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20998" w14:textId="77777777" w:rsidR="00FA1DE5" w:rsidRDefault="008F384B">
      <w:pPr>
        <w:pStyle w:val="Default"/>
        <w:spacing w:after="100" w:line="288" w:lineRule="atLeast"/>
        <w:jc w:val="center"/>
      </w:pPr>
      <w:r>
        <w:rPr>
          <w:rFonts w:ascii="Helvetica" w:eastAsia="Helvetica" w:hAnsi="Helvetica" w:cs="Helvetica"/>
          <w:sz w:val="22"/>
        </w:rPr>
        <w:t>Argo Entertainment, LLC</w:t>
      </w:r>
    </w:p>
    <w:p w14:paraId="09A6E097" w14:textId="77777777" w:rsidR="00FA1DE5" w:rsidRDefault="008F384B">
      <w:pPr>
        <w:pStyle w:val="Default"/>
        <w:spacing w:after="100" w:line="288" w:lineRule="atLeast"/>
        <w:jc w:val="center"/>
      </w:pPr>
      <w:r>
        <w:rPr>
          <w:rFonts w:ascii="Helvetica" w:eastAsia="Helvetica" w:hAnsi="Helvetica" w:cs="Helvetica"/>
          <w:sz w:val="16"/>
        </w:rPr>
        <w:t>7841 Hwy 51 S</w:t>
      </w:r>
    </w:p>
    <w:p w14:paraId="6202C88F" w14:textId="77777777" w:rsidR="00FA1DE5" w:rsidRDefault="008F384B">
      <w:pPr>
        <w:pStyle w:val="Default"/>
        <w:spacing w:after="100" w:line="288" w:lineRule="atLeast"/>
        <w:jc w:val="center"/>
      </w:pPr>
      <w:r>
        <w:rPr>
          <w:rFonts w:ascii="Helvetica" w:eastAsia="Helvetica" w:hAnsi="Helvetica" w:cs="Helvetica"/>
          <w:sz w:val="16"/>
        </w:rPr>
        <w:t>Hernando, MS 38632</w:t>
      </w:r>
      <w:r>
        <w:rPr>
          <w:rFonts w:ascii="Helvetica" w:eastAsia="Helvetica" w:hAnsi="Helvetica" w:cs="Helvetica"/>
          <w:sz w:val="22"/>
        </w:rPr>
        <w:t xml:space="preserve"> </w:t>
      </w:r>
    </w:p>
    <w:p w14:paraId="1FD50FA3" w14:textId="4B75E9A4" w:rsidR="00FA1DE5" w:rsidRDefault="00825A1B">
      <w:pPr>
        <w:pStyle w:val="Default"/>
        <w:spacing w:after="100" w:line="288" w:lineRule="atLeast"/>
        <w:jc w:val="center"/>
        <w:rPr>
          <w:rFonts w:ascii="Helvetica" w:eastAsia="Helvetica" w:hAnsi="Helvetica" w:cs="Helvetica"/>
          <w:sz w:val="44"/>
        </w:rPr>
      </w:pPr>
      <w:r>
        <w:rPr>
          <w:rFonts w:ascii="Helvetica" w:eastAsia="Helvetica" w:hAnsi="Helvetica" w:cs="Helvetica"/>
          <w:sz w:val="44"/>
        </w:rPr>
        <w:t>20</w:t>
      </w:r>
      <w:r w:rsidR="00E97621">
        <w:rPr>
          <w:rFonts w:ascii="Helvetica" w:eastAsia="Helvetica" w:hAnsi="Helvetica" w:cs="Helvetica"/>
          <w:sz w:val="44"/>
        </w:rPr>
        <w:t>2</w:t>
      </w:r>
      <w:r w:rsidR="00C625CF">
        <w:rPr>
          <w:rFonts w:ascii="Helvetica" w:eastAsia="Helvetica" w:hAnsi="Helvetica" w:cs="Helvetica"/>
          <w:sz w:val="44"/>
        </w:rPr>
        <w:t>2</w:t>
      </w:r>
      <w:r w:rsidR="008F384B">
        <w:rPr>
          <w:rFonts w:ascii="Helvetica" w:eastAsia="Helvetica" w:hAnsi="Helvetica" w:cs="Helvetica"/>
          <w:sz w:val="44"/>
        </w:rPr>
        <w:t xml:space="preserve"> Vendor Agreement</w:t>
      </w:r>
    </w:p>
    <w:p w14:paraId="05910BE7" w14:textId="77777777" w:rsidR="00C625CF" w:rsidRDefault="00C625CF">
      <w:pPr>
        <w:pStyle w:val="Default"/>
        <w:spacing w:after="100" w:line="288" w:lineRule="atLeast"/>
        <w:jc w:val="center"/>
      </w:pPr>
    </w:p>
    <w:p w14:paraId="75A8C001" w14:textId="6A4FAF2C" w:rsidR="00FA1DE5" w:rsidRDefault="008F384B">
      <w:pPr>
        <w:pStyle w:val="Default"/>
        <w:spacing w:after="100" w:line="288" w:lineRule="atLeast"/>
        <w:ind w:left="361"/>
      </w:pPr>
      <w:r>
        <w:rPr>
          <w:rFonts w:ascii="Helvetica" w:eastAsia="Helvetica" w:hAnsi="Helvetica" w:cs="Helvetica"/>
          <w:sz w:val="22"/>
        </w:rPr>
        <w:t>The parties to this contract are Argo Entertainment, LLC (hereafter "Ho</w:t>
      </w:r>
      <w:r w:rsidR="00963361">
        <w:rPr>
          <w:rFonts w:ascii="Helvetica" w:eastAsia="Helvetica" w:hAnsi="Helvetica" w:cs="Helvetica"/>
          <w:sz w:val="22"/>
        </w:rPr>
        <w:t xml:space="preserve">st") and </w:t>
      </w:r>
      <w:r w:rsidR="0014135A">
        <w:rPr>
          <w:rFonts w:ascii="Helvetica" w:eastAsia="Helvetica" w:hAnsi="Helvetica" w:cs="Helvetica"/>
          <w:sz w:val="22"/>
        </w:rPr>
        <w:t>___________________________</w:t>
      </w:r>
      <w:r>
        <w:rPr>
          <w:rFonts w:ascii="Helvetica" w:eastAsia="Helvetica" w:hAnsi="Helvetica" w:cs="Helvetica"/>
          <w:sz w:val="22"/>
        </w:rPr>
        <w:t xml:space="preserve"> (hereafter "Vendor"). </w:t>
      </w:r>
    </w:p>
    <w:p w14:paraId="65DAE0B8" w14:textId="77777777" w:rsidR="00FA1DE5" w:rsidRDefault="00FA1DE5">
      <w:pPr>
        <w:pStyle w:val="Default"/>
        <w:spacing w:after="100" w:line="288" w:lineRule="atLeast"/>
        <w:ind w:left="361"/>
      </w:pPr>
    </w:p>
    <w:p w14:paraId="18EBE483" w14:textId="3C609E71" w:rsidR="00FA1DE5" w:rsidRDefault="008F384B">
      <w:pPr>
        <w:pStyle w:val="Default"/>
        <w:spacing w:after="100" w:line="288" w:lineRule="atLeast"/>
      </w:pPr>
      <w:proofErr w:type="gramStart"/>
      <w:r>
        <w:rPr>
          <w:rFonts w:ascii="Helvetica" w:eastAsia="Helvetica" w:hAnsi="Helvetica" w:cs="Helvetica"/>
          <w:sz w:val="22"/>
        </w:rPr>
        <w:t>Whereas,</w:t>
      </w:r>
      <w:proofErr w:type="gramEnd"/>
      <w:r>
        <w:rPr>
          <w:rFonts w:ascii="Helvetica" w:eastAsia="Helvetica" w:hAnsi="Helvetica" w:cs="Helvetica"/>
          <w:sz w:val="22"/>
        </w:rPr>
        <w:t xml:space="preserve"> Host is hosting an Event known as </w:t>
      </w:r>
      <w:r w:rsidR="00D27D8A">
        <w:rPr>
          <w:rFonts w:ascii="Helvetica" w:eastAsia="Helvetica" w:hAnsi="Helvetica" w:cs="Helvetica"/>
          <w:b/>
          <w:i/>
          <w:sz w:val="22"/>
        </w:rPr>
        <w:t>The Celebrate Your Independence Fireworks &amp; Festival</w:t>
      </w:r>
      <w:r w:rsidR="00DC3B8C">
        <w:rPr>
          <w:rFonts w:ascii="Helvetica" w:eastAsia="Helvetica" w:hAnsi="Helvetica" w:cs="Helvetica"/>
          <w:b/>
          <w:i/>
          <w:sz w:val="22"/>
        </w:rPr>
        <w:t xml:space="preserve"> </w:t>
      </w:r>
      <w:r w:rsidR="00DC3B8C">
        <w:rPr>
          <w:rFonts w:ascii="Helvetica" w:eastAsia="Helvetica" w:hAnsi="Helvetica" w:cs="Helvetica"/>
          <w:sz w:val="22"/>
        </w:rPr>
        <w:t>to</w:t>
      </w:r>
      <w:r w:rsidR="002066C1">
        <w:rPr>
          <w:rFonts w:ascii="Helvetica" w:eastAsia="Helvetica" w:hAnsi="Helvetica" w:cs="Helvetica"/>
          <w:sz w:val="22"/>
        </w:rPr>
        <w:t xml:space="preserve"> occur at </w:t>
      </w:r>
      <w:r w:rsidR="00D27D8A">
        <w:rPr>
          <w:rFonts w:ascii="Helvetica" w:eastAsia="Helvetica" w:hAnsi="Helvetica" w:cs="Helvetica"/>
          <w:sz w:val="22"/>
        </w:rPr>
        <w:t>Olive Branch City Park, July 1</w:t>
      </w:r>
      <w:r w:rsidR="00963361">
        <w:rPr>
          <w:rFonts w:ascii="Helvetica" w:eastAsia="Helvetica" w:hAnsi="Helvetica" w:cs="Helvetica"/>
          <w:sz w:val="22"/>
        </w:rPr>
        <w:t>, 20</w:t>
      </w:r>
      <w:r w:rsidR="00E97621">
        <w:rPr>
          <w:rFonts w:ascii="Helvetica" w:eastAsia="Helvetica" w:hAnsi="Helvetica" w:cs="Helvetica"/>
          <w:sz w:val="22"/>
        </w:rPr>
        <w:t>2</w:t>
      </w:r>
      <w:r w:rsidR="00C625CF">
        <w:rPr>
          <w:rFonts w:ascii="Helvetica" w:eastAsia="Helvetica" w:hAnsi="Helvetica" w:cs="Helvetica"/>
          <w:sz w:val="22"/>
        </w:rPr>
        <w:t>2</w:t>
      </w:r>
      <w:r>
        <w:rPr>
          <w:rFonts w:ascii="Helvetica" w:eastAsia="Helvetica" w:hAnsi="Helvetica" w:cs="Helvetica"/>
          <w:sz w:val="22"/>
        </w:rPr>
        <w:t xml:space="preserve"> and has </w:t>
      </w:r>
      <w:r w:rsidR="0064543C">
        <w:rPr>
          <w:rFonts w:ascii="Helvetica" w:eastAsia="Helvetica" w:hAnsi="Helvetica" w:cs="Helvetica"/>
          <w:sz w:val="22"/>
        </w:rPr>
        <w:t>the right to license spaces</w:t>
      </w:r>
      <w:r>
        <w:rPr>
          <w:rFonts w:ascii="Helvetica" w:eastAsia="Helvetica" w:hAnsi="Helvetica" w:cs="Helvetica"/>
          <w:sz w:val="22"/>
        </w:rPr>
        <w:t xml:space="preserve"> to vend at and during the Event, and</w:t>
      </w:r>
    </w:p>
    <w:p w14:paraId="2CAA3E1F" w14:textId="1B89E252" w:rsidR="00FA1DE5" w:rsidRDefault="005771A2">
      <w:pPr>
        <w:pStyle w:val="Default"/>
        <w:spacing w:after="100" w:line="288" w:lineRule="atLeast"/>
      </w:pPr>
      <w:r>
        <w:rPr>
          <w:rFonts w:ascii="Helvetica" w:eastAsia="Helvetica" w:hAnsi="Helvetica" w:cs="Helvetica"/>
          <w:sz w:val="22"/>
        </w:rPr>
        <w:t>Whereas, Vendor desires to:</w:t>
      </w:r>
      <w:r w:rsidR="008F384B">
        <w:rPr>
          <w:rFonts w:ascii="Helvetica" w:eastAsia="Helvetica" w:hAnsi="Helvetica" w:cs="Helvetica"/>
          <w:sz w:val="22"/>
        </w:rPr>
        <w:t xml:space="preserve"> </w:t>
      </w:r>
      <w:r w:rsidR="00DC3B8C">
        <w:rPr>
          <w:rFonts w:ascii="Helvetica" w:eastAsia="Helvetica" w:hAnsi="Helvetica" w:cs="Helvetica"/>
          <w:sz w:val="22"/>
          <w:u w:val="single"/>
        </w:rPr>
        <w:t>_____________________________</w:t>
      </w:r>
      <w:r w:rsidR="00E97621">
        <w:rPr>
          <w:rFonts w:ascii="Helvetica" w:eastAsia="Helvetica" w:hAnsi="Helvetica" w:cs="Helvetica"/>
          <w:sz w:val="22"/>
        </w:rPr>
        <w:t xml:space="preserve"> </w:t>
      </w:r>
      <w:r w:rsidR="008F384B">
        <w:rPr>
          <w:rFonts w:ascii="Helvetica" w:eastAsia="Helvetica" w:hAnsi="Helvetica" w:cs="Helvetica"/>
          <w:sz w:val="22"/>
        </w:rPr>
        <w:t>at and during said Event, and</w:t>
      </w:r>
    </w:p>
    <w:p w14:paraId="1A1DFE82" w14:textId="597D1875" w:rsidR="00FA1DE5" w:rsidRDefault="008F384B">
      <w:pPr>
        <w:pStyle w:val="Default"/>
        <w:spacing w:after="100" w:line="288" w:lineRule="atLeast"/>
      </w:pPr>
      <w:r>
        <w:rPr>
          <w:rFonts w:ascii="Helvetica" w:eastAsia="Helvetica" w:hAnsi="Helvetica" w:cs="Helvetica"/>
          <w:sz w:val="22"/>
        </w:rPr>
        <w:t>Whereas, Ve</w:t>
      </w:r>
      <w:r w:rsidR="00933DB0">
        <w:rPr>
          <w:rFonts w:ascii="Helvetica" w:eastAsia="Helvetica" w:hAnsi="Helvetica" w:cs="Helvetica"/>
          <w:sz w:val="22"/>
        </w:rPr>
        <w:t>n</w:t>
      </w:r>
      <w:r w:rsidR="00253191">
        <w:rPr>
          <w:rFonts w:ascii="Helvetica" w:eastAsia="Helvetica" w:hAnsi="Helvetica" w:cs="Helvetica"/>
          <w:sz w:val="22"/>
        </w:rPr>
        <w:t>dor ha</w:t>
      </w:r>
      <w:r w:rsidR="006A5586">
        <w:rPr>
          <w:rFonts w:ascii="Helvetica" w:eastAsia="Helvetica" w:hAnsi="Helvetica" w:cs="Helvetica"/>
          <w:sz w:val="22"/>
        </w:rPr>
        <w:t>s paid Host</w:t>
      </w:r>
      <w:r w:rsidR="00963361">
        <w:rPr>
          <w:rFonts w:ascii="Helvetica" w:eastAsia="Helvetica" w:hAnsi="Helvetica" w:cs="Helvetica"/>
          <w:sz w:val="22"/>
        </w:rPr>
        <w:t xml:space="preserve"> the sum of $</w:t>
      </w:r>
      <w:r w:rsidR="00D27D8A">
        <w:rPr>
          <w:rFonts w:ascii="Helvetica" w:eastAsia="Helvetica" w:hAnsi="Helvetica" w:cs="Helvetica"/>
          <w:sz w:val="22"/>
        </w:rPr>
        <w:t xml:space="preserve"> 100</w:t>
      </w:r>
      <w:r w:rsidR="005771A2">
        <w:rPr>
          <w:rFonts w:ascii="Helvetica" w:eastAsia="Helvetica" w:hAnsi="Helvetica" w:cs="Helvetica"/>
          <w:sz w:val="22"/>
        </w:rPr>
        <w:t xml:space="preserve"> for a license to participate</w:t>
      </w:r>
      <w:r>
        <w:rPr>
          <w:rFonts w:ascii="Helvetica" w:eastAsia="Helvetica" w:hAnsi="Helvetica" w:cs="Helvetica"/>
          <w:sz w:val="22"/>
        </w:rPr>
        <w:t xml:space="preserve"> at and during said Event, </w:t>
      </w:r>
    </w:p>
    <w:p w14:paraId="0BB99380" w14:textId="77777777" w:rsidR="00FA1DE5" w:rsidRDefault="008F384B">
      <w:pPr>
        <w:pStyle w:val="Default"/>
        <w:spacing w:after="100" w:line="288" w:lineRule="atLeast"/>
      </w:pPr>
      <w:r>
        <w:rPr>
          <w:rFonts w:ascii="Helvetica" w:eastAsia="Helvetica" w:hAnsi="Helvetica" w:cs="Helvetica"/>
          <w:sz w:val="22"/>
        </w:rPr>
        <w:t>Now, therefore, the parties agree as follows:</w:t>
      </w:r>
    </w:p>
    <w:p w14:paraId="695C59E8" w14:textId="77777777" w:rsidR="00FA1DE5" w:rsidRDefault="008F384B">
      <w:pPr>
        <w:pStyle w:val="Default"/>
        <w:spacing w:after="100" w:line="288" w:lineRule="atLeast"/>
      </w:pPr>
      <w:r>
        <w:rPr>
          <w:rFonts w:ascii="Helvetica" w:eastAsia="Helvetica" w:hAnsi="Helvetica" w:cs="Helvetica"/>
          <w:sz w:val="22"/>
        </w:rPr>
        <w:t>1. Vendor shall have access to the location agreed upon by the parties no less than 5 hours before the Event's commencement for the purpose of setting up Vendor's vending station, goods, and other things necessary and reasonable to vending at the location.</w:t>
      </w:r>
    </w:p>
    <w:p w14:paraId="16F21344" w14:textId="77777777" w:rsidR="00FA1DE5" w:rsidRDefault="008F384B">
      <w:pPr>
        <w:pStyle w:val="Default"/>
        <w:spacing w:after="100" w:line="288" w:lineRule="atLeast"/>
      </w:pPr>
      <w:r>
        <w:rPr>
          <w:rFonts w:ascii="Helvetica" w:eastAsia="Helvetica" w:hAnsi="Helvetica" w:cs="Helvetica"/>
          <w:sz w:val="22"/>
        </w:rPr>
        <w:t>2. Vendor shall not vend any goods or services other than those described herein at and during the Event without the Host's written consent.</w:t>
      </w:r>
    </w:p>
    <w:p w14:paraId="5FD9E673" w14:textId="77777777" w:rsidR="00FA1DE5" w:rsidRDefault="008F384B">
      <w:pPr>
        <w:pStyle w:val="Default"/>
        <w:spacing w:after="100" w:line="288" w:lineRule="atLeast"/>
      </w:pPr>
      <w:r>
        <w:rPr>
          <w:rFonts w:ascii="Helvetica" w:eastAsia="Helvetica" w:hAnsi="Helvetica" w:cs="Helvetica"/>
          <w:sz w:val="22"/>
        </w:rPr>
        <w:t xml:space="preserve">3. Vendor's vending station shall be clean and orderly; and shall comply with all applicable laws and regulations. </w:t>
      </w:r>
    </w:p>
    <w:p w14:paraId="456AC64F" w14:textId="77777777" w:rsidR="00FA1DE5" w:rsidRDefault="008F384B">
      <w:pPr>
        <w:pStyle w:val="Default"/>
        <w:spacing w:after="100" w:line="288" w:lineRule="atLeast"/>
      </w:pPr>
      <w:r>
        <w:rPr>
          <w:rFonts w:ascii="Helvetica" w:eastAsia="Helvetica" w:hAnsi="Helvetica" w:cs="Helvetica"/>
          <w:sz w:val="22"/>
        </w:rPr>
        <w:t>4. Vendor's staff may announce the availability of the goods to be vended only while they are within the confines of the vendor's location.</w:t>
      </w:r>
    </w:p>
    <w:p w14:paraId="2C469A32" w14:textId="77777777" w:rsidR="00FA1DE5" w:rsidRDefault="008F384B">
      <w:pPr>
        <w:pStyle w:val="Default"/>
        <w:spacing w:after="100" w:line="288" w:lineRule="atLeast"/>
      </w:pPr>
      <w:r>
        <w:rPr>
          <w:rFonts w:ascii="Helvetica" w:eastAsia="Helvetica" w:hAnsi="Helvetica" w:cs="Helvetica"/>
          <w:sz w:val="22"/>
        </w:rPr>
        <w:t>5. Vendor's staff shall be clothed and groomed in a clean, neat fashion and shall conduct themselves in an orderly fashion.</w:t>
      </w:r>
    </w:p>
    <w:p w14:paraId="2B962D4F" w14:textId="77777777" w:rsidR="00FA1DE5" w:rsidRDefault="008F384B">
      <w:pPr>
        <w:pStyle w:val="Default"/>
        <w:spacing w:after="100" w:line="288" w:lineRule="atLeast"/>
      </w:pPr>
      <w:r>
        <w:rPr>
          <w:rFonts w:ascii="Helvetica" w:eastAsia="Helvetica" w:hAnsi="Helvetica" w:cs="Helvetica"/>
          <w:sz w:val="22"/>
        </w:rPr>
        <w:t>6. No loud music, noise, or sound amplification devices shall be used by vendor's staff at the location.</w:t>
      </w:r>
    </w:p>
    <w:p w14:paraId="3B54EB91" w14:textId="5A668157" w:rsidR="00FA1DE5" w:rsidRPr="0014135A" w:rsidRDefault="008F384B">
      <w:pPr>
        <w:pStyle w:val="Default"/>
        <w:spacing w:after="100" w:line="288" w:lineRule="atLeast"/>
      </w:pPr>
      <w:r w:rsidRPr="0014135A">
        <w:rPr>
          <w:rFonts w:ascii="Helvetica" w:eastAsia="Helvetica" w:hAnsi="Helvetica" w:cs="Helvetica"/>
          <w:sz w:val="22"/>
        </w:rPr>
        <w:t xml:space="preserve">7. Vendor must provide proof of insurance e-mailed to </w:t>
      </w:r>
      <w:hyperlink r:id="rId5">
        <w:r w:rsidRPr="0014135A">
          <w:rPr>
            <w:rStyle w:val="InternetLink"/>
            <w:rFonts w:eastAsia="Times New Roman" w:cs="Times New Roman"/>
            <w:color w:val="0000FF"/>
            <w:sz w:val="20"/>
          </w:rPr>
          <w:t>buzzargo@hotmail.com</w:t>
        </w:r>
      </w:hyperlink>
      <w:r w:rsidRPr="0014135A">
        <w:rPr>
          <w:rFonts w:ascii="Helvetica" w:eastAsia="Helvetica" w:hAnsi="Helvetica" w:cs="Helvetica"/>
          <w:sz w:val="22"/>
        </w:rPr>
        <w:t xml:space="preserve"> once Vendor is approved</w:t>
      </w:r>
      <w:r w:rsidR="00DC3B8C">
        <w:rPr>
          <w:rFonts w:ascii="Helvetica" w:eastAsia="Helvetica" w:hAnsi="Helvetica" w:cs="Helvetica"/>
          <w:sz w:val="22"/>
        </w:rPr>
        <w:t>.</w:t>
      </w:r>
      <w:r w:rsidRPr="0014135A">
        <w:rPr>
          <w:rFonts w:ascii="Helvetica" w:eastAsia="Helvetica" w:hAnsi="Helvetica" w:cs="Helvetica"/>
          <w:sz w:val="22"/>
        </w:rPr>
        <w:t xml:space="preserve"> </w:t>
      </w:r>
    </w:p>
    <w:p w14:paraId="43DDF889" w14:textId="77777777" w:rsidR="00FA1DE5" w:rsidRDefault="008F384B">
      <w:pPr>
        <w:pStyle w:val="Default"/>
        <w:spacing w:after="100" w:line="288" w:lineRule="atLeast"/>
      </w:pPr>
      <w:r>
        <w:rPr>
          <w:rFonts w:ascii="Helvetica" w:eastAsia="Helvetica" w:hAnsi="Helvetica" w:cs="Helvetica"/>
          <w:sz w:val="22"/>
        </w:rPr>
        <w:t xml:space="preserve">8. Vendor shall have access to the location </w:t>
      </w:r>
      <w:r w:rsidR="006A5586">
        <w:rPr>
          <w:rFonts w:ascii="Helvetica" w:eastAsia="Helvetica" w:hAnsi="Helvetica" w:cs="Helvetica"/>
          <w:sz w:val="22"/>
        </w:rPr>
        <w:t>for up to 2</w:t>
      </w:r>
      <w:r>
        <w:rPr>
          <w:rFonts w:ascii="Helvetica" w:eastAsia="Helvetica" w:hAnsi="Helvetica" w:cs="Helvetica"/>
          <w:sz w:val="22"/>
        </w:rPr>
        <w:t xml:space="preserve"> hours after t</w:t>
      </w:r>
      <w:r w:rsidR="006A5586">
        <w:rPr>
          <w:rFonts w:ascii="Helvetica" w:eastAsia="Helvetica" w:hAnsi="Helvetica" w:cs="Helvetica"/>
          <w:sz w:val="22"/>
        </w:rPr>
        <w:t>he Event's conclusion at</w:t>
      </w:r>
      <w:r>
        <w:rPr>
          <w:rFonts w:ascii="Helvetica" w:eastAsia="Helvetica" w:hAnsi="Helvetica" w:cs="Helvetica"/>
          <w:sz w:val="22"/>
        </w:rPr>
        <w:t xml:space="preserve"> to dismantle and remove all things brought to the location by Vendor. Vendor shall leave the location clean of trash and substantially in the condition it was before Vendor occupied it.</w:t>
      </w:r>
    </w:p>
    <w:p w14:paraId="359477F6" w14:textId="2BCEAC96" w:rsidR="00FA1DE5" w:rsidRDefault="008F384B">
      <w:pPr>
        <w:pStyle w:val="Default"/>
        <w:spacing w:after="100" w:line="288" w:lineRule="atLeast"/>
      </w:pPr>
      <w:r>
        <w:rPr>
          <w:rFonts w:ascii="Helvetica" w:eastAsia="Helvetica" w:hAnsi="Helvetica" w:cs="Helvetica"/>
          <w:sz w:val="22"/>
        </w:rPr>
        <w:t xml:space="preserve">9. Vendor hereby agrees to indemnify and hold harmless the Host </w:t>
      </w:r>
      <w:r w:rsidR="00933DB0">
        <w:rPr>
          <w:rFonts w:ascii="Helvetica" w:eastAsia="Helvetica" w:hAnsi="Helvetica" w:cs="Helvetica"/>
          <w:sz w:val="22"/>
        </w:rPr>
        <w:t xml:space="preserve">and </w:t>
      </w:r>
      <w:r w:rsidR="0014135A">
        <w:rPr>
          <w:rFonts w:ascii="Helvetica" w:eastAsia="Helvetica" w:hAnsi="Helvetica" w:cs="Helvetica"/>
          <w:sz w:val="22"/>
        </w:rPr>
        <w:t xml:space="preserve">The City of </w:t>
      </w:r>
      <w:r w:rsidR="00D27D8A">
        <w:rPr>
          <w:rFonts w:ascii="Helvetica" w:eastAsia="Helvetica" w:hAnsi="Helvetica" w:cs="Helvetica"/>
          <w:sz w:val="22"/>
        </w:rPr>
        <w:t>Olive Branch</w:t>
      </w:r>
      <w:r w:rsidR="00933DB0">
        <w:rPr>
          <w:rFonts w:ascii="Helvetica" w:eastAsia="Helvetica" w:hAnsi="Helvetica" w:cs="Helvetica"/>
          <w:sz w:val="22"/>
        </w:rPr>
        <w:t xml:space="preserve"> </w:t>
      </w:r>
      <w:r>
        <w:rPr>
          <w:rFonts w:ascii="Helvetica" w:eastAsia="Helvetica" w:hAnsi="Helvetica" w:cs="Helvetica"/>
          <w:sz w:val="22"/>
        </w:rPr>
        <w:t>against any damages or claims that may arise in connection with Vendor's presence at the Event and Vendor's activities of any kind.</w:t>
      </w:r>
    </w:p>
    <w:p w14:paraId="1BCAEA31" w14:textId="77777777" w:rsidR="00FA1DE5" w:rsidRPr="006A5586" w:rsidRDefault="008F384B">
      <w:pPr>
        <w:pStyle w:val="Default"/>
        <w:numPr>
          <w:ilvl w:val="0"/>
          <w:numId w:val="3"/>
        </w:numPr>
        <w:spacing w:after="100" w:line="288" w:lineRule="atLeast"/>
        <w:ind w:left="0" w:firstLine="0"/>
      </w:pPr>
      <w:r>
        <w:rPr>
          <w:rFonts w:ascii="Helvetica" w:eastAsia="Helvetica" w:hAnsi="Helvetica" w:cs="Helvetica"/>
          <w:sz w:val="22"/>
        </w:rPr>
        <w:t xml:space="preserve">Non-Refundable </w:t>
      </w:r>
      <w:r w:rsidR="00933DB0">
        <w:rPr>
          <w:rFonts w:ascii="Helvetica" w:eastAsia="Helvetica" w:hAnsi="Helvetica" w:cs="Helvetica"/>
          <w:sz w:val="22"/>
        </w:rPr>
        <w:t xml:space="preserve">Payment and this form are due at the same time to secure your space. </w:t>
      </w:r>
    </w:p>
    <w:p w14:paraId="52871AC3" w14:textId="77777777" w:rsidR="006A5586" w:rsidRDefault="006A5586" w:rsidP="006A5586">
      <w:pPr>
        <w:pStyle w:val="Default"/>
        <w:spacing w:after="100" w:line="288" w:lineRule="atLeast"/>
      </w:pPr>
      <w:r>
        <w:rPr>
          <w:rFonts w:ascii="Helvetica" w:eastAsia="Helvetica" w:hAnsi="Helvetica" w:cs="Helvetica"/>
          <w:sz w:val="22"/>
        </w:rPr>
        <w:lastRenderedPageBreak/>
        <w:t xml:space="preserve">            </w:t>
      </w:r>
    </w:p>
    <w:p w14:paraId="241A9730" w14:textId="77777777" w:rsidR="00FA1DE5" w:rsidRDefault="00FA1DE5">
      <w:pPr>
        <w:pStyle w:val="Default"/>
        <w:spacing w:after="100" w:line="288" w:lineRule="atLeast"/>
      </w:pPr>
    </w:p>
    <w:p w14:paraId="2B26D8F1" w14:textId="77777777" w:rsidR="00FA1DE5" w:rsidRDefault="00933DB0" w:rsidP="00933DB0">
      <w:pPr>
        <w:pStyle w:val="Default"/>
        <w:spacing w:after="100" w:line="288" w:lineRule="atLeast"/>
        <w:rPr>
          <w:rFonts w:ascii="Helvetica" w:eastAsia="Helvetica" w:hAnsi="Helvetica" w:cs="Helvetica"/>
          <w:sz w:val="22"/>
        </w:rPr>
      </w:pPr>
      <w:r w:rsidRPr="00933DB0">
        <w:rPr>
          <w:rFonts w:ascii="Helvetica" w:eastAsia="Helvetica" w:hAnsi="Helvetica" w:cs="Helvetica"/>
          <w:sz w:val="22"/>
        </w:rPr>
        <w:t>11.</w:t>
      </w:r>
      <w:r>
        <w:rPr>
          <w:rFonts w:ascii="Helvetica" w:eastAsia="Helvetica" w:hAnsi="Helvetica" w:cs="Helvetica"/>
          <w:sz w:val="22"/>
        </w:rPr>
        <w:t xml:space="preserve"> </w:t>
      </w:r>
      <w:r w:rsidR="008F384B">
        <w:rPr>
          <w:rFonts w:ascii="Helvetica" w:eastAsia="Helvetica" w:hAnsi="Helvetica" w:cs="Helvetica"/>
          <w:sz w:val="22"/>
        </w:rPr>
        <w:t xml:space="preserve">Vendor acknowledges that Host will make all decisions regarding postponement of event due to weather and safety of attendees. These terms shall extend to postponement date if vendor still chooses to participate at no additional cost to vendor.  </w:t>
      </w:r>
    </w:p>
    <w:p w14:paraId="0C5D5A7D" w14:textId="77777777" w:rsidR="00933DB0" w:rsidRDefault="00933DB0" w:rsidP="00933DB0">
      <w:pPr>
        <w:pStyle w:val="Default"/>
        <w:spacing w:after="100" w:line="288" w:lineRule="atLeast"/>
      </w:pPr>
    </w:p>
    <w:p w14:paraId="74652514" w14:textId="77777777" w:rsidR="00FA1DE5" w:rsidRDefault="008F384B">
      <w:pPr>
        <w:pStyle w:val="Default"/>
        <w:spacing w:after="100" w:line="288" w:lineRule="atLeast"/>
      </w:pPr>
      <w:r>
        <w:rPr>
          <w:rFonts w:ascii="Helvetica" w:eastAsia="Helvetica" w:hAnsi="Helvetica" w:cs="Helvetica"/>
          <w:sz w:val="22"/>
        </w:rPr>
        <w:t>12. Vendor will be responsible for remitting Mississippi state sales tax (7% of sales) to Argo Entertainment repres</w:t>
      </w:r>
      <w:r w:rsidR="0064543C">
        <w:rPr>
          <w:rFonts w:ascii="Helvetica" w:eastAsia="Helvetica" w:hAnsi="Helvetica" w:cs="Helvetica"/>
          <w:sz w:val="22"/>
        </w:rPr>
        <w:t>entative at the end of the event.</w:t>
      </w:r>
    </w:p>
    <w:p w14:paraId="674C6EE4" w14:textId="77777777" w:rsidR="00FA1DE5" w:rsidRDefault="008F384B">
      <w:pPr>
        <w:pStyle w:val="Default"/>
        <w:spacing w:after="100" w:line="288" w:lineRule="atLeast"/>
      </w:pPr>
      <w:r>
        <w:rPr>
          <w:rFonts w:ascii="Helvetica" w:eastAsia="Helvetica" w:hAnsi="Helvetica" w:cs="Helvetica"/>
          <w:sz w:val="22"/>
        </w:rPr>
        <w:t>PLEASE NOTE: LIMITED POWER IS AVAILABLE – GENERATORS ARE WELCOME – NO WATER SERVICE AVAILA</w:t>
      </w:r>
      <w:r w:rsidR="006A5586">
        <w:rPr>
          <w:rFonts w:ascii="Helvetica" w:eastAsia="Helvetica" w:hAnsi="Helvetica" w:cs="Helvetica"/>
          <w:sz w:val="22"/>
        </w:rPr>
        <w:t>BLE – LICENSE IS FOR SPACE ONLY – YOU MAY LEAVE BOOTH SET-UP OVERNIGHT AT YOUR OWN RISK!</w:t>
      </w:r>
    </w:p>
    <w:p w14:paraId="7A472021" w14:textId="77777777" w:rsidR="00FA1DE5" w:rsidRDefault="008F384B">
      <w:pPr>
        <w:pStyle w:val="Default"/>
        <w:spacing w:after="100" w:line="288" w:lineRule="atLeast"/>
      </w:pPr>
      <w:r>
        <w:rPr>
          <w:rFonts w:ascii="Helvetica" w:eastAsia="Helvetica" w:hAnsi="Helvetica" w:cs="Helvetica"/>
          <w:sz w:val="22"/>
        </w:rPr>
        <w:t>In witness to their agreement to the terms of this contract, the parties affix their signatures below:</w:t>
      </w:r>
    </w:p>
    <w:p w14:paraId="15A88322" w14:textId="77777777" w:rsidR="00FA1DE5" w:rsidRDefault="00FA1DE5">
      <w:pPr>
        <w:pStyle w:val="Default"/>
        <w:spacing w:after="100" w:line="288" w:lineRule="atLeast"/>
      </w:pPr>
    </w:p>
    <w:p w14:paraId="7CBB6D9D" w14:textId="77777777" w:rsidR="00FA1DE5" w:rsidRDefault="008F384B">
      <w:pPr>
        <w:pStyle w:val="Default"/>
        <w:spacing w:after="100" w:line="288" w:lineRule="atLeast"/>
      </w:pPr>
      <w:r>
        <w:rPr>
          <w:rFonts w:ascii="Helvetica" w:eastAsia="Helvetica" w:hAnsi="Helvetica" w:cs="Helvetica"/>
          <w:sz w:val="22"/>
        </w:rPr>
        <w:t>Vendor Name PRINTED: ______________________________________</w:t>
      </w:r>
    </w:p>
    <w:p w14:paraId="3D691E11" w14:textId="77777777" w:rsidR="00FA1DE5" w:rsidRDefault="008F384B">
      <w:pPr>
        <w:pStyle w:val="Default"/>
        <w:spacing w:after="100" w:line="288" w:lineRule="atLeast"/>
      </w:pPr>
      <w:r>
        <w:rPr>
          <w:rFonts w:ascii="Helvetica" w:eastAsia="Helvetica" w:hAnsi="Helvetica" w:cs="Helvetica"/>
          <w:sz w:val="22"/>
        </w:rPr>
        <w:t>Phone:_______________</w:t>
      </w:r>
      <w:r w:rsidR="005771A2">
        <w:rPr>
          <w:rFonts w:ascii="Helvetica" w:eastAsia="Helvetica" w:hAnsi="Helvetica" w:cs="Helvetica"/>
          <w:sz w:val="22"/>
        </w:rPr>
        <w:t>_____________</w:t>
      </w:r>
      <w:r>
        <w:rPr>
          <w:rFonts w:ascii="Helvetica" w:eastAsia="Helvetica" w:hAnsi="Helvetica" w:cs="Helvetica"/>
          <w:sz w:val="22"/>
        </w:rPr>
        <w:t xml:space="preserve"> E-mail:__________________</w:t>
      </w:r>
      <w:r w:rsidR="005771A2">
        <w:rPr>
          <w:rFonts w:ascii="Helvetica" w:eastAsia="Helvetica" w:hAnsi="Helvetica" w:cs="Helvetica"/>
          <w:sz w:val="22"/>
        </w:rPr>
        <w:t>_</w:t>
      </w:r>
    </w:p>
    <w:p w14:paraId="04B339BC" w14:textId="77777777" w:rsidR="00FA1DE5" w:rsidRDefault="008F384B">
      <w:pPr>
        <w:pStyle w:val="Default"/>
        <w:spacing w:after="100" w:line="288" w:lineRule="atLeast"/>
      </w:pPr>
      <w:r>
        <w:rPr>
          <w:rFonts w:ascii="Helvetica" w:eastAsia="Helvetica" w:hAnsi="Helvetica" w:cs="Helvetica"/>
          <w:sz w:val="22"/>
        </w:rPr>
        <w:t>Vendor Signature: _______________________   Date:______</w:t>
      </w:r>
      <w:r w:rsidR="005771A2">
        <w:rPr>
          <w:rFonts w:ascii="Helvetica" w:eastAsia="Helvetica" w:hAnsi="Helvetica" w:cs="Helvetica"/>
          <w:sz w:val="22"/>
        </w:rPr>
        <w:t>_________</w:t>
      </w:r>
    </w:p>
    <w:p w14:paraId="6ABAA6AE" w14:textId="77777777" w:rsidR="00FA1DE5" w:rsidRDefault="008F384B">
      <w:pPr>
        <w:pStyle w:val="Default"/>
        <w:jc w:val="center"/>
        <w:rPr>
          <w:shd w:val="clear" w:color="auto" w:fill="FFFF00"/>
        </w:rPr>
      </w:pPr>
      <w:r>
        <w:rPr>
          <w:shd w:val="clear" w:color="auto" w:fill="FFFF00"/>
        </w:rPr>
        <w:t>SUBMISSION OF THIS FORM DOES NOT CONFIRM PARTICIPATION. WE WILL CONTACT YOU TO CONFIRM YOUR PAYMENT AND SPACE NUMBER</w:t>
      </w:r>
    </w:p>
    <w:p w14:paraId="159942B2" w14:textId="77777777" w:rsidR="005771A2" w:rsidRDefault="005771A2">
      <w:pPr>
        <w:pStyle w:val="Default"/>
        <w:jc w:val="center"/>
        <w:rPr>
          <w:shd w:val="clear" w:color="auto" w:fill="FFFF00"/>
        </w:rPr>
      </w:pPr>
    </w:p>
    <w:p w14:paraId="33A06634" w14:textId="77777777" w:rsidR="005771A2" w:rsidRDefault="005771A2">
      <w:pPr>
        <w:pStyle w:val="Default"/>
        <w:jc w:val="center"/>
      </w:pPr>
    </w:p>
    <w:p w14:paraId="2B7DB3EE" w14:textId="77777777" w:rsidR="00FA1DE5" w:rsidRDefault="00FA1DE5">
      <w:pPr>
        <w:pStyle w:val="Default"/>
        <w:pBdr>
          <w:top w:val="single" w:sz="4" w:space="0" w:color="00000A"/>
        </w:pBdr>
      </w:pPr>
    </w:p>
    <w:p w14:paraId="106C7F8A" w14:textId="77777777" w:rsidR="00FA1DE5" w:rsidRDefault="008F384B">
      <w:pPr>
        <w:pStyle w:val="Default"/>
      </w:pPr>
      <w:r>
        <w:t xml:space="preserve">Approved and accepted by Argo Entertainment LLC </w:t>
      </w:r>
    </w:p>
    <w:p w14:paraId="2D658EF3" w14:textId="77777777" w:rsidR="00FA1DE5" w:rsidRDefault="008F384B">
      <w:pPr>
        <w:pStyle w:val="Default"/>
      </w:pPr>
      <w:r>
        <w:t>AE Representative:_______________________________________ Date:________________</w:t>
      </w:r>
    </w:p>
    <w:p w14:paraId="2C29D480" w14:textId="77777777" w:rsidR="00FA1DE5" w:rsidRDefault="008F384B">
      <w:pPr>
        <w:pStyle w:val="Default"/>
      </w:pPr>
      <w:r>
        <w:t>Space #_________</w:t>
      </w:r>
    </w:p>
    <w:p w14:paraId="5BC9EC45" w14:textId="77777777" w:rsidR="00963361" w:rsidRDefault="00963361">
      <w:pPr>
        <w:pStyle w:val="Default"/>
      </w:pPr>
    </w:p>
    <w:p w14:paraId="6C79EEA0" w14:textId="77777777" w:rsidR="00963361" w:rsidRDefault="00963361">
      <w:pPr>
        <w:pStyle w:val="Default"/>
      </w:pPr>
    </w:p>
    <w:p w14:paraId="1CC46EFB" w14:textId="77777777" w:rsidR="00963361" w:rsidRDefault="00963361">
      <w:pPr>
        <w:pStyle w:val="Default"/>
      </w:pPr>
    </w:p>
    <w:p w14:paraId="16C2635C" w14:textId="77777777" w:rsidR="007118FE" w:rsidRDefault="007118FE">
      <w:pPr>
        <w:pStyle w:val="Default"/>
      </w:pPr>
    </w:p>
    <w:p w14:paraId="22A4DC71" w14:textId="77777777" w:rsidR="007118FE" w:rsidRDefault="007118FE">
      <w:pPr>
        <w:pStyle w:val="Default"/>
      </w:pPr>
    </w:p>
    <w:p w14:paraId="6BFB1E1D" w14:textId="0A7D8236" w:rsidR="007118FE" w:rsidRDefault="00D27D8A">
      <w:pPr>
        <w:pStyle w:val="Default"/>
      </w:pPr>
      <w:r>
        <w:t xml:space="preserve">PRICING AND PAYMENT: </w:t>
      </w:r>
    </w:p>
    <w:p w14:paraId="0BF91189" w14:textId="3AD8EBFC" w:rsidR="00D27D8A" w:rsidRDefault="00D27D8A">
      <w:pPr>
        <w:pStyle w:val="Default"/>
      </w:pPr>
    </w:p>
    <w:p w14:paraId="2EE1FC76" w14:textId="0BB5B349" w:rsidR="00D27D8A" w:rsidRDefault="00D27D8A">
      <w:pPr>
        <w:pStyle w:val="Default"/>
      </w:pPr>
      <w:r>
        <w:t xml:space="preserve">Price is for one 10x10 area. Larger set-ups will require multiple booth spaces. </w:t>
      </w:r>
    </w:p>
    <w:p w14:paraId="54ABAB72" w14:textId="5EA7F2F0" w:rsidR="00D27D8A" w:rsidRDefault="00D27D8A">
      <w:pPr>
        <w:pStyle w:val="Default"/>
      </w:pPr>
    </w:p>
    <w:p w14:paraId="6C1FB973" w14:textId="2745F1DA" w:rsidR="00D27D8A" w:rsidRDefault="00D27D8A">
      <w:pPr>
        <w:pStyle w:val="Default"/>
      </w:pPr>
      <w:r>
        <w:t>Mail completed form and payment to the address at the top of the agreement</w:t>
      </w:r>
    </w:p>
    <w:p w14:paraId="415BF530" w14:textId="7FDA06BA" w:rsidR="00D27D8A" w:rsidRDefault="00D27D8A">
      <w:pPr>
        <w:pStyle w:val="Default"/>
      </w:pPr>
    </w:p>
    <w:p w14:paraId="6A411B08" w14:textId="262AA45C" w:rsidR="00D27D8A" w:rsidRDefault="00D27D8A">
      <w:pPr>
        <w:pStyle w:val="Default"/>
      </w:pPr>
      <w:r>
        <w:t>OR</w:t>
      </w:r>
    </w:p>
    <w:p w14:paraId="4CF01FA8" w14:textId="32FB5FC0" w:rsidR="00D27D8A" w:rsidRDefault="00D27D8A">
      <w:pPr>
        <w:pStyle w:val="Default"/>
      </w:pPr>
    </w:p>
    <w:p w14:paraId="70951BEB" w14:textId="6AA0040B" w:rsidR="00D27D8A" w:rsidRDefault="00D27D8A">
      <w:pPr>
        <w:pStyle w:val="Default"/>
      </w:pPr>
      <w:r>
        <w:t>E-mail completed form</w:t>
      </w:r>
      <w:r w:rsidR="00695B74">
        <w:t xml:space="preserve"> to </w:t>
      </w:r>
      <w:hyperlink r:id="rId6" w:history="1">
        <w:r w:rsidR="00695B74" w:rsidRPr="002A706E">
          <w:rPr>
            <w:rStyle w:val="Hyperlink"/>
          </w:rPr>
          <w:t>buzzargo@hotmail.com</w:t>
        </w:r>
      </w:hyperlink>
      <w:r w:rsidR="00695B74">
        <w:t xml:space="preserve"> and we will send a PayPal Invoice and you can pay by card (+ 4% processing fee) </w:t>
      </w:r>
    </w:p>
    <w:p w14:paraId="7E31B792" w14:textId="77777777" w:rsidR="007118FE" w:rsidRDefault="007118FE">
      <w:pPr>
        <w:pStyle w:val="Default"/>
      </w:pPr>
    </w:p>
    <w:p w14:paraId="7573F1E4" w14:textId="77777777" w:rsidR="007118FE" w:rsidRDefault="007118FE">
      <w:pPr>
        <w:pStyle w:val="Default"/>
      </w:pPr>
    </w:p>
    <w:sectPr w:rsidR="007118FE" w:rsidSect="00FA1DE5">
      <w:pgSz w:w="12240" w:h="15840"/>
      <w:pgMar w:top="1440" w:right="1440" w:bottom="1440" w:left="1440"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E4B04"/>
    <w:multiLevelType w:val="multilevel"/>
    <w:tmpl w:val="57F02A3C"/>
    <w:lvl w:ilvl="0">
      <w:start w:val="10"/>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C0E0B72"/>
    <w:multiLevelType w:val="multilevel"/>
    <w:tmpl w:val="35347F84"/>
    <w:lvl w:ilvl="0">
      <w:start w:val="1"/>
      <w:numFmt w:val="none"/>
      <w:pStyle w:val="Heading1"/>
      <w:lvlText w:val=""/>
      <w:lvlJc w:val="left"/>
      <w:pPr>
        <w:ind w:left="432" w:hanging="432"/>
      </w:pPr>
    </w:lvl>
    <w:lvl w:ilvl="1">
      <w:start w:val="1"/>
      <w:numFmt w:val="none"/>
      <w:pStyle w:val="Heading2"/>
      <w:lvlText w:val=""/>
      <w:lvlJc w:val="left"/>
      <w:pPr>
        <w:ind w:left="576" w:hanging="576"/>
      </w:pPr>
    </w:lvl>
    <w:lvl w:ilvl="2">
      <w:start w:val="1"/>
      <w:numFmt w:val="none"/>
      <w:pStyle w:val="Heading3"/>
      <w:lvlText w:val=""/>
      <w:lvlJc w:val="left"/>
      <w:pPr>
        <w:ind w:left="720" w:hanging="720"/>
      </w:pPr>
    </w:lvl>
    <w:lvl w:ilvl="3">
      <w:start w:val="1"/>
      <w:numFmt w:val="none"/>
      <w:pStyle w:val="Heading4"/>
      <w:lvlText w:val=""/>
      <w:lvlJc w:val="left"/>
      <w:pPr>
        <w:ind w:left="864" w:hanging="864"/>
      </w:pPr>
    </w:lvl>
    <w:lvl w:ilvl="4">
      <w:start w:val="1"/>
      <w:numFmt w:val="none"/>
      <w:pStyle w:val="Heading5"/>
      <w:lvlText w:val=""/>
      <w:lvlJc w:val="left"/>
      <w:pPr>
        <w:ind w:left="1008" w:hanging="1008"/>
      </w:pPr>
    </w:lvl>
    <w:lvl w:ilvl="5">
      <w:start w:val="1"/>
      <w:numFmt w:val="none"/>
      <w:pStyle w:val="Heading6"/>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abstractNum w:abstractNumId="2" w15:restartNumberingAfterBreak="0">
    <w:nsid w:val="41EB096A"/>
    <w:multiLevelType w:val="multilevel"/>
    <w:tmpl w:val="8B885F0E"/>
    <w:lvl w:ilvl="0">
      <w:start w:val="1"/>
      <w:numFmt w:val="decimal"/>
      <w:lvlText w:val="%1."/>
      <w:lvlJc w:val="left"/>
      <w:pPr>
        <w:ind w:left="720" w:firstLine="360"/>
      </w:pPr>
      <w:rPr>
        <w:b/>
        <w:i/>
        <w:smallCaps/>
        <w:strike/>
        <w:color w:val="000000"/>
        <w:sz w:val="22"/>
        <w:u w:val="none"/>
      </w:rPr>
    </w:lvl>
    <w:lvl w:ilvl="1">
      <w:start w:val="1"/>
      <w:numFmt w:val="lowerLetter"/>
      <w:lvlText w:val="%2."/>
      <w:lvlJc w:val="left"/>
      <w:pPr>
        <w:ind w:left="1440" w:firstLine="1080"/>
      </w:pPr>
      <w:rPr>
        <w:b/>
        <w:i/>
        <w:smallCaps/>
        <w:strike/>
        <w:color w:val="000000"/>
        <w:sz w:val="22"/>
        <w:u w:val="none"/>
      </w:rPr>
    </w:lvl>
    <w:lvl w:ilvl="2">
      <w:start w:val="1"/>
      <w:numFmt w:val="lowerRoman"/>
      <w:lvlText w:val="%3."/>
      <w:lvlJc w:val="left"/>
      <w:pPr>
        <w:ind w:left="2160" w:firstLine="1980"/>
      </w:pPr>
      <w:rPr>
        <w:b/>
        <w:i/>
        <w:smallCaps/>
        <w:strike/>
        <w:color w:val="000000"/>
        <w:sz w:val="22"/>
        <w:u w:val="none"/>
      </w:rPr>
    </w:lvl>
    <w:lvl w:ilvl="3">
      <w:start w:val="1"/>
      <w:numFmt w:val="decimal"/>
      <w:lvlText w:val="%4."/>
      <w:lvlJc w:val="left"/>
      <w:pPr>
        <w:ind w:left="2880" w:firstLine="2520"/>
      </w:pPr>
      <w:rPr>
        <w:b/>
        <w:i/>
        <w:smallCaps/>
        <w:strike/>
        <w:color w:val="000000"/>
        <w:sz w:val="22"/>
        <w:u w:val="none"/>
      </w:rPr>
    </w:lvl>
    <w:lvl w:ilvl="4">
      <w:start w:val="1"/>
      <w:numFmt w:val="lowerLetter"/>
      <w:lvlText w:val="%5."/>
      <w:lvlJc w:val="left"/>
      <w:pPr>
        <w:ind w:left="3600" w:firstLine="3240"/>
      </w:pPr>
      <w:rPr>
        <w:b/>
        <w:i/>
        <w:smallCaps/>
        <w:strike/>
        <w:color w:val="000000"/>
        <w:sz w:val="22"/>
        <w:u w:val="none"/>
      </w:rPr>
    </w:lvl>
    <w:lvl w:ilvl="5">
      <w:start w:val="1"/>
      <w:numFmt w:val="lowerRoman"/>
      <w:lvlText w:val="%6."/>
      <w:lvlJc w:val="left"/>
      <w:pPr>
        <w:ind w:left="4320" w:firstLine="4140"/>
      </w:pPr>
      <w:rPr>
        <w:b/>
        <w:i/>
        <w:smallCaps/>
        <w:strike/>
        <w:color w:val="000000"/>
        <w:sz w:val="22"/>
        <w:u w:val="none"/>
      </w:rPr>
    </w:lvl>
    <w:lvl w:ilvl="6">
      <w:start w:val="1"/>
      <w:numFmt w:val="decimal"/>
      <w:lvlText w:val="%7."/>
      <w:lvlJc w:val="left"/>
      <w:pPr>
        <w:ind w:left="5040" w:firstLine="4680"/>
      </w:pPr>
      <w:rPr>
        <w:b/>
        <w:i/>
        <w:smallCaps/>
        <w:strike/>
        <w:color w:val="000000"/>
        <w:sz w:val="22"/>
        <w:u w:val="none"/>
      </w:rPr>
    </w:lvl>
    <w:lvl w:ilvl="7">
      <w:start w:val="1"/>
      <w:numFmt w:val="lowerLetter"/>
      <w:lvlText w:val="%8."/>
      <w:lvlJc w:val="left"/>
      <w:pPr>
        <w:ind w:left="5760" w:firstLine="5400"/>
      </w:pPr>
      <w:rPr>
        <w:b/>
        <w:i/>
        <w:smallCaps/>
        <w:strike/>
        <w:color w:val="000000"/>
        <w:sz w:val="22"/>
        <w:u w:val="none"/>
      </w:rPr>
    </w:lvl>
    <w:lvl w:ilvl="8">
      <w:start w:val="1"/>
      <w:numFmt w:val="lowerRoman"/>
      <w:lvlText w:val="%9."/>
      <w:lvlJc w:val="left"/>
      <w:pPr>
        <w:ind w:left="6480" w:firstLine="6300"/>
      </w:pPr>
      <w:rPr>
        <w:b/>
        <w:i/>
        <w:smallCaps/>
        <w:strike/>
        <w:color w:val="000000"/>
        <w:sz w:val="22"/>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DE5"/>
    <w:rsid w:val="0014135A"/>
    <w:rsid w:val="002066C1"/>
    <w:rsid w:val="00253191"/>
    <w:rsid w:val="005771A2"/>
    <w:rsid w:val="0064543C"/>
    <w:rsid w:val="00695B74"/>
    <w:rsid w:val="006A5586"/>
    <w:rsid w:val="007118FE"/>
    <w:rsid w:val="00713C1B"/>
    <w:rsid w:val="00825A1B"/>
    <w:rsid w:val="008F384B"/>
    <w:rsid w:val="00933DB0"/>
    <w:rsid w:val="00963361"/>
    <w:rsid w:val="009A7CDC"/>
    <w:rsid w:val="00B50256"/>
    <w:rsid w:val="00C625CF"/>
    <w:rsid w:val="00CD2612"/>
    <w:rsid w:val="00D27D8A"/>
    <w:rsid w:val="00DC3B8C"/>
    <w:rsid w:val="00E97621"/>
    <w:rsid w:val="00FA1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FA9F0"/>
  <w15:docId w15:val="{317CDE29-8079-4401-9D80-AC9BB09F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Textbody"/>
    <w:rsid w:val="00FA1DE5"/>
    <w:pPr>
      <w:numPr>
        <w:numId w:val="1"/>
      </w:numPr>
      <w:spacing w:before="480" w:after="120" w:line="100" w:lineRule="atLeast"/>
      <w:outlineLvl w:val="0"/>
    </w:pPr>
    <w:rPr>
      <w:b/>
      <w:sz w:val="48"/>
    </w:rPr>
  </w:style>
  <w:style w:type="paragraph" w:styleId="Heading2">
    <w:name w:val="heading 2"/>
    <w:basedOn w:val="Normal1"/>
    <w:next w:val="Textbody"/>
    <w:rsid w:val="00FA1DE5"/>
    <w:pPr>
      <w:numPr>
        <w:ilvl w:val="1"/>
        <w:numId w:val="1"/>
      </w:numPr>
      <w:spacing w:before="360" w:after="80" w:line="100" w:lineRule="atLeast"/>
      <w:outlineLvl w:val="1"/>
    </w:pPr>
    <w:rPr>
      <w:b/>
      <w:sz w:val="36"/>
    </w:rPr>
  </w:style>
  <w:style w:type="paragraph" w:styleId="Heading3">
    <w:name w:val="heading 3"/>
    <w:basedOn w:val="Normal1"/>
    <w:next w:val="Textbody"/>
    <w:rsid w:val="00FA1DE5"/>
    <w:pPr>
      <w:numPr>
        <w:ilvl w:val="2"/>
        <w:numId w:val="1"/>
      </w:numPr>
      <w:spacing w:before="280" w:after="80" w:line="100" w:lineRule="atLeast"/>
      <w:outlineLvl w:val="2"/>
    </w:pPr>
    <w:rPr>
      <w:b/>
      <w:sz w:val="28"/>
    </w:rPr>
  </w:style>
  <w:style w:type="paragraph" w:styleId="Heading4">
    <w:name w:val="heading 4"/>
    <w:basedOn w:val="Normal1"/>
    <w:next w:val="Textbody"/>
    <w:rsid w:val="00FA1DE5"/>
    <w:pPr>
      <w:numPr>
        <w:ilvl w:val="3"/>
        <w:numId w:val="1"/>
      </w:numPr>
      <w:spacing w:before="240" w:after="40" w:line="100" w:lineRule="atLeast"/>
      <w:outlineLvl w:val="3"/>
    </w:pPr>
    <w:rPr>
      <w:b/>
    </w:rPr>
  </w:style>
  <w:style w:type="paragraph" w:styleId="Heading5">
    <w:name w:val="heading 5"/>
    <w:basedOn w:val="Normal1"/>
    <w:next w:val="Textbody"/>
    <w:rsid w:val="00FA1DE5"/>
    <w:pPr>
      <w:numPr>
        <w:ilvl w:val="4"/>
        <w:numId w:val="1"/>
      </w:numPr>
      <w:spacing w:before="220" w:after="40" w:line="100" w:lineRule="atLeast"/>
      <w:outlineLvl w:val="4"/>
    </w:pPr>
    <w:rPr>
      <w:b/>
      <w:sz w:val="22"/>
    </w:rPr>
  </w:style>
  <w:style w:type="paragraph" w:styleId="Heading6">
    <w:name w:val="heading 6"/>
    <w:basedOn w:val="Normal1"/>
    <w:next w:val="Textbody"/>
    <w:rsid w:val="00FA1DE5"/>
    <w:pPr>
      <w:numPr>
        <w:ilvl w:val="5"/>
        <w:numId w:val="1"/>
      </w:numPr>
      <w:spacing w:before="200" w:after="40" w:line="100" w:lineRule="atLeast"/>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1DE5"/>
    <w:pPr>
      <w:widowControl w:val="0"/>
      <w:tabs>
        <w:tab w:val="left" w:pos="709"/>
      </w:tabs>
      <w:suppressAutoHyphens/>
      <w:spacing w:after="0" w:line="200" w:lineRule="atLeast"/>
    </w:pPr>
    <w:rPr>
      <w:rFonts w:ascii="Times New Roman" w:eastAsia="Arial" w:hAnsi="Times New Roman" w:cs="Tahoma"/>
      <w:sz w:val="24"/>
      <w:szCs w:val="24"/>
      <w:lang w:bidi="en-US"/>
    </w:rPr>
  </w:style>
  <w:style w:type="character" w:customStyle="1" w:styleId="ListLabel1">
    <w:name w:val="ListLabel 1"/>
    <w:rsid w:val="00FA1DE5"/>
    <w:rPr>
      <w:rFonts w:eastAsia="Arial" w:cs="Arial"/>
      <w:b/>
      <w:i/>
      <w:smallCaps/>
      <w:strike/>
      <w:color w:val="000000"/>
      <w:sz w:val="22"/>
      <w:u w:val="none"/>
    </w:rPr>
  </w:style>
  <w:style w:type="character" w:customStyle="1" w:styleId="InternetLink">
    <w:name w:val="Internet Link"/>
    <w:rsid w:val="00FA1DE5"/>
    <w:rPr>
      <w:color w:val="000080"/>
      <w:u w:val="single"/>
      <w:lang w:val="en-US" w:eastAsia="en-US" w:bidi="en-US"/>
    </w:rPr>
  </w:style>
  <w:style w:type="character" w:customStyle="1" w:styleId="NumberingSymbols">
    <w:name w:val="Numbering Symbols"/>
    <w:rsid w:val="00FA1DE5"/>
  </w:style>
  <w:style w:type="paragraph" w:customStyle="1" w:styleId="Heading">
    <w:name w:val="Heading"/>
    <w:basedOn w:val="Default"/>
    <w:next w:val="Textbody"/>
    <w:rsid w:val="00FA1DE5"/>
    <w:pPr>
      <w:keepNext/>
      <w:spacing w:before="240" w:after="120"/>
    </w:pPr>
    <w:rPr>
      <w:rFonts w:ascii="Arial" w:eastAsia="MS Mincho" w:hAnsi="Arial"/>
      <w:sz w:val="28"/>
      <w:szCs w:val="28"/>
    </w:rPr>
  </w:style>
  <w:style w:type="paragraph" w:customStyle="1" w:styleId="Textbody">
    <w:name w:val="Text body"/>
    <w:basedOn w:val="Default"/>
    <w:rsid w:val="00FA1DE5"/>
    <w:pPr>
      <w:spacing w:after="120"/>
    </w:pPr>
  </w:style>
  <w:style w:type="paragraph" w:styleId="List">
    <w:name w:val="List"/>
    <w:basedOn w:val="Textbody"/>
    <w:rsid w:val="00FA1DE5"/>
  </w:style>
  <w:style w:type="paragraph" w:styleId="Caption">
    <w:name w:val="caption"/>
    <w:basedOn w:val="Default"/>
    <w:rsid w:val="00FA1DE5"/>
    <w:pPr>
      <w:suppressLineNumbers/>
      <w:spacing w:before="120" w:after="120"/>
    </w:pPr>
    <w:rPr>
      <w:i/>
      <w:iCs/>
    </w:rPr>
  </w:style>
  <w:style w:type="paragraph" w:customStyle="1" w:styleId="Index">
    <w:name w:val="Index"/>
    <w:basedOn w:val="Default"/>
    <w:rsid w:val="00FA1DE5"/>
    <w:pPr>
      <w:suppressLineNumbers/>
    </w:pPr>
  </w:style>
  <w:style w:type="paragraph" w:customStyle="1" w:styleId="Normal1">
    <w:name w:val="Normal1"/>
    <w:rsid w:val="00FA1DE5"/>
    <w:pPr>
      <w:widowControl w:val="0"/>
      <w:tabs>
        <w:tab w:val="left" w:pos="709"/>
      </w:tabs>
      <w:suppressAutoHyphens/>
      <w:spacing w:after="0" w:line="200" w:lineRule="atLeast"/>
    </w:pPr>
    <w:rPr>
      <w:rFonts w:ascii="Times New Roman" w:eastAsia="Arial" w:hAnsi="Times New Roman" w:cs="Tahoma"/>
      <w:sz w:val="24"/>
      <w:szCs w:val="24"/>
      <w:lang w:bidi="en-US"/>
    </w:rPr>
  </w:style>
  <w:style w:type="paragraph" w:styleId="Title">
    <w:name w:val="Title"/>
    <w:basedOn w:val="Normal1"/>
    <w:next w:val="Subtitle"/>
    <w:rsid w:val="00FA1DE5"/>
    <w:pPr>
      <w:spacing w:before="480" w:after="120" w:line="100" w:lineRule="atLeast"/>
      <w:jc w:val="center"/>
    </w:pPr>
    <w:rPr>
      <w:b/>
      <w:bCs/>
      <w:sz w:val="72"/>
      <w:szCs w:val="36"/>
    </w:rPr>
  </w:style>
  <w:style w:type="paragraph" w:styleId="Subtitle">
    <w:name w:val="Subtitle"/>
    <w:basedOn w:val="Normal1"/>
    <w:next w:val="Textbody"/>
    <w:rsid w:val="00FA1DE5"/>
    <w:pPr>
      <w:spacing w:before="360" w:after="80" w:line="100" w:lineRule="atLeast"/>
      <w:jc w:val="center"/>
    </w:pPr>
    <w:rPr>
      <w:rFonts w:ascii="Georgia" w:eastAsia="Georgia" w:hAnsi="Georgia" w:cs="Georgia"/>
      <w:i/>
      <w:iCs/>
      <w:color w:val="666666"/>
      <w:sz w:val="48"/>
      <w:szCs w:val="28"/>
    </w:rPr>
  </w:style>
  <w:style w:type="paragraph" w:styleId="ListParagraph">
    <w:name w:val="List Paragraph"/>
    <w:basedOn w:val="Normal"/>
    <w:uiPriority w:val="34"/>
    <w:qFormat/>
    <w:rsid w:val="00933DB0"/>
    <w:pPr>
      <w:ind w:left="720"/>
      <w:contextualSpacing/>
    </w:pPr>
  </w:style>
  <w:style w:type="character" w:styleId="Hyperlink">
    <w:name w:val="Hyperlink"/>
    <w:basedOn w:val="DefaultParagraphFont"/>
    <w:uiPriority w:val="99"/>
    <w:unhideWhenUsed/>
    <w:rsid w:val="007118FE"/>
    <w:rPr>
      <w:color w:val="0000FF" w:themeColor="hyperlink"/>
      <w:u w:val="single"/>
    </w:rPr>
  </w:style>
  <w:style w:type="character" w:styleId="UnresolvedMention">
    <w:name w:val="Unresolved Mention"/>
    <w:basedOn w:val="DefaultParagraphFont"/>
    <w:uiPriority w:val="99"/>
    <w:semiHidden/>
    <w:unhideWhenUsed/>
    <w:rsid w:val="00711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zzargo@hotmail.com" TargetMode="External"/><Relationship Id="rId5" Type="http://schemas.openxmlformats.org/officeDocument/2006/relationships/hyperlink" Target="mailto:buzzargo@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2019 REV</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REV</dc:title>
  <dc:creator>Argo Ent LLC</dc:creator>
  <cp:lastModifiedBy>Derrill Anderson Argo III</cp:lastModifiedBy>
  <cp:revision>2</cp:revision>
  <dcterms:created xsi:type="dcterms:W3CDTF">2022-04-06T01:35:00Z</dcterms:created>
  <dcterms:modified xsi:type="dcterms:W3CDTF">2022-04-06T01:35:00Z</dcterms:modified>
</cp:coreProperties>
</file>