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7FC2" w14:textId="77777777" w:rsidR="00AC6C4F" w:rsidRDefault="00AC6C4F" w:rsidP="00AC6C4F">
      <w:pPr>
        <w:pStyle w:val="Default"/>
        <w:rPr>
          <w:rFonts w:ascii="Arial" w:hAnsi="Arial" w:cs="Arial"/>
          <w:sz w:val="22"/>
          <w:szCs w:val="22"/>
        </w:rPr>
      </w:pPr>
      <w:r>
        <w:rPr>
          <w:rFonts w:ascii="Arial" w:hAnsi="Arial" w:cs="Arial"/>
          <w:sz w:val="22"/>
          <w:szCs w:val="22"/>
        </w:rPr>
        <w:t xml:space="preserve">In compliance with Article VI, Section 2 of the Standard Form District By-Laws, I hereby issue the Official Call for the 2023 District 29-L Elections. The District 29-L Elections will be held Saturday, March 18, 2023 at the District 29-L Convention. Balloting will be done in person only. The purpose of the elections is to elect a District Governor, Second Vice District Governor, Trustees to the West Virginia Lions Sight Conservation Foundation and other elected positions, if required. Issued by me on this day, February 1, 2023. </w:t>
      </w:r>
    </w:p>
    <w:p w14:paraId="031DEF8D" w14:textId="3EB2305E" w:rsidR="00AC6C4F" w:rsidRDefault="00AC6C4F" w:rsidP="00AC6C4F">
      <w:pPr>
        <w:pStyle w:val="Default"/>
        <w:rPr>
          <w:rFonts w:ascii="Arial" w:hAnsi="Arial" w:cs="Arial"/>
          <w:i/>
          <w:iCs/>
          <w:sz w:val="22"/>
          <w:szCs w:val="22"/>
        </w:rPr>
      </w:pPr>
      <w:r>
        <w:rPr>
          <w:rFonts w:ascii="Arial" w:hAnsi="Arial" w:cs="Arial"/>
          <w:i/>
          <w:iCs/>
          <w:sz w:val="22"/>
          <w:szCs w:val="22"/>
        </w:rPr>
        <w:t xml:space="preserve">Jay Houser </w:t>
      </w:r>
    </w:p>
    <w:p w14:paraId="54F66981" w14:textId="77777777" w:rsidR="00FE07A4" w:rsidRDefault="00FE07A4" w:rsidP="00AC6C4F">
      <w:pPr>
        <w:pStyle w:val="Default"/>
        <w:rPr>
          <w:rFonts w:ascii="Arial" w:hAnsi="Arial" w:cs="Arial"/>
          <w:sz w:val="22"/>
          <w:szCs w:val="22"/>
        </w:rPr>
      </w:pPr>
    </w:p>
    <w:p w14:paraId="2E7B9EEF" w14:textId="70C98156" w:rsidR="00AC6C4F" w:rsidRDefault="00AC6C4F" w:rsidP="00AC6C4F">
      <w:pPr>
        <w:pStyle w:val="Default"/>
        <w:rPr>
          <w:rFonts w:ascii="Arial" w:hAnsi="Arial" w:cs="Arial"/>
          <w:sz w:val="22"/>
          <w:szCs w:val="22"/>
        </w:rPr>
      </w:pPr>
      <w:r>
        <w:rPr>
          <w:rFonts w:ascii="Arial" w:hAnsi="Arial" w:cs="Arial"/>
          <w:sz w:val="22"/>
          <w:szCs w:val="22"/>
        </w:rPr>
        <w:t xml:space="preserve">District Governor, 29-L </w:t>
      </w:r>
    </w:p>
    <w:p w14:paraId="7D73B953" w14:textId="77777777" w:rsidR="00A318C1" w:rsidRDefault="00A318C1" w:rsidP="00AC6C4F">
      <w:pPr>
        <w:pStyle w:val="Default"/>
        <w:rPr>
          <w:rFonts w:ascii="Arial" w:hAnsi="Arial" w:cs="Arial"/>
          <w:sz w:val="22"/>
          <w:szCs w:val="22"/>
        </w:rPr>
      </w:pPr>
    </w:p>
    <w:p w14:paraId="4D4E9111" w14:textId="47C0DD4E" w:rsidR="00A318C1" w:rsidRDefault="00A318C1" w:rsidP="00A318C1">
      <w:pPr>
        <w:pStyle w:val="Default"/>
        <w:rPr>
          <w:rFonts w:ascii="Arial" w:hAnsi="Arial" w:cs="Arial"/>
        </w:rPr>
      </w:pPr>
      <w:r>
        <w:rPr>
          <w:rFonts w:ascii="Arial" w:hAnsi="Arial" w:cs="Arial"/>
        </w:rPr>
        <w:t>Any Lion who wishes to be a candidate for district office must file an application for candidacy. If you would like an application, send district secretary Bill an email. (billsyphers@comcast.net.) The application must be received by the district governor by February 16, 2023. Applications can be sent by email. The district governor will then forward all applications to the Nominating Committee for eligibility verification. All applicants will then be notified of their eligibility. Offices to be elected are district governor, second vice district governor, and Sight Foundation trustee. There is no application for trustee. If you are interested in being elected, email me, WVSF President Gary Pitcock, or DG Jay.</w:t>
      </w:r>
    </w:p>
    <w:p w14:paraId="5A201470" w14:textId="77777777" w:rsidR="00A318C1" w:rsidRDefault="00A318C1" w:rsidP="00A318C1">
      <w:pPr>
        <w:pStyle w:val="Default"/>
        <w:rPr>
          <w:rFonts w:ascii="Arial" w:hAnsi="Arial" w:cs="Arial"/>
        </w:rPr>
      </w:pPr>
      <w:r>
        <w:rPr>
          <w:rFonts w:ascii="Arial" w:hAnsi="Arial" w:cs="Arial"/>
        </w:rPr>
        <w:t xml:space="preserve">Applications can be sent by email to </w:t>
      </w:r>
      <w:hyperlink r:id="rId4" w:history="1">
        <w:r>
          <w:rPr>
            <w:rStyle w:val="Hyperlink"/>
            <w:rFonts w:ascii="Arial" w:hAnsi="Arial" w:cs="Arial"/>
          </w:rPr>
          <w:t>gijay180@yahoo.com</w:t>
        </w:r>
      </w:hyperlink>
      <w:r>
        <w:rPr>
          <w:rFonts w:ascii="Arial" w:hAnsi="Arial" w:cs="Arial"/>
        </w:rPr>
        <w:t>, or mailed to 423 Henderson Ave., Williamstown, WV 26187.</w:t>
      </w:r>
    </w:p>
    <w:p w14:paraId="1BBCEFAC" w14:textId="77777777" w:rsidR="00A318C1" w:rsidRDefault="00A318C1" w:rsidP="00A318C1">
      <w:pPr>
        <w:pStyle w:val="Default"/>
        <w:rPr>
          <w:rFonts w:ascii="Arial" w:hAnsi="Arial" w:cs="Arial"/>
        </w:rPr>
      </w:pPr>
    </w:p>
    <w:p w14:paraId="3A434AF0" w14:textId="52B0324F" w:rsidR="00A318C1" w:rsidRDefault="00A318C1" w:rsidP="00A318C1">
      <w:pPr>
        <w:pStyle w:val="Default"/>
        <w:rPr>
          <w:rFonts w:ascii="Arial" w:hAnsi="Arial" w:cs="Arial"/>
        </w:rPr>
      </w:pPr>
      <w:r>
        <w:rPr>
          <w:rFonts w:ascii="Arial" w:hAnsi="Arial" w:cs="Arial"/>
        </w:rPr>
        <w:t xml:space="preserve">District elections will be held at the convention. Each club should select delegates who are members in good standing. Your club will receive a letter with your delegate allotment. </w:t>
      </w:r>
    </w:p>
    <w:p w14:paraId="429EAE88" w14:textId="77777777" w:rsidR="00A318C1" w:rsidRDefault="00A318C1" w:rsidP="00A318C1">
      <w:pPr>
        <w:pStyle w:val="Default"/>
        <w:rPr>
          <w:rFonts w:ascii="Arial" w:hAnsi="Arial" w:cs="Arial"/>
        </w:rPr>
      </w:pPr>
    </w:p>
    <w:p w14:paraId="5C9A6CF9" w14:textId="77777777" w:rsidR="00A318C1" w:rsidRDefault="00A318C1" w:rsidP="00A318C1">
      <w:pPr>
        <w:pStyle w:val="Default"/>
        <w:rPr>
          <w:rFonts w:ascii="Arial" w:hAnsi="Arial" w:cs="Arial"/>
          <w:b/>
          <w:bCs/>
        </w:rPr>
      </w:pPr>
      <w:r>
        <w:rPr>
          <w:rFonts w:ascii="Arial" w:hAnsi="Arial" w:cs="Arial"/>
          <w:b/>
          <w:bCs/>
        </w:rPr>
        <w:t>DELEGATES MUST REGISTER at the credentials desk upon arrival at the convention to receive a certified credential.  A certified credential will be required to vote. Alternates will not be necessary.</w:t>
      </w:r>
    </w:p>
    <w:p w14:paraId="3739A955" w14:textId="77777777" w:rsidR="00C36236" w:rsidRDefault="00C36236"/>
    <w:sectPr w:rsidR="00C3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4F"/>
    <w:rsid w:val="00A318C1"/>
    <w:rsid w:val="00AC6C4F"/>
    <w:rsid w:val="00C36236"/>
    <w:rsid w:val="00FE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5342"/>
  <w15:chartTrackingRefBased/>
  <w15:docId w15:val="{843828E9-C5B8-4F99-B535-742CC714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C4F"/>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semiHidden/>
    <w:unhideWhenUsed/>
    <w:rsid w:val="00A31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79943">
      <w:bodyDiv w:val="1"/>
      <w:marLeft w:val="0"/>
      <w:marRight w:val="0"/>
      <w:marTop w:val="0"/>
      <w:marBottom w:val="0"/>
      <w:divBdr>
        <w:top w:val="none" w:sz="0" w:space="0" w:color="auto"/>
        <w:left w:val="none" w:sz="0" w:space="0" w:color="auto"/>
        <w:bottom w:val="none" w:sz="0" w:space="0" w:color="auto"/>
        <w:right w:val="none" w:sz="0" w:space="0" w:color="auto"/>
      </w:divBdr>
    </w:div>
    <w:div w:id="18971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jay18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Syphers</dc:creator>
  <cp:keywords/>
  <dc:description/>
  <cp:lastModifiedBy>Kathryn Syphers</cp:lastModifiedBy>
  <cp:revision>2</cp:revision>
  <dcterms:created xsi:type="dcterms:W3CDTF">2023-01-31T15:59:00Z</dcterms:created>
  <dcterms:modified xsi:type="dcterms:W3CDTF">2023-01-31T15:59:00Z</dcterms:modified>
</cp:coreProperties>
</file>