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Proxima Nova" w:eastAsia="Proxima Nova" w:hAnsi="Proxima Nova" w:cs="Proxima Nova"/>
          <w:sz w:val="32"/>
          <w:szCs w:val="32"/>
          <w:lang w:val="en" w:eastAsia="en-GB"/>
        </w:rPr>
        <w:id w:val="-2134932277"/>
        <w:docPartObj>
          <w:docPartGallery w:val="Cover Pages"/>
          <w:docPartUnique/>
        </w:docPartObj>
      </w:sdtPr>
      <w:sdtEndPr>
        <w:rPr>
          <w:rFonts w:asciiTheme="minorHAnsi" w:eastAsiaTheme="minorHAnsi" w:hAnsiTheme="minorHAnsi" w:cstheme="minorBidi"/>
          <w:sz w:val="22"/>
          <w:szCs w:val="22"/>
          <w:lang w:val="en-GB" w:eastAsia="en-US"/>
        </w:rPr>
      </w:sdtEndPr>
      <w:sdtContent>
        <w:p w14:paraId="04763950" w14:textId="62A7F2E4" w:rsidR="0014555F" w:rsidRDefault="00B32DE8">
          <w:r>
            <w:rPr>
              <w:noProof/>
            </w:rPr>
            <w:drawing>
              <wp:anchor distT="0" distB="0" distL="114300" distR="114300" simplePos="0" relativeHeight="251828736" behindDoc="0" locked="0" layoutInCell="1" allowOverlap="1" wp14:anchorId="03CD94FC" wp14:editId="634C8CC5">
                <wp:simplePos x="0" y="0"/>
                <wp:positionH relativeFrom="column">
                  <wp:posOffset>556260</wp:posOffset>
                </wp:positionH>
                <wp:positionV relativeFrom="paragraph">
                  <wp:posOffset>-413964</wp:posOffset>
                </wp:positionV>
                <wp:extent cx="457263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817245"/>
                        </a:xfrm>
                        <a:prstGeom prst="rect">
                          <a:avLst/>
                        </a:prstGeom>
                        <a:noFill/>
                      </pic:spPr>
                    </pic:pic>
                  </a:graphicData>
                </a:graphic>
              </wp:anchor>
            </w:drawing>
          </w:r>
          <w:r>
            <w:rPr>
              <w:noProof/>
            </w:rPr>
            <mc:AlternateContent>
              <mc:Choice Requires="wpg">
                <w:drawing>
                  <wp:anchor distT="0" distB="0" distL="114300" distR="114300" simplePos="0" relativeHeight="251535872" behindDoc="0" locked="0" layoutInCell="1" allowOverlap="1" wp14:anchorId="4681750C" wp14:editId="05D9E19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6FE7A70" id="Group 149" o:spid="_x0000_s1026" style="position:absolute;margin-left:0;margin-top:0;width:8in;height:95.7pt;z-index:251535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6CCB58B0" w14:textId="24097E37" w:rsidR="00526A2A" w:rsidRDefault="00B32DE8" w:rsidP="00AB2EE4">
          <w:pPr>
            <w:jc w:val="center"/>
            <w:sectPr w:rsidR="00526A2A" w:rsidSect="007701CC">
              <w:footerReference w:type="first" r:id="rId10"/>
              <w:pgSz w:w="12240" w:h="15840"/>
              <w:pgMar w:top="1440" w:right="1440" w:bottom="1440" w:left="1440" w:header="0" w:footer="720" w:gutter="0"/>
              <w:pgNumType w:start="0"/>
              <w:cols w:space="720"/>
              <w:titlePg/>
            </w:sectPr>
          </w:pPr>
          <w:r>
            <w:rPr>
              <w:noProof/>
            </w:rPr>
            <mc:AlternateContent>
              <mc:Choice Requires="wps">
                <w:drawing>
                  <wp:anchor distT="0" distB="0" distL="114300" distR="114300" simplePos="0" relativeHeight="251820544" behindDoc="0" locked="0" layoutInCell="1" allowOverlap="1" wp14:anchorId="1993A72C" wp14:editId="7470EC09">
                    <wp:simplePos x="0" y="0"/>
                    <wp:positionH relativeFrom="column">
                      <wp:posOffset>3061722</wp:posOffset>
                    </wp:positionH>
                    <wp:positionV relativeFrom="paragraph">
                      <wp:posOffset>5186183</wp:posOffset>
                    </wp:positionV>
                    <wp:extent cx="2091690" cy="1235710"/>
                    <wp:effectExtent l="0" t="0" r="3810" b="2540"/>
                    <wp:wrapNone/>
                    <wp:docPr id="4" name="Text Box 4"/>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3A72C" id="_x0000_t202" coordsize="21600,21600" o:spt="202" path="m,l,21600r21600,l21600,xe">
                    <v:stroke joinstyle="miter"/>
                    <v:path gradientshapeok="t" o:connecttype="rect"/>
                  </v:shapetype>
                  <v:shape id="Text Box 4" o:spid="_x0000_s1026" type="#_x0000_t202" style="position:absolute;left:0;text-align:left;margin-left:241.1pt;margin-top:408.35pt;width:164.7pt;height:97.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8LLgIAAFUEAAAOAAAAZHJzL2Uyb0RvYy54bWysVEuP2jAQvlfqf7B8L0lYYEtEWFFWVJXQ&#10;7kpstWfj2BDJ8bi2IaG/vmMnPLrtqerFmfGM5/F9M5k9tLUiR2FdBbqg2SClRGgOZaV3Bf3+uvr0&#10;mRLnmS6ZAi0KehKOPsw/fpg1JhdD2IMqhSUYRLu8MQXde2/yJHF8L2rmBmCERqMEWzOPqt0lpWUN&#10;Rq9VMkzTSdKALY0FLpzD28fOSOcxvpSC+2cpnfBEFRRr8/G08dyGM5nPWL6zzOwr3pfB/qGKmlUa&#10;k15CPTLPyMFWf4SqK27BgfQDDnUCUlZcxB6wmyx9181mz4yIvSA4zlxgcv8vLH86bsyLJb79Ai0S&#10;GABpjMsdXoZ+Wmnr8MVKCdoRwtMFNtF6wvFymE6zyRRNHG3Z8G58n0Vgk+tzY53/KqAmQSioRV4i&#10;XOy4dh5TouvZJWRzoKpyVSkVlTALYqksOTJkUflYJL74zUtp0hR0cjdOY2AN4XkXWWlMcG0qSL7d&#10;tn2nWyhPCICFbjac4asKi1wz51+YxWHAxnDA/TMeUgEmgV6iZA/259/ugz9yhFZKGhyugrofB2YF&#10;JeqbRvam2WgUpjEqo/H9EBV7a9neWvShXgJ2nuEqGR7F4O/VWZQW6jfcg0XIiiamOeYuqD+LS9+N&#10;PO4RF4tFdML5M8yv9cbwEDogHSh4bd+YNT1PHil+gvMYsvwdXZ1veKlhcfAgq8hlALhDtccdZzdS&#10;3O9ZWI5bPXpd/wbzXwAAAP//AwBQSwMEFAAGAAgAAAAhAHpRn4rjAAAADAEAAA8AAABkcnMvZG93&#10;bnJldi54bWxMj01PhDAURfcm/ofmmbgxTikoQ5AyMcaPZHYOMxp3HfoEIm0J7QD+e58rXb7ck3vP&#10;KzaL6dmEo++clSBWETC0tdOdbSTsq6frDJgPymrVO4sSvtHDpjw/K1Su3WxfcdqFhlGJ9bmS0IYw&#10;5Jz7ukWj/MoNaCn7dKNRgc6x4XpUM5WbnsdRlHKjOksLrRrwocX6a3cyEj6umvetX54Pc3KbDI8v&#10;U7V+05WUlxfL/R2wgEv4g+FXn9ShJKejO1ntWS/hJotjQiVkIl0DIyITIgV2JDQSIgFeFvz/E+UP&#10;AAAA//8DAFBLAQItABQABgAIAAAAIQC2gziS/gAAAOEBAAATAAAAAAAAAAAAAAAAAAAAAABbQ29u&#10;dGVudF9UeXBlc10ueG1sUEsBAi0AFAAGAAgAAAAhADj9If/WAAAAlAEAAAsAAAAAAAAAAAAAAAAA&#10;LwEAAF9yZWxzLy5yZWxzUEsBAi0AFAAGAAgAAAAhAJx0zwsuAgAAVQQAAA4AAAAAAAAAAAAAAAAA&#10;LgIAAGRycy9lMm9Eb2MueG1sUEsBAi0AFAAGAAgAAAAhAHpRn4rjAAAADAEAAA8AAAAAAAAAAAAA&#10;AAAAiAQAAGRycy9kb3ducmV2LnhtbFBLBQYAAAAABAAEAPMAAACYBQAAAAA=&#10;" fillcolor="white [3201]" stroked="f" strokeweight=".5pt">
                    <v:textbo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v:textbox>
                  </v:shape>
                </w:pict>
              </mc:Fallback>
            </mc:AlternateContent>
          </w:r>
          <w:r>
            <w:rPr>
              <w:noProof/>
            </w:rPr>
            <w:drawing>
              <wp:anchor distT="0" distB="0" distL="114300" distR="114300" simplePos="0" relativeHeight="251693568" behindDoc="1" locked="0" layoutInCell="1" allowOverlap="1" wp14:anchorId="18D6571E" wp14:editId="3DDD7C6D">
                <wp:simplePos x="0" y="0"/>
                <wp:positionH relativeFrom="column">
                  <wp:posOffset>3598711</wp:posOffset>
                </wp:positionH>
                <wp:positionV relativeFrom="paragraph">
                  <wp:posOffset>4361180</wp:posOffset>
                </wp:positionV>
                <wp:extent cx="1082040" cy="62420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624205"/>
                        </a:xfrm>
                        <a:prstGeom prst="rect">
                          <a:avLst/>
                        </a:prstGeom>
                        <a:noFill/>
                      </pic:spPr>
                    </pic:pic>
                  </a:graphicData>
                </a:graphic>
                <wp14:sizeRelH relativeFrom="margin">
                  <wp14:pctWidth>0</wp14:pctWidth>
                </wp14:sizeRelH>
                <wp14:sizeRelV relativeFrom="margin">
                  <wp14:pctHeight>0</wp14:pctHeight>
                </wp14:sizeRelV>
              </wp:anchor>
            </w:drawing>
          </w:r>
          <w:r w:rsidRPr="00F948F7">
            <w:rPr>
              <w:noProof/>
            </w:rPr>
            <w:drawing>
              <wp:anchor distT="0" distB="0" distL="114300" distR="114300" simplePos="0" relativeHeight="251618816" behindDoc="1" locked="0" layoutInCell="1" allowOverlap="1" wp14:anchorId="4A4EE823" wp14:editId="13EC954C">
                <wp:simplePos x="0" y="0"/>
                <wp:positionH relativeFrom="column">
                  <wp:posOffset>1280961</wp:posOffset>
                </wp:positionH>
                <wp:positionV relativeFrom="paragraph">
                  <wp:posOffset>4139344</wp:posOffset>
                </wp:positionV>
                <wp:extent cx="729615" cy="969010"/>
                <wp:effectExtent l="0" t="0" r="0" b="254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9615" cy="969010"/>
                        </a:xfrm>
                        <a:prstGeom prst="rect">
                          <a:avLst/>
                        </a:prstGeom>
                        <a:noFill/>
                        <a:ln>
                          <a:noFill/>
                        </a:ln>
                      </pic:spPr>
                    </pic:pic>
                  </a:graphicData>
                </a:graphic>
              </wp:anchor>
            </w:drawing>
          </w:r>
          <w:r>
            <w:rPr>
              <w:noProof/>
            </w:rPr>
            <mc:AlternateContent>
              <mc:Choice Requires="wps">
                <w:drawing>
                  <wp:anchor distT="0" distB="0" distL="114300" distR="114300" simplePos="0" relativeHeight="251763200" behindDoc="0" locked="0" layoutInCell="1" allowOverlap="1" wp14:anchorId="48B7AC44" wp14:editId="5155FE1C">
                    <wp:simplePos x="0" y="0"/>
                    <wp:positionH relativeFrom="column">
                      <wp:posOffset>632488</wp:posOffset>
                    </wp:positionH>
                    <wp:positionV relativeFrom="paragraph">
                      <wp:posOffset>5109210</wp:posOffset>
                    </wp:positionV>
                    <wp:extent cx="2091690" cy="123571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7AC44" id="Text Box 3" o:spid="_x0000_s1027" type="#_x0000_t202" style="position:absolute;left:0;text-align:left;margin-left:49.8pt;margin-top:402.3pt;width:164.7pt;height:97.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yMAIAAFwEAAAOAAAAZHJzL2Uyb0RvYy54bWysVEtv2zAMvg/YfxB0X2ynSboYcYosRYYB&#10;QVsgHXpWZCk2IIuapMTOfv0oOa91Ow27yKRI8fF9pGcPXaPIQVhXgy5oNkgpEZpDWetdQb+/rj59&#10;psR5pkumQIuCHoWjD/OPH2atycUQKlClsASDaJe3pqCV9yZPEscr0TA3ACM0GiXYhnlU7S4pLWsx&#10;eqOSYZpOkhZsaSxw4RzePvZGOo/xpRTcP0vphCeqoFibj6eN5zacyXzG8p1lpqr5qQz2D1U0rNaY&#10;9BLqkXlG9rb+I1RTcwsOpB9waBKQsuYi9oDdZOm7bjYVMyL2guA4c4HJ/b+w/OmwMS+W+O4LdEhg&#10;AKQ1Lnd4GfrppG3CFyslaEcIjxfYROcJx8thOs0mUzRxtGXDu/F9FoFNrs+Ndf6rgIYEoaAWeYlw&#10;scPaeUyJrmeXkM2BqstVrVRUwiyIpbLkwJBF5WOR+OI3L6VJW9DJ3TiNgTWE531kpTHBtakg+W7b&#10;kbq8aXgL5RFxsNCPiDN8VWOta+b8C7M4E9gfzrl/xkMqwFxwkiipwP78233wR6rQSkmLM1ZQ92PP&#10;rKBEfdNI4jQbjcJQRmU0vh+iYm8t21uL3jdLQAAy3CjDoxj8vTqL0kLzhuuwCFnRxDTH3AX1Z3Hp&#10;+8nHdeJisYhOOIaG+bXeGB5CB8ADE6/dG7PmRJdHpp/gPI0sf8da7xtealjsPcg6Uhpw7lE9wY8j&#10;HJk+rVvYkVs9el1/CvNfAAAA//8DAFBLAwQUAAYACAAAACEAu4s8LOEAAAAKAQAADwAAAGRycy9k&#10;b3ducmV2LnhtbEyPwU7DMBBE70j8g7VIXFDrkJbShDgVQkAlbjQFxM2NlyQiXkexm4S/Z3uC247m&#10;aXYm20y2FQP2vnGk4HoegUAqnWmoUrAvnmZrED5oMrp1hAp+0MMmPz/LdGrcSK847EIlOIR8qhXU&#10;IXSplL6s0Wo/dx0Se1+utzqw7Ctpej1yuG1lHEUraXVD/KHWHT7UWH7vjlbB51X18eKn57dxcbPo&#10;HrdDcftuCqUuL6b7OxABp/AHw6k+V4ecOx3ckYwXrYIkWTGpYB0t+WBgGSc87nBykhhknsn/E/Jf&#10;AAAA//8DAFBLAQItABQABgAIAAAAIQC2gziS/gAAAOEBAAATAAAAAAAAAAAAAAAAAAAAAABbQ29u&#10;dGVudF9UeXBlc10ueG1sUEsBAi0AFAAGAAgAAAAhADj9If/WAAAAlAEAAAsAAAAAAAAAAAAAAAAA&#10;LwEAAF9yZWxzLy5yZWxzUEsBAi0AFAAGAAgAAAAhAGr3L7IwAgAAXAQAAA4AAAAAAAAAAAAAAAAA&#10;LgIAAGRycy9lMm9Eb2MueG1sUEsBAi0AFAAGAAgAAAAhALuLPCzhAAAACgEAAA8AAAAAAAAAAAAA&#10;AAAAigQAAGRycy9kb3ducmV2LnhtbFBLBQYAAAAABAAEAPMAAACYBQAAAAA=&#10;" fillcolor="white [3201]" stroked="f" strokeweight=".5pt">
                    <v:textbo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v:textbox>
                  </v:shape>
                </w:pict>
              </mc:Fallback>
            </mc:AlternateContent>
          </w:r>
          <w:r w:rsidR="0088439D">
            <w:rPr>
              <w:noProof/>
            </w:rPr>
            <mc:AlternateContent>
              <mc:Choice Requires="wps">
                <w:drawing>
                  <wp:anchor distT="0" distB="0" distL="114300" distR="114300" simplePos="0" relativeHeight="251511296" behindDoc="0" locked="0" layoutInCell="1" allowOverlap="1" wp14:anchorId="6F6F72B2" wp14:editId="11BAFDBA">
                    <wp:simplePos x="0" y="0"/>
                    <wp:positionH relativeFrom="page">
                      <wp:posOffset>-646900</wp:posOffset>
                    </wp:positionH>
                    <wp:positionV relativeFrom="page">
                      <wp:posOffset>1764665</wp:posOffset>
                    </wp:positionV>
                    <wp:extent cx="8086393" cy="3458210"/>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8086393" cy="3458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DDA8" w14:textId="250AC7F9" w:rsidR="0014555F" w:rsidRDefault="002150F8"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46D40666" w:rsidR="0014555F" w:rsidRDefault="00AB2EE4" w:rsidP="0014555F">
                                    <w:pPr>
                                      <w:jc w:val="center"/>
                                      <w:rPr>
                                        <w:smallCaps/>
                                        <w:color w:val="404040" w:themeColor="text1" w:themeTint="BF"/>
                                        <w:sz w:val="36"/>
                                        <w:szCs w:val="36"/>
                                      </w:rPr>
                                    </w:pPr>
                                    <w:r>
                                      <w:rPr>
                                        <w:color w:val="404040" w:themeColor="text1" w:themeTint="BF"/>
                                        <w:sz w:val="36"/>
                                        <w:szCs w:val="36"/>
                                      </w:rPr>
                                      <w:t>Attendance 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F72B2" id="Text Box 154" o:spid="_x0000_s1028" type="#_x0000_t202" style="position:absolute;left:0;text-align:left;margin-left:-50.95pt;margin-top:138.95pt;width:636.7pt;height:272.3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kBcAIAAEAFAAAOAAAAZHJzL2Uyb0RvYy54bWysVFGP2jAMfp+0/xDlfbTAQKyinBgnpkno&#10;7jRuuueQJlAtjbMk0LJfPydt4cT2ctNeUtf+7Nif7czvmkqRk7CuBJ3T4SClRGgORan3Of3+vP4w&#10;o8R5pgumQIucnoWjd4v37+a1ycQIDqAKYQkG0S6rTU4P3pssSRw/iIq5ARih0SjBVszjr90nhWU1&#10;Rq9UMkrTaVKDLYwFLpxD7X1rpIsYX0rB/aOUTniicoq5+XjaeO7CmSzmLNtbZg4l79Jg/5BFxUqN&#10;l15C3TPPyNGWf4SqSm7BgfQDDlUCUpZcxBqwmmF6U832wIyItSA5zlxocv8vLH84bc2TJb75DA02&#10;MBBSG5c5VIZ6Gmmr8MVMCdqRwvOFNtF4wlE5S2fT8acxJRxt44+T2WgYiU2u7sY6/0VARYKQU4t9&#10;iXSx08Z5vBKhPSTcpmFdKhV7ozSpczodT9LocLGgh9IBK2KXuzDX1KPkz0oEjNLfhCRlESsIijhf&#10;YqUsOTGcDMa50D4WH+MiOqAkJvEWxw5/zeotzm0d/c2g/cW5KjXYWP1N2sWPPmXZ4pHIV3UH0Te7&#10;BgvP6ajv7A6KMzbcQrsLzvB1iU3ZMOefmMXhxx7jQvtHPKQCJB86iZID2F9/0wc8ziRaKalxmXLq&#10;fh6ZFZSorxqndThNU9xW3L/4i4KNwnQ2mQX1rlfrY7UCbMgQXw3DoxjAXvWitFC94Movw4VoYprj&#10;tTnd9eLKt9uNTwYXy2UE4aoZ5jd6a3gIHfoTpu25eWHWdCPpcZofoN84lt1MZosNnhqWRw+yjGMb&#10;KG4J7ajHNY3T3D0p4R14/R9R14dv8RsAAP//AwBQSwMEFAAGAAgAAAAhAHEV7/3iAAAADQEAAA8A&#10;AABkcnMvZG93bnJldi54bWxMj8FOwzAMhu9IvENkJG5bmkLpKE0nhIqQthODaeKWNSat1jhVk23l&#10;7clOcLPlT7+/v1xOtmcnHH3nSIKYJ8CQGqc7MhI+P15nC2A+KNKqd4QSftDDsrq+KlWh3Zne8bQJ&#10;hsUQ8oWS0IYwFJz7pkWr/NwNSPH27UarQlxHw/WozjHc9jxNkgduVUfxQ6sGfGmxOWyOVkK9ojdc&#10;mzuzuqd65+rsoLZfiZS3N9PzE7CAU/iD4aIf1aGKTnt3JO1ZL2EmEvEYWQlpnsfhgohcZMD2EhZp&#10;mgGvSv6/RfULAAD//wMAUEsBAi0AFAAGAAgAAAAhALaDOJL+AAAA4QEAABMAAAAAAAAAAAAAAAAA&#10;AAAAAFtDb250ZW50X1R5cGVzXS54bWxQSwECLQAUAAYACAAAACEAOP0h/9YAAACUAQAACwAAAAAA&#10;AAAAAAAAAAAvAQAAX3JlbHMvLnJlbHNQSwECLQAUAAYACAAAACEA+h3JAXACAABABQAADgAAAAAA&#10;AAAAAAAAAAAuAgAAZHJzL2Uyb0RvYy54bWxQSwECLQAUAAYACAAAACEAcRXv/eIAAAANAQAADwAA&#10;AAAAAAAAAAAAAADKBAAAZHJzL2Rvd25yZXYueG1sUEsFBgAAAAAEAAQA8wAAANkFAAAAAA==&#10;" filled="f" stroked="f" strokeweight=".5pt">
                    <v:textbox inset="126pt,0,54pt,0">
                      <w:txbxContent>
                        <w:p w14:paraId="5E6CDDA8" w14:textId="250AC7F9" w:rsidR="0014555F" w:rsidRDefault="002150F8"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46D40666" w:rsidR="0014555F" w:rsidRDefault="00AB2EE4" w:rsidP="0014555F">
                              <w:pPr>
                                <w:jc w:val="center"/>
                                <w:rPr>
                                  <w:smallCaps/>
                                  <w:color w:val="404040" w:themeColor="text1" w:themeTint="BF"/>
                                  <w:sz w:val="36"/>
                                  <w:szCs w:val="36"/>
                                </w:rPr>
                              </w:pPr>
                              <w:r>
                                <w:rPr>
                                  <w:color w:val="404040" w:themeColor="text1" w:themeTint="BF"/>
                                  <w:sz w:val="36"/>
                                  <w:szCs w:val="36"/>
                                </w:rPr>
                                <w:t>Attendance Policy</w:t>
                              </w:r>
                            </w:p>
                          </w:sdtContent>
                        </w:sdt>
                      </w:txbxContent>
                    </v:textbox>
                    <w10:wrap type="square" anchorx="page" anchory="page"/>
                  </v:shape>
                </w:pict>
              </mc:Fallback>
            </mc:AlternateContent>
          </w:r>
          <w:r w:rsidR="0014555F">
            <w:br w:type="page"/>
          </w:r>
        </w:p>
      </w:sdtContent>
    </w:sdt>
    <w:p w14:paraId="02A0B28C" w14:textId="77777777" w:rsidR="002150F8" w:rsidRPr="001E035E" w:rsidRDefault="002150F8" w:rsidP="002150F8">
      <w:pPr>
        <w:rPr>
          <w:rFonts w:ascii="Arial" w:hAnsi="Arial" w:cs="Arial"/>
          <w:sz w:val="24"/>
          <w:szCs w:val="24"/>
        </w:rPr>
      </w:pPr>
      <w:r w:rsidRPr="001E035E">
        <w:rPr>
          <w:rFonts w:ascii="Arial" w:hAnsi="Arial" w:cs="Arial"/>
          <w:sz w:val="24"/>
          <w:szCs w:val="24"/>
        </w:rPr>
        <w:lastRenderedPageBreak/>
        <w:t>The Local Authority and the Education Welfare Service work in partnership with our Powys schools to monitor and address a wide range of attendance issues. The following document outlines our commitment to support schools as an Education Welfare Service in addition to outlining school responsibilities within this process. There will also be links provided to key attendance documents which frames the work undertaken, to ensure that young people and children in Powys benefit from regular school attendance.</w:t>
      </w:r>
    </w:p>
    <w:p w14:paraId="69EE654C" w14:textId="77777777" w:rsidR="002150F8" w:rsidRPr="001E035E" w:rsidRDefault="002150F8" w:rsidP="002150F8">
      <w:pPr>
        <w:rPr>
          <w:rFonts w:ascii="Arial" w:hAnsi="Arial" w:cs="Arial"/>
          <w:sz w:val="24"/>
          <w:szCs w:val="24"/>
        </w:rPr>
      </w:pPr>
      <w:r w:rsidRPr="001E035E">
        <w:rPr>
          <w:rFonts w:ascii="Arial" w:hAnsi="Arial" w:cs="Arial"/>
          <w:sz w:val="24"/>
          <w:szCs w:val="24"/>
        </w:rPr>
        <w:t>This document will:</w:t>
      </w:r>
    </w:p>
    <w:p w14:paraId="79B0F68A" w14:textId="77777777" w:rsidR="002150F8" w:rsidRPr="001E035E" w:rsidRDefault="002150F8" w:rsidP="002150F8">
      <w:pPr>
        <w:pStyle w:val="ListParagraph"/>
        <w:numPr>
          <w:ilvl w:val="0"/>
          <w:numId w:val="34"/>
        </w:numPr>
        <w:spacing w:line="360" w:lineRule="auto"/>
        <w:rPr>
          <w:rFonts w:ascii="Arial" w:hAnsi="Arial" w:cs="Arial"/>
          <w:sz w:val="24"/>
          <w:szCs w:val="24"/>
        </w:rPr>
      </w:pPr>
      <w:r w:rsidRPr="001E035E">
        <w:rPr>
          <w:rFonts w:ascii="Arial" w:hAnsi="Arial" w:cs="Arial"/>
          <w:sz w:val="24"/>
          <w:szCs w:val="24"/>
        </w:rPr>
        <w:t xml:space="preserve">Provide guidance to develop and implement whole school attendance </w:t>
      </w:r>
      <w:proofErr w:type="gramStart"/>
      <w:r w:rsidRPr="001E035E">
        <w:rPr>
          <w:rFonts w:ascii="Arial" w:hAnsi="Arial" w:cs="Arial"/>
          <w:sz w:val="24"/>
          <w:szCs w:val="24"/>
        </w:rPr>
        <w:t>strategies</w:t>
      </w:r>
      <w:proofErr w:type="gramEnd"/>
    </w:p>
    <w:p w14:paraId="14EF0C7D" w14:textId="77777777" w:rsidR="002150F8" w:rsidRPr="001E035E" w:rsidRDefault="002150F8" w:rsidP="002150F8">
      <w:pPr>
        <w:pStyle w:val="ListParagraph"/>
        <w:numPr>
          <w:ilvl w:val="0"/>
          <w:numId w:val="34"/>
        </w:numPr>
        <w:spacing w:line="360" w:lineRule="auto"/>
        <w:rPr>
          <w:rFonts w:ascii="Arial" w:hAnsi="Arial" w:cs="Arial"/>
          <w:sz w:val="24"/>
          <w:szCs w:val="24"/>
        </w:rPr>
      </w:pPr>
      <w:r w:rsidRPr="001E035E">
        <w:rPr>
          <w:rFonts w:ascii="Arial" w:hAnsi="Arial" w:cs="Arial"/>
          <w:sz w:val="24"/>
          <w:szCs w:val="24"/>
        </w:rPr>
        <w:t xml:space="preserve">Summarise efficient and effective early intervention and support </w:t>
      </w:r>
      <w:proofErr w:type="gramStart"/>
      <w:r w:rsidRPr="001E035E">
        <w:rPr>
          <w:rFonts w:ascii="Arial" w:hAnsi="Arial" w:cs="Arial"/>
          <w:sz w:val="24"/>
          <w:szCs w:val="24"/>
        </w:rPr>
        <w:t>strategies</w:t>
      </w:r>
      <w:proofErr w:type="gramEnd"/>
    </w:p>
    <w:p w14:paraId="31BED0BB" w14:textId="77777777" w:rsidR="002150F8" w:rsidRPr="001E035E" w:rsidRDefault="002150F8" w:rsidP="002150F8">
      <w:pPr>
        <w:pStyle w:val="ListParagraph"/>
        <w:numPr>
          <w:ilvl w:val="0"/>
          <w:numId w:val="34"/>
        </w:numPr>
        <w:spacing w:line="360" w:lineRule="auto"/>
        <w:rPr>
          <w:rFonts w:ascii="Arial" w:hAnsi="Arial" w:cs="Arial"/>
          <w:sz w:val="24"/>
          <w:szCs w:val="24"/>
        </w:rPr>
      </w:pPr>
      <w:r w:rsidRPr="001E035E">
        <w:rPr>
          <w:rFonts w:ascii="Arial" w:hAnsi="Arial" w:cs="Arial"/>
          <w:sz w:val="24"/>
          <w:szCs w:val="24"/>
        </w:rPr>
        <w:t xml:space="preserve">Encourage educational provisions to work collaboratively with a range of partners to    support and promote the welfare and wellbeing of children and young </w:t>
      </w:r>
      <w:proofErr w:type="gramStart"/>
      <w:r w:rsidRPr="001E035E">
        <w:rPr>
          <w:rFonts w:ascii="Arial" w:hAnsi="Arial" w:cs="Arial"/>
          <w:sz w:val="24"/>
          <w:szCs w:val="24"/>
        </w:rPr>
        <w:t>people</w:t>
      </w:r>
      <w:proofErr w:type="gramEnd"/>
      <w:r w:rsidRPr="001E035E">
        <w:rPr>
          <w:rFonts w:ascii="Arial" w:hAnsi="Arial" w:cs="Arial"/>
          <w:sz w:val="24"/>
          <w:szCs w:val="24"/>
        </w:rPr>
        <w:t xml:space="preserve"> </w:t>
      </w:r>
    </w:p>
    <w:p w14:paraId="005A6E0E" w14:textId="77777777" w:rsidR="002150F8" w:rsidRPr="001E035E" w:rsidRDefault="002150F8" w:rsidP="002150F8">
      <w:pPr>
        <w:pStyle w:val="ListParagraph"/>
        <w:numPr>
          <w:ilvl w:val="0"/>
          <w:numId w:val="34"/>
        </w:numPr>
        <w:spacing w:line="360" w:lineRule="auto"/>
        <w:rPr>
          <w:rFonts w:ascii="Arial" w:hAnsi="Arial" w:cs="Arial"/>
          <w:sz w:val="24"/>
          <w:szCs w:val="24"/>
        </w:rPr>
      </w:pPr>
      <w:r w:rsidRPr="001E035E">
        <w:rPr>
          <w:rFonts w:ascii="Arial" w:hAnsi="Arial" w:cs="Arial"/>
          <w:sz w:val="24"/>
          <w:szCs w:val="24"/>
        </w:rPr>
        <w:t xml:space="preserve">Outline the LA’s role in dealing with </w:t>
      </w:r>
      <w:proofErr w:type="gramStart"/>
      <w:r w:rsidRPr="001E035E">
        <w:rPr>
          <w:rFonts w:ascii="Arial" w:hAnsi="Arial" w:cs="Arial"/>
          <w:sz w:val="24"/>
          <w:szCs w:val="24"/>
        </w:rPr>
        <w:t>non-attendance</w:t>
      </w:r>
      <w:proofErr w:type="gramEnd"/>
    </w:p>
    <w:p w14:paraId="283CB394" w14:textId="77777777" w:rsidR="002150F8" w:rsidRPr="001E035E" w:rsidRDefault="002150F8" w:rsidP="002150F8">
      <w:pPr>
        <w:pStyle w:val="ListParagraph"/>
        <w:numPr>
          <w:ilvl w:val="0"/>
          <w:numId w:val="34"/>
        </w:numPr>
        <w:spacing w:line="360" w:lineRule="auto"/>
        <w:rPr>
          <w:rFonts w:ascii="Arial" w:hAnsi="Arial" w:cs="Arial"/>
          <w:sz w:val="24"/>
          <w:szCs w:val="24"/>
        </w:rPr>
      </w:pPr>
      <w:r w:rsidRPr="001E035E">
        <w:rPr>
          <w:rFonts w:ascii="Arial" w:hAnsi="Arial" w:cs="Arial"/>
          <w:sz w:val="24"/>
          <w:szCs w:val="24"/>
        </w:rPr>
        <w:t xml:space="preserve">Explain legal contexts such as the Attendance Pathway, Fixed Penalty Notices and Legal frameworks and provide guidance in relation to the use of Fixed Penalty Notices (FPNs) as a measure to improving attendance and </w:t>
      </w:r>
      <w:proofErr w:type="gramStart"/>
      <w:r w:rsidRPr="001E035E">
        <w:rPr>
          <w:rFonts w:ascii="Arial" w:hAnsi="Arial" w:cs="Arial"/>
          <w:sz w:val="24"/>
          <w:szCs w:val="24"/>
        </w:rPr>
        <w:t>safeguarding</w:t>
      </w:r>
      <w:proofErr w:type="gramEnd"/>
    </w:p>
    <w:p w14:paraId="3BC1F9DA" w14:textId="77777777" w:rsidR="002150F8" w:rsidRPr="001E035E" w:rsidRDefault="002150F8" w:rsidP="002150F8">
      <w:pPr>
        <w:pStyle w:val="ListParagraph"/>
        <w:numPr>
          <w:ilvl w:val="0"/>
          <w:numId w:val="34"/>
        </w:numPr>
        <w:spacing w:line="360" w:lineRule="auto"/>
        <w:rPr>
          <w:rFonts w:ascii="Arial" w:hAnsi="Arial" w:cs="Arial"/>
          <w:sz w:val="24"/>
          <w:szCs w:val="24"/>
        </w:rPr>
      </w:pPr>
      <w:r w:rsidRPr="001E035E">
        <w:rPr>
          <w:rFonts w:ascii="Arial" w:hAnsi="Arial" w:cs="Arial"/>
          <w:sz w:val="24"/>
          <w:szCs w:val="24"/>
        </w:rPr>
        <w:t>Provide an outline of the support available through the Education Welfare Service.</w:t>
      </w:r>
    </w:p>
    <w:p w14:paraId="1B9AF431" w14:textId="77777777" w:rsidR="002150F8" w:rsidRPr="001E035E" w:rsidRDefault="002150F8" w:rsidP="002150F8">
      <w:pPr>
        <w:pStyle w:val="ListParagraph"/>
        <w:numPr>
          <w:ilvl w:val="0"/>
          <w:numId w:val="34"/>
        </w:numPr>
        <w:spacing w:line="360" w:lineRule="auto"/>
        <w:rPr>
          <w:rFonts w:ascii="Arial" w:hAnsi="Arial" w:cs="Arial"/>
          <w:sz w:val="24"/>
          <w:szCs w:val="24"/>
        </w:rPr>
      </w:pPr>
      <w:r w:rsidRPr="001E035E">
        <w:rPr>
          <w:rFonts w:ascii="Arial" w:hAnsi="Arial" w:cs="Arial"/>
          <w:sz w:val="24"/>
          <w:szCs w:val="24"/>
        </w:rPr>
        <w:t>Identify Schools responsibilities and parental responsibilities.</w:t>
      </w:r>
    </w:p>
    <w:p w14:paraId="2296C708" w14:textId="77777777" w:rsidR="002150F8" w:rsidRPr="001E035E" w:rsidRDefault="002150F8" w:rsidP="002150F8">
      <w:pPr>
        <w:pStyle w:val="ListParagraph"/>
        <w:numPr>
          <w:ilvl w:val="0"/>
          <w:numId w:val="34"/>
        </w:numPr>
        <w:spacing w:line="360" w:lineRule="auto"/>
        <w:rPr>
          <w:rFonts w:ascii="Arial" w:hAnsi="Arial" w:cs="Arial"/>
          <w:sz w:val="24"/>
          <w:szCs w:val="24"/>
        </w:rPr>
      </w:pPr>
      <w:r w:rsidRPr="001E035E">
        <w:rPr>
          <w:rFonts w:ascii="Arial" w:hAnsi="Arial" w:cs="Arial"/>
          <w:sz w:val="24"/>
          <w:szCs w:val="24"/>
        </w:rPr>
        <w:t>Outline information which should be included in School Attendance Policies</w:t>
      </w:r>
    </w:p>
    <w:p w14:paraId="0D5E3F79" w14:textId="77777777" w:rsidR="002150F8" w:rsidRPr="001E035E" w:rsidRDefault="002150F8" w:rsidP="002150F8">
      <w:pPr>
        <w:pStyle w:val="ListParagraph"/>
        <w:numPr>
          <w:ilvl w:val="0"/>
          <w:numId w:val="34"/>
        </w:numPr>
        <w:spacing w:line="360" w:lineRule="auto"/>
        <w:rPr>
          <w:rFonts w:ascii="Arial" w:hAnsi="Arial" w:cs="Arial"/>
          <w:sz w:val="24"/>
          <w:szCs w:val="24"/>
        </w:rPr>
      </w:pPr>
      <w:r w:rsidRPr="001E035E">
        <w:rPr>
          <w:rFonts w:ascii="Arial" w:hAnsi="Arial" w:cs="Arial"/>
          <w:sz w:val="24"/>
          <w:szCs w:val="24"/>
        </w:rPr>
        <w:t xml:space="preserve">Provide school attendance codes and explanations with a clear definition of authorised and unauthorised </w:t>
      </w:r>
      <w:proofErr w:type="gramStart"/>
      <w:r w:rsidRPr="001E035E">
        <w:rPr>
          <w:rFonts w:ascii="Arial" w:hAnsi="Arial" w:cs="Arial"/>
          <w:sz w:val="24"/>
          <w:szCs w:val="24"/>
        </w:rPr>
        <w:t>absences</w:t>
      </w:r>
      <w:proofErr w:type="gramEnd"/>
    </w:p>
    <w:p w14:paraId="73B5B5F5" w14:textId="77777777" w:rsidR="002150F8" w:rsidRPr="001E035E" w:rsidRDefault="002150F8" w:rsidP="002150F8">
      <w:pPr>
        <w:pStyle w:val="ListParagraph"/>
        <w:numPr>
          <w:ilvl w:val="0"/>
          <w:numId w:val="34"/>
        </w:numPr>
        <w:spacing w:line="360" w:lineRule="auto"/>
        <w:rPr>
          <w:rFonts w:ascii="Arial" w:hAnsi="Arial" w:cs="Arial"/>
          <w:sz w:val="24"/>
          <w:szCs w:val="24"/>
        </w:rPr>
      </w:pPr>
      <w:r w:rsidRPr="001E035E">
        <w:rPr>
          <w:rFonts w:ascii="Arial" w:hAnsi="Arial" w:cs="Arial"/>
          <w:sz w:val="24"/>
          <w:szCs w:val="24"/>
        </w:rPr>
        <w:t xml:space="preserve">Identify legalities around </w:t>
      </w:r>
      <w:proofErr w:type="gramStart"/>
      <w:r w:rsidRPr="001E035E">
        <w:rPr>
          <w:rFonts w:ascii="Arial" w:hAnsi="Arial" w:cs="Arial"/>
          <w:sz w:val="24"/>
          <w:szCs w:val="24"/>
        </w:rPr>
        <w:t>registration</w:t>
      </w:r>
      <w:proofErr w:type="gramEnd"/>
    </w:p>
    <w:p w14:paraId="1D127044" w14:textId="77777777" w:rsidR="002150F8" w:rsidRPr="001E035E" w:rsidRDefault="002150F8" w:rsidP="002150F8">
      <w:pPr>
        <w:pStyle w:val="ListParagraph"/>
        <w:numPr>
          <w:ilvl w:val="0"/>
          <w:numId w:val="34"/>
        </w:numPr>
        <w:spacing w:line="360" w:lineRule="auto"/>
        <w:rPr>
          <w:rFonts w:ascii="Arial" w:hAnsi="Arial" w:cs="Arial"/>
          <w:sz w:val="24"/>
          <w:szCs w:val="24"/>
        </w:rPr>
      </w:pPr>
      <w:r w:rsidRPr="001E035E">
        <w:rPr>
          <w:rFonts w:ascii="Arial" w:hAnsi="Arial" w:cs="Arial"/>
          <w:sz w:val="24"/>
          <w:szCs w:val="24"/>
        </w:rPr>
        <w:t xml:space="preserve">Explore the use of data analysis to support positive </w:t>
      </w:r>
      <w:proofErr w:type="gramStart"/>
      <w:r w:rsidRPr="001E035E">
        <w:rPr>
          <w:rFonts w:ascii="Arial" w:hAnsi="Arial" w:cs="Arial"/>
          <w:sz w:val="24"/>
          <w:szCs w:val="24"/>
        </w:rPr>
        <w:t>attendance</w:t>
      </w:r>
      <w:proofErr w:type="gramEnd"/>
    </w:p>
    <w:p w14:paraId="6769A8B5" w14:textId="77777777" w:rsidR="002150F8" w:rsidRPr="001E035E" w:rsidRDefault="002150F8" w:rsidP="002150F8">
      <w:pPr>
        <w:rPr>
          <w:rFonts w:ascii="Arial" w:hAnsi="Arial" w:cs="Arial"/>
          <w:sz w:val="24"/>
          <w:szCs w:val="24"/>
        </w:rPr>
      </w:pPr>
    </w:p>
    <w:p w14:paraId="5B7A16F2" w14:textId="77777777" w:rsidR="002150F8" w:rsidRPr="001E035E" w:rsidRDefault="002150F8" w:rsidP="002150F8">
      <w:pPr>
        <w:rPr>
          <w:rFonts w:ascii="Arial" w:hAnsi="Arial" w:cs="Arial"/>
          <w:sz w:val="24"/>
          <w:szCs w:val="24"/>
        </w:rPr>
      </w:pPr>
    </w:p>
    <w:p w14:paraId="75CF3108" w14:textId="77777777" w:rsidR="002150F8" w:rsidRPr="001E035E" w:rsidRDefault="002150F8" w:rsidP="002150F8">
      <w:pPr>
        <w:rPr>
          <w:rFonts w:ascii="Arial" w:hAnsi="Arial" w:cs="Arial"/>
          <w:sz w:val="24"/>
          <w:szCs w:val="24"/>
        </w:rPr>
      </w:pPr>
    </w:p>
    <w:p w14:paraId="2898E80F" w14:textId="77777777" w:rsidR="002150F8" w:rsidRPr="001E035E" w:rsidRDefault="002150F8" w:rsidP="002150F8">
      <w:pPr>
        <w:rPr>
          <w:rFonts w:ascii="Arial" w:hAnsi="Arial" w:cs="Arial"/>
          <w:sz w:val="24"/>
          <w:szCs w:val="24"/>
        </w:rPr>
      </w:pPr>
    </w:p>
    <w:p w14:paraId="0D0B4D83" w14:textId="77777777" w:rsidR="002150F8" w:rsidRPr="001E035E" w:rsidRDefault="002150F8" w:rsidP="002150F8">
      <w:pPr>
        <w:rPr>
          <w:rFonts w:ascii="Arial" w:hAnsi="Arial" w:cs="Arial"/>
          <w:sz w:val="24"/>
          <w:szCs w:val="24"/>
        </w:rPr>
      </w:pPr>
    </w:p>
    <w:p w14:paraId="05A947B3" w14:textId="77777777" w:rsidR="002150F8" w:rsidRPr="001E035E" w:rsidRDefault="002150F8" w:rsidP="002150F8">
      <w:pPr>
        <w:rPr>
          <w:rFonts w:ascii="Arial" w:hAnsi="Arial" w:cs="Arial"/>
          <w:sz w:val="24"/>
          <w:szCs w:val="24"/>
        </w:rPr>
      </w:pPr>
    </w:p>
    <w:p w14:paraId="4A305ED7" w14:textId="77777777" w:rsidR="002150F8" w:rsidRDefault="002150F8" w:rsidP="002150F8">
      <w:pPr>
        <w:rPr>
          <w:rFonts w:ascii="Arial" w:hAnsi="Arial" w:cs="Arial"/>
          <w:sz w:val="24"/>
          <w:szCs w:val="24"/>
        </w:rPr>
      </w:pPr>
      <w:r>
        <w:rPr>
          <w:rFonts w:ascii="Arial" w:hAnsi="Arial" w:cs="Arial"/>
          <w:sz w:val="24"/>
          <w:szCs w:val="24"/>
        </w:rPr>
        <w:br w:type="page"/>
      </w:r>
    </w:p>
    <w:p w14:paraId="3CB33C84" w14:textId="77777777" w:rsidR="002150F8" w:rsidRPr="001E035E" w:rsidRDefault="002150F8" w:rsidP="002150F8">
      <w:pPr>
        <w:rPr>
          <w:rFonts w:ascii="Arial" w:hAnsi="Arial" w:cs="Arial"/>
          <w:sz w:val="24"/>
          <w:szCs w:val="24"/>
        </w:rPr>
      </w:pPr>
      <w:r w:rsidRPr="001E035E">
        <w:rPr>
          <w:rFonts w:ascii="Arial" w:hAnsi="Arial" w:cs="Arial"/>
          <w:sz w:val="24"/>
          <w:szCs w:val="24"/>
        </w:rPr>
        <w:lastRenderedPageBreak/>
        <w:t>Legal Frameworks</w:t>
      </w:r>
    </w:p>
    <w:p w14:paraId="432568B2" w14:textId="77777777" w:rsidR="002150F8" w:rsidRPr="001E035E" w:rsidRDefault="002150F8" w:rsidP="002150F8">
      <w:pPr>
        <w:rPr>
          <w:rFonts w:ascii="Arial" w:hAnsi="Arial" w:cs="Arial"/>
          <w:sz w:val="24"/>
          <w:szCs w:val="24"/>
        </w:rPr>
      </w:pPr>
      <w:r w:rsidRPr="001E035E">
        <w:rPr>
          <w:rFonts w:ascii="Arial" w:hAnsi="Arial" w:cs="Arial"/>
          <w:sz w:val="24"/>
          <w:szCs w:val="24"/>
        </w:rPr>
        <w:t>The law on school attendance and right to a full-time education:</w:t>
      </w:r>
    </w:p>
    <w:p w14:paraId="0D2E5F37" w14:textId="77777777" w:rsidR="002150F8" w:rsidRDefault="002150F8" w:rsidP="002150F8">
      <w:pPr>
        <w:pStyle w:val="ListParagraph"/>
        <w:numPr>
          <w:ilvl w:val="0"/>
          <w:numId w:val="35"/>
        </w:numPr>
        <w:tabs>
          <w:tab w:val="left" w:pos="720"/>
        </w:tabs>
        <w:rPr>
          <w:rFonts w:ascii="Arial" w:hAnsi="Arial" w:cs="Arial"/>
          <w:sz w:val="24"/>
          <w:szCs w:val="24"/>
        </w:rPr>
      </w:pPr>
      <w:r w:rsidRPr="009B3090">
        <w:rPr>
          <w:rFonts w:ascii="Arial" w:hAnsi="Arial" w:cs="Arial"/>
          <w:sz w:val="24"/>
          <w:szCs w:val="24"/>
        </w:rPr>
        <w:t xml:space="preserve">The law entitles every child of compulsory school age to an efficient, full-time education suitable to their age, aptitude, and any </w:t>
      </w:r>
      <w:r>
        <w:rPr>
          <w:rFonts w:ascii="Arial" w:hAnsi="Arial" w:cs="Arial"/>
          <w:sz w:val="24"/>
          <w:szCs w:val="24"/>
        </w:rPr>
        <w:t xml:space="preserve">additional learning need </w:t>
      </w:r>
      <w:r w:rsidRPr="009B3090">
        <w:rPr>
          <w:rFonts w:ascii="Arial" w:hAnsi="Arial" w:cs="Arial"/>
          <w:sz w:val="24"/>
          <w:szCs w:val="24"/>
        </w:rPr>
        <w:t>they may have.</w:t>
      </w:r>
    </w:p>
    <w:p w14:paraId="47077FB2" w14:textId="77777777" w:rsidR="002150F8" w:rsidRDefault="002150F8" w:rsidP="002150F8">
      <w:pPr>
        <w:pStyle w:val="ListParagraph"/>
        <w:numPr>
          <w:ilvl w:val="0"/>
          <w:numId w:val="35"/>
        </w:numPr>
        <w:tabs>
          <w:tab w:val="left" w:pos="720"/>
        </w:tabs>
        <w:rPr>
          <w:rFonts w:ascii="Arial" w:hAnsi="Arial" w:cs="Arial"/>
          <w:sz w:val="24"/>
          <w:szCs w:val="24"/>
        </w:rPr>
      </w:pPr>
      <w:r w:rsidRPr="009B3090">
        <w:rPr>
          <w:rFonts w:ascii="Arial" w:hAnsi="Arial" w:cs="Arial"/>
          <w:sz w:val="24"/>
          <w:szCs w:val="24"/>
        </w:rPr>
        <w:t xml:space="preserve">Where parents decide to have their child registered at school, they have an additional legal duty to ensure their child attends that school regularly. </w:t>
      </w:r>
    </w:p>
    <w:p w14:paraId="05BAAAC8" w14:textId="77777777" w:rsidR="002150F8" w:rsidRPr="009B3090" w:rsidRDefault="002150F8" w:rsidP="002150F8">
      <w:pPr>
        <w:pStyle w:val="ListParagraph"/>
        <w:numPr>
          <w:ilvl w:val="0"/>
          <w:numId w:val="35"/>
        </w:numPr>
        <w:tabs>
          <w:tab w:val="left" w:pos="720"/>
        </w:tabs>
        <w:rPr>
          <w:rFonts w:ascii="Arial" w:hAnsi="Arial" w:cs="Arial"/>
          <w:sz w:val="24"/>
          <w:szCs w:val="24"/>
        </w:rPr>
      </w:pPr>
      <w:r w:rsidRPr="009B3090">
        <w:rPr>
          <w:rFonts w:ascii="Arial" w:hAnsi="Arial" w:cs="Arial"/>
          <w:sz w:val="24"/>
          <w:szCs w:val="24"/>
        </w:rPr>
        <w:t xml:space="preserve">For the most vulnerable pupils, regular attendance is also an important protective factor and the best opportunity for needs to be identified and support provided. </w:t>
      </w:r>
    </w:p>
    <w:p w14:paraId="65366956" w14:textId="77777777" w:rsidR="002150F8" w:rsidRPr="001E035E" w:rsidRDefault="002150F8" w:rsidP="002150F8">
      <w:pPr>
        <w:tabs>
          <w:tab w:val="left" w:pos="720"/>
        </w:tabs>
        <w:rPr>
          <w:rFonts w:ascii="Arial" w:hAnsi="Arial" w:cs="Arial"/>
          <w:sz w:val="24"/>
          <w:szCs w:val="24"/>
        </w:rPr>
      </w:pPr>
      <w:r w:rsidRPr="001E035E">
        <w:rPr>
          <w:rFonts w:ascii="Arial" w:hAnsi="Arial" w:cs="Arial"/>
          <w:sz w:val="24"/>
          <w:szCs w:val="24"/>
        </w:rPr>
        <w:t xml:space="preserve">Whilst the legal responsibility for regular school attendance rests with parents, the school shares with them, and the local authority (LA), responsibility for encouraging good attendance and improving poor attendance. Schools are required by law to maintain specific records and to produce specified information on the attendance of pupils. Statutory obligation apart, </w:t>
      </w:r>
      <w:r w:rsidRPr="001E035E">
        <w:rPr>
          <w:rFonts w:ascii="Arial" w:hAnsi="Arial" w:cs="Arial"/>
          <w:b/>
          <w:bCs/>
          <w:sz w:val="24"/>
          <w:szCs w:val="24"/>
        </w:rPr>
        <w:t>the school is committed to improvements in attendance standards</w:t>
      </w:r>
      <w:r w:rsidRPr="001E035E">
        <w:rPr>
          <w:rFonts w:ascii="Arial" w:hAnsi="Arial" w:cs="Arial"/>
          <w:sz w:val="24"/>
          <w:szCs w:val="24"/>
        </w:rPr>
        <w:t xml:space="preserve"> as a direct stimulus to raising pupil achievement. Poor attendance is destructive o</w:t>
      </w:r>
      <w:r>
        <w:rPr>
          <w:rFonts w:ascii="Arial" w:hAnsi="Arial" w:cs="Arial"/>
          <w:sz w:val="24"/>
          <w:szCs w:val="24"/>
        </w:rPr>
        <w:t>n</w:t>
      </w:r>
      <w:r w:rsidRPr="001E035E">
        <w:rPr>
          <w:rFonts w:ascii="Arial" w:hAnsi="Arial" w:cs="Arial"/>
          <w:sz w:val="24"/>
          <w:szCs w:val="24"/>
        </w:rPr>
        <w:t xml:space="preserve"> educational achievement, undermines the well-being of each pupil and demoralises staff.</w:t>
      </w:r>
    </w:p>
    <w:p w14:paraId="7373E84C" w14:textId="77777777" w:rsidR="002150F8" w:rsidRPr="001E035E" w:rsidRDefault="002150F8" w:rsidP="002150F8">
      <w:pPr>
        <w:autoSpaceDE w:val="0"/>
        <w:autoSpaceDN w:val="0"/>
        <w:adjustRightInd w:val="0"/>
        <w:spacing w:after="0" w:line="240" w:lineRule="auto"/>
        <w:rPr>
          <w:rFonts w:ascii="Arial" w:hAnsi="Arial" w:cs="Arial"/>
          <w:color w:val="000000"/>
          <w:sz w:val="24"/>
          <w:szCs w:val="24"/>
        </w:rPr>
      </w:pPr>
      <w:r w:rsidRPr="001E035E">
        <w:rPr>
          <w:rFonts w:ascii="Arial" w:hAnsi="Arial" w:cs="Arial"/>
          <w:color w:val="000000"/>
          <w:sz w:val="24"/>
          <w:szCs w:val="24"/>
        </w:rPr>
        <w:t xml:space="preserve">Under section 7 of the Education Act 1996, parents are responsible for ensuring that their child(ren) of compulsory school age (5-16), receives efficient full-time education, suitable to the child’s age, ability, </w:t>
      </w:r>
      <w:proofErr w:type="gramStart"/>
      <w:r w:rsidRPr="001E035E">
        <w:rPr>
          <w:rFonts w:ascii="Arial" w:hAnsi="Arial" w:cs="Arial"/>
          <w:color w:val="000000"/>
          <w:sz w:val="24"/>
          <w:szCs w:val="24"/>
        </w:rPr>
        <w:t>aptitude</w:t>
      </w:r>
      <w:proofErr w:type="gramEnd"/>
      <w:r w:rsidRPr="001E035E">
        <w:rPr>
          <w:rFonts w:ascii="Arial" w:hAnsi="Arial" w:cs="Arial"/>
          <w:color w:val="000000"/>
          <w:sz w:val="24"/>
          <w:szCs w:val="24"/>
        </w:rPr>
        <w:t xml:space="preserve"> and any </w:t>
      </w:r>
      <w:r>
        <w:rPr>
          <w:rFonts w:ascii="Arial" w:hAnsi="Arial" w:cs="Arial"/>
          <w:color w:val="000000"/>
          <w:sz w:val="24"/>
          <w:szCs w:val="24"/>
        </w:rPr>
        <w:t>additional learning</w:t>
      </w:r>
      <w:r w:rsidRPr="001E035E">
        <w:rPr>
          <w:rFonts w:ascii="Arial" w:hAnsi="Arial" w:cs="Arial"/>
          <w:color w:val="000000"/>
          <w:sz w:val="24"/>
          <w:szCs w:val="24"/>
        </w:rPr>
        <w:t xml:space="preserve"> needs (</w:t>
      </w:r>
      <w:r>
        <w:rPr>
          <w:rFonts w:ascii="Arial" w:hAnsi="Arial" w:cs="Arial"/>
          <w:color w:val="000000"/>
          <w:sz w:val="24"/>
          <w:szCs w:val="24"/>
        </w:rPr>
        <w:t>ALN</w:t>
      </w:r>
      <w:r w:rsidRPr="001E035E">
        <w:rPr>
          <w:rFonts w:ascii="Arial" w:hAnsi="Arial" w:cs="Arial"/>
          <w:color w:val="000000"/>
          <w:sz w:val="24"/>
          <w:szCs w:val="24"/>
        </w:rPr>
        <w:t>) the child may have. This can be through regular attendance at school or educated otherwise by the Local Authority. The law also permits parents to educate their child(ren) at home under the terms of Elective Home Education (EHE).</w:t>
      </w:r>
    </w:p>
    <w:p w14:paraId="40A3A691" w14:textId="77777777" w:rsidR="002150F8" w:rsidRPr="001E035E" w:rsidRDefault="002150F8" w:rsidP="002150F8">
      <w:pPr>
        <w:tabs>
          <w:tab w:val="left" w:pos="720"/>
        </w:tabs>
        <w:rPr>
          <w:rFonts w:ascii="Arial" w:hAnsi="Arial" w:cs="Arial"/>
          <w:sz w:val="24"/>
          <w:szCs w:val="24"/>
        </w:rPr>
      </w:pPr>
    </w:p>
    <w:p w14:paraId="6139E55C" w14:textId="77777777" w:rsidR="002150F8" w:rsidRPr="001E035E" w:rsidRDefault="002150F8" w:rsidP="002150F8">
      <w:pPr>
        <w:tabs>
          <w:tab w:val="left" w:pos="720"/>
        </w:tabs>
        <w:rPr>
          <w:rFonts w:ascii="Arial" w:hAnsi="Arial" w:cs="Arial"/>
          <w:sz w:val="24"/>
          <w:szCs w:val="24"/>
        </w:rPr>
      </w:pPr>
      <w:r w:rsidRPr="001E035E">
        <w:rPr>
          <w:rFonts w:ascii="Arial" w:hAnsi="Arial" w:cs="Arial"/>
          <w:sz w:val="24"/>
          <w:szCs w:val="24"/>
        </w:rPr>
        <w:t>The LA has a statutory duty to ensure that a child for whom they are responsible is receiving suitable education and</w:t>
      </w:r>
      <w:r>
        <w:rPr>
          <w:rFonts w:ascii="Arial" w:hAnsi="Arial" w:cs="Arial"/>
          <w:sz w:val="24"/>
          <w:szCs w:val="24"/>
        </w:rPr>
        <w:t xml:space="preserve"> as a</w:t>
      </w:r>
      <w:r w:rsidRPr="001E035E">
        <w:rPr>
          <w:rFonts w:ascii="Arial" w:hAnsi="Arial" w:cs="Arial"/>
          <w:sz w:val="24"/>
          <w:szCs w:val="24"/>
        </w:rPr>
        <w:t xml:space="preserve"> registered pupil at school</w:t>
      </w:r>
      <w:r>
        <w:rPr>
          <w:rFonts w:ascii="Arial" w:hAnsi="Arial" w:cs="Arial"/>
          <w:sz w:val="24"/>
          <w:szCs w:val="24"/>
        </w:rPr>
        <w:t xml:space="preserve"> </w:t>
      </w:r>
      <w:r w:rsidRPr="001E035E">
        <w:rPr>
          <w:rFonts w:ascii="Arial" w:hAnsi="Arial" w:cs="Arial"/>
          <w:sz w:val="24"/>
          <w:szCs w:val="24"/>
        </w:rPr>
        <w:t>means attending school regularly and on time.</w:t>
      </w:r>
    </w:p>
    <w:p w14:paraId="0520EEB7" w14:textId="77777777" w:rsidR="002150F8" w:rsidRPr="001E035E" w:rsidRDefault="002150F8" w:rsidP="002150F8">
      <w:pPr>
        <w:rPr>
          <w:rFonts w:ascii="Arial" w:hAnsi="Arial" w:cs="Arial"/>
          <w:sz w:val="24"/>
          <w:szCs w:val="24"/>
        </w:rPr>
      </w:pPr>
      <w:r w:rsidRPr="001E035E">
        <w:rPr>
          <w:rFonts w:ascii="Arial" w:hAnsi="Arial" w:cs="Arial"/>
          <w:b/>
          <w:bCs/>
          <w:sz w:val="24"/>
          <w:szCs w:val="24"/>
        </w:rPr>
        <w:t>Compulsory school age</w:t>
      </w:r>
      <w:r w:rsidRPr="001E035E">
        <w:rPr>
          <w:rFonts w:ascii="Arial" w:hAnsi="Arial" w:cs="Arial"/>
          <w:sz w:val="24"/>
          <w:szCs w:val="24"/>
        </w:rPr>
        <w:t xml:space="preserve"> means that children and young people should attend school from the start of the first term commencing after their fifth birthday and are of compulsory school age until after the last Friday in June of the school year in which they have their 16th birthday.</w:t>
      </w:r>
    </w:p>
    <w:p w14:paraId="5B72925C" w14:textId="77777777" w:rsidR="002150F8" w:rsidRPr="001E035E" w:rsidRDefault="002150F8" w:rsidP="002150F8">
      <w:pPr>
        <w:rPr>
          <w:rFonts w:ascii="Arial" w:hAnsi="Arial" w:cs="Arial"/>
          <w:sz w:val="24"/>
          <w:szCs w:val="24"/>
        </w:rPr>
      </w:pPr>
      <w:r w:rsidRPr="001E035E">
        <w:rPr>
          <w:rFonts w:ascii="Arial" w:hAnsi="Arial" w:cs="Arial"/>
          <w:sz w:val="24"/>
          <w:szCs w:val="24"/>
        </w:rPr>
        <w:t>If a registered pupil of compulsory school age fails to attend school regularly, the parent could be guilty of an offence under section 444 Education Act 1996.</w:t>
      </w:r>
    </w:p>
    <w:p w14:paraId="5565AFE2" w14:textId="77777777" w:rsidR="002150F8" w:rsidRPr="001E035E" w:rsidRDefault="002150F8" w:rsidP="002150F8">
      <w:pPr>
        <w:rPr>
          <w:rFonts w:ascii="Arial" w:hAnsi="Arial" w:cs="Arial"/>
          <w:sz w:val="24"/>
          <w:szCs w:val="24"/>
        </w:rPr>
      </w:pPr>
      <w:r w:rsidRPr="001E035E">
        <w:rPr>
          <w:rFonts w:ascii="Arial" w:hAnsi="Arial" w:cs="Arial"/>
          <w:sz w:val="24"/>
          <w:szCs w:val="24"/>
        </w:rPr>
        <w:t>An offence is not committed if it can be demonstrated that:</w:t>
      </w:r>
    </w:p>
    <w:p w14:paraId="3919507C" w14:textId="77777777" w:rsidR="002150F8" w:rsidRPr="001E035E" w:rsidRDefault="002150F8" w:rsidP="002150F8">
      <w:pPr>
        <w:pStyle w:val="ListParagraph"/>
        <w:numPr>
          <w:ilvl w:val="0"/>
          <w:numId w:val="36"/>
        </w:numPr>
        <w:spacing w:line="276" w:lineRule="auto"/>
        <w:rPr>
          <w:rFonts w:ascii="Arial" w:hAnsi="Arial" w:cs="Arial"/>
          <w:sz w:val="24"/>
          <w:szCs w:val="24"/>
        </w:rPr>
      </w:pPr>
      <w:r w:rsidRPr="001E035E">
        <w:rPr>
          <w:rFonts w:ascii="Arial" w:hAnsi="Arial" w:cs="Arial"/>
          <w:sz w:val="24"/>
          <w:szCs w:val="24"/>
        </w:rPr>
        <w:t>the pupil was absent with leave (authorised absence</w:t>
      </w:r>
      <w:proofErr w:type="gramStart"/>
      <w:r w:rsidRPr="001E035E">
        <w:rPr>
          <w:rFonts w:ascii="Arial" w:hAnsi="Arial" w:cs="Arial"/>
          <w:sz w:val="24"/>
          <w:szCs w:val="24"/>
        </w:rPr>
        <w:t>);</w:t>
      </w:r>
      <w:proofErr w:type="gramEnd"/>
    </w:p>
    <w:p w14:paraId="1B3187A8" w14:textId="77777777" w:rsidR="002150F8" w:rsidRPr="001E035E" w:rsidRDefault="002150F8" w:rsidP="002150F8">
      <w:pPr>
        <w:pStyle w:val="ListParagraph"/>
        <w:numPr>
          <w:ilvl w:val="0"/>
          <w:numId w:val="36"/>
        </w:numPr>
        <w:spacing w:line="276" w:lineRule="auto"/>
        <w:rPr>
          <w:rFonts w:ascii="Arial" w:hAnsi="Arial" w:cs="Arial"/>
          <w:sz w:val="24"/>
          <w:szCs w:val="24"/>
        </w:rPr>
      </w:pPr>
      <w:r w:rsidRPr="001E035E">
        <w:rPr>
          <w:rFonts w:ascii="Arial" w:hAnsi="Arial" w:cs="Arial"/>
          <w:sz w:val="24"/>
          <w:szCs w:val="24"/>
        </w:rPr>
        <w:t xml:space="preserve">the pupil was ill or prevented from attending by an unavoidable </w:t>
      </w:r>
      <w:proofErr w:type="gramStart"/>
      <w:r w:rsidRPr="001E035E">
        <w:rPr>
          <w:rFonts w:ascii="Arial" w:hAnsi="Arial" w:cs="Arial"/>
          <w:sz w:val="24"/>
          <w:szCs w:val="24"/>
        </w:rPr>
        <w:t>cause;</w:t>
      </w:r>
      <w:proofErr w:type="gramEnd"/>
    </w:p>
    <w:p w14:paraId="562DED01" w14:textId="77777777" w:rsidR="002150F8" w:rsidRPr="001E035E" w:rsidRDefault="002150F8" w:rsidP="002150F8">
      <w:pPr>
        <w:pStyle w:val="ListParagraph"/>
        <w:numPr>
          <w:ilvl w:val="0"/>
          <w:numId w:val="36"/>
        </w:numPr>
        <w:spacing w:line="276" w:lineRule="auto"/>
        <w:rPr>
          <w:rFonts w:ascii="Arial" w:hAnsi="Arial" w:cs="Arial"/>
          <w:sz w:val="24"/>
          <w:szCs w:val="24"/>
        </w:rPr>
      </w:pPr>
      <w:r w:rsidRPr="001E035E">
        <w:rPr>
          <w:rFonts w:ascii="Arial" w:hAnsi="Arial" w:cs="Arial"/>
          <w:sz w:val="24"/>
          <w:szCs w:val="24"/>
        </w:rPr>
        <w:t xml:space="preserve">the absence occurred on a day set aside for religious observance by the religious body to which the pupil/ parent </w:t>
      </w:r>
      <w:proofErr w:type="gramStart"/>
      <w:r w:rsidRPr="001E035E">
        <w:rPr>
          <w:rFonts w:ascii="Arial" w:hAnsi="Arial" w:cs="Arial"/>
          <w:sz w:val="24"/>
          <w:szCs w:val="24"/>
        </w:rPr>
        <w:t>belongs;</w:t>
      </w:r>
      <w:proofErr w:type="gramEnd"/>
    </w:p>
    <w:p w14:paraId="3AEA2950" w14:textId="77777777" w:rsidR="002150F8" w:rsidRPr="001E035E" w:rsidRDefault="002150F8" w:rsidP="002150F8">
      <w:pPr>
        <w:pStyle w:val="ListParagraph"/>
        <w:numPr>
          <w:ilvl w:val="0"/>
          <w:numId w:val="36"/>
        </w:numPr>
        <w:spacing w:line="276" w:lineRule="auto"/>
        <w:rPr>
          <w:rFonts w:ascii="Arial" w:hAnsi="Arial" w:cs="Arial"/>
          <w:sz w:val="24"/>
          <w:szCs w:val="24"/>
        </w:rPr>
      </w:pPr>
      <w:r w:rsidRPr="001E035E">
        <w:rPr>
          <w:rFonts w:ascii="Arial" w:hAnsi="Arial" w:cs="Arial"/>
          <w:sz w:val="24"/>
          <w:szCs w:val="24"/>
        </w:rPr>
        <w:t>the school is not within the prescribed walking distance of the child’s home and suitable transport arrangements have not been made by the LA</w:t>
      </w:r>
      <w:r>
        <w:rPr>
          <w:rFonts w:ascii="Arial" w:hAnsi="Arial" w:cs="Arial"/>
          <w:sz w:val="24"/>
          <w:szCs w:val="24"/>
        </w:rPr>
        <w:t xml:space="preserve">.  </w:t>
      </w:r>
      <w:r w:rsidRPr="001E035E">
        <w:rPr>
          <w:rFonts w:ascii="Arial" w:hAnsi="Arial" w:cs="Arial"/>
          <w:sz w:val="24"/>
          <w:szCs w:val="24"/>
        </w:rPr>
        <w:t xml:space="preserve">The law </w:t>
      </w:r>
      <w:r w:rsidRPr="001E035E">
        <w:rPr>
          <w:rFonts w:ascii="Arial" w:hAnsi="Arial" w:cs="Arial"/>
          <w:sz w:val="24"/>
          <w:szCs w:val="24"/>
        </w:rPr>
        <w:lastRenderedPageBreak/>
        <w:t xml:space="preserve">relating to walking distance effectively is defined as two miles for pupils under eight and three miles for all other pupils. Distance will be measured by nearest available walking </w:t>
      </w:r>
      <w:proofErr w:type="gramStart"/>
      <w:r w:rsidRPr="001E035E">
        <w:rPr>
          <w:rFonts w:ascii="Arial" w:hAnsi="Arial" w:cs="Arial"/>
          <w:sz w:val="24"/>
          <w:szCs w:val="24"/>
        </w:rPr>
        <w:t>route;</w:t>
      </w:r>
      <w:proofErr w:type="gramEnd"/>
    </w:p>
    <w:p w14:paraId="443FB5C2" w14:textId="77777777" w:rsidR="002150F8" w:rsidRPr="001E035E" w:rsidRDefault="002150F8" w:rsidP="002150F8">
      <w:pPr>
        <w:rPr>
          <w:rFonts w:ascii="Arial" w:hAnsi="Arial" w:cs="Arial"/>
          <w:sz w:val="24"/>
          <w:szCs w:val="24"/>
        </w:rPr>
        <w:sectPr w:rsidR="002150F8" w:rsidRPr="001E035E" w:rsidSect="007B4AA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sidRPr="001E035E">
        <w:rPr>
          <w:rFonts w:ascii="Arial" w:hAnsi="Arial" w:cs="Arial"/>
          <w:sz w:val="24"/>
          <w:szCs w:val="24"/>
        </w:rPr>
        <w:t xml:space="preserve">Only </w:t>
      </w:r>
      <w:r>
        <w:rPr>
          <w:rFonts w:ascii="Arial" w:hAnsi="Arial" w:cs="Arial"/>
          <w:sz w:val="24"/>
          <w:szCs w:val="24"/>
        </w:rPr>
        <w:t>the registered s</w:t>
      </w:r>
      <w:r w:rsidRPr="001E035E">
        <w:rPr>
          <w:rFonts w:ascii="Arial" w:hAnsi="Arial" w:cs="Arial"/>
          <w:sz w:val="24"/>
          <w:szCs w:val="24"/>
        </w:rPr>
        <w:t>chool</w:t>
      </w:r>
      <w:r>
        <w:rPr>
          <w:rFonts w:ascii="Arial" w:hAnsi="Arial" w:cs="Arial"/>
          <w:sz w:val="24"/>
          <w:szCs w:val="24"/>
        </w:rPr>
        <w:t xml:space="preserve"> of the child</w:t>
      </w:r>
      <w:r w:rsidRPr="001E035E">
        <w:rPr>
          <w:rFonts w:ascii="Arial" w:hAnsi="Arial" w:cs="Arial"/>
          <w:sz w:val="24"/>
          <w:szCs w:val="24"/>
        </w:rPr>
        <w:t xml:space="preserve"> can authorise an absenc</w:t>
      </w:r>
      <w:r>
        <w:rPr>
          <w:rFonts w:ascii="Arial" w:hAnsi="Arial" w:cs="Arial"/>
          <w:sz w:val="24"/>
          <w:szCs w:val="24"/>
        </w:rPr>
        <w:t>e.</w:t>
      </w:r>
    </w:p>
    <w:p w14:paraId="5B2CA931" w14:textId="77777777" w:rsidR="002150F8" w:rsidRPr="001E035E" w:rsidRDefault="002150F8" w:rsidP="002150F8">
      <w:pPr>
        <w:rPr>
          <w:rFonts w:ascii="Arial" w:hAnsi="Arial" w:cs="Arial"/>
          <w:sz w:val="24"/>
          <w:szCs w:val="24"/>
        </w:rPr>
        <w:sectPr w:rsidR="002150F8" w:rsidRPr="001E035E" w:rsidSect="00D633D4">
          <w:type w:val="continuous"/>
          <w:pgSz w:w="11906" w:h="16838"/>
          <w:pgMar w:top="1440" w:right="1440" w:bottom="1440" w:left="1440" w:header="708" w:footer="708" w:gutter="0"/>
          <w:cols w:num="2" w:space="708"/>
          <w:docGrid w:linePitch="360"/>
        </w:sectPr>
      </w:pPr>
    </w:p>
    <w:p w14:paraId="5B63B536" w14:textId="77777777" w:rsidR="002150F8" w:rsidRPr="00271DE0" w:rsidRDefault="002150F8" w:rsidP="002150F8">
      <w:pPr>
        <w:rPr>
          <w:rFonts w:ascii="Arial" w:hAnsi="Arial" w:cs="Arial"/>
          <w:b/>
          <w:bCs/>
          <w:sz w:val="24"/>
          <w:szCs w:val="24"/>
        </w:rPr>
      </w:pPr>
      <w:r w:rsidRPr="00271DE0">
        <w:rPr>
          <w:rFonts w:ascii="Arial" w:hAnsi="Arial" w:cs="Arial"/>
          <w:b/>
          <w:bCs/>
          <w:sz w:val="24"/>
          <w:szCs w:val="24"/>
        </w:rPr>
        <w:t>National Context</w:t>
      </w:r>
    </w:p>
    <w:p w14:paraId="1B2BAE7D" w14:textId="77777777" w:rsidR="002150F8" w:rsidRPr="001E035E" w:rsidRDefault="002150F8" w:rsidP="002150F8">
      <w:pPr>
        <w:rPr>
          <w:rFonts w:ascii="Arial" w:hAnsi="Arial" w:cs="Arial"/>
          <w:sz w:val="24"/>
          <w:szCs w:val="24"/>
        </w:rPr>
      </w:pPr>
      <w:r w:rsidRPr="001E035E">
        <w:rPr>
          <w:rFonts w:ascii="Arial" w:hAnsi="Arial" w:cs="Arial"/>
          <w:sz w:val="24"/>
          <w:szCs w:val="24"/>
        </w:rPr>
        <w:t xml:space="preserve">Attendance is key to whole school improvement and has direct influence on </w:t>
      </w:r>
      <w:r>
        <w:rPr>
          <w:rFonts w:ascii="Arial" w:hAnsi="Arial" w:cs="Arial"/>
          <w:sz w:val="24"/>
          <w:szCs w:val="24"/>
        </w:rPr>
        <w:t>a pupils’</w:t>
      </w:r>
      <w:r w:rsidRPr="001E035E">
        <w:rPr>
          <w:rFonts w:ascii="Arial" w:hAnsi="Arial" w:cs="Arial"/>
          <w:sz w:val="24"/>
          <w:szCs w:val="24"/>
        </w:rPr>
        <w:t xml:space="preserve"> </w:t>
      </w:r>
      <w:r>
        <w:rPr>
          <w:rFonts w:ascii="Arial" w:hAnsi="Arial" w:cs="Arial"/>
          <w:sz w:val="24"/>
          <w:szCs w:val="24"/>
        </w:rPr>
        <w:t xml:space="preserve">learning, </w:t>
      </w:r>
      <w:proofErr w:type="gramStart"/>
      <w:r>
        <w:rPr>
          <w:rFonts w:ascii="Arial" w:hAnsi="Arial" w:cs="Arial"/>
          <w:sz w:val="24"/>
          <w:szCs w:val="24"/>
        </w:rPr>
        <w:t>progress</w:t>
      </w:r>
      <w:proofErr w:type="gramEnd"/>
      <w:r>
        <w:rPr>
          <w:rFonts w:ascii="Arial" w:hAnsi="Arial" w:cs="Arial"/>
          <w:sz w:val="24"/>
          <w:szCs w:val="24"/>
        </w:rPr>
        <w:t xml:space="preserve"> and well-being</w:t>
      </w:r>
      <w:r w:rsidRPr="001E035E">
        <w:rPr>
          <w:rFonts w:ascii="Arial" w:hAnsi="Arial" w:cs="Arial"/>
          <w:sz w:val="24"/>
          <w:szCs w:val="24"/>
        </w:rPr>
        <w:t xml:space="preserve">. </w:t>
      </w:r>
    </w:p>
    <w:p w14:paraId="75D1AB07" w14:textId="77777777" w:rsidR="002150F8" w:rsidRPr="001E035E" w:rsidRDefault="002150F8" w:rsidP="002150F8">
      <w:pPr>
        <w:rPr>
          <w:rFonts w:ascii="Arial" w:hAnsi="Arial" w:cs="Arial"/>
          <w:i/>
          <w:iCs/>
          <w:color w:val="4472C4" w:themeColor="accent1"/>
          <w:sz w:val="24"/>
          <w:szCs w:val="24"/>
        </w:rPr>
      </w:pPr>
      <w:r w:rsidRPr="001E035E">
        <w:rPr>
          <w:rFonts w:ascii="Arial" w:hAnsi="Arial" w:cs="Arial"/>
          <w:sz w:val="24"/>
          <w:szCs w:val="24"/>
        </w:rPr>
        <w:t xml:space="preserve">The Welsh Government Guidance document, </w:t>
      </w:r>
      <w:r w:rsidRPr="001E035E">
        <w:rPr>
          <w:rFonts w:ascii="Arial" w:hAnsi="Arial" w:cs="Arial"/>
          <w:i/>
          <w:iCs/>
          <w:sz w:val="24"/>
          <w:szCs w:val="24"/>
        </w:rPr>
        <w:t>Inclusion and Pupil Support</w:t>
      </w:r>
      <w:r w:rsidRPr="001E035E">
        <w:rPr>
          <w:rFonts w:ascii="Arial" w:hAnsi="Arial" w:cs="Arial"/>
          <w:sz w:val="24"/>
          <w:szCs w:val="24"/>
        </w:rPr>
        <w:t xml:space="preserve"> 2016, provides advice and guidance and sets out responsibilities for maintaining high levels of attendance, positive </w:t>
      </w:r>
      <w:proofErr w:type="gramStart"/>
      <w:r w:rsidRPr="001E035E">
        <w:rPr>
          <w:rFonts w:ascii="Arial" w:hAnsi="Arial" w:cs="Arial"/>
          <w:sz w:val="24"/>
          <w:szCs w:val="24"/>
        </w:rPr>
        <w:t>behaviour</w:t>
      </w:r>
      <w:proofErr w:type="gramEnd"/>
      <w:r w:rsidRPr="001E035E">
        <w:rPr>
          <w:rFonts w:ascii="Arial" w:hAnsi="Arial" w:cs="Arial"/>
          <w:sz w:val="24"/>
          <w:szCs w:val="24"/>
        </w:rPr>
        <w:t xml:space="preserve"> and well-being of all pupils. </w:t>
      </w:r>
    </w:p>
    <w:p w14:paraId="079B1F89" w14:textId="77777777" w:rsidR="002150F8" w:rsidRPr="001E035E" w:rsidRDefault="002150F8" w:rsidP="002150F8">
      <w:pPr>
        <w:rPr>
          <w:rFonts w:ascii="Arial" w:hAnsi="Arial" w:cs="Arial"/>
          <w:color w:val="000000" w:themeColor="text1"/>
          <w:sz w:val="24"/>
          <w:szCs w:val="24"/>
        </w:rPr>
      </w:pPr>
      <w:r w:rsidRPr="001E035E">
        <w:rPr>
          <w:rFonts w:ascii="Arial" w:hAnsi="Arial" w:cs="Arial"/>
          <w:color w:val="000000" w:themeColor="text1"/>
          <w:sz w:val="24"/>
          <w:szCs w:val="24"/>
        </w:rPr>
        <w:t xml:space="preserve">The </w:t>
      </w:r>
      <w:proofErr w:type="gramStart"/>
      <w:r w:rsidRPr="001E035E">
        <w:rPr>
          <w:rFonts w:ascii="Arial" w:hAnsi="Arial" w:cs="Arial"/>
          <w:color w:val="000000" w:themeColor="text1"/>
          <w:sz w:val="24"/>
          <w:szCs w:val="24"/>
        </w:rPr>
        <w:t>All Wales</w:t>
      </w:r>
      <w:proofErr w:type="gramEnd"/>
      <w:r w:rsidRPr="001E035E">
        <w:rPr>
          <w:rFonts w:ascii="Arial" w:hAnsi="Arial" w:cs="Arial"/>
          <w:color w:val="000000" w:themeColor="text1"/>
          <w:sz w:val="24"/>
          <w:szCs w:val="24"/>
        </w:rPr>
        <w:t xml:space="preserve"> Attendance Framework provides a toolkit on practice standards and guidance for Education Welfare Service practitioners. This key document aims to ensure greater consistency of practice throughout Wales and the toolkit usefully includes a section for schools that contains examples of strategies that can be employed to improve school attendance and manage lateness. </w:t>
      </w:r>
    </w:p>
    <w:p w14:paraId="65158523" w14:textId="77777777" w:rsidR="002150F8" w:rsidRPr="001E035E" w:rsidRDefault="002150F8" w:rsidP="002150F8">
      <w:pPr>
        <w:rPr>
          <w:rFonts w:ascii="Arial" w:hAnsi="Arial" w:cs="Arial"/>
          <w:i/>
          <w:iCs/>
          <w:color w:val="4472C4" w:themeColor="accent1"/>
          <w:sz w:val="24"/>
          <w:szCs w:val="24"/>
        </w:rPr>
      </w:pPr>
    </w:p>
    <w:p w14:paraId="05A17CAA" w14:textId="77777777" w:rsidR="002150F8" w:rsidRPr="000A7967" w:rsidRDefault="002150F8" w:rsidP="002150F8">
      <w:pPr>
        <w:rPr>
          <w:rFonts w:ascii="Arial" w:hAnsi="Arial" w:cs="Arial"/>
          <w:b/>
          <w:bCs/>
          <w:sz w:val="24"/>
          <w:szCs w:val="24"/>
        </w:rPr>
      </w:pPr>
      <w:r w:rsidRPr="000A7967">
        <w:rPr>
          <w:rFonts w:ascii="Arial" w:hAnsi="Arial" w:cs="Arial"/>
          <w:b/>
          <w:bCs/>
          <w:sz w:val="24"/>
          <w:szCs w:val="24"/>
        </w:rPr>
        <w:t>Local Context</w:t>
      </w:r>
    </w:p>
    <w:p w14:paraId="1F383D48" w14:textId="77777777" w:rsidR="002150F8" w:rsidRPr="001E035E" w:rsidRDefault="002150F8" w:rsidP="002150F8">
      <w:pPr>
        <w:rPr>
          <w:rFonts w:ascii="Arial" w:hAnsi="Arial" w:cs="Arial"/>
          <w:sz w:val="24"/>
          <w:szCs w:val="24"/>
        </w:rPr>
      </w:pPr>
      <w:r w:rsidRPr="001E035E">
        <w:rPr>
          <w:rFonts w:ascii="Arial" w:hAnsi="Arial" w:cs="Arial"/>
          <w:sz w:val="24"/>
          <w:szCs w:val="24"/>
        </w:rPr>
        <w:t xml:space="preserve">Powys </w:t>
      </w:r>
      <w:r>
        <w:rPr>
          <w:rFonts w:ascii="Arial" w:hAnsi="Arial" w:cs="Arial"/>
          <w:sz w:val="24"/>
          <w:szCs w:val="24"/>
        </w:rPr>
        <w:t>C</w:t>
      </w:r>
      <w:r w:rsidRPr="001E035E">
        <w:rPr>
          <w:rFonts w:ascii="Arial" w:hAnsi="Arial" w:cs="Arial"/>
          <w:sz w:val="24"/>
          <w:szCs w:val="24"/>
        </w:rPr>
        <w:t xml:space="preserve">ounty </w:t>
      </w:r>
      <w:r>
        <w:rPr>
          <w:rFonts w:ascii="Arial" w:hAnsi="Arial" w:cs="Arial"/>
          <w:sz w:val="24"/>
          <w:szCs w:val="24"/>
        </w:rPr>
        <w:t>C</w:t>
      </w:r>
      <w:r w:rsidRPr="001E035E">
        <w:rPr>
          <w:rFonts w:ascii="Arial" w:hAnsi="Arial" w:cs="Arial"/>
          <w:sz w:val="24"/>
          <w:szCs w:val="24"/>
        </w:rPr>
        <w:t>ouncil is committed to supporting positive school attendance by developing and implementing, policies and guidance documents aimed at improving levels of attendance and well</w:t>
      </w:r>
      <w:r>
        <w:rPr>
          <w:rFonts w:ascii="Arial" w:hAnsi="Arial" w:cs="Arial"/>
          <w:sz w:val="24"/>
          <w:szCs w:val="24"/>
        </w:rPr>
        <w:t>-</w:t>
      </w:r>
      <w:r w:rsidRPr="001E035E">
        <w:rPr>
          <w:rFonts w:ascii="Arial" w:hAnsi="Arial" w:cs="Arial"/>
          <w:sz w:val="24"/>
          <w:szCs w:val="24"/>
        </w:rPr>
        <w:t xml:space="preserve">being for schools; providers of EOTAS, pupils, </w:t>
      </w:r>
      <w:proofErr w:type="gramStart"/>
      <w:r w:rsidRPr="001E035E">
        <w:rPr>
          <w:rFonts w:ascii="Arial" w:hAnsi="Arial" w:cs="Arial"/>
          <w:sz w:val="24"/>
          <w:szCs w:val="24"/>
        </w:rPr>
        <w:t>parents</w:t>
      </w:r>
      <w:proofErr w:type="gramEnd"/>
      <w:r w:rsidRPr="001E035E">
        <w:rPr>
          <w:rFonts w:ascii="Arial" w:hAnsi="Arial" w:cs="Arial"/>
          <w:sz w:val="24"/>
          <w:szCs w:val="24"/>
        </w:rPr>
        <w:t xml:space="preserve"> and carers, in order to improve </w:t>
      </w:r>
      <w:r>
        <w:rPr>
          <w:rFonts w:ascii="Arial" w:hAnsi="Arial" w:cs="Arial"/>
          <w:sz w:val="24"/>
          <w:szCs w:val="24"/>
        </w:rPr>
        <w:t>learning, progress and well-being for all pupils</w:t>
      </w:r>
      <w:r w:rsidRPr="001E035E">
        <w:rPr>
          <w:rFonts w:ascii="Arial" w:hAnsi="Arial" w:cs="Arial"/>
          <w:sz w:val="24"/>
          <w:szCs w:val="24"/>
        </w:rPr>
        <w:t>.</w:t>
      </w:r>
    </w:p>
    <w:p w14:paraId="4B93BD7C" w14:textId="77777777" w:rsidR="002150F8" w:rsidRPr="001E035E" w:rsidRDefault="002150F8" w:rsidP="002150F8">
      <w:pPr>
        <w:rPr>
          <w:rFonts w:ascii="Arial" w:hAnsi="Arial" w:cs="Arial"/>
          <w:sz w:val="24"/>
          <w:szCs w:val="24"/>
        </w:rPr>
      </w:pPr>
      <w:r w:rsidRPr="001E035E">
        <w:rPr>
          <w:rFonts w:ascii="Arial" w:hAnsi="Arial" w:cs="Arial"/>
          <w:sz w:val="24"/>
          <w:szCs w:val="24"/>
        </w:rPr>
        <w:t xml:space="preserve">All schools in Powys are served by a small team of Education Welfare Officers, who provide a link between the schools, education services, families, children, and young people. The early intervention and support provided by an EWO includes improving whole school attendance, regular attendance meetings with school links, supporting individual pupils / families, and act on behalf of the Local Authorities legal responsibilities. The EWS service follow the attendance pathway and offer advice, guidance, support and signposting to other services, working closely with health services, careers, youth inclusion, police, and social </w:t>
      </w:r>
      <w:proofErr w:type="gramStart"/>
      <w:r w:rsidRPr="001E035E">
        <w:rPr>
          <w:rFonts w:ascii="Arial" w:hAnsi="Arial" w:cs="Arial"/>
          <w:sz w:val="24"/>
          <w:szCs w:val="24"/>
        </w:rPr>
        <w:t>services;</w:t>
      </w:r>
      <w:proofErr w:type="gramEnd"/>
      <w:r w:rsidRPr="001E035E">
        <w:rPr>
          <w:rFonts w:ascii="Arial" w:hAnsi="Arial" w:cs="Arial"/>
          <w:sz w:val="24"/>
          <w:szCs w:val="24"/>
        </w:rPr>
        <w:t xml:space="preserve"> with a focus on early intervention and support. </w:t>
      </w:r>
    </w:p>
    <w:p w14:paraId="7DD91F13" w14:textId="77777777" w:rsidR="002150F8" w:rsidRPr="001E035E" w:rsidRDefault="002150F8" w:rsidP="002150F8">
      <w:pPr>
        <w:rPr>
          <w:rFonts w:ascii="Arial" w:hAnsi="Arial" w:cs="Arial"/>
          <w:sz w:val="24"/>
          <w:szCs w:val="24"/>
        </w:rPr>
      </w:pPr>
    </w:p>
    <w:p w14:paraId="0D8A24BA" w14:textId="77777777" w:rsidR="002150F8" w:rsidRPr="008E363D" w:rsidRDefault="002150F8" w:rsidP="002150F8">
      <w:pPr>
        <w:rPr>
          <w:rFonts w:ascii="Arial" w:hAnsi="Arial" w:cs="Arial"/>
          <w:b/>
          <w:bCs/>
          <w:sz w:val="24"/>
          <w:szCs w:val="24"/>
        </w:rPr>
      </w:pPr>
      <w:r w:rsidRPr="008E363D">
        <w:rPr>
          <w:rFonts w:ascii="Arial" w:hAnsi="Arial" w:cs="Arial"/>
          <w:b/>
          <w:bCs/>
          <w:sz w:val="24"/>
          <w:szCs w:val="24"/>
        </w:rPr>
        <w:t>Support for Schools</w:t>
      </w:r>
    </w:p>
    <w:p w14:paraId="07AF9AC3" w14:textId="77777777" w:rsidR="002150F8" w:rsidRPr="001E035E" w:rsidRDefault="002150F8" w:rsidP="002150F8">
      <w:pPr>
        <w:rPr>
          <w:rFonts w:ascii="Arial" w:hAnsi="Arial" w:cs="Arial"/>
          <w:sz w:val="24"/>
          <w:szCs w:val="24"/>
        </w:rPr>
      </w:pPr>
      <w:r w:rsidRPr="001E035E">
        <w:rPr>
          <w:rFonts w:ascii="Arial" w:hAnsi="Arial" w:cs="Arial"/>
          <w:sz w:val="24"/>
          <w:szCs w:val="24"/>
        </w:rPr>
        <w:t>We support schools to develop and maintain a whole school culture that promotes the benefits of high attendance including:</w:t>
      </w:r>
    </w:p>
    <w:p w14:paraId="76D0DE3D" w14:textId="77777777" w:rsidR="002150F8" w:rsidRPr="001E035E" w:rsidRDefault="002150F8" w:rsidP="002150F8">
      <w:pPr>
        <w:pStyle w:val="ListParagraph"/>
        <w:numPr>
          <w:ilvl w:val="0"/>
          <w:numId w:val="37"/>
        </w:numPr>
        <w:spacing w:line="276" w:lineRule="auto"/>
        <w:rPr>
          <w:rFonts w:ascii="Arial" w:hAnsi="Arial" w:cs="Arial"/>
          <w:sz w:val="24"/>
          <w:szCs w:val="24"/>
        </w:rPr>
      </w:pPr>
      <w:r w:rsidRPr="001E035E">
        <w:rPr>
          <w:rFonts w:ascii="Arial" w:hAnsi="Arial" w:cs="Arial"/>
          <w:sz w:val="24"/>
          <w:szCs w:val="24"/>
        </w:rPr>
        <w:t xml:space="preserve">Recognising the importance of good attendance </w:t>
      </w:r>
    </w:p>
    <w:p w14:paraId="45EABB3A" w14:textId="77777777" w:rsidR="002150F8" w:rsidRPr="001E035E" w:rsidRDefault="002150F8" w:rsidP="002150F8">
      <w:pPr>
        <w:pStyle w:val="ListParagraph"/>
        <w:numPr>
          <w:ilvl w:val="0"/>
          <w:numId w:val="37"/>
        </w:numPr>
        <w:spacing w:line="276" w:lineRule="auto"/>
        <w:rPr>
          <w:rFonts w:ascii="Arial" w:hAnsi="Arial" w:cs="Arial"/>
          <w:sz w:val="24"/>
          <w:szCs w:val="24"/>
        </w:rPr>
      </w:pPr>
      <w:r w:rsidRPr="001E035E">
        <w:rPr>
          <w:rFonts w:ascii="Arial" w:hAnsi="Arial" w:cs="Arial"/>
          <w:sz w:val="24"/>
          <w:szCs w:val="24"/>
        </w:rPr>
        <w:t>Recognising the interplay between attendance and wider school improvement efforts</w:t>
      </w:r>
    </w:p>
    <w:p w14:paraId="591D7DA8" w14:textId="77777777" w:rsidR="002150F8" w:rsidRPr="001E035E" w:rsidRDefault="002150F8" w:rsidP="002150F8">
      <w:pPr>
        <w:pStyle w:val="ListParagraph"/>
        <w:numPr>
          <w:ilvl w:val="0"/>
          <w:numId w:val="37"/>
        </w:numPr>
        <w:spacing w:line="276" w:lineRule="auto"/>
        <w:rPr>
          <w:rFonts w:ascii="Arial" w:hAnsi="Arial" w:cs="Arial"/>
          <w:sz w:val="24"/>
          <w:szCs w:val="24"/>
        </w:rPr>
      </w:pPr>
      <w:r w:rsidRPr="001E035E">
        <w:rPr>
          <w:rFonts w:ascii="Arial" w:hAnsi="Arial" w:cs="Arial"/>
          <w:sz w:val="24"/>
          <w:szCs w:val="24"/>
        </w:rPr>
        <w:lastRenderedPageBreak/>
        <w:t xml:space="preserve">Recognising improving attendance is a school leadership </w:t>
      </w:r>
      <w:proofErr w:type="gramStart"/>
      <w:r w:rsidRPr="001E035E">
        <w:rPr>
          <w:rFonts w:ascii="Arial" w:hAnsi="Arial" w:cs="Arial"/>
          <w:sz w:val="24"/>
          <w:szCs w:val="24"/>
        </w:rPr>
        <w:t>issue</w:t>
      </w:r>
      <w:proofErr w:type="gramEnd"/>
      <w:r w:rsidRPr="001E035E">
        <w:rPr>
          <w:rFonts w:ascii="Arial" w:hAnsi="Arial" w:cs="Arial"/>
          <w:sz w:val="24"/>
          <w:szCs w:val="24"/>
        </w:rPr>
        <w:t xml:space="preserve"> </w:t>
      </w:r>
    </w:p>
    <w:p w14:paraId="5B6A6AD9" w14:textId="77777777" w:rsidR="002150F8" w:rsidRPr="001E035E" w:rsidRDefault="002150F8" w:rsidP="002150F8">
      <w:pPr>
        <w:pStyle w:val="ListParagraph"/>
        <w:numPr>
          <w:ilvl w:val="0"/>
          <w:numId w:val="37"/>
        </w:numPr>
        <w:spacing w:line="276" w:lineRule="auto"/>
        <w:rPr>
          <w:rFonts w:ascii="Arial" w:hAnsi="Arial" w:cs="Arial"/>
          <w:sz w:val="24"/>
          <w:szCs w:val="24"/>
        </w:rPr>
      </w:pPr>
      <w:r w:rsidRPr="001E035E">
        <w:rPr>
          <w:rFonts w:ascii="Arial" w:hAnsi="Arial" w:cs="Arial"/>
          <w:sz w:val="24"/>
          <w:szCs w:val="24"/>
        </w:rPr>
        <w:t xml:space="preserve">Ensuring all staff know the importance of good </w:t>
      </w:r>
      <w:proofErr w:type="gramStart"/>
      <w:r w:rsidRPr="001E035E">
        <w:rPr>
          <w:rFonts w:ascii="Arial" w:hAnsi="Arial" w:cs="Arial"/>
          <w:sz w:val="24"/>
          <w:szCs w:val="24"/>
        </w:rPr>
        <w:t>attendance</w:t>
      </w:r>
      <w:proofErr w:type="gramEnd"/>
    </w:p>
    <w:p w14:paraId="1C91F85A" w14:textId="77777777" w:rsidR="002150F8" w:rsidRPr="001E035E" w:rsidRDefault="002150F8" w:rsidP="002150F8">
      <w:pPr>
        <w:pStyle w:val="ListParagraph"/>
        <w:numPr>
          <w:ilvl w:val="0"/>
          <w:numId w:val="37"/>
        </w:numPr>
        <w:spacing w:line="276" w:lineRule="auto"/>
        <w:rPr>
          <w:rFonts w:ascii="Arial" w:hAnsi="Arial" w:cs="Arial"/>
          <w:sz w:val="24"/>
          <w:szCs w:val="24"/>
        </w:rPr>
      </w:pPr>
      <w:r w:rsidRPr="001E035E">
        <w:rPr>
          <w:rFonts w:ascii="Arial" w:hAnsi="Arial" w:cs="Arial"/>
          <w:sz w:val="24"/>
          <w:szCs w:val="24"/>
        </w:rPr>
        <w:t xml:space="preserve">Ensuring attendance support and improvement is appropriately </w:t>
      </w:r>
      <w:proofErr w:type="gramStart"/>
      <w:r w:rsidRPr="001E035E">
        <w:rPr>
          <w:rFonts w:ascii="Arial" w:hAnsi="Arial" w:cs="Arial"/>
          <w:sz w:val="24"/>
          <w:szCs w:val="24"/>
        </w:rPr>
        <w:t>resourced</w:t>
      </w:r>
      <w:proofErr w:type="gramEnd"/>
    </w:p>
    <w:p w14:paraId="26F14F4B" w14:textId="77777777" w:rsidR="002150F8" w:rsidRPr="001E035E" w:rsidRDefault="002150F8" w:rsidP="002150F8">
      <w:pPr>
        <w:pStyle w:val="ListParagraph"/>
        <w:numPr>
          <w:ilvl w:val="0"/>
          <w:numId w:val="37"/>
        </w:numPr>
        <w:spacing w:line="276" w:lineRule="auto"/>
        <w:rPr>
          <w:rFonts w:ascii="Arial" w:hAnsi="Arial" w:cs="Arial"/>
          <w:sz w:val="24"/>
          <w:szCs w:val="24"/>
        </w:rPr>
      </w:pPr>
      <w:r w:rsidRPr="001E035E">
        <w:rPr>
          <w:rFonts w:ascii="Arial" w:hAnsi="Arial" w:cs="Arial"/>
          <w:sz w:val="24"/>
          <w:szCs w:val="24"/>
        </w:rPr>
        <w:t xml:space="preserve">Setting high expectations for the attendance and punctuality of all pupils and communicate these regularly to pupils and parents through all available </w:t>
      </w:r>
      <w:proofErr w:type="gramStart"/>
      <w:r w:rsidRPr="001E035E">
        <w:rPr>
          <w:rFonts w:ascii="Arial" w:hAnsi="Arial" w:cs="Arial"/>
          <w:sz w:val="24"/>
          <w:szCs w:val="24"/>
        </w:rPr>
        <w:t>channels</w:t>
      </w:r>
      <w:proofErr w:type="gramEnd"/>
    </w:p>
    <w:p w14:paraId="127BA560" w14:textId="77777777" w:rsidR="002150F8" w:rsidRPr="001E035E" w:rsidRDefault="002150F8" w:rsidP="002150F8">
      <w:pPr>
        <w:pStyle w:val="ListParagraph"/>
        <w:numPr>
          <w:ilvl w:val="0"/>
          <w:numId w:val="37"/>
        </w:numPr>
        <w:spacing w:line="276" w:lineRule="auto"/>
        <w:rPr>
          <w:rFonts w:ascii="Arial" w:hAnsi="Arial" w:cs="Arial"/>
          <w:sz w:val="24"/>
          <w:szCs w:val="24"/>
        </w:rPr>
      </w:pPr>
      <w:r w:rsidRPr="001E035E">
        <w:rPr>
          <w:rFonts w:ascii="Arial" w:hAnsi="Arial" w:cs="Arial"/>
          <w:sz w:val="24"/>
          <w:szCs w:val="24"/>
        </w:rPr>
        <w:t>Demonstrating the benefits of good attendance throughout school life</w:t>
      </w:r>
    </w:p>
    <w:p w14:paraId="2C83FF09" w14:textId="77777777" w:rsidR="002150F8" w:rsidRPr="001E035E" w:rsidRDefault="002150F8" w:rsidP="002150F8">
      <w:pPr>
        <w:pStyle w:val="ListParagraph"/>
        <w:numPr>
          <w:ilvl w:val="0"/>
          <w:numId w:val="37"/>
        </w:numPr>
        <w:spacing w:line="276" w:lineRule="auto"/>
        <w:rPr>
          <w:rFonts w:ascii="Arial" w:hAnsi="Arial" w:cs="Arial"/>
          <w:sz w:val="24"/>
          <w:szCs w:val="24"/>
        </w:rPr>
      </w:pPr>
      <w:r w:rsidRPr="001E035E">
        <w:rPr>
          <w:rFonts w:ascii="Arial" w:hAnsi="Arial" w:cs="Arial"/>
          <w:sz w:val="24"/>
          <w:szCs w:val="24"/>
        </w:rPr>
        <w:t xml:space="preserve">Recognising that irregular attendance is never ‘solved’ and is a continuous </w:t>
      </w:r>
      <w:proofErr w:type="gramStart"/>
      <w:r w:rsidRPr="001E035E">
        <w:rPr>
          <w:rFonts w:ascii="Arial" w:hAnsi="Arial" w:cs="Arial"/>
          <w:sz w:val="24"/>
          <w:szCs w:val="24"/>
        </w:rPr>
        <w:t>process</w:t>
      </w:r>
      <w:proofErr w:type="gramEnd"/>
    </w:p>
    <w:p w14:paraId="5EDBC7B9" w14:textId="77777777" w:rsidR="002150F8" w:rsidRPr="001E035E" w:rsidRDefault="002150F8" w:rsidP="002150F8">
      <w:pPr>
        <w:pStyle w:val="ListParagraph"/>
        <w:numPr>
          <w:ilvl w:val="0"/>
          <w:numId w:val="37"/>
        </w:numPr>
        <w:spacing w:line="276" w:lineRule="auto"/>
        <w:rPr>
          <w:rFonts w:ascii="Arial" w:hAnsi="Arial" w:cs="Arial"/>
          <w:sz w:val="24"/>
          <w:szCs w:val="24"/>
        </w:rPr>
      </w:pPr>
      <w:r w:rsidRPr="001E035E">
        <w:rPr>
          <w:rFonts w:ascii="Arial" w:hAnsi="Arial" w:cs="Arial"/>
          <w:sz w:val="24"/>
          <w:szCs w:val="24"/>
        </w:rPr>
        <w:t xml:space="preserve">Recognising children missing education can act as a vital warning sign to a range of safeguarding </w:t>
      </w:r>
      <w:proofErr w:type="gramStart"/>
      <w:r w:rsidRPr="001E035E">
        <w:rPr>
          <w:rFonts w:ascii="Arial" w:hAnsi="Arial" w:cs="Arial"/>
          <w:sz w:val="24"/>
          <w:szCs w:val="24"/>
        </w:rPr>
        <w:t>issues</w:t>
      </w:r>
      <w:proofErr w:type="gramEnd"/>
    </w:p>
    <w:p w14:paraId="3089DAAD" w14:textId="77777777" w:rsidR="002150F8" w:rsidRDefault="002150F8" w:rsidP="002150F8">
      <w:pPr>
        <w:rPr>
          <w:rFonts w:ascii="Arial" w:hAnsi="Arial" w:cs="Arial"/>
          <w:sz w:val="24"/>
          <w:szCs w:val="24"/>
        </w:rPr>
      </w:pPr>
    </w:p>
    <w:p w14:paraId="3396E9DA" w14:textId="77777777" w:rsidR="002150F8" w:rsidRPr="008744CE" w:rsidRDefault="002150F8" w:rsidP="002150F8">
      <w:pPr>
        <w:rPr>
          <w:rFonts w:ascii="Arial" w:hAnsi="Arial" w:cs="Arial"/>
          <w:b/>
          <w:bCs/>
          <w:sz w:val="24"/>
          <w:szCs w:val="24"/>
        </w:rPr>
      </w:pPr>
      <w:r w:rsidRPr="008744CE">
        <w:rPr>
          <w:rFonts w:ascii="Arial" w:hAnsi="Arial" w:cs="Arial"/>
          <w:b/>
          <w:bCs/>
          <w:sz w:val="24"/>
          <w:szCs w:val="24"/>
        </w:rPr>
        <w:t>School Policies</w:t>
      </w:r>
    </w:p>
    <w:p w14:paraId="3F962337" w14:textId="77777777" w:rsidR="002150F8" w:rsidRPr="001E035E" w:rsidRDefault="002150F8" w:rsidP="002150F8">
      <w:pPr>
        <w:rPr>
          <w:rFonts w:ascii="Arial" w:hAnsi="Arial" w:cs="Arial"/>
          <w:sz w:val="24"/>
          <w:szCs w:val="24"/>
        </w:rPr>
      </w:pPr>
      <w:r w:rsidRPr="001E035E">
        <w:rPr>
          <w:rFonts w:ascii="Arial" w:hAnsi="Arial" w:cs="Arial"/>
          <w:sz w:val="24"/>
          <w:szCs w:val="24"/>
        </w:rPr>
        <w:t xml:space="preserve">Powys encourages each school to have a clear school attendance policy which all leaders, staff, pupils, and parents understand. School policies should: </w:t>
      </w:r>
    </w:p>
    <w:p w14:paraId="7DD1D8B5"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Include the attendance and punctuality expectations of pupils and parents, </w:t>
      </w:r>
    </w:p>
    <w:p w14:paraId="76738EE3"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Outline the name and contact details of the senior leader responsible for the strategic approach to attendance in </w:t>
      </w:r>
      <w:proofErr w:type="gramStart"/>
      <w:r w:rsidRPr="001E035E">
        <w:rPr>
          <w:rFonts w:ascii="Arial" w:hAnsi="Arial" w:cs="Arial"/>
          <w:sz w:val="24"/>
          <w:szCs w:val="24"/>
        </w:rPr>
        <w:t>school</w:t>
      </w:r>
      <w:proofErr w:type="gramEnd"/>
    </w:p>
    <w:p w14:paraId="4A3D9379"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Provide a detailed timetable of the school day for parents including times for morning and afternoon </w:t>
      </w:r>
      <w:proofErr w:type="gramStart"/>
      <w:r w:rsidRPr="001E035E">
        <w:rPr>
          <w:rFonts w:ascii="Arial" w:hAnsi="Arial" w:cs="Arial"/>
          <w:sz w:val="24"/>
          <w:szCs w:val="24"/>
        </w:rPr>
        <w:t>registration</w:t>
      </w:r>
      <w:proofErr w:type="gramEnd"/>
    </w:p>
    <w:p w14:paraId="374F7049"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Share information and contact details of the school staff who pupils and parents should contact about attendance on a </w:t>
      </w:r>
      <w:proofErr w:type="gramStart"/>
      <w:r w:rsidRPr="001E035E">
        <w:rPr>
          <w:rFonts w:ascii="Arial" w:hAnsi="Arial" w:cs="Arial"/>
          <w:sz w:val="24"/>
          <w:szCs w:val="24"/>
        </w:rPr>
        <w:t>day to day</w:t>
      </w:r>
      <w:proofErr w:type="gramEnd"/>
      <w:r w:rsidRPr="001E035E">
        <w:rPr>
          <w:rFonts w:ascii="Arial" w:hAnsi="Arial" w:cs="Arial"/>
          <w:sz w:val="24"/>
          <w:szCs w:val="24"/>
        </w:rPr>
        <w:t xml:space="preserve"> </w:t>
      </w:r>
      <w:r>
        <w:rPr>
          <w:rFonts w:ascii="Arial" w:hAnsi="Arial" w:cs="Arial"/>
          <w:sz w:val="24"/>
          <w:szCs w:val="24"/>
        </w:rPr>
        <w:t>basis</w:t>
      </w:r>
    </w:p>
    <w:p w14:paraId="7D936680"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Include the school’s day to day processes for managing </w:t>
      </w:r>
      <w:proofErr w:type="gramStart"/>
      <w:r w:rsidRPr="001E035E">
        <w:rPr>
          <w:rFonts w:ascii="Arial" w:hAnsi="Arial" w:cs="Arial"/>
          <w:sz w:val="24"/>
          <w:szCs w:val="24"/>
        </w:rPr>
        <w:t>attendance</w:t>
      </w:r>
      <w:proofErr w:type="gramEnd"/>
      <w:r w:rsidRPr="001E035E">
        <w:rPr>
          <w:rFonts w:ascii="Arial" w:hAnsi="Arial" w:cs="Arial"/>
          <w:sz w:val="24"/>
          <w:szCs w:val="24"/>
        </w:rPr>
        <w:t xml:space="preserve"> </w:t>
      </w:r>
    </w:p>
    <w:p w14:paraId="1AD02F5E"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Address how the school is promoting and incentivising good </w:t>
      </w:r>
      <w:proofErr w:type="gramStart"/>
      <w:r w:rsidRPr="001E035E">
        <w:rPr>
          <w:rFonts w:ascii="Arial" w:hAnsi="Arial" w:cs="Arial"/>
          <w:sz w:val="24"/>
          <w:szCs w:val="24"/>
        </w:rPr>
        <w:t>attendance</w:t>
      </w:r>
      <w:proofErr w:type="gramEnd"/>
    </w:p>
    <w:p w14:paraId="3FB5EE28"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Outline the school’s strategy for using data to target attendance improvement efforts to the pupils or pupil cohorts who need it </w:t>
      </w:r>
      <w:proofErr w:type="gramStart"/>
      <w:r w:rsidRPr="001E035E">
        <w:rPr>
          <w:rFonts w:ascii="Arial" w:hAnsi="Arial" w:cs="Arial"/>
          <w:sz w:val="24"/>
          <w:szCs w:val="24"/>
        </w:rPr>
        <w:t>most</w:t>
      </w:r>
      <w:proofErr w:type="gramEnd"/>
    </w:p>
    <w:p w14:paraId="417E5989"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Outline the school’s strategy for reducing persistent and severe </w:t>
      </w:r>
      <w:proofErr w:type="gramStart"/>
      <w:r w:rsidRPr="001E035E">
        <w:rPr>
          <w:rFonts w:ascii="Arial" w:hAnsi="Arial" w:cs="Arial"/>
          <w:sz w:val="24"/>
          <w:szCs w:val="24"/>
        </w:rPr>
        <w:t>absence</w:t>
      </w:r>
      <w:proofErr w:type="gramEnd"/>
    </w:p>
    <w:p w14:paraId="273DB0EA"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Include the point at which Fixed Penalty Notices for absence and other sanctions will be </w:t>
      </w:r>
      <w:proofErr w:type="gramStart"/>
      <w:r w:rsidRPr="001E035E">
        <w:rPr>
          <w:rFonts w:ascii="Arial" w:hAnsi="Arial" w:cs="Arial"/>
          <w:sz w:val="24"/>
          <w:szCs w:val="24"/>
        </w:rPr>
        <w:t>sought</w:t>
      </w:r>
      <w:proofErr w:type="gramEnd"/>
    </w:p>
    <w:p w14:paraId="04B8DA2D"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Ensure compliance with all statutory </w:t>
      </w:r>
      <w:proofErr w:type="gramStart"/>
      <w:r w:rsidRPr="001E035E">
        <w:rPr>
          <w:rFonts w:ascii="Arial" w:hAnsi="Arial" w:cs="Arial"/>
          <w:sz w:val="24"/>
          <w:szCs w:val="24"/>
        </w:rPr>
        <w:t>requirements</w:t>
      </w:r>
      <w:proofErr w:type="gramEnd"/>
    </w:p>
    <w:p w14:paraId="4296A9AB"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Ensure that clear information is regularly communicated to parents and </w:t>
      </w:r>
      <w:proofErr w:type="gramStart"/>
      <w:r w:rsidRPr="001E035E">
        <w:rPr>
          <w:rFonts w:ascii="Arial" w:hAnsi="Arial" w:cs="Arial"/>
          <w:sz w:val="24"/>
          <w:szCs w:val="24"/>
        </w:rPr>
        <w:t>pupils</w:t>
      </w:r>
      <w:proofErr w:type="gramEnd"/>
    </w:p>
    <w:p w14:paraId="28F7DD3D"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Collect and make effective and constructive use of attendance </w:t>
      </w:r>
      <w:proofErr w:type="gramStart"/>
      <w:r w:rsidRPr="001E035E">
        <w:rPr>
          <w:rFonts w:ascii="Arial" w:hAnsi="Arial" w:cs="Arial"/>
          <w:sz w:val="24"/>
          <w:szCs w:val="24"/>
        </w:rPr>
        <w:t>data</w:t>
      </w:r>
      <w:proofErr w:type="gramEnd"/>
    </w:p>
    <w:p w14:paraId="47EF3803"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Contain clear procedures to identify and follow up all absence and </w:t>
      </w:r>
      <w:proofErr w:type="gramStart"/>
      <w:r w:rsidRPr="001E035E">
        <w:rPr>
          <w:rFonts w:ascii="Arial" w:hAnsi="Arial" w:cs="Arial"/>
          <w:sz w:val="24"/>
          <w:szCs w:val="24"/>
        </w:rPr>
        <w:t>lateness</w:t>
      </w:r>
      <w:proofErr w:type="gramEnd"/>
    </w:p>
    <w:p w14:paraId="3F44B68A"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Recognise the importance of early </w:t>
      </w:r>
      <w:proofErr w:type="gramStart"/>
      <w:r w:rsidRPr="001E035E">
        <w:rPr>
          <w:rFonts w:ascii="Arial" w:hAnsi="Arial" w:cs="Arial"/>
          <w:sz w:val="24"/>
          <w:szCs w:val="24"/>
        </w:rPr>
        <w:t>intervention</w:t>
      </w:r>
      <w:proofErr w:type="gramEnd"/>
    </w:p>
    <w:p w14:paraId="4A1B91BE"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Make provision for </w:t>
      </w:r>
      <w:proofErr w:type="gramStart"/>
      <w:r w:rsidRPr="001E035E">
        <w:rPr>
          <w:rFonts w:ascii="Arial" w:hAnsi="Arial" w:cs="Arial"/>
          <w:sz w:val="24"/>
          <w:szCs w:val="24"/>
        </w:rPr>
        <w:t>first-day</w:t>
      </w:r>
      <w:proofErr w:type="gramEnd"/>
      <w:r w:rsidRPr="001E035E">
        <w:rPr>
          <w:rFonts w:ascii="Arial" w:hAnsi="Arial" w:cs="Arial"/>
          <w:sz w:val="24"/>
          <w:szCs w:val="24"/>
        </w:rPr>
        <w:t xml:space="preserve"> of absence contact</w:t>
      </w:r>
    </w:p>
    <w:p w14:paraId="1EB2F60D"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Monitor post-registration truancy through the taking of class registers and spot </w:t>
      </w:r>
      <w:proofErr w:type="gramStart"/>
      <w:r w:rsidRPr="001E035E">
        <w:rPr>
          <w:rFonts w:ascii="Arial" w:hAnsi="Arial" w:cs="Arial"/>
          <w:sz w:val="24"/>
          <w:szCs w:val="24"/>
        </w:rPr>
        <w:t>checks</w:t>
      </w:r>
      <w:proofErr w:type="gramEnd"/>
    </w:p>
    <w:p w14:paraId="529603E6"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Be alert to critical times (</w:t>
      </w:r>
      <w:r>
        <w:rPr>
          <w:rFonts w:ascii="Arial" w:hAnsi="Arial" w:cs="Arial"/>
          <w:sz w:val="24"/>
          <w:szCs w:val="24"/>
        </w:rPr>
        <w:t>include reference to supporting attendance in all transition plans</w:t>
      </w:r>
      <w:r w:rsidRPr="001E035E">
        <w:rPr>
          <w:rFonts w:ascii="Arial" w:hAnsi="Arial" w:cs="Arial"/>
          <w:sz w:val="24"/>
          <w:szCs w:val="24"/>
        </w:rPr>
        <w:t>)</w:t>
      </w:r>
    </w:p>
    <w:p w14:paraId="60206AB7"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Identify a range of strategies to deal with absenteeism / </w:t>
      </w:r>
      <w:proofErr w:type="gramStart"/>
      <w:r w:rsidRPr="001E035E">
        <w:rPr>
          <w:rFonts w:ascii="Arial" w:hAnsi="Arial" w:cs="Arial"/>
          <w:sz w:val="24"/>
          <w:szCs w:val="24"/>
        </w:rPr>
        <w:t>lateness</w:t>
      </w:r>
      <w:proofErr w:type="gramEnd"/>
    </w:p>
    <w:p w14:paraId="56AAD85A"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lastRenderedPageBreak/>
        <w:t xml:space="preserve">Develop attendance incentive schemes which recognise pupils’ attendance </w:t>
      </w:r>
      <w:proofErr w:type="gramStart"/>
      <w:r w:rsidRPr="001E035E">
        <w:rPr>
          <w:rFonts w:ascii="Arial" w:hAnsi="Arial" w:cs="Arial"/>
          <w:sz w:val="24"/>
          <w:szCs w:val="24"/>
        </w:rPr>
        <w:t>achievements</w:t>
      </w:r>
      <w:proofErr w:type="gramEnd"/>
    </w:p>
    <w:p w14:paraId="733AE7C8"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Consider the setting of targets for individuals, classes, year groups, etc.</w:t>
      </w:r>
    </w:p>
    <w:p w14:paraId="35DAE3DC"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Establish procedures for identifying and reintegrating long-term </w:t>
      </w:r>
      <w:proofErr w:type="gramStart"/>
      <w:r w:rsidRPr="001E035E">
        <w:rPr>
          <w:rFonts w:ascii="Arial" w:hAnsi="Arial" w:cs="Arial"/>
          <w:sz w:val="24"/>
          <w:szCs w:val="24"/>
        </w:rPr>
        <w:t>absentees</w:t>
      </w:r>
      <w:proofErr w:type="gramEnd"/>
    </w:p>
    <w:p w14:paraId="296440AC"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Provide for regular structured meetings between school staff and the </w:t>
      </w:r>
      <w:proofErr w:type="gramStart"/>
      <w:r w:rsidRPr="001E035E">
        <w:rPr>
          <w:rFonts w:ascii="Arial" w:hAnsi="Arial" w:cs="Arial"/>
          <w:sz w:val="24"/>
          <w:szCs w:val="24"/>
        </w:rPr>
        <w:t>EWO</w:t>
      </w:r>
      <w:proofErr w:type="gramEnd"/>
    </w:p>
    <w:p w14:paraId="0611C07C"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Follow the attendance pathway before an appropriate referral is made to the </w:t>
      </w:r>
      <w:proofErr w:type="gramStart"/>
      <w:r w:rsidRPr="001E035E">
        <w:rPr>
          <w:rFonts w:ascii="Arial" w:hAnsi="Arial" w:cs="Arial"/>
          <w:sz w:val="24"/>
          <w:szCs w:val="24"/>
        </w:rPr>
        <w:t>EWS</w:t>
      </w:r>
      <w:proofErr w:type="gramEnd"/>
    </w:p>
    <w:p w14:paraId="7211F8C9" w14:textId="77777777" w:rsidR="002150F8" w:rsidRPr="00585266"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Stress to parents the importance of continuity of learning, particularly in relation to family holidays during term-time (schools should grant leave for term-time</w:t>
      </w:r>
      <w:r>
        <w:rPr>
          <w:rFonts w:ascii="Arial" w:hAnsi="Arial" w:cs="Arial"/>
          <w:sz w:val="24"/>
          <w:szCs w:val="24"/>
        </w:rPr>
        <w:t xml:space="preserve"> </w:t>
      </w:r>
      <w:r w:rsidRPr="00585266">
        <w:rPr>
          <w:rFonts w:ascii="Arial" w:hAnsi="Arial" w:cs="Arial"/>
          <w:sz w:val="24"/>
          <w:szCs w:val="24"/>
        </w:rPr>
        <w:t>holidays sparingly)</w:t>
      </w:r>
    </w:p>
    <w:p w14:paraId="36822983" w14:textId="77777777" w:rsidR="002150F8" w:rsidRPr="00A7624C"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Highlight how they use opportunities such as parents’ evenings and the school prospectus / brochure</w:t>
      </w:r>
      <w:r>
        <w:rPr>
          <w:rFonts w:ascii="Arial" w:hAnsi="Arial" w:cs="Arial"/>
          <w:sz w:val="24"/>
          <w:szCs w:val="24"/>
        </w:rPr>
        <w:t xml:space="preserve"> </w:t>
      </w:r>
      <w:r w:rsidRPr="00A7624C">
        <w:rPr>
          <w:rFonts w:ascii="Arial" w:hAnsi="Arial" w:cs="Arial"/>
          <w:sz w:val="24"/>
          <w:szCs w:val="24"/>
        </w:rPr>
        <w:t xml:space="preserve">to remind parents of the school policy on </w:t>
      </w:r>
      <w:proofErr w:type="gramStart"/>
      <w:r w:rsidRPr="00A7624C">
        <w:rPr>
          <w:rFonts w:ascii="Arial" w:hAnsi="Arial" w:cs="Arial"/>
          <w:sz w:val="24"/>
          <w:szCs w:val="24"/>
        </w:rPr>
        <w:t>attendance;</w:t>
      </w:r>
      <w:proofErr w:type="gramEnd"/>
    </w:p>
    <w:p w14:paraId="3A7F4F0C"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Involve governors in the creation and updates of the school </w:t>
      </w:r>
      <w:proofErr w:type="gramStart"/>
      <w:r w:rsidRPr="001E035E">
        <w:rPr>
          <w:rFonts w:ascii="Arial" w:hAnsi="Arial" w:cs="Arial"/>
          <w:sz w:val="24"/>
          <w:szCs w:val="24"/>
        </w:rPr>
        <w:t>policy</w:t>
      </w:r>
      <w:proofErr w:type="gramEnd"/>
      <w:r w:rsidRPr="001E035E">
        <w:rPr>
          <w:rFonts w:ascii="Arial" w:hAnsi="Arial" w:cs="Arial"/>
          <w:sz w:val="24"/>
          <w:szCs w:val="24"/>
        </w:rPr>
        <w:t xml:space="preserve"> </w:t>
      </w:r>
    </w:p>
    <w:p w14:paraId="41084BA3"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Identify a key senior member of staff with overall responsibility for </w:t>
      </w:r>
      <w:proofErr w:type="gramStart"/>
      <w:r w:rsidRPr="001E035E">
        <w:rPr>
          <w:rFonts w:ascii="Arial" w:hAnsi="Arial" w:cs="Arial"/>
          <w:sz w:val="24"/>
          <w:szCs w:val="24"/>
        </w:rPr>
        <w:t>attendance</w:t>
      </w:r>
      <w:proofErr w:type="gramEnd"/>
    </w:p>
    <w:p w14:paraId="764A829B"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 xml:space="preserve">Ensure that good practice is identified and </w:t>
      </w:r>
      <w:proofErr w:type="gramStart"/>
      <w:r w:rsidRPr="001E035E">
        <w:rPr>
          <w:rFonts w:ascii="Arial" w:hAnsi="Arial" w:cs="Arial"/>
          <w:sz w:val="24"/>
          <w:szCs w:val="24"/>
        </w:rPr>
        <w:t>disseminated</w:t>
      </w:r>
      <w:proofErr w:type="gramEnd"/>
    </w:p>
    <w:p w14:paraId="23815EB5"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Be regularly monitored and reviewed; and</w:t>
      </w:r>
    </w:p>
    <w:p w14:paraId="351B1CE6" w14:textId="77777777" w:rsidR="002150F8" w:rsidRPr="001E035E" w:rsidRDefault="002150F8" w:rsidP="002150F8">
      <w:pPr>
        <w:pStyle w:val="ListParagraph"/>
        <w:numPr>
          <w:ilvl w:val="0"/>
          <w:numId w:val="38"/>
        </w:numPr>
        <w:spacing w:line="276" w:lineRule="auto"/>
        <w:rPr>
          <w:rFonts w:ascii="Arial" w:hAnsi="Arial" w:cs="Arial"/>
          <w:sz w:val="24"/>
          <w:szCs w:val="24"/>
        </w:rPr>
      </w:pPr>
      <w:r w:rsidRPr="001E035E">
        <w:rPr>
          <w:rFonts w:ascii="Arial" w:hAnsi="Arial" w:cs="Arial"/>
          <w:sz w:val="24"/>
          <w:szCs w:val="24"/>
        </w:rPr>
        <w:t>Take steps to create a culture which encourages attendance, addressing school-based causes of poor attendance such as bullying, racism, the curriculum, etc.</w:t>
      </w:r>
    </w:p>
    <w:p w14:paraId="6C30608B" w14:textId="77777777" w:rsidR="002150F8" w:rsidRPr="001E035E" w:rsidRDefault="002150F8" w:rsidP="002150F8">
      <w:pPr>
        <w:rPr>
          <w:rFonts w:ascii="Arial" w:hAnsi="Arial" w:cs="Arial"/>
          <w:sz w:val="24"/>
          <w:szCs w:val="24"/>
        </w:rPr>
      </w:pPr>
      <w:r w:rsidRPr="001E035E">
        <w:rPr>
          <w:rFonts w:ascii="Arial" w:hAnsi="Arial" w:cs="Arial"/>
          <w:sz w:val="24"/>
          <w:szCs w:val="24"/>
        </w:rPr>
        <w:t xml:space="preserve">Each school will also be provided with an operational level agreement between the school and the EWS to ensure best practice. – appendix 1 </w:t>
      </w:r>
    </w:p>
    <w:p w14:paraId="16F4AF28" w14:textId="77777777" w:rsidR="002150F8" w:rsidRPr="001E035E" w:rsidRDefault="002150F8" w:rsidP="002150F8">
      <w:pPr>
        <w:ind w:left="360"/>
        <w:rPr>
          <w:rFonts w:ascii="Arial" w:hAnsi="Arial" w:cs="Arial"/>
          <w:sz w:val="24"/>
          <w:szCs w:val="24"/>
        </w:rPr>
      </w:pPr>
    </w:p>
    <w:p w14:paraId="43F05258" w14:textId="77777777" w:rsidR="002150F8" w:rsidRPr="00ED180D" w:rsidRDefault="002150F8" w:rsidP="002150F8">
      <w:pPr>
        <w:rPr>
          <w:rFonts w:ascii="Arial" w:hAnsi="Arial" w:cs="Arial"/>
          <w:b/>
          <w:bCs/>
          <w:sz w:val="24"/>
          <w:szCs w:val="24"/>
        </w:rPr>
      </w:pPr>
      <w:r w:rsidRPr="00ED180D">
        <w:rPr>
          <w:rFonts w:ascii="Arial" w:hAnsi="Arial" w:cs="Arial"/>
          <w:b/>
          <w:bCs/>
          <w:sz w:val="24"/>
          <w:szCs w:val="24"/>
        </w:rPr>
        <w:t xml:space="preserve">Whole school attendance improvement strategies </w:t>
      </w:r>
    </w:p>
    <w:p w14:paraId="7593D860" w14:textId="77777777" w:rsidR="002150F8" w:rsidRPr="001E035E" w:rsidRDefault="002150F8" w:rsidP="002150F8">
      <w:pPr>
        <w:rPr>
          <w:rFonts w:ascii="Arial" w:hAnsi="Arial" w:cs="Arial"/>
          <w:sz w:val="24"/>
          <w:szCs w:val="24"/>
        </w:rPr>
      </w:pPr>
      <w:r w:rsidRPr="001E035E">
        <w:rPr>
          <w:rFonts w:ascii="Arial" w:hAnsi="Arial" w:cs="Arial"/>
          <w:sz w:val="24"/>
          <w:szCs w:val="24"/>
        </w:rPr>
        <w:t xml:space="preserve">Instil a staff mindset of high expectations around </w:t>
      </w:r>
      <w:proofErr w:type="gramStart"/>
      <w:r w:rsidRPr="001E035E">
        <w:rPr>
          <w:rFonts w:ascii="Arial" w:hAnsi="Arial" w:cs="Arial"/>
          <w:sz w:val="24"/>
          <w:szCs w:val="24"/>
        </w:rPr>
        <w:t>attendance</w:t>
      </w:r>
      <w:proofErr w:type="gramEnd"/>
    </w:p>
    <w:p w14:paraId="43E0D5FB" w14:textId="77777777" w:rsidR="002150F8" w:rsidRPr="005D5FE1" w:rsidRDefault="002150F8" w:rsidP="002150F8">
      <w:pPr>
        <w:pStyle w:val="ListParagraph"/>
        <w:numPr>
          <w:ilvl w:val="0"/>
          <w:numId w:val="39"/>
        </w:numPr>
        <w:spacing w:after="0" w:line="276" w:lineRule="auto"/>
        <w:rPr>
          <w:rFonts w:ascii="Arial" w:hAnsi="Arial" w:cs="Arial"/>
          <w:sz w:val="24"/>
          <w:szCs w:val="24"/>
        </w:rPr>
      </w:pPr>
      <w:r w:rsidRPr="005D5FE1">
        <w:rPr>
          <w:rFonts w:ascii="Arial" w:hAnsi="Arial" w:cs="Arial"/>
          <w:sz w:val="24"/>
          <w:szCs w:val="24"/>
        </w:rPr>
        <w:t>Establish a senior leadership team presence around school</w:t>
      </w:r>
      <w:r>
        <w:rPr>
          <w:rFonts w:ascii="Arial" w:hAnsi="Arial" w:cs="Arial"/>
          <w:sz w:val="24"/>
          <w:szCs w:val="24"/>
        </w:rPr>
        <w:t xml:space="preserve"> to support punctuality to school and each </w:t>
      </w:r>
      <w:proofErr w:type="gramStart"/>
      <w:r>
        <w:rPr>
          <w:rFonts w:ascii="Arial" w:hAnsi="Arial" w:cs="Arial"/>
          <w:sz w:val="24"/>
          <w:szCs w:val="24"/>
        </w:rPr>
        <w:t>lesson</w:t>
      </w:r>
      <w:proofErr w:type="gramEnd"/>
    </w:p>
    <w:p w14:paraId="237DE8CF" w14:textId="77777777" w:rsidR="002150F8" w:rsidRPr="005D5FE1" w:rsidRDefault="002150F8" w:rsidP="002150F8">
      <w:pPr>
        <w:pStyle w:val="ListParagraph"/>
        <w:numPr>
          <w:ilvl w:val="0"/>
          <w:numId w:val="39"/>
        </w:numPr>
        <w:spacing w:after="0" w:line="276" w:lineRule="auto"/>
        <w:rPr>
          <w:rFonts w:ascii="Arial" w:hAnsi="Arial" w:cs="Arial"/>
          <w:sz w:val="24"/>
          <w:szCs w:val="24"/>
        </w:rPr>
      </w:pPr>
      <w:r w:rsidRPr="005D5FE1">
        <w:rPr>
          <w:rFonts w:ascii="Arial" w:hAnsi="Arial" w:cs="Arial"/>
          <w:sz w:val="24"/>
          <w:szCs w:val="24"/>
        </w:rPr>
        <w:t xml:space="preserve">Make good attendance everyone's responsibility. </w:t>
      </w:r>
    </w:p>
    <w:p w14:paraId="305912E2" w14:textId="77777777" w:rsidR="002150F8" w:rsidRPr="005D5FE1" w:rsidRDefault="002150F8" w:rsidP="002150F8">
      <w:pPr>
        <w:pStyle w:val="ListParagraph"/>
        <w:numPr>
          <w:ilvl w:val="0"/>
          <w:numId w:val="39"/>
        </w:numPr>
        <w:spacing w:after="0" w:line="276" w:lineRule="auto"/>
        <w:rPr>
          <w:rFonts w:ascii="Arial" w:hAnsi="Arial" w:cs="Arial"/>
          <w:sz w:val="24"/>
          <w:szCs w:val="24"/>
        </w:rPr>
      </w:pPr>
      <w:r w:rsidRPr="005D5FE1">
        <w:rPr>
          <w:rFonts w:ascii="Arial" w:hAnsi="Arial" w:cs="Arial"/>
          <w:sz w:val="24"/>
          <w:szCs w:val="24"/>
        </w:rPr>
        <w:t>Work closely with parents</w:t>
      </w:r>
    </w:p>
    <w:p w14:paraId="64363F17" w14:textId="77777777" w:rsidR="002150F8" w:rsidRPr="005D5FE1" w:rsidRDefault="002150F8" w:rsidP="002150F8">
      <w:pPr>
        <w:pStyle w:val="ListParagraph"/>
        <w:numPr>
          <w:ilvl w:val="0"/>
          <w:numId w:val="39"/>
        </w:numPr>
        <w:spacing w:after="0" w:line="276" w:lineRule="auto"/>
        <w:rPr>
          <w:rFonts w:ascii="Arial" w:hAnsi="Arial" w:cs="Arial"/>
          <w:sz w:val="24"/>
          <w:szCs w:val="24"/>
        </w:rPr>
      </w:pPr>
      <w:r w:rsidRPr="005D5FE1">
        <w:rPr>
          <w:rFonts w:ascii="Arial" w:hAnsi="Arial" w:cs="Arial"/>
          <w:sz w:val="24"/>
          <w:szCs w:val="24"/>
        </w:rPr>
        <w:t xml:space="preserve">Involve the local </w:t>
      </w:r>
      <w:proofErr w:type="gramStart"/>
      <w:r w:rsidRPr="005D5FE1">
        <w:rPr>
          <w:rFonts w:ascii="Arial" w:hAnsi="Arial" w:cs="Arial"/>
          <w:sz w:val="24"/>
          <w:szCs w:val="24"/>
        </w:rPr>
        <w:t>community</w:t>
      </w:r>
      <w:proofErr w:type="gramEnd"/>
    </w:p>
    <w:p w14:paraId="101F5124" w14:textId="77777777" w:rsidR="002150F8" w:rsidRPr="005D5FE1" w:rsidRDefault="002150F8" w:rsidP="002150F8">
      <w:pPr>
        <w:pStyle w:val="ListParagraph"/>
        <w:numPr>
          <w:ilvl w:val="0"/>
          <w:numId w:val="39"/>
        </w:numPr>
        <w:spacing w:after="0" w:line="276" w:lineRule="auto"/>
        <w:rPr>
          <w:rFonts w:ascii="Arial" w:hAnsi="Arial" w:cs="Arial"/>
          <w:sz w:val="24"/>
          <w:szCs w:val="24"/>
        </w:rPr>
      </w:pPr>
      <w:r w:rsidRPr="005D5FE1">
        <w:rPr>
          <w:rFonts w:ascii="Arial" w:hAnsi="Arial" w:cs="Arial"/>
          <w:sz w:val="24"/>
          <w:szCs w:val="24"/>
        </w:rPr>
        <w:t xml:space="preserve">Give pupils a purpose to be in school each </w:t>
      </w:r>
      <w:proofErr w:type="gramStart"/>
      <w:r w:rsidRPr="005D5FE1">
        <w:rPr>
          <w:rFonts w:ascii="Arial" w:hAnsi="Arial" w:cs="Arial"/>
          <w:sz w:val="24"/>
          <w:szCs w:val="24"/>
        </w:rPr>
        <w:t>day</w:t>
      </w:r>
      <w:proofErr w:type="gramEnd"/>
    </w:p>
    <w:p w14:paraId="1C788841" w14:textId="77777777" w:rsidR="002150F8" w:rsidRPr="005D5FE1" w:rsidRDefault="002150F8" w:rsidP="002150F8">
      <w:pPr>
        <w:pStyle w:val="ListParagraph"/>
        <w:numPr>
          <w:ilvl w:val="0"/>
          <w:numId w:val="39"/>
        </w:numPr>
        <w:spacing w:after="0" w:line="276" w:lineRule="auto"/>
        <w:rPr>
          <w:rFonts w:ascii="Arial" w:hAnsi="Arial" w:cs="Arial"/>
          <w:sz w:val="24"/>
          <w:szCs w:val="24"/>
        </w:rPr>
      </w:pPr>
      <w:r w:rsidRPr="005D5FE1">
        <w:rPr>
          <w:rFonts w:ascii="Arial" w:hAnsi="Arial" w:cs="Arial"/>
          <w:sz w:val="24"/>
          <w:szCs w:val="24"/>
        </w:rPr>
        <w:t xml:space="preserve">Offer pupils the tools to come to </w:t>
      </w:r>
      <w:proofErr w:type="gramStart"/>
      <w:r w:rsidRPr="005D5FE1">
        <w:rPr>
          <w:rFonts w:ascii="Arial" w:hAnsi="Arial" w:cs="Arial"/>
          <w:sz w:val="24"/>
          <w:szCs w:val="24"/>
        </w:rPr>
        <w:t>school</w:t>
      </w:r>
      <w:proofErr w:type="gramEnd"/>
    </w:p>
    <w:p w14:paraId="570FE59A" w14:textId="77777777" w:rsidR="002150F8" w:rsidRPr="005D5FE1" w:rsidRDefault="002150F8" w:rsidP="002150F8">
      <w:pPr>
        <w:pStyle w:val="ListParagraph"/>
        <w:numPr>
          <w:ilvl w:val="0"/>
          <w:numId w:val="39"/>
        </w:numPr>
        <w:spacing w:after="0" w:line="276" w:lineRule="auto"/>
        <w:rPr>
          <w:rFonts w:ascii="Arial" w:hAnsi="Arial" w:cs="Arial"/>
          <w:sz w:val="24"/>
          <w:szCs w:val="24"/>
        </w:rPr>
      </w:pPr>
      <w:r w:rsidRPr="005D5FE1">
        <w:rPr>
          <w:rFonts w:ascii="Arial" w:hAnsi="Arial" w:cs="Arial"/>
          <w:sz w:val="24"/>
          <w:szCs w:val="24"/>
        </w:rPr>
        <w:t xml:space="preserve">Provide secure conditions for </w:t>
      </w:r>
      <w:proofErr w:type="gramStart"/>
      <w:r w:rsidRPr="005D5FE1">
        <w:rPr>
          <w:rFonts w:ascii="Arial" w:hAnsi="Arial" w:cs="Arial"/>
          <w:sz w:val="24"/>
          <w:szCs w:val="24"/>
        </w:rPr>
        <w:t>learning</w:t>
      </w:r>
      <w:proofErr w:type="gramEnd"/>
    </w:p>
    <w:p w14:paraId="17E8236F" w14:textId="77777777" w:rsidR="002150F8" w:rsidRPr="005D5FE1" w:rsidRDefault="002150F8" w:rsidP="002150F8">
      <w:pPr>
        <w:pStyle w:val="ListParagraph"/>
        <w:numPr>
          <w:ilvl w:val="0"/>
          <w:numId w:val="39"/>
        </w:numPr>
        <w:spacing w:after="0" w:line="276" w:lineRule="auto"/>
        <w:rPr>
          <w:rFonts w:ascii="Arial" w:hAnsi="Arial" w:cs="Arial"/>
          <w:sz w:val="24"/>
          <w:szCs w:val="24"/>
        </w:rPr>
      </w:pPr>
      <w:r w:rsidRPr="005D5FE1">
        <w:rPr>
          <w:rFonts w:ascii="Arial" w:hAnsi="Arial" w:cs="Arial"/>
          <w:sz w:val="24"/>
          <w:szCs w:val="24"/>
        </w:rPr>
        <w:t xml:space="preserve">Use your exciting curriculum </w:t>
      </w:r>
      <w:r>
        <w:rPr>
          <w:rFonts w:ascii="Arial" w:hAnsi="Arial" w:cs="Arial"/>
          <w:sz w:val="24"/>
          <w:szCs w:val="24"/>
        </w:rPr>
        <w:t xml:space="preserve">and four purposes </w:t>
      </w:r>
      <w:r w:rsidRPr="005D5FE1">
        <w:rPr>
          <w:rFonts w:ascii="Arial" w:hAnsi="Arial" w:cs="Arial"/>
          <w:sz w:val="24"/>
          <w:szCs w:val="24"/>
        </w:rPr>
        <w:t xml:space="preserve">to entice </w:t>
      </w:r>
      <w:proofErr w:type="gramStart"/>
      <w:r w:rsidRPr="005D5FE1">
        <w:rPr>
          <w:rFonts w:ascii="Arial" w:hAnsi="Arial" w:cs="Arial"/>
          <w:sz w:val="24"/>
          <w:szCs w:val="24"/>
        </w:rPr>
        <w:t>pupils</w:t>
      </w:r>
      <w:proofErr w:type="gramEnd"/>
    </w:p>
    <w:p w14:paraId="3FA40EAC" w14:textId="77777777" w:rsidR="002150F8" w:rsidRPr="005D5FE1" w:rsidRDefault="002150F8" w:rsidP="002150F8">
      <w:pPr>
        <w:pStyle w:val="ListParagraph"/>
        <w:numPr>
          <w:ilvl w:val="0"/>
          <w:numId w:val="39"/>
        </w:numPr>
        <w:spacing w:after="0" w:line="276" w:lineRule="auto"/>
        <w:rPr>
          <w:rFonts w:ascii="Arial" w:hAnsi="Arial" w:cs="Arial"/>
          <w:sz w:val="24"/>
          <w:szCs w:val="24"/>
        </w:rPr>
      </w:pPr>
      <w:r w:rsidRPr="005D5FE1">
        <w:rPr>
          <w:rFonts w:ascii="Arial" w:hAnsi="Arial" w:cs="Arial"/>
          <w:sz w:val="24"/>
          <w:szCs w:val="24"/>
        </w:rPr>
        <w:t xml:space="preserve">Anticipate family </w:t>
      </w:r>
      <w:proofErr w:type="gramStart"/>
      <w:r w:rsidRPr="005D5FE1">
        <w:rPr>
          <w:rFonts w:ascii="Arial" w:hAnsi="Arial" w:cs="Arial"/>
          <w:sz w:val="24"/>
          <w:szCs w:val="24"/>
        </w:rPr>
        <w:t>patterns</w:t>
      </w:r>
      <w:proofErr w:type="gramEnd"/>
    </w:p>
    <w:p w14:paraId="13D3C2EA" w14:textId="77777777" w:rsidR="002150F8" w:rsidRPr="005D5FE1" w:rsidRDefault="002150F8" w:rsidP="002150F8">
      <w:pPr>
        <w:pStyle w:val="ListParagraph"/>
        <w:numPr>
          <w:ilvl w:val="0"/>
          <w:numId w:val="39"/>
        </w:numPr>
        <w:spacing w:after="0" w:line="276" w:lineRule="auto"/>
        <w:rPr>
          <w:rFonts w:ascii="Arial" w:hAnsi="Arial" w:cs="Arial"/>
          <w:sz w:val="24"/>
          <w:szCs w:val="24"/>
        </w:rPr>
      </w:pPr>
      <w:r w:rsidRPr="005D5FE1">
        <w:rPr>
          <w:rFonts w:ascii="Arial" w:hAnsi="Arial" w:cs="Arial"/>
          <w:sz w:val="24"/>
          <w:szCs w:val="24"/>
        </w:rPr>
        <w:t xml:space="preserve">Appoint an attendance lead who’s passionate about high </w:t>
      </w:r>
      <w:proofErr w:type="gramStart"/>
      <w:r w:rsidRPr="005D5FE1">
        <w:rPr>
          <w:rFonts w:ascii="Arial" w:hAnsi="Arial" w:cs="Arial"/>
          <w:sz w:val="24"/>
          <w:szCs w:val="24"/>
        </w:rPr>
        <w:t>expectations</w:t>
      </w:r>
      <w:proofErr w:type="gramEnd"/>
    </w:p>
    <w:p w14:paraId="3DE94A19" w14:textId="77777777" w:rsidR="002150F8" w:rsidRPr="005D5FE1" w:rsidRDefault="002150F8" w:rsidP="002150F8">
      <w:pPr>
        <w:pStyle w:val="ListParagraph"/>
        <w:numPr>
          <w:ilvl w:val="0"/>
          <w:numId w:val="39"/>
        </w:numPr>
        <w:spacing w:after="0" w:line="276" w:lineRule="auto"/>
        <w:rPr>
          <w:rFonts w:ascii="Arial" w:hAnsi="Arial" w:cs="Arial"/>
          <w:sz w:val="24"/>
          <w:szCs w:val="24"/>
        </w:rPr>
      </w:pPr>
      <w:r w:rsidRPr="005D5FE1">
        <w:rPr>
          <w:rFonts w:ascii="Arial" w:hAnsi="Arial" w:cs="Arial"/>
          <w:sz w:val="24"/>
          <w:szCs w:val="24"/>
        </w:rPr>
        <w:t xml:space="preserve">Include clear stages of action in your attendance </w:t>
      </w:r>
      <w:proofErr w:type="gramStart"/>
      <w:r w:rsidRPr="005D5FE1">
        <w:rPr>
          <w:rFonts w:ascii="Arial" w:hAnsi="Arial" w:cs="Arial"/>
          <w:sz w:val="24"/>
          <w:szCs w:val="24"/>
        </w:rPr>
        <w:t>policy</w:t>
      </w:r>
      <w:proofErr w:type="gramEnd"/>
    </w:p>
    <w:p w14:paraId="39CC78AD" w14:textId="77777777" w:rsidR="002150F8" w:rsidRPr="001E035E" w:rsidRDefault="002150F8" w:rsidP="002150F8">
      <w:pPr>
        <w:spacing w:after="0"/>
        <w:rPr>
          <w:rFonts w:ascii="Arial" w:hAnsi="Arial" w:cs="Arial"/>
          <w:sz w:val="24"/>
          <w:szCs w:val="24"/>
        </w:rPr>
      </w:pPr>
    </w:p>
    <w:p w14:paraId="743E4548" w14:textId="77777777" w:rsidR="002150F8" w:rsidRPr="001E035E" w:rsidRDefault="002150F8" w:rsidP="002150F8">
      <w:pPr>
        <w:spacing w:after="0"/>
        <w:rPr>
          <w:rFonts w:ascii="Arial" w:hAnsi="Arial" w:cs="Arial"/>
          <w:sz w:val="24"/>
          <w:szCs w:val="24"/>
        </w:rPr>
      </w:pPr>
      <w:r w:rsidRPr="001E035E">
        <w:rPr>
          <w:rFonts w:ascii="Arial" w:hAnsi="Arial" w:cs="Arial"/>
          <w:sz w:val="24"/>
          <w:szCs w:val="24"/>
        </w:rPr>
        <w:t xml:space="preserve">Powys EWS also offer training and resources to schools to support and improve whole school attendance which can be requested via the </w:t>
      </w:r>
      <w:proofErr w:type="gramStart"/>
      <w:r w:rsidRPr="001E035E">
        <w:rPr>
          <w:rFonts w:ascii="Arial" w:hAnsi="Arial" w:cs="Arial"/>
          <w:sz w:val="24"/>
          <w:szCs w:val="24"/>
        </w:rPr>
        <w:t>EWO</w:t>
      </w:r>
      <w:proofErr w:type="gramEnd"/>
      <w:r w:rsidRPr="001E035E">
        <w:rPr>
          <w:rFonts w:ascii="Arial" w:hAnsi="Arial" w:cs="Arial"/>
          <w:sz w:val="24"/>
          <w:szCs w:val="24"/>
        </w:rPr>
        <w:t xml:space="preserve"> and these include</w:t>
      </w:r>
      <w:r>
        <w:rPr>
          <w:rFonts w:ascii="Arial" w:hAnsi="Arial" w:cs="Arial"/>
          <w:sz w:val="24"/>
          <w:szCs w:val="24"/>
        </w:rPr>
        <w:t xml:space="preserve"> - </w:t>
      </w:r>
      <w:r w:rsidRPr="001E035E">
        <w:rPr>
          <w:rFonts w:ascii="Arial" w:hAnsi="Arial" w:cs="Arial"/>
          <w:sz w:val="24"/>
          <w:szCs w:val="24"/>
        </w:rPr>
        <w:lastRenderedPageBreak/>
        <w:t>Whole school attendance improvement, Positive attendance workshops with Pupils, Coding information, Attendance pathway training, best practice etc.</w:t>
      </w:r>
    </w:p>
    <w:p w14:paraId="13F4E374" w14:textId="77777777" w:rsidR="002150F8" w:rsidRPr="001E035E" w:rsidRDefault="002150F8" w:rsidP="002150F8">
      <w:pPr>
        <w:spacing w:after="0"/>
        <w:rPr>
          <w:rFonts w:ascii="Arial" w:hAnsi="Arial" w:cs="Arial"/>
          <w:sz w:val="24"/>
          <w:szCs w:val="24"/>
        </w:rPr>
      </w:pPr>
    </w:p>
    <w:p w14:paraId="34C69C34" w14:textId="77777777" w:rsidR="002150F8" w:rsidRPr="001E035E" w:rsidRDefault="002150F8" w:rsidP="002150F8">
      <w:pPr>
        <w:rPr>
          <w:rFonts w:ascii="Arial" w:hAnsi="Arial" w:cs="Arial"/>
          <w:sz w:val="24"/>
          <w:szCs w:val="24"/>
        </w:rPr>
      </w:pPr>
      <w:r w:rsidRPr="001E035E">
        <w:rPr>
          <w:rFonts w:ascii="Arial" w:hAnsi="Arial" w:cs="Arial"/>
          <w:sz w:val="24"/>
          <w:szCs w:val="24"/>
        </w:rPr>
        <w:t>Some pupils find it harder than others to attend school and therefore at all stages of improving attendance, schools and partners should work with pupils and parents to remove any barriers to attendance by building strong and trusting relationships and working together to put the right support in place.</w:t>
      </w:r>
    </w:p>
    <w:p w14:paraId="4263402C" w14:textId="77777777" w:rsidR="002150F8" w:rsidRPr="00C3349B" w:rsidRDefault="002150F8" w:rsidP="002150F8">
      <w:pPr>
        <w:rPr>
          <w:rFonts w:ascii="Arial" w:hAnsi="Arial" w:cs="Arial"/>
          <w:b/>
          <w:bCs/>
          <w:sz w:val="24"/>
          <w:szCs w:val="24"/>
        </w:rPr>
      </w:pPr>
      <w:r w:rsidRPr="00C3349B">
        <w:rPr>
          <w:rFonts w:ascii="Arial" w:hAnsi="Arial" w:cs="Arial"/>
          <w:b/>
          <w:bCs/>
          <w:sz w:val="24"/>
          <w:szCs w:val="24"/>
        </w:rPr>
        <w:t>Attendance Pathway</w:t>
      </w:r>
    </w:p>
    <w:p w14:paraId="74A1A42F" w14:textId="77777777" w:rsidR="002150F8" w:rsidRPr="001E035E" w:rsidRDefault="002150F8" w:rsidP="002150F8">
      <w:pPr>
        <w:rPr>
          <w:rFonts w:ascii="Arial" w:hAnsi="Arial" w:cs="Arial"/>
          <w:sz w:val="24"/>
          <w:szCs w:val="24"/>
        </w:rPr>
      </w:pPr>
      <w:r w:rsidRPr="001E035E">
        <w:rPr>
          <w:rFonts w:ascii="Arial" w:hAnsi="Arial" w:cs="Arial"/>
          <w:sz w:val="24"/>
          <w:szCs w:val="24"/>
        </w:rPr>
        <w:t>In addressing patterns of poor attendance, schools are responsible for closely following the graduated and escalated response as duly outlined within the Powys ‘Attendance Pathway’ document. The key elements are noted below:</w:t>
      </w:r>
    </w:p>
    <w:p w14:paraId="782494DC" w14:textId="77777777" w:rsidR="002150F8" w:rsidRPr="00C3349B" w:rsidRDefault="002150F8" w:rsidP="002150F8">
      <w:pPr>
        <w:pStyle w:val="ListParagraph"/>
        <w:numPr>
          <w:ilvl w:val="0"/>
          <w:numId w:val="40"/>
        </w:numPr>
        <w:spacing w:after="0"/>
        <w:rPr>
          <w:rFonts w:ascii="Arial" w:hAnsi="Arial" w:cs="Arial"/>
          <w:sz w:val="24"/>
          <w:szCs w:val="24"/>
        </w:rPr>
      </w:pPr>
      <w:r w:rsidRPr="00C3349B">
        <w:rPr>
          <w:rFonts w:ascii="Arial" w:hAnsi="Arial" w:cs="Arial"/>
          <w:sz w:val="24"/>
          <w:szCs w:val="24"/>
        </w:rPr>
        <w:t xml:space="preserve">Schools to </w:t>
      </w:r>
      <w:proofErr w:type="gramStart"/>
      <w:r w:rsidRPr="00C3349B">
        <w:rPr>
          <w:rFonts w:ascii="Arial" w:hAnsi="Arial" w:cs="Arial"/>
          <w:sz w:val="24"/>
          <w:szCs w:val="24"/>
        </w:rPr>
        <w:t>make contact with</w:t>
      </w:r>
      <w:proofErr w:type="gramEnd"/>
      <w:r w:rsidRPr="00C3349B">
        <w:rPr>
          <w:rFonts w:ascii="Arial" w:hAnsi="Arial" w:cs="Arial"/>
          <w:sz w:val="24"/>
          <w:szCs w:val="24"/>
        </w:rPr>
        <w:t xml:space="preserve"> home on the first morning of absence (when no explanation</w:t>
      </w:r>
      <w:r>
        <w:rPr>
          <w:rFonts w:ascii="Arial" w:hAnsi="Arial" w:cs="Arial"/>
          <w:sz w:val="24"/>
          <w:szCs w:val="24"/>
        </w:rPr>
        <w:t xml:space="preserve"> is</w:t>
      </w:r>
      <w:r w:rsidRPr="00C3349B">
        <w:rPr>
          <w:rFonts w:ascii="Arial" w:hAnsi="Arial" w:cs="Arial"/>
          <w:sz w:val="24"/>
          <w:szCs w:val="24"/>
        </w:rPr>
        <w:t xml:space="preserve"> received).</w:t>
      </w:r>
    </w:p>
    <w:p w14:paraId="2E6FAA71" w14:textId="77777777" w:rsidR="002150F8" w:rsidRPr="00C3349B" w:rsidRDefault="002150F8" w:rsidP="002150F8">
      <w:pPr>
        <w:pStyle w:val="ListParagraph"/>
        <w:numPr>
          <w:ilvl w:val="0"/>
          <w:numId w:val="40"/>
        </w:numPr>
        <w:spacing w:after="0"/>
        <w:rPr>
          <w:rFonts w:ascii="Arial" w:hAnsi="Arial" w:cs="Arial"/>
          <w:sz w:val="24"/>
          <w:szCs w:val="24"/>
        </w:rPr>
      </w:pPr>
      <w:r w:rsidRPr="00C3349B">
        <w:rPr>
          <w:rFonts w:ascii="Arial" w:hAnsi="Arial" w:cs="Arial"/>
          <w:sz w:val="24"/>
          <w:szCs w:val="24"/>
        </w:rPr>
        <w:t>Initial attendance concerns, school to send out Letter 1.</w:t>
      </w:r>
    </w:p>
    <w:p w14:paraId="0CEA87E5" w14:textId="77777777" w:rsidR="002150F8" w:rsidRPr="00C3349B" w:rsidRDefault="002150F8" w:rsidP="002150F8">
      <w:pPr>
        <w:pStyle w:val="ListParagraph"/>
        <w:numPr>
          <w:ilvl w:val="0"/>
          <w:numId w:val="40"/>
        </w:numPr>
        <w:spacing w:after="0"/>
        <w:rPr>
          <w:rFonts w:ascii="Arial" w:hAnsi="Arial" w:cs="Arial"/>
          <w:sz w:val="24"/>
          <w:szCs w:val="24"/>
        </w:rPr>
      </w:pPr>
      <w:r w:rsidRPr="00C3349B">
        <w:rPr>
          <w:rFonts w:ascii="Arial" w:hAnsi="Arial" w:cs="Arial"/>
          <w:sz w:val="24"/>
          <w:szCs w:val="24"/>
        </w:rPr>
        <w:t>If no improvement, school to send out Letter 2.</w:t>
      </w:r>
    </w:p>
    <w:p w14:paraId="1C6C23AD" w14:textId="77777777" w:rsidR="002150F8" w:rsidRPr="00C3349B" w:rsidRDefault="002150F8" w:rsidP="002150F8">
      <w:pPr>
        <w:pStyle w:val="ListParagraph"/>
        <w:numPr>
          <w:ilvl w:val="0"/>
          <w:numId w:val="40"/>
        </w:numPr>
        <w:spacing w:after="0"/>
        <w:rPr>
          <w:rFonts w:ascii="Arial" w:hAnsi="Arial" w:cs="Arial"/>
          <w:sz w:val="24"/>
          <w:szCs w:val="24"/>
        </w:rPr>
      </w:pPr>
      <w:r w:rsidRPr="00C3349B">
        <w:rPr>
          <w:rFonts w:ascii="Arial" w:hAnsi="Arial" w:cs="Arial"/>
          <w:sz w:val="24"/>
          <w:szCs w:val="24"/>
        </w:rPr>
        <w:t>If no improvement, school to arrange AIM 1 (Attendance Improvement Meeting).</w:t>
      </w:r>
    </w:p>
    <w:p w14:paraId="7BA16242" w14:textId="77777777" w:rsidR="002150F8" w:rsidRPr="00C3349B" w:rsidRDefault="002150F8" w:rsidP="002150F8">
      <w:pPr>
        <w:pStyle w:val="ListParagraph"/>
        <w:numPr>
          <w:ilvl w:val="0"/>
          <w:numId w:val="40"/>
        </w:numPr>
        <w:spacing w:after="0"/>
        <w:rPr>
          <w:rFonts w:ascii="Arial" w:hAnsi="Arial" w:cs="Arial"/>
          <w:sz w:val="24"/>
          <w:szCs w:val="24"/>
        </w:rPr>
      </w:pPr>
      <w:r w:rsidRPr="00C3349B">
        <w:rPr>
          <w:rFonts w:ascii="Arial" w:hAnsi="Arial" w:cs="Arial"/>
          <w:sz w:val="24"/>
          <w:szCs w:val="24"/>
        </w:rPr>
        <w:t>If no improvement, school to arrange AIM 2.</w:t>
      </w:r>
    </w:p>
    <w:p w14:paraId="794389F0" w14:textId="77777777" w:rsidR="002150F8" w:rsidRPr="001E035E" w:rsidRDefault="002150F8" w:rsidP="002150F8">
      <w:pPr>
        <w:spacing w:after="0"/>
        <w:rPr>
          <w:rFonts w:ascii="Arial" w:hAnsi="Arial" w:cs="Arial"/>
          <w:sz w:val="24"/>
          <w:szCs w:val="24"/>
        </w:rPr>
      </w:pPr>
    </w:p>
    <w:p w14:paraId="2F0FC814" w14:textId="77777777" w:rsidR="002150F8" w:rsidRPr="001E035E" w:rsidRDefault="002150F8" w:rsidP="002150F8">
      <w:pPr>
        <w:spacing w:after="0"/>
        <w:rPr>
          <w:rFonts w:ascii="Arial" w:hAnsi="Arial" w:cs="Arial"/>
          <w:sz w:val="24"/>
          <w:szCs w:val="24"/>
        </w:rPr>
      </w:pPr>
      <w:r w:rsidRPr="001E035E">
        <w:rPr>
          <w:rFonts w:ascii="Arial" w:hAnsi="Arial" w:cs="Arial"/>
          <w:sz w:val="24"/>
          <w:szCs w:val="24"/>
        </w:rPr>
        <w:t>EWO’s will support the school with their attendance at AIM’s when able to do so.</w:t>
      </w:r>
    </w:p>
    <w:p w14:paraId="0B7B85E7" w14:textId="77777777" w:rsidR="002150F8" w:rsidRDefault="002150F8" w:rsidP="002150F8">
      <w:pPr>
        <w:rPr>
          <w:rFonts w:ascii="Arial" w:hAnsi="Arial" w:cs="Arial"/>
          <w:sz w:val="24"/>
          <w:szCs w:val="24"/>
        </w:rPr>
      </w:pPr>
      <w:r w:rsidRPr="001E035E">
        <w:rPr>
          <w:rFonts w:ascii="Arial" w:hAnsi="Arial" w:cs="Arial"/>
          <w:sz w:val="24"/>
          <w:szCs w:val="24"/>
        </w:rPr>
        <w:t>If an attendance matter cannot be resolved by the school and the appropriate steps have been followed, then a referral will be made to Powys Education Welfare Service for further investigation</w:t>
      </w:r>
      <w:r>
        <w:rPr>
          <w:rFonts w:ascii="Arial" w:hAnsi="Arial" w:cs="Arial"/>
          <w:sz w:val="24"/>
          <w:szCs w:val="24"/>
        </w:rPr>
        <w:t xml:space="preserve"> - </w:t>
      </w:r>
      <w:hyperlink r:id="rId19" w:history="1">
        <w:r w:rsidRPr="00CF55F4">
          <w:rPr>
            <w:rStyle w:val="Hyperlink"/>
            <w:rFonts w:ascii="Arial" w:hAnsi="Arial" w:cs="Arial"/>
            <w:sz w:val="24"/>
            <w:szCs w:val="24"/>
          </w:rPr>
          <w:t>educationwelfare@powys.gov.uk</w:t>
        </w:r>
      </w:hyperlink>
    </w:p>
    <w:p w14:paraId="1CCCB235" w14:textId="77777777" w:rsidR="002150F8" w:rsidRPr="001E035E" w:rsidRDefault="002150F8" w:rsidP="002150F8">
      <w:pPr>
        <w:rPr>
          <w:rFonts w:ascii="Arial" w:hAnsi="Arial" w:cs="Arial"/>
          <w:sz w:val="24"/>
          <w:szCs w:val="24"/>
        </w:rPr>
      </w:pPr>
      <w:r w:rsidRPr="00952D3C">
        <w:rPr>
          <w:rFonts w:ascii="Arial" w:hAnsi="Arial" w:cs="Arial"/>
          <w:b/>
          <w:bCs/>
          <w:sz w:val="24"/>
          <w:szCs w:val="24"/>
        </w:rPr>
        <w:t>Education Welfare Service</w:t>
      </w:r>
      <w:r w:rsidRPr="001E035E">
        <w:rPr>
          <w:rFonts w:ascii="Arial" w:hAnsi="Arial" w:cs="Arial"/>
          <w:sz w:val="24"/>
          <w:szCs w:val="24"/>
        </w:rPr>
        <w:t xml:space="preserve"> (EWS)</w:t>
      </w:r>
    </w:p>
    <w:p w14:paraId="73DD5313" w14:textId="77777777" w:rsidR="002150F8" w:rsidRPr="001E035E" w:rsidRDefault="002150F8" w:rsidP="002150F8">
      <w:pPr>
        <w:rPr>
          <w:rFonts w:ascii="Arial" w:hAnsi="Arial" w:cs="Arial"/>
          <w:sz w:val="24"/>
          <w:szCs w:val="24"/>
        </w:rPr>
      </w:pPr>
      <w:r w:rsidRPr="001E035E">
        <w:rPr>
          <w:rFonts w:ascii="Arial" w:hAnsi="Arial" w:cs="Arial"/>
          <w:sz w:val="24"/>
          <w:szCs w:val="24"/>
        </w:rPr>
        <w:t xml:space="preserve">The role of an </w:t>
      </w:r>
      <w:r>
        <w:rPr>
          <w:rFonts w:ascii="Arial" w:hAnsi="Arial" w:cs="Arial"/>
          <w:sz w:val="24"/>
          <w:szCs w:val="24"/>
        </w:rPr>
        <w:t>E</w:t>
      </w:r>
      <w:r w:rsidRPr="001E035E">
        <w:rPr>
          <w:rFonts w:ascii="Arial" w:hAnsi="Arial" w:cs="Arial"/>
          <w:sz w:val="24"/>
          <w:szCs w:val="24"/>
        </w:rPr>
        <w:t xml:space="preserve">ducation </w:t>
      </w:r>
      <w:r>
        <w:rPr>
          <w:rFonts w:ascii="Arial" w:hAnsi="Arial" w:cs="Arial"/>
          <w:sz w:val="24"/>
          <w:szCs w:val="24"/>
        </w:rPr>
        <w:t>W</w:t>
      </w:r>
      <w:r w:rsidRPr="001E035E">
        <w:rPr>
          <w:rFonts w:ascii="Arial" w:hAnsi="Arial" w:cs="Arial"/>
          <w:sz w:val="24"/>
          <w:szCs w:val="24"/>
        </w:rPr>
        <w:t xml:space="preserve">elfare </w:t>
      </w:r>
      <w:r>
        <w:rPr>
          <w:rFonts w:ascii="Arial" w:hAnsi="Arial" w:cs="Arial"/>
          <w:sz w:val="24"/>
          <w:szCs w:val="24"/>
        </w:rPr>
        <w:t>O</w:t>
      </w:r>
      <w:r w:rsidRPr="001E035E">
        <w:rPr>
          <w:rFonts w:ascii="Arial" w:hAnsi="Arial" w:cs="Arial"/>
          <w:sz w:val="24"/>
          <w:szCs w:val="24"/>
        </w:rPr>
        <w:t xml:space="preserve">fficer (EWO) is to address any issues or difficulties that might prevent regular attendance. They will explore the reasons behind school absence, offer information and guidance, undertake planned interventions, advise families about specialist support services and support referrals to appropriate services when required. </w:t>
      </w:r>
    </w:p>
    <w:p w14:paraId="0CC8E61C" w14:textId="77777777" w:rsidR="002150F8" w:rsidRPr="001E035E" w:rsidRDefault="002150F8" w:rsidP="002150F8">
      <w:pPr>
        <w:rPr>
          <w:rFonts w:ascii="Arial" w:hAnsi="Arial" w:cs="Arial"/>
          <w:sz w:val="24"/>
          <w:szCs w:val="24"/>
        </w:rPr>
      </w:pPr>
      <w:r w:rsidRPr="001E035E">
        <w:rPr>
          <w:rFonts w:ascii="Arial" w:hAnsi="Arial" w:cs="Arial"/>
          <w:sz w:val="24"/>
          <w:szCs w:val="24"/>
        </w:rPr>
        <w:t>The EWS provides support to schools, pupils, and parents to ensure regular attendance and address problems relating to absenteeism. EWO’s identify barriers to accessing education and supporting strategies to encourage positive outcomes. If school attendance has not improved following EWO involvement, there is an expectation that legal action will be explored.</w:t>
      </w:r>
    </w:p>
    <w:p w14:paraId="12306A5C" w14:textId="77777777" w:rsidR="002150F8" w:rsidRPr="001E035E" w:rsidRDefault="002150F8" w:rsidP="002150F8">
      <w:pPr>
        <w:rPr>
          <w:rFonts w:ascii="Arial" w:hAnsi="Arial" w:cs="Arial"/>
          <w:sz w:val="24"/>
          <w:szCs w:val="24"/>
        </w:rPr>
      </w:pPr>
      <w:r w:rsidRPr="001E035E">
        <w:rPr>
          <w:rFonts w:ascii="Arial" w:hAnsi="Arial" w:cs="Arial"/>
          <w:sz w:val="24"/>
          <w:szCs w:val="24"/>
        </w:rPr>
        <w:t xml:space="preserve">There is an expectation that all pupils, regardless of their individual circumstances or needs, </w:t>
      </w:r>
      <w:proofErr w:type="gramStart"/>
      <w:r w:rsidRPr="001E035E">
        <w:rPr>
          <w:rFonts w:ascii="Arial" w:hAnsi="Arial" w:cs="Arial"/>
          <w:sz w:val="24"/>
          <w:szCs w:val="24"/>
        </w:rPr>
        <w:t>are able to</w:t>
      </w:r>
      <w:proofErr w:type="gramEnd"/>
      <w:r w:rsidRPr="001E035E">
        <w:rPr>
          <w:rFonts w:ascii="Arial" w:hAnsi="Arial" w:cs="Arial"/>
          <w:sz w:val="24"/>
          <w:szCs w:val="24"/>
        </w:rPr>
        <w:t xml:space="preserve"> secure their entitlement to high quality </w:t>
      </w:r>
      <w:r>
        <w:rPr>
          <w:rFonts w:ascii="Arial" w:hAnsi="Arial" w:cs="Arial"/>
          <w:sz w:val="24"/>
          <w:szCs w:val="24"/>
        </w:rPr>
        <w:t xml:space="preserve">learning, teaching and support.  </w:t>
      </w:r>
      <w:r w:rsidRPr="001E035E">
        <w:rPr>
          <w:rFonts w:ascii="Arial" w:hAnsi="Arial" w:cs="Arial"/>
          <w:sz w:val="24"/>
          <w:szCs w:val="24"/>
        </w:rPr>
        <w:t xml:space="preserve"> Regular attendance is therefore critical if all our pupils are to be successful and benefit from the opportunities </w:t>
      </w:r>
      <w:r>
        <w:rPr>
          <w:rFonts w:ascii="Arial" w:hAnsi="Arial" w:cs="Arial"/>
          <w:sz w:val="24"/>
          <w:szCs w:val="24"/>
        </w:rPr>
        <w:t xml:space="preserve">and support </w:t>
      </w:r>
      <w:r w:rsidRPr="001E035E">
        <w:rPr>
          <w:rFonts w:ascii="Arial" w:hAnsi="Arial" w:cs="Arial"/>
          <w:sz w:val="24"/>
          <w:szCs w:val="24"/>
        </w:rPr>
        <w:t>pr</w:t>
      </w:r>
      <w:r>
        <w:rPr>
          <w:rFonts w:ascii="Arial" w:hAnsi="Arial" w:cs="Arial"/>
          <w:sz w:val="24"/>
          <w:szCs w:val="24"/>
        </w:rPr>
        <w:t>ovided</w:t>
      </w:r>
      <w:r w:rsidRPr="001E035E">
        <w:rPr>
          <w:rFonts w:ascii="Arial" w:hAnsi="Arial" w:cs="Arial"/>
          <w:sz w:val="24"/>
          <w:szCs w:val="24"/>
        </w:rPr>
        <w:t>. Regular attendance and punctuality are essential to allow children to achieve their full potential during term time at school. Regular attendance also ensures that children are safe and lessens the opportunities to become involved in truanting and associated anti-social activities.</w:t>
      </w:r>
    </w:p>
    <w:p w14:paraId="666D0903" w14:textId="77777777" w:rsidR="002150F8" w:rsidRDefault="002150F8" w:rsidP="002150F8">
      <w:pPr>
        <w:rPr>
          <w:rFonts w:ascii="Arial" w:hAnsi="Arial" w:cs="Arial"/>
          <w:sz w:val="24"/>
          <w:szCs w:val="24"/>
        </w:rPr>
      </w:pPr>
      <w:r w:rsidRPr="001E035E">
        <w:rPr>
          <w:rFonts w:ascii="Arial" w:hAnsi="Arial" w:cs="Arial"/>
          <w:sz w:val="24"/>
          <w:szCs w:val="24"/>
        </w:rPr>
        <w:lastRenderedPageBreak/>
        <w:t xml:space="preserve">EWS also facilitate a broad range of other services and interventions, including </w:t>
      </w:r>
      <w:r>
        <w:rPr>
          <w:rFonts w:ascii="Arial" w:hAnsi="Arial" w:cs="Arial"/>
          <w:sz w:val="24"/>
          <w:szCs w:val="24"/>
        </w:rPr>
        <w:t>O</w:t>
      </w:r>
      <w:r w:rsidRPr="001E035E">
        <w:rPr>
          <w:rFonts w:ascii="Arial" w:hAnsi="Arial" w:cs="Arial"/>
          <w:sz w:val="24"/>
          <w:szCs w:val="24"/>
        </w:rPr>
        <w:t xml:space="preserve">peration </w:t>
      </w:r>
      <w:r>
        <w:rPr>
          <w:rFonts w:ascii="Arial" w:hAnsi="Arial" w:cs="Arial"/>
          <w:sz w:val="24"/>
          <w:szCs w:val="24"/>
        </w:rPr>
        <w:t>E</w:t>
      </w:r>
      <w:r w:rsidRPr="001E035E">
        <w:rPr>
          <w:rFonts w:ascii="Arial" w:hAnsi="Arial" w:cs="Arial"/>
          <w:sz w:val="24"/>
          <w:szCs w:val="24"/>
        </w:rPr>
        <w:t>ncompass</w:t>
      </w:r>
      <w:r>
        <w:rPr>
          <w:rFonts w:ascii="Arial" w:hAnsi="Arial" w:cs="Arial"/>
          <w:sz w:val="24"/>
          <w:szCs w:val="24"/>
        </w:rPr>
        <w:t xml:space="preserve"> (police alerts)</w:t>
      </w:r>
      <w:r w:rsidRPr="001E035E">
        <w:rPr>
          <w:rFonts w:ascii="Arial" w:hAnsi="Arial" w:cs="Arial"/>
          <w:sz w:val="24"/>
          <w:szCs w:val="24"/>
        </w:rPr>
        <w:t xml:space="preserve">, </w:t>
      </w:r>
      <w:r>
        <w:rPr>
          <w:rFonts w:ascii="Arial" w:hAnsi="Arial" w:cs="Arial"/>
          <w:sz w:val="24"/>
          <w:szCs w:val="24"/>
        </w:rPr>
        <w:t>E</w:t>
      </w:r>
      <w:r w:rsidRPr="001E035E">
        <w:rPr>
          <w:rFonts w:ascii="Arial" w:hAnsi="Arial" w:cs="Arial"/>
          <w:sz w:val="24"/>
          <w:szCs w:val="24"/>
        </w:rPr>
        <w:t xml:space="preserve">lective </w:t>
      </w:r>
      <w:r>
        <w:rPr>
          <w:rFonts w:ascii="Arial" w:hAnsi="Arial" w:cs="Arial"/>
          <w:sz w:val="24"/>
          <w:szCs w:val="24"/>
        </w:rPr>
        <w:t>H</w:t>
      </w:r>
      <w:r w:rsidRPr="001E035E">
        <w:rPr>
          <w:rFonts w:ascii="Arial" w:hAnsi="Arial" w:cs="Arial"/>
          <w:sz w:val="24"/>
          <w:szCs w:val="24"/>
        </w:rPr>
        <w:t xml:space="preserve">ome </w:t>
      </w:r>
      <w:r>
        <w:rPr>
          <w:rFonts w:ascii="Arial" w:hAnsi="Arial" w:cs="Arial"/>
          <w:sz w:val="24"/>
          <w:szCs w:val="24"/>
        </w:rPr>
        <w:t>E</w:t>
      </w:r>
      <w:r w:rsidRPr="001E035E">
        <w:rPr>
          <w:rFonts w:ascii="Arial" w:hAnsi="Arial" w:cs="Arial"/>
          <w:sz w:val="24"/>
          <w:szCs w:val="24"/>
        </w:rPr>
        <w:t>ducation, work permits, additional learning needs access, advocacy, safeguarding and also provide a duty cover system 3 mornings a week (Monday, Wednesday and Friday 09:00-12.30) during term time, supported by a generic contact facility that provides a 48 hour response</w:t>
      </w:r>
      <w:r>
        <w:rPr>
          <w:rFonts w:ascii="Arial" w:hAnsi="Arial" w:cs="Arial"/>
          <w:sz w:val="24"/>
          <w:szCs w:val="24"/>
        </w:rPr>
        <w:t xml:space="preserve"> - </w:t>
      </w:r>
      <w:hyperlink r:id="rId20" w:history="1">
        <w:r w:rsidRPr="00CF55F4">
          <w:rPr>
            <w:rStyle w:val="Hyperlink"/>
            <w:rFonts w:ascii="Arial" w:hAnsi="Arial" w:cs="Arial"/>
            <w:sz w:val="24"/>
            <w:szCs w:val="24"/>
          </w:rPr>
          <w:t>educationwelfare@powys.gov.uk</w:t>
        </w:r>
      </w:hyperlink>
    </w:p>
    <w:p w14:paraId="7FFF9DC4" w14:textId="77777777" w:rsidR="002150F8" w:rsidRPr="001E035E" w:rsidRDefault="002150F8" w:rsidP="002150F8">
      <w:pPr>
        <w:rPr>
          <w:rFonts w:ascii="Arial" w:hAnsi="Arial" w:cs="Arial"/>
          <w:sz w:val="24"/>
          <w:szCs w:val="24"/>
        </w:rPr>
      </w:pPr>
      <w:r w:rsidRPr="001E035E">
        <w:rPr>
          <w:rFonts w:ascii="Arial" w:hAnsi="Arial" w:cs="Arial"/>
          <w:sz w:val="24"/>
          <w:szCs w:val="24"/>
        </w:rPr>
        <w:t>EWS case work is managed via a referral system, with threshold criteria set below 85% - the LA’s attendance pathway, FPN Code of Conduct &amp; referral system are updated and shared each term by link EWO’s, all of which are informed by up-to-date WAG guidance, research and are available via Hwb / SharePoint links.</w:t>
      </w:r>
    </w:p>
    <w:p w14:paraId="0C5454B4" w14:textId="77777777" w:rsidR="002150F8" w:rsidRDefault="002150F8" w:rsidP="002150F8">
      <w:pPr>
        <w:rPr>
          <w:rFonts w:ascii="Arial" w:hAnsi="Arial" w:cs="Arial"/>
          <w:sz w:val="24"/>
          <w:szCs w:val="24"/>
        </w:rPr>
      </w:pPr>
      <w:r w:rsidRPr="001E035E">
        <w:rPr>
          <w:rFonts w:ascii="Arial" w:hAnsi="Arial" w:cs="Arial"/>
          <w:sz w:val="24"/>
          <w:szCs w:val="24"/>
        </w:rPr>
        <w:t xml:space="preserve">EWS encourages collaborative working between schools, </w:t>
      </w:r>
      <w:proofErr w:type="gramStart"/>
      <w:r w:rsidRPr="001E035E">
        <w:rPr>
          <w:rFonts w:ascii="Arial" w:hAnsi="Arial" w:cs="Arial"/>
          <w:sz w:val="24"/>
          <w:szCs w:val="24"/>
        </w:rPr>
        <w:t>agencies</w:t>
      </w:r>
      <w:proofErr w:type="gramEnd"/>
      <w:r w:rsidRPr="001E035E">
        <w:rPr>
          <w:rFonts w:ascii="Arial" w:hAnsi="Arial" w:cs="Arial"/>
          <w:sz w:val="24"/>
          <w:szCs w:val="24"/>
        </w:rPr>
        <w:t xml:space="preserve"> and pupils to support best outcomes. Agencies and support available </w:t>
      </w:r>
      <w:proofErr w:type="gramStart"/>
      <w:r w:rsidRPr="001E035E">
        <w:rPr>
          <w:rFonts w:ascii="Arial" w:hAnsi="Arial" w:cs="Arial"/>
          <w:sz w:val="24"/>
          <w:szCs w:val="24"/>
        </w:rPr>
        <w:t>include:</w:t>
      </w:r>
      <w:proofErr w:type="gramEnd"/>
      <w:r w:rsidRPr="001E035E">
        <w:rPr>
          <w:rFonts w:ascii="Arial" w:hAnsi="Arial" w:cs="Arial"/>
          <w:sz w:val="24"/>
          <w:szCs w:val="24"/>
        </w:rPr>
        <w:t xml:space="preserve"> School Nurse, Youth Intervention Services, Powys Early Help, CAMHS, Pupil Centred Support Meetings, Pastoral Support Plans (PSP’s) Support Workers and Youth Justice Workers</w:t>
      </w:r>
    </w:p>
    <w:p w14:paraId="1A423178" w14:textId="77777777" w:rsidR="002150F8" w:rsidRPr="00B42DB5" w:rsidRDefault="002150F8" w:rsidP="002150F8">
      <w:pPr>
        <w:rPr>
          <w:rFonts w:ascii="Arial" w:hAnsi="Arial" w:cs="Arial"/>
          <w:b/>
          <w:bCs/>
          <w:sz w:val="24"/>
          <w:szCs w:val="24"/>
        </w:rPr>
      </w:pPr>
      <w:r w:rsidRPr="00B42DB5">
        <w:rPr>
          <w:rFonts w:ascii="Arial" w:hAnsi="Arial" w:cs="Arial"/>
          <w:b/>
          <w:bCs/>
          <w:sz w:val="24"/>
          <w:szCs w:val="24"/>
        </w:rPr>
        <w:t>School Responsibilities</w:t>
      </w:r>
    </w:p>
    <w:p w14:paraId="78708548"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All schools are expected to develop processes that meet the needs of their pupils and contexts that include arrangements to:</w:t>
      </w:r>
    </w:p>
    <w:p w14:paraId="0FB6204F"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 xml:space="preserve">Develop and maintain a whole school attendance </w:t>
      </w:r>
      <w:proofErr w:type="gramStart"/>
      <w:r w:rsidRPr="001E035E">
        <w:rPr>
          <w:rFonts w:ascii="Arial" w:hAnsi="Arial" w:cs="Arial"/>
          <w:sz w:val="24"/>
          <w:szCs w:val="24"/>
        </w:rPr>
        <w:t>policy</w:t>
      </w:r>
      <w:proofErr w:type="gramEnd"/>
    </w:p>
    <w:p w14:paraId="590221A2"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 xml:space="preserve">Ensure that all staff are aware of the registration procedures, registration regulations and education law relating to school </w:t>
      </w:r>
      <w:proofErr w:type="gramStart"/>
      <w:r w:rsidRPr="001E035E">
        <w:rPr>
          <w:rFonts w:ascii="Arial" w:hAnsi="Arial" w:cs="Arial"/>
          <w:sz w:val="24"/>
          <w:szCs w:val="24"/>
        </w:rPr>
        <w:t>attendance</w:t>
      </w:r>
      <w:proofErr w:type="gramEnd"/>
    </w:p>
    <w:p w14:paraId="41D120C3"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Complete school registers at the start of the morning session and afternoon session*</w:t>
      </w:r>
    </w:p>
    <w:p w14:paraId="0EE2BBAC"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 xml:space="preserve">Stress to parents and carers the importance of contacting the school as early as possible on the first day of </w:t>
      </w:r>
      <w:proofErr w:type="gramStart"/>
      <w:r w:rsidRPr="001E035E">
        <w:rPr>
          <w:rFonts w:ascii="Arial" w:hAnsi="Arial" w:cs="Arial"/>
          <w:sz w:val="24"/>
          <w:szCs w:val="24"/>
        </w:rPr>
        <w:t>absence</w:t>
      </w:r>
      <w:proofErr w:type="gramEnd"/>
    </w:p>
    <w:p w14:paraId="2B467F5E"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 xml:space="preserve">Promote positive staff attitudes to pupils returning after </w:t>
      </w:r>
      <w:proofErr w:type="gramStart"/>
      <w:r w:rsidRPr="001E035E">
        <w:rPr>
          <w:rFonts w:ascii="Arial" w:hAnsi="Arial" w:cs="Arial"/>
          <w:sz w:val="24"/>
          <w:szCs w:val="24"/>
        </w:rPr>
        <w:t>absence</w:t>
      </w:r>
      <w:proofErr w:type="gramEnd"/>
    </w:p>
    <w:p w14:paraId="4A90F05F"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Ensure regular evaluation of attendance by the Governing Body</w:t>
      </w:r>
    </w:p>
    <w:p w14:paraId="35624155"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 xml:space="preserve">Work towards ensuring all pupils </w:t>
      </w:r>
      <w:proofErr w:type="gramStart"/>
      <w:r w:rsidRPr="001E035E">
        <w:rPr>
          <w:rFonts w:ascii="Arial" w:hAnsi="Arial" w:cs="Arial"/>
          <w:sz w:val="24"/>
          <w:szCs w:val="24"/>
        </w:rPr>
        <w:t>are</w:t>
      </w:r>
      <w:proofErr w:type="gramEnd"/>
      <w:r w:rsidRPr="001E035E">
        <w:rPr>
          <w:rFonts w:ascii="Arial" w:hAnsi="Arial" w:cs="Arial"/>
          <w:sz w:val="24"/>
          <w:szCs w:val="24"/>
        </w:rPr>
        <w:t xml:space="preserve"> supported and valued and so want to attend school</w:t>
      </w:r>
    </w:p>
    <w:p w14:paraId="15712509"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 xml:space="preserve">Proactively manage </w:t>
      </w:r>
      <w:proofErr w:type="gramStart"/>
      <w:r w:rsidRPr="001E035E">
        <w:rPr>
          <w:rFonts w:ascii="Arial" w:hAnsi="Arial" w:cs="Arial"/>
          <w:sz w:val="24"/>
          <w:szCs w:val="24"/>
        </w:rPr>
        <w:t>lateness</w:t>
      </w:r>
      <w:proofErr w:type="gramEnd"/>
      <w:r w:rsidRPr="001E035E">
        <w:rPr>
          <w:rFonts w:ascii="Arial" w:hAnsi="Arial" w:cs="Arial"/>
          <w:sz w:val="24"/>
          <w:szCs w:val="24"/>
        </w:rPr>
        <w:t xml:space="preserve"> </w:t>
      </w:r>
    </w:p>
    <w:p w14:paraId="30A684DD"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 xml:space="preserve">Encourage parents to contact the school when their child is absent to explain the </w:t>
      </w:r>
      <w:proofErr w:type="gramStart"/>
      <w:r w:rsidRPr="001E035E">
        <w:rPr>
          <w:rFonts w:ascii="Arial" w:hAnsi="Arial" w:cs="Arial"/>
          <w:sz w:val="24"/>
          <w:szCs w:val="24"/>
        </w:rPr>
        <w:t>reason</w:t>
      </w:r>
      <w:proofErr w:type="gramEnd"/>
      <w:r w:rsidRPr="001E035E">
        <w:rPr>
          <w:rFonts w:ascii="Arial" w:hAnsi="Arial" w:cs="Arial"/>
          <w:sz w:val="24"/>
          <w:szCs w:val="24"/>
        </w:rPr>
        <w:t xml:space="preserve"> </w:t>
      </w:r>
    </w:p>
    <w:p w14:paraId="7F43EDC5"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 xml:space="preserve">Identify any absences that are not explained for each session and contact </w:t>
      </w:r>
      <w:proofErr w:type="gramStart"/>
      <w:r w:rsidRPr="001E035E">
        <w:rPr>
          <w:rFonts w:ascii="Arial" w:hAnsi="Arial" w:cs="Arial"/>
          <w:sz w:val="24"/>
          <w:szCs w:val="24"/>
        </w:rPr>
        <w:t>parents</w:t>
      </w:r>
      <w:proofErr w:type="gramEnd"/>
      <w:r w:rsidRPr="001E035E">
        <w:rPr>
          <w:rFonts w:ascii="Arial" w:hAnsi="Arial" w:cs="Arial"/>
          <w:sz w:val="24"/>
          <w:szCs w:val="24"/>
        </w:rPr>
        <w:t xml:space="preserve"> </w:t>
      </w:r>
    </w:p>
    <w:p w14:paraId="6C059673"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 xml:space="preserve">Develop positive relationships with parents / carers and external agencies working with the family/ </w:t>
      </w:r>
      <w:proofErr w:type="gramStart"/>
      <w:r w:rsidRPr="001E035E">
        <w:rPr>
          <w:rFonts w:ascii="Arial" w:hAnsi="Arial" w:cs="Arial"/>
          <w:sz w:val="24"/>
          <w:szCs w:val="24"/>
        </w:rPr>
        <w:t>pupil</w:t>
      </w:r>
      <w:proofErr w:type="gramEnd"/>
    </w:p>
    <w:p w14:paraId="2D69AB98"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 xml:space="preserve">Monitor and evaluate the early intervention strategies adopted by the </w:t>
      </w:r>
      <w:proofErr w:type="gramStart"/>
      <w:r w:rsidRPr="001E035E">
        <w:rPr>
          <w:rFonts w:ascii="Arial" w:hAnsi="Arial" w:cs="Arial"/>
          <w:sz w:val="24"/>
          <w:szCs w:val="24"/>
        </w:rPr>
        <w:t>school</w:t>
      </w:r>
      <w:proofErr w:type="gramEnd"/>
    </w:p>
    <w:p w14:paraId="49E8BCC3"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 xml:space="preserve">Where reasonably possible, hold more than one emergency contact number for each </w:t>
      </w:r>
      <w:proofErr w:type="gramStart"/>
      <w:r w:rsidRPr="001E035E">
        <w:rPr>
          <w:rFonts w:ascii="Arial" w:hAnsi="Arial" w:cs="Arial"/>
          <w:sz w:val="24"/>
          <w:szCs w:val="24"/>
        </w:rPr>
        <w:t>pupil</w:t>
      </w:r>
      <w:proofErr w:type="gramEnd"/>
    </w:p>
    <w:p w14:paraId="009E56D1"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Regularly inform parents about their child’s attendance and absence levels</w:t>
      </w:r>
    </w:p>
    <w:p w14:paraId="55753876"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lastRenderedPageBreak/>
        <w:t xml:space="preserve">Hold regular meetings with the parents of pupils who the school (and/or local authority) consider to be </w:t>
      </w:r>
      <w:proofErr w:type="gramStart"/>
      <w:r w:rsidRPr="001E035E">
        <w:rPr>
          <w:rFonts w:ascii="Arial" w:hAnsi="Arial" w:cs="Arial"/>
          <w:sz w:val="24"/>
          <w:szCs w:val="24"/>
        </w:rPr>
        <w:t>vulnerable</w:t>
      </w:r>
      <w:proofErr w:type="gramEnd"/>
      <w:r w:rsidRPr="001E035E">
        <w:rPr>
          <w:rFonts w:ascii="Arial" w:hAnsi="Arial" w:cs="Arial"/>
          <w:sz w:val="24"/>
          <w:szCs w:val="24"/>
        </w:rPr>
        <w:t xml:space="preserve"> </w:t>
      </w:r>
    </w:p>
    <w:p w14:paraId="0D03EAFA"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 xml:space="preserve">Identify pupils who need support from wider partners and </w:t>
      </w:r>
      <w:proofErr w:type="gramStart"/>
      <w:r w:rsidRPr="001E035E">
        <w:rPr>
          <w:rFonts w:ascii="Arial" w:hAnsi="Arial" w:cs="Arial"/>
          <w:sz w:val="24"/>
          <w:szCs w:val="24"/>
        </w:rPr>
        <w:t>agencies</w:t>
      </w:r>
      <w:proofErr w:type="gramEnd"/>
      <w:r w:rsidRPr="001E035E">
        <w:rPr>
          <w:rFonts w:ascii="Arial" w:hAnsi="Arial" w:cs="Arial"/>
          <w:sz w:val="24"/>
          <w:szCs w:val="24"/>
        </w:rPr>
        <w:t xml:space="preserve"> </w:t>
      </w:r>
    </w:p>
    <w:p w14:paraId="6A5A2B2B"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 xml:space="preserve">Make the necessary statutory data returns to the local authority. </w:t>
      </w:r>
    </w:p>
    <w:p w14:paraId="20371339"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 xml:space="preserve">Support pupils back into school following a lengthy or unavoidable period of </w:t>
      </w:r>
      <w:proofErr w:type="gramStart"/>
      <w:r w:rsidRPr="001E035E">
        <w:rPr>
          <w:rFonts w:ascii="Arial" w:hAnsi="Arial" w:cs="Arial"/>
          <w:sz w:val="24"/>
          <w:szCs w:val="24"/>
        </w:rPr>
        <w:t>absence</w:t>
      </w:r>
      <w:proofErr w:type="gramEnd"/>
    </w:p>
    <w:p w14:paraId="7BE93C2F" w14:textId="77777777" w:rsidR="002150F8" w:rsidRPr="001E035E" w:rsidRDefault="002150F8" w:rsidP="002150F8">
      <w:pPr>
        <w:pStyle w:val="ListParagraph"/>
        <w:numPr>
          <w:ilvl w:val="0"/>
          <w:numId w:val="41"/>
        </w:numPr>
        <w:tabs>
          <w:tab w:val="left" w:pos="4248"/>
        </w:tabs>
        <w:spacing w:line="276" w:lineRule="auto"/>
        <w:rPr>
          <w:rFonts w:ascii="Arial" w:hAnsi="Arial" w:cs="Arial"/>
          <w:sz w:val="24"/>
          <w:szCs w:val="24"/>
        </w:rPr>
      </w:pPr>
      <w:r w:rsidRPr="001E035E">
        <w:rPr>
          <w:rFonts w:ascii="Arial" w:hAnsi="Arial" w:cs="Arial"/>
          <w:sz w:val="24"/>
          <w:szCs w:val="24"/>
        </w:rPr>
        <w:t xml:space="preserve">Support the EWS audit when </w:t>
      </w:r>
      <w:proofErr w:type="gramStart"/>
      <w:r w:rsidRPr="001E035E">
        <w:rPr>
          <w:rFonts w:ascii="Arial" w:hAnsi="Arial" w:cs="Arial"/>
          <w:sz w:val="24"/>
          <w:szCs w:val="24"/>
        </w:rPr>
        <w:t>requested</w:t>
      </w:r>
      <w:proofErr w:type="gramEnd"/>
      <w:r w:rsidRPr="001E035E">
        <w:rPr>
          <w:rFonts w:ascii="Arial" w:hAnsi="Arial" w:cs="Arial"/>
          <w:sz w:val="24"/>
          <w:szCs w:val="24"/>
        </w:rPr>
        <w:t xml:space="preserve"> </w:t>
      </w:r>
    </w:p>
    <w:p w14:paraId="3DB6C60B" w14:textId="77777777" w:rsidR="002150F8" w:rsidRPr="001E035E" w:rsidRDefault="002150F8" w:rsidP="002150F8">
      <w:pPr>
        <w:tabs>
          <w:tab w:val="left" w:pos="4248"/>
        </w:tabs>
        <w:ind w:left="360"/>
        <w:rPr>
          <w:rFonts w:ascii="Arial" w:hAnsi="Arial" w:cs="Arial"/>
          <w:b/>
          <w:bCs/>
          <w:sz w:val="24"/>
          <w:szCs w:val="24"/>
        </w:rPr>
      </w:pPr>
      <w:r w:rsidRPr="001E035E">
        <w:rPr>
          <w:rFonts w:ascii="Arial" w:hAnsi="Arial" w:cs="Arial"/>
          <w:sz w:val="24"/>
          <w:szCs w:val="24"/>
        </w:rPr>
        <w:t>Schools should identify a designated member of staff for attendance matters, including monitoring registers, liaise with teaching staff, meet with the local authority officer on a regular basis, refer to other appropriate agencies, refer to school nurse in regards to the validity of an illness, oversee the use of standardised letters to parents addressing specific aspects of attendance, arrange for attendance meetings in the case of repeated, unexplained absences, ensure the EWO’s role is known and understood in school, and ensure all staff are aware that attendance is the responsibility of all staff.</w:t>
      </w:r>
    </w:p>
    <w:p w14:paraId="27D86E49" w14:textId="77777777" w:rsidR="002150F8" w:rsidRPr="001E035E" w:rsidRDefault="002150F8" w:rsidP="002150F8">
      <w:pPr>
        <w:tabs>
          <w:tab w:val="left" w:pos="4248"/>
        </w:tabs>
        <w:ind w:left="360"/>
        <w:rPr>
          <w:rFonts w:ascii="Arial" w:hAnsi="Arial" w:cs="Arial"/>
          <w:sz w:val="24"/>
          <w:szCs w:val="24"/>
        </w:rPr>
      </w:pPr>
      <w:r w:rsidRPr="001E035E">
        <w:rPr>
          <w:rFonts w:ascii="Arial" w:hAnsi="Arial" w:cs="Arial"/>
          <w:sz w:val="24"/>
          <w:szCs w:val="24"/>
        </w:rPr>
        <w:t>Schools also have a safeguarding duty, under section 175 Education Act 2002, to investigate any unexplained absences.</w:t>
      </w:r>
    </w:p>
    <w:p w14:paraId="350BBBA4"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w:t>
      </w:r>
      <w:r>
        <w:rPr>
          <w:rFonts w:ascii="Arial" w:hAnsi="Arial" w:cs="Arial"/>
          <w:sz w:val="24"/>
          <w:szCs w:val="24"/>
        </w:rPr>
        <w:t xml:space="preserve"> </w:t>
      </w:r>
      <w:r w:rsidRPr="001E035E">
        <w:rPr>
          <w:rFonts w:ascii="Arial" w:hAnsi="Arial" w:cs="Arial"/>
          <w:sz w:val="24"/>
          <w:szCs w:val="24"/>
        </w:rPr>
        <w:t>Schools are required under the Education (Pupil Registration) (Wales) Regulations 2010 to take an attendance register twice a day: at the start of the morning session and once during the afternoon session. The accuracy of the register is important to support any statutory interventions that may be required. It should be noted that it is a legal offence not to maintain accurate registers.</w:t>
      </w:r>
    </w:p>
    <w:p w14:paraId="1E2A433E" w14:textId="77777777" w:rsidR="002150F8" w:rsidRPr="00CD4A44" w:rsidRDefault="002150F8" w:rsidP="002150F8">
      <w:pPr>
        <w:tabs>
          <w:tab w:val="left" w:pos="4248"/>
        </w:tabs>
        <w:rPr>
          <w:rFonts w:ascii="Arial" w:hAnsi="Arial" w:cs="Arial"/>
          <w:b/>
          <w:bCs/>
          <w:sz w:val="24"/>
          <w:szCs w:val="24"/>
        </w:rPr>
      </w:pPr>
      <w:r w:rsidRPr="00CD4A44">
        <w:rPr>
          <w:rFonts w:ascii="Arial" w:hAnsi="Arial" w:cs="Arial"/>
          <w:b/>
          <w:bCs/>
          <w:sz w:val="24"/>
          <w:szCs w:val="24"/>
        </w:rPr>
        <w:t>Parent / Carer Responsibilities</w:t>
      </w:r>
    </w:p>
    <w:p w14:paraId="566271FF"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Parents are responsible in law for ensuring that their child</w:t>
      </w:r>
      <w:r>
        <w:rPr>
          <w:rFonts w:ascii="Arial" w:hAnsi="Arial" w:cs="Arial"/>
          <w:sz w:val="24"/>
          <w:szCs w:val="24"/>
        </w:rPr>
        <w:t xml:space="preserve"> / child</w:t>
      </w:r>
      <w:r w:rsidRPr="001E035E">
        <w:rPr>
          <w:rFonts w:ascii="Arial" w:hAnsi="Arial" w:cs="Arial"/>
          <w:sz w:val="24"/>
          <w:szCs w:val="24"/>
        </w:rPr>
        <w:t>ren attend the school at which they are registered, regularly, on time, properly dressed and in a fit condition to learn (parents are also responsible for ensuring that their children stay at school once they have registered).</w:t>
      </w:r>
    </w:p>
    <w:p w14:paraId="19BC20A0"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Parents can do a great deal to support the regular and punctual attendance of their children, including:</w:t>
      </w:r>
    </w:p>
    <w:p w14:paraId="613C5D8F" w14:textId="77777777" w:rsidR="002150F8" w:rsidRPr="00EC3366" w:rsidRDefault="002150F8" w:rsidP="002150F8">
      <w:pPr>
        <w:pStyle w:val="ListParagraph"/>
        <w:numPr>
          <w:ilvl w:val="0"/>
          <w:numId w:val="42"/>
        </w:numPr>
        <w:tabs>
          <w:tab w:val="left" w:pos="4248"/>
        </w:tabs>
        <w:spacing w:after="0" w:line="276" w:lineRule="auto"/>
        <w:rPr>
          <w:rFonts w:ascii="Arial" w:hAnsi="Arial" w:cs="Arial"/>
          <w:sz w:val="24"/>
          <w:szCs w:val="24"/>
        </w:rPr>
      </w:pPr>
      <w:r w:rsidRPr="00EC3366">
        <w:rPr>
          <w:rFonts w:ascii="Arial" w:hAnsi="Arial" w:cs="Arial"/>
          <w:sz w:val="24"/>
          <w:szCs w:val="24"/>
        </w:rPr>
        <w:t xml:space="preserve">take an active interest in their child’s school life and </w:t>
      </w:r>
      <w:proofErr w:type="gramStart"/>
      <w:r w:rsidRPr="00EC3366">
        <w:rPr>
          <w:rFonts w:ascii="Arial" w:hAnsi="Arial" w:cs="Arial"/>
          <w:sz w:val="24"/>
          <w:szCs w:val="24"/>
        </w:rPr>
        <w:t>work;</w:t>
      </w:r>
      <w:proofErr w:type="gramEnd"/>
    </w:p>
    <w:p w14:paraId="63DE2312" w14:textId="77777777" w:rsidR="002150F8" w:rsidRPr="00EC3366" w:rsidRDefault="002150F8" w:rsidP="002150F8">
      <w:pPr>
        <w:pStyle w:val="ListParagraph"/>
        <w:numPr>
          <w:ilvl w:val="0"/>
          <w:numId w:val="42"/>
        </w:numPr>
        <w:tabs>
          <w:tab w:val="left" w:pos="4248"/>
        </w:tabs>
        <w:spacing w:after="0" w:line="276" w:lineRule="auto"/>
        <w:rPr>
          <w:rFonts w:ascii="Arial" w:hAnsi="Arial" w:cs="Arial"/>
          <w:sz w:val="24"/>
          <w:szCs w:val="24"/>
        </w:rPr>
      </w:pPr>
      <w:r w:rsidRPr="00EC3366">
        <w:rPr>
          <w:rFonts w:ascii="Arial" w:hAnsi="Arial" w:cs="Arial"/>
          <w:sz w:val="24"/>
          <w:szCs w:val="24"/>
        </w:rPr>
        <w:t xml:space="preserve">attend parents’ evenings and other school events, if </w:t>
      </w:r>
      <w:proofErr w:type="gramStart"/>
      <w:r w:rsidRPr="00EC3366">
        <w:rPr>
          <w:rFonts w:ascii="Arial" w:hAnsi="Arial" w:cs="Arial"/>
          <w:sz w:val="24"/>
          <w:szCs w:val="24"/>
        </w:rPr>
        <w:t>possible;</w:t>
      </w:r>
      <w:proofErr w:type="gramEnd"/>
    </w:p>
    <w:p w14:paraId="5BF4477F" w14:textId="77777777" w:rsidR="002150F8" w:rsidRPr="00EC3366" w:rsidRDefault="002150F8" w:rsidP="002150F8">
      <w:pPr>
        <w:pStyle w:val="ListParagraph"/>
        <w:numPr>
          <w:ilvl w:val="0"/>
          <w:numId w:val="42"/>
        </w:numPr>
        <w:tabs>
          <w:tab w:val="left" w:pos="4248"/>
        </w:tabs>
        <w:spacing w:after="0" w:line="276" w:lineRule="auto"/>
        <w:rPr>
          <w:rFonts w:ascii="Arial" w:hAnsi="Arial" w:cs="Arial"/>
          <w:sz w:val="24"/>
          <w:szCs w:val="24"/>
        </w:rPr>
      </w:pPr>
      <w:r w:rsidRPr="00EC3366">
        <w:rPr>
          <w:rFonts w:ascii="Arial" w:hAnsi="Arial" w:cs="Arial"/>
          <w:sz w:val="24"/>
          <w:szCs w:val="24"/>
        </w:rPr>
        <w:t xml:space="preserve">ensure that their child completes his/her homework and goes to bed at an appropriate </w:t>
      </w:r>
      <w:proofErr w:type="gramStart"/>
      <w:r w:rsidRPr="00EC3366">
        <w:rPr>
          <w:rFonts w:ascii="Arial" w:hAnsi="Arial" w:cs="Arial"/>
          <w:sz w:val="24"/>
          <w:szCs w:val="24"/>
        </w:rPr>
        <w:t>time;</w:t>
      </w:r>
      <w:proofErr w:type="gramEnd"/>
    </w:p>
    <w:p w14:paraId="4567CACC" w14:textId="77777777" w:rsidR="002150F8" w:rsidRPr="00EC3366" w:rsidRDefault="002150F8" w:rsidP="002150F8">
      <w:pPr>
        <w:pStyle w:val="ListParagraph"/>
        <w:numPr>
          <w:ilvl w:val="0"/>
          <w:numId w:val="42"/>
        </w:numPr>
        <w:tabs>
          <w:tab w:val="left" w:pos="4248"/>
        </w:tabs>
        <w:spacing w:after="0" w:line="276" w:lineRule="auto"/>
        <w:rPr>
          <w:rFonts w:ascii="Arial" w:hAnsi="Arial" w:cs="Arial"/>
          <w:sz w:val="24"/>
          <w:szCs w:val="24"/>
        </w:rPr>
      </w:pPr>
      <w:r w:rsidRPr="00EC3366">
        <w:rPr>
          <w:rFonts w:ascii="Arial" w:hAnsi="Arial" w:cs="Arial"/>
          <w:sz w:val="24"/>
          <w:szCs w:val="24"/>
        </w:rPr>
        <w:t>be aware of letters from school which their child brings home</w:t>
      </w:r>
      <w:r>
        <w:rPr>
          <w:rFonts w:ascii="Arial" w:hAnsi="Arial" w:cs="Arial"/>
          <w:sz w:val="24"/>
          <w:szCs w:val="24"/>
        </w:rPr>
        <w:t xml:space="preserve"> or alternative communications from the </w:t>
      </w:r>
      <w:proofErr w:type="gramStart"/>
      <w:r>
        <w:rPr>
          <w:rFonts w:ascii="Arial" w:hAnsi="Arial" w:cs="Arial"/>
          <w:sz w:val="24"/>
          <w:szCs w:val="24"/>
        </w:rPr>
        <w:t>school</w:t>
      </w:r>
      <w:r w:rsidRPr="00EC3366">
        <w:rPr>
          <w:rFonts w:ascii="Arial" w:hAnsi="Arial" w:cs="Arial"/>
          <w:sz w:val="24"/>
          <w:szCs w:val="24"/>
        </w:rPr>
        <w:t>;</w:t>
      </w:r>
      <w:proofErr w:type="gramEnd"/>
    </w:p>
    <w:p w14:paraId="39DBD105" w14:textId="77777777" w:rsidR="002150F8" w:rsidRPr="00EC3366" w:rsidRDefault="002150F8" w:rsidP="002150F8">
      <w:pPr>
        <w:pStyle w:val="ListParagraph"/>
        <w:numPr>
          <w:ilvl w:val="0"/>
          <w:numId w:val="42"/>
        </w:numPr>
        <w:tabs>
          <w:tab w:val="left" w:pos="4248"/>
        </w:tabs>
        <w:spacing w:after="0" w:line="276" w:lineRule="auto"/>
        <w:rPr>
          <w:rFonts w:ascii="Arial" w:hAnsi="Arial" w:cs="Arial"/>
          <w:sz w:val="24"/>
          <w:szCs w:val="24"/>
        </w:rPr>
      </w:pPr>
      <w:r w:rsidRPr="00EC3366">
        <w:rPr>
          <w:rFonts w:ascii="Arial" w:hAnsi="Arial" w:cs="Arial"/>
          <w:sz w:val="24"/>
          <w:szCs w:val="24"/>
        </w:rPr>
        <w:t xml:space="preserve">ensure that their child arrives at school on time each </w:t>
      </w:r>
      <w:proofErr w:type="gramStart"/>
      <w:r w:rsidRPr="00EC3366">
        <w:rPr>
          <w:rFonts w:ascii="Arial" w:hAnsi="Arial" w:cs="Arial"/>
          <w:sz w:val="24"/>
          <w:szCs w:val="24"/>
        </w:rPr>
        <w:t>day;</w:t>
      </w:r>
      <w:proofErr w:type="gramEnd"/>
    </w:p>
    <w:p w14:paraId="40EE8FA6" w14:textId="77777777" w:rsidR="002150F8" w:rsidRPr="00EC3366" w:rsidRDefault="002150F8" w:rsidP="002150F8">
      <w:pPr>
        <w:pStyle w:val="ListParagraph"/>
        <w:numPr>
          <w:ilvl w:val="0"/>
          <w:numId w:val="42"/>
        </w:numPr>
        <w:tabs>
          <w:tab w:val="left" w:pos="4248"/>
        </w:tabs>
        <w:spacing w:after="0" w:line="276" w:lineRule="auto"/>
        <w:rPr>
          <w:rFonts w:ascii="Arial" w:hAnsi="Arial" w:cs="Arial"/>
          <w:sz w:val="24"/>
          <w:szCs w:val="24"/>
        </w:rPr>
      </w:pPr>
      <w:r w:rsidRPr="00EC3366">
        <w:rPr>
          <w:rFonts w:ascii="Arial" w:hAnsi="Arial" w:cs="Arial"/>
          <w:sz w:val="24"/>
          <w:szCs w:val="24"/>
        </w:rPr>
        <w:t xml:space="preserve">ensure that their child only misses school for reasons which are unavoidable or justified, such as illness or days of religious </w:t>
      </w:r>
      <w:proofErr w:type="gramStart"/>
      <w:r w:rsidRPr="00EC3366">
        <w:rPr>
          <w:rFonts w:ascii="Arial" w:hAnsi="Arial" w:cs="Arial"/>
          <w:sz w:val="24"/>
          <w:szCs w:val="24"/>
        </w:rPr>
        <w:t>observance;</w:t>
      </w:r>
      <w:proofErr w:type="gramEnd"/>
    </w:p>
    <w:p w14:paraId="1B099D30" w14:textId="77777777" w:rsidR="002150F8" w:rsidRPr="00EC3366" w:rsidRDefault="002150F8" w:rsidP="002150F8">
      <w:pPr>
        <w:pStyle w:val="ListParagraph"/>
        <w:numPr>
          <w:ilvl w:val="0"/>
          <w:numId w:val="42"/>
        </w:numPr>
        <w:tabs>
          <w:tab w:val="left" w:pos="4248"/>
        </w:tabs>
        <w:spacing w:after="0" w:line="276" w:lineRule="auto"/>
        <w:rPr>
          <w:rFonts w:ascii="Arial" w:hAnsi="Arial" w:cs="Arial"/>
          <w:sz w:val="24"/>
          <w:szCs w:val="24"/>
        </w:rPr>
      </w:pPr>
      <w:r w:rsidRPr="00EC3366">
        <w:rPr>
          <w:rFonts w:ascii="Arial" w:hAnsi="Arial" w:cs="Arial"/>
          <w:sz w:val="24"/>
          <w:szCs w:val="24"/>
        </w:rPr>
        <w:t xml:space="preserve">always notify the school as soon as possible - preferably on the first morning - of any </w:t>
      </w:r>
      <w:proofErr w:type="gramStart"/>
      <w:r w:rsidRPr="00EC3366">
        <w:rPr>
          <w:rFonts w:ascii="Arial" w:hAnsi="Arial" w:cs="Arial"/>
          <w:sz w:val="24"/>
          <w:szCs w:val="24"/>
        </w:rPr>
        <w:t>absence;</w:t>
      </w:r>
      <w:proofErr w:type="gramEnd"/>
    </w:p>
    <w:p w14:paraId="5ADFF1A9" w14:textId="77777777" w:rsidR="002150F8" w:rsidRPr="00EC3366" w:rsidRDefault="002150F8" w:rsidP="002150F8">
      <w:pPr>
        <w:pStyle w:val="ListParagraph"/>
        <w:numPr>
          <w:ilvl w:val="0"/>
          <w:numId w:val="42"/>
        </w:numPr>
        <w:tabs>
          <w:tab w:val="left" w:pos="4248"/>
        </w:tabs>
        <w:spacing w:after="0" w:line="276" w:lineRule="auto"/>
        <w:rPr>
          <w:rFonts w:ascii="Arial" w:hAnsi="Arial" w:cs="Arial"/>
          <w:sz w:val="24"/>
          <w:szCs w:val="24"/>
        </w:rPr>
      </w:pPr>
      <w:r w:rsidRPr="00EC3366">
        <w:rPr>
          <w:rFonts w:ascii="Arial" w:hAnsi="Arial" w:cs="Arial"/>
          <w:sz w:val="24"/>
          <w:szCs w:val="24"/>
        </w:rPr>
        <w:t xml:space="preserve">confirm this in writing when the child returns to </w:t>
      </w:r>
      <w:proofErr w:type="gramStart"/>
      <w:r w:rsidRPr="00EC3366">
        <w:rPr>
          <w:rFonts w:ascii="Arial" w:hAnsi="Arial" w:cs="Arial"/>
          <w:sz w:val="24"/>
          <w:szCs w:val="24"/>
        </w:rPr>
        <w:t>school;</w:t>
      </w:r>
      <w:proofErr w:type="gramEnd"/>
    </w:p>
    <w:p w14:paraId="5C46B536" w14:textId="77777777" w:rsidR="002150F8" w:rsidRPr="00EC3366" w:rsidRDefault="002150F8" w:rsidP="002150F8">
      <w:pPr>
        <w:pStyle w:val="ListParagraph"/>
        <w:numPr>
          <w:ilvl w:val="0"/>
          <w:numId w:val="42"/>
        </w:numPr>
        <w:tabs>
          <w:tab w:val="left" w:pos="4248"/>
        </w:tabs>
        <w:spacing w:after="0" w:line="276" w:lineRule="auto"/>
        <w:rPr>
          <w:rFonts w:ascii="Arial" w:hAnsi="Arial" w:cs="Arial"/>
          <w:sz w:val="24"/>
          <w:szCs w:val="24"/>
        </w:rPr>
      </w:pPr>
      <w:r w:rsidRPr="00EC3366">
        <w:rPr>
          <w:rFonts w:ascii="Arial" w:hAnsi="Arial" w:cs="Arial"/>
          <w:sz w:val="24"/>
          <w:szCs w:val="24"/>
        </w:rPr>
        <w:lastRenderedPageBreak/>
        <w:t>avoid booking family holidays during term-</w:t>
      </w:r>
      <w:proofErr w:type="gramStart"/>
      <w:r w:rsidRPr="00EC3366">
        <w:rPr>
          <w:rFonts w:ascii="Arial" w:hAnsi="Arial" w:cs="Arial"/>
          <w:sz w:val="24"/>
          <w:szCs w:val="24"/>
        </w:rPr>
        <w:t>time;</w:t>
      </w:r>
      <w:proofErr w:type="gramEnd"/>
    </w:p>
    <w:p w14:paraId="1FA2CA23" w14:textId="77777777" w:rsidR="002150F8" w:rsidRPr="001E035E" w:rsidRDefault="002150F8" w:rsidP="002150F8">
      <w:pPr>
        <w:pStyle w:val="ListParagraph"/>
        <w:numPr>
          <w:ilvl w:val="0"/>
          <w:numId w:val="32"/>
        </w:numPr>
        <w:tabs>
          <w:tab w:val="left" w:pos="4248"/>
        </w:tabs>
        <w:spacing w:after="0" w:line="276" w:lineRule="auto"/>
        <w:rPr>
          <w:rFonts w:ascii="Arial" w:hAnsi="Arial" w:cs="Arial"/>
          <w:sz w:val="24"/>
          <w:szCs w:val="24"/>
        </w:rPr>
      </w:pPr>
      <w:r w:rsidRPr="001E035E">
        <w:rPr>
          <w:rFonts w:ascii="Arial" w:hAnsi="Arial" w:cs="Arial"/>
          <w:sz w:val="24"/>
          <w:szCs w:val="24"/>
        </w:rPr>
        <w:t xml:space="preserve">talk to the school if they are concerned that their child may be reluctant to </w:t>
      </w:r>
      <w:proofErr w:type="gramStart"/>
      <w:r w:rsidRPr="001E035E">
        <w:rPr>
          <w:rFonts w:ascii="Arial" w:hAnsi="Arial" w:cs="Arial"/>
          <w:sz w:val="24"/>
          <w:szCs w:val="24"/>
        </w:rPr>
        <w:t>attend</w:t>
      </w:r>
      <w:proofErr w:type="gramEnd"/>
    </w:p>
    <w:p w14:paraId="43315B4F" w14:textId="77777777" w:rsidR="002150F8" w:rsidRPr="001E035E" w:rsidRDefault="002150F8" w:rsidP="002150F8">
      <w:pPr>
        <w:pStyle w:val="ListParagraph"/>
        <w:numPr>
          <w:ilvl w:val="0"/>
          <w:numId w:val="32"/>
        </w:numPr>
        <w:spacing w:line="276" w:lineRule="auto"/>
        <w:rPr>
          <w:rFonts w:ascii="Arial" w:hAnsi="Arial" w:cs="Arial"/>
          <w:sz w:val="24"/>
          <w:szCs w:val="24"/>
        </w:rPr>
      </w:pPr>
      <w:r w:rsidRPr="001E035E">
        <w:rPr>
          <w:rFonts w:ascii="Arial" w:hAnsi="Arial" w:cs="Arial"/>
          <w:sz w:val="24"/>
          <w:szCs w:val="24"/>
        </w:rPr>
        <w:t>make all medical and dental appointments outside of school hours wherever possible.</w:t>
      </w:r>
    </w:p>
    <w:p w14:paraId="5788C130"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If a child misses’ school without an explanation from the parents / carer, or if the school is not satisfied with the explanation, the absence will be recorded as ‘unauthorised’, that is, truancy.</w:t>
      </w:r>
    </w:p>
    <w:p w14:paraId="34681FF6"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Although parents / carers may provide a reason for the absence, it is the school that decides whether the absence is recorded as authorised or unauthorised.</w:t>
      </w:r>
    </w:p>
    <w:p w14:paraId="199EEBD3"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If parents / carers think there may be a reason why their child does not want to go to school, they should speak to their child’s class teacher for help and support</w:t>
      </w:r>
      <w:r>
        <w:rPr>
          <w:rFonts w:ascii="Arial" w:hAnsi="Arial" w:cs="Arial"/>
          <w:sz w:val="24"/>
          <w:szCs w:val="24"/>
        </w:rPr>
        <w:t xml:space="preserve"> in the first instance.</w:t>
      </w:r>
    </w:p>
    <w:p w14:paraId="00C9ADC3" w14:textId="77777777" w:rsidR="002150F8" w:rsidRPr="001E035E" w:rsidRDefault="002150F8" w:rsidP="002150F8">
      <w:pPr>
        <w:tabs>
          <w:tab w:val="left" w:pos="4248"/>
        </w:tabs>
        <w:rPr>
          <w:rFonts w:ascii="Arial" w:hAnsi="Arial" w:cs="Arial"/>
          <w:sz w:val="24"/>
          <w:szCs w:val="24"/>
        </w:rPr>
      </w:pPr>
    </w:p>
    <w:p w14:paraId="541BB67B" w14:textId="77777777" w:rsidR="002150F8" w:rsidRPr="001E035E" w:rsidRDefault="002150F8" w:rsidP="002150F8">
      <w:pPr>
        <w:tabs>
          <w:tab w:val="left" w:pos="4248"/>
        </w:tabs>
        <w:rPr>
          <w:rFonts w:ascii="Arial" w:hAnsi="Arial" w:cs="Arial"/>
          <w:sz w:val="24"/>
          <w:szCs w:val="24"/>
        </w:rPr>
      </w:pPr>
    </w:p>
    <w:p w14:paraId="46345FB5" w14:textId="77777777" w:rsidR="002150F8" w:rsidRPr="001E035E" w:rsidRDefault="002150F8" w:rsidP="002150F8">
      <w:pPr>
        <w:tabs>
          <w:tab w:val="left" w:pos="4248"/>
        </w:tabs>
        <w:rPr>
          <w:rFonts w:ascii="Arial" w:hAnsi="Arial" w:cs="Arial"/>
          <w:sz w:val="24"/>
          <w:szCs w:val="24"/>
        </w:rPr>
      </w:pPr>
      <w:r w:rsidRPr="001E035E">
        <w:rPr>
          <w:rFonts w:ascii="Arial" w:hAnsi="Arial" w:cs="Arial"/>
          <w:noProof/>
          <w:sz w:val="24"/>
          <w:szCs w:val="24"/>
        </w:rPr>
        <w:drawing>
          <wp:anchor distT="0" distB="0" distL="114300" distR="114300" simplePos="0" relativeHeight="251830784" behindDoc="0" locked="0" layoutInCell="1" allowOverlap="1" wp14:anchorId="52EF1AFF" wp14:editId="39EB7FEE">
            <wp:simplePos x="0" y="0"/>
            <wp:positionH relativeFrom="margin">
              <wp:align>center</wp:align>
            </wp:positionH>
            <wp:positionV relativeFrom="paragraph">
              <wp:posOffset>-532650</wp:posOffset>
            </wp:positionV>
            <wp:extent cx="4597400" cy="3043555"/>
            <wp:effectExtent l="0" t="0" r="0" b="4445"/>
            <wp:wrapSquare wrapText="bothSides"/>
            <wp:docPr id="1550873132" name="Picture 1550873132"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73132" name="Picture 1550873132" descr="A picture containing text, screenshot, fon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97400" cy="3043555"/>
                    </a:xfrm>
                    <a:prstGeom prst="rect">
                      <a:avLst/>
                    </a:prstGeom>
                    <a:noFill/>
                  </pic:spPr>
                </pic:pic>
              </a:graphicData>
            </a:graphic>
            <wp14:sizeRelH relativeFrom="page">
              <wp14:pctWidth>0</wp14:pctWidth>
            </wp14:sizeRelH>
            <wp14:sizeRelV relativeFrom="page">
              <wp14:pctHeight>0</wp14:pctHeight>
            </wp14:sizeRelV>
          </wp:anchor>
        </w:drawing>
      </w:r>
    </w:p>
    <w:p w14:paraId="62486B95" w14:textId="77777777" w:rsidR="002150F8" w:rsidRPr="001E035E" w:rsidRDefault="002150F8" w:rsidP="002150F8">
      <w:pPr>
        <w:tabs>
          <w:tab w:val="left" w:pos="4248"/>
        </w:tabs>
        <w:rPr>
          <w:rFonts w:ascii="Arial" w:hAnsi="Arial" w:cs="Arial"/>
          <w:sz w:val="24"/>
          <w:szCs w:val="24"/>
        </w:rPr>
      </w:pPr>
    </w:p>
    <w:p w14:paraId="0F542240" w14:textId="77777777" w:rsidR="002150F8" w:rsidRPr="001E035E" w:rsidRDefault="002150F8" w:rsidP="002150F8">
      <w:pPr>
        <w:tabs>
          <w:tab w:val="left" w:pos="4248"/>
        </w:tabs>
        <w:rPr>
          <w:rFonts w:ascii="Arial" w:hAnsi="Arial" w:cs="Arial"/>
          <w:sz w:val="24"/>
          <w:szCs w:val="24"/>
        </w:rPr>
      </w:pPr>
    </w:p>
    <w:p w14:paraId="29B2B30A" w14:textId="77777777" w:rsidR="002150F8" w:rsidRPr="001E035E" w:rsidRDefault="002150F8" w:rsidP="002150F8">
      <w:pPr>
        <w:tabs>
          <w:tab w:val="left" w:pos="4248"/>
        </w:tabs>
        <w:rPr>
          <w:rFonts w:ascii="Arial" w:hAnsi="Arial" w:cs="Arial"/>
          <w:sz w:val="24"/>
          <w:szCs w:val="24"/>
        </w:rPr>
      </w:pPr>
    </w:p>
    <w:p w14:paraId="478B4C8A" w14:textId="77777777" w:rsidR="002150F8" w:rsidRPr="001E035E" w:rsidRDefault="002150F8" w:rsidP="002150F8">
      <w:pPr>
        <w:tabs>
          <w:tab w:val="left" w:pos="4248"/>
        </w:tabs>
        <w:rPr>
          <w:rFonts w:ascii="Arial" w:hAnsi="Arial" w:cs="Arial"/>
          <w:sz w:val="24"/>
          <w:szCs w:val="24"/>
        </w:rPr>
      </w:pPr>
    </w:p>
    <w:p w14:paraId="46043608" w14:textId="77777777" w:rsidR="002150F8" w:rsidRPr="001E035E" w:rsidRDefault="002150F8" w:rsidP="002150F8">
      <w:pPr>
        <w:tabs>
          <w:tab w:val="left" w:pos="4248"/>
        </w:tabs>
        <w:rPr>
          <w:rFonts w:ascii="Arial" w:hAnsi="Arial" w:cs="Arial"/>
          <w:sz w:val="24"/>
          <w:szCs w:val="24"/>
        </w:rPr>
      </w:pPr>
    </w:p>
    <w:p w14:paraId="2A9999F7" w14:textId="77777777" w:rsidR="002150F8" w:rsidRPr="001E035E" w:rsidRDefault="002150F8" w:rsidP="002150F8">
      <w:pPr>
        <w:tabs>
          <w:tab w:val="left" w:pos="4248"/>
        </w:tabs>
        <w:rPr>
          <w:rFonts w:ascii="Arial" w:hAnsi="Arial" w:cs="Arial"/>
          <w:sz w:val="24"/>
          <w:szCs w:val="24"/>
        </w:rPr>
      </w:pPr>
    </w:p>
    <w:p w14:paraId="61B45007" w14:textId="77777777" w:rsidR="002150F8" w:rsidRPr="006D6A31" w:rsidRDefault="002150F8" w:rsidP="002150F8">
      <w:pPr>
        <w:tabs>
          <w:tab w:val="left" w:pos="4248"/>
        </w:tabs>
        <w:rPr>
          <w:rFonts w:ascii="Arial" w:hAnsi="Arial" w:cs="Arial"/>
          <w:b/>
          <w:bCs/>
          <w:sz w:val="24"/>
          <w:szCs w:val="24"/>
        </w:rPr>
      </w:pPr>
      <w:bookmarkStart w:id="0" w:name="_Hlk111120538"/>
      <w:r w:rsidRPr="006D6A31">
        <w:rPr>
          <w:rFonts w:ascii="Arial" w:hAnsi="Arial" w:cs="Arial"/>
          <w:b/>
          <w:bCs/>
          <w:sz w:val="24"/>
          <w:szCs w:val="24"/>
        </w:rPr>
        <w:t>Penalty Notices</w:t>
      </w:r>
    </w:p>
    <w:p w14:paraId="5D6EF854"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 xml:space="preserve">Regular and punctual attendance of pupils at school and alternative provisions is both a legal requirement and essential for pupils to maximise the educational opportunities available to them. In law, an offence occurs if a parent / carer fails to secure their child’s regular attendance at school / alternative provision and that absence is not authorised by the school. The Welsh Government (WG) Education (Penalty </w:t>
      </w:r>
      <w:proofErr w:type="gramStart"/>
      <w:r w:rsidRPr="001E035E">
        <w:rPr>
          <w:rFonts w:ascii="Arial" w:hAnsi="Arial" w:cs="Arial"/>
          <w:sz w:val="24"/>
          <w:szCs w:val="24"/>
        </w:rPr>
        <w:t>Notice)(</w:t>
      </w:r>
      <w:proofErr w:type="gramEnd"/>
      <w:r w:rsidRPr="001E035E">
        <w:rPr>
          <w:rFonts w:ascii="Arial" w:hAnsi="Arial" w:cs="Arial"/>
          <w:sz w:val="24"/>
          <w:szCs w:val="24"/>
        </w:rPr>
        <w:t>Wales) Regulations 2013 states that Local Authorities (LAs) are required by law to adhere to the Education Act 1996 section 444 to include Penalty Charge Notices as one of the interventions to promote better school attendance.</w:t>
      </w:r>
    </w:p>
    <w:p w14:paraId="05399BEA" w14:textId="77777777" w:rsidR="002150F8" w:rsidRPr="001E035E" w:rsidRDefault="002150F8" w:rsidP="002150F8">
      <w:pPr>
        <w:tabs>
          <w:tab w:val="left" w:pos="4248"/>
        </w:tabs>
        <w:spacing w:after="0"/>
        <w:rPr>
          <w:rFonts w:ascii="Arial" w:hAnsi="Arial" w:cs="Arial"/>
          <w:sz w:val="24"/>
          <w:szCs w:val="24"/>
        </w:rPr>
      </w:pPr>
      <w:r w:rsidRPr="001E035E">
        <w:rPr>
          <w:rFonts w:ascii="Arial" w:hAnsi="Arial" w:cs="Arial"/>
          <w:sz w:val="24"/>
          <w:szCs w:val="24"/>
        </w:rPr>
        <w:t xml:space="preserve">If a pupil has </w:t>
      </w:r>
    </w:p>
    <w:p w14:paraId="0E1F1AFB" w14:textId="77777777" w:rsidR="002150F8" w:rsidRPr="001E035E" w:rsidRDefault="002150F8" w:rsidP="002150F8">
      <w:pPr>
        <w:pStyle w:val="ListParagraph"/>
        <w:numPr>
          <w:ilvl w:val="0"/>
          <w:numId w:val="43"/>
        </w:numPr>
        <w:tabs>
          <w:tab w:val="left" w:pos="4248"/>
        </w:tabs>
        <w:spacing w:after="0" w:line="276" w:lineRule="auto"/>
        <w:rPr>
          <w:rFonts w:ascii="Arial" w:hAnsi="Arial" w:cs="Arial"/>
          <w:sz w:val="24"/>
          <w:szCs w:val="24"/>
        </w:rPr>
      </w:pPr>
      <w:r w:rsidRPr="001E035E">
        <w:rPr>
          <w:rFonts w:ascii="Arial" w:hAnsi="Arial" w:cs="Arial"/>
          <w:sz w:val="24"/>
          <w:szCs w:val="24"/>
        </w:rPr>
        <w:t>a minimum of 10 sessions (five school days) that have been lost due to unauthorised absences during the current term and this brings the overall pupil’s attendance to below 90% in the school year (these absences do not have to be consecutive)</w:t>
      </w:r>
    </w:p>
    <w:p w14:paraId="5A5AC0C9" w14:textId="77777777" w:rsidR="002150F8" w:rsidRPr="001E035E" w:rsidRDefault="002150F8" w:rsidP="002150F8">
      <w:pPr>
        <w:pStyle w:val="ListParagraph"/>
        <w:numPr>
          <w:ilvl w:val="0"/>
          <w:numId w:val="44"/>
        </w:numPr>
        <w:tabs>
          <w:tab w:val="left" w:pos="4248"/>
        </w:tabs>
        <w:spacing w:after="0" w:line="276" w:lineRule="auto"/>
        <w:ind w:left="360"/>
        <w:rPr>
          <w:rFonts w:ascii="Arial" w:hAnsi="Arial" w:cs="Arial"/>
          <w:sz w:val="24"/>
          <w:szCs w:val="24"/>
        </w:rPr>
      </w:pPr>
      <w:r w:rsidRPr="001E035E">
        <w:rPr>
          <w:rFonts w:ascii="Arial" w:hAnsi="Arial" w:cs="Arial"/>
          <w:sz w:val="24"/>
          <w:szCs w:val="24"/>
        </w:rPr>
        <w:lastRenderedPageBreak/>
        <w:t xml:space="preserve">unauthorised absences of at least 10 sessions (5 school days) due to holidays in term-time if the absences take a pupil’s overall school attendance to below 90% in the school year to date (these absences do not have to be consecutive), or </w:t>
      </w:r>
    </w:p>
    <w:p w14:paraId="66A2C24C" w14:textId="77777777" w:rsidR="002150F8" w:rsidRPr="001E035E" w:rsidRDefault="002150F8" w:rsidP="002150F8">
      <w:pPr>
        <w:pStyle w:val="ListParagraph"/>
        <w:numPr>
          <w:ilvl w:val="0"/>
          <w:numId w:val="44"/>
        </w:numPr>
        <w:tabs>
          <w:tab w:val="left" w:pos="4248"/>
        </w:tabs>
        <w:spacing w:after="0" w:line="276" w:lineRule="auto"/>
        <w:ind w:left="360"/>
        <w:rPr>
          <w:rFonts w:ascii="Arial" w:hAnsi="Arial" w:cs="Arial"/>
          <w:sz w:val="24"/>
          <w:szCs w:val="24"/>
        </w:rPr>
      </w:pPr>
      <w:r w:rsidRPr="001E035E">
        <w:rPr>
          <w:rFonts w:ascii="Arial" w:hAnsi="Arial" w:cs="Arial"/>
          <w:sz w:val="24"/>
          <w:szCs w:val="24"/>
        </w:rPr>
        <w:t xml:space="preserve">persistent late arrival at school </w:t>
      </w:r>
      <w:proofErr w:type="gramStart"/>
      <w:r w:rsidRPr="001E035E">
        <w:rPr>
          <w:rFonts w:ascii="Arial" w:hAnsi="Arial" w:cs="Arial"/>
          <w:sz w:val="24"/>
          <w:szCs w:val="24"/>
        </w:rPr>
        <w:t>i.e.</w:t>
      </w:r>
      <w:proofErr w:type="gramEnd"/>
      <w:r w:rsidRPr="001E035E">
        <w:rPr>
          <w:rFonts w:ascii="Arial" w:hAnsi="Arial" w:cs="Arial"/>
          <w:sz w:val="24"/>
          <w:szCs w:val="24"/>
        </w:rPr>
        <w:t xml:space="preserve"> after the register has closed at least 10 sessions of late arrival (U code) within a term; these do not need to be consecutive but should bring a pupil’s overall school attendance to under 90% in the school year to date.</w:t>
      </w:r>
    </w:p>
    <w:p w14:paraId="0D04D14D" w14:textId="77777777" w:rsidR="002150F8" w:rsidRPr="001E035E" w:rsidRDefault="002150F8" w:rsidP="002150F8">
      <w:pPr>
        <w:tabs>
          <w:tab w:val="left" w:pos="4248"/>
        </w:tabs>
        <w:spacing w:after="0"/>
        <w:rPr>
          <w:rFonts w:ascii="Arial" w:hAnsi="Arial" w:cs="Arial"/>
          <w:sz w:val="24"/>
          <w:szCs w:val="24"/>
        </w:rPr>
      </w:pPr>
    </w:p>
    <w:p w14:paraId="0CDE3BD6" w14:textId="77777777" w:rsidR="002150F8" w:rsidRPr="001E035E" w:rsidRDefault="002150F8" w:rsidP="002150F8">
      <w:pPr>
        <w:numPr>
          <w:ilvl w:val="0"/>
          <w:numId w:val="45"/>
        </w:numPr>
        <w:tabs>
          <w:tab w:val="left" w:pos="1120"/>
        </w:tabs>
        <w:spacing w:after="0" w:line="240" w:lineRule="auto"/>
        <w:ind w:left="1120" w:hanging="356"/>
        <w:jc w:val="both"/>
        <w:rPr>
          <w:rFonts w:ascii="Arial" w:eastAsia="Symbol" w:hAnsi="Arial" w:cs="Arial"/>
          <w:sz w:val="24"/>
          <w:szCs w:val="24"/>
        </w:rPr>
      </w:pPr>
      <w:r w:rsidRPr="001E035E">
        <w:rPr>
          <w:rFonts w:ascii="Arial" w:eastAsia="Arial" w:hAnsi="Arial" w:cs="Arial"/>
          <w:sz w:val="24"/>
          <w:szCs w:val="24"/>
        </w:rPr>
        <w:t xml:space="preserve">A penalty notice is £60 if paid within 28 days of receipt of the </w:t>
      </w:r>
      <w:proofErr w:type="gramStart"/>
      <w:r w:rsidRPr="001E035E">
        <w:rPr>
          <w:rFonts w:ascii="Arial" w:eastAsia="Arial" w:hAnsi="Arial" w:cs="Arial"/>
          <w:sz w:val="24"/>
          <w:szCs w:val="24"/>
        </w:rPr>
        <w:t>notice;</w:t>
      </w:r>
      <w:proofErr w:type="gramEnd"/>
    </w:p>
    <w:p w14:paraId="44AA3172" w14:textId="77777777" w:rsidR="002150F8" w:rsidRPr="001E035E" w:rsidRDefault="002150F8" w:rsidP="002150F8">
      <w:pPr>
        <w:spacing w:after="0" w:line="159" w:lineRule="exact"/>
        <w:jc w:val="both"/>
        <w:rPr>
          <w:rFonts w:ascii="Arial" w:eastAsia="Symbol" w:hAnsi="Arial" w:cs="Arial"/>
          <w:sz w:val="24"/>
          <w:szCs w:val="24"/>
        </w:rPr>
      </w:pPr>
    </w:p>
    <w:p w14:paraId="5037BECD" w14:textId="77777777" w:rsidR="002150F8" w:rsidRPr="001E035E" w:rsidRDefault="002150F8" w:rsidP="002150F8">
      <w:pPr>
        <w:numPr>
          <w:ilvl w:val="0"/>
          <w:numId w:val="45"/>
        </w:numPr>
        <w:tabs>
          <w:tab w:val="left" w:pos="1120"/>
        </w:tabs>
        <w:spacing w:after="0" w:line="240" w:lineRule="auto"/>
        <w:ind w:left="1120" w:hanging="356"/>
        <w:jc w:val="both"/>
        <w:rPr>
          <w:rFonts w:ascii="Arial" w:eastAsia="Symbol" w:hAnsi="Arial" w:cs="Arial"/>
          <w:sz w:val="24"/>
          <w:szCs w:val="24"/>
        </w:rPr>
      </w:pPr>
      <w:r w:rsidRPr="001E035E">
        <w:rPr>
          <w:rFonts w:ascii="Arial" w:eastAsia="Arial" w:hAnsi="Arial" w:cs="Arial"/>
          <w:sz w:val="24"/>
          <w:szCs w:val="24"/>
        </w:rPr>
        <w:t xml:space="preserve">This rises to £120 if paid after 28 days but within 42 days of </w:t>
      </w:r>
      <w:proofErr w:type="gramStart"/>
      <w:r w:rsidRPr="001E035E">
        <w:rPr>
          <w:rFonts w:ascii="Arial" w:eastAsia="Arial" w:hAnsi="Arial" w:cs="Arial"/>
          <w:sz w:val="24"/>
          <w:szCs w:val="24"/>
        </w:rPr>
        <w:t>receipt;</w:t>
      </w:r>
      <w:proofErr w:type="gramEnd"/>
    </w:p>
    <w:p w14:paraId="059F96E4" w14:textId="77777777" w:rsidR="002150F8" w:rsidRPr="001E035E" w:rsidRDefault="002150F8" w:rsidP="002150F8">
      <w:pPr>
        <w:spacing w:after="0" w:line="185" w:lineRule="exact"/>
        <w:jc w:val="both"/>
        <w:rPr>
          <w:rFonts w:ascii="Arial" w:eastAsia="Symbol" w:hAnsi="Arial" w:cs="Arial"/>
          <w:sz w:val="24"/>
          <w:szCs w:val="24"/>
        </w:rPr>
      </w:pPr>
    </w:p>
    <w:p w14:paraId="566C6931" w14:textId="77777777" w:rsidR="002150F8" w:rsidRPr="001E035E" w:rsidRDefault="002150F8" w:rsidP="002150F8">
      <w:pPr>
        <w:numPr>
          <w:ilvl w:val="0"/>
          <w:numId w:val="45"/>
        </w:numPr>
        <w:tabs>
          <w:tab w:val="left" w:pos="1120"/>
        </w:tabs>
        <w:spacing w:after="0" w:line="227" w:lineRule="auto"/>
        <w:ind w:left="1120" w:right="266" w:hanging="356"/>
        <w:jc w:val="both"/>
        <w:rPr>
          <w:rFonts w:ascii="Arial" w:eastAsia="Symbol" w:hAnsi="Arial" w:cs="Arial"/>
          <w:sz w:val="24"/>
          <w:szCs w:val="24"/>
        </w:rPr>
      </w:pPr>
      <w:r w:rsidRPr="001E035E">
        <w:rPr>
          <w:rFonts w:ascii="Arial" w:eastAsia="Arial" w:hAnsi="Arial" w:cs="Arial"/>
          <w:sz w:val="24"/>
          <w:szCs w:val="24"/>
        </w:rPr>
        <w:t xml:space="preserve">If the penalty is not paid in full by the end of the 42 </w:t>
      </w:r>
      <w:proofErr w:type="gramStart"/>
      <w:r w:rsidRPr="001E035E">
        <w:rPr>
          <w:rFonts w:ascii="Arial" w:eastAsia="Arial" w:hAnsi="Arial" w:cs="Arial"/>
          <w:sz w:val="24"/>
          <w:szCs w:val="24"/>
        </w:rPr>
        <w:t>days</w:t>
      </w:r>
      <w:proofErr w:type="gramEnd"/>
      <w:r w:rsidRPr="001E035E">
        <w:rPr>
          <w:rFonts w:ascii="Arial" w:eastAsia="Arial" w:hAnsi="Arial" w:cs="Arial"/>
          <w:sz w:val="24"/>
          <w:szCs w:val="24"/>
        </w:rPr>
        <w:t xml:space="preserve"> the local authority must either prosecute for the offence or withdraw the notice.</w:t>
      </w:r>
    </w:p>
    <w:p w14:paraId="180C57C4" w14:textId="77777777" w:rsidR="002150F8" w:rsidRPr="001E035E" w:rsidRDefault="002150F8" w:rsidP="002150F8">
      <w:pPr>
        <w:spacing w:after="0" w:line="171" w:lineRule="exact"/>
        <w:jc w:val="both"/>
        <w:rPr>
          <w:rFonts w:ascii="Arial" w:hAnsi="Arial" w:cs="Arial"/>
          <w:sz w:val="24"/>
          <w:szCs w:val="24"/>
        </w:rPr>
      </w:pPr>
    </w:p>
    <w:p w14:paraId="2C8FC150" w14:textId="77777777" w:rsidR="002150F8" w:rsidRPr="001E035E" w:rsidRDefault="002150F8" w:rsidP="002150F8">
      <w:pPr>
        <w:spacing w:after="0" w:line="237" w:lineRule="auto"/>
        <w:ind w:right="246"/>
        <w:jc w:val="both"/>
        <w:rPr>
          <w:rFonts w:ascii="Arial" w:eastAsia="Arial" w:hAnsi="Arial" w:cs="Arial"/>
          <w:sz w:val="24"/>
          <w:szCs w:val="24"/>
        </w:rPr>
      </w:pPr>
      <w:r w:rsidRPr="001E035E">
        <w:rPr>
          <w:rFonts w:ascii="Arial" w:eastAsia="Arial" w:hAnsi="Arial" w:cs="Arial"/>
          <w:sz w:val="24"/>
          <w:szCs w:val="24"/>
        </w:rPr>
        <w:t>The prosecution proceedings will be for the offence of failing to secure the child’s regular attendance at school and not for non-payment of the penalty fine. The prosecution will be brought under section 444 of the Education Act 1996.</w:t>
      </w:r>
      <w:r w:rsidRPr="001E035E">
        <w:rPr>
          <w:rFonts w:ascii="Arial" w:hAnsi="Arial" w:cs="Arial"/>
          <w:sz w:val="24"/>
          <w:szCs w:val="24"/>
        </w:rPr>
        <w:t xml:space="preserve"> W</w:t>
      </w:r>
      <w:r w:rsidRPr="001E035E">
        <w:rPr>
          <w:rFonts w:ascii="Arial" w:eastAsia="Arial" w:hAnsi="Arial" w:cs="Arial"/>
          <w:sz w:val="24"/>
          <w:szCs w:val="24"/>
        </w:rPr>
        <w:t>ithdrawal of the notice can only take place in limited circumstances as set out in the Code of Conduct.</w:t>
      </w:r>
    </w:p>
    <w:p w14:paraId="21F7DC00" w14:textId="77777777" w:rsidR="002150F8" w:rsidRPr="001E035E" w:rsidRDefault="002150F8" w:rsidP="002150F8">
      <w:pPr>
        <w:spacing w:after="0" w:line="237" w:lineRule="auto"/>
        <w:ind w:right="246"/>
        <w:jc w:val="both"/>
        <w:rPr>
          <w:rFonts w:ascii="Arial" w:hAnsi="Arial" w:cs="Arial"/>
          <w:sz w:val="24"/>
          <w:szCs w:val="24"/>
        </w:rPr>
      </w:pPr>
    </w:p>
    <w:p w14:paraId="3CBFBFD8"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Regular attendance and punctuality are essential to allow children to achieve their full potential during term time at school. Regular attendance also ensures that children are safe and lessens the opportunities to become involved in truanting and associated anti-social activities.</w:t>
      </w:r>
    </w:p>
    <w:p w14:paraId="232FA520"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For further information on Penalty Charge Notices please refer to the Code of Conduct which can be found on:</w:t>
      </w:r>
    </w:p>
    <w:p w14:paraId="75DE866D"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http://www.powys.gov.uk/en/schools-students/school-attendance-welfare/</w:t>
      </w:r>
    </w:p>
    <w:p w14:paraId="74D80093" w14:textId="77777777" w:rsidR="002150F8" w:rsidRPr="001E035E" w:rsidRDefault="002150F8" w:rsidP="002150F8">
      <w:pPr>
        <w:tabs>
          <w:tab w:val="left" w:pos="4248"/>
        </w:tabs>
        <w:rPr>
          <w:rFonts w:ascii="Arial" w:hAnsi="Arial" w:cs="Arial"/>
          <w:sz w:val="24"/>
          <w:szCs w:val="24"/>
        </w:rPr>
      </w:pPr>
      <w:hyperlink r:id="rId22" w:history="1">
        <w:r w:rsidRPr="001E035E">
          <w:rPr>
            <w:rStyle w:val="Hyperlink"/>
            <w:rFonts w:ascii="Arial" w:hAnsi="Arial" w:cs="Arial"/>
            <w:sz w:val="24"/>
            <w:szCs w:val="24"/>
          </w:rPr>
          <w:t>http://www.powys.gov.uk/cy/ysgolion-a-myfyrwyr/school-attendance-welfare/</w:t>
        </w:r>
      </w:hyperlink>
    </w:p>
    <w:p w14:paraId="1D9B06B5"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It is important to note that if there are no valid reasons for non - attendance then there are a range of legal measures that may be implemented by the LA; these can include the issue of FPN’s, Education Prosecutions, Education Supervision Orders and School Attendance orders.</w:t>
      </w:r>
    </w:p>
    <w:p w14:paraId="5F5D189B"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The Local Authority can apply for an Education Supervision Order under section 36 Children’s Act 1989 if it believes a child of compulsory school age is not being properly educated. This can include irregular attendance at school.</w:t>
      </w:r>
    </w:p>
    <w:bookmarkEnd w:id="0"/>
    <w:p w14:paraId="1185DDC2" w14:textId="77777777" w:rsidR="002150F8" w:rsidRPr="009D04E4" w:rsidRDefault="002150F8" w:rsidP="002150F8">
      <w:pPr>
        <w:tabs>
          <w:tab w:val="left" w:pos="4248"/>
        </w:tabs>
        <w:rPr>
          <w:rFonts w:ascii="Arial" w:hAnsi="Arial" w:cs="Arial"/>
          <w:b/>
          <w:bCs/>
          <w:sz w:val="24"/>
          <w:szCs w:val="24"/>
        </w:rPr>
      </w:pPr>
      <w:r w:rsidRPr="009D04E4">
        <w:rPr>
          <w:rFonts w:ascii="Arial" w:hAnsi="Arial" w:cs="Arial"/>
          <w:b/>
          <w:bCs/>
          <w:sz w:val="24"/>
          <w:szCs w:val="24"/>
        </w:rPr>
        <w:t>Registration</w:t>
      </w:r>
    </w:p>
    <w:p w14:paraId="57992115"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 xml:space="preserve">The register is a legal document and must be kept accurately. The register may be requested in a court of law as evidence in a prosecution for non- attendance. It will also be used for end of term reports, records of achievement and reference requests, and information for other schools, LAs and external agencies. No pupil should be marked present unless </w:t>
      </w:r>
      <w:proofErr w:type="gramStart"/>
      <w:r w:rsidRPr="001E035E">
        <w:rPr>
          <w:rFonts w:ascii="Arial" w:hAnsi="Arial" w:cs="Arial"/>
          <w:sz w:val="24"/>
          <w:szCs w:val="24"/>
        </w:rPr>
        <w:t>actually in</w:t>
      </w:r>
      <w:proofErr w:type="gramEnd"/>
      <w:r w:rsidRPr="001E035E">
        <w:rPr>
          <w:rFonts w:ascii="Arial" w:hAnsi="Arial" w:cs="Arial"/>
          <w:sz w:val="24"/>
          <w:szCs w:val="24"/>
        </w:rPr>
        <w:t xml:space="preserve"> attendance at school or other agreed educational activity. The register should not have missing marks. When a pupil arrives late but the register is still open, the pupils should be marked as late but </w:t>
      </w:r>
      <w:r w:rsidRPr="001E035E">
        <w:rPr>
          <w:rFonts w:ascii="Arial" w:hAnsi="Arial" w:cs="Arial"/>
          <w:sz w:val="24"/>
          <w:szCs w:val="24"/>
        </w:rPr>
        <w:lastRenderedPageBreak/>
        <w:t xml:space="preserve">counted as present for the session. When a pupil </w:t>
      </w:r>
      <w:proofErr w:type="gramStart"/>
      <w:r w:rsidRPr="001E035E">
        <w:rPr>
          <w:rFonts w:ascii="Arial" w:hAnsi="Arial" w:cs="Arial"/>
          <w:sz w:val="24"/>
          <w:szCs w:val="24"/>
        </w:rPr>
        <w:t>misses</w:t>
      </w:r>
      <w:proofErr w:type="gramEnd"/>
      <w:r w:rsidRPr="001E035E">
        <w:rPr>
          <w:rFonts w:ascii="Arial" w:hAnsi="Arial" w:cs="Arial"/>
          <w:sz w:val="24"/>
          <w:szCs w:val="24"/>
        </w:rPr>
        <w:t xml:space="preserve"> registration, </w:t>
      </w:r>
      <w:r>
        <w:rPr>
          <w:rFonts w:ascii="Arial" w:hAnsi="Arial" w:cs="Arial"/>
          <w:sz w:val="24"/>
          <w:szCs w:val="24"/>
        </w:rPr>
        <w:t>they</w:t>
      </w:r>
      <w:r w:rsidRPr="001E035E">
        <w:rPr>
          <w:rFonts w:ascii="Arial" w:hAnsi="Arial" w:cs="Arial"/>
          <w:sz w:val="24"/>
          <w:szCs w:val="24"/>
        </w:rPr>
        <w:t xml:space="preserve"> should be marked as an unauthorised absence, unless a medical letter/ phone call by parent is received and deemed to be genuine. Pupils should not have access to the register. The headteacher is the only person who can authorise that a pupil be </w:t>
      </w:r>
      <w:r>
        <w:rPr>
          <w:rFonts w:ascii="Arial" w:hAnsi="Arial" w:cs="Arial"/>
          <w:sz w:val="24"/>
          <w:szCs w:val="24"/>
        </w:rPr>
        <w:t xml:space="preserve">added or </w:t>
      </w:r>
      <w:r w:rsidRPr="001E035E">
        <w:rPr>
          <w:rFonts w:ascii="Arial" w:hAnsi="Arial" w:cs="Arial"/>
          <w:sz w:val="24"/>
          <w:szCs w:val="24"/>
        </w:rPr>
        <w:t>removed from the register; this can only be done with the agreement of the LA.</w:t>
      </w:r>
    </w:p>
    <w:p w14:paraId="28971904"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In addition to twice daily registration in form groups, a class register is taken for every lesson throughout the day. These are checked by the Head of Year</w:t>
      </w:r>
      <w:r>
        <w:rPr>
          <w:rFonts w:ascii="Arial" w:hAnsi="Arial" w:cs="Arial"/>
          <w:sz w:val="24"/>
          <w:szCs w:val="24"/>
        </w:rPr>
        <w:t xml:space="preserve"> / Phase</w:t>
      </w:r>
      <w:r w:rsidRPr="001E035E">
        <w:rPr>
          <w:rFonts w:ascii="Arial" w:hAnsi="Arial" w:cs="Arial"/>
          <w:sz w:val="24"/>
          <w:szCs w:val="24"/>
        </w:rPr>
        <w:t xml:space="preserve"> to identify possible truancy and any pupil found to have missed a lesson. More information and guidance on school attendance codes can be accessed at </w:t>
      </w:r>
      <w:bookmarkStart w:id="1" w:name="_Hlk109644129"/>
      <w:r w:rsidRPr="001E035E">
        <w:rPr>
          <w:rFonts w:ascii="Arial" w:hAnsi="Arial" w:cs="Arial"/>
          <w:sz w:val="24"/>
          <w:szCs w:val="24"/>
        </w:rPr>
        <w:fldChar w:fldCharType="begin"/>
      </w:r>
      <w:r w:rsidRPr="001E035E">
        <w:rPr>
          <w:rFonts w:ascii="Arial" w:hAnsi="Arial" w:cs="Arial"/>
          <w:sz w:val="24"/>
          <w:szCs w:val="24"/>
        </w:rPr>
        <w:instrText xml:space="preserve"> HYPERLINK "https://gov.wales/sites/default/files/publications/2018-03/guidance-on-school-attendance-codes.pdf" </w:instrText>
      </w:r>
      <w:r w:rsidRPr="001E035E">
        <w:rPr>
          <w:rFonts w:ascii="Arial" w:hAnsi="Arial" w:cs="Arial"/>
          <w:sz w:val="24"/>
          <w:szCs w:val="24"/>
        </w:rPr>
      </w:r>
      <w:r w:rsidRPr="001E035E">
        <w:rPr>
          <w:rFonts w:ascii="Arial" w:hAnsi="Arial" w:cs="Arial"/>
          <w:sz w:val="24"/>
          <w:szCs w:val="24"/>
        </w:rPr>
        <w:fldChar w:fldCharType="separate"/>
      </w:r>
      <w:r w:rsidRPr="001E035E">
        <w:rPr>
          <w:rStyle w:val="Hyperlink"/>
          <w:rFonts w:ascii="Arial" w:hAnsi="Arial" w:cs="Arial"/>
          <w:sz w:val="24"/>
          <w:szCs w:val="24"/>
        </w:rPr>
        <w:t>https://gov.wales/sites/default/files/publications/2018-03/guidance-on-school-attendance-codes.pdf</w:t>
      </w:r>
      <w:r w:rsidRPr="001E035E">
        <w:rPr>
          <w:rFonts w:ascii="Arial" w:hAnsi="Arial" w:cs="Arial"/>
          <w:sz w:val="24"/>
          <w:szCs w:val="24"/>
        </w:rPr>
        <w:fldChar w:fldCharType="end"/>
      </w:r>
      <w:bookmarkEnd w:id="1"/>
    </w:p>
    <w:p w14:paraId="47A787FE" w14:textId="77777777" w:rsidR="002150F8" w:rsidRPr="004E06EB" w:rsidRDefault="002150F8" w:rsidP="002150F8">
      <w:pPr>
        <w:tabs>
          <w:tab w:val="left" w:pos="4248"/>
        </w:tabs>
        <w:rPr>
          <w:rFonts w:ascii="Arial" w:hAnsi="Arial" w:cs="Arial"/>
          <w:b/>
          <w:bCs/>
          <w:sz w:val="24"/>
          <w:szCs w:val="24"/>
        </w:rPr>
      </w:pPr>
      <w:r w:rsidRPr="004E06EB">
        <w:rPr>
          <w:rFonts w:ascii="Arial" w:hAnsi="Arial" w:cs="Arial"/>
          <w:b/>
          <w:bCs/>
          <w:sz w:val="24"/>
          <w:szCs w:val="24"/>
        </w:rPr>
        <w:t>Data Analysis</w:t>
      </w:r>
    </w:p>
    <w:p w14:paraId="0118F770" w14:textId="77777777" w:rsidR="002150F8" w:rsidRPr="001E035E" w:rsidRDefault="002150F8" w:rsidP="002150F8">
      <w:pPr>
        <w:tabs>
          <w:tab w:val="left" w:pos="4248"/>
        </w:tabs>
        <w:rPr>
          <w:rFonts w:ascii="Arial" w:hAnsi="Arial" w:cs="Arial"/>
          <w:sz w:val="24"/>
          <w:szCs w:val="24"/>
        </w:rPr>
      </w:pPr>
      <w:r>
        <w:rPr>
          <w:rFonts w:ascii="Arial" w:hAnsi="Arial" w:cs="Arial"/>
          <w:sz w:val="24"/>
          <w:szCs w:val="24"/>
        </w:rPr>
        <w:t>The s</w:t>
      </w:r>
      <w:r w:rsidRPr="001E035E">
        <w:rPr>
          <w:rFonts w:ascii="Arial" w:hAnsi="Arial" w:cs="Arial"/>
          <w:sz w:val="24"/>
          <w:szCs w:val="24"/>
        </w:rPr>
        <w:t xml:space="preserve">chool and </w:t>
      </w:r>
      <w:r>
        <w:rPr>
          <w:rFonts w:ascii="Arial" w:hAnsi="Arial" w:cs="Arial"/>
          <w:sz w:val="24"/>
          <w:szCs w:val="24"/>
        </w:rPr>
        <w:t>L</w:t>
      </w:r>
      <w:r w:rsidRPr="001E035E">
        <w:rPr>
          <w:rFonts w:ascii="Arial" w:hAnsi="Arial" w:cs="Arial"/>
          <w:sz w:val="24"/>
          <w:szCs w:val="24"/>
        </w:rPr>
        <w:t xml:space="preserve">ocal </w:t>
      </w:r>
      <w:r>
        <w:rPr>
          <w:rFonts w:ascii="Arial" w:hAnsi="Arial" w:cs="Arial"/>
          <w:sz w:val="24"/>
          <w:szCs w:val="24"/>
        </w:rPr>
        <w:t>A</w:t>
      </w:r>
      <w:r w:rsidRPr="001E035E">
        <w:rPr>
          <w:rFonts w:ascii="Arial" w:hAnsi="Arial" w:cs="Arial"/>
          <w:sz w:val="24"/>
          <w:szCs w:val="24"/>
        </w:rPr>
        <w:t xml:space="preserve">uthority should regularly analyse attendance and absence data to identify pupils or cohorts that require support with their </w:t>
      </w:r>
      <w:proofErr w:type="gramStart"/>
      <w:r w:rsidRPr="001E035E">
        <w:rPr>
          <w:rFonts w:ascii="Arial" w:hAnsi="Arial" w:cs="Arial"/>
          <w:sz w:val="24"/>
          <w:szCs w:val="24"/>
        </w:rPr>
        <w:t>attendance, and</w:t>
      </w:r>
      <w:proofErr w:type="gramEnd"/>
      <w:r w:rsidRPr="001E035E">
        <w:rPr>
          <w:rFonts w:ascii="Arial" w:hAnsi="Arial" w:cs="Arial"/>
          <w:sz w:val="24"/>
          <w:szCs w:val="24"/>
        </w:rPr>
        <w:t xml:space="preserve"> put effective strategies in place</w:t>
      </w:r>
      <w:r>
        <w:rPr>
          <w:rFonts w:ascii="Arial" w:hAnsi="Arial" w:cs="Arial"/>
          <w:sz w:val="24"/>
          <w:szCs w:val="24"/>
        </w:rPr>
        <w:t>.</w:t>
      </w:r>
    </w:p>
    <w:p w14:paraId="35D94733"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 xml:space="preserve">The key to this is regular data analysis to both identify and provide immediate additional support to pupils or pupil cohorts that need it, and to look at historic and emerging patterns across the school and develop strategies to address them. </w:t>
      </w:r>
    </w:p>
    <w:p w14:paraId="6B8D3C41" w14:textId="77777777" w:rsidR="002150F8" w:rsidRPr="001E035E" w:rsidRDefault="002150F8" w:rsidP="002150F8">
      <w:pPr>
        <w:tabs>
          <w:tab w:val="left" w:pos="4248"/>
        </w:tabs>
        <w:rPr>
          <w:rFonts w:ascii="Arial" w:hAnsi="Arial" w:cs="Arial"/>
          <w:sz w:val="24"/>
          <w:szCs w:val="24"/>
        </w:rPr>
      </w:pPr>
      <w:r w:rsidRPr="001E035E">
        <w:rPr>
          <w:rFonts w:ascii="Arial" w:hAnsi="Arial" w:cs="Arial"/>
          <w:sz w:val="24"/>
          <w:szCs w:val="24"/>
        </w:rPr>
        <w:t>This can include</w:t>
      </w:r>
      <w:r>
        <w:rPr>
          <w:rFonts w:ascii="Arial" w:hAnsi="Arial" w:cs="Arial"/>
          <w:sz w:val="24"/>
          <w:szCs w:val="24"/>
        </w:rPr>
        <w:t>:</w:t>
      </w:r>
    </w:p>
    <w:p w14:paraId="244D6EEB" w14:textId="77777777" w:rsidR="002150F8" w:rsidRPr="001E035E" w:rsidRDefault="002150F8" w:rsidP="002150F8">
      <w:pPr>
        <w:pStyle w:val="ListParagraph"/>
        <w:numPr>
          <w:ilvl w:val="0"/>
          <w:numId w:val="46"/>
        </w:numPr>
        <w:tabs>
          <w:tab w:val="left" w:pos="4248"/>
        </w:tabs>
        <w:spacing w:line="276" w:lineRule="auto"/>
        <w:rPr>
          <w:rFonts w:ascii="Arial" w:hAnsi="Arial" w:cs="Arial"/>
          <w:sz w:val="24"/>
          <w:szCs w:val="24"/>
        </w:rPr>
      </w:pPr>
      <w:r w:rsidRPr="001E035E">
        <w:rPr>
          <w:rFonts w:ascii="Arial" w:hAnsi="Arial" w:cs="Arial"/>
          <w:sz w:val="24"/>
          <w:szCs w:val="24"/>
        </w:rPr>
        <w:t xml:space="preserve">The monitoring and analysis of weekly attendance patterns and trends and deliver intervention and support. </w:t>
      </w:r>
    </w:p>
    <w:p w14:paraId="49A4F706" w14:textId="77777777" w:rsidR="002150F8" w:rsidRPr="001E035E" w:rsidRDefault="002150F8" w:rsidP="002150F8">
      <w:pPr>
        <w:pStyle w:val="ListParagraph"/>
        <w:numPr>
          <w:ilvl w:val="0"/>
          <w:numId w:val="46"/>
        </w:numPr>
        <w:tabs>
          <w:tab w:val="left" w:pos="4248"/>
        </w:tabs>
        <w:spacing w:line="276" w:lineRule="auto"/>
        <w:rPr>
          <w:rFonts w:ascii="Arial" w:hAnsi="Arial" w:cs="Arial"/>
          <w:sz w:val="24"/>
          <w:szCs w:val="24"/>
        </w:rPr>
      </w:pPr>
      <w:r w:rsidRPr="001E035E">
        <w:rPr>
          <w:rFonts w:ascii="Arial" w:hAnsi="Arial" w:cs="Arial"/>
          <w:sz w:val="24"/>
          <w:szCs w:val="24"/>
        </w:rPr>
        <w:t xml:space="preserve">Looking further into patterns of attendance within a session to ensure all pupils are attending all timetabled lessons. </w:t>
      </w:r>
    </w:p>
    <w:p w14:paraId="58A59039" w14:textId="77777777" w:rsidR="002150F8" w:rsidRPr="001E035E" w:rsidRDefault="002150F8" w:rsidP="002150F8">
      <w:pPr>
        <w:pStyle w:val="ListParagraph"/>
        <w:numPr>
          <w:ilvl w:val="0"/>
          <w:numId w:val="46"/>
        </w:numPr>
        <w:tabs>
          <w:tab w:val="left" w:pos="4248"/>
        </w:tabs>
        <w:spacing w:line="276" w:lineRule="auto"/>
        <w:rPr>
          <w:rFonts w:ascii="Arial" w:hAnsi="Arial" w:cs="Arial"/>
          <w:sz w:val="24"/>
          <w:szCs w:val="24"/>
        </w:rPr>
      </w:pPr>
      <w:r w:rsidRPr="001E035E">
        <w:rPr>
          <w:rFonts w:ascii="Arial" w:hAnsi="Arial" w:cs="Arial"/>
          <w:sz w:val="24"/>
          <w:szCs w:val="24"/>
        </w:rPr>
        <w:t xml:space="preserve">Using this analysis to provide regular attendance reports to class teachers or tutors. </w:t>
      </w:r>
    </w:p>
    <w:p w14:paraId="629ABBE3" w14:textId="77777777" w:rsidR="002150F8" w:rsidRPr="001E035E" w:rsidRDefault="002150F8" w:rsidP="002150F8">
      <w:pPr>
        <w:pStyle w:val="ListParagraph"/>
        <w:numPr>
          <w:ilvl w:val="0"/>
          <w:numId w:val="46"/>
        </w:numPr>
        <w:tabs>
          <w:tab w:val="left" w:pos="4248"/>
        </w:tabs>
        <w:spacing w:line="276" w:lineRule="auto"/>
        <w:rPr>
          <w:rFonts w:ascii="Arial" w:hAnsi="Arial" w:cs="Arial"/>
          <w:sz w:val="24"/>
          <w:szCs w:val="24"/>
        </w:rPr>
      </w:pPr>
      <w:r w:rsidRPr="001E035E">
        <w:rPr>
          <w:rFonts w:ascii="Arial" w:hAnsi="Arial" w:cs="Arial"/>
          <w:sz w:val="24"/>
          <w:szCs w:val="24"/>
        </w:rPr>
        <w:t xml:space="preserve">Identifying the pupils who need support and focus staff efforts on developing targeted actions for those pupils. </w:t>
      </w:r>
    </w:p>
    <w:p w14:paraId="6526E3DB" w14:textId="77777777" w:rsidR="002150F8" w:rsidRPr="001E035E" w:rsidRDefault="002150F8" w:rsidP="002150F8">
      <w:pPr>
        <w:pStyle w:val="ListParagraph"/>
        <w:numPr>
          <w:ilvl w:val="0"/>
          <w:numId w:val="46"/>
        </w:numPr>
        <w:tabs>
          <w:tab w:val="left" w:pos="4248"/>
        </w:tabs>
        <w:spacing w:line="276" w:lineRule="auto"/>
        <w:rPr>
          <w:rFonts w:ascii="Arial" w:hAnsi="Arial" w:cs="Arial"/>
          <w:sz w:val="24"/>
          <w:szCs w:val="24"/>
        </w:rPr>
      </w:pPr>
      <w:r w:rsidRPr="001E035E">
        <w:rPr>
          <w:rFonts w:ascii="Arial" w:hAnsi="Arial" w:cs="Arial"/>
          <w:sz w:val="24"/>
          <w:szCs w:val="24"/>
        </w:rPr>
        <w:t xml:space="preserve">Conducting thorough analysis of half-termly, termly, and full year data to identify patterns and trends. </w:t>
      </w:r>
    </w:p>
    <w:p w14:paraId="20003415" w14:textId="77777777" w:rsidR="002150F8" w:rsidRPr="001E035E" w:rsidRDefault="002150F8" w:rsidP="002150F8">
      <w:pPr>
        <w:pStyle w:val="ListParagraph"/>
        <w:numPr>
          <w:ilvl w:val="0"/>
          <w:numId w:val="46"/>
        </w:numPr>
        <w:tabs>
          <w:tab w:val="left" w:pos="4248"/>
        </w:tabs>
        <w:spacing w:line="276" w:lineRule="auto"/>
        <w:rPr>
          <w:rFonts w:ascii="Arial" w:hAnsi="Arial" w:cs="Arial"/>
          <w:sz w:val="24"/>
          <w:szCs w:val="24"/>
        </w:rPr>
      </w:pPr>
      <w:r w:rsidRPr="001E035E">
        <w:rPr>
          <w:rFonts w:ascii="Arial" w:hAnsi="Arial" w:cs="Arial"/>
          <w:sz w:val="24"/>
          <w:szCs w:val="24"/>
        </w:rPr>
        <w:t xml:space="preserve">Benchmarking attendance data. </w:t>
      </w:r>
    </w:p>
    <w:p w14:paraId="42DAD635" w14:textId="77777777" w:rsidR="002150F8" w:rsidRPr="001E035E" w:rsidRDefault="002150F8" w:rsidP="002150F8">
      <w:pPr>
        <w:pStyle w:val="ListParagraph"/>
        <w:numPr>
          <w:ilvl w:val="0"/>
          <w:numId w:val="46"/>
        </w:numPr>
        <w:tabs>
          <w:tab w:val="left" w:pos="4248"/>
        </w:tabs>
        <w:spacing w:line="276" w:lineRule="auto"/>
        <w:rPr>
          <w:rFonts w:ascii="Arial" w:hAnsi="Arial" w:cs="Arial"/>
          <w:sz w:val="24"/>
          <w:szCs w:val="24"/>
        </w:rPr>
      </w:pPr>
      <w:r w:rsidRPr="001E035E">
        <w:rPr>
          <w:rFonts w:ascii="Arial" w:hAnsi="Arial" w:cs="Arial"/>
          <w:sz w:val="24"/>
          <w:szCs w:val="24"/>
        </w:rPr>
        <w:t xml:space="preserve">Devising specific strategies to address areas of poor attendance identified through data. </w:t>
      </w:r>
    </w:p>
    <w:p w14:paraId="60587B28" w14:textId="77777777" w:rsidR="002150F8" w:rsidRPr="001E035E" w:rsidRDefault="002150F8" w:rsidP="002150F8">
      <w:pPr>
        <w:pStyle w:val="ListParagraph"/>
        <w:numPr>
          <w:ilvl w:val="0"/>
          <w:numId w:val="46"/>
        </w:numPr>
        <w:tabs>
          <w:tab w:val="left" w:pos="4248"/>
        </w:tabs>
        <w:spacing w:line="276" w:lineRule="auto"/>
        <w:rPr>
          <w:rFonts w:ascii="Arial" w:hAnsi="Arial" w:cs="Arial"/>
          <w:sz w:val="24"/>
          <w:szCs w:val="24"/>
        </w:rPr>
      </w:pPr>
      <w:r w:rsidRPr="001E035E">
        <w:rPr>
          <w:rFonts w:ascii="Arial" w:hAnsi="Arial" w:cs="Arial"/>
          <w:sz w:val="24"/>
          <w:szCs w:val="24"/>
        </w:rPr>
        <w:t xml:space="preserve">Monitor the data </w:t>
      </w:r>
      <w:r>
        <w:rPr>
          <w:rFonts w:ascii="Arial" w:hAnsi="Arial" w:cs="Arial"/>
          <w:sz w:val="24"/>
          <w:szCs w:val="24"/>
        </w:rPr>
        <w:t xml:space="preserve">to evaluate </w:t>
      </w:r>
      <w:r w:rsidRPr="001E035E">
        <w:rPr>
          <w:rFonts w:ascii="Arial" w:hAnsi="Arial" w:cs="Arial"/>
          <w:sz w:val="24"/>
          <w:szCs w:val="24"/>
        </w:rPr>
        <w:t xml:space="preserve">the impact of </w:t>
      </w:r>
      <w:r>
        <w:rPr>
          <w:rFonts w:ascii="Arial" w:hAnsi="Arial" w:cs="Arial"/>
          <w:sz w:val="24"/>
          <w:szCs w:val="24"/>
        </w:rPr>
        <w:t xml:space="preserve">whole </w:t>
      </w:r>
      <w:r w:rsidRPr="001E035E">
        <w:rPr>
          <w:rFonts w:ascii="Arial" w:hAnsi="Arial" w:cs="Arial"/>
          <w:sz w:val="24"/>
          <w:szCs w:val="24"/>
        </w:rPr>
        <w:t xml:space="preserve">school </w:t>
      </w:r>
      <w:r>
        <w:rPr>
          <w:rFonts w:ascii="Arial" w:hAnsi="Arial" w:cs="Arial"/>
          <w:sz w:val="24"/>
          <w:szCs w:val="24"/>
        </w:rPr>
        <w:t>and bespoke</w:t>
      </w:r>
      <w:r w:rsidRPr="001E035E">
        <w:rPr>
          <w:rFonts w:ascii="Arial" w:hAnsi="Arial" w:cs="Arial"/>
          <w:sz w:val="24"/>
          <w:szCs w:val="24"/>
        </w:rPr>
        <w:t xml:space="preserve"> attendance efforts.</w:t>
      </w:r>
    </w:p>
    <w:p w14:paraId="3D798772" w14:textId="77777777" w:rsidR="002150F8" w:rsidRPr="001E035E" w:rsidRDefault="002150F8" w:rsidP="002150F8">
      <w:pPr>
        <w:pStyle w:val="ListParagraph"/>
        <w:numPr>
          <w:ilvl w:val="0"/>
          <w:numId w:val="46"/>
        </w:numPr>
        <w:tabs>
          <w:tab w:val="left" w:pos="4248"/>
        </w:tabs>
        <w:spacing w:line="276" w:lineRule="auto"/>
        <w:rPr>
          <w:rFonts w:ascii="Arial" w:hAnsi="Arial" w:cs="Arial"/>
          <w:sz w:val="24"/>
          <w:szCs w:val="24"/>
        </w:rPr>
      </w:pPr>
      <w:r w:rsidRPr="001E035E">
        <w:rPr>
          <w:rFonts w:ascii="Arial" w:hAnsi="Arial" w:cs="Arial"/>
          <w:sz w:val="24"/>
          <w:szCs w:val="24"/>
        </w:rPr>
        <w:t>Provide data and reports to support the work of the governing body.</w:t>
      </w:r>
    </w:p>
    <w:p w14:paraId="7A4DF90D" w14:textId="77777777" w:rsidR="002150F8" w:rsidRPr="001E035E" w:rsidRDefault="002150F8" w:rsidP="002150F8">
      <w:pPr>
        <w:spacing w:after="0"/>
        <w:rPr>
          <w:rFonts w:ascii="Arial" w:hAnsi="Arial" w:cs="Arial"/>
          <w:sz w:val="24"/>
          <w:szCs w:val="24"/>
        </w:rPr>
      </w:pPr>
    </w:p>
    <w:p w14:paraId="1C58635B" w14:textId="77777777" w:rsidR="002150F8" w:rsidRPr="001E035E" w:rsidRDefault="002150F8" w:rsidP="002150F8">
      <w:pPr>
        <w:spacing w:after="0"/>
        <w:rPr>
          <w:rFonts w:ascii="Arial" w:hAnsi="Arial" w:cs="Arial"/>
          <w:sz w:val="24"/>
          <w:szCs w:val="24"/>
        </w:rPr>
      </w:pPr>
    </w:p>
    <w:p w14:paraId="05E868D0" w14:textId="77777777" w:rsidR="002150F8" w:rsidRPr="001E035E" w:rsidRDefault="002150F8" w:rsidP="002150F8">
      <w:pPr>
        <w:spacing w:after="0"/>
        <w:rPr>
          <w:rFonts w:ascii="Arial" w:hAnsi="Arial" w:cs="Arial"/>
          <w:sz w:val="24"/>
          <w:szCs w:val="24"/>
        </w:rPr>
      </w:pPr>
    </w:p>
    <w:p w14:paraId="4009A35E" w14:textId="77777777" w:rsidR="002150F8" w:rsidRPr="001E035E" w:rsidRDefault="002150F8" w:rsidP="002150F8">
      <w:pPr>
        <w:spacing w:after="0"/>
        <w:rPr>
          <w:rFonts w:ascii="Arial" w:hAnsi="Arial" w:cs="Arial"/>
          <w:sz w:val="24"/>
          <w:szCs w:val="24"/>
        </w:rPr>
      </w:pPr>
    </w:p>
    <w:p w14:paraId="4CCD22A4" w14:textId="77777777" w:rsidR="002150F8" w:rsidRDefault="002150F8" w:rsidP="002150F8">
      <w:pPr>
        <w:rPr>
          <w:rFonts w:ascii="Arial" w:hAnsi="Arial" w:cs="Arial"/>
          <w:sz w:val="24"/>
          <w:szCs w:val="24"/>
        </w:rPr>
      </w:pPr>
      <w:r>
        <w:rPr>
          <w:rFonts w:ascii="Arial" w:hAnsi="Arial" w:cs="Arial"/>
          <w:sz w:val="24"/>
          <w:szCs w:val="24"/>
        </w:rPr>
        <w:br w:type="page"/>
      </w:r>
    </w:p>
    <w:p w14:paraId="74B6D114" w14:textId="77777777" w:rsidR="002150F8" w:rsidRPr="001E035E" w:rsidRDefault="002150F8" w:rsidP="002150F8">
      <w:pPr>
        <w:spacing w:after="0"/>
        <w:rPr>
          <w:rFonts w:ascii="Arial" w:hAnsi="Arial" w:cs="Arial"/>
          <w:sz w:val="24"/>
          <w:szCs w:val="24"/>
        </w:rPr>
      </w:pPr>
      <w:r w:rsidRPr="00E03E40">
        <w:rPr>
          <w:rFonts w:ascii="Arial" w:hAnsi="Arial" w:cs="Arial"/>
          <w:b/>
          <w:bCs/>
          <w:sz w:val="24"/>
          <w:szCs w:val="24"/>
        </w:rPr>
        <w:lastRenderedPageBreak/>
        <w:t>Useful information</w:t>
      </w:r>
      <w:r w:rsidRPr="001E035E">
        <w:rPr>
          <w:rFonts w:ascii="Arial" w:hAnsi="Arial" w:cs="Arial"/>
          <w:sz w:val="24"/>
          <w:szCs w:val="24"/>
        </w:rPr>
        <w:t>:</w:t>
      </w:r>
    </w:p>
    <w:p w14:paraId="247FF4DD" w14:textId="77777777" w:rsidR="002150F8" w:rsidRPr="001E035E" w:rsidRDefault="002150F8" w:rsidP="002150F8">
      <w:pPr>
        <w:spacing w:after="0"/>
        <w:rPr>
          <w:rFonts w:ascii="Arial" w:hAnsi="Arial" w:cs="Arial"/>
          <w:sz w:val="24"/>
          <w:szCs w:val="24"/>
        </w:rPr>
      </w:pPr>
    </w:p>
    <w:p w14:paraId="5BE17ADB" w14:textId="77777777" w:rsidR="002150F8" w:rsidRPr="001804A1" w:rsidRDefault="002150F8" w:rsidP="002150F8">
      <w:pPr>
        <w:pStyle w:val="ListParagraph"/>
        <w:numPr>
          <w:ilvl w:val="0"/>
          <w:numId w:val="47"/>
        </w:numPr>
        <w:spacing w:after="0" w:line="276" w:lineRule="auto"/>
        <w:ind w:left="360"/>
        <w:rPr>
          <w:rFonts w:ascii="Arial" w:hAnsi="Arial" w:cs="Arial"/>
          <w:sz w:val="24"/>
          <w:szCs w:val="24"/>
        </w:rPr>
      </w:pPr>
      <w:r w:rsidRPr="001804A1">
        <w:rPr>
          <w:rFonts w:ascii="Arial" w:hAnsi="Arial" w:cs="Arial"/>
          <w:sz w:val="24"/>
          <w:szCs w:val="24"/>
        </w:rPr>
        <w:t xml:space="preserve">Education Welfare Service – </w:t>
      </w:r>
      <w:hyperlink r:id="rId23" w:history="1">
        <w:r w:rsidRPr="001804A1">
          <w:rPr>
            <w:rStyle w:val="Hyperlink"/>
            <w:rFonts w:ascii="Arial" w:hAnsi="Arial" w:cs="Arial"/>
            <w:sz w:val="24"/>
            <w:szCs w:val="24"/>
          </w:rPr>
          <w:t>educationwelfare@powys.gov.uk</w:t>
        </w:r>
      </w:hyperlink>
    </w:p>
    <w:p w14:paraId="743302B7" w14:textId="77777777" w:rsidR="002150F8" w:rsidRPr="001804A1" w:rsidRDefault="002150F8" w:rsidP="002150F8">
      <w:pPr>
        <w:pStyle w:val="ListParagraph"/>
        <w:numPr>
          <w:ilvl w:val="0"/>
          <w:numId w:val="47"/>
        </w:numPr>
        <w:spacing w:after="0" w:line="276" w:lineRule="auto"/>
        <w:ind w:left="360"/>
        <w:rPr>
          <w:rFonts w:ascii="Arial" w:hAnsi="Arial" w:cs="Arial"/>
          <w:sz w:val="24"/>
          <w:szCs w:val="24"/>
        </w:rPr>
      </w:pPr>
      <w:r w:rsidRPr="001804A1">
        <w:rPr>
          <w:rFonts w:ascii="Arial" w:hAnsi="Arial" w:cs="Arial"/>
          <w:sz w:val="24"/>
          <w:szCs w:val="24"/>
        </w:rPr>
        <w:t xml:space="preserve">School admissions - </w:t>
      </w:r>
      <w:hyperlink r:id="rId24" w:history="1">
        <w:r w:rsidRPr="001804A1">
          <w:rPr>
            <w:rStyle w:val="Hyperlink"/>
            <w:rFonts w:ascii="Arial" w:hAnsi="Arial" w:cs="Arial"/>
            <w:sz w:val="24"/>
            <w:szCs w:val="24"/>
          </w:rPr>
          <w:t>admissions@powys.gov.uk</w:t>
        </w:r>
      </w:hyperlink>
    </w:p>
    <w:p w14:paraId="63FC1A8B" w14:textId="77777777" w:rsidR="002150F8" w:rsidRPr="001804A1" w:rsidRDefault="002150F8" w:rsidP="002150F8">
      <w:pPr>
        <w:pStyle w:val="ListParagraph"/>
        <w:numPr>
          <w:ilvl w:val="0"/>
          <w:numId w:val="47"/>
        </w:numPr>
        <w:spacing w:after="0" w:line="276" w:lineRule="auto"/>
        <w:ind w:left="360"/>
        <w:rPr>
          <w:rFonts w:ascii="Arial" w:hAnsi="Arial" w:cs="Arial"/>
          <w:sz w:val="24"/>
          <w:szCs w:val="24"/>
        </w:rPr>
      </w:pPr>
      <w:r w:rsidRPr="001804A1">
        <w:rPr>
          <w:rFonts w:ascii="Arial" w:hAnsi="Arial" w:cs="Arial"/>
          <w:sz w:val="24"/>
          <w:szCs w:val="24"/>
        </w:rPr>
        <w:t xml:space="preserve">Schools and education service - </w:t>
      </w:r>
      <w:hyperlink r:id="rId25" w:history="1">
        <w:r w:rsidRPr="001804A1">
          <w:rPr>
            <w:rStyle w:val="Hyperlink"/>
            <w:rFonts w:ascii="Arial" w:hAnsi="Arial" w:cs="Arial"/>
            <w:sz w:val="24"/>
            <w:szCs w:val="24"/>
          </w:rPr>
          <w:t>education@powys.gov.uk</w:t>
        </w:r>
      </w:hyperlink>
    </w:p>
    <w:p w14:paraId="59932E45" w14:textId="77777777" w:rsidR="002150F8" w:rsidRPr="001804A1" w:rsidRDefault="002150F8" w:rsidP="002150F8">
      <w:pPr>
        <w:pStyle w:val="ListParagraph"/>
        <w:numPr>
          <w:ilvl w:val="0"/>
          <w:numId w:val="47"/>
        </w:numPr>
        <w:spacing w:after="0" w:line="276" w:lineRule="auto"/>
        <w:ind w:left="360"/>
        <w:rPr>
          <w:rFonts w:ascii="Arial" w:hAnsi="Arial" w:cs="Arial"/>
          <w:color w:val="5B9BD5" w:themeColor="accent5"/>
          <w:sz w:val="24"/>
          <w:szCs w:val="24"/>
          <w:u w:val="single"/>
        </w:rPr>
      </w:pPr>
      <w:r w:rsidRPr="001804A1">
        <w:rPr>
          <w:rFonts w:ascii="Arial" w:hAnsi="Arial" w:cs="Arial"/>
          <w:sz w:val="24"/>
          <w:szCs w:val="24"/>
        </w:rPr>
        <w:t xml:space="preserve">Family Information Service - </w:t>
      </w:r>
      <w:hyperlink r:id="rId26" w:history="1">
        <w:r w:rsidRPr="001804A1">
          <w:rPr>
            <w:rStyle w:val="Hyperlink"/>
            <w:rFonts w:ascii="Arial" w:hAnsi="Arial" w:cs="Arial"/>
            <w:sz w:val="24"/>
            <w:szCs w:val="24"/>
          </w:rPr>
          <w:t>https://en.powys.gov.uk/article/1988/Family-Information-Service</w:t>
        </w:r>
      </w:hyperlink>
    </w:p>
    <w:p w14:paraId="7E62FCDB" w14:textId="77777777" w:rsidR="002150F8" w:rsidRPr="001804A1" w:rsidRDefault="002150F8" w:rsidP="002150F8">
      <w:pPr>
        <w:pStyle w:val="ListParagraph"/>
        <w:numPr>
          <w:ilvl w:val="0"/>
          <w:numId w:val="47"/>
        </w:numPr>
        <w:spacing w:after="0" w:line="276" w:lineRule="auto"/>
        <w:ind w:left="360"/>
        <w:rPr>
          <w:rStyle w:val="Hyperlink"/>
          <w:rFonts w:ascii="Arial" w:hAnsi="Arial" w:cs="Arial"/>
          <w:sz w:val="24"/>
          <w:szCs w:val="24"/>
        </w:rPr>
      </w:pPr>
      <w:r w:rsidRPr="001804A1">
        <w:rPr>
          <w:rFonts w:ascii="Arial" w:hAnsi="Arial" w:cs="Arial"/>
          <w:sz w:val="24"/>
          <w:szCs w:val="24"/>
        </w:rPr>
        <w:t xml:space="preserve">EHE team - </w:t>
      </w:r>
      <w:hyperlink r:id="rId27" w:history="1">
        <w:r w:rsidRPr="001804A1">
          <w:rPr>
            <w:rStyle w:val="Hyperlink"/>
            <w:rFonts w:ascii="Arial" w:hAnsi="Arial" w:cs="Arial"/>
            <w:sz w:val="24"/>
            <w:szCs w:val="24"/>
          </w:rPr>
          <w:t>ehe@powys.gov.uk</w:t>
        </w:r>
      </w:hyperlink>
    </w:p>
    <w:p w14:paraId="368B5E10" w14:textId="77777777" w:rsidR="002150F8" w:rsidRPr="001804A1" w:rsidRDefault="002150F8" w:rsidP="002150F8">
      <w:pPr>
        <w:pStyle w:val="ListParagraph"/>
        <w:numPr>
          <w:ilvl w:val="0"/>
          <w:numId w:val="47"/>
        </w:numPr>
        <w:spacing w:after="0" w:line="276" w:lineRule="auto"/>
        <w:ind w:left="360"/>
        <w:rPr>
          <w:rStyle w:val="Hyperlink"/>
          <w:rFonts w:ascii="Arial" w:hAnsi="Arial" w:cs="Arial"/>
          <w:sz w:val="24"/>
          <w:szCs w:val="24"/>
        </w:rPr>
      </w:pPr>
      <w:r w:rsidRPr="001804A1">
        <w:rPr>
          <w:rStyle w:val="Hyperlink"/>
          <w:rFonts w:ascii="Arial" w:hAnsi="Arial" w:cs="Arial"/>
          <w:sz w:val="24"/>
          <w:szCs w:val="24"/>
        </w:rPr>
        <w:t xml:space="preserve">Safeguarding – </w:t>
      </w:r>
      <w:hyperlink r:id="rId28" w:history="1">
        <w:r w:rsidRPr="001804A1">
          <w:rPr>
            <w:rStyle w:val="Hyperlink"/>
            <w:rFonts w:ascii="Arial" w:hAnsi="Arial" w:cs="Arial"/>
            <w:sz w:val="24"/>
            <w:szCs w:val="24"/>
          </w:rPr>
          <w:t>safeguarding.education@powys.gov.uk</w:t>
        </w:r>
      </w:hyperlink>
    </w:p>
    <w:p w14:paraId="1BA45312" w14:textId="77777777" w:rsidR="002150F8" w:rsidRPr="001E035E" w:rsidRDefault="002150F8" w:rsidP="002150F8">
      <w:pPr>
        <w:spacing w:after="0" w:line="276" w:lineRule="auto"/>
        <w:rPr>
          <w:rFonts w:ascii="Arial" w:hAnsi="Arial" w:cs="Arial"/>
          <w:sz w:val="24"/>
          <w:szCs w:val="24"/>
        </w:rPr>
      </w:pPr>
    </w:p>
    <w:p w14:paraId="0A13A96B" w14:textId="77777777" w:rsidR="002150F8" w:rsidRPr="001804A1" w:rsidRDefault="002150F8" w:rsidP="002150F8">
      <w:pPr>
        <w:pStyle w:val="ListParagraph"/>
        <w:numPr>
          <w:ilvl w:val="0"/>
          <w:numId w:val="47"/>
        </w:numPr>
        <w:spacing w:after="0" w:line="276" w:lineRule="auto"/>
        <w:ind w:left="360"/>
        <w:rPr>
          <w:rFonts w:ascii="Arial" w:hAnsi="Arial" w:cs="Arial"/>
          <w:sz w:val="24"/>
          <w:szCs w:val="24"/>
        </w:rPr>
      </w:pPr>
      <w:r w:rsidRPr="001804A1">
        <w:rPr>
          <w:rFonts w:ascii="Arial" w:hAnsi="Arial" w:cs="Arial"/>
          <w:sz w:val="24"/>
          <w:szCs w:val="24"/>
        </w:rPr>
        <w:t xml:space="preserve">Free School meals - </w:t>
      </w:r>
      <w:hyperlink r:id="rId29" w:history="1">
        <w:r w:rsidRPr="001804A1">
          <w:rPr>
            <w:rStyle w:val="Hyperlink"/>
            <w:rFonts w:ascii="Arial" w:hAnsi="Arial" w:cs="Arial"/>
            <w:sz w:val="24"/>
            <w:szCs w:val="24"/>
          </w:rPr>
          <w:t>https://en.powys.gov.uk/article/11906/Free-school-meals</w:t>
        </w:r>
      </w:hyperlink>
    </w:p>
    <w:p w14:paraId="2F57131D" w14:textId="77777777" w:rsidR="002150F8" w:rsidRPr="001804A1" w:rsidRDefault="002150F8" w:rsidP="002150F8">
      <w:pPr>
        <w:pStyle w:val="ListParagraph"/>
        <w:numPr>
          <w:ilvl w:val="0"/>
          <w:numId w:val="47"/>
        </w:numPr>
        <w:spacing w:after="0" w:line="276" w:lineRule="auto"/>
        <w:ind w:left="360"/>
        <w:rPr>
          <w:rFonts w:ascii="Arial" w:hAnsi="Arial" w:cs="Arial"/>
          <w:sz w:val="24"/>
          <w:szCs w:val="24"/>
        </w:rPr>
      </w:pPr>
      <w:r w:rsidRPr="001804A1">
        <w:rPr>
          <w:rFonts w:ascii="Arial" w:hAnsi="Arial" w:cs="Arial"/>
          <w:sz w:val="24"/>
          <w:szCs w:val="24"/>
        </w:rPr>
        <w:t xml:space="preserve">School Uniform Grant- </w:t>
      </w:r>
      <w:hyperlink r:id="rId30" w:history="1">
        <w:r w:rsidRPr="001804A1">
          <w:rPr>
            <w:rStyle w:val="Hyperlink"/>
            <w:rFonts w:ascii="Arial" w:hAnsi="Arial" w:cs="Arial"/>
            <w:sz w:val="24"/>
            <w:szCs w:val="24"/>
          </w:rPr>
          <w:t>https://en.powys.gov.uk/article/11907/School-clothing-grants</w:t>
        </w:r>
      </w:hyperlink>
    </w:p>
    <w:p w14:paraId="3A84FD94" w14:textId="77777777" w:rsidR="002150F8" w:rsidRPr="001E035E" w:rsidRDefault="002150F8" w:rsidP="002150F8">
      <w:pPr>
        <w:spacing w:line="276" w:lineRule="auto"/>
        <w:rPr>
          <w:rFonts w:ascii="Arial" w:hAnsi="Arial" w:cs="Arial"/>
          <w:sz w:val="24"/>
          <w:szCs w:val="24"/>
        </w:rPr>
      </w:pPr>
    </w:p>
    <w:p w14:paraId="1B00D988" w14:textId="77777777" w:rsidR="002150F8" w:rsidRPr="001804A1" w:rsidRDefault="002150F8" w:rsidP="002150F8">
      <w:pPr>
        <w:pStyle w:val="ListParagraph"/>
        <w:numPr>
          <w:ilvl w:val="0"/>
          <w:numId w:val="47"/>
        </w:numPr>
        <w:spacing w:after="0" w:line="276" w:lineRule="auto"/>
        <w:ind w:left="360"/>
        <w:rPr>
          <w:rFonts w:ascii="Arial" w:hAnsi="Arial" w:cs="Arial"/>
          <w:sz w:val="24"/>
          <w:szCs w:val="24"/>
        </w:rPr>
      </w:pPr>
      <w:r w:rsidRPr="001804A1">
        <w:rPr>
          <w:rFonts w:ascii="Arial" w:hAnsi="Arial" w:cs="Arial"/>
          <w:sz w:val="24"/>
          <w:szCs w:val="24"/>
        </w:rPr>
        <w:t xml:space="preserve">All Wales attendance framework </w:t>
      </w:r>
      <w:hyperlink r:id="rId31" w:history="1">
        <w:r w:rsidRPr="001804A1">
          <w:rPr>
            <w:rStyle w:val="Hyperlink"/>
            <w:rFonts w:ascii="Arial" w:hAnsi="Arial" w:cs="Arial"/>
            <w:sz w:val="24"/>
            <w:szCs w:val="24"/>
          </w:rPr>
          <w:t>https://gov.wales/all-wales-attendance-framework</w:t>
        </w:r>
      </w:hyperlink>
    </w:p>
    <w:p w14:paraId="0AA5E3D1" w14:textId="77777777" w:rsidR="002150F8" w:rsidRPr="001804A1" w:rsidRDefault="002150F8" w:rsidP="002150F8">
      <w:pPr>
        <w:pStyle w:val="ListParagraph"/>
        <w:numPr>
          <w:ilvl w:val="0"/>
          <w:numId w:val="47"/>
        </w:numPr>
        <w:spacing w:after="0" w:line="276" w:lineRule="auto"/>
        <w:ind w:left="360"/>
        <w:rPr>
          <w:rFonts w:ascii="Arial" w:hAnsi="Arial" w:cs="Arial"/>
          <w:sz w:val="24"/>
          <w:szCs w:val="24"/>
        </w:rPr>
      </w:pPr>
      <w:r w:rsidRPr="001804A1">
        <w:rPr>
          <w:rFonts w:ascii="Arial" w:hAnsi="Arial" w:cs="Arial"/>
          <w:sz w:val="24"/>
          <w:szCs w:val="24"/>
        </w:rPr>
        <w:t xml:space="preserve">Inclusion and pupil support 2016 </w:t>
      </w:r>
      <w:hyperlink r:id="rId32" w:history="1">
        <w:r w:rsidRPr="001804A1">
          <w:rPr>
            <w:rStyle w:val="Hyperlink"/>
            <w:rFonts w:ascii="Arial" w:hAnsi="Arial" w:cs="Arial"/>
            <w:sz w:val="24"/>
            <w:szCs w:val="24"/>
          </w:rPr>
          <w:t>https://gov.wales/sites/default/files/publications/2018-05/guidance-inclusion-and-pupil-support_0.pdf</w:t>
        </w:r>
      </w:hyperlink>
    </w:p>
    <w:p w14:paraId="19217F40" w14:textId="77777777" w:rsidR="002150F8" w:rsidRPr="001804A1" w:rsidRDefault="002150F8" w:rsidP="002150F8">
      <w:pPr>
        <w:pStyle w:val="ListParagraph"/>
        <w:numPr>
          <w:ilvl w:val="0"/>
          <w:numId w:val="47"/>
        </w:numPr>
        <w:spacing w:after="0" w:line="276" w:lineRule="auto"/>
        <w:ind w:left="360"/>
        <w:rPr>
          <w:rFonts w:ascii="Arial" w:hAnsi="Arial" w:cs="Arial"/>
          <w:color w:val="0066FF"/>
          <w:sz w:val="24"/>
          <w:szCs w:val="24"/>
        </w:rPr>
      </w:pPr>
      <w:r w:rsidRPr="001804A1">
        <w:rPr>
          <w:rFonts w:ascii="Arial" w:hAnsi="Arial" w:cs="Arial"/>
          <w:sz w:val="24"/>
          <w:szCs w:val="24"/>
        </w:rPr>
        <w:t xml:space="preserve">Guidance on school attendance codes </w:t>
      </w:r>
      <w:hyperlink r:id="rId33" w:history="1">
        <w:r w:rsidRPr="001804A1">
          <w:rPr>
            <w:rStyle w:val="Hyperlink"/>
            <w:rFonts w:ascii="Arial" w:hAnsi="Arial" w:cs="Arial"/>
            <w:sz w:val="24"/>
            <w:szCs w:val="24"/>
          </w:rPr>
          <w:t>https://gov.wales/sites/default/files/publications/2018-03/guidance-on-school-attendance-codes.pdf</w:t>
        </w:r>
      </w:hyperlink>
    </w:p>
    <w:p w14:paraId="351B882D" w14:textId="77777777" w:rsidR="002150F8" w:rsidRPr="005A267E" w:rsidRDefault="002150F8" w:rsidP="002150F8">
      <w:pPr>
        <w:pStyle w:val="ListParagraph"/>
        <w:numPr>
          <w:ilvl w:val="0"/>
          <w:numId w:val="47"/>
        </w:numPr>
        <w:spacing w:after="0" w:line="276" w:lineRule="auto"/>
        <w:ind w:left="360"/>
        <w:rPr>
          <w:rFonts w:ascii="Arial" w:hAnsi="Arial" w:cs="Arial"/>
          <w:color w:val="000000" w:themeColor="text1"/>
          <w:sz w:val="24"/>
          <w:szCs w:val="24"/>
          <w:highlight w:val="yellow"/>
        </w:rPr>
      </w:pPr>
      <w:r w:rsidRPr="001804A1">
        <w:rPr>
          <w:rFonts w:ascii="Arial" w:hAnsi="Arial" w:cs="Arial"/>
          <w:color w:val="000000" w:themeColor="text1"/>
          <w:sz w:val="24"/>
          <w:szCs w:val="24"/>
        </w:rPr>
        <w:t xml:space="preserve">Powys Attendance Pathway – </w:t>
      </w:r>
      <w:r w:rsidRPr="005A267E">
        <w:rPr>
          <w:rFonts w:ascii="Arial" w:hAnsi="Arial" w:cs="Arial"/>
          <w:color w:val="000000" w:themeColor="text1"/>
          <w:sz w:val="24"/>
          <w:szCs w:val="24"/>
          <w:highlight w:val="yellow"/>
        </w:rPr>
        <w:t>ADD LINK HERE</w:t>
      </w:r>
    </w:p>
    <w:p w14:paraId="7C43FC96" w14:textId="77777777" w:rsidR="002150F8" w:rsidRDefault="002150F8" w:rsidP="002150F8">
      <w:pPr>
        <w:pStyle w:val="ListParagraph"/>
        <w:numPr>
          <w:ilvl w:val="0"/>
          <w:numId w:val="47"/>
        </w:numPr>
        <w:tabs>
          <w:tab w:val="left" w:pos="4248"/>
        </w:tabs>
        <w:spacing w:line="276" w:lineRule="auto"/>
        <w:ind w:left="360"/>
        <w:rPr>
          <w:rFonts w:ascii="Arial" w:hAnsi="Arial" w:cs="Arial"/>
          <w:sz w:val="24"/>
          <w:szCs w:val="24"/>
        </w:rPr>
      </w:pPr>
      <w:r w:rsidRPr="001804A1">
        <w:rPr>
          <w:rFonts w:ascii="Arial" w:hAnsi="Arial" w:cs="Arial"/>
          <w:color w:val="000000" w:themeColor="text1"/>
          <w:sz w:val="24"/>
          <w:szCs w:val="24"/>
        </w:rPr>
        <w:t xml:space="preserve">Powys Code of conduct – </w:t>
      </w:r>
      <w:hyperlink r:id="rId34" w:history="1">
        <w:r w:rsidRPr="00CF55F4">
          <w:rPr>
            <w:rStyle w:val="Hyperlink"/>
            <w:rFonts w:ascii="Arial" w:hAnsi="Arial" w:cs="Arial"/>
            <w:sz w:val="24"/>
            <w:szCs w:val="24"/>
          </w:rPr>
          <w:t>http://www.powys.gov.uk/en/schools-students/school-attendance-welfare/</w:t>
        </w:r>
      </w:hyperlink>
    </w:p>
    <w:p w14:paraId="573E0951" w14:textId="77777777" w:rsidR="002150F8" w:rsidRPr="001804A1" w:rsidRDefault="002150F8" w:rsidP="002150F8">
      <w:pPr>
        <w:pStyle w:val="ListParagraph"/>
        <w:tabs>
          <w:tab w:val="left" w:pos="4248"/>
        </w:tabs>
        <w:spacing w:line="276" w:lineRule="auto"/>
        <w:ind w:left="360"/>
        <w:rPr>
          <w:rFonts w:ascii="Arial" w:hAnsi="Arial" w:cs="Arial"/>
          <w:sz w:val="24"/>
          <w:szCs w:val="24"/>
        </w:rPr>
      </w:pPr>
    </w:p>
    <w:p w14:paraId="01F847F7" w14:textId="77777777" w:rsidR="002150F8" w:rsidRPr="001E035E" w:rsidRDefault="002150F8" w:rsidP="002150F8">
      <w:pPr>
        <w:spacing w:after="0"/>
        <w:rPr>
          <w:rFonts w:ascii="Arial" w:hAnsi="Arial" w:cs="Arial"/>
          <w:color w:val="000000" w:themeColor="text1"/>
          <w:sz w:val="24"/>
          <w:szCs w:val="24"/>
        </w:rPr>
      </w:pPr>
    </w:p>
    <w:p w14:paraId="2CED728C" w14:textId="77777777" w:rsidR="002150F8" w:rsidRPr="001E035E" w:rsidRDefault="002150F8" w:rsidP="002150F8">
      <w:pPr>
        <w:rPr>
          <w:rFonts w:ascii="Arial" w:hAnsi="Arial" w:cs="Arial"/>
          <w:color w:val="5B9BD5" w:themeColor="accent5"/>
          <w:sz w:val="24"/>
          <w:szCs w:val="24"/>
          <w:u w:val="single"/>
        </w:rPr>
      </w:pPr>
    </w:p>
    <w:p w14:paraId="2C5037F5" w14:textId="77777777" w:rsidR="002150F8" w:rsidRPr="001E035E" w:rsidRDefault="002150F8" w:rsidP="002150F8">
      <w:pPr>
        <w:rPr>
          <w:rFonts w:ascii="Arial" w:hAnsi="Arial" w:cs="Arial"/>
          <w:sz w:val="24"/>
          <w:szCs w:val="24"/>
        </w:rPr>
      </w:pPr>
    </w:p>
    <w:p w14:paraId="1C7F8D58" w14:textId="77777777" w:rsidR="002150F8" w:rsidRPr="001E035E" w:rsidRDefault="002150F8" w:rsidP="002150F8">
      <w:pPr>
        <w:rPr>
          <w:rFonts w:ascii="Arial" w:hAnsi="Arial" w:cs="Arial"/>
          <w:sz w:val="24"/>
          <w:szCs w:val="24"/>
        </w:rPr>
      </w:pPr>
    </w:p>
    <w:p w14:paraId="645E2C8D" w14:textId="77777777" w:rsidR="002150F8" w:rsidRPr="001E035E" w:rsidRDefault="002150F8" w:rsidP="002150F8">
      <w:pPr>
        <w:rPr>
          <w:rFonts w:ascii="Arial" w:hAnsi="Arial" w:cs="Arial"/>
          <w:sz w:val="24"/>
          <w:szCs w:val="24"/>
        </w:rPr>
      </w:pPr>
    </w:p>
    <w:p w14:paraId="0BE01749" w14:textId="77777777" w:rsidR="002150F8" w:rsidRPr="001E035E" w:rsidRDefault="002150F8" w:rsidP="002150F8">
      <w:pPr>
        <w:rPr>
          <w:rFonts w:ascii="Arial" w:hAnsi="Arial" w:cs="Arial"/>
          <w:sz w:val="24"/>
          <w:szCs w:val="24"/>
        </w:rPr>
      </w:pPr>
    </w:p>
    <w:p w14:paraId="2EE9FAE0" w14:textId="77777777" w:rsidR="002150F8" w:rsidRPr="001E035E" w:rsidRDefault="002150F8" w:rsidP="002150F8">
      <w:pPr>
        <w:rPr>
          <w:rFonts w:ascii="Arial" w:hAnsi="Arial" w:cs="Arial"/>
          <w:sz w:val="24"/>
          <w:szCs w:val="24"/>
        </w:rPr>
      </w:pPr>
    </w:p>
    <w:p w14:paraId="614A356B" w14:textId="77777777" w:rsidR="002150F8" w:rsidRPr="001E035E" w:rsidRDefault="002150F8" w:rsidP="002150F8">
      <w:pPr>
        <w:rPr>
          <w:rFonts w:ascii="Arial" w:hAnsi="Arial" w:cs="Arial"/>
          <w:sz w:val="24"/>
          <w:szCs w:val="24"/>
        </w:rPr>
      </w:pPr>
    </w:p>
    <w:p w14:paraId="76F04619" w14:textId="77777777" w:rsidR="002150F8" w:rsidRPr="001E035E" w:rsidRDefault="002150F8" w:rsidP="002150F8">
      <w:pPr>
        <w:tabs>
          <w:tab w:val="left" w:pos="3156"/>
        </w:tabs>
        <w:rPr>
          <w:rFonts w:ascii="Arial" w:hAnsi="Arial" w:cs="Arial"/>
          <w:sz w:val="24"/>
          <w:szCs w:val="24"/>
        </w:rPr>
      </w:pPr>
      <w:r w:rsidRPr="001E035E">
        <w:rPr>
          <w:rFonts w:ascii="Arial" w:hAnsi="Arial" w:cs="Arial"/>
          <w:sz w:val="24"/>
          <w:szCs w:val="24"/>
        </w:rPr>
        <w:tab/>
      </w:r>
    </w:p>
    <w:p w14:paraId="7ABE336D" w14:textId="77777777" w:rsidR="002150F8" w:rsidRPr="001E035E" w:rsidRDefault="002150F8" w:rsidP="002150F8">
      <w:pPr>
        <w:rPr>
          <w:rFonts w:ascii="Arial" w:hAnsi="Arial" w:cs="Arial"/>
          <w:sz w:val="24"/>
          <w:szCs w:val="24"/>
        </w:rPr>
      </w:pPr>
    </w:p>
    <w:p w14:paraId="6DC7D0A9" w14:textId="77777777" w:rsidR="002150F8" w:rsidRPr="001E035E" w:rsidRDefault="002150F8" w:rsidP="002150F8">
      <w:pPr>
        <w:rPr>
          <w:rFonts w:ascii="Arial" w:hAnsi="Arial" w:cs="Arial"/>
          <w:sz w:val="24"/>
          <w:szCs w:val="24"/>
        </w:rPr>
      </w:pPr>
    </w:p>
    <w:p w14:paraId="259CCB2C" w14:textId="77777777" w:rsidR="002150F8" w:rsidRDefault="002150F8" w:rsidP="002150F8">
      <w:pPr>
        <w:rPr>
          <w:rFonts w:ascii="Arial" w:hAnsi="Arial" w:cs="Arial"/>
          <w:sz w:val="24"/>
          <w:szCs w:val="24"/>
        </w:rPr>
      </w:pPr>
      <w:r>
        <w:rPr>
          <w:rFonts w:ascii="Arial" w:hAnsi="Arial" w:cs="Arial"/>
          <w:sz w:val="24"/>
          <w:szCs w:val="24"/>
        </w:rPr>
        <w:br w:type="page"/>
      </w:r>
    </w:p>
    <w:p w14:paraId="0B2B207E" w14:textId="77777777" w:rsidR="002150F8" w:rsidRPr="001E035E" w:rsidRDefault="002150F8" w:rsidP="002150F8">
      <w:pPr>
        <w:rPr>
          <w:rFonts w:ascii="Arial" w:hAnsi="Arial" w:cs="Arial"/>
          <w:color w:val="BFBFBF" w:themeColor="background1" w:themeShade="BF"/>
          <w:sz w:val="24"/>
          <w:szCs w:val="24"/>
        </w:rPr>
      </w:pPr>
      <w:r w:rsidRPr="001E035E">
        <w:rPr>
          <w:rFonts w:ascii="Arial" w:hAnsi="Arial" w:cs="Arial"/>
          <w:color w:val="BFBFBF" w:themeColor="background1" w:themeShade="BF"/>
          <w:sz w:val="24"/>
          <w:szCs w:val="24"/>
        </w:rPr>
        <w:lastRenderedPageBreak/>
        <w:t>Appendix 1.</w:t>
      </w:r>
    </w:p>
    <w:p w14:paraId="108A3C85" w14:textId="77777777" w:rsidR="002150F8" w:rsidRPr="001E035E" w:rsidRDefault="002150F8" w:rsidP="002150F8">
      <w:pPr>
        <w:rPr>
          <w:rFonts w:ascii="Arial" w:hAnsi="Arial" w:cs="Arial"/>
          <w:color w:val="BFBFBF" w:themeColor="background1" w:themeShade="BF"/>
          <w:sz w:val="24"/>
          <w:szCs w:val="24"/>
        </w:rPr>
      </w:pPr>
      <w:r w:rsidRPr="001E035E">
        <w:rPr>
          <w:rFonts w:ascii="Arial" w:hAnsi="Arial" w:cs="Arial"/>
          <w:color w:val="BFBFBF" w:themeColor="background1" w:themeShade="BF"/>
          <w:sz w:val="24"/>
          <w:szCs w:val="24"/>
        </w:rPr>
        <w:t>Service / operational level agreement</w:t>
      </w:r>
    </w:p>
    <w:p w14:paraId="22407D61" w14:textId="77777777" w:rsidR="002150F8" w:rsidRPr="001E035E" w:rsidRDefault="002150F8" w:rsidP="002150F8">
      <w:pPr>
        <w:jc w:val="center"/>
        <w:rPr>
          <w:rFonts w:ascii="Arial" w:hAnsi="Arial" w:cs="Arial"/>
          <w:sz w:val="24"/>
          <w:szCs w:val="24"/>
          <w:u w:val="single"/>
        </w:rPr>
      </w:pPr>
    </w:p>
    <w:p w14:paraId="1F16BB85" w14:textId="77777777" w:rsidR="002150F8" w:rsidRPr="001E035E" w:rsidRDefault="002150F8" w:rsidP="002150F8">
      <w:pPr>
        <w:jc w:val="center"/>
        <w:rPr>
          <w:rFonts w:ascii="Arial" w:hAnsi="Arial" w:cs="Arial"/>
          <w:sz w:val="24"/>
          <w:szCs w:val="24"/>
          <w:u w:val="single"/>
        </w:rPr>
      </w:pPr>
      <w:r w:rsidRPr="001E035E">
        <w:rPr>
          <w:rFonts w:ascii="Arial" w:hAnsi="Arial" w:cs="Arial"/>
          <w:sz w:val="24"/>
          <w:szCs w:val="24"/>
          <w:u w:val="single"/>
        </w:rPr>
        <w:t xml:space="preserve">Powys Local Authority </w:t>
      </w:r>
    </w:p>
    <w:p w14:paraId="4624A985" w14:textId="77777777" w:rsidR="002150F8" w:rsidRPr="001E035E" w:rsidRDefault="002150F8" w:rsidP="002150F8">
      <w:pPr>
        <w:jc w:val="center"/>
        <w:rPr>
          <w:rFonts w:ascii="Arial" w:hAnsi="Arial" w:cs="Arial"/>
          <w:b/>
          <w:bCs/>
          <w:sz w:val="24"/>
          <w:szCs w:val="24"/>
          <w:u w:val="single"/>
        </w:rPr>
      </w:pPr>
      <w:r w:rsidRPr="001E035E">
        <w:rPr>
          <w:rFonts w:ascii="Arial" w:hAnsi="Arial" w:cs="Arial"/>
          <w:b/>
          <w:bCs/>
          <w:sz w:val="24"/>
          <w:szCs w:val="24"/>
          <w:u w:val="single"/>
        </w:rPr>
        <w:t>Operational Level Agreement between School and Powys County Council Education Welfare Service.</w:t>
      </w:r>
    </w:p>
    <w:p w14:paraId="078822BF" w14:textId="77777777" w:rsidR="002150F8" w:rsidRPr="001E035E" w:rsidRDefault="002150F8" w:rsidP="002150F8">
      <w:pPr>
        <w:rPr>
          <w:rFonts w:ascii="Arial" w:hAnsi="Arial" w:cs="Arial"/>
          <w:b/>
          <w:bCs/>
          <w:sz w:val="24"/>
          <w:szCs w:val="24"/>
        </w:rPr>
      </w:pPr>
    </w:p>
    <w:p w14:paraId="0CA99B2F" w14:textId="77777777" w:rsidR="002150F8" w:rsidRPr="001E035E" w:rsidRDefault="002150F8" w:rsidP="002150F8">
      <w:pPr>
        <w:rPr>
          <w:rFonts w:ascii="Arial" w:hAnsi="Arial" w:cs="Arial"/>
          <w:sz w:val="24"/>
          <w:szCs w:val="24"/>
        </w:rPr>
      </w:pPr>
      <w:r w:rsidRPr="001E035E">
        <w:rPr>
          <w:rFonts w:ascii="Arial" w:hAnsi="Arial" w:cs="Arial"/>
          <w:sz w:val="24"/>
          <w:szCs w:val="24"/>
        </w:rPr>
        <w:t>The School Service works in partnership with our Powys schools to monitor and address a wide range of attendance issues. The following document outlines our commitment to support schools as an Education Welfare Service in addition to outlining school responsibilities within this process. There will also be links provided to key attendance documents which frames the work undertaken, to ensure that young people and children in Powys benefit from regular school attendance.</w:t>
      </w:r>
    </w:p>
    <w:p w14:paraId="61B30A7A" w14:textId="77777777" w:rsidR="002150F8" w:rsidRPr="001E035E" w:rsidRDefault="002150F8" w:rsidP="002150F8">
      <w:pPr>
        <w:rPr>
          <w:rFonts w:ascii="Arial" w:hAnsi="Arial" w:cs="Arial"/>
          <w:color w:val="000000"/>
          <w:sz w:val="24"/>
          <w:szCs w:val="24"/>
        </w:rPr>
      </w:pPr>
      <w:r w:rsidRPr="001E035E">
        <w:rPr>
          <w:rFonts w:ascii="Arial" w:hAnsi="Arial" w:cs="Arial"/>
          <w:sz w:val="24"/>
          <w:szCs w:val="24"/>
        </w:rPr>
        <w:t xml:space="preserve">The purpose of an operational Level Agreement is to set out a clear agreement between the school and the local authority Education Welfare Service on the actions to be taken by the school and the EWS. </w:t>
      </w:r>
    </w:p>
    <w:p w14:paraId="2CA5D133" w14:textId="77777777" w:rsidR="002150F8" w:rsidRPr="001E035E" w:rsidRDefault="002150F8" w:rsidP="002150F8">
      <w:pPr>
        <w:rPr>
          <w:rFonts w:ascii="Arial" w:hAnsi="Arial" w:cs="Arial"/>
          <w:color w:val="000000"/>
          <w:sz w:val="24"/>
          <w:szCs w:val="24"/>
        </w:rPr>
      </w:pPr>
      <w:r w:rsidRPr="001E035E">
        <w:rPr>
          <w:rFonts w:ascii="Arial" w:hAnsi="Arial" w:cs="Arial"/>
          <w:color w:val="000000"/>
          <w:sz w:val="24"/>
          <w:szCs w:val="24"/>
        </w:rPr>
        <w:t xml:space="preserve">This agreement is valid from September 2022 until July 2023 and will be reviewed when required. </w:t>
      </w:r>
    </w:p>
    <w:p w14:paraId="70575410" w14:textId="77777777" w:rsidR="002150F8" w:rsidRPr="001E035E" w:rsidRDefault="002150F8" w:rsidP="002150F8">
      <w:pPr>
        <w:rPr>
          <w:rFonts w:ascii="Arial" w:hAnsi="Arial" w:cs="Arial"/>
          <w:sz w:val="24"/>
          <w:szCs w:val="24"/>
        </w:rPr>
      </w:pPr>
      <w:r w:rsidRPr="001E035E">
        <w:rPr>
          <w:rFonts w:ascii="Arial" w:hAnsi="Arial" w:cs="Arial"/>
          <w:sz w:val="24"/>
          <w:szCs w:val="24"/>
        </w:rPr>
        <w:t>School attendance target for this year:</w:t>
      </w:r>
    </w:p>
    <w:tbl>
      <w:tblPr>
        <w:tblStyle w:val="TableGrid"/>
        <w:tblpPr w:leftFromText="180" w:rightFromText="180" w:vertAnchor="text" w:horzAnchor="margin" w:tblpY="762"/>
        <w:tblOverlap w:val="never"/>
        <w:tblW w:w="9634" w:type="dxa"/>
        <w:tblLook w:val="04A0" w:firstRow="1" w:lastRow="0" w:firstColumn="1" w:lastColumn="0" w:noHBand="0" w:noVBand="1"/>
      </w:tblPr>
      <w:tblGrid>
        <w:gridCol w:w="9634"/>
      </w:tblGrid>
      <w:tr w:rsidR="002150F8" w:rsidRPr="001E035E" w14:paraId="0E539BC3" w14:textId="77777777" w:rsidTr="006171B8">
        <w:tc>
          <w:tcPr>
            <w:tcW w:w="9634" w:type="dxa"/>
            <w:shd w:val="clear" w:color="auto" w:fill="4472C4" w:themeFill="accent1"/>
          </w:tcPr>
          <w:p w14:paraId="6140CF0A" w14:textId="77777777" w:rsidR="002150F8" w:rsidRPr="001E035E" w:rsidRDefault="002150F8" w:rsidP="006171B8">
            <w:pPr>
              <w:rPr>
                <w:rFonts w:ascii="Arial" w:hAnsi="Arial" w:cs="Arial"/>
                <w:b/>
                <w:bCs/>
                <w:color w:val="FFFFFF" w:themeColor="background1"/>
                <w:sz w:val="24"/>
                <w:szCs w:val="24"/>
              </w:rPr>
            </w:pPr>
            <w:r w:rsidRPr="001E035E">
              <w:rPr>
                <w:rFonts w:ascii="Arial" w:hAnsi="Arial" w:cs="Arial"/>
                <w:b/>
                <w:bCs/>
                <w:color w:val="FFFFFF" w:themeColor="background1"/>
                <w:sz w:val="24"/>
                <w:szCs w:val="24"/>
              </w:rPr>
              <w:t>School Responsibilities</w:t>
            </w:r>
          </w:p>
        </w:tc>
      </w:tr>
      <w:tr w:rsidR="002150F8" w:rsidRPr="001E035E" w14:paraId="4F868E93" w14:textId="77777777" w:rsidTr="006171B8">
        <w:tc>
          <w:tcPr>
            <w:tcW w:w="9634" w:type="dxa"/>
          </w:tcPr>
          <w:p w14:paraId="388B353F" w14:textId="77777777" w:rsidR="002150F8" w:rsidRPr="001E035E" w:rsidRDefault="002150F8" w:rsidP="006171B8">
            <w:pPr>
              <w:rPr>
                <w:rFonts w:ascii="Arial" w:hAnsi="Arial" w:cs="Arial"/>
                <w:sz w:val="24"/>
                <w:szCs w:val="24"/>
              </w:rPr>
            </w:pPr>
            <w:r w:rsidRPr="001E035E">
              <w:rPr>
                <w:rFonts w:ascii="Arial" w:hAnsi="Arial" w:cs="Arial"/>
                <w:sz w:val="24"/>
                <w:szCs w:val="24"/>
              </w:rPr>
              <w:t xml:space="preserve">To regularly review and monitor pupil attendance. </w:t>
            </w:r>
          </w:p>
        </w:tc>
      </w:tr>
      <w:tr w:rsidR="002150F8" w:rsidRPr="001E035E" w14:paraId="5BDA4BC2" w14:textId="77777777" w:rsidTr="006171B8">
        <w:tc>
          <w:tcPr>
            <w:tcW w:w="9634" w:type="dxa"/>
          </w:tcPr>
          <w:p w14:paraId="78186B53" w14:textId="77777777" w:rsidR="002150F8" w:rsidRPr="001E035E" w:rsidRDefault="002150F8" w:rsidP="006171B8">
            <w:pPr>
              <w:rPr>
                <w:rFonts w:ascii="Arial" w:hAnsi="Arial" w:cs="Arial"/>
                <w:sz w:val="24"/>
                <w:szCs w:val="24"/>
              </w:rPr>
            </w:pPr>
            <w:r w:rsidRPr="001E035E">
              <w:rPr>
                <w:rFonts w:ascii="Arial" w:hAnsi="Arial" w:cs="Arial"/>
                <w:sz w:val="24"/>
                <w:szCs w:val="24"/>
              </w:rPr>
              <w:t>To be able to identify promptly any emerging patterns of poor school attendance.</w:t>
            </w:r>
          </w:p>
        </w:tc>
      </w:tr>
      <w:tr w:rsidR="002150F8" w:rsidRPr="001E035E" w14:paraId="6F870F70" w14:textId="77777777" w:rsidTr="006171B8">
        <w:tc>
          <w:tcPr>
            <w:tcW w:w="9634" w:type="dxa"/>
          </w:tcPr>
          <w:p w14:paraId="60992E03" w14:textId="77777777" w:rsidR="002150F8" w:rsidRPr="001E035E" w:rsidRDefault="002150F8" w:rsidP="006171B8">
            <w:pPr>
              <w:rPr>
                <w:rFonts w:ascii="Arial" w:hAnsi="Arial" w:cs="Arial"/>
                <w:sz w:val="24"/>
                <w:szCs w:val="24"/>
              </w:rPr>
            </w:pPr>
            <w:r w:rsidRPr="001E035E">
              <w:rPr>
                <w:rFonts w:ascii="Arial" w:hAnsi="Arial" w:cs="Arial"/>
                <w:sz w:val="24"/>
                <w:szCs w:val="24"/>
              </w:rPr>
              <w:t>Take registers twice daily at the designated times for the morning and afternoon sessions</w:t>
            </w:r>
          </w:p>
        </w:tc>
      </w:tr>
      <w:tr w:rsidR="002150F8" w:rsidRPr="001E035E" w14:paraId="5980A38E" w14:textId="77777777" w:rsidTr="006171B8">
        <w:tc>
          <w:tcPr>
            <w:tcW w:w="9634" w:type="dxa"/>
          </w:tcPr>
          <w:p w14:paraId="2B684089" w14:textId="77777777" w:rsidR="002150F8" w:rsidRPr="001E035E" w:rsidRDefault="002150F8" w:rsidP="006171B8">
            <w:pPr>
              <w:rPr>
                <w:rFonts w:ascii="Arial" w:hAnsi="Arial" w:cs="Arial"/>
                <w:sz w:val="24"/>
                <w:szCs w:val="24"/>
              </w:rPr>
            </w:pPr>
            <w:r w:rsidRPr="001E035E">
              <w:rPr>
                <w:rFonts w:ascii="Arial" w:hAnsi="Arial" w:cs="Arial"/>
                <w:sz w:val="24"/>
                <w:szCs w:val="24"/>
              </w:rPr>
              <w:t xml:space="preserve">To implement a ‘First day contact’ procedure, to ensure prompt communication is made with home </w:t>
            </w:r>
            <w:proofErr w:type="gramStart"/>
            <w:r w:rsidRPr="001E035E">
              <w:rPr>
                <w:rFonts w:ascii="Arial" w:hAnsi="Arial" w:cs="Arial"/>
                <w:sz w:val="24"/>
                <w:szCs w:val="24"/>
              </w:rPr>
              <w:t>as a result of</w:t>
            </w:r>
            <w:proofErr w:type="gramEnd"/>
            <w:r w:rsidRPr="001E035E">
              <w:rPr>
                <w:rFonts w:ascii="Arial" w:hAnsi="Arial" w:cs="Arial"/>
                <w:sz w:val="24"/>
                <w:szCs w:val="24"/>
              </w:rPr>
              <w:t xml:space="preserve"> any absence (safeguarding responsibility)</w:t>
            </w:r>
          </w:p>
        </w:tc>
      </w:tr>
      <w:tr w:rsidR="002150F8" w:rsidRPr="001E035E" w14:paraId="65AE5D83" w14:textId="77777777" w:rsidTr="006171B8">
        <w:tc>
          <w:tcPr>
            <w:tcW w:w="9634" w:type="dxa"/>
          </w:tcPr>
          <w:p w14:paraId="370F6BFB" w14:textId="77777777" w:rsidR="002150F8" w:rsidRPr="001E035E" w:rsidRDefault="002150F8" w:rsidP="006171B8">
            <w:pPr>
              <w:rPr>
                <w:rFonts w:ascii="Arial" w:hAnsi="Arial" w:cs="Arial"/>
                <w:sz w:val="24"/>
                <w:szCs w:val="24"/>
              </w:rPr>
            </w:pPr>
            <w:r w:rsidRPr="001E035E">
              <w:rPr>
                <w:rFonts w:ascii="Arial" w:hAnsi="Arial" w:cs="Arial"/>
                <w:sz w:val="24"/>
                <w:szCs w:val="24"/>
              </w:rPr>
              <w:t>To ensure that the guidance with respect to the recording of ‘Attendance Codes’ is adhered to and that all entries are appropriate and accurate.</w:t>
            </w:r>
          </w:p>
        </w:tc>
      </w:tr>
      <w:tr w:rsidR="002150F8" w:rsidRPr="001E035E" w14:paraId="6809F4E3" w14:textId="77777777" w:rsidTr="006171B8">
        <w:tc>
          <w:tcPr>
            <w:tcW w:w="9634" w:type="dxa"/>
          </w:tcPr>
          <w:p w14:paraId="6D4668EB" w14:textId="77777777" w:rsidR="002150F8" w:rsidRPr="001E035E" w:rsidRDefault="002150F8" w:rsidP="006171B8">
            <w:pPr>
              <w:rPr>
                <w:rFonts w:ascii="Arial" w:hAnsi="Arial" w:cs="Arial"/>
                <w:sz w:val="24"/>
                <w:szCs w:val="24"/>
              </w:rPr>
            </w:pPr>
            <w:r w:rsidRPr="001E035E">
              <w:rPr>
                <w:rFonts w:ascii="Arial" w:hAnsi="Arial" w:cs="Arial"/>
                <w:sz w:val="24"/>
                <w:szCs w:val="24"/>
              </w:rPr>
              <w:t>In addressing patterns of poor attendance, schools are responsible for closely following the graduated and escalated response as duly outlined within the Powys ‘Attendance Pathway’ document. The key elements are noted below:</w:t>
            </w:r>
          </w:p>
          <w:p w14:paraId="4133E2A7" w14:textId="77777777" w:rsidR="002150F8" w:rsidRPr="001E035E" w:rsidRDefault="002150F8" w:rsidP="002150F8">
            <w:pPr>
              <w:pStyle w:val="ListParagraph"/>
              <w:numPr>
                <w:ilvl w:val="0"/>
                <w:numId w:val="33"/>
              </w:numPr>
              <w:jc w:val="both"/>
              <w:rPr>
                <w:rFonts w:ascii="Arial" w:hAnsi="Arial" w:cs="Arial"/>
                <w:sz w:val="24"/>
                <w:szCs w:val="24"/>
              </w:rPr>
            </w:pPr>
            <w:r w:rsidRPr="001E035E">
              <w:rPr>
                <w:rFonts w:ascii="Arial" w:hAnsi="Arial" w:cs="Arial"/>
                <w:sz w:val="24"/>
                <w:szCs w:val="24"/>
              </w:rPr>
              <w:t xml:space="preserve">Schools to </w:t>
            </w:r>
            <w:proofErr w:type="gramStart"/>
            <w:r w:rsidRPr="001E035E">
              <w:rPr>
                <w:rFonts w:ascii="Arial" w:hAnsi="Arial" w:cs="Arial"/>
                <w:sz w:val="24"/>
                <w:szCs w:val="24"/>
              </w:rPr>
              <w:t>make contact with</w:t>
            </w:r>
            <w:proofErr w:type="gramEnd"/>
            <w:r w:rsidRPr="001E035E">
              <w:rPr>
                <w:rFonts w:ascii="Arial" w:hAnsi="Arial" w:cs="Arial"/>
                <w:sz w:val="24"/>
                <w:szCs w:val="24"/>
              </w:rPr>
              <w:t xml:space="preserve"> home on the first morning of absence (when no explanation received).</w:t>
            </w:r>
          </w:p>
          <w:p w14:paraId="7E8AEE11" w14:textId="77777777" w:rsidR="002150F8" w:rsidRPr="001E035E" w:rsidRDefault="002150F8" w:rsidP="002150F8">
            <w:pPr>
              <w:pStyle w:val="ListParagraph"/>
              <w:numPr>
                <w:ilvl w:val="0"/>
                <w:numId w:val="33"/>
              </w:numPr>
              <w:jc w:val="both"/>
              <w:rPr>
                <w:rFonts w:ascii="Arial" w:hAnsi="Arial" w:cs="Arial"/>
                <w:sz w:val="24"/>
                <w:szCs w:val="24"/>
              </w:rPr>
            </w:pPr>
            <w:r w:rsidRPr="001E035E">
              <w:rPr>
                <w:rFonts w:ascii="Arial" w:hAnsi="Arial" w:cs="Arial"/>
                <w:sz w:val="24"/>
                <w:szCs w:val="24"/>
              </w:rPr>
              <w:t>Initial attendance concerns, school to send out Letter 1.</w:t>
            </w:r>
          </w:p>
          <w:p w14:paraId="32DBF45E" w14:textId="77777777" w:rsidR="002150F8" w:rsidRPr="001E035E" w:rsidRDefault="002150F8" w:rsidP="002150F8">
            <w:pPr>
              <w:pStyle w:val="ListParagraph"/>
              <w:numPr>
                <w:ilvl w:val="0"/>
                <w:numId w:val="33"/>
              </w:numPr>
              <w:jc w:val="both"/>
              <w:rPr>
                <w:rFonts w:ascii="Arial" w:hAnsi="Arial" w:cs="Arial"/>
                <w:sz w:val="24"/>
                <w:szCs w:val="24"/>
              </w:rPr>
            </w:pPr>
            <w:r w:rsidRPr="001E035E">
              <w:rPr>
                <w:rFonts w:ascii="Arial" w:hAnsi="Arial" w:cs="Arial"/>
                <w:sz w:val="24"/>
                <w:szCs w:val="24"/>
              </w:rPr>
              <w:t>If no improvement, school to send out Letter 2.</w:t>
            </w:r>
          </w:p>
          <w:p w14:paraId="3B3A8D18" w14:textId="77777777" w:rsidR="002150F8" w:rsidRPr="001E035E" w:rsidRDefault="002150F8" w:rsidP="002150F8">
            <w:pPr>
              <w:pStyle w:val="ListParagraph"/>
              <w:numPr>
                <w:ilvl w:val="0"/>
                <w:numId w:val="33"/>
              </w:numPr>
              <w:jc w:val="both"/>
              <w:rPr>
                <w:rFonts w:ascii="Arial" w:hAnsi="Arial" w:cs="Arial"/>
                <w:sz w:val="24"/>
                <w:szCs w:val="24"/>
              </w:rPr>
            </w:pPr>
            <w:r w:rsidRPr="001E035E">
              <w:rPr>
                <w:rFonts w:ascii="Arial" w:hAnsi="Arial" w:cs="Arial"/>
                <w:sz w:val="24"/>
                <w:szCs w:val="24"/>
              </w:rPr>
              <w:t>If no improvement, school to arrange AIM 1 (Attendance Improvement Meeting).</w:t>
            </w:r>
          </w:p>
          <w:p w14:paraId="5043AE7B" w14:textId="77777777" w:rsidR="002150F8" w:rsidRDefault="002150F8" w:rsidP="002150F8">
            <w:pPr>
              <w:pStyle w:val="ListParagraph"/>
              <w:numPr>
                <w:ilvl w:val="0"/>
                <w:numId w:val="33"/>
              </w:numPr>
              <w:jc w:val="both"/>
              <w:rPr>
                <w:rFonts w:ascii="Arial" w:hAnsi="Arial" w:cs="Arial"/>
                <w:sz w:val="24"/>
                <w:szCs w:val="24"/>
              </w:rPr>
            </w:pPr>
            <w:r w:rsidRPr="001E035E">
              <w:rPr>
                <w:rFonts w:ascii="Arial" w:hAnsi="Arial" w:cs="Arial"/>
                <w:sz w:val="24"/>
                <w:szCs w:val="24"/>
              </w:rPr>
              <w:t>If no improvement, school to arrange AIM 2.</w:t>
            </w:r>
          </w:p>
          <w:p w14:paraId="4F897994" w14:textId="77777777" w:rsidR="002150F8" w:rsidRPr="00FA1FEF" w:rsidRDefault="002150F8" w:rsidP="006171B8">
            <w:pPr>
              <w:jc w:val="center"/>
              <w:rPr>
                <w:rFonts w:ascii="Arial" w:hAnsi="Arial" w:cs="Arial"/>
                <w:sz w:val="24"/>
                <w:szCs w:val="24"/>
              </w:rPr>
            </w:pPr>
            <w:r w:rsidRPr="00FA1FEF">
              <w:rPr>
                <w:rFonts w:ascii="Arial" w:hAnsi="Arial" w:cs="Arial"/>
                <w:sz w:val="24"/>
                <w:szCs w:val="24"/>
              </w:rPr>
              <w:t>** EWO’s will support the school with their attendance at AIM’s when able to do</w:t>
            </w:r>
            <w:r>
              <w:rPr>
                <w:rFonts w:ascii="Arial" w:hAnsi="Arial" w:cs="Arial"/>
                <w:sz w:val="24"/>
                <w:szCs w:val="24"/>
              </w:rPr>
              <w:t xml:space="preserve"> </w:t>
            </w:r>
            <w:r w:rsidRPr="00FA1FEF">
              <w:rPr>
                <w:rFonts w:ascii="Arial" w:hAnsi="Arial" w:cs="Arial"/>
                <w:sz w:val="24"/>
                <w:szCs w:val="24"/>
              </w:rPr>
              <w:t>so.</w:t>
            </w:r>
          </w:p>
        </w:tc>
      </w:tr>
      <w:tr w:rsidR="002150F8" w:rsidRPr="001E035E" w14:paraId="4FC4FDBE" w14:textId="77777777" w:rsidTr="006171B8">
        <w:tc>
          <w:tcPr>
            <w:tcW w:w="9634" w:type="dxa"/>
            <w:shd w:val="clear" w:color="auto" w:fill="92D050"/>
          </w:tcPr>
          <w:p w14:paraId="6104854D" w14:textId="77777777" w:rsidR="002150F8" w:rsidRDefault="002150F8" w:rsidP="006171B8">
            <w:pPr>
              <w:rPr>
                <w:rFonts w:ascii="Arial" w:hAnsi="Arial" w:cs="Arial"/>
                <w:color w:val="FFFFFF" w:themeColor="background1"/>
                <w:sz w:val="24"/>
                <w:szCs w:val="24"/>
              </w:rPr>
            </w:pPr>
            <w:r w:rsidRPr="001E035E">
              <w:rPr>
                <w:rFonts w:ascii="Arial" w:hAnsi="Arial" w:cs="Arial"/>
                <w:color w:val="FFFFFF" w:themeColor="background1"/>
                <w:sz w:val="24"/>
                <w:szCs w:val="24"/>
              </w:rPr>
              <w:lastRenderedPageBreak/>
              <w:t xml:space="preserve">If the attendance concerns have not improved despite the school having implemented all the key steps contained within the ‘Attendance Pathway’ document, then a referral needs to be made to the Education Welfare Service (EWS) – </w:t>
            </w:r>
            <w:hyperlink r:id="rId35" w:history="1">
              <w:r w:rsidRPr="00CF55F4">
                <w:rPr>
                  <w:rStyle w:val="Hyperlink"/>
                  <w:rFonts w:ascii="Arial" w:hAnsi="Arial" w:cs="Arial"/>
                  <w:sz w:val="24"/>
                  <w:szCs w:val="24"/>
                </w:rPr>
                <w:t>educationwelfare@powys.gov.uk</w:t>
              </w:r>
            </w:hyperlink>
            <w:r w:rsidRPr="001E035E">
              <w:rPr>
                <w:rFonts w:ascii="Arial" w:hAnsi="Arial" w:cs="Arial"/>
                <w:color w:val="FFFFFF" w:themeColor="background1"/>
                <w:sz w:val="24"/>
                <w:szCs w:val="24"/>
              </w:rPr>
              <w:t>.</w:t>
            </w:r>
          </w:p>
          <w:p w14:paraId="057AB6D7" w14:textId="77777777" w:rsidR="002150F8" w:rsidRPr="001E035E" w:rsidRDefault="002150F8" w:rsidP="006171B8">
            <w:pPr>
              <w:rPr>
                <w:rFonts w:ascii="Arial" w:hAnsi="Arial" w:cs="Arial"/>
                <w:sz w:val="24"/>
                <w:szCs w:val="24"/>
              </w:rPr>
            </w:pPr>
          </w:p>
        </w:tc>
      </w:tr>
    </w:tbl>
    <w:tbl>
      <w:tblPr>
        <w:tblStyle w:val="TableGrid"/>
        <w:tblpPr w:leftFromText="180" w:rightFromText="180" w:vertAnchor="text" w:horzAnchor="margin" w:tblpY="551"/>
        <w:tblOverlap w:val="never"/>
        <w:tblW w:w="9634" w:type="dxa"/>
        <w:tblLook w:val="04A0" w:firstRow="1" w:lastRow="0" w:firstColumn="1" w:lastColumn="0" w:noHBand="0" w:noVBand="1"/>
      </w:tblPr>
      <w:tblGrid>
        <w:gridCol w:w="9634"/>
      </w:tblGrid>
      <w:tr w:rsidR="002150F8" w:rsidRPr="001E035E" w14:paraId="6F51B923" w14:textId="77777777" w:rsidTr="006171B8">
        <w:tc>
          <w:tcPr>
            <w:tcW w:w="9634" w:type="dxa"/>
            <w:shd w:val="clear" w:color="auto" w:fill="7030A0"/>
          </w:tcPr>
          <w:p w14:paraId="53473F3C" w14:textId="77777777" w:rsidR="002150F8" w:rsidRPr="001E035E" w:rsidRDefault="002150F8" w:rsidP="006171B8">
            <w:pPr>
              <w:rPr>
                <w:rFonts w:ascii="Arial" w:hAnsi="Arial" w:cs="Arial"/>
                <w:sz w:val="24"/>
                <w:szCs w:val="24"/>
              </w:rPr>
            </w:pPr>
            <w:r w:rsidRPr="001E035E">
              <w:rPr>
                <w:rFonts w:ascii="Arial" w:hAnsi="Arial" w:cs="Arial"/>
                <w:color w:val="FFFFFF" w:themeColor="background1"/>
                <w:sz w:val="24"/>
                <w:szCs w:val="24"/>
              </w:rPr>
              <w:t xml:space="preserve">EWS Responsibilities </w:t>
            </w:r>
          </w:p>
        </w:tc>
      </w:tr>
      <w:tr w:rsidR="002150F8" w:rsidRPr="001E035E" w14:paraId="64E72830" w14:textId="77777777" w:rsidTr="006171B8">
        <w:tc>
          <w:tcPr>
            <w:tcW w:w="9634" w:type="dxa"/>
          </w:tcPr>
          <w:p w14:paraId="2D38537A" w14:textId="77777777" w:rsidR="002150F8" w:rsidRPr="001E035E" w:rsidRDefault="002150F8" w:rsidP="006171B8">
            <w:pPr>
              <w:rPr>
                <w:rFonts w:ascii="Arial" w:hAnsi="Arial" w:cs="Arial"/>
                <w:sz w:val="24"/>
                <w:szCs w:val="24"/>
              </w:rPr>
            </w:pPr>
            <w:r w:rsidRPr="001E035E">
              <w:rPr>
                <w:rFonts w:ascii="Arial" w:hAnsi="Arial" w:cs="Arial"/>
                <w:sz w:val="24"/>
                <w:szCs w:val="24"/>
              </w:rPr>
              <w:t xml:space="preserve">The EWS Team will undertake contact with all Powys Primary Schools, Special </w:t>
            </w:r>
            <w:proofErr w:type="gramStart"/>
            <w:r w:rsidRPr="001E035E">
              <w:rPr>
                <w:rFonts w:ascii="Arial" w:hAnsi="Arial" w:cs="Arial"/>
                <w:sz w:val="24"/>
                <w:szCs w:val="24"/>
              </w:rPr>
              <w:t>Schools</w:t>
            </w:r>
            <w:proofErr w:type="gramEnd"/>
            <w:r w:rsidRPr="001E035E">
              <w:rPr>
                <w:rFonts w:ascii="Arial" w:hAnsi="Arial" w:cs="Arial"/>
                <w:sz w:val="24"/>
                <w:szCs w:val="24"/>
              </w:rPr>
              <w:t xml:space="preserve"> and Pupil Referral Units (PRU’s) every 4 weeks to review attendance concerns (minimum commitment). </w:t>
            </w:r>
          </w:p>
        </w:tc>
      </w:tr>
      <w:tr w:rsidR="002150F8" w:rsidRPr="001E035E" w14:paraId="2A01432D" w14:textId="77777777" w:rsidTr="006171B8">
        <w:tc>
          <w:tcPr>
            <w:tcW w:w="9634" w:type="dxa"/>
          </w:tcPr>
          <w:p w14:paraId="12FDB479" w14:textId="77777777" w:rsidR="002150F8" w:rsidRPr="001E035E" w:rsidRDefault="002150F8" w:rsidP="006171B8">
            <w:pPr>
              <w:rPr>
                <w:rFonts w:ascii="Arial" w:hAnsi="Arial" w:cs="Arial"/>
                <w:sz w:val="24"/>
                <w:szCs w:val="24"/>
              </w:rPr>
            </w:pPr>
            <w:r w:rsidRPr="001E035E">
              <w:rPr>
                <w:rFonts w:ascii="Arial" w:hAnsi="Arial" w:cs="Arial"/>
                <w:sz w:val="24"/>
                <w:szCs w:val="24"/>
              </w:rPr>
              <w:t>The EWS Team will review attendance concerns within our Secondary Schools on a fortnightly basis.</w:t>
            </w:r>
          </w:p>
        </w:tc>
      </w:tr>
      <w:tr w:rsidR="002150F8" w:rsidRPr="001E035E" w14:paraId="3CC45DD0" w14:textId="77777777" w:rsidTr="006171B8">
        <w:tc>
          <w:tcPr>
            <w:tcW w:w="9634" w:type="dxa"/>
          </w:tcPr>
          <w:p w14:paraId="0D7AD830" w14:textId="77777777" w:rsidR="002150F8" w:rsidRPr="001E035E" w:rsidRDefault="002150F8" w:rsidP="006171B8">
            <w:pPr>
              <w:rPr>
                <w:rFonts w:ascii="Arial" w:hAnsi="Arial" w:cs="Arial"/>
                <w:sz w:val="24"/>
                <w:szCs w:val="24"/>
              </w:rPr>
            </w:pPr>
            <w:r w:rsidRPr="001E035E">
              <w:rPr>
                <w:rFonts w:ascii="Arial" w:hAnsi="Arial" w:cs="Arial"/>
                <w:sz w:val="24"/>
                <w:szCs w:val="24"/>
              </w:rPr>
              <w:t>EWS will focus on pupils with an attendance of below 85%.</w:t>
            </w:r>
          </w:p>
        </w:tc>
      </w:tr>
      <w:tr w:rsidR="002150F8" w:rsidRPr="001E035E" w14:paraId="147D394B" w14:textId="77777777" w:rsidTr="006171B8">
        <w:tc>
          <w:tcPr>
            <w:tcW w:w="9634" w:type="dxa"/>
          </w:tcPr>
          <w:p w14:paraId="544FCD20" w14:textId="77777777" w:rsidR="002150F8" w:rsidRPr="001E035E" w:rsidRDefault="002150F8" w:rsidP="006171B8">
            <w:pPr>
              <w:rPr>
                <w:rFonts w:ascii="Arial" w:hAnsi="Arial" w:cs="Arial"/>
                <w:sz w:val="24"/>
                <w:szCs w:val="24"/>
              </w:rPr>
            </w:pPr>
            <w:r w:rsidRPr="001E035E">
              <w:rPr>
                <w:rFonts w:ascii="Arial" w:hAnsi="Arial" w:cs="Arial"/>
                <w:sz w:val="24"/>
                <w:szCs w:val="24"/>
              </w:rPr>
              <w:t xml:space="preserve">EWS will record and take all school referrals sent to our Powys ‘Legal Panels’ for further advice and guidance. </w:t>
            </w:r>
          </w:p>
        </w:tc>
      </w:tr>
      <w:tr w:rsidR="002150F8" w:rsidRPr="001E035E" w14:paraId="0FD0682B" w14:textId="77777777" w:rsidTr="006171B8">
        <w:tc>
          <w:tcPr>
            <w:tcW w:w="9634" w:type="dxa"/>
          </w:tcPr>
          <w:p w14:paraId="230B9E9B" w14:textId="77777777" w:rsidR="002150F8" w:rsidRPr="001E035E" w:rsidRDefault="002150F8" w:rsidP="006171B8">
            <w:pPr>
              <w:rPr>
                <w:rFonts w:ascii="Arial" w:hAnsi="Arial" w:cs="Arial"/>
                <w:sz w:val="24"/>
                <w:szCs w:val="24"/>
              </w:rPr>
            </w:pPr>
            <w:r w:rsidRPr="001E035E">
              <w:rPr>
                <w:rFonts w:ascii="Arial" w:hAnsi="Arial" w:cs="Arial"/>
                <w:sz w:val="24"/>
                <w:szCs w:val="24"/>
              </w:rPr>
              <w:t>All cases referred will be managed by the EWS until the attendance improves.</w:t>
            </w:r>
          </w:p>
        </w:tc>
      </w:tr>
      <w:tr w:rsidR="002150F8" w:rsidRPr="001E035E" w14:paraId="29093CF4" w14:textId="77777777" w:rsidTr="006171B8">
        <w:tc>
          <w:tcPr>
            <w:tcW w:w="9634" w:type="dxa"/>
          </w:tcPr>
          <w:p w14:paraId="4938F484" w14:textId="77777777" w:rsidR="002150F8" w:rsidRPr="001E035E" w:rsidRDefault="002150F8" w:rsidP="006171B8">
            <w:pPr>
              <w:rPr>
                <w:rFonts w:ascii="Arial" w:hAnsi="Arial" w:cs="Arial"/>
                <w:sz w:val="24"/>
                <w:szCs w:val="24"/>
              </w:rPr>
            </w:pPr>
            <w:r w:rsidRPr="001E035E">
              <w:rPr>
                <w:rFonts w:ascii="Arial" w:hAnsi="Arial" w:cs="Arial"/>
                <w:sz w:val="24"/>
                <w:szCs w:val="24"/>
              </w:rPr>
              <w:t>All schools will receive a termly report (pupils below 85%) from the EWS in relation to attendance matters.</w:t>
            </w:r>
          </w:p>
        </w:tc>
      </w:tr>
      <w:tr w:rsidR="002150F8" w:rsidRPr="001E035E" w14:paraId="1BA3692A" w14:textId="77777777" w:rsidTr="006171B8">
        <w:tc>
          <w:tcPr>
            <w:tcW w:w="9634" w:type="dxa"/>
          </w:tcPr>
          <w:p w14:paraId="62741DAD" w14:textId="77777777" w:rsidR="002150F8" w:rsidRPr="001E035E" w:rsidRDefault="002150F8" w:rsidP="006171B8">
            <w:pPr>
              <w:rPr>
                <w:rFonts w:ascii="Arial" w:hAnsi="Arial" w:cs="Arial"/>
                <w:sz w:val="24"/>
                <w:szCs w:val="24"/>
              </w:rPr>
            </w:pPr>
            <w:r w:rsidRPr="001E035E">
              <w:rPr>
                <w:rFonts w:ascii="Arial" w:hAnsi="Arial" w:cs="Arial"/>
                <w:sz w:val="24"/>
                <w:szCs w:val="24"/>
              </w:rPr>
              <w:t>All schools will receive a report/audit in relation to school attendance matters.</w:t>
            </w:r>
          </w:p>
        </w:tc>
      </w:tr>
      <w:tr w:rsidR="002150F8" w:rsidRPr="001E035E" w14:paraId="74B7B0E2" w14:textId="77777777" w:rsidTr="006171B8">
        <w:tc>
          <w:tcPr>
            <w:tcW w:w="9634" w:type="dxa"/>
          </w:tcPr>
          <w:p w14:paraId="670638A3" w14:textId="77777777" w:rsidR="002150F8" w:rsidRPr="001E035E" w:rsidRDefault="002150F8" w:rsidP="006171B8">
            <w:pPr>
              <w:rPr>
                <w:rFonts w:ascii="Arial" w:hAnsi="Arial" w:cs="Arial"/>
                <w:sz w:val="24"/>
                <w:szCs w:val="24"/>
              </w:rPr>
            </w:pPr>
            <w:r w:rsidRPr="001E035E">
              <w:rPr>
                <w:rFonts w:ascii="Arial" w:hAnsi="Arial" w:cs="Arial"/>
                <w:sz w:val="24"/>
                <w:szCs w:val="24"/>
              </w:rPr>
              <w:t>Take any appropriate legal action (Fixed Penalty Notice (FPN), Court Prosecution, School Attendance Order or Education Supervision Order). Actions will be guided by legal advice received.</w:t>
            </w:r>
          </w:p>
        </w:tc>
      </w:tr>
      <w:tr w:rsidR="002150F8" w:rsidRPr="001E035E" w14:paraId="015636D9" w14:textId="77777777" w:rsidTr="006171B8">
        <w:tc>
          <w:tcPr>
            <w:tcW w:w="9634" w:type="dxa"/>
          </w:tcPr>
          <w:p w14:paraId="4609CEFA" w14:textId="77777777" w:rsidR="002150F8" w:rsidRPr="001E035E" w:rsidRDefault="002150F8" w:rsidP="006171B8">
            <w:pPr>
              <w:rPr>
                <w:rFonts w:ascii="Arial" w:hAnsi="Arial" w:cs="Arial"/>
                <w:sz w:val="24"/>
                <w:szCs w:val="24"/>
              </w:rPr>
            </w:pPr>
            <w:r w:rsidRPr="001E035E">
              <w:rPr>
                <w:rFonts w:ascii="Arial" w:hAnsi="Arial" w:cs="Arial"/>
                <w:sz w:val="24"/>
                <w:szCs w:val="24"/>
              </w:rPr>
              <w:t xml:space="preserve">EWS to support schools by recording, </w:t>
            </w:r>
            <w:proofErr w:type="gramStart"/>
            <w:r w:rsidRPr="001E035E">
              <w:rPr>
                <w:rFonts w:ascii="Arial" w:hAnsi="Arial" w:cs="Arial"/>
                <w:sz w:val="24"/>
                <w:szCs w:val="24"/>
              </w:rPr>
              <w:t>tracking</w:t>
            </w:r>
            <w:proofErr w:type="gramEnd"/>
            <w:r w:rsidRPr="001E035E">
              <w:rPr>
                <w:rFonts w:ascii="Arial" w:hAnsi="Arial" w:cs="Arial"/>
                <w:sz w:val="24"/>
                <w:szCs w:val="24"/>
              </w:rPr>
              <w:t xml:space="preserve"> and following up on all pupils who meet the threshold of ‘Children Missing Education’ (CME).</w:t>
            </w:r>
          </w:p>
        </w:tc>
      </w:tr>
      <w:tr w:rsidR="002150F8" w:rsidRPr="001E035E" w14:paraId="2D8404F3" w14:textId="77777777" w:rsidTr="006171B8">
        <w:tc>
          <w:tcPr>
            <w:tcW w:w="9634" w:type="dxa"/>
          </w:tcPr>
          <w:p w14:paraId="6382D721" w14:textId="77777777" w:rsidR="002150F8" w:rsidRPr="001E035E" w:rsidRDefault="002150F8" w:rsidP="006171B8">
            <w:pPr>
              <w:rPr>
                <w:rFonts w:ascii="Arial" w:hAnsi="Arial" w:cs="Arial"/>
                <w:sz w:val="24"/>
                <w:szCs w:val="24"/>
              </w:rPr>
            </w:pPr>
            <w:r w:rsidRPr="001E035E">
              <w:rPr>
                <w:rFonts w:ascii="Arial" w:hAnsi="Arial" w:cs="Arial"/>
                <w:sz w:val="24"/>
                <w:szCs w:val="24"/>
              </w:rPr>
              <w:t xml:space="preserve">EWS to advise and assist schools with all matters in relation to Elective Home Education (EHE). Schools provided with a Powys EHE template to complete and return to the Local Authority, before removing the pupil from the official school roll. All such cases will then be logged, followed up </w:t>
            </w:r>
          </w:p>
        </w:tc>
      </w:tr>
      <w:tr w:rsidR="002150F8" w:rsidRPr="001E035E" w14:paraId="7C456195" w14:textId="77777777" w:rsidTr="006171B8">
        <w:tc>
          <w:tcPr>
            <w:tcW w:w="9634" w:type="dxa"/>
          </w:tcPr>
          <w:p w14:paraId="3CBEBC2A" w14:textId="77777777" w:rsidR="002150F8" w:rsidRPr="001E035E" w:rsidRDefault="002150F8" w:rsidP="006171B8">
            <w:pPr>
              <w:rPr>
                <w:rFonts w:ascii="Arial" w:hAnsi="Arial" w:cs="Arial"/>
                <w:sz w:val="24"/>
                <w:szCs w:val="24"/>
              </w:rPr>
            </w:pPr>
            <w:r w:rsidRPr="001E035E">
              <w:rPr>
                <w:rFonts w:ascii="Arial" w:hAnsi="Arial" w:cs="Arial"/>
                <w:sz w:val="24"/>
                <w:szCs w:val="24"/>
              </w:rPr>
              <w:t>EWS to process and issue pupils with ‘Work Permits’ and ‘Performance Licences’ in accordance with the present guidelines.</w:t>
            </w:r>
          </w:p>
        </w:tc>
      </w:tr>
      <w:tr w:rsidR="002150F8" w:rsidRPr="001E035E" w14:paraId="60912F35" w14:textId="77777777" w:rsidTr="006171B8">
        <w:tc>
          <w:tcPr>
            <w:tcW w:w="9634" w:type="dxa"/>
          </w:tcPr>
          <w:p w14:paraId="0CBD9887" w14:textId="77777777" w:rsidR="002150F8" w:rsidRPr="001E035E" w:rsidRDefault="002150F8" w:rsidP="006171B8">
            <w:pPr>
              <w:rPr>
                <w:rFonts w:ascii="Arial" w:hAnsi="Arial" w:cs="Arial"/>
                <w:color w:val="C00000"/>
                <w:sz w:val="24"/>
                <w:szCs w:val="24"/>
              </w:rPr>
            </w:pPr>
            <w:r w:rsidRPr="001E035E">
              <w:rPr>
                <w:rFonts w:ascii="Arial" w:hAnsi="Arial" w:cs="Arial"/>
                <w:sz w:val="24"/>
                <w:szCs w:val="24"/>
              </w:rPr>
              <w:t xml:space="preserve">Offer support to schools when available with respect to attendance at </w:t>
            </w:r>
            <w:proofErr w:type="gramStart"/>
            <w:r w:rsidRPr="001E035E">
              <w:rPr>
                <w:rFonts w:ascii="Arial" w:hAnsi="Arial" w:cs="Arial"/>
                <w:sz w:val="24"/>
                <w:szCs w:val="24"/>
              </w:rPr>
              <w:t>school  AIM</w:t>
            </w:r>
            <w:proofErr w:type="gramEnd"/>
            <w:r w:rsidRPr="001E035E">
              <w:rPr>
                <w:rFonts w:ascii="Arial" w:hAnsi="Arial" w:cs="Arial"/>
                <w:sz w:val="24"/>
                <w:szCs w:val="24"/>
              </w:rPr>
              <w:t xml:space="preserve"> 1 &amp; </w:t>
            </w:r>
            <w:r w:rsidRPr="001E035E">
              <w:rPr>
                <w:rFonts w:ascii="Arial" w:hAnsi="Arial" w:cs="Arial"/>
                <w:caps/>
                <w:sz w:val="24"/>
                <w:szCs w:val="24"/>
              </w:rPr>
              <w:t>AIM 2.</w:t>
            </w:r>
          </w:p>
        </w:tc>
      </w:tr>
      <w:tr w:rsidR="002150F8" w:rsidRPr="001E035E" w14:paraId="1F5EF79E" w14:textId="77777777" w:rsidTr="006171B8">
        <w:tc>
          <w:tcPr>
            <w:tcW w:w="9634" w:type="dxa"/>
          </w:tcPr>
          <w:p w14:paraId="3CCCFEFD" w14:textId="77777777" w:rsidR="002150F8" w:rsidRPr="001E035E" w:rsidRDefault="002150F8" w:rsidP="006171B8">
            <w:pPr>
              <w:rPr>
                <w:rFonts w:ascii="Arial" w:hAnsi="Arial" w:cs="Arial"/>
                <w:sz w:val="24"/>
                <w:szCs w:val="24"/>
              </w:rPr>
            </w:pPr>
            <w:r w:rsidRPr="001E035E">
              <w:rPr>
                <w:rFonts w:ascii="Arial" w:hAnsi="Arial" w:cs="Arial"/>
                <w:sz w:val="24"/>
                <w:szCs w:val="24"/>
              </w:rPr>
              <w:t>Identify and target pupils with a deteriorating pattern of school attendance.</w:t>
            </w:r>
          </w:p>
        </w:tc>
      </w:tr>
      <w:tr w:rsidR="002150F8" w:rsidRPr="001E035E" w14:paraId="6955DB15" w14:textId="77777777" w:rsidTr="006171B8">
        <w:tc>
          <w:tcPr>
            <w:tcW w:w="9634" w:type="dxa"/>
          </w:tcPr>
          <w:p w14:paraId="194E3BB9" w14:textId="77777777" w:rsidR="002150F8" w:rsidRPr="001E035E" w:rsidRDefault="002150F8" w:rsidP="006171B8">
            <w:pPr>
              <w:rPr>
                <w:rFonts w:ascii="Arial" w:hAnsi="Arial" w:cs="Arial"/>
                <w:sz w:val="24"/>
                <w:szCs w:val="24"/>
              </w:rPr>
            </w:pPr>
            <w:r w:rsidRPr="001E035E">
              <w:rPr>
                <w:rFonts w:ascii="Arial" w:hAnsi="Arial" w:cs="Arial"/>
                <w:sz w:val="24"/>
                <w:szCs w:val="24"/>
              </w:rPr>
              <w:t>Offer support to schools with respect to implementing whole school attendance strategies.</w:t>
            </w:r>
          </w:p>
        </w:tc>
      </w:tr>
      <w:tr w:rsidR="002150F8" w:rsidRPr="001E035E" w14:paraId="4DCBED26" w14:textId="77777777" w:rsidTr="006171B8">
        <w:tc>
          <w:tcPr>
            <w:tcW w:w="9634" w:type="dxa"/>
          </w:tcPr>
          <w:p w14:paraId="1DC29B48" w14:textId="77777777" w:rsidR="002150F8" w:rsidRPr="001E035E" w:rsidRDefault="002150F8" w:rsidP="006171B8">
            <w:pPr>
              <w:rPr>
                <w:rFonts w:ascii="Arial" w:hAnsi="Arial" w:cs="Arial"/>
                <w:sz w:val="24"/>
                <w:szCs w:val="24"/>
              </w:rPr>
            </w:pPr>
            <w:r w:rsidRPr="001E035E">
              <w:rPr>
                <w:rFonts w:ascii="Arial" w:hAnsi="Arial" w:cs="Arial"/>
                <w:sz w:val="24"/>
                <w:szCs w:val="24"/>
              </w:rPr>
              <w:t>Offer advice and support with respect to any identified safeguarding concerns.</w:t>
            </w:r>
          </w:p>
        </w:tc>
      </w:tr>
      <w:tr w:rsidR="002150F8" w:rsidRPr="001E035E" w14:paraId="2B29569E" w14:textId="77777777" w:rsidTr="006171B8">
        <w:tc>
          <w:tcPr>
            <w:tcW w:w="9634" w:type="dxa"/>
          </w:tcPr>
          <w:p w14:paraId="2355BC66" w14:textId="77777777" w:rsidR="002150F8" w:rsidRPr="001E035E" w:rsidRDefault="002150F8" w:rsidP="006171B8">
            <w:pPr>
              <w:rPr>
                <w:rFonts w:ascii="Arial" w:hAnsi="Arial" w:cs="Arial"/>
                <w:sz w:val="24"/>
                <w:szCs w:val="24"/>
              </w:rPr>
            </w:pPr>
            <w:r w:rsidRPr="001E035E">
              <w:rPr>
                <w:rFonts w:ascii="Arial" w:hAnsi="Arial" w:cs="Arial"/>
                <w:sz w:val="24"/>
                <w:szCs w:val="24"/>
              </w:rPr>
              <w:t>Attend and participate when available, termly EIP meetings.</w:t>
            </w:r>
          </w:p>
        </w:tc>
      </w:tr>
      <w:tr w:rsidR="002150F8" w:rsidRPr="001E035E" w14:paraId="74F8AB19" w14:textId="77777777" w:rsidTr="006171B8">
        <w:tc>
          <w:tcPr>
            <w:tcW w:w="9634" w:type="dxa"/>
          </w:tcPr>
          <w:p w14:paraId="6BECC2C3" w14:textId="77777777" w:rsidR="002150F8" w:rsidRPr="001E035E" w:rsidRDefault="002150F8" w:rsidP="006171B8">
            <w:pPr>
              <w:rPr>
                <w:rFonts w:ascii="Arial" w:hAnsi="Arial" w:cs="Arial"/>
                <w:sz w:val="24"/>
                <w:szCs w:val="24"/>
              </w:rPr>
            </w:pPr>
            <w:r w:rsidRPr="001E035E">
              <w:rPr>
                <w:rFonts w:ascii="Arial" w:hAnsi="Arial" w:cs="Arial"/>
                <w:sz w:val="24"/>
                <w:szCs w:val="24"/>
              </w:rPr>
              <w:t>Support schools by attending catchment area meetings to discuss &amp; address any locally identified issues or patterns of concern.</w:t>
            </w:r>
          </w:p>
        </w:tc>
      </w:tr>
      <w:tr w:rsidR="002150F8" w:rsidRPr="001E035E" w14:paraId="6C58470B" w14:textId="77777777" w:rsidTr="006171B8">
        <w:tc>
          <w:tcPr>
            <w:tcW w:w="9634" w:type="dxa"/>
          </w:tcPr>
          <w:p w14:paraId="02C8CC75" w14:textId="77777777" w:rsidR="002150F8" w:rsidRPr="001E035E" w:rsidRDefault="002150F8" w:rsidP="006171B8">
            <w:pPr>
              <w:rPr>
                <w:rFonts w:ascii="Arial" w:hAnsi="Arial" w:cs="Arial"/>
                <w:sz w:val="24"/>
                <w:szCs w:val="24"/>
              </w:rPr>
            </w:pPr>
            <w:r w:rsidRPr="001E035E">
              <w:rPr>
                <w:rFonts w:ascii="Arial" w:hAnsi="Arial" w:cs="Arial"/>
                <w:sz w:val="24"/>
                <w:szCs w:val="24"/>
              </w:rPr>
              <w:t>Support schools as appropriate in terms of undertaking home visits.</w:t>
            </w:r>
          </w:p>
        </w:tc>
      </w:tr>
      <w:tr w:rsidR="002150F8" w:rsidRPr="001E035E" w14:paraId="51418BBC" w14:textId="77777777" w:rsidTr="006171B8">
        <w:tc>
          <w:tcPr>
            <w:tcW w:w="9634" w:type="dxa"/>
          </w:tcPr>
          <w:p w14:paraId="11AA6717" w14:textId="77777777" w:rsidR="002150F8" w:rsidRPr="001E035E" w:rsidRDefault="002150F8" w:rsidP="006171B8">
            <w:pPr>
              <w:rPr>
                <w:rFonts w:ascii="Arial" w:hAnsi="Arial" w:cs="Arial"/>
                <w:sz w:val="24"/>
                <w:szCs w:val="24"/>
              </w:rPr>
            </w:pPr>
            <w:r w:rsidRPr="001E035E">
              <w:rPr>
                <w:rFonts w:ascii="Arial" w:hAnsi="Arial" w:cs="Arial"/>
                <w:sz w:val="24"/>
                <w:szCs w:val="24"/>
              </w:rPr>
              <w:t>Attend Multi-agency meetings (MAT) when available.</w:t>
            </w:r>
          </w:p>
        </w:tc>
      </w:tr>
      <w:tr w:rsidR="002150F8" w:rsidRPr="001E035E" w14:paraId="7773648B" w14:textId="77777777" w:rsidTr="006171B8">
        <w:tc>
          <w:tcPr>
            <w:tcW w:w="9634" w:type="dxa"/>
          </w:tcPr>
          <w:p w14:paraId="5A9A95D8" w14:textId="77777777" w:rsidR="002150F8" w:rsidRPr="001E035E" w:rsidRDefault="002150F8" w:rsidP="006171B8">
            <w:pPr>
              <w:rPr>
                <w:rFonts w:ascii="Arial" w:hAnsi="Arial" w:cs="Arial"/>
                <w:sz w:val="24"/>
                <w:szCs w:val="24"/>
              </w:rPr>
            </w:pPr>
            <w:r w:rsidRPr="001E035E">
              <w:rPr>
                <w:rFonts w:ascii="Arial" w:hAnsi="Arial" w:cs="Arial"/>
                <w:sz w:val="24"/>
                <w:szCs w:val="24"/>
              </w:rPr>
              <w:t>Provide advice and guidance with respect to patterns of poor punctuality.</w:t>
            </w:r>
          </w:p>
        </w:tc>
      </w:tr>
      <w:tr w:rsidR="002150F8" w:rsidRPr="001E035E" w14:paraId="12880A81" w14:textId="77777777" w:rsidTr="006171B8">
        <w:tc>
          <w:tcPr>
            <w:tcW w:w="9634" w:type="dxa"/>
          </w:tcPr>
          <w:p w14:paraId="20E529F9" w14:textId="77777777" w:rsidR="002150F8" w:rsidRPr="001E035E" w:rsidRDefault="002150F8" w:rsidP="006171B8">
            <w:pPr>
              <w:rPr>
                <w:rFonts w:ascii="Arial" w:hAnsi="Arial" w:cs="Arial"/>
                <w:sz w:val="24"/>
                <w:szCs w:val="24"/>
              </w:rPr>
            </w:pPr>
            <w:r w:rsidRPr="001E035E">
              <w:rPr>
                <w:rFonts w:ascii="Arial" w:hAnsi="Arial" w:cs="Arial"/>
                <w:sz w:val="24"/>
                <w:szCs w:val="24"/>
              </w:rPr>
              <w:t>Identify and target vulnerable groups needing support (pupils on FSM, EAL, Young Carers, CLA pupils etc).</w:t>
            </w:r>
          </w:p>
        </w:tc>
      </w:tr>
      <w:tr w:rsidR="002150F8" w:rsidRPr="001E035E" w14:paraId="2A0D328C" w14:textId="77777777" w:rsidTr="006171B8">
        <w:tc>
          <w:tcPr>
            <w:tcW w:w="9634" w:type="dxa"/>
          </w:tcPr>
          <w:p w14:paraId="0807B090" w14:textId="77777777" w:rsidR="002150F8" w:rsidRPr="001E035E" w:rsidRDefault="002150F8" w:rsidP="006171B8">
            <w:pPr>
              <w:rPr>
                <w:rFonts w:ascii="Arial" w:hAnsi="Arial" w:cs="Arial"/>
                <w:sz w:val="24"/>
                <w:szCs w:val="24"/>
              </w:rPr>
            </w:pPr>
          </w:p>
        </w:tc>
      </w:tr>
    </w:tbl>
    <w:p w14:paraId="5758DB1B" w14:textId="77777777" w:rsidR="002150F8" w:rsidRPr="001E035E" w:rsidRDefault="002150F8" w:rsidP="002150F8">
      <w:pPr>
        <w:rPr>
          <w:rFonts w:ascii="Arial" w:hAnsi="Arial" w:cs="Arial"/>
          <w:color w:val="FFFFFF" w:themeColor="background1"/>
          <w:sz w:val="24"/>
          <w:szCs w:val="24"/>
        </w:rPr>
      </w:pPr>
    </w:p>
    <w:p w14:paraId="06DA8822" w14:textId="77777777" w:rsidR="002150F8" w:rsidRDefault="002150F8" w:rsidP="002150F8">
      <w:r>
        <w:br w:type="page"/>
      </w:r>
    </w:p>
    <w:tbl>
      <w:tblPr>
        <w:tblStyle w:val="TableGrid"/>
        <w:tblW w:w="9634" w:type="dxa"/>
        <w:tblLook w:val="04A0" w:firstRow="1" w:lastRow="0" w:firstColumn="1" w:lastColumn="0" w:noHBand="0" w:noVBand="1"/>
      </w:tblPr>
      <w:tblGrid>
        <w:gridCol w:w="9634"/>
      </w:tblGrid>
      <w:tr w:rsidR="002150F8" w:rsidRPr="001E035E" w14:paraId="44D63CC8" w14:textId="77777777" w:rsidTr="006171B8">
        <w:tc>
          <w:tcPr>
            <w:tcW w:w="9634" w:type="dxa"/>
            <w:shd w:val="clear" w:color="auto" w:fill="70AD47" w:themeFill="accent6"/>
          </w:tcPr>
          <w:p w14:paraId="08A5345B" w14:textId="77777777" w:rsidR="002150F8" w:rsidRPr="001E035E" w:rsidRDefault="002150F8" w:rsidP="006171B8">
            <w:pPr>
              <w:rPr>
                <w:rFonts w:ascii="Arial" w:hAnsi="Arial" w:cs="Arial"/>
                <w:sz w:val="24"/>
                <w:szCs w:val="24"/>
              </w:rPr>
            </w:pPr>
            <w:r w:rsidRPr="001E035E">
              <w:rPr>
                <w:rFonts w:ascii="Arial" w:hAnsi="Arial" w:cs="Arial"/>
                <w:color w:val="FFFFFF" w:themeColor="background1"/>
                <w:sz w:val="24"/>
                <w:szCs w:val="24"/>
              </w:rPr>
              <w:lastRenderedPageBreak/>
              <w:t>School Specific agreements</w:t>
            </w:r>
          </w:p>
        </w:tc>
      </w:tr>
      <w:tr w:rsidR="002150F8" w:rsidRPr="001E035E" w14:paraId="50B71029" w14:textId="77777777" w:rsidTr="006171B8">
        <w:tc>
          <w:tcPr>
            <w:tcW w:w="9634" w:type="dxa"/>
          </w:tcPr>
          <w:p w14:paraId="69E6A78F" w14:textId="77777777" w:rsidR="002150F8" w:rsidRPr="009F06B5" w:rsidRDefault="002150F8" w:rsidP="006171B8">
            <w:pPr>
              <w:rPr>
                <w:rFonts w:ascii="Arial" w:hAnsi="Arial" w:cs="Arial"/>
                <w:sz w:val="24"/>
                <w:szCs w:val="24"/>
              </w:rPr>
            </w:pPr>
            <w:r w:rsidRPr="009F06B5">
              <w:rPr>
                <w:rFonts w:ascii="Arial" w:hAnsi="Arial" w:cs="Arial"/>
                <w:sz w:val="24"/>
                <w:szCs w:val="24"/>
              </w:rPr>
              <w:t xml:space="preserve">PRU South will receive additional, bespoke, </w:t>
            </w:r>
            <w:r w:rsidRPr="003253D2">
              <w:rPr>
                <w:rFonts w:ascii="Arial" w:hAnsi="Arial" w:cs="Arial"/>
                <w:sz w:val="24"/>
                <w:szCs w:val="24"/>
              </w:rPr>
              <w:t xml:space="preserve">and flexible support via their Link EWO </w:t>
            </w:r>
            <w:r w:rsidRPr="009F06B5">
              <w:rPr>
                <w:rFonts w:ascii="Arial" w:hAnsi="Arial" w:cs="Arial"/>
                <w:sz w:val="24"/>
                <w:szCs w:val="24"/>
              </w:rPr>
              <w:t>Katie Nutter</w:t>
            </w:r>
            <w:r w:rsidRPr="003253D2">
              <w:rPr>
                <w:rFonts w:ascii="Arial" w:hAnsi="Arial" w:cs="Arial"/>
                <w:sz w:val="24"/>
                <w:szCs w:val="24"/>
              </w:rPr>
              <w:t>. Where necessary school and</w:t>
            </w:r>
            <w:r w:rsidRPr="009F06B5">
              <w:rPr>
                <w:rFonts w:ascii="Arial" w:hAnsi="Arial" w:cs="Arial"/>
                <w:sz w:val="24"/>
                <w:szCs w:val="24"/>
              </w:rPr>
              <w:t xml:space="preserve"> </w:t>
            </w:r>
            <w:r w:rsidRPr="003253D2">
              <w:rPr>
                <w:rFonts w:ascii="Arial" w:hAnsi="Arial" w:cs="Arial"/>
                <w:sz w:val="24"/>
                <w:szCs w:val="24"/>
              </w:rPr>
              <w:t>EWS actions can be accelerated to meet the needs of the school, pupils, and</w:t>
            </w:r>
            <w:r w:rsidRPr="009F06B5">
              <w:rPr>
                <w:rFonts w:ascii="Arial" w:hAnsi="Arial" w:cs="Arial"/>
                <w:sz w:val="24"/>
                <w:szCs w:val="24"/>
              </w:rPr>
              <w:t xml:space="preserve"> </w:t>
            </w:r>
            <w:r w:rsidRPr="003253D2">
              <w:rPr>
                <w:rFonts w:ascii="Arial" w:hAnsi="Arial" w:cs="Arial"/>
                <w:sz w:val="24"/>
                <w:szCs w:val="24"/>
              </w:rPr>
              <w:t>parents. The EWO will continue to work closely with schoo</w:t>
            </w:r>
            <w:r w:rsidRPr="009F06B5">
              <w:rPr>
                <w:rFonts w:ascii="Arial" w:hAnsi="Arial" w:cs="Arial"/>
                <w:sz w:val="24"/>
                <w:szCs w:val="24"/>
              </w:rPr>
              <w:t>l</w:t>
            </w:r>
            <w:r w:rsidRPr="003253D2">
              <w:rPr>
                <w:rFonts w:ascii="Arial" w:hAnsi="Arial" w:cs="Arial"/>
                <w:sz w:val="24"/>
                <w:szCs w:val="24"/>
              </w:rPr>
              <w:t xml:space="preserve"> Family Liaison /</w:t>
            </w:r>
            <w:r w:rsidRPr="009F06B5">
              <w:rPr>
                <w:rFonts w:ascii="Arial" w:hAnsi="Arial" w:cs="Arial"/>
                <w:sz w:val="24"/>
                <w:szCs w:val="24"/>
              </w:rPr>
              <w:t xml:space="preserve"> </w:t>
            </w:r>
            <w:r w:rsidRPr="003253D2">
              <w:rPr>
                <w:rFonts w:ascii="Arial" w:hAnsi="Arial" w:cs="Arial"/>
                <w:sz w:val="24"/>
                <w:szCs w:val="24"/>
              </w:rPr>
              <w:t>Wellbeing officers and all MAT colleagues.</w:t>
            </w:r>
          </w:p>
        </w:tc>
      </w:tr>
      <w:tr w:rsidR="002150F8" w:rsidRPr="001E035E" w14:paraId="3940749E" w14:textId="77777777" w:rsidTr="006171B8">
        <w:tc>
          <w:tcPr>
            <w:tcW w:w="9634" w:type="dxa"/>
          </w:tcPr>
          <w:p w14:paraId="19F3CE5D" w14:textId="77777777" w:rsidR="002150F8" w:rsidRPr="009F06B5" w:rsidRDefault="002150F8" w:rsidP="006171B8">
            <w:pPr>
              <w:rPr>
                <w:rFonts w:ascii="Arial" w:hAnsi="Arial" w:cs="Arial"/>
                <w:sz w:val="24"/>
                <w:szCs w:val="24"/>
              </w:rPr>
            </w:pPr>
            <w:r w:rsidRPr="009F06B5">
              <w:rPr>
                <w:rFonts w:ascii="Arial" w:hAnsi="Arial" w:cs="Arial"/>
                <w:color w:val="000000"/>
                <w:sz w:val="24"/>
                <w:szCs w:val="24"/>
              </w:rPr>
              <w:t>Any requests for EHE, must be sanctioned via the LA’s Inclusion Service</w:t>
            </w:r>
          </w:p>
        </w:tc>
      </w:tr>
      <w:tr w:rsidR="002150F8" w:rsidRPr="001E035E" w14:paraId="75E99441" w14:textId="77777777" w:rsidTr="006171B8">
        <w:tc>
          <w:tcPr>
            <w:tcW w:w="9634" w:type="dxa"/>
          </w:tcPr>
          <w:p w14:paraId="78C69907" w14:textId="77777777" w:rsidR="002150F8" w:rsidRPr="009F06B5" w:rsidRDefault="002150F8" w:rsidP="006171B8">
            <w:pPr>
              <w:rPr>
                <w:rFonts w:ascii="Arial" w:hAnsi="Arial" w:cs="Arial"/>
                <w:sz w:val="24"/>
                <w:szCs w:val="24"/>
              </w:rPr>
            </w:pPr>
            <w:r w:rsidRPr="009F06B5">
              <w:rPr>
                <w:rFonts w:ascii="Arial" w:hAnsi="Arial" w:cs="Arial"/>
                <w:sz w:val="24"/>
                <w:szCs w:val="24"/>
              </w:rPr>
              <w:t>All PT timetables must be supported by a LA PSP – with clear objectives, attendance expectations and review dates.</w:t>
            </w:r>
          </w:p>
        </w:tc>
      </w:tr>
    </w:tbl>
    <w:p w14:paraId="1CE9856A" w14:textId="77777777" w:rsidR="002150F8" w:rsidRDefault="002150F8" w:rsidP="002150F8">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831808" behindDoc="0" locked="0" layoutInCell="1" allowOverlap="1" wp14:anchorId="1A979864" wp14:editId="44BE0061">
            <wp:simplePos x="0" y="0"/>
            <wp:positionH relativeFrom="column">
              <wp:posOffset>1447800</wp:posOffset>
            </wp:positionH>
            <wp:positionV relativeFrom="paragraph">
              <wp:posOffset>-5080</wp:posOffset>
            </wp:positionV>
            <wp:extent cx="1275080" cy="711200"/>
            <wp:effectExtent l="0" t="0" r="0" b="0"/>
            <wp:wrapNone/>
            <wp:docPr id="5" name="Picture 5" descr="A blue line drawn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line drawn on a white background&#10;&#10;Description automatically generated with low confidence"/>
                    <pic:cNvPicPr/>
                  </pic:nvPicPr>
                  <pic:blipFill>
                    <a:blip r:embed="rId3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75080" cy="711200"/>
                    </a:xfrm>
                    <a:prstGeom prst="rect">
                      <a:avLst/>
                    </a:prstGeom>
                  </pic:spPr>
                </pic:pic>
              </a:graphicData>
            </a:graphic>
          </wp:anchor>
        </w:drawing>
      </w:r>
    </w:p>
    <w:p w14:paraId="45AFFA77" w14:textId="77777777" w:rsidR="002150F8" w:rsidRPr="001E035E" w:rsidRDefault="002150F8" w:rsidP="002150F8">
      <w:pPr>
        <w:spacing w:after="0" w:line="240" w:lineRule="auto"/>
        <w:rPr>
          <w:rFonts w:ascii="Arial" w:hAnsi="Arial" w:cs="Arial"/>
          <w:sz w:val="24"/>
          <w:szCs w:val="24"/>
        </w:rPr>
      </w:pPr>
      <w:r w:rsidRPr="001E035E">
        <w:rPr>
          <w:rFonts w:ascii="Arial" w:hAnsi="Arial" w:cs="Arial"/>
          <w:sz w:val="24"/>
          <w:szCs w:val="24"/>
        </w:rPr>
        <w:t>School sign:</w:t>
      </w:r>
    </w:p>
    <w:p w14:paraId="0B288199" w14:textId="77777777" w:rsidR="002150F8" w:rsidRDefault="002150F8" w:rsidP="002150F8">
      <w:pPr>
        <w:spacing w:after="0" w:line="240" w:lineRule="auto"/>
        <w:rPr>
          <w:rFonts w:ascii="Arial" w:hAnsi="Arial" w:cs="Arial"/>
          <w:sz w:val="24"/>
          <w:szCs w:val="24"/>
        </w:rPr>
      </w:pPr>
      <w:r w:rsidRPr="001E035E">
        <w:rPr>
          <w:rFonts w:ascii="Arial" w:hAnsi="Arial" w:cs="Arial"/>
          <w:sz w:val="24"/>
          <w:szCs w:val="24"/>
        </w:rPr>
        <w:t>Headteacher sign: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18/11/22</w:t>
      </w:r>
    </w:p>
    <w:p w14:paraId="2C00804F" w14:textId="77777777" w:rsidR="002150F8" w:rsidRPr="001E035E" w:rsidRDefault="002150F8" w:rsidP="002150F8">
      <w:pPr>
        <w:spacing w:after="0" w:line="240" w:lineRule="auto"/>
        <w:rPr>
          <w:rFonts w:ascii="Arial" w:hAnsi="Arial" w:cs="Arial"/>
          <w:sz w:val="24"/>
          <w:szCs w:val="24"/>
        </w:rPr>
      </w:pPr>
    </w:p>
    <w:p w14:paraId="2A47133E" w14:textId="77777777" w:rsidR="002150F8" w:rsidRDefault="002150F8" w:rsidP="002150F8">
      <w:pPr>
        <w:spacing w:after="0" w:line="240" w:lineRule="auto"/>
        <w:rPr>
          <w:rFonts w:ascii="Arial" w:hAnsi="Arial" w:cs="Arial"/>
          <w:sz w:val="24"/>
          <w:szCs w:val="24"/>
        </w:rPr>
      </w:pPr>
      <w:r w:rsidRPr="001E035E">
        <w:rPr>
          <w:rFonts w:ascii="Arial" w:hAnsi="Arial" w:cs="Arial"/>
          <w:sz w:val="24"/>
          <w:szCs w:val="24"/>
        </w:rPr>
        <w:t>EWO sign:</w:t>
      </w:r>
      <w:r>
        <w:rPr>
          <w:rFonts w:ascii="Arial" w:hAnsi="Arial" w:cs="Arial"/>
          <w:sz w:val="24"/>
          <w:szCs w:val="24"/>
        </w:rPr>
        <w:t xml:space="preserve"> Katie Nutter    </w:t>
      </w:r>
      <w:r>
        <w:rPr>
          <w:rFonts w:ascii="Arial" w:hAnsi="Arial" w:cs="Arial"/>
          <w:noProof/>
          <w:sz w:val="24"/>
          <w:szCs w:val="24"/>
        </w:rPr>
        <w:drawing>
          <wp:inline distT="0" distB="0" distL="0" distR="0" wp14:anchorId="48217117" wp14:editId="45FC4FC1">
            <wp:extent cx="268052" cy="844227"/>
            <wp:effectExtent l="0" t="2223" r="0" b="0"/>
            <wp:docPr id="702456127" name="Picture 702456127" descr="A picture containing black, darkness, spring, coil sp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56127" name="Picture 702456127" descr="A picture containing black, darkness, spring, coil spring&#10;&#10;Description automatically generated"/>
                    <pic:cNvPicPr>
                      <a:picLocks noChangeAspect="1" noChangeArrowheads="1"/>
                    </pic:cNvPicPr>
                  </pic:nvPicPr>
                  <pic:blipFill rotWithShape="1">
                    <a:blip r:embed="rId37" cstate="print">
                      <a:extLst>
                        <a:ext uri="{BEBA8EAE-BF5A-486C-A8C5-ECC9F3942E4B}">
                          <a14:imgProps xmlns:a14="http://schemas.microsoft.com/office/drawing/2010/main">
                            <a14:imgLayer r:embed="rId38">
                              <a14:imgEffect>
                                <a14:backgroundRemoval t="10000" b="90000" l="10000" r="90000"/>
                              </a14:imgEffect>
                              <a14:imgEffect>
                                <a14:artisticPhotocopy/>
                              </a14:imgEffect>
                            </a14:imgLayer>
                          </a14:imgProps>
                        </a:ext>
                        <a:ext uri="{28A0092B-C50C-407E-A947-70E740481C1C}">
                          <a14:useLocalDpi xmlns:a14="http://schemas.microsoft.com/office/drawing/2010/main" val="0"/>
                        </a:ext>
                      </a:extLst>
                    </a:blip>
                    <a:srcRect l="29276" t="23821" r="20072" b="14262"/>
                    <a:stretch/>
                  </pic:blipFill>
                  <pic:spPr bwMode="auto">
                    <a:xfrm rot="16200000">
                      <a:off x="0" y="0"/>
                      <a:ext cx="282319" cy="88916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rPr>
        <w:t xml:space="preserve">   18/11/2022</w:t>
      </w:r>
    </w:p>
    <w:p w14:paraId="03BA0260" w14:textId="77777777" w:rsidR="002150F8" w:rsidRPr="001E035E" w:rsidRDefault="002150F8" w:rsidP="002150F8">
      <w:pPr>
        <w:spacing w:after="0" w:line="240" w:lineRule="auto"/>
        <w:rPr>
          <w:rFonts w:ascii="Arial" w:hAnsi="Arial" w:cs="Arial"/>
          <w:sz w:val="24"/>
          <w:szCs w:val="24"/>
        </w:rPr>
      </w:pPr>
    </w:p>
    <w:p w14:paraId="11F9CFFB" w14:textId="77777777" w:rsidR="002150F8" w:rsidRPr="001E035E" w:rsidRDefault="002150F8" w:rsidP="002150F8">
      <w:pPr>
        <w:spacing w:after="0" w:line="240" w:lineRule="auto"/>
        <w:rPr>
          <w:rFonts w:ascii="Arial" w:hAnsi="Arial" w:cs="Arial"/>
          <w:sz w:val="24"/>
          <w:szCs w:val="24"/>
        </w:rPr>
      </w:pPr>
      <w:r w:rsidRPr="001E035E">
        <w:rPr>
          <w:rFonts w:ascii="Arial" w:hAnsi="Arial" w:cs="Arial"/>
          <w:sz w:val="24"/>
          <w:szCs w:val="24"/>
        </w:rPr>
        <w:t>Senior EWO sign:</w:t>
      </w:r>
    </w:p>
    <w:p w14:paraId="37AC7F04" w14:textId="77777777" w:rsidR="002150F8" w:rsidRPr="001E035E" w:rsidRDefault="002150F8" w:rsidP="002150F8">
      <w:pPr>
        <w:rPr>
          <w:rFonts w:ascii="Arial" w:hAnsi="Arial" w:cs="Arial"/>
          <w:sz w:val="24"/>
          <w:szCs w:val="24"/>
        </w:rPr>
      </w:pPr>
    </w:p>
    <w:p w14:paraId="6F918415" w14:textId="77777777" w:rsidR="002150F8" w:rsidRPr="001E035E" w:rsidRDefault="002150F8" w:rsidP="002150F8">
      <w:pPr>
        <w:rPr>
          <w:rFonts w:ascii="Arial" w:hAnsi="Arial" w:cs="Arial"/>
          <w:sz w:val="24"/>
          <w:szCs w:val="24"/>
        </w:rPr>
      </w:pPr>
    </w:p>
    <w:p w14:paraId="3C850C58" w14:textId="77777777" w:rsidR="002150F8" w:rsidRDefault="002150F8" w:rsidP="002150F8">
      <w:pPr>
        <w:rPr>
          <w:rFonts w:ascii="Arial" w:hAnsi="Arial" w:cs="Arial"/>
          <w:sz w:val="24"/>
          <w:szCs w:val="24"/>
        </w:rPr>
      </w:pPr>
      <w:r>
        <w:rPr>
          <w:rFonts w:ascii="Arial" w:hAnsi="Arial" w:cs="Arial"/>
          <w:sz w:val="24"/>
          <w:szCs w:val="24"/>
        </w:rPr>
        <w:br w:type="page"/>
      </w:r>
    </w:p>
    <w:p w14:paraId="57376967" w14:textId="77777777" w:rsidR="002150F8" w:rsidRPr="001E035E" w:rsidRDefault="002150F8" w:rsidP="002150F8">
      <w:pPr>
        <w:rPr>
          <w:rFonts w:ascii="Arial" w:hAnsi="Arial" w:cs="Arial"/>
          <w:sz w:val="24"/>
          <w:szCs w:val="24"/>
        </w:rPr>
      </w:pPr>
      <w:r w:rsidRPr="001E035E">
        <w:rPr>
          <w:rFonts w:ascii="Arial" w:hAnsi="Arial" w:cs="Arial"/>
          <w:sz w:val="24"/>
          <w:szCs w:val="24"/>
        </w:rPr>
        <w:lastRenderedPageBreak/>
        <w:t>Appendix 2    Registration Codes:</w:t>
      </w:r>
    </w:p>
    <w:p w14:paraId="03D381AB" w14:textId="77777777" w:rsidR="002150F8" w:rsidRPr="001E035E" w:rsidRDefault="002150F8" w:rsidP="002150F8">
      <w:pPr>
        <w:rPr>
          <w:rFonts w:ascii="Arial" w:hAnsi="Arial" w:cs="Arial"/>
          <w:sz w:val="24"/>
          <w:szCs w:val="24"/>
        </w:rPr>
      </w:pPr>
    </w:p>
    <w:p w14:paraId="64222A27" w14:textId="77777777" w:rsidR="002150F8" w:rsidRPr="001E035E" w:rsidRDefault="002150F8" w:rsidP="002150F8">
      <w:pPr>
        <w:jc w:val="both"/>
        <w:rPr>
          <w:rFonts w:ascii="Arial" w:hAnsi="Arial" w:cs="Arial"/>
          <w:b/>
          <w:bCs/>
          <w:sz w:val="24"/>
          <w:szCs w:val="24"/>
        </w:rPr>
      </w:pPr>
      <w:r w:rsidRPr="001E035E">
        <w:rPr>
          <w:rFonts w:ascii="Arial" w:hAnsi="Arial" w:cs="Arial"/>
          <w:b/>
          <w:bCs/>
          <w:sz w:val="24"/>
          <w:szCs w:val="24"/>
        </w:rPr>
        <w:t>Registration Codes</w:t>
      </w:r>
    </w:p>
    <w:tbl>
      <w:tblPr>
        <w:tblW w:w="9356" w:type="dxa"/>
        <w:tblInd w:w="-269" w:type="dxa"/>
        <w:tblCellMar>
          <w:left w:w="0" w:type="dxa"/>
          <w:right w:w="0" w:type="dxa"/>
        </w:tblCellMar>
        <w:tblLook w:val="04A0" w:firstRow="1" w:lastRow="0" w:firstColumn="1" w:lastColumn="0" w:noHBand="0" w:noVBand="1"/>
      </w:tblPr>
      <w:tblGrid>
        <w:gridCol w:w="1065"/>
        <w:gridCol w:w="8291"/>
      </w:tblGrid>
      <w:tr w:rsidR="002150F8" w:rsidRPr="001E035E" w14:paraId="1F47C527"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hideMark/>
          </w:tcPr>
          <w:p w14:paraId="0DB7FA61" w14:textId="77777777" w:rsidR="002150F8" w:rsidRPr="001E035E" w:rsidRDefault="002150F8" w:rsidP="006171B8">
            <w:pPr>
              <w:spacing w:after="0" w:line="240" w:lineRule="auto"/>
              <w:rPr>
                <w:rFonts w:ascii="Arial" w:hAnsi="Arial" w:cs="Arial"/>
                <w:color w:val="000000"/>
                <w:sz w:val="24"/>
                <w:szCs w:val="24"/>
                <w:lang w:eastAsia="en-GB"/>
              </w:rPr>
            </w:pPr>
            <w:r w:rsidRPr="001E035E">
              <w:rPr>
                <w:rFonts w:ascii="Arial" w:hAnsi="Arial" w:cs="Arial"/>
                <w:color w:val="000000"/>
                <w:sz w:val="24"/>
                <w:szCs w:val="24"/>
                <w:lang w:eastAsia="en-GB"/>
              </w:rPr>
              <w:t xml:space="preserve"> /</w:t>
            </w:r>
          </w:p>
        </w:tc>
        <w:tc>
          <w:tcPr>
            <w:tcW w:w="8291" w:type="dxa"/>
            <w:tcBorders>
              <w:top w:val="nil"/>
              <w:left w:val="nil"/>
              <w:bottom w:val="nil"/>
              <w:right w:val="single" w:sz="8" w:space="0" w:color="000000"/>
            </w:tcBorders>
            <w:noWrap/>
            <w:tcMar>
              <w:top w:w="15" w:type="dxa"/>
              <w:left w:w="15" w:type="dxa"/>
              <w:bottom w:w="15" w:type="dxa"/>
              <w:right w:w="15" w:type="dxa"/>
            </w:tcMar>
            <w:vAlign w:val="center"/>
            <w:hideMark/>
          </w:tcPr>
          <w:p w14:paraId="660D1767"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Present (AM)</w:t>
            </w:r>
          </w:p>
        </w:tc>
      </w:tr>
      <w:tr w:rsidR="002150F8" w:rsidRPr="001E035E" w14:paraId="0D2A89E8" w14:textId="77777777" w:rsidTr="006171B8">
        <w:trPr>
          <w:trHeight w:val="459"/>
        </w:trPr>
        <w:tc>
          <w:tcPr>
            <w:tcW w:w="1065" w:type="dxa"/>
            <w:tcBorders>
              <w:top w:val="nil"/>
              <w:left w:val="single" w:sz="8" w:space="0" w:color="000000"/>
              <w:bottom w:val="nil"/>
              <w:right w:val="nil"/>
            </w:tcBorders>
            <w:tcMar>
              <w:top w:w="15" w:type="dxa"/>
              <w:left w:w="15" w:type="dxa"/>
              <w:bottom w:w="15" w:type="dxa"/>
              <w:right w:w="15" w:type="dxa"/>
            </w:tcMar>
            <w:vAlign w:val="center"/>
            <w:hideMark/>
          </w:tcPr>
          <w:p w14:paraId="1F6330E0" w14:textId="77777777" w:rsidR="002150F8" w:rsidRPr="001E035E" w:rsidRDefault="002150F8" w:rsidP="006171B8">
            <w:pPr>
              <w:spacing w:after="0" w:line="240" w:lineRule="auto"/>
              <w:rPr>
                <w:rFonts w:ascii="Arial" w:hAnsi="Arial" w:cs="Arial"/>
                <w:color w:val="000000"/>
                <w:sz w:val="24"/>
                <w:szCs w:val="24"/>
                <w:lang w:eastAsia="en-GB"/>
              </w:rPr>
            </w:pPr>
            <w:r w:rsidRPr="001E035E">
              <w:rPr>
                <w:rFonts w:ascii="Arial" w:hAnsi="Arial" w:cs="Arial"/>
                <w:color w:val="000000"/>
                <w:sz w:val="24"/>
                <w:szCs w:val="24"/>
                <w:lang w:eastAsia="en-GB"/>
              </w:rPr>
              <w:t xml:space="preserve"> \</w:t>
            </w:r>
          </w:p>
        </w:tc>
        <w:tc>
          <w:tcPr>
            <w:tcW w:w="8291" w:type="dxa"/>
            <w:tcBorders>
              <w:top w:val="nil"/>
              <w:left w:val="nil"/>
              <w:bottom w:val="nil"/>
              <w:right w:val="single" w:sz="8" w:space="0" w:color="000000"/>
            </w:tcBorders>
            <w:noWrap/>
            <w:tcMar>
              <w:top w:w="15" w:type="dxa"/>
              <w:left w:w="15" w:type="dxa"/>
              <w:bottom w:w="15" w:type="dxa"/>
              <w:right w:w="15" w:type="dxa"/>
            </w:tcMar>
            <w:vAlign w:val="center"/>
            <w:hideMark/>
          </w:tcPr>
          <w:p w14:paraId="3B56D4B2"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Present (PM)</w:t>
            </w:r>
          </w:p>
        </w:tc>
      </w:tr>
      <w:tr w:rsidR="002150F8" w:rsidRPr="001E035E" w14:paraId="6E27367F"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hideMark/>
          </w:tcPr>
          <w:p w14:paraId="33F94992" w14:textId="77777777" w:rsidR="002150F8" w:rsidRPr="001E035E" w:rsidRDefault="002150F8" w:rsidP="006171B8">
            <w:pPr>
              <w:spacing w:after="0" w:line="240" w:lineRule="auto"/>
              <w:rPr>
                <w:rFonts w:ascii="Arial" w:hAnsi="Arial" w:cs="Arial"/>
                <w:color w:val="000000"/>
                <w:sz w:val="24"/>
                <w:szCs w:val="24"/>
                <w:lang w:eastAsia="en-GB"/>
              </w:rPr>
            </w:pPr>
            <w:r w:rsidRPr="001E035E">
              <w:rPr>
                <w:rFonts w:ascii="Arial" w:hAnsi="Arial" w:cs="Arial"/>
                <w:color w:val="000000"/>
                <w:sz w:val="24"/>
                <w:szCs w:val="24"/>
                <w:lang w:eastAsia="en-GB"/>
              </w:rPr>
              <w:t xml:space="preserve"> B</w:t>
            </w:r>
          </w:p>
        </w:tc>
        <w:tc>
          <w:tcPr>
            <w:tcW w:w="8291" w:type="dxa"/>
            <w:tcBorders>
              <w:top w:val="nil"/>
              <w:left w:val="nil"/>
              <w:bottom w:val="nil"/>
              <w:right w:val="single" w:sz="8" w:space="0" w:color="000000"/>
            </w:tcBorders>
            <w:noWrap/>
            <w:tcMar>
              <w:top w:w="15" w:type="dxa"/>
              <w:left w:w="15" w:type="dxa"/>
              <w:bottom w:w="15" w:type="dxa"/>
              <w:right w:w="15" w:type="dxa"/>
            </w:tcMar>
            <w:vAlign w:val="center"/>
            <w:hideMark/>
          </w:tcPr>
          <w:p w14:paraId="7D883A08"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Off Site Education </w:t>
            </w:r>
          </w:p>
        </w:tc>
      </w:tr>
      <w:tr w:rsidR="002150F8" w:rsidRPr="001E035E" w14:paraId="6DE53D8D"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hideMark/>
          </w:tcPr>
          <w:p w14:paraId="71628E0F" w14:textId="77777777" w:rsidR="002150F8" w:rsidRPr="001E035E" w:rsidRDefault="002150F8" w:rsidP="006171B8">
            <w:pPr>
              <w:spacing w:after="0" w:line="240" w:lineRule="auto"/>
              <w:rPr>
                <w:rFonts w:ascii="Arial" w:hAnsi="Arial" w:cs="Arial"/>
                <w:color w:val="000000"/>
                <w:sz w:val="24"/>
                <w:szCs w:val="24"/>
                <w:lang w:eastAsia="en-GB"/>
              </w:rPr>
            </w:pPr>
            <w:r w:rsidRPr="001E035E">
              <w:rPr>
                <w:rFonts w:ascii="Arial" w:hAnsi="Arial" w:cs="Arial"/>
                <w:color w:val="000000"/>
                <w:sz w:val="24"/>
                <w:szCs w:val="24"/>
                <w:lang w:eastAsia="en-GB"/>
              </w:rPr>
              <w:t xml:space="preserve"> C</w:t>
            </w:r>
          </w:p>
        </w:tc>
        <w:tc>
          <w:tcPr>
            <w:tcW w:w="8291" w:type="dxa"/>
            <w:tcBorders>
              <w:top w:val="nil"/>
              <w:left w:val="nil"/>
              <w:bottom w:val="nil"/>
              <w:right w:val="single" w:sz="8" w:space="0" w:color="000000"/>
            </w:tcBorders>
            <w:noWrap/>
            <w:tcMar>
              <w:top w:w="15" w:type="dxa"/>
              <w:left w:w="15" w:type="dxa"/>
              <w:bottom w:w="15" w:type="dxa"/>
              <w:right w:w="15" w:type="dxa"/>
            </w:tcMar>
            <w:vAlign w:val="center"/>
            <w:hideMark/>
          </w:tcPr>
          <w:p w14:paraId="6CF0D340"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Other Authorised Circumstances</w:t>
            </w:r>
          </w:p>
        </w:tc>
      </w:tr>
      <w:tr w:rsidR="002150F8" w:rsidRPr="001E035E" w14:paraId="44C39B32" w14:textId="77777777" w:rsidTr="006171B8">
        <w:trPr>
          <w:trHeight w:val="459"/>
        </w:trPr>
        <w:tc>
          <w:tcPr>
            <w:tcW w:w="1065" w:type="dxa"/>
            <w:tcBorders>
              <w:top w:val="nil"/>
              <w:left w:val="single" w:sz="8" w:space="0" w:color="000000"/>
              <w:bottom w:val="nil"/>
              <w:right w:val="nil"/>
            </w:tcBorders>
            <w:tcMar>
              <w:top w:w="15" w:type="dxa"/>
              <w:left w:w="15" w:type="dxa"/>
              <w:bottom w:w="15" w:type="dxa"/>
              <w:right w:w="15" w:type="dxa"/>
            </w:tcMar>
            <w:vAlign w:val="center"/>
            <w:hideMark/>
          </w:tcPr>
          <w:p w14:paraId="0E773B71" w14:textId="77777777" w:rsidR="002150F8" w:rsidRPr="001E035E" w:rsidRDefault="002150F8" w:rsidP="006171B8">
            <w:pPr>
              <w:spacing w:after="0" w:line="240" w:lineRule="auto"/>
              <w:rPr>
                <w:rFonts w:ascii="Arial" w:hAnsi="Arial" w:cs="Arial"/>
                <w:color w:val="000000"/>
                <w:sz w:val="24"/>
                <w:szCs w:val="24"/>
                <w:lang w:eastAsia="en-GB"/>
              </w:rPr>
            </w:pPr>
            <w:r w:rsidRPr="001E035E">
              <w:rPr>
                <w:rFonts w:ascii="Arial" w:hAnsi="Arial" w:cs="Arial"/>
                <w:color w:val="000000"/>
                <w:sz w:val="24"/>
                <w:szCs w:val="24"/>
                <w:lang w:eastAsia="en-GB"/>
              </w:rPr>
              <w:t xml:space="preserve"> D</w:t>
            </w:r>
          </w:p>
        </w:tc>
        <w:tc>
          <w:tcPr>
            <w:tcW w:w="8291" w:type="dxa"/>
            <w:tcBorders>
              <w:top w:val="nil"/>
              <w:left w:val="nil"/>
              <w:bottom w:val="nil"/>
              <w:right w:val="single" w:sz="8" w:space="0" w:color="000000"/>
            </w:tcBorders>
            <w:noWrap/>
            <w:tcMar>
              <w:top w:w="15" w:type="dxa"/>
              <w:left w:w="15" w:type="dxa"/>
              <w:bottom w:w="15" w:type="dxa"/>
              <w:right w:w="15" w:type="dxa"/>
            </w:tcMar>
            <w:vAlign w:val="center"/>
            <w:hideMark/>
          </w:tcPr>
          <w:p w14:paraId="0F302337"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Dual Registered </w:t>
            </w:r>
            <w:proofErr w:type="spellStart"/>
            <w:r w:rsidRPr="001E035E">
              <w:rPr>
                <w:rFonts w:ascii="Arial" w:hAnsi="Arial" w:cs="Arial"/>
                <w:color w:val="000000"/>
                <w:sz w:val="24"/>
                <w:szCs w:val="24"/>
                <w:lang w:eastAsia="en-GB"/>
              </w:rPr>
              <w:t>i.e</w:t>
            </w:r>
            <w:proofErr w:type="spellEnd"/>
            <w:r w:rsidRPr="001E035E">
              <w:rPr>
                <w:rFonts w:ascii="Arial" w:hAnsi="Arial" w:cs="Arial"/>
                <w:color w:val="000000"/>
                <w:sz w:val="24"/>
                <w:szCs w:val="24"/>
                <w:lang w:eastAsia="en-GB"/>
              </w:rPr>
              <w:t xml:space="preserve"> Present at another </w:t>
            </w:r>
            <w:proofErr w:type="gramStart"/>
            <w:r w:rsidRPr="001E035E">
              <w:rPr>
                <w:rFonts w:ascii="Arial" w:hAnsi="Arial" w:cs="Arial"/>
                <w:color w:val="000000"/>
                <w:sz w:val="24"/>
                <w:szCs w:val="24"/>
                <w:lang w:eastAsia="en-GB"/>
              </w:rPr>
              <w:t>school  or</w:t>
            </w:r>
            <w:proofErr w:type="gramEnd"/>
            <w:r w:rsidRPr="001E035E">
              <w:rPr>
                <w:rFonts w:ascii="Arial" w:hAnsi="Arial" w:cs="Arial"/>
                <w:color w:val="000000"/>
                <w:sz w:val="24"/>
                <w:szCs w:val="24"/>
                <w:lang w:eastAsia="en-GB"/>
              </w:rPr>
              <w:t xml:space="preserve"> PRU</w:t>
            </w:r>
          </w:p>
        </w:tc>
      </w:tr>
      <w:tr w:rsidR="002150F8" w:rsidRPr="001E035E" w14:paraId="16467A00"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hideMark/>
          </w:tcPr>
          <w:p w14:paraId="1F259912" w14:textId="77777777" w:rsidR="002150F8" w:rsidRPr="001E035E" w:rsidRDefault="002150F8" w:rsidP="006171B8">
            <w:pPr>
              <w:spacing w:after="0" w:line="240" w:lineRule="auto"/>
              <w:rPr>
                <w:rFonts w:ascii="Arial" w:hAnsi="Arial" w:cs="Arial"/>
                <w:color w:val="000000"/>
                <w:sz w:val="24"/>
                <w:szCs w:val="24"/>
                <w:lang w:eastAsia="en-GB"/>
              </w:rPr>
            </w:pPr>
            <w:r w:rsidRPr="001E035E">
              <w:rPr>
                <w:rFonts w:ascii="Arial" w:hAnsi="Arial" w:cs="Arial"/>
                <w:color w:val="000000"/>
                <w:sz w:val="24"/>
                <w:szCs w:val="24"/>
                <w:lang w:eastAsia="en-GB"/>
              </w:rPr>
              <w:t xml:space="preserve"> E</w:t>
            </w:r>
          </w:p>
        </w:tc>
        <w:tc>
          <w:tcPr>
            <w:tcW w:w="8291" w:type="dxa"/>
            <w:tcBorders>
              <w:top w:val="nil"/>
              <w:left w:val="nil"/>
              <w:bottom w:val="nil"/>
              <w:right w:val="single" w:sz="8" w:space="0" w:color="000000"/>
            </w:tcBorders>
            <w:noWrap/>
            <w:tcMar>
              <w:top w:w="15" w:type="dxa"/>
              <w:left w:w="15" w:type="dxa"/>
              <w:bottom w:w="15" w:type="dxa"/>
              <w:right w:w="15" w:type="dxa"/>
            </w:tcMar>
            <w:vAlign w:val="center"/>
            <w:hideMark/>
          </w:tcPr>
          <w:p w14:paraId="006DFB18"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Excluded (No alternative provision made)</w:t>
            </w:r>
          </w:p>
        </w:tc>
      </w:tr>
      <w:tr w:rsidR="002150F8" w:rsidRPr="001E035E" w14:paraId="04F6EC7C"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28C300E8" w14:textId="77777777" w:rsidR="002150F8" w:rsidRPr="001E035E" w:rsidRDefault="002150F8" w:rsidP="006171B8">
            <w:pPr>
              <w:spacing w:after="0" w:line="240" w:lineRule="auto"/>
              <w:rPr>
                <w:rFonts w:ascii="Arial" w:hAnsi="Arial" w:cs="Arial"/>
                <w:color w:val="000000"/>
                <w:sz w:val="24"/>
                <w:szCs w:val="24"/>
                <w:lang w:eastAsia="en-GB"/>
              </w:rPr>
            </w:pPr>
            <w:r w:rsidRPr="001E035E">
              <w:rPr>
                <w:rFonts w:ascii="Arial" w:hAnsi="Arial" w:cs="Arial"/>
                <w:color w:val="000000"/>
                <w:sz w:val="24"/>
                <w:szCs w:val="24"/>
                <w:lang w:eastAsia="en-GB"/>
              </w:rPr>
              <w:t xml:space="preserve"> G</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5C069E62"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Family holiday (Not agreed)</w:t>
            </w:r>
          </w:p>
        </w:tc>
      </w:tr>
      <w:tr w:rsidR="002150F8" w:rsidRPr="001E035E" w14:paraId="06C99BDB" w14:textId="77777777" w:rsidTr="006171B8">
        <w:trPr>
          <w:trHeight w:val="459"/>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0FDB08CC" w14:textId="77777777" w:rsidR="002150F8" w:rsidRPr="001E035E" w:rsidRDefault="002150F8" w:rsidP="006171B8">
            <w:pPr>
              <w:spacing w:after="0" w:line="240" w:lineRule="auto"/>
              <w:rPr>
                <w:rFonts w:ascii="Arial" w:hAnsi="Arial" w:cs="Arial"/>
                <w:color w:val="000000"/>
                <w:sz w:val="24"/>
                <w:szCs w:val="24"/>
                <w:lang w:eastAsia="en-GB"/>
              </w:rPr>
            </w:pPr>
            <w:r w:rsidRPr="001E035E">
              <w:rPr>
                <w:rFonts w:ascii="Arial" w:hAnsi="Arial" w:cs="Arial"/>
                <w:color w:val="000000"/>
                <w:sz w:val="24"/>
                <w:szCs w:val="24"/>
                <w:lang w:eastAsia="en-GB"/>
              </w:rPr>
              <w:t xml:space="preserve"> I</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60ED32FA"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Illness</w:t>
            </w:r>
          </w:p>
        </w:tc>
      </w:tr>
      <w:tr w:rsidR="002150F8" w:rsidRPr="001E035E" w14:paraId="1A4A72BB"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7F6CDDC5" w14:textId="77777777" w:rsidR="002150F8" w:rsidRPr="001E035E" w:rsidRDefault="002150F8" w:rsidP="006171B8">
            <w:pPr>
              <w:spacing w:after="0" w:line="240" w:lineRule="auto"/>
              <w:rPr>
                <w:rFonts w:ascii="Arial" w:hAnsi="Arial" w:cs="Arial"/>
                <w:color w:val="000000"/>
                <w:sz w:val="24"/>
                <w:szCs w:val="24"/>
                <w:lang w:eastAsia="en-GB"/>
              </w:rPr>
            </w:pPr>
            <w:r w:rsidRPr="001E035E">
              <w:rPr>
                <w:rFonts w:ascii="Arial" w:hAnsi="Arial" w:cs="Arial"/>
                <w:color w:val="000000"/>
                <w:sz w:val="24"/>
                <w:szCs w:val="24"/>
                <w:lang w:eastAsia="en-GB"/>
              </w:rPr>
              <w:t xml:space="preserve"> J</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0E84DE22"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Interview</w:t>
            </w:r>
          </w:p>
        </w:tc>
      </w:tr>
      <w:tr w:rsidR="002150F8" w:rsidRPr="001E035E" w14:paraId="6BDED72C"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35202223"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 L</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2CCA6704"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Late (Before the registers closed)</w:t>
            </w:r>
          </w:p>
        </w:tc>
      </w:tr>
      <w:tr w:rsidR="002150F8" w:rsidRPr="001E035E" w14:paraId="11B447AD" w14:textId="77777777" w:rsidTr="006171B8">
        <w:trPr>
          <w:trHeight w:val="459"/>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5EF1A134"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 M</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76C22938"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Medical / Dental Appointment</w:t>
            </w:r>
          </w:p>
        </w:tc>
      </w:tr>
      <w:tr w:rsidR="002150F8" w:rsidRPr="001E035E" w14:paraId="40A50A0C"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4C2E74EA"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 N</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2D481046"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No reason yet provided for absence</w:t>
            </w:r>
          </w:p>
        </w:tc>
      </w:tr>
      <w:tr w:rsidR="002150F8" w:rsidRPr="001E035E" w14:paraId="33B1B8DF"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167F462E"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 O</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2BB401B1"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Unauthorised Absence (Not covered by other code)</w:t>
            </w:r>
          </w:p>
        </w:tc>
      </w:tr>
      <w:tr w:rsidR="002150F8" w:rsidRPr="001E035E" w14:paraId="0D1831C0"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440E071F"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 P</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69340E5F"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Approved Sporting Activity</w:t>
            </w:r>
          </w:p>
        </w:tc>
      </w:tr>
      <w:tr w:rsidR="002150F8" w:rsidRPr="001E035E" w14:paraId="2DF0F809" w14:textId="77777777" w:rsidTr="006171B8">
        <w:trPr>
          <w:trHeight w:val="459"/>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7439410E"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 R</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538199AA"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Religious Observance</w:t>
            </w:r>
          </w:p>
        </w:tc>
      </w:tr>
      <w:tr w:rsidR="002150F8" w:rsidRPr="001E035E" w14:paraId="7B1CD85B"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10682C9E"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 S</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0784577C"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Study Leave</w:t>
            </w:r>
          </w:p>
        </w:tc>
      </w:tr>
      <w:tr w:rsidR="002150F8" w:rsidRPr="001E035E" w14:paraId="33888EE0"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1CA510A0"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 T</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037B7D74"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Traveller Absence</w:t>
            </w:r>
          </w:p>
        </w:tc>
      </w:tr>
      <w:tr w:rsidR="002150F8" w:rsidRPr="001E035E" w14:paraId="0AAD20B1" w14:textId="77777777" w:rsidTr="006171B8">
        <w:trPr>
          <w:trHeight w:val="459"/>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18DE0902"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 U</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190C5F35"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Late (after registers closed)</w:t>
            </w:r>
          </w:p>
        </w:tc>
      </w:tr>
      <w:tr w:rsidR="002150F8" w:rsidRPr="001E035E" w14:paraId="1FB4A732"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2ECBCEC3"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 V</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5BC7EBF9"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Educational Visit or Trip</w:t>
            </w:r>
          </w:p>
        </w:tc>
      </w:tr>
      <w:tr w:rsidR="002150F8" w:rsidRPr="001E035E" w14:paraId="5D8C4AFD"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707EE6AD"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 W</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4F647FEB"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Work experience</w:t>
            </w:r>
          </w:p>
        </w:tc>
      </w:tr>
      <w:tr w:rsidR="002150F8" w:rsidRPr="001E035E" w14:paraId="2DD5AE4C" w14:textId="77777777" w:rsidTr="006171B8">
        <w:trPr>
          <w:trHeight w:val="459"/>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6A25A5F9"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 Y</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415D2809"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Partial or Enforced closure</w:t>
            </w:r>
          </w:p>
        </w:tc>
      </w:tr>
      <w:tr w:rsidR="002150F8" w:rsidRPr="001E035E" w14:paraId="09A230A1"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798C68F5"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 X</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1AA3668F"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Non-compulsory school age absence</w:t>
            </w:r>
          </w:p>
        </w:tc>
      </w:tr>
      <w:tr w:rsidR="002150F8" w:rsidRPr="001E035E" w14:paraId="230153FA" w14:textId="77777777" w:rsidTr="006171B8">
        <w:trPr>
          <w:trHeight w:val="474"/>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2E303834"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 #</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0AE8E0B6"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School closed to all pupils</w:t>
            </w:r>
          </w:p>
        </w:tc>
      </w:tr>
      <w:tr w:rsidR="002150F8" w:rsidRPr="001E035E" w14:paraId="141F3C5D" w14:textId="77777777" w:rsidTr="006171B8">
        <w:trPr>
          <w:trHeight w:val="459"/>
        </w:trPr>
        <w:tc>
          <w:tcPr>
            <w:tcW w:w="1065" w:type="dxa"/>
            <w:tcBorders>
              <w:top w:val="nil"/>
              <w:left w:val="single" w:sz="8" w:space="0" w:color="000000"/>
              <w:bottom w:val="nil"/>
              <w:right w:val="nil"/>
            </w:tcBorders>
            <w:tcMar>
              <w:top w:w="15" w:type="dxa"/>
              <w:left w:w="15" w:type="dxa"/>
              <w:bottom w:w="15" w:type="dxa"/>
              <w:right w:w="15" w:type="dxa"/>
            </w:tcMar>
            <w:vAlign w:val="center"/>
          </w:tcPr>
          <w:p w14:paraId="04FF5798"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 xml:space="preserve"> Z</w:t>
            </w:r>
          </w:p>
        </w:tc>
        <w:tc>
          <w:tcPr>
            <w:tcW w:w="8291" w:type="dxa"/>
            <w:tcBorders>
              <w:top w:val="nil"/>
              <w:left w:val="nil"/>
              <w:bottom w:val="nil"/>
              <w:right w:val="single" w:sz="8" w:space="0" w:color="000000"/>
            </w:tcBorders>
            <w:noWrap/>
            <w:tcMar>
              <w:top w:w="15" w:type="dxa"/>
              <w:left w:w="15" w:type="dxa"/>
              <w:bottom w:w="15" w:type="dxa"/>
              <w:right w:w="15" w:type="dxa"/>
            </w:tcMar>
            <w:vAlign w:val="center"/>
          </w:tcPr>
          <w:p w14:paraId="52D0176B" w14:textId="77777777" w:rsidR="002150F8" w:rsidRPr="001E035E" w:rsidRDefault="002150F8" w:rsidP="006171B8">
            <w:pPr>
              <w:spacing w:after="0" w:line="240" w:lineRule="auto"/>
              <w:ind w:firstLine="40"/>
              <w:rPr>
                <w:rFonts w:ascii="Arial" w:hAnsi="Arial" w:cs="Arial"/>
                <w:color w:val="000000"/>
                <w:sz w:val="24"/>
                <w:szCs w:val="24"/>
                <w:lang w:eastAsia="en-GB"/>
              </w:rPr>
            </w:pPr>
            <w:r w:rsidRPr="001E035E">
              <w:rPr>
                <w:rFonts w:ascii="Arial" w:hAnsi="Arial" w:cs="Arial"/>
                <w:color w:val="000000"/>
                <w:sz w:val="24"/>
                <w:szCs w:val="24"/>
                <w:lang w:eastAsia="en-GB"/>
              </w:rPr>
              <w:t>Pupils not on roll yet</w:t>
            </w:r>
          </w:p>
        </w:tc>
      </w:tr>
    </w:tbl>
    <w:p w14:paraId="0D5B831F" w14:textId="77777777" w:rsidR="002150F8" w:rsidRDefault="002150F8" w:rsidP="002150F8">
      <w:pPr>
        <w:rPr>
          <w:rFonts w:ascii="Arial" w:hAnsi="Arial" w:cs="Arial"/>
          <w:sz w:val="24"/>
          <w:szCs w:val="24"/>
        </w:rPr>
      </w:pPr>
    </w:p>
    <w:p w14:paraId="0AC1ECBE" w14:textId="77777777" w:rsidR="002150F8" w:rsidRPr="005A1C3D" w:rsidRDefault="002150F8" w:rsidP="002150F8">
      <w:pPr>
        <w:rPr>
          <w:rFonts w:ascii="Arial" w:hAnsi="Arial" w:cs="Arial"/>
          <w:sz w:val="24"/>
          <w:szCs w:val="24"/>
        </w:rPr>
      </w:pPr>
      <w:r>
        <w:rPr>
          <w:rFonts w:ascii="Arial" w:hAnsi="Arial" w:cs="Arial"/>
          <w:sz w:val="24"/>
          <w:szCs w:val="24"/>
        </w:rPr>
        <w:br w:type="page"/>
      </w:r>
      <w:r>
        <w:rPr>
          <w:rFonts w:ascii="Arial" w:eastAsia="Arial" w:hAnsi="Arial" w:cs="Arial"/>
          <w:sz w:val="24"/>
          <w:szCs w:val="24"/>
          <w:lang w:eastAsia="en-GB"/>
        </w:rPr>
        <w:lastRenderedPageBreak/>
        <w:t>Appendix 3</w:t>
      </w:r>
    </w:p>
    <w:p w14:paraId="4CA3FC81" w14:textId="77777777" w:rsidR="002150F8" w:rsidRDefault="002150F8" w:rsidP="002150F8">
      <w:pPr>
        <w:spacing w:after="0" w:line="20" w:lineRule="exact"/>
        <w:jc w:val="both"/>
        <w:rPr>
          <w:rFonts w:ascii="Times New Roman" w:eastAsiaTheme="minorEastAsia" w:hAnsi="Times New Roman" w:cs="Times New Roman"/>
          <w:sz w:val="20"/>
          <w:szCs w:val="20"/>
          <w:lang w:eastAsia="en-GB"/>
        </w:rPr>
      </w:pPr>
    </w:p>
    <w:p w14:paraId="4A1AC5A4" w14:textId="77777777" w:rsidR="002150F8" w:rsidRDefault="002150F8" w:rsidP="002150F8">
      <w:pPr>
        <w:spacing w:after="0" w:line="240" w:lineRule="auto"/>
        <w:ind w:right="-133"/>
        <w:jc w:val="both"/>
        <w:rPr>
          <w:rFonts w:ascii="Times New Roman" w:eastAsiaTheme="minorEastAsia" w:hAnsi="Times New Roman" w:cs="Times New Roman"/>
          <w:sz w:val="20"/>
          <w:szCs w:val="20"/>
          <w:lang w:eastAsia="en-GB"/>
        </w:rPr>
      </w:pPr>
      <w:r>
        <w:rPr>
          <w:rFonts w:ascii="Arial" w:eastAsia="Arial" w:hAnsi="Arial" w:cs="Arial"/>
          <w:b/>
          <w:bCs/>
          <w:sz w:val="32"/>
          <w:szCs w:val="32"/>
          <w:lang w:eastAsia="en-GB"/>
        </w:rPr>
        <w:t>Education Department</w:t>
      </w:r>
    </w:p>
    <w:p w14:paraId="001D0A2F" w14:textId="77777777" w:rsidR="002150F8" w:rsidRDefault="002150F8" w:rsidP="002150F8">
      <w:pPr>
        <w:spacing w:after="0" w:line="280" w:lineRule="exact"/>
        <w:jc w:val="both"/>
        <w:rPr>
          <w:rFonts w:ascii="Times New Roman" w:eastAsiaTheme="minorEastAsia" w:hAnsi="Times New Roman" w:cs="Times New Roman"/>
          <w:sz w:val="20"/>
          <w:szCs w:val="20"/>
          <w:lang w:eastAsia="en-GB"/>
        </w:rPr>
      </w:pPr>
    </w:p>
    <w:p w14:paraId="751C6C3C" w14:textId="77777777" w:rsidR="002150F8" w:rsidRDefault="002150F8" w:rsidP="002150F8">
      <w:pPr>
        <w:spacing w:after="0" w:line="240" w:lineRule="auto"/>
        <w:ind w:left="400"/>
        <w:jc w:val="both"/>
        <w:rPr>
          <w:rFonts w:ascii="Times New Roman" w:eastAsiaTheme="minorEastAsia" w:hAnsi="Times New Roman" w:cs="Times New Roman"/>
          <w:sz w:val="20"/>
          <w:szCs w:val="20"/>
          <w:lang w:eastAsia="en-GB"/>
        </w:rPr>
      </w:pPr>
      <w:r>
        <w:rPr>
          <w:rFonts w:ascii="Arial" w:eastAsia="Arial" w:hAnsi="Arial" w:cs="Arial"/>
          <w:b/>
          <w:bCs/>
          <w:sz w:val="28"/>
          <w:szCs w:val="28"/>
          <w:lang w:eastAsia="en-GB"/>
        </w:rPr>
        <w:t>To be completed at the start of each academic year.</w:t>
      </w:r>
    </w:p>
    <w:p w14:paraId="5E713EB8"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p>
    <w:p w14:paraId="398009E9"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p>
    <w:p w14:paraId="00090D29" w14:textId="77777777" w:rsidR="002150F8" w:rsidRDefault="002150F8" w:rsidP="002150F8">
      <w:pPr>
        <w:spacing w:after="0" w:line="243" w:lineRule="exact"/>
        <w:jc w:val="both"/>
        <w:rPr>
          <w:rFonts w:ascii="Times New Roman" w:eastAsiaTheme="minorEastAsia" w:hAnsi="Times New Roman" w:cs="Times New Roman"/>
          <w:sz w:val="20"/>
          <w:szCs w:val="20"/>
          <w:lang w:eastAsia="en-GB"/>
        </w:rPr>
      </w:pPr>
    </w:p>
    <w:p w14:paraId="764A8561" w14:textId="77777777" w:rsidR="002150F8" w:rsidRDefault="002150F8" w:rsidP="002150F8">
      <w:pPr>
        <w:spacing w:after="0" w:line="240" w:lineRule="auto"/>
        <w:ind w:left="400"/>
        <w:jc w:val="both"/>
        <w:rPr>
          <w:rFonts w:ascii="Times New Roman" w:eastAsiaTheme="minorEastAsia" w:hAnsi="Times New Roman" w:cs="Times New Roman"/>
          <w:sz w:val="20"/>
          <w:szCs w:val="20"/>
          <w:lang w:eastAsia="en-GB"/>
        </w:rPr>
      </w:pPr>
      <w:r>
        <w:rPr>
          <w:rFonts w:ascii="Arial" w:eastAsia="Arial" w:hAnsi="Arial" w:cs="Arial"/>
          <w:sz w:val="28"/>
          <w:szCs w:val="28"/>
          <w:lang w:eastAsia="en-GB"/>
        </w:rPr>
        <w:t>I, _____Jamie Yorath__________, Headteacher of</w:t>
      </w:r>
    </w:p>
    <w:p w14:paraId="23EBCFE1" w14:textId="77777777" w:rsidR="002150F8" w:rsidRDefault="002150F8" w:rsidP="002150F8">
      <w:pPr>
        <w:spacing w:after="0" w:line="324" w:lineRule="exact"/>
        <w:jc w:val="both"/>
        <w:rPr>
          <w:rFonts w:ascii="Times New Roman" w:eastAsiaTheme="minorEastAsia" w:hAnsi="Times New Roman" w:cs="Times New Roman"/>
          <w:sz w:val="20"/>
          <w:szCs w:val="20"/>
          <w:lang w:eastAsia="en-GB"/>
        </w:rPr>
      </w:pPr>
    </w:p>
    <w:p w14:paraId="2892B2BF" w14:textId="77777777" w:rsidR="002150F8" w:rsidRDefault="002150F8" w:rsidP="002150F8">
      <w:pPr>
        <w:spacing w:after="0" w:line="240" w:lineRule="auto"/>
        <w:ind w:left="400"/>
        <w:jc w:val="both"/>
        <w:rPr>
          <w:rFonts w:ascii="Times New Roman" w:eastAsiaTheme="minorEastAsia" w:hAnsi="Times New Roman" w:cs="Times New Roman"/>
          <w:sz w:val="20"/>
          <w:szCs w:val="20"/>
          <w:lang w:eastAsia="en-GB"/>
        </w:rPr>
      </w:pPr>
      <w:r>
        <w:rPr>
          <w:rFonts w:ascii="Arial" w:eastAsia="Arial" w:hAnsi="Arial" w:cs="Arial"/>
          <w:sz w:val="28"/>
          <w:szCs w:val="28"/>
          <w:lang w:eastAsia="en-GB"/>
        </w:rPr>
        <w:t xml:space="preserve">___New Start Centre – Brecon PRU______, hereby </w:t>
      </w:r>
      <w:proofErr w:type="gramStart"/>
      <w:r>
        <w:rPr>
          <w:rFonts w:ascii="Arial" w:eastAsia="Arial" w:hAnsi="Arial" w:cs="Arial"/>
          <w:sz w:val="28"/>
          <w:szCs w:val="28"/>
          <w:lang w:eastAsia="en-GB"/>
        </w:rPr>
        <w:t>authorise:-</w:t>
      </w:r>
      <w:proofErr w:type="gramEnd"/>
    </w:p>
    <w:p w14:paraId="1EE01238"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p>
    <w:p w14:paraId="1527B71A"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p>
    <w:p w14:paraId="2FA8223C" w14:textId="77777777" w:rsidR="002150F8" w:rsidRDefault="002150F8" w:rsidP="002150F8">
      <w:pPr>
        <w:spacing w:after="0" w:line="244" w:lineRule="exact"/>
        <w:jc w:val="both"/>
        <w:rPr>
          <w:rFonts w:ascii="Times New Roman" w:eastAsiaTheme="minorEastAsia" w:hAnsi="Times New Roman" w:cs="Times New Roman"/>
          <w:sz w:val="20"/>
          <w:szCs w:val="20"/>
          <w:lang w:eastAsia="en-GB"/>
        </w:rPr>
      </w:pPr>
    </w:p>
    <w:p w14:paraId="60361DB4" w14:textId="77777777" w:rsidR="002150F8" w:rsidRDefault="002150F8" w:rsidP="002150F8">
      <w:pPr>
        <w:spacing w:after="0" w:line="240" w:lineRule="auto"/>
        <w:ind w:left="2920"/>
        <w:jc w:val="both"/>
        <w:rPr>
          <w:rFonts w:ascii="Times New Roman" w:eastAsiaTheme="minorEastAsia" w:hAnsi="Times New Roman" w:cs="Times New Roman"/>
          <w:sz w:val="20"/>
          <w:szCs w:val="20"/>
          <w:lang w:eastAsia="en-GB"/>
        </w:rPr>
      </w:pPr>
      <w:r>
        <w:rPr>
          <w:rFonts w:ascii="Arial" w:eastAsia="Arial" w:hAnsi="Arial" w:cs="Arial"/>
          <w:b/>
          <w:bCs/>
          <w:sz w:val="40"/>
          <w:szCs w:val="40"/>
          <w:lang w:eastAsia="en-GB"/>
        </w:rPr>
        <w:t>___Paul Cheetham____</w:t>
      </w:r>
    </w:p>
    <w:p w14:paraId="171E6E4A" w14:textId="77777777" w:rsidR="002150F8" w:rsidRDefault="002150F8" w:rsidP="002150F8">
      <w:pPr>
        <w:spacing w:after="0" w:line="333" w:lineRule="exact"/>
        <w:jc w:val="both"/>
        <w:rPr>
          <w:rFonts w:ascii="Times New Roman" w:eastAsiaTheme="minorEastAsia" w:hAnsi="Times New Roman" w:cs="Times New Roman"/>
          <w:sz w:val="20"/>
          <w:szCs w:val="20"/>
          <w:lang w:eastAsia="en-GB"/>
        </w:rPr>
      </w:pPr>
    </w:p>
    <w:p w14:paraId="0579D5F1" w14:textId="77777777" w:rsidR="002150F8" w:rsidRDefault="002150F8" w:rsidP="002150F8">
      <w:pPr>
        <w:spacing w:after="0" w:line="232" w:lineRule="auto"/>
        <w:ind w:left="400" w:right="1046"/>
        <w:jc w:val="both"/>
        <w:rPr>
          <w:rFonts w:ascii="Times New Roman" w:eastAsiaTheme="minorEastAsia" w:hAnsi="Times New Roman" w:cs="Times New Roman"/>
          <w:sz w:val="20"/>
          <w:szCs w:val="20"/>
          <w:lang w:eastAsia="en-GB"/>
        </w:rPr>
      </w:pPr>
      <w:r>
        <w:rPr>
          <w:rFonts w:ascii="Arial" w:eastAsia="Arial" w:hAnsi="Arial" w:cs="Arial"/>
          <w:sz w:val="28"/>
          <w:szCs w:val="28"/>
          <w:lang w:eastAsia="en-GB"/>
        </w:rPr>
        <w:t>Deputy Headteacher at the above-mentioned school to request Penalty Notices.</w:t>
      </w:r>
    </w:p>
    <w:p w14:paraId="2E1135D9" w14:textId="77777777" w:rsidR="002150F8" w:rsidRDefault="002150F8" w:rsidP="002150F8">
      <w:pPr>
        <w:spacing w:after="0" w:line="335" w:lineRule="exact"/>
        <w:jc w:val="both"/>
        <w:rPr>
          <w:rFonts w:ascii="Times New Roman" w:eastAsiaTheme="minorEastAsia" w:hAnsi="Times New Roman" w:cs="Times New Roman"/>
          <w:sz w:val="20"/>
          <w:szCs w:val="20"/>
          <w:lang w:eastAsia="en-GB"/>
        </w:rPr>
      </w:pPr>
    </w:p>
    <w:p w14:paraId="654BA19E" w14:textId="77777777" w:rsidR="002150F8" w:rsidRDefault="002150F8" w:rsidP="002150F8">
      <w:pPr>
        <w:numPr>
          <w:ilvl w:val="0"/>
          <w:numId w:val="48"/>
        </w:numPr>
        <w:tabs>
          <w:tab w:val="left" w:pos="1120"/>
        </w:tabs>
        <w:spacing w:after="0" w:line="235" w:lineRule="auto"/>
        <w:ind w:left="1120" w:right="266" w:hanging="356"/>
        <w:jc w:val="both"/>
        <w:rPr>
          <w:rFonts w:ascii="Arial" w:eastAsia="Arial" w:hAnsi="Arial" w:cs="Arial"/>
          <w:sz w:val="28"/>
          <w:szCs w:val="28"/>
          <w:lang w:eastAsia="en-GB"/>
        </w:rPr>
      </w:pPr>
      <w:r>
        <w:rPr>
          <w:rFonts w:ascii="Arial" w:eastAsia="Arial" w:hAnsi="Arial" w:cs="Arial"/>
          <w:sz w:val="28"/>
          <w:szCs w:val="28"/>
          <w:lang w:eastAsia="en-GB"/>
        </w:rPr>
        <w:t>in accordance with the</w:t>
      </w:r>
      <w:r>
        <w:rPr>
          <w:rFonts w:ascii="Arial" w:eastAsia="Arial" w:hAnsi="Arial" w:cs="Arial"/>
          <w:sz w:val="24"/>
          <w:szCs w:val="24"/>
          <w:lang w:eastAsia="en-GB"/>
        </w:rPr>
        <w:t xml:space="preserve"> </w:t>
      </w:r>
      <w:r>
        <w:rPr>
          <w:rFonts w:ascii="Arial" w:eastAsia="Arial" w:hAnsi="Arial" w:cs="Arial"/>
          <w:b/>
          <w:bCs/>
          <w:sz w:val="24"/>
          <w:szCs w:val="24"/>
          <w:lang w:eastAsia="en-GB"/>
        </w:rPr>
        <w:t>EDUCATION ACT 1996 (SECTION 444 (1) and / or (1A)) / THE EDUCATION (PENALTY NOTICES) (WALES) REGULATIONS 2013 / Powys County Council Local Code of Conduct, Education Fixed Penalty Notices.</w:t>
      </w:r>
    </w:p>
    <w:p w14:paraId="218417CC"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r>
        <w:rPr>
          <w:rFonts w:ascii="Arial" w:eastAsia="Arial" w:hAnsi="Arial" w:cs="Arial"/>
          <w:noProof/>
          <w:sz w:val="24"/>
          <w:szCs w:val="24"/>
          <w:lang w:eastAsia="en-GB"/>
        </w:rPr>
        <w:drawing>
          <wp:anchor distT="0" distB="0" distL="114300" distR="114300" simplePos="0" relativeHeight="251832832" behindDoc="0" locked="0" layoutInCell="1" allowOverlap="1" wp14:anchorId="7B8C7521" wp14:editId="567660E8">
            <wp:simplePos x="0" y="0"/>
            <wp:positionH relativeFrom="column">
              <wp:posOffset>1809750</wp:posOffset>
            </wp:positionH>
            <wp:positionV relativeFrom="paragraph">
              <wp:posOffset>13335</wp:posOffset>
            </wp:positionV>
            <wp:extent cx="1275080" cy="711200"/>
            <wp:effectExtent l="0" t="0" r="0" b="0"/>
            <wp:wrapNone/>
            <wp:docPr id="1425683358" name="Picture 142568335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3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75080" cy="711200"/>
                    </a:xfrm>
                    <a:prstGeom prst="rect">
                      <a:avLst/>
                    </a:prstGeom>
                  </pic:spPr>
                </pic:pic>
              </a:graphicData>
            </a:graphic>
          </wp:anchor>
        </w:drawing>
      </w:r>
    </w:p>
    <w:p w14:paraId="6391A813"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p>
    <w:p w14:paraId="65E9DF3B" w14:textId="77777777" w:rsidR="002150F8" w:rsidRDefault="002150F8" w:rsidP="002150F8">
      <w:pPr>
        <w:spacing w:after="0" w:line="203" w:lineRule="exact"/>
        <w:jc w:val="both"/>
        <w:rPr>
          <w:rFonts w:ascii="Times New Roman" w:eastAsiaTheme="minorEastAsia" w:hAnsi="Times New Roman" w:cs="Times New Roman"/>
          <w:sz w:val="20"/>
          <w:szCs w:val="20"/>
          <w:lang w:eastAsia="en-GB"/>
        </w:rPr>
      </w:pPr>
    </w:p>
    <w:p w14:paraId="5825BDB6" w14:textId="77777777" w:rsidR="002150F8" w:rsidRDefault="002150F8" w:rsidP="002150F8">
      <w:pPr>
        <w:tabs>
          <w:tab w:val="left" w:pos="2540"/>
        </w:tabs>
        <w:spacing w:after="0" w:line="240" w:lineRule="auto"/>
        <w:ind w:left="400"/>
        <w:jc w:val="both"/>
        <w:rPr>
          <w:rFonts w:ascii="Times New Roman" w:eastAsiaTheme="minorEastAsia" w:hAnsi="Times New Roman" w:cs="Times New Roman"/>
          <w:sz w:val="20"/>
          <w:szCs w:val="20"/>
          <w:lang w:eastAsia="en-GB"/>
        </w:rPr>
      </w:pPr>
      <w:r>
        <w:rPr>
          <w:rFonts w:ascii="Arial" w:eastAsia="Arial" w:hAnsi="Arial" w:cs="Arial"/>
          <w:sz w:val="24"/>
          <w:szCs w:val="24"/>
          <w:lang w:eastAsia="en-GB"/>
        </w:rPr>
        <w:t>Signed:</w:t>
      </w:r>
      <w:r>
        <w:rPr>
          <w:rFonts w:ascii="Times New Roman" w:eastAsiaTheme="minorEastAsia" w:hAnsi="Times New Roman" w:cs="Times New Roman"/>
          <w:sz w:val="20"/>
          <w:szCs w:val="20"/>
          <w:lang w:eastAsia="en-GB"/>
        </w:rPr>
        <w:tab/>
      </w:r>
      <w:r>
        <w:rPr>
          <w:rFonts w:ascii="Arial" w:eastAsia="Arial" w:hAnsi="Arial" w:cs="Arial"/>
          <w:sz w:val="24"/>
          <w:szCs w:val="24"/>
          <w:lang w:eastAsia="en-GB"/>
        </w:rPr>
        <w:t>___________________</w:t>
      </w:r>
    </w:p>
    <w:p w14:paraId="3AEBE2CF"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p>
    <w:p w14:paraId="0668E410"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p>
    <w:p w14:paraId="0101EA85"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p>
    <w:p w14:paraId="418EA657"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p>
    <w:p w14:paraId="18903006" w14:textId="77777777" w:rsidR="002150F8" w:rsidRDefault="002150F8" w:rsidP="002150F8">
      <w:pPr>
        <w:spacing w:after="0" w:line="305" w:lineRule="exact"/>
        <w:jc w:val="both"/>
        <w:rPr>
          <w:rFonts w:ascii="Times New Roman" w:eastAsiaTheme="minorEastAsia" w:hAnsi="Times New Roman" w:cs="Times New Roman"/>
          <w:sz w:val="20"/>
          <w:szCs w:val="20"/>
          <w:lang w:eastAsia="en-GB"/>
        </w:rPr>
      </w:pPr>
    </w:p>
    <w:p w14:paraId="6E8F2201" w14:textId="77777777" w:rsidR="002150F8" w:rsidRDefault="002150F8" w:rsidP="002150F8">
      <w:pPr>
        <w:tabs>
          <w:tab w:val="left" w:pos="2540"/>
        </w:tabs>
        <w:spacing w:after="0" w:line="240" w:lineRule="auto"/>
        <w:ind w:left="400"/>
        <w:jc w:val="both"/>
        <w:rPr>
          <w:rFonts w:ascii="Times New Roman" w:eastAsiaTheme="minorEastAsia" w:hAnsi="Times New Roman" w:cs="Times New Roman"/>
          <w:sz w:val="20"/>
          <w:szCs w:val="20"/>
          <w:lang w:eastAsia="en-GB"/>
        </w:rPr>
      </w:pPr>
      <w:r>
        <w:rPr>
          <w:rFonts w:ascii="Arial" w:eastAsia="Arial" w:hAnsi="Arial" w:cs="Arial"/>
          <w:sz w:val="24"/>
          <w:szCs w:val="24"/>
          <w:lang w:eastAsia="en-GB"/>
        </w:rPr>
        <w:t>Name Printed:</w:t>
      </w:r>
      <w:r>
        <w:rPr>
          <w:rFonts w:ascii="Times New Roman" w:eastAsiaTheme="minorEastAsia" w:hAnsi="Times New Roman" w:cs="Times New Roman"/>
          <w:sz w:val="20"/>
          <w:szCs w:val="20"/>
          <w:lang w:eastAsia="en-GB"/>
        </w:rPr>
        <w:tab/>
      </w:r>
      <w:r>
        <w:rPr>
          <w:rFonts w:ascii="Arial" w:eastAsia="Arial" w:hAnsi="Arial" w:cs="Arial"/>
          <w:sz w:val="24"/>
          <w:szCs w:val="24"/>
          <w:lang w:eastAsia="en-GB"/>
        </w:rPr>
        <w:t>____Jamie Yorath_______________</w:t>
      </w:r>
    </w:p>
    <w:p w14:paraId="041879AD"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p>
    <w:p w14:paraId="3A009852"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p>
    <w:p w14:paraId="43E05DA7"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p>
    <w:p w14:paraId="11759DAC"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p>
    <w:p w14:paraId="682E8654" w14:textId="77777777" w:rsidR="002150F8" w:rsidRDefault="002150F8" w:rsidP="002150F8">
      <w:pPr>
        <w:spacing w:after="0" w:line="302" w:lineRule="exact"/>
        <w:jc w:val="both"/>
        <w:rPr>
          <w:rFonts w:ascii="Times New Roman" w:eastAsiaTheme="minorEastAsia" w:hAnsi="Times New Roman" w:cs="Times New Roman"/>
          <w:sz w:val="20"/>
          <w:szCs w:val="20"/>
          <w:lang w:eastAsia="en-GB"/>
        </w:rPr>
      </w:pPr>
    </w:p>
    <w:p w14:paraId="5BE44338" w14:textId="77777777" w:rsidR="002150F8" w:rsidRDefault="002150F8" w:rsidP="002150F8">
      <w:pPr>
        <w:tabs>
          <w:tab w:val="left" w:pos="2540"/>
        </w:tabs>
        <w:spacing w:after="0" w:line="240" w:lineRule="auto"/>
        <w:ind w:left="400"/>
        <w:jc w:val="both"/>
        <w:rPr>
          <w:rFonts w:ascii="Times New Roman" w:eastAsiaTheme="minorEastAsia" w:hAnsi="Times New Roman" w:cs="Times New Roman"/>
          <w:sz w:val="20"/>
          <w:szCs w:val="20"/>
          <w:lang w:eastAsia="en-GB"/>
        </w:rPr>
      </w:pPr>
      <w:r>
        <w:rPr>
          <w:rFonts w:ascii="Arial" w:eastAsia="Arial" w:hAnsi="Arial" w:cs="Arial"/>
          <w:sz w:val="24"/>
          <w:szCs w:val="24"/>
          <w:lang w:eastAsia="en-GB"/>
        </w:rPr>
        <w:t>Date:</w:t>
      </w:r>
      <w:r>
        <w:rPr>
          <w:rFonts w:ascii="Times New Roman" w:eastAsiaTheme="minorEastAsia" w:hAnsi="Times New Roman" w:cs="Times New Roman"/>
          <w:sz w:val="20"/>
          <w:szCs w:val="20"/>
          <w:lang w:eastAsia="en-GB"/>
        </w:rPr>
        <w:tab/>
      </w:r>
      <w:r>
        <w:rPr>
          <w:rFonts w:ascii="Arial" w:eastAsia="Arial" w:hAnsi="Arial" w:cs="Arial"/>
          <w:sz w:val="24"/>
          <w:szCs w:val="24"/>
          <w:lang w:eastAsia="en-GB"/>
        </w:rPr>
        <w:t>___________________</w:t>
      </w:r>
    </w:p>
    <w:p w14:paraId="5EF39B1A"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p>
    <w:p w14:paraId="42921388" w14:textId="77777777" w:rsidR="002150F8" w:rsidRDefault="002150F8" w:rsidP="002150F8">
      <w:pPr>
        <w:spacing w:after="0" w:line="200" w:lineRule="exact"/>
        <w:jc w:val="both"/>
        <w:rPr>
          <w:rFonts w:ascii="Times New Roman" w:eastAsiaTheme="minorEastAsia" w:hAnsi="Times New Roman" w:cs="Times New Roman"/>
          <w:sz w:val="20"/>
          <w:szCs w:val="20"/>
          <w:lang w:eastAsia="en-GB"/>
        </w:rPr>
      </w:pPr>
    </w:p>
    <w:p w14:paraId="79040F23" w14:textId="77777777" w:rsidR="002150F8" w:rsidRDefault="002150F8" w:rsidP="002150F8">
      <w:pPr>
        <w:rPr>
          <w:rFonts w:ascii="Arial" w:hAnsi="Arial" w:cs="Arial"/>
        </w:rPr>
      </w:pPr>
    </w:p>
    <w:p w14:paraId="2BC59D8A" w14:textId="77777777" w:rsidR="002150F8" w:rsidRDefault="002150F8" w:rsidP="002150F8">
      <w:pPr>
        <w:rPr>
          <w:rFonts w:ascii="Arial" w:hAnsi="Arial" w:cs="Arial"/>
        </w:rPr>
      </w:pPr>
    </w:p>
    <w:p w14:paraId="5739794B" w14:textId="77777777" w:rsidR="002150F8" w:rsidRPr="001E035E" w:rsidRDefault="002150F8" w:rsidP="002150F8">
      <w:pPr>
        <w:rPr>
          <w:rFonts w:ascii="Arial" w:hAnsi="Arial" w:cs="Arial"/>
          <w:sz w:val="24"/>
          <w:szCs w:val="24"/>
        </w:rPr>
      </w:pPr>
    </w:p>
    <w:p w14:paraId="75D455BC" w14:textId="144033B8" w:rsidR="007511CA" w:rsidRDefault="007511CA" w:rsidP="00AB2EE4"/>
    <w:sectPr w:rsidR="007511CA" w:rsidSect="00D633D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7FC7" w14:textId="77777777" w:rsidR="0070323F" w:rsidRDefault="0070323F" w:rsidP="00F948F7">
      <w:pPr>
        <w:spacing w:after="0" w:line="240" w:lineRule="auto"/>
      </w:pPr>
      <w:r>
        <w:separator/>
      </w:r>
    </w:p>
  </w:endnote>
  <w:endnote w:type="continuationSeparator" w:id="0">
    <w:p w14:paraId="23F6F5A7" w14:textId="77777777" w:rsidR="0070323F" w:rsidRDefault="0070323F" w:rsidP="00F9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536" w:type="dxa"/>
      <w:tblInd w:w="5680" w:type="dxa"/>
      <w:tblLook w:val="04A0" w:firstRow="1" w:lastRow="0" w:firstColumn="1" w:lastColumn="0" w:noHBand="0" w:noVBand="1"/>
    </w:tblPr>
    <w:tblGrid>
      <w:gridCol w:w="2238"/>
      <w:gridCol w:w="2298"/>
    </w:tblGrid>
    <w:tr w:rsidR="00F948F7" w14:paraId="326BA3F4" w14:textId="77777777" w:rsidTr="00F948F7">
      <w:tc>
        <w:tcPr>
          <w:tcW w:w="2238" w:type="dxa"/>
        </w:tcPr>
        <w:p w14:paraId="3F716D6F"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Date of Policy</w:t>
          </w:r>
        </w:p>
      </w:tc>
      <w:tc>
        <w:tcPr>
          <w:tcW w:w="2298" w:type="dxa"/>
        </w:tcPr>
        <w:p w14:paraId="7D7FFF22" w14:textId="5B04A46F"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r w:rsidR="00F948F7" w14:paraId="2BF22581" w14:textId="77777777" w:rsidTr="00F948F7">
      <w:tc>
        <w:tcPr>
          <w:tcW w:w="2238" w:type="dxa"/>
        </w:tcPr>
        <w:p w14:paraId="667D90FE"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Review Date</w:t>
          </w:r>
        </w:p>
      </w:tc>
      <w:tc>
        <w:tcPr>
          <w:tcW w:w="2298" w:type="dxa"/>
        </w:tcPr>
        <w:p w14:paraId="7A3059CE" w14:textId="2355B360"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2024</w:t>
          </w:r>
        </w:p>
      </w:tc>
    </w:tr>
    <w:tr w:rsidR="00F948F7" w14:paraId="353FB25A" w14:textId="77777777" w:rsidTr="00F948F7">
      <w:tc>
        <w:tcPr>
          <w:tcW w:w="2238" w:type="dxa"/>
        </w:tcPr>
        <w:p w14:paraId="03958E79"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Agreed by Management Committee</w:t>
          </w:r>
        </w:p>
      </w:tc>
      <w:tc>
        <w:tcPr>
          <w:tcW w:w="2298" w:type="dxa"/>
        </w:tcPr>
        <w:p w14:paraId="1B876BCF" w14:textId="4484671E"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bl>
  <w:p w14:paraId="3EF45BC5" w14:textId="77777777" w:rsidR="00F948F7" w:rsidRDefault="00F94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8770" w14:textId="77777777" w:rsidR="002150F8" w:rsidRDefault="00215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FE8B" w14:textId="77777777" w:rsidR="002150F8" w:rsidRDefault="002150F8">
    <w:pPr>
      <w:pStyle w:val="Footer"/>
    </w:pPr>
    <w:r w:rsidRPr="0053150B">
      <w:rPr>
        <w:noProof/>
      </w:rPr>
      <w:drawing>
        <wp:anchor distT="0" distB="0" distL="114300" distR="114300" simplePos="0" relativeHeight="251660288" behindDoc="1" locked="0" layoutInCell="1" allowOverlap="1" wp14:anchorId="168BE69D" wp14:editId="101ADA0C">
          <wp:simplePos x="0" y="0"/>
          <wp:positionH relativeFrom="column">
            <wp:posOffset>-932815</wp:posOffset>
          </wp:positionH>
          <wp:positionV relativeFrom="page">
            <wp:posOffset>8940165</wp:posOffset>
          </wp:positionV>
          <wp:extent cx="7556500" cy="1828611"/>
          <wp:effectExtent l="0" t="0" r="6350" b="635"/>
          <wp:wrapNone/>
          <wp:docPr id="90551549" name="Picture 905515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500" cy="1828611"/>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90F2" w14:textId="77777777" w:rsidR="002150F8" w:rsidRDefault="00215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54A34" w14:textId="77777777" w:rsidR="0070323F" w:rsidRDefault="0070323F" w:rsidP="00F948F7">
      <w:pPr>
        <w:spacing w:after="0" w:line="240" w:lineRule="auto"/>
      </w:pPr>
      <w:r>
        <w:separator/>
      </w:r>
    </w:p>
  </w:footnote>
  <w:footnote w:type="continuationSeparator" w:id="0">
    <w:p w14:paraId="3C0BE919" w14:textId="77777777" w:rsidR="0070323F" w:rsidRDefault="0070323F" w:rsidP="00F9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901B" w14:textId="77777777" w:rsidR="002150F8" w:rsidRDefault="00215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BBFA" w14:textId="77777777" w:rsidR="002150F8" w:rsidRPr="00EB7B98" w:rsidRDefault="002150F8" w:rsidP="00DA43E6">
    <w:pPr>
      <w:tabs>
        <w:tab w:val="left" w:pos="720"/>
      </w:tabs>
      <w:rPr>
        <w:rFonts w:ascii="Arial" w:hAnsi="Arial" w:cs="Arial"/>
        <w:i/>
        <w:iCs/>
        <w:color w:val="7030A0"/>
      </w:rPr>
    </w:pPr>
    <w:r w:rsidRPr="00EB7B98">
      <w:rPr>
        <w:noProof/>
        <w:color w:val="7030A0"/>
      </w:rPr>
      <w:drawing>
        <wp:anchor distT="0" distB="0" distL="114300" distR="114300" simplePos="0" relativeHeight="251659264" behindDoc="0" locked="0" layoutInCell="1" allowOverlap="1" wp14:anchorId="555D210F" wp14:editId="70CA28CB">
          <wp:simplePos x="0" y="0"/>
          <wp:positionH relativeFrom="column">
            <wp:posOffset>5513705</wp:posOffset>
          </wp:positionH>
          <wp:positionV relativeFrom="paragraph">
            <wp:posOffset>-353060</wp:posOffset>
          </wp:positionV>
          <wp:extent cx="981710" cy="609600"/>
          <wp:effectExtent l="0" t="0" r="8890" b="0"/>
          <wp:wrapThrough wrapText="bothSides">
            <wp:wrapPolygon edited="0">
              <wp:start x="6287" y="0"/>
              <wp:lineTo x="0" y="9450"/>
              <wp:lineTo x="0" y="19575"/>
              <wp:lineTo x="13413" y="20925"/>
              <wp:lineTo x="16766" y="20925"/>
              <wp:lineTo x="21376" y="18900"/>
              <wp:lineTo x="21376" y="11475"/>
              <wp:lineTo x="15089" y="10800"/>
              <wp:lineTo x="15928" y="8100"/>
              <wp:lineTo x="13832" y="3375"/>
              <wp:lineTo x="10898" y="0"/>
              <wp:lineTo x="6287" y="0"/>
            </wp:wrapPolygon>
          </wp:wrapThrough>
          <wp:docPr id="97842580" name="Picture 97842580" descr="A picture containing icon&#10;&#10;Description automatically generated">
            <a:extLst xmlns:a="http://schemas.openxmlformats.org/drawingml/2006/main">
              <a:ext uri="{FF2B5EF4-FFF2-40B4-BE49-F238E27FC236}">
                <a16:creationId xmlns:a16="http://schemas.microsoft.com/office/drawing/2014/main" id="{3836ACE6-C5BB-BC13-1784-FABB117B9B8E}"/>
              </a:ext>
            </a:extLst>
          </wp:docPr>
          <wp:cNvGraphicFramePr/>
          <a:graphic xmlns:a="http://schemas.openxmlformats.org/drawingml/2006/main">
            <a:graphicData uri="http://schemas.openxmlformats.org/drawingml/2006/picture">
              <pic:pic xmlns:pic="http://schemas.openxmlformats.org/drawingml/2006/picture">
                <pic:nvPicPr>
                  <pic:cNvPr id="17" name="Picture 16" descr="A picture containing icon&#10;&#10;Description automatically generated">
                    <a:extLst>
                      <a:ext uri="{FF2B5EF4-FFF2-40B4-BE49-F238E27FC236}">
                        <a16:creationId xmlns:a16="http://schemas.microsoft.com/office/drawing/2014/main" id="{3836ACE6-C5BB-BC13-1784-FABB117B9B8E}"/>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7B98">
      <w:rPr>
        <w:rFonts w:ascii="Arial" w:hAnsi="Arial" w:cs="Arial"/>
        <w:i/>
        <w:iCs/>
        <w:color w:val="7030A0"/>
      </w:rPr>
      <w:t xml:space="preserve">Improving attendance is everyone’s </w:t>
    </w:r>
    <w:proofErr w:type="gramStart"/>
    <w:r w:rsidRPr="00EB7B98">
      <w:rPr>
        <w:rFonts w:ascii="Arial" w:hAnsi="Arial" w:cs="Arial"/>
        <w:i/>
        <w:iCs/>
        <w:color w:val="7030A0"/>
      </w:rPr>
      <w:t>business</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F04F" w14:textId="77777777" w:rsidR="002150F8" w:rsidRDefault="00215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701F"/>
    <w:multiLevelType w:val="hybridMultilevel"/>
    <w:tmpl w:val="46FC9F50"/>
    <w:lvl w:ilvl="0" w:tplc="5E069394">
      <w:start w:val="1"/>
      <w:numFmt w:val="bullet"/>
      <w:lvlText w:val="-"/>
      <w:lvlJc w:val="left"/>
      <w:pPr>
        <w:ind w:left="0" w:firstLine="0"/>
      </w:pPr>
    </w:lvl>
    <w:lvl w:ilvl="1" w:tplc="4008D0E4">
      <w:numFmt w:val="decimal"/>
      <w:lvlText w:val=""/>
      <w:lvlJc w:val="left"/>
      <w:pPr>
        <w:ind w:left="0" w:firstLine="0"/>
      </w:pPr>
    </w:lvl>
    <w:lvl w:ilvl="2" w:tplc="314816D6">
      <w:numFmt w:val="decimal"/>
      <w:lvlText w:val=""/>
      <w:lvlJc w:val="left"/>
      <w:pPr>
        <w:ind w:left="0" w:firstLine="0"/>
      </w:pPr>
    </w:lvl>
    <w:lvl w:ilvl="3" w:tplc="70BEA9D6">
      <w:numFmt w:val="decimal"/>
      <w:lvlText w:val=""/>
      <w:lvlJc w:val="left"/>
      <w:pPr>
        <w:ind w:left="0" w:firstLine="0"/>
      </w:pPr>
    </w:lvl>
    <w:lvl w:ilvl="4" w:tplc="EF567FEC">
      <w:numFmt w:val="decimal"/>
      <w:lvlText w:val=""/>
      <w:lvlJc w:val="left"/>
      <w:pPr>
        <w:ind w:left="0" w:firstLine="0"/>
      </w:pPr>
    </w:lvl>
    <w:lvl w:ilvl="5" w:tplc="27C03BAE">
      <w:numFmt w:val="decimal"/>
      <w:lvlText w:val=""/>
      <w:lvlJc w:val="left"/>
      <w:pPr>
        <w:ind w:left="0" w:firstLine="0"/>
      </w:pPr>
    </w:lvl>
    <w:lvl w:ilvl="6" w:tplc="0B785FC6">
      <w:numFmt w:val="decimal"/>
      <w:lvlText w:val=""/>
      <w:lvlJc w:val="left"/>
      <w:pPr>
        <w:ind w:left="0" w:firstLine="0"/>
      </w:pPr>
    </w:lvl>
    <w:lvl w:ilvl="7" w:tplc="8FF64D60">
      <w:numFmt w:val="decimal"/>
      <w:lvlText w:val=""/>
      <w:lvlJc w:val="left"/>
      <w:pPr>
        <w:ind w:left="0" w:firstLine="0"/>
      </w:pPr>
    </w:lvl>
    <w:lvl w:ilvl="8" w:tplc="D8D060BE">
      <w:numFmt w:val="decimal"/>
      <w:lvlText w:val=""/>
      <w:lvlJc w:val="left"/>
      <w:pPr>
        <w:ind w:left="0" w:firstLine="0"/>
      </w:pPr>
    </w:lvl>
  </w:abstractNum>
  <w:abstractNum w:abstractNumId="1" w15:restartNumberingAfterBreak="0">
    <w:nsid w:val="00F2691C"/>
    <w:multiLevelType w:val="hybridMultilevel"/>
    <w:tmpl w:val="8B2C8B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E43060"/>
    <w:multiLevelType w:val="hybridMultilevel"/>
    <w:tmpl w:val="233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A6946"/>
    <w:multiLevelType w:val="hybridMultilevel"/>
    <w:tmpl w:val="EADA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82939"/>
    <w:multiLevelType w:val="hybridMultilevel"/>
    <w:tmpl w:val="6AA6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982505"/>
    <w:multiLevelType w:val="hybridMultilevel"/>
    <w:tmpl w:val="FA427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B971CB"/>
    <w:multiLevelType w:val="hybridMultilevel"/>
    <w:tmpl w:val="B190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10CDB"/>
    <w:multiLevelType w:val="hybridMultilevel"/>
    <w:tmpl w:val="B664A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BA07CC"/>
    <w:multiLevelType w:val="multilevel"/>
    <w:tmpl w:val="798A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5529CF"/>
    <w:multiLevelType w:val="hybridMultilevel"/>
    <w:tmpl w:val="EBBAED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F892DF5"/>
    <w:multiLevelType w:val="hybridMultilevel"/>
    <w:tmpl w:val="52F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6B0E71"/>
    <w:multiLevelType w:val="hybridMultilevel"/>
    <w:tmpl w:val="FBDCB4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461792E"/>
    <w:multiLevelType w:val="hybridMultilevel"/>
    <w:tmpl w:val="5742F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E123B8"/>
    <w:multiLevelType w:val="hybridMultilevel"/>
    <w:tmpl w:val="02D6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F4897"/>
    <w:multiLevelType w:val="hybridMultilevel"/>
    <w:tmpl w:val="25EC14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3D44F7"/>
    <w:multiLevelType w:val="hybridMultilevel"/>
    <w:tmpl w:val="E79E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7584F"/>
    <w:multiLevelType w:val="hybridMultilevel"/>
    <w:tmpl w:val="194CB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ED1E6D"/>
    <w:multiLevelType w:val="multilevel"/>
    <w:tmpl w:val="FE96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9B2BFF"/>
    <w:multiLevelType w:val="hybridMultilevel"/>
    <w:tmpl w:val="8F1A646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8BB53B1"/>
    <w:multiLevelType w:val="hybridMultilevel"/>
    <w:tmpl w:val="CA9C6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8A3E4E"/>
    <w:multiLevelType w:val="hybridMultilevel"/>
    <w:tmpl w:val="F81A8AA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335C0A1A"/>
    <w:multiLevelType w:val="hybridMultilevel"/>
    <w:tmpl w:val="CDB6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B0395"/>
    <w:multiLevelType w:val="hybridMultilevel"/>
    <w:tmpl w:val="1CAC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5287B"/>
    <w:multiLevelType w:val="hybridMultilevel"/>
    <w:tmpl w:val="840E8CBE"/>
    <w:lvl w:ilvl="0" w:tplc="0809000F">
      <w:start w:val="1"/>
      <w:numFmt w:val="decimal"/>
      <w:lvlText w:val="%1."/>
      <w:lvlJc w:val="left"/>
      <w:pPr>
        <w:ind w:left="2682" w:hanging="360"/>
      </w:pPr>
      <w:rPr>
        <w:rFonts w:hint="default"/>
      </w:rPr>
    </w:lvl>
    <w:lvl w:ilvl="1" w:tplc="08090003" w:tentative="1">
      <w:start w:val="1"/>
      <w:numFmt w:val="bullet"/>
      <w:lvlText w:val="o"/>
      <w:lvlJc w:val="left"/>
      <w:pPr>
        <w:ind w:left="3402" w:hanging="360"/>
      </w:pPr>
      <w:rPr>
        <w:rFonts w:ascii="Courier New" w:hAnsi="Courier New" w:cs="Courier New" w:hint="default"/>
      </w:rPr>
    </w:lvl>
    <w:lvl w:ilvl="2" w:tplc="08090005" w:tentative="1">
      <w:start w:val="1"/>
      <w:numFmt w:val="bullet"/>
      <w:lvlText w:val=""/>
      <w:lvlJc w:val="left"/>
      <w:pPr>
        <w:ind w:left="4122" w:hanging="360"/>
      </w:pPr>
      <w:rPr>
        <w:rFonts w:ascii="Wingdings" w:hAnsi="Wingdings" w:hint="default"/>
      </w:rPr>
    </w:lvl>
    <w:lvl w:ilvl="3" w:tplc="08090001" w:tentative="1">
      <w:start w:val="1"/>
      <w:numFmt w:val="bullet"/>
      <w:lvlText w:val=""/>
      <w:lvlJc w:val="left"/>
      <w:pPr>
        <w:ind w:left="4842" w:hanging="360"/>
      </w:pPr>
      <w:rPr>
        <w:rFonts w:ascii="Symbol" w:hAnsi="Symbol" w:hint="default"/>
      </w:rPr>
    </w:lvl>
    <w:lvl w:ilvl="4" w:tplc="08090003" w:tentative="1">
      <w:start w:val="1"/>
      <w:numFmt w:val="bullet"/>
      <w:lvlText w:val="o"/>
      <w:lvlJc w:val="left"/>
      <w:pPr>
        <w:ind w:left="5562" w:hanging="360"/>
      </w:pPr>
      <w:rPr>
        <w:rFonts w:ascii="Courier New" w:hAnsi="Courier New" w:cs="Courier New" w:hint="default"/>
      </w:rPr>
    </w:lvl>
    <w:lvl w:ilvl="5" w:tplc="08090005" w:tentative="1">
      <w:start w:val="1"/>
      <w:numFmt w:val="bullet"/>
      <w:lvlText w:val=""/>
      <w:lvlJc w:val="left"/>
      <w:pPr>
        <w:ind w:left="6282" w:hanging="360"/>
      </w:pPr>
      <w:rPr>
        <w:rFonts w:ascii="Wingdings" w:hAnsi="Wingdings" w:hint="default"/>
      </w:rPr>
    </w:lvl>
    <w:lvl w:ilvl="6" w:tplc="08090001" w:tentative="1">
      <w:start w:val="1"/>
      <w:numFmt w:val="bullet"/>
      <w:lvlText w:val=""/>
      <w:lvlJc w:val="left"/>
      <w:pPr>
        <w:ind w:left="7002" w:hanging="360"/>
      </w:pPr>
      <w:rPr>
        <w:rFonts w:ascii="Symbol" w:hAnsi="Symbol" w:hint="default"/>
      </w:rPr>
    </w:lvl>
    <w:lvl w:ilvl="7" w:tplc="08090003" w:tentative="1">
      <w:start w:val="1"/>
      <w:numFmt w:val="bullet"/>
      <w:lvlText w:val="o"/>
      <w:lvlJc w:val="left"/>
      <w:pPr>
        <w:ind w:left="7722" w:hanging="360"/>
      </w:pPr>
      <w:rPr>
        <w:rFonts w:ascii="Courier New" w:hAnsi="Courier New" w:cs="Courier New" w:hint="default"/>
      </w:rPr>
    </w:lvl>
    <w:lvl w:ilvl="8" w:tplc="08090005" w:tentative="1">
      <w:start w:val="1"/>
      <w:numFmt w:val="bullet"/>
      <w:lvlText w:val=""/>
      <w:lvlJc w:val="left"/>
      <w:pPr>
        <w:ind w:left="8442" w:hanging="360"/>
      </w:pPr>
      <w:rPr>
        <w:rFonts w:ascii="Wingdings" w:hAnsi="Wingdings" w:hint="default"/>
      </w:rPr>
    </w:lvl>
  </w:abstractNum>
  <w:abstractNum w:abstractNumId="24" w15:restartNumberingAfterBreak="0">
    <w:nsid w:val="3D2A40A7"/>
    <w:multiLevelType w:val="hybridMultilevel"/>
    <w:tmpl w:val="2B023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4D4701"/>
    <w:multiLevelType w:val="hybridMultilevel"/>
    <w:tmpl w:val="E2767CE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EAA318F"/>
    <w:multiLevelType w:val="hybridMultilevel"/>
    <w:tmpl w:val="77DCC8B6"/>
    <w:lvl w:ilvl="0" w:tplc="63426074">
      <w:start w:val="1"/>
      <w:numFmt w:val="decimal"/>
      <w:lvlText w:val="%1."/>
      <w:lvlJc w:val="left"/>
      <w:pPr>
        <w:ind w:left="360" w:hanging="360"/>
      </w:pPr>
      <w:rPr>
        <w:rFonts w:hint="default"/>
        <w:b/>
        <w:color w:val="auto"/>
        <w:sz w:val="24"/>
        <w:szCs w:val="24"/>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2726DD"/>
    <w:multiLevelType w:val="hybridMultilevel"/>
    <w:tmpl w:val="54781196"/>
    <w:lvl w:ilvl="0" w:tplc="08090001">
      <w:start w:val="1"/>
      <w:numFmt w:val="bullet"/>
      <w:lvlText w:val=""/>
      <w:lvlJc w:val="left"/>
      <w:pPr>
        <w:ind w:left="1593" w:hanging="360"/>
      </w:pPr>
      <w:rPr>
        <w:rFonts w:ascii="Symbol" w:hAnsi="Symbol" w:hint="default"/>
      </w:rPr>
    </w:lvl>
    <w:lvl w:ilvl="1" w:tplc="08090003">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28" w15:restartNumberingAfterBreak="0">
    <w:nsid w:val="470C571A"/>
    <w:multiLevelType w:val="hybridMultilevel"/>
    <w:tmpl w:val="3ECCA9F4"/>
    <w:lvl w:ilvl="0" w:tplc="5FCEFDD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8176B55"/>
    <w:multiLevelType w:val="hybridMultilevel"/>
    <w:tmpl w:val="B8F87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85F2474"/>
    <w:multiLevelType w:val="hybridMultilevel"/>
    <w:tmpl w:val="70141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A5322AF"/>
    <w:multiLevelType w:val="hybridMultilevel"/>
    <w:tmpl w:val="6C628376"/>
    <w:lvl w:ilvl="0" w:tplc="08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1102107"/>
    <w:multiLevelType w:val="hybridMultilevel"/>
    <w:tmpl w:val="9DF681D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1211B81"/>
    <w:multiLevelType w:val="hybridMultilevel"/>
    <w:tmpl w:val="AC967F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700702"/>
    <w:multiLevelType w:val="hybridMultilevel"/>
    <w:tmpl w:val="EE8A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244A0"/>
    <w:multiLevelType w:val="hybridMultilevel"/>
    <w:tmpl w:val="3D4277C6"/>
    <w:lvl w:ilvl="0" w:tplc="4C46984A">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C014BCA"/>
    <w:multiLevelType w:val="hybridMultilevel"/>
    <w:tmpl w:val="B6D49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C951A30"/>
    <w:multiLevelType w:val="hybridMultilevel"/>
    <w:tmpl w:val="A29C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DD32EB"/>
    <w:multiLevelType w:val="hybridMultilevel"/>
    <w:tmpl w:val="B220FA1C"/>
    <w:lvl w:ilvl="0" w:tplc="08090001">
      <w:start w:val="1"/>
      <w:numFmt w:val="bullet"/>
      <w:lvlText w:val=""/>
      <w:lvlJc w:val="left"/>
      <w:pPr>
        <w:ind w:left="1636" w:hanging="360"/>
      </w:pPr>
      <w:rPr>
        <w:rFonts w:ascii="Symbol" w:hAnsi="Symbol" w:hint="default"/>
      </w:rPr>
    </w:lvl>
    <w:lvl w:ilvl="1" w:tplc="08090001">
      <w:start w:val="1"/>
      <w:numFmt w:val="bullet"/>
      <w:lvlText w:val=""/>
      <w:lvlJc w:val="left"/>
      <w:pPr>
        <w:ind w:left="2356" w:hanging="360"/>
      </w:pPr>
      <w:rPr>
        <w:rFonts w:ascii="Symbol" w:hAnsi="Symbol" w:hint="default"/>
      </w:rPr>
    </w:lvl>
    <w:lvl w:ilvl="2" w:tplc="08090005">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9" w15:restartNumberingAfterBreak="0">
    <w:nsid w:val="60C654EC"/>
    <w:multiLevelType w:val="hybridMultilevel"/>
    <w:tmpl w:val="5F223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472B40"/>
    <w:multiLevelType w:val="hybridMultilevel"/>
    <w:tmpl w:val="FAE81D36"/>
    <w:lvl w:ilvl="0" w:tplc="63426074">
      <w:start w:val="1"/>
      <w:numFmt w:val="decimal"/>
      <w:lvlText w:val="%1."/>
      <w:lvlJc w:val="left"/>
      <w:pPr>
        <w:ind w:left="360" w:hanging="360"/>
      </w:pPr>
      <w:rPr>
        <w:rFonts w:hint="default"/>
        <w:b/>
        <w:color w:val="auto"/>
        <w:sz w:val="24"/>
        <w:szCs w:val="24"/>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5A5AAD"/>
    <w:multiLevelType w:val="hybridMultilevel"/>
    <w:tmpl w:val="D496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C52D46"/>
    <w:multiLevelType w:val="hybridMultilevel"/>
    <w:tmpl w:val="1BC8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747B88"/>
    <w:multiLevelType w:val="hybridMultilevel"/>
    <w:tmpl w:val="D320139C"/>
    <w:lvl w:ilvl="0" w:tplc="BFAE2252">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4CE7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E422E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84DFD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685B2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D2FFA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74E3B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343EC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C68C4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B1D5613"/>
    <w:multiLevelType w:val="hybridMultilevel"/>
    <w:tmpl w:val="D9785248"/>
    <w:lvl w:ilvl="0" w:tplc="F530F9BA">
      <w:start w:val="1"/>
      <w:numFmt w:val="bullet"/>
      <w:lvlText w:val=""/>
      <w:lvlJc w:val="left"/>
      <w:pPr>
        <w:ind w:left="1920" w:hanging="360"/>
      </w:pPr>
      <w:rPr>
        <w:rFonts w:ascii="Symbol" w:hAnsi="Symbol" w:hint="default"/>
        <w:sz w:val="24"/>
        <w:szCs w:val="24"/>
      </w:rPr>
    </w:lvl>
    <w:lvl w:ilvl="1" w:tplc="08090001">
      <w:start w:val="1"/>
      <w:numFmt w:val="bullet"/>
      <w:lvlText w:val=""/>
      <w:lvlJc w:val="left"/>
      <w:pPr>
        <w:ind w:left="2640" w:hanging="360"/>
      </w:pPr>
      <w:rPr>
        <w:rFonts w:ascii="Symbol" w:hAnsi="Symbol" w:hint="default"/>
      </w:rPr>
    </w:lvl>
    <w:lvl w:ilvl="2" w:tplc="8944732E">
      <w:start w:val="1"/>
      <w:numFmt w:val="bullet"/>
      <w:lvlText w:val=""/>
      <w:lvlJc w:val="left"/>
      <w:pPr>
        <w:ind w:left="3360" w:hanging="360"/>
      </w:pPr>
      <w:rPr>
        <w:rFonts w:ascii="Symbol" w:hAnsi="Symbol" w:hint="default"/>
        <w:color w:val="1F4E79" w:themeColor="accent5" w:themeShade="80"/>
      </w:rPr>
    </w:lvl>
    <w:lvl w:ilvl="3" w:tplc="08090001">
      <w:start w:val="1"/>
      <w:numFmt w:val="bullet"/>
      <w:lvlText w:val=""/>
      <w:lvlJc w:val="left"/>
      <w:pPr>
        <w:ind w:left="4080" w:hanging="360"/>
      </w:pPr>
      <w:rPr>
        <w:rFonts w:ascii="Symbol" w:hAnsi="Symbol" w:hint="default"/>
      </w:rPr>
    </w:lvl>
    <w:lvl w:ilvl="4" w:tplc="08090003">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5" w15:restartNumberingAfterBreak="0">
    <w:nsid w:val="7B60595B"/>
    <w:multiLevelType w:val="hybridMultilevel"/>
    <w:tmpl w:val="33EC74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951319"/>
    <w:multiLevelType w:val="hybridMultilevel"/>
    <w:tmpl w:val="41FE10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982DC4"/>
    <w:multiLevelType w:val="hybridMultilevel"/>
    <w:tmpl w:val="2B1EA118"/>
    <w:lvl w:ilvl="0" w:tplc="08090003">
      <w:start w:val="1"/>
      <w:numFmt w:val="bullet"/>
      <w:lvlText w:val="o"/>
      <w:lvlJc w:val="left"/>
      <w:pPr>
        <w:ind w:left="3188" w:hanging="360"/>
      </w:pPr>
      <w:rPr>
        <w:rFonts w:ascii="Courier New" w:hAnsi="Courier New" w:cs="Courier New" w:hint="default"/>
      </w:rPr>
    </w:lvl>
    <w:lvl w:ilvl="1" w:tplc="08090001">
      <w:start w:val="1"/>
      <w:numFmt w:val="bullet"/>
      <w:lvlText w:val=""/>
      <w:lvlJc w:val="left"/>
      <w:pPr>
        <w:ind w:left="3908" w:hanging="360"/>
      </w:pPr>
      <w:rPr>
        <w:rFonts w:ascii="Symbol" w:hAnsi="Symbol" w:hint="default"/>
      </w:rPr>
    </w:lvl>
    <w:lvl w:ilvl="2" w:tplc="08090005">
      <w:start w:val="1"/>
      <w:numFmt w:val="bullet"/>
      <w:lvlText w:val=""/>
      <w:lvlJc w:val="left"/>
      <w:pPr>
        <w:ind w:left="4628" w:hanging="360"/>
      </w:pPr>
      <w:rPr>
        <w:rFonts w:ascii="Wingdings" w:hAnsi="Wingdings" w:hint="default"/>
      </w:rPr>
    </w:lvl>
    <w:lvl w:ilvl="3" w:tplc="08090001" w:tentative="1">
      <w:start w:val="1"/>
      <w:numFmt w:val="bullet"/>
      <w:lvlText w:val=""/>
      <w:lvlJc w:val="left"/>
      <w:pPr>
        <w:ind w:left="5348" w:hanging="360"/>
      </w:pPr>
      <w:rPr>
        <w:rFonts w:ascii="Symbol" w:hAnsi="Symbol" w:hint="default"/>
      </w:rPr>
    </w:lvl>
    <w:lvl w:ilvl="4" w:tplc="08090003" w:tentative="1">
      <w:start w:val="1"/>
      <w:numFmt w:val="bullet"/>
      <w:lvlText w:val="o"/>
      <w:lvlJc w:val="left"/>
      <w:pPr>
        <w:ind w:left="6068" w:hanging="360"/>
      </w:pPr>
      <w:rPr>
        <w:rFonts w:ascii="Courier New" w:hAnsi="Courier New" w:cs="Courier New" w:hint="default"/>
      </w:rPr>
    </w:lvl>
    <w:lvl w:ilvl="5" w:tplc="08090005" w:tentative="1">
      <w:start w:val="1"/>
      <w:numFmt w:val="bullet"/>
      <w:lvlText w:val=""/>
      <w:lvlJc w:val="left"/>
      <w:pPr>
        <w:ind w:left="6788" w:hanging="360"/>
      </w:pPr>
      <w:rPr>
        <w:rFonts w:ascii="Wingdings" w:hAnsi="Wingdings" w:hint="default"/>
      </w:rPr>
    </w:lvl>
    <w:lvl w:ilvl="6" w:tplc="08090001" w:tentative="1">
      <w:start w:val="1"/>
      <w:numFmt w:val="bullet"/>
      <w:lvlText w:val=""/>
      <w:lvlJc w:val="left"/>
      <w:pPr>
        <w:ind w:left="7508" w:hanging="360"/>
      </w:pPr>
      <w:rPr>
        <w:rFonts w:ascii="Symbol" w:hAnsi="Symbol" w:hint="default"/>
      </w:rPr>
    </w:lvl>
    <w:lvl w:ilvl="7" w:tplc="08090003" w:tentative="1">
      <w:start w:val="1"/>
      <w:numFmt w:val="bullet"/>
      <w:lvlText w:val="o"/>
      <w:lvlJc w:val="left"/>
      <w:pPr>
        <w:ind w:left="8228" w:hanging="360"/>
      </w:pPr>
      <w:rPr>
        <w:rFonts w:ascii="Courier New" w:hAnsi="Courier New" w:cs="Courier New" w:hint="default"/>
      </w:rPr>
    </w:lvl>
    <w:lvl w:ilvl="8" w:tplc="08090005" w:tentative="1">
      <w:start w:val="1"/>
      <w:numFmt w:val="bullet"/>
      <w:lvlText w:val=""/>
      <w:lvlJc w:val="left"/>
      <w:pPr>
        <w:ind w:left="8948" w:hanging="360"/>
      </w:pPr>
      <w:rPr>
        <w:rFonts w:ascii="Wingdings" w:hAnsi="Wingdings" w:hint="default"/>
      </w:rPr>
    </w:lvl>
  </w:abstractNum>
  <w:num w:numId="1" w16cid:durableId="1128091045">
    <w:abstractNumId w:val="35"/>
  </w:num>
  <w:num w:numId="2" w16cid:durableId="1706902260">
    <w:abstractNumId w:val="5"/>
  </w:num>
  <w:num w:numId="3" w16cid:durableId="1457141929">
    <w:abstractNumId w:val="19"/>
  </w:num>
  <w:num w:numId="4" w16cid:durableId="1811627601">
    <w:abstractNumId w:val="44"/>
  </w:num>
  <w:num w:numId="5" w16cid:durableId="1487742409">
    <w:abstractNumId w:val="38"/>
  </w:num>
  <w:num w:numId="6" w16cid:durableId="1033506968">
    <w:abstractNumId w:val="23"/>
  </w:num>
  <w:num w:numId="7" w16cid:durableId="968632985">
    <w:abstractNumId w:val="47"/>
  </w:num>
  <w:num w:numId="8" w16cid:durableId="1995332486">
    <w:abstractNumId w:val="26"/>
  </w:num>
  <w:num w:numId="9" w16cid:durableId="1731922022">
    <w:abstractNumId w:val="40"/>
  </w:num>
  <w:num w:numId="10" w16cid:durableId="1960642631">
    <w:abstractNumId w:val="4"/>
  </w:num>
  <w:num w:numId="11" w16cid:durableId="1228107221">
    <w:abstractNumId w:val="32"/>
  </w:num>
  <w:num w:numId="12" w16cid:durableId="1349874100">
    <w:abstractNumId w:val="27"/>
  </w:num>
  <w:num w:numId="13" w16cid:durableId="1378429437">
    <w:abstractNumId w:val="20"/>
  </w:num>
  <w:num w:numId="14" w16cid:durableId="391660051">
    <w:abstractNumId w:val="29"/>
  </w:num>
  <w:num w:numId="15" w16cid:durableId="252008571">
    <w:abstractNumId w:val="3"/>
  </w:num>
  <w:num w:numId="16" w16cid:durableId="968626684">
    <w:abstractNumId w:val="13"/>
  </w:num>
  <w:num w:numId="17" w16cid:durableId="2140950048">
    <w:abstractNumId w:val="28"/>
  </w:num>
  <w:num w:numId="18" w16cid:durableId="1694263344">
    <w:abstractNumId w:val="34"/>
  </w:num>
  <w:num w:numId="19" w16cid:durableId="324557320">
    <w:abstractNumId w:val="33"/>
  </w:num>
  <w:num w:numId="20" w16cid:durableId="170410522">
    <w:abstractNumId w:val="6"/>
  </w:num>
  <w:num w:numId="21" w16cid:durableId="1776317365">
    <w:abstractNumId w:val="17"/>
  </w:num>
  <w:num w:numId="22" w16cid:durableId="721056403">
    <w:abstractNumId w:val="8"/>
  </w:num>
  <w:num w:numId="23" w16cid:durableId="418912152">
    <w:abstractNumId w:val="43"/>
  </w:num>
  <w:num w:numId="24" w16cid:durableId="1290472240">
    <w:abstractNumId w:val="30"/>
  </w:num>
  <w:num w:numId="25" w16cid:durableId="1549877292">
    <w:abstractNumId w:val="37"/>
  </w:num>
  <w:num w:numId="26" w16cid:durableId="429088239">
    <w:abstractNumId w:val="24"/>
  </w:num>
  <w:num w:numId="27" w16cid:durableId="1988624632">
    <w:abstractNumId w:val="10"/>
  </w:num>
  <w:num w:numId="28" w16cid:durableId="1546747892">
    <w:abstractNumId w:val="21"/>
  </w:num>
  <w:num w:numId="29" w16cid:durableId="299724055">
    <w:abstractNumId w:val="22"/>
  </w:num>
  <w:num w:numId="30" w16cid:durableId="1750611341">
    <w:abstractNumId w:val="12"/>
  </w:num>
  <w:num w:numId="31" w16cid:durableId="844855411">
    <w:abstractNumId w:val="2"/>
  </w:num>
  <w:num w:numId="32" w16cid:durableId="1756512296">
    <w:abstractNumId w:val="7"/>
  </w:num>
  <w:num w:numId="33" w16cid:durableId="8878411">
    <w:abstractNumId w:val="42"/>
  </w:num>
  <w:num w:numId="34" w16cid:durableId="2008439529">
    <w:abstractNumId w:val="45"/>
  </w:num>
  <w:num w:numId="35" w16cid:durableId="1563906439">
    <w:abstractNumId w:val="41"/>
  </w:num>
  <w:num w:numId="36" w16cid:durableId="1795447067">
    <w:abstractNumId w:val="1"/>
  </w:num>
  <w:num w:numId="37" w16cid:durableId="773090036">
    <w:abstractNumId w:val="9"/>
  </w:num>
  <w:num w:numId="38" w16cid:durableId="1422097177">
    <w:abstractNumId w:val="16"/>
  </w:num>
  <w:num w:numId="39" w16cid:durableId="1037392248">
    <w:abstractNumId w:val="25"/>
  </w:num>
  <w:num w:numId="40" w16cid:durableId="426654469">
    <w:abstractNumId w:val="39"/>
  </w:num>
  <w:num w:numId="41" w16cid:durableId="1993169525">
    <w:abstractNumId w:val="14"/>
  </w:num>
  <w:num w:numId="42" w16cid:durableId="2093044286">
    <w:abstractNumId w:val="36"/>
  </w:num>
  <w:num w:numId="43" w16cid:durableId="1706713717">
    <w:abstractNumId w:val="18"/>
  </w:num>
  <w:num w:numId="44" w16cid:durableId="1787309102">
    <w:abstractNumId w:val="46"/>
  </w:num>
  <w:num w:numId="45" w16cid:durableId="376586779">
    <w:abstractNumId w:val="31"/>
  </w:num>
  <w:num w:numId="46" w16cid:durableId="1487671319">
    <w:abstractNumId w:val="11"/>
  </w:num>
  <w:num w:numId="47" w16cid:durableId="2138060032">
    <w:abstractNumId w:val="15"/>
  </w:num>
  <w:num w:numId="48" w16cid:durableId="14355054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5F"/>
    <w:rsid w:val="00022598"/>
    <w:rsid w:val="00040474"/>
    <w:rsid w:val="00050AE8"/>
    <w:rsid w:val="0007796C"/>
    <w:rsid w:val="000A4008"/>
    <w:rsid w:val="000C0611"/>
    <w:rsid w:val="000C7D81"/>
    <w:rsid w:val="000D7A06"/>
    <w:rsid w:val="000E0D09"/>
    <w:rsid w:val="000E64A8"/>
    <w:rsid w:val="000E722F"/>
    <w:rsid w:val="000F47A9"/>
    <w:rsid w:val="00111D57"/>
    <w:rsid w:val="0013072A"/>
    <w:rsid w:val="00137252"/>
    <w:rsid w:val="0014555F"/>
    <w:rsid w:val="001559A3"/>
    <w:rsid w:val="00156720"/>
    <w:rsid w:val="00157ED5"/>
    <w:rsid w:val="00182D7E"/>
    <w:rsid w:val="001876AC"/>
    <w:rsid w:val="001A27C5"/>
    <w:rsid w:val="001B3FDF"/>
    <w:rsid w:val="001C534D"/>
    <w:rsid w:val="002150F8"/>
    <w:rsid w:val="002277FA"/>
    <w:rsid w:val="00230BF1"/>
    <w:rsid w:val="00243A07"/>
    <w:rsid w:val="00270158"/>
    <w:rsid w:val="00276BAC"/>
    <w:rsid w:val="00286C26"/>
    <w:rsid w:val="00286DF9"/>
    <w:rsid w:val="00287FA5"/>
    <w:rsid w:val="002936E7"/>
    <w:rsid w:val="002A0862"/>
    <w:rsid w:val="002D091D"/>
    <w:rsid w:val="002E188A"/>
    <w:rsid w:val="002F4E3D"/>
    <w:rsid w:val="002F784F"/>
    <w:rsid w:val="00313774"/>
    <w:rsid w:val="00317225"/>
    <w:rsid w:val="00320A6D"/>
    <w:rsid w:val="00334A5C"/>
    <w:rsid w:val="00346C4E"/>
    <w:rsid w:val="003556AA"/>
    <w:rsid w:val="0036054D"/>
    <w:rsid w:val="003714C5"/>
    <w:rsid w:val="003822BF"/>
    <w:rsid w:val="003A39CE"/>
    <w:rsid w:val="003A4535"/>
    <w:rsid w:val="003C39D4"/>
    <w:rsid w:val="003C7F7D"/>
    <w:rsid w:val="003D017C"/>
    <w:rsid w:val="003F6A17"/>
    <w:rsid w:val="00401850"/>
    <w:rsid w:val="004114DD"/>
    <w:rsid w:val="00427892"/>
    <w:rsid w:val="00431305"/>
    <w:rsid w:val="004544F8"/>
    <w:rsid w:val="00456387"/>
    <w:rsid w:val="00460D8C"/>
    <w:rsid w:val="00475059"/>
    <w:rsid w:val="00490211"/>
    <w:rsid w:val="004934EF"/>
    <w:rsid w:val="004B2072"/>
    <w:rsid w:val="004B5F9F"/>
    <w:rsid w:val="004B6DCE"/>
    <w:rsid w:val="004C13CF"/>
    <w:rsid w:val="004C73CD"/>
    <w:rsid w:val="004C7ACF"/>
    <w:rsid w:val="004D28BA"/>
    <w:rsid w:val="004E10DA"/>
    <w:rsid w:val="004E35AA"/>
    <w:rsid w:val="00501BE4"/>
    <w:rsid w:val="00510BF8"/>
    <w:rsid w:val="00512EB9"/>
    <w:rsid w:val="00526A2A"/>
    <w:rsid w:val="00526ED7"/>
    <w:rsid w:val="00530BC5"/>
    <w:rsid w:val="005414AD"/>
    <w:rsid w:val="00551522"/>
    <w:rsid w:val="00557CBD"/>
    <w:rsid w:val="005845DF"/>
    <w:rsid w:val="005D1453"/>
    <w:rsid w:val="005F4BBB"/>
    <w:rsid w:val="00606545"/>
    <w:rsid w:val="00627DE7"/>
    <w:rsid w:val="00637B9F"/>
    <w:rsid w:val="00641865"/>
    <w:rsid w:val="00691EBA"/>
    <w:rsid w:val="006A3EAA"/>
    <w:rsid w:val="006B24F9"/>
    <w:rsid w:val="006C348C"/>
    <w:rsid w:val="006C44E0"/>
    <w:rsid w:val="006D7B80"/>
    <w:rsid w:val="006F016A"/>
    <w:rsid w:val="006F054D"/>
    <w:rsid w:val="0070323F"/>
    <w:rsid w:val="00723E0A"/>
    <w:rsid w:val="00737930"/>
    <w:rsid w:val="00740058"/>
    <w:rsid w:val="007511CA"/>
    <w:rsid w:val="00761FC5"/>
    <w:rsid w:val="007701CC"/>
    <w:rsid w:val="007777FB"/>
    <w:rsid w:val="00777E47"/>
    <w:rsid w:val="00781E80"/>
    <w:rsid w:val="007940A7"/>
    <w:rsid w:val="00794AF2"/>
    <w:rsid w:val="007B6E28"/>
    <w:rsid w:val="007F2F16"/>
    <w:rsid w:val="0081263E"/>
    <w:rsid w:val="008564BB"/>
    <w:rsid w:val="00860CF6"/>
    <w:rsid w:val="00867623"/>
    <w:rsid w:val="00870B65"/>
    <w:rsid w:val="00873176"/>
    <w:rsid w:val="00873612"/>
    <w:rsid w:val="0088439D"/>
    <w:rsid w:val="008930E6"/>
    <w:rsid w:val="0089758C"/>
    <w:rsid w:val="008B5096"/>
    <w:rsid w:val="008C6F66"/>
    <w:rsid w:val="008F40C0"/>
    <w:rsid w:val="008F5982"/>
    <w:rsid w:val="009047D5"/>
    <w:rsid w:val="00905B8D"/>
    <w:rsid w:val="009166CF"/>
    <w:rsid w:val="009553D8"/>
    <w:rsid w:val="00971138"/>
    <w:rsid w:val="00985135"/>
    <w:rsid w:val="009A72DB"/>
    <w:rsid w:val="009B7F61"/>
    <w:rsid w:val="009D196F"/>
    <w:rsid w:val="009F0147"/>
    <w:rsid w:val="009F0AAA"/>
    <w:rsid w:val="009F11D5"/>
    <w:rsid w:val="00A17F12"/>
    <w:rsid w:val="00A27240"/>
    <w:rsid w:val="00A32270"/>
    <w:rsid w:val="00A3315F"/>
    <w:rsid w:val="00A44566"/>
    <w:rsid w:val="00A456A7"/>
    <w:rsid w:val="00A71EC4"/>
    <w:rsid w:val="00A75B11"/>
    <w:rsid w:val="00AA2673"/>
    <w:rsid w:val="00AB2EE4"/>
    <w:rsid w:val="00AC1790"/>
    <w:rsid w:val="00AC56D7"/>
    <w:rsid w:val="00AC5E3F"/>
    <w:rsid w:val="00AC70E1"/>
    <w:rsid w:val="00AC7686"/>
    <w:rsid w:val="00AF6E0B"/>
    <w:rsid w:val="00B32DE8"/>
    <w:rsid w:val="00B35027"/>
    <w:rsid w:val="00B52810"/>
    <w:rsid w:val="00B64717"/>
    <w:rsid w:val="00B92EF1"/>
    <w:rsid w:val="00BB4A81"/>
    <w:rsid w:val="00C03540"/>
    <w:rsid w:val="00C04278"/>
    <w:rsid w:val="00C06B70"/>
    <w:rsid w:val="00C10833"/>
    <w:rsid w:val="00C160F5"/>
    <w:rsid w:val="00C16D0D"/>
    <w:rsid w:val="00C21FDA"/>
    <w:rsid w:val="00C226B6"/>
    <w:rsid w:val="00C4729B"/>
    <w:rsid w:val="00C626BC"/>
    <w:rsid w:val="00C66D53"/>
    <w:rsid w:val="00C77648"/>
    <w:rsid w:val="00C81CFA"/>
    <w:rsid w:val="00C863DF"/>
    <w:rsid w:val="00C92023"/>
    <w:rsid w:val="00C94663"/>
    <w:rsid w:val="00CB5B16"/>
    <w:rsid w:val="00CE4253"/>
    <w:rsid w:val="00CE6B31"/>
    <w:rsid w:val="00CF0C8C"/>
    <w:rsid w:val="00D06F75"/>
    <w:rsid w:val="00D167E2"/>
    <w:rsid w:val="00D42A0E"/>
    <w:rsid w:val="00D46776"/>
    <w:rsid w:val="00D713C0"/>
    <w:rsid w:val="00D84F0F"/>
    <w:rsid w:val="00DA6F0B"/>
    <w:rsid w:val="00DD2E45"/>
    <w:rsid w:val="00DE51E4"/>
    <w:rsid w:val="00DF5FD1"/>
    <w:rsid w:val="00E044BE"/>
    <w:rsid w:val="00E0488C"/>
    <w:rsid w:val="00E14140"/>
    <w:rsid w:val="00E205F0"/>
    <w:rsid w:val="00E22003"/>
    <w:rsid w:val="00E27D15"/>
    <w:rsid w:val="00E3097C"/>
    <w:rsid w:val="00E3412C"/>
    <w:rsid w:val="00E37396"/>
    <w:rsid w:val="00E60E23"/>
    <w:rsid w:val="00E66E79"/>
    <w:rsid w:val="00E719D2"/>
    <w:rsid w:val="00E7442E"/>
    <w:rsid w:val="00E8067B"/>
    <w:rsid w:val="00E85B25"/>
    <w:rsid w:val="00E95B2A"/>
    <w:rsid w:val="00EA56A2"/>
    <w:rsid w:val="00EB0762"/>
    <w:rsid w:val="00EB07D5"/>
    <w:rsid w:val="00EB2FFA"/>
    <w:rsid w:val="00EC71A6"/>
    <w:rsid w:val="00ED54E6"/>
    <w:rsid w:val="00EF0DA2"/>
    <w:rsid w:val="00EF159D"/>
    <w:rsid w:val="00EF41FE"/>
    <w:rsid w:val="00EF4C9E"/>
    <w:rsid w:val="00EF6D32"/>
    <w:rsid w:val="00F207AF"/>
    <w:rsid w:val="00F26A47"/>
    <w:rsid w:val="00F26B37"/>
    <w:rsid w:val="00F438D5"/>
    <w:rsid w:val="00F46924"/>
    <w:rsid w:val="00F470D2"/>
    <w:rsid w:val="00F5283D"/>
    <w:rsid w:val="00F626BF"/>
    <w:rsid w:val="00F876A1"/>
    <w:rsid w:val="00F948F7"/>
    <w:rsid w:val="00FD1827"/>
    <w:rsid w:val="00FF345E"/>
    <w:rsid w:val="00FF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A37"/>
  <w15:chartTrackingRefBased/>
  <w15:docId w15:val="{D91277F5-43AC-4AAD-9B20-B86A3A3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1453"/>
    <w:pPr>
      <w:keepNext/>
      <w:keepLines/>
      <w:spacing w:before="200" w:after="0" w:line="300" w:lineRule="auto"/>
      <w:outlineLvl w:val="2"/>
    </w:pPr>
    <w:rPr>
      <w:rFonts w:ascii="Proxima Nova" w:eastAsia="Proxima Nova" w:hAnsi="Proxima Nova" w:cs="Proxima Nova"/>
      <w:color w:val="008A05"/>
      <w:sz w:val="24"/>
      <w:szCs w:val="24"/>
      <w:lang w:val="en" w:eastAsia="en-GB"/>
    </w:rPr>
  </w:style>
  <w:style w:type="paragraph" w:styleId="Heading4">
    <w:name w:val="heading 4"/>
    <w:basedOn w:val="Normal"/>
    <w:next w:val="Normal"/>
    <w:link w:val="Heading4Char"/>
    <w:uiPriority w:val="9"/>
    <w:semiHidden/>
    <w:unhideWhenUsed/>
    <w:qFormat/>
    <w:rsid w:val="005D1453"/>
    <w:pPr>
      <w:keepNext/>
      <w:keepLines/>
      <w:spacing w:before="160" w:after="0" w:line="300" w:lineRule="auto"/>
      <w:outlineLvl w:val="3"/>
    </w:pPr>
    <w:rPr>
      <w:rFonts w:ascii="Trebuchet MS" w:eastAsia="Trebuchet MS" w:hAnsi="Trebuchet MS" w:cs="Trebuchet MS"/>
      <w:color w:val="666666"/>
      <w:u w:val="single"/>
      <w:lang w:val="en" w:eastAsia="en-GB"/>
    </w:rPr>
  </w:style>
  <w:style w:type="paragraph" w:styleId="Heading5">
    <w:name w:val="heading 5"/>
    <w:basedOn w:val="Normal"/>
    <w:next w:val="Normal"/>
    <w:link w:val="Heading5Char"/>
    <w:uiPriority w:val="9"/>
    <w:semiHidden/>
    <w:unhideWhenUsed/>
    <w:qFormat/>
    <w:rsid w:val="005D1453"/>
    <w:pPr>
      <w:keepNext/>
      <w:keepLines/>
      <w:spacing w:before="160" w:after="0" w:line="300" w:lineRule="auto"/>
      <w:outlineLvl w:val="4"/>
    </w:pPr>
    <w:rPr>
      <w:rFonts w:ascii="Trebuchet MS" w:eastAsia="Trebuchet MS" w:hAnsi="Trebuchet MS" w:cs="Trebuchet MS"/>
      <w:color w:val="666666"/>
      <w:lang w:val="en" w:eastAsia="en-GB"/>
    </w:rPr>
  </w:style>
  <w:style w:type="paragraph" w:styleId="Heading6">
    <w:name w:val="heading 6"/>
    <w:basedOn w:val="Normal"/>
    <w:next w:val="Normal"/>
    <w:link w:val="Heading6Char"/>
    <w:uiPriority w:val="9"/>
    <w:semiHidden/>
    <w:unhideWhenUsed/>
    <w:qFormat/>
    <w:rsid w:val="005D1453"/>
    <w:pPr>
      <w:keepNext/>
      <w:keepLines/>
      <w:spacing w:before="160" w:after="0" w:line="300" w:lineRule="auto"/>
      <w:outlineLvl w:val="5"/>
    </w:pPr>
    <w:rPr>
      <w:rFonts w:ascii="Trebuchet MS" w:eastAsia="Trebuchet MS" w:hAnsi="Trebuchet MS" w:cs="Trebuchet MS"/>
      <w:i/>
      <w:color w:val="666666"/>
      <w:lang w:val="en" w:eastAsia="en-GB"/>
    </w:rPr>
  </w:style>
  <w:style w:type="paragraph" w:styleId="Heading7">
    <w:name w:val="heading 7"/>
    <w:basedOn w:val="Normal"/>
    <w:next w:val="Normal"/>
    <w:link w:val="Heading7Char"/>
    <w:uiPriority w:val="9"/>
    <w:semiHidden/>
    <w:unhideWhenUsed/>
    <w:qFormat/>
    <w:rsid w:val="00313774"/>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Heading8">
    <w:name w:val="heading 8"/>
    <w:basedOn w:val="Normal"/>
    <w:next w:val="Normal"/>
    <w:link w:val="Heading8Char"/>
    <w:uiPriority w:val="9"/>
    <w:semiHidden/>
    <w:unhideWhenUsed/>
    <w:qFormat/>
    <w:rsid w:val="00313774"/>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Heading9">
    <w:name w:val="heading 9"/>
    <w:basedOn w:val="Normal"/>
    <w:next w:val="Normal"/>
    <w:link w:val="Heading9Char"/>
    <w:uiPriority w:val="9"/>
    <w:semiHidden/>
    <w:unhideWhenUsed/>
    <w:qFormat/>
    <w:rsid w:val="00313774"/>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14555F"/>
    <w:pPr>
      <w:ind w:left="720"/>
      <w:contextualSpacing/>
    </w:pPr>
  </w:style>
  <w:style w:type="paragraph" w:styleId="NoSpacing">
    <w:name w:val="No Spacing"/>
    <w:link w:val="NoSpacingChar"/>
    <w:uiPriority w:val="1"/>
    <w:qFormat/>
    <w:rsid w:val="001455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555F"/>
    <w:rPr>
      <w:rFonts w:eastAsiaTheme="minorEastAsia"/>
      <w:lang w:val="en-US"/>
    </w:rPr>
  </w:style>
  <w:style w:type="table" w:styleId="TableGrid">
    <w:name w:val="Table Grid"/>
    <w:basedOn w:val="TableNormal"/>
    <w:uiPriority w:val="39"/>
    <w:rsid w:val="00F9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8F7"/>
  </w:style>
  <w:style w:type="paragraph" w:styleId="Footer">
    <w:name w:val="footer"/>
    <w:basedOn w:val="Normal"/>
    <w:link w:val="FooterChar"/>
    <w:uiPriority w:val="99"/>
    <w:unhideWhenUsed/>
    <w:rsid w:val="00F94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8F7"/>
  </w:style>
  <w:style w:type="character" w:customStyle="1" w:styleId="Heading1Char">
    <w:name w:val="Heading 1 Char"/>
    <w:basedOn w:val="DefaultParagraphFont"/>
    <w:link w:val="Heading1"/>
    <w:uiPriority w:val="9"/>
    <w:rsid w:val="008843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412C"/>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627DE7"/>
    <w:rPr>
      <w:color w:val="0000FF"/>
      <w:u w:val="single"/>
    </w:rPr>
  </w:style>
  <w:style w:type="paragraph" w:styleId="BodyText">
    <w:name w:val="Body Text"/>
    <w:basedOn w:val="Normal"/>
    <w:link w:val="BodyTextChar"/>
    <w:uiPriority w:val="1"/>
    <w:qFormat/>
    <w:rsid w:val="00627DE7"/>
    <w:pPr>
      <w:spacing w:after="0" w:line="240" w:lineRule="auto"/>
      <w:jc w:val="both"/>
    </w:pPr>
    <w:rPr>
      <w:rFonts w:ascii="Century Gothic" w:eastAsia="Times New Roman" w:hAnsi="Century Gothic" w:cs="Times New Roman"/>
      <w:sz w:val="24"/>
      <w:szCs w:val="20"/>
      <w:lang w:val="en-US" w:eastAsia="en-GB"/>
    </w:rPr>
  </w:style>
  <w:style w:type="character" w:customStyle="1" w:styleId="BodyTextChar">
    <w:name w:val="Body Text Char"/>
    <w:basedOn w:val="DefaultParagraphFont"/>
    <w:link w:val="BodyText"/>
    <w:rsid w:val="00627DE7"/>
    <w:rPr>
      <w:rFonts w:ascii="Century Gothic" w:eastAsia="Times New Roman" w:hAnsi="Century Gothic" w:cs="Times New Roman"/>
      <w:sz w:val="24"/>
      <w:szCs w:val="20"/>
      <w:lang w:val="en-US" w:eastAsia="en-GB"/>
    </w:rPr>
  </w:style>
  <w:style w:type="paragraph" w:styleId="BodyTextIndent">
    <w:name w:val="Body Text Indent"/>
    <w:basedOn w:val="Normal"/>
    <w:link w:val="BodyTextIndentChar"/>
    <w:rsid w:val="00627DE7"/>
    <w:pPr>
      <w:spacing w:after="0" w:line="240" w:lineRule="auto"/>
      <w:ind w:left="360"/>
      <w:jc w:val="both"/>
    </w:pPr>
    <w:rPr>
      <w:rFonts w:ascii="Century Gothic" w:eastAsia="Times New Roman" w:hAnsi="Century Gothic" w:cs="Times New Roman"/>
      <w:sz w:val="24"/>
      <w:szCs w:val="20"/>
      <w:lang w:val="en-US" w:eastAsia="en-GB"/>
    </w:rPr>
  </w:style>
  <w:style w:type="character" w:customStyle="1" w:styleId="BodyTextIndentChar">
    <w:name w:val="Body Text Indent Char"/>
    <w:basedOn w:val="DefaultParagraphFont"/>
    <w:link w:val="BodyTextIndent"/>
    <w:rsid w:val="00627DE7"/>
    <w:rPr>
      <w:rFonts w:ascii="Century Gothic" w:eastAsia="Times New Roman" w:hAnsi="Century Gothic" w:cs="Times New Roman"/>
      <w:sz w:val="24"/>
      <w:szCs w:val="20"/>
      <w:lang w:val="en-US" w:eastAsia="en-GB"/>
    </w:rPr>
  </w:style>
  <w:style w:type="paragraph" w:styleId="Subtitle">
    <w:name w:val="Subtitle"/>
    <w:basedOn w:val="Normal"/>
    <w:next w:val="Normal"/>
    <w:link w:val="SubtitleChar"/>
    <w:uiPriority w:val="11"/>
    <w:qFormat/>
    <w:rsid w:val="009F0AAA"/>
    <w:pPr>
      <w:keepNext/>
      <w:keepLines/>
      <w:spacing w:before="200" w:after="200" w:line="300" w:lineRule="auto"/>
    </w:pPr>
    <w:rPr>
      <w:rFonts w:ascii="Proxima Nova" w:eastAsia="Proxima Nova" w:hAnsi="Proxima Nova" w:cs="Proxima Nova"/>
      <w:sz w:val="32"/>
      <w:szCs w:val="32"/>
      <w:lang w:val="en" w:eastAsia="en-GB"/>
    </w:rPr>
  </w:style>
  <w:style w:type="character" w:customStyle="1" w:styleId="SubtitleChar">
    <w:name w:val="Subtitle Char"/>
    <w:basedOn w:val="DefaultParagraphFont"/>
    <w:link w:val="Subtitle"/>
    <w:uiPriority w:val="11"/>
    <w:rsid w:val="009F0AAA"/>
    <w:rPr>
      <w:rFonts w:ascii="Proxima Nova" w:eastAsia="Proxima Nova" w:hAnsi="Proxima Nova" w:cs="Proxima Nova"/>
      <w:sz w:val="32"/>
      <w:szCs w:val="32"/>
      <w:lang w:val="en" w:eastAsia="en-GB"/>
    </w:rPr>
  </w:style>
  <w:style w:type="character" w:styleId="PageNumber">
    <w:name w:val="page number"/>
    <w:basedOn w:val="DefaultParagraphFont"/>
    <w:rsid w:val="004D28BA"/>
  </w:style>
  <w:style w:type="paragraph" w:styleId="BalloonText">
    <w:name w:val="Balloon Text"/>
    <w:basedOn w:val="Normal"/>
    <w:link w:val="BalloonTextChar"/>
    <w:uiPriority w:val="99"/>
    <w:semiHidden/>
    <w:unhideWhenUsed/>
    <w:rsid w:val="00B64717"/>
    <w:pPr>
      <w:spacing w:after="0" w:line="240" w:lineRule="auto"/>
      <w:jc w:val="center"/>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717"/>
    <w:rPr>
      <w:rFonts w:ascii="Segoe UI" w:hAnsi="Segoe UI" w:cs="Segoe UI"/>
      <w:sz w:val="18"/>
      <w:szCs w:val="18"/>
    </w:rPr>
  </w:style>
  <w:style w:type="paragraph" w:customStyle="1" w:styleId="Default">
    <w:name w:val="Default"/>
    <w:rsid w:val="00B64717"/>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styleId="NormalWeb">
    <w:name w:val="Normal (Web)"/>
    <w:basedOn w:val="Normal"/>
    <w:unhideWhenUsed/>
    <w:rsid w:val="00B647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A6F0B"/>
    <w:rPr>
      <w:color w:val="605E5C"/>
      <w:shd w:val="clear" w:color="auto" w:fill="E1DFDD"/>
    </w:rPr>
  </w:style>
  <w:style w:type="paragraph" w:styleId="Title">
    <w:name w:val="Title"/>
    <w:basedOn w:val="Normal"/>
    <w:link w:val="TitleChar"/>
    <w:qFormat/>
    <w:rsid w:val="003714C5"/>
    <w:pPr>
      <w:widowControl w:val="0"/>
      <w:autoSpaceDE w:val="0"/>
      <w:autoSpaceDN w:val="0"/>
      <w:spacing w:before="62" w:after="0" w:line="240" w:lineRule="auto"/>
      <w:ind w:left="297" w:right="315"/>
      <w:jc w:val="center"/>
    </w:pPr>
    <w:rPr>
      <w:rFonts w:ascii="Times New Roman" w:eastAsia="Times New Roman" w:hAnsi="Times New Roman" w:cs="Times New Roman"/>
      <w:b/>
      <w:bCs/>
      <w:sz w:val="56"/>
      <w:szCs w:val="56"/>
      <w:lang w:val="en-US"/>
    </w:rPr>
  </w:style>
  <w:style w:type="character" w:customStyle="1" w:styleId="TitleChar">
    <w:name w:val="Title Char"/>
    <w:basedOn w:val="DefaultParagraphFont"/>
    <w:link w:val="Title"/>
    <w:rsid w:val="003714C5"/>
    <w:rPr>
      <w:rFonts w:ascii="Times New Roman" w:eastAsia="Times New Roman" w:hAnsi="Times New Roman" w:cs="Times New Roman"/>
      <w:b/>
      <w:bCs/>
      <w:sz w:val="56"/>
      <w:szCs w:val="56"/>
      <w:lang w:val="en-US"/>
    </w:rPr>
  </w:style>
  <w:style w:type="paragraph" w:customStyle="1" w:styleId="TableParagraph">
    <w:name w:val="Table Paragraph"/>
    <w:basedOn w:val="Normal"/>
    <w:uiPriority w:val="1"/>
    <w:qFormat/>
    <w:rsid w:val="003714C5"/>
    <w:pPr>
      <w:widowControl w:val="0"/>
      <w:autoSpaceDE w:val="0"/>
      <w:autoSpaceDN w:val="0"/>
      <w:spacing w:after="0" w:line="240" w:lineRule="auto"/>
    </w:pPr>
    <w:rPr>
      <w:rFonts w:ascii="Arial MT" w:eastAsia="Arial MT" w:hAnsi="Arial MT" w:cs="Arial MT"/>
      <w:lang w:val="en-US"/>
    </w:rPr>
  </w:style>
  <w:style w:type="character" w:customStyle="1" w:styleId="Heading3Char">
    <w:name w:val="Heading 3 Char"/>
    <w:basedOn w:val="DefaultParagraphFont"/>
    <w:link w:val="Heading3"/>
    <w:uiPriority w:val="9"/>
    <w:rsid w:val="005D1453"/>
    <w:rPr>
      <w:rFonts w:ascii="Proxima Nova" w:eastAsia="Proxima Nova" w:hAnsi="Proxima Nova" w:cs="Proxima Nova"/>
      <w:color w:val="008A05"/>
      <w:sz w:val="24"/>
      <w:szCs w:val="24"/>
      <w:lang w:val="en" w:eastAsia="en-GB"/>
    </w:rPr>
  </w:style>
  <w:style w:type="character" w:customStyle="1" w:styleId="Heading4Char">
    <w:name w:val="Heading 4 Char"/>
    <w:basedOn w:val="DefaultParagraphFont"/>
    <w:link w:val="Heading4"/>
    <w:uiPriority w:val="9"/>
    <w:semiHidden/>
    <w:rsid w:val="005D1453"/>
    <w:rPr>
      <w:rFonts w:ascii="Trebuchet MS" w:eastAsia="Trebuchet MS" w:hAnsi="Trebuchet MS" w:cs="Trebuchet MS"/>
      <w:color w:val="666666"/>
      <w:u w:val="single"/>
      <w:lang w:val="en" w:eastAsia="en-GB"/>
    </w:rPr>
  </w:style>
  <w:style w:type="character" w:customStyle="1" w:styleId="Heading5Char">
    <w:name w:val="Heading 5 Char"/>
    <w:basedOn w:val="DefaultParagraphFont"/>
    <w:link w:val="Heading5"/>
    <w:uiPriority w:val="9"/>
    <w:semiHidden/>
    <w:rsid w:val="005D1453"/>
    <w:rPr>
      <w:rFonts w:ascii="Trebuchet MS" w:eastAsia="Trebuchet MS" w:hAnsi="Trebuchet MS" w:cs="Trebuchet MS"/>
      <w:color w:val="666666"/>
      <w:lang w:val="en" w:eastAsia="en-GB"/>
    </w:rPr>
  </w:style>
  <w:style w:type="character" w:customStyle="1" w:styleId="Heading6Char">
    <w:name w:val="Heading 6 Char"/>
    <w:basedOn w:val="DefaultParagraphFont"/>
    <w:link w:val="Heading6"/>
    <w:uiPriority w:val="9"/>
    <w:semiHidden/>
    <w:rsid w:val="005D1453"/>
    <w:rPr>
      <w:rFonts w:ascii="Trebuchet MS" w:eastAsia="Trebuchet MS" w:hAnsi="Trebuchet MS" w:cs="Trebuchet MS"/>
      <w:i/>
      <w:color w:val="666666"/>
      <w:lang w:val="en" w:eastAsia="en-GB"/>
    </w:rPr>
  </w:style>
  <w:style w:type="paragraph" w:styleId="BodyText2">
    <w:name w:val="Body Text 2"/>
    <w:basedOn w:val="Normal"/>
    <w:link w:val="BodyText2Char"/>
    <w:uiPriority w:val="99"/>
    <w:rsid w:val="00E8067B"/>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uiPriority w:val="99"/>
    <w:rsid w:val="00E8067B"/>
    <w:rPr>
      <w:rFonts w:ascii="Arial" w:eastAsia="Times New Roman" w:hAnsi="Arial" w:cs="Times New Roman"/>
      <w:sz w:val="24"/>
      <w:szCs w:val="24"/>
    </w:rPr>
  </w:style>
  <w:style w:type="paragraph" w:styleId="BodyTextIndent3">
    <w:name w:val="Body Text Indent 3"/>
    <w:basedOn w:val="Normal"/>
    <w:link w:val="BodyTextIndent3Char"/>
    <w:rsid w:val="00E8067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E8067B"/>
    <w:rPr>
      <w:rFonts w:ascii="Times New Roman" w:eastAsia="Times New Roman" w:hAnsi="Times New Roman" w:cs="Times New Roman"/>
      <w:sz w:val="16"/>
      <w:szCs w:val="16"/>
      <w:lang w:val="en-US"/>
    </w:rPr>
  </w:style>
  <w:style w:type="paragraph" w:styleId="ListContinue2">
    <w:name w:val="List Continue 2"/>
    <w:basedOn w:val="Normal"/>
    <w:rsid w:val="00E8067B"/>
    <w:pPr>
      <w:spacing w:after="120" w:line="240" w:lineRule="auto"/>
      <w:ind w:left="720"/>
    </w:pPr>
    <w:rPr>
      <w:rFonts w:ascii="Arial" w:eastAsia="Times New Roman" w:hAnsi="Arial" w:cs="Arial"/>
      <w:sz w:val="24"/>
      <w:szCs w:val="24"/>
    </w:rPr>
  </w:style>
  <w:style w:type="character" w:styleId="Emphasis">
    <w:name w:val="Emphasis"/>
    <w:uiPriority w:val="20"/>
    <w:qFormat/>
    <w:rsid w:val="00E8067B"/>
    <w:rPr>
      <w:i/>
      <w:iCs/>
    </w:rPr>
  </w:style>
  <w:style w:type="paragraph" w:styleId="TOC1">
    <w:name w:val="toc 1"/>
    <w:hidden/>
    <w:uiPriority w:val="39"/>
    <w:rsid w:val="00AF6E0B"/>
    <w:pPr>
      <w:spacing w:after="3"/>
      <w:ind w:left="385" w:right="1292" w:hanging="10"/>
    </w:pPr>
    <w:rPr>
      <w:rFonts w:ascii="Arial" w:eastAsia="Arial" w:hAnsi="Arial" w:cs="Arial"/>
      <w:b/>
      <w:color w:val="000000"/>
      <w:sz w:val="24"/>
      <w:lang w:eastAsia="en-GB"/>
    </w:rPr>
  </w:style>
  <w:style w:type="paragraph" w:customStyle="1" w:styleId="Heading11">
    <w:name w:val="Heading 11"/>
    <w:basedOn w:val="Normal"/>
    <w:next w:val="Normal"/>
    <w:rsid w:val="000C0611"/>
    <w:pPr>
      <w:keepNext/>
      <w:keepLines/>
      <w:spacing w:before="240" w:after="0" w:line="240" w:lineRule="auto"/>
      <w:outlineLvl w:val="0"/>
    </w:pPr>
    <w:rPr>
      <w:rFonts w:ascii="Calibri Light" w:eastAsia="Times New Roman" w:hAnsi="Calibri Light" w:cs="Times New Roman"/>
      <w:color w:val="2F5496"/>
      <w:sz w:val="32"/>
      <w:szCs w:val="32"/>
    </w:rPr>
  </w:style>
  <w:style w:type="numbering" w:customStyle="1" w:styleId="NoList1">
    <w:name w:val="No List1"/>
    <w:next w:val="NoList"/>
    <w:uiPriority w:val="99"/>
    <w:semiHidden/>
    <w:unhideWhenUsed/>
    <w:rsid w:val="000C0611"/>
  </w:style>
  <w:style w:type="paragraph" w:styleId="FootnoteText">
    <w:name w:val="footnote text"/>
    <w:basedOn w:val="Normal"/>
    <w:link w:val="FootnoteTextChar"/>
    <w:uiPriority w:val="99"/>
    <w:unhideWhenUsed/>
    <w:rsid w:val="000C0611"/>
    <w:pPr>
      <w:spacing w:after="0" w:line="273" w:lineRule="auto"/>
    </w:pPr>
    <w:rPr>
      <w:rFonts w:ascii="Calibri" w:eastAsia="Times New Roman" w:hAnsi="Calibri" w:cs="Calibri"/>
      <w:color w:val="000000"/>
      <w:kern w:val="28"/>
      <w:sz w:val="24"/>
      <w:szCs w:val="24"/>
      <w:lang w:eastAsia="en-GB"/>
      <w14:ligatures w14:val="standard"/>
      <w14:cntxtAlts/>
    </w:rPr>
  </w:style>
  <w:style w:type="character" w:customStyle="1" w:styleId="FootnoteTextChar">
    <w:name w:val="Footnote Text Char"/>
    <w:basedOn w:val="DefaultParagraphFont"/>
    <w:link w:val="FootnoteText"/>
    <w:uiPriority w:val="99"/>
    <w:rsid w:val="000C0611"/>
    <w:rPr>
      <w:rFonts w:ascii="Calibri" w:eastAsia="Times New Roman" w:hAnsi="Calibri" w:cs="Calibri"/>
      <w:color w:val="000000"/>
      <w:kern w:val="28"/>
      <w:sz w:val="24"/>
      <w:szCs w:val="24"/>
      <w:lang w:eastAsia="en-GB"/>
      <w14:ligatures w14:val="standard"/>
      <w14:cntxtAlts/>
    </w:rPr>
  </w:style>
  <w:style w:type="character" w:styleId="FootnoteReference">
    <w:name w:val="footnote reference"/>
    <w:basedOn w:val="DefaultParagraphFont"/>
    <w:uiPriority w:val="99"/>
    <w:semiHidden/>
    <w:unhideWhenUsed/>
    <w:rsid w:val="000C0611"/>
    <w:rPr>
      <w:vertAlign w:val="superscript"/>
    </w:rPr>
  </w:style>
  <w:style w:type="character" w:customStyle="1" w:styleId="Heading1Char1">
    <w:name w:val="Heading 1 Char1"/>
    <w:basedOn w:val="DefaultParagraphFont"/>
    <w:uiPriority w:val="9"/>
    <w:rsid w:val="000C06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C0611"/>
    <w:pPr>
      <w:outlineLvl w:val="9"/>
    </w:pPr>
    <w:rPr>
      <w:lang w:val="en-US"/>
    </w:rPr>
  </w:style>
  <w:style w:type="paragraph" w:styleId="TOC2">
    <w:name w:val="toc 2"/>
    <w:basedOn w:val="Normal"/>
    <w:next w:val="Normal"/>
    <w:autoRedefine/>
    <w:uiPriority w:val="39"/>
    <w:unhideWhenUsed/>
    <w:rsid w:val="000C0611"/>
    <w:pPr>
      <w:spacing w:after="100"/>
      <w:ind w:left="220"/>
    </w:pPr>
    <w:rPr>
      <w:rFonts w:eastAsia="Times New Roman" w:cs="Times New Roman"/>
      <w:lang w:val="en-US"/>
    </w:rPr>
  </w:style>
  <w:style w:type="paragraph" w:styleId="TOC3">
    <w:name w:val="toc 3"/>
    <w:basedOn w:val="Normal"/>
    <w:next w:val="Normal"/>
    <w:autoRedefine/>
    <w:uiPriority w:val="39"/>
    <w:unhideWhenUsed/>
    <w:rsid w:val="000C0611"/>
    <w:pPr>
      <w:spacing w:after="100"/>
      <w:ind w:left="440"/>
    </w:pPr>
    <w:rPr>
      <w:rFonts w:eastAsia="Times New Roman" w:cs="Times New Roman"/>
      <w:lang w:val="en-US"/>
    </w:rPr>
  </w:style>
  <w:style w:type="character" w:styleId="CommentReference">
    <w:name w:val="annotation reference"/>
    <w:basedOn w:val="DefaultParagraphFont"/>
    <w:uiPriority w:val="99"/>
    <w:semiHidden/>
    <w:unhideWhenUsed/>
    <w:rsid w:val="000C0611"/>
    <w:rPr>
      <w:sz w:val="16"/>
      <w:szCs w:val="16"/>
    </w:rPr>
  </w:style>
  <w:style w:type="paragraph" w:styleId="CommentText">
    <w:name w:val="annotation text"/>
    <w:basedOn w:val="Normal"/>
    <w:link w:val="CommentTextChar"/>
    <w:uiPriority w:val="99"/>
    <w:unhideWhenUsed/>
    <w:rsid w:val="000C0611"/>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0C061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C0611"/>
    <w:rPr>
      <w:b/>
      <w:bCs/>
    </w:rPr>
  </w:style>
  <w:style w:type="character" w:customStyle="1" w:styleId="CommentSubjectChar">
    <w:name w:val="Comment Subject Char"/>
    <w:basedOn w:val="CommentTextChar"/>
    <w:link w:val="CommentSubject"/>
    <w:uiPriority w:val="99"/>
    <w:semiHidden/>
    <w:rsid w:val="000C0611"/>
    <w:rPr>
      <w:rFonts w:eastAsia="Times New Roman"/>
      <w:b/>
      <w:bCs/>
      <w:sz w:val="20"/>
      <w:szCs w:val="20"/>
    </w:rPr>
  </w:style>
  <w:style w:type="character" w:customStyle="1" w:styleId="FollowedHyperlink1">
    <w:name w:val="FollowedHyperlink1"/>
    <w:basedOn w:val="DefaultParagraphFont"/>
    <w:rsid w:val="000C0611"/>
    <w:rPr>
      <w:color w:val="954F72"/>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link w:val="ListParagraph"/>
    <w:uiPriority w:val="34"/>
    <w:qFormat/>
    <w:locked/>
    <w:rsid w:val="000C0611"/>
  </w:style>
  <w:style w:type="paragraph" w:customStyle="1" w:styleId="footnotedescription">
    <w:name w:val="footnote description"/>
    <w:next w:val="Normal"/>
    <w:link w:val="footnotedescriptionChar"/>
    <w:hidden/>
    <w:rsid w:val="000C0611"/>
    <w:pPr>
      <w:spacing w:after="0"/>
    </w:pPr>
    <w:rPr>
      <w:rFonts w:ascii="Arial" w:eastAsia="Arial" w:hAnsi="Arial" w:cs="Arial"/>
      <w:color w:val="000000"/>
      <w:sz w:val="20"/>
      <w:lang w:eastAsia="en-GB"/>
    </w:rPr>
  </w:style>
  <w:style w:type="character" w:customStyle="1" w:styleId="footnotedescriptionChar">
    <w:name w:val="footnote description Char"/>
    <w:link w:val="footnotedescription"/>
    <w:rsid w:val="000C0611"/>
    <w:rPr>
      <w:rFonts w:ascii="Arial" w:eastAsia="Arial" w:hAnsi="Arial" w:cs="Arial"/>
      <w:color w:val="000000"/>
      <w:sz w:val="20"/>
      <w:lang w:eastAsia="en-GB"/>
    </w:rPr>
  </w:style>
  <w:style w:type="table" w:customStyle="1" w:styleId="TableGrid1">
    <w:name w:val="Table Grid1"/>
    <w:basedOn w:val="TableNormal"/>
    <w:next w:val="TableGrid"/>
    <w:rsid w:val="000C061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N1">
    <w:name w:val="ALN 1"/>
    <w:basedOn w:val="Normal"/>
    <w:link w:val="ALN1Char"/>
    <w:qFormat/>
    <w:rsid w:val="000C0611"/>
    <w:pPr>
      <w:spacing w:after="0" w:line="240" w:lineRule="auto"/>
      <w:ind w:left="-851" w:right="-99"/>
    </w:pPr>
    <w:rPr>
      <w:rFonts w:ascii="Arial" w:eastAsia="Times New Roman" w:hAnsi="Arial"/>
      <w:b/>
      <w:color w:val="009382"/>
      <w:sz w:val="40"/>
      <w:szCs w:val="24"/>
    </w:rPr>
  </w:style>
  <w:style w:type="character" w:customStyle="1" w:styleId="ALN1Char">
    <w:name w:val="ALN 1 Char"/>
    <w:basedOn w:val="DefaultParagraphFont"/>
    <w:link w:val="ALN1"/>
    <w:rsid w:val="000C0611"/>
    <w:rPr>
      <w:rFonts w:ascii="Arial" w:eastAsia="Times New Roman" w:hAnsi="Arial"/>
      <w:b/>
      <w:color w:val="009382"/>
      <w:sz w:val="40"/>
      <w:szCs w:val="24"/>
    </w:rPr>
  </w:style>
  <w:style w:type="paragraph" w:customStyle="1" w:styleId="ALN2">
    <w:name w:val="ALN 2"/>
    <w:basedOn w:val="Normal"/>
    <w:link w:val="ALN2Char"/>
    <w:qFormat/>
    <w:rsid w:val="000C0611"/>
    <w:pPr>
      <w:spacing w:after="0" w:line="240" w:lineRule="auto"/>
      <w:ind w:left="-851" w:right="-99"/>
    </w:pPr>
    <w:rPr>
      <w:rFonts w:ascii="Arial" w:eastAsia="Times New Roman" w:hAnsi="Arial"/>
      <w:b/>
      <w:color w:val="009382"/>
      <w:sz w:val="28"/>
      <w:szCs w:val="18"/>
    </w:rPr>
  </w:style>
  <w:style w:type="character" w:customStyle="1" w:styleId="ALN2Char">
    <w:name w:val="ALN 2 Char"/>
    <w:basedOn w:val="DefaultParagraphFont"/>
    <w:link w:val="ALN2"/>
    <w:rsid w:val="000C0611"/>
    <w:rPr>
      <w:rFonts w:ascii="Arial" w:eastAsia="Times New Roman" w:hAnsi="Arial"/>
      <w:b/>
      <w:color w:val="009382"/>
      <w:sz w:val="28"/>
      <w:szCs w:val="18"/>
    </w:rPr>
  </w:style>
  <w:style w:type="character" w:styleId="FollowedHyperlink">
    <w:name w:val="FollowedHyperlink"/>
    <w:basedOn w:val="DefaultParagraphFont"/>
    <w:uiPriority w:val="99"/>
    <w:semiHidden/>
    <w:unhideWhenUsed/>
    <w:rsid w:val="000C0611"/>
    <w:rPr>
      <w:color w:val="954F72" w:themeColor="followedHyperlink"/>
      <w:u w:val="single"/>
    </w:rPr>
  </w:style>
  <w:style w:type="table" w:customStyle="1" w:styleId="TableGrid2">
    <w:name w:val="Table Grid2"/>
    <w:basedOn w:val="TableNormal"/>
    <w:next w:val="TableGrid"/>
    <w:rsid w:val="000C061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313774"/>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313774"/>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313774"/>
    <w:rPr>
      <w:rFonts w:asciiTheme="majorHAnsi" w:eastAsiaTheme="majorEastAsia" w:hAnsiTheme="majorHAnsi" w:cstheme="majorBidi"/>
      <w:i/>
      <w:iCs/>
      <w:smallCaps/>
      <w:color w:val="595959" w:themeColor="text1" w:themeTint="A6"/>
      <w:sz w:val="21"/>
      <w:szCs w:val="21"/>
    </w:rPr>
  </w:style>
  <w:style w:type="character" w:customStyle="1" w:styleId="apple-converted-space">
    <w:name w:val="apple-converted-space"/>
    <w:basedOn w:val="DefaultParagraphFont"/>
    <w:rsid w:val="00313774"/>
  </w:style>
  <w:style w:type="character" w:styleId="Strong">
    <w:name w:val="Strong"/>
    <w:basedOn w:val="DefaultParagraphFont"/>
    <w:uiPriority w:val="22"/>
    <w:qFormat/>
    <w:rsid w:val="00313774"/>
    <w:rPr>
      <w:b/>
      <w:bCs/>
    </w:rPr>
  </w:style>
  <w:style w:type="paragraph" w:styleId="Quote">
    <w:name w:val="Quote"/>
    <w:basedOn w:val="Normal"/>
    <w:next w:val="Normal"/>
    <w:link w:val="QuoteChar"/>
    <w:uiPriority w:val="29"/>
    <w:qFormat/>
    <w:rsid w:val="00313774"/>
    <w:pPr>
      <w:spacing w:before="240" w:after="240" w:line="252" w:lineRule="auto"/>
      <w:ind w:left="864" w:right="864"/>
      <w:jc w:val="center"/>
    </w:pPr>
    <w:rPr>
      <w:rFonts w:eastAsiaTheme="minorEastAsia"/>
      <w:i/>
      <w:iCs/>
      <w:sz w:val="21"/>
      <w:szCs w:val="21"/>
    </w:rPr>
  </w:style>
  <w:style w:type="character" w:customStyle="1" w:styleId="QuoteChar">
    <w:name w:val="Quote Char"/>
    <w:basedOn w:val="DefaultParagraphFont"/>
    <w:link w:val="Quote"/>
    <w:uiPriority w:val="29"/>
    <w:rsid w:val="00313774"/>
    <w:rPr>
      <w:rFonts w:eastAsiaTheme="minorEastAsia"/>
      <w:i/>
      <w:iCs/>
      <w:sz w:val="21"/>
      <w:szCs w:val="21"/>
    </w:rPr>
  </w:style>
  <w:style w:type="paragraph" w:styleId="IntenseQuote">
    <w:name w:val="Intense Quote"/>
    <w:basedOn w:val="Normal"/>
    <w:next w:val="Normal"/>
    <w:link w:val="IntenseQuoteChar"/>
    <w:uiPriority w:val="30"/>
    <w:qFormat/>
    <w:rsid w:val="00313774"/>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1377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13774"/>
    <w:rPr>
      <w:i/>
      <w:iCs/>
      <w:color w:val="595959" w:themeColor="text1" w:themeTint="A6"/>
    </w:rPr>
  </w:style>
  <w:style w:type="character" w:styleId="IntenseEmphasis">
    <w:name w:val="Intense Emphasis"/>
    <w:basedOn w:val="DefaultParagraphFont"/>
    <w:uiPriority w:val="21"/>
    <w:qFormat/>
    <w:rsid w:val="00313774"/>
    <w:rPr>
      <w:b/>
      <w:bCs/>
      <w:i/>
      <w:iCs/>
    </w:rPr>
  </w:style>
  <w:style w:type="character" w:styleId="SubtleReference">
    <w:name w:val="Subtle Reference"/>
    <w:basedOn w:val="DefaultParagraphFont"/>
    <w:uiPriority w:val="31"/>
    <w:qFormat/>
    <w:rsid w:val="00313774"/>
    <w:rPr>
      <w:smallCaps/>
      <w:color w:val="404040" w:themeColor="text1" w:themeTint="BF"/>
    </w:rPr>
  </w:style>
  <w:style w:type="character" w:styleId="IntenseReference">
    <w:name w:val="Intense Reference"/>
    <w:basedOn w:val="DefaultParagraphFont"/>
    <w:uiPriority w:val="32"/>
    <w:qFormat/>
    <w:rsid w:val="00313774"/>
    <w:rPr>
      <w:b/>
      <w:bCs/>
      <w:smallCaps/>
      <w:u w:val="single"/>
    </w:rPr>
  </w:style>
  <w:style w:type="character" w:styleId="BookTitle">
    <w:name w:val="Book Title"/>
    <w:basedOn w:val="DefaultParagraphFont"/>
    <w:uiPriority w:val="33"/>
    <w:qFormat/>
    <w:rsid w:val="00313774"/>
    <w:rPr>
      <w:b/>
      <w:bCs/>
      <w:smallCaps/>
    </w:rPr>
  </w:style>
  <w:style w:type="character" w:customStyle="1" w:styleId="onece1">
    <w:name w:val="onece1"/>
    <w:basedOn w:val="DefaultParagraphFont"/>
    <w:rsid w:val="00313774"/>
    <w:rPr>
      <w:rFonts w:ascii="Times New Roman" w:hAnsi="Times New Roman" w:cs="Times New Roman" w:hint="default"/>
      <w:sz w:val="20"/>
      <w:szCs w:val="20"/>
    </w:rPr>
  </w:style>
  <w:style w:type="character" w:customStyle="1" w:styleId="EndnoteTextChar">
    <w:name w:val="Endnote Text Char"/>
    <w:basedOn w:val="DefaultParagraphFont"/>
    <w:link w:val="EndnoteText"/>
    <w:uiPriority w:val="99"/>
    <w:semiHidden/>
    <w:rsid w:val="00313774"/>
    <w:rPr>
      <w:rFonts w:eastAsiaTheme="minorEastAsia"/>
      <w:sz w:val="20"/>
      <w:szCs w:val="20"/>
    </w:rPr>
  </w:style>
  <w:style w:type="paragraph" w:styleId="EndnoteText">
    <w:name w:val="endnote text"/>
    <w:basedOn w:val="Normal"/>
    <w:link w:val="EndnoteTextChar"/>
    <w:uiPriority w:val="99"/>
    <w:semiHidden/>
    <w:unhideWhenUsed/>
    <w:rsid w:val="00313774"/>
    <w:pPr>
      <w:spacing w:after="0" w:line="240" w:lineRule="auto"/>
    </w:pPr>
    <w:rPr>
      <w:rFonts w:eastAsiaTheme="minorEastAsia"/>
      <w:sz w:val="20"/>
      <w:szCs w:val="20"/>
    </w:rPr>
  </w:style>
  <w:style w:type="character" w:customStyle="1" w:styleId="EndnoteTextChar1">
    <w:name w:val="Endnote Text Char1"/>
    <w:basedOn w:val="DefaultParagraphFont"/>
    <w:uiPriority w:val="99"/>
    <w:semiHidden/>
    <w:rsid w:val="00313774"/>
    <w:rPr>
      <w:sz w:val="20"/>
      <w:szCs w:val="20"/>
    </w:rPr>
  </w:style>
  <w:style w:type="character" w:customStyle="1" w:styleId="HTMLPreformattedChar">
    <w:name w:val="HTML Preformatted Char"/>
    <w:basedOn w:val="DefaultParagraphFont"/>
    <w:link w:val="HTMLPreformatted"/>
    <w:uiPriority w:val="99"/>
    <w:semiHidden/>
    <w:rsid w:val="00313774"/>
    <w:rPr>
      <w:rFonts w:ascii="Courier New" w:hAnsi="Courier New" w:cs="Courier New"/>
      <w:sz w:val="20"/>
      <w:szCs w:val="20"/>
      <w:lang w:eastAsia="en-GB"/>
    </w:rPr>
  </w:style>
  <w:style w:type="paragraph" w:styleId="HTMLPreformatted">
    <w:name w:val="HTML Preformatted"/>
    <w:basedOn w:val="Normal"/>
    <w:link w:val="HTMLPreformattedChar"/>
    <w:uiPriority w:val="99"/>
    <w:semiHidden/>
    <w:unhideWhenUsed/>
    <w:rsid w:val="0031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1">
    <w:name w:val="HTML Preformatted Char1"/>
    <w:basedOn w:val="DefaultParagraphFont"/>
    <w:uiPriority w:val="99"/>
    <w:semiHidden/>
    <w:rsid w:val="00313774"/>
    <w:rPr>
      <w:rFonts w:ascii="Consolas" w:hAnsi="Consolas"/>
      <w:sz w:val="20"/>
      <w:szCs w:val="20"/>
    </w:rPr>
  </w:style>
  <w:style w:type="character" w:customStyle="1" w:styleId="legds2">
    <w:name w:val="legds2"/>
    <w:basedOn w:val="DefaultParagraphFont"/>
    <w:rsid w:val="00313774"/>
    <w:rPr>
      <w:vanish w:val="0"/>
      <w:webHidden w:val="0"/>
      <w:specVanish w:val="0"/>
    </w:rPr>
  </w:style>
  <w:style w:type="paragraph" w:customStyle="1" w:styleId="Pa0">
    <w:name w:val="Pa0"/>
    <w:basedOn w:val="Default"/>
    <w:next w:val="Default"/>
    <w:uiPriority w:val="99"/>
    <w:rsid w:val="00313774"/>
    <w:pPr>
      <w:spacing w:line="241" w:lineRule="atLeast"/>
    </w:pPr>
    <w:rPr>
      <w:rFonts w:eastAsiaTheme="minorEastAsia" w:cstheme="minorBidi"/>
      <w:color w:val="auto"/>
    </w:rPr>
  </w:style>
  <w:style w:type="character" w:customStyle="1" w:styleId="A5">
    <w:name w:val="A5"/>
    <w:uiPriority w:val="99"/>
    <w:rsid w:val="00313774"/>
    <w:rPr>
      <w:rFonts w:cs="Frutiger LT Std 45 Light"/>
      <w:b/>
      <w:bCs/>
      <w:color w:val="000000"/>
      <w:sz w:val="22"/>
      <w:szCs w:val="22"/>
    </w:rPr>
  </w:style>
  <w:style w:type="character" w:customStyle="1" w:styleId="baddress">
    <w:name w:val="b_address"/>
    <w:basedOn w:val="DefaultParagraphFont"/>
    <w:rsid w:val="0031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en.powys.gov.uk/article/1988/Family-Information-Service" TargetMode="External"/><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hyperlink" Target="http://www.powys.gov.uk/en/schools-students/school-attendance-welfare/"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hyperlink" Target="mailto:education@powys.gov.uk" TargetMode="External"/><Relationship Id="rId33" Type="http://schemas.openxmlformats.org/officeDocument/2006/relationships/hyperlink" Target="https://gov.wales/sites/default/files/publications/2018-03/guidance-on-school-attendance-codes.pdf" TargetMode="External"/><Relationship Id="rId38" Type="http://schemas.microsoft.com/office/2007/relationships/hdphoto" Target="media/hdphoto1.wdp"/><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educationwelfare@powys.gov.uk" TargetMode="External"/><Relationship Id="rId29" Type="http://schemas.openxmlformats.org/officeDocument/2006/relationships/hyperlink" Target="https://en.powys.gov.uk/article/11906/Free-school-me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mailto:admissions@powys.gov.uk" TargetMode="External"/><Relationship Id="rId32" Type="http://schemas.openxmlformats.org/officeDocument/2006/relationships/hyperlink" Target="https://gov.wales/sites/default/files/publications/2018-05/guidance-inclusion-and-pupil-support_0.pdf" TargetMode="External"/><Relationship Id="rId37" Type="http://schemas.openxmlformats.org/officeDocument/2006/relationships/image" Target="media/image10.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educationwelfare@powys.gov.uk" TargetMode="External"/><Relationship Id="rId28" Type="http://schemas.openxmlformats.org/officeDocument/2006/relationships/hyperlink" Target="mailto:safeguarding.education@powys.gov.uk" TargetMode="External"/><Relationship Id="rId36" Type="http://schemas.openxmlformats.org/officeDocument/2006/relationships/image" Target="media/image9.jpeg"/><Relationship Id="rId10" Type="http://schemas.openxmlformats.org/officeDocument/2006/relationships/footer" Target="footer1.xml"/><Relationship Id="rId19" Type="http://schemas.openxmlformats.org/officeDocument/2006/relationships/hyperlink" Target="mailto:educationwelfare@powys.gov.uk" TargetMode="External"/><Relationship Id="rId31" Type="http://schemas.openxmlformats.org/officeDocument/2006/relationships/hyperlink" Target="https://gov.wales/all-wales-attendance-framewor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www.powys.gov.uk/cy/ysgolion-a-myfyrwyr/school-attendance-welfare/" TargetMode="External"/><Relationship Id="rId27" Type="http://schemas.openxmlformats.org/officeDocument/2006/relationships/hyperlink" Target="mailto:ehe@powys.gov.uk" TargetMode="External"/><Relationship Id="rId30" Type="http://schemas.openxmlformats.org/officeDocument/2006/relationships/hyperlink" Target="https://en.powys.gov.uk/article/11907/School-clothing-grants" TargetMode="External"/><Relationship Id="rId35" Type="http://schemas.openxmlformats.org/officeDocument/2006/relationships/hyperlink" Target="mailto:educationwelfare@powys.gov.uk" TargetMode="External"/><Relationship Id="rId8" Type="http://schemas.openxmlformats.org/officeDocument/2006/relationships/image" Target="media/image2.png"/><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5120</Words>
  <Characters>29185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Powys pupil referral service</dc:title>
  <dc:subject>Attendance Policy</dc:subject>
  <dc:creator>Simon Anderson</dc:creator>
  <cp:keywords/>
  <dc:description/>
  <cp:lastModifiedBy>Jamie Yorath</cp:lastModifiedBy>
  <cp:revision>4</cp:revision>
  <dcterms:created xsi:type="dcterms:W3CDTF">2023-07-03T07:17:00Z</dcterms:created>
  <dcterms:modified xsi:type="dcterms:W3CDTF">2023-07-03T07:19:00Z</dcterms:modified>
</cp:coreProperties>
</file>