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F761B" w:rsidRDefault="00000000">
      <w:pPr>
        <w:spacing w:line="360" w:lineRule="auto"/>
      </w:pPr>
      <w:r>
        <w:rPr>
          <w:b/>
        </w:rPr>
        <w:t>Contact: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Voice:</w:t>
      </w:r>
      <w:r>
        <w:t xml:space="preserve"> Baritone - Tenor</w:t>
      </w:r>
    </w:p>
    <w:p w14:paraId="00000002" w14:textId="2A17CD26" w:rsidR="00CF761B" w:rsidRDefault="00A77253">
      <w:pPr>
        <w:spacing w:line="360" w:lineRule="auto"/>
      </w:pPr>
      <w:r>
        <w:t>adbentertainmentrep</w:t>
      </w:r>
      <w:r w:rsidR="00000000">
        <w:t>@gmail.com</w:t>
      </w:r>
      <w:r w:rsidR="00000000">
        <w:tab/>
      </w:r>
      <w:r w:rsidR="00000000">
        <w:tab/>
      </w:r>
      <w:r>
        <w:tab/>
      </w:r>
      <w:r w:rsidR="00000000">
        <w:tab/>
      </w:r>
      <w:r w:rsidR="00000000">
        <w:tab/>
      </w:r>
      <w:r w:rsidR="00000000">
        <w:rPr>
          <w:b/>
        </w:rPr>
        <w:t>Height:</w:t>
      </w:r>
      <w:r w:rsidR="00000000">
        <w:t xml:space="preserve"> 5’ 9”</w:t>
      </w:r>
    </w:p>
    <w:p w14:paraId="00000003" w14:textId="77777777" w:rsidR="00CF761B" w:rsidRDefault="00000000">
      <w:pPr>
        <w:spacing w:line="360" w:lineRule="auto"/>
      </w:pPr>
      <w:r>
        <w:t>(302) 530-3044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Weight:</w:t>
      </w:r>
      <w:r>
        <w:t xml:space="preserve"> 165 lbs.</w:t>
      </w:r>
    </w:p>
    <w:p w14:paraId="00000004" w14:textId="77777777" w:rsidR="00CF761B" w:rsidRDefault="00000000">
      <w:pPr>
        <w:spacing w:line="360" w:lineRule="auto"/>
      </w:pPr>
      <w:r>
        <w:t xml:space="preserve">Aidandbriggs.com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Hair:</w:t>
      </w:r>
      <w:r>
        <w:t xml:space="preserve"> Brown</w:t>
      </w:r>
    </w:p>
    <w:p w14:paraId="00000005" w14:textId="77777777" w:rsidR="00CF761B" w:rsidRDefault="00000000">
      <w:pPr>
        <w:spacing w:line="360" w:lineRule="auto"/>
      </w:pPr>
      <w:r>
        <w:t xml:space="preserve">Instagram: @aidandbriggs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Eyes:</w:t>
      </w:r>
      <w:r>
        <w:t xml:space="preserve"> Hazel</w:t>
      </w:r>
    </w:p>
    <w:p w14:paraId="00000006" w14:textId="77777777" w:rsidR="00CF761B" w:rsidRDefault="00CF761B">
      <w:pPr>
        <w:spacing w:line="120" w:lineRule="auto"/>
      </w:pPr>
    </w:p>
    <w:p w14:paraId="00000007" w14:textId="77777777" w:rsidR="00CF761B" w:rsidRDefault="00000000">
      <w:pPr>
        <w:spacing w:line="300" w:lineRule="auto"/>
        <w:rPr>
          <w:b/>
          <w:color w:val="674EA7"/>
        </w:rPr>
      </w:pPr>
      <w:r>
        <w:rPr>
          <w:b/>
          <w:color w:val="674EA7"/>
        </w:rPr>
        <w:t>Performances:</w:t>
      </w:r>
    </w:p>
    <w:p w14:paraId="00000008" w14:textId="77777777" w:rsidR="00CF761B" w:rsidRDefault="00000000">
      <w:pPr>
        <w:spacing w:line="300" w:lineRule="auto"/>
      </w:pPr>
      <w:r>
        <w:pict w14:anchorId="48BCD0FA">
          <v:rect id="_x0000_i1025" style="width:0;height:1.5pt" o:hralign="center" o:hrstd="t" o:hr="t" fillcolor="#a0a0a0" stroked="f"/>
        </w:pict>
      </w:r>
    </w:p>
    <w:p w14:paraId="00000009" w14:textId="77777777" w:rsidR="00CF761B" w:rsidRDefault="00000000">
      <w:pPr>
        <w:spacing w:line="324" w:lineRule="auto"/>
        <w:rPr>
          <w:sz w:val="21"/>
          <w:szCs w:val="21"/>
        </w:rPr>
      </w:pPr>
      <w:r>
        <w:rPr>
          <w:i/>
          <w:sz w:val="21"/>
          <w:szCs w:val="21"/>
        </w:rPr>
        <w:t xml:space="preserve">Anastasia: The Musical </w:t>
      </w:r>
      <w:r>
        <w:rPr>
          <w:sz w:val="21"/>
          <w:szCs w:val="21"/>
        </w:rPr>
        <w:t xml:space="preserve">(Dmitry) - Sceneworks Studios at The Ciccone Theatre, New Jersey </w:t>
      </w:r>
    </w:p>
    <w:p w14:paraId="0000000A" w14:textId="77777777" w:rsidR="00CF761B" w:rsidRDefault="00000000">
      <w:pPr>
        <w:spacing w:line="324" w:lineRule="auto"/>
        <w:rPr>
          <w:i/>
          <w:sz w:val="21"/>
          <w:szCs w:val="21"/>
        </w:rPr>
      </w:pPr>
      <w:r>
        <w:rPr>
          <w:sz w:val="21"/>
          <w:szCs w:val="21"/>
        </w:rPr>
        <w:t xml:space="preserve">Opened for Ramin Karimloo - City Winery, New York City </w:t>
      </w:r>
    </w:p>
    <w:p w14:paraId="0000000B" w14:textId="267D2557" w:rsidR="00CF761B" w:rsidRDefault="009B278C">
      <w:pPr>
        <w:spacing w:line="324" w:lineRule="auto"/>
        <w:rPr>
          <w:sz w:val="21"/>
          <w:szCs w:val="21"/>
        </w:rPr>
      </w:pPr>
      <w:r>
        <w:rPr>
          <w:i/>
          <w:sz w:val="21"/>
          <w:szCs w:val="21"/>
        </w:rPr>
        <w:t>Award Ceremony Concerts</w:t>
      </w:r>
      <w:r w:rsidR="00000000">
        <w:rPr>
          <w:sz w:val="21"/>
          <w:szCs w:val="21"/>
        </w:rPr>
        <w:t xml:space="preserve"> - The Grand Opera House, Wilmington, Delaware</w:t>
      </w:r>
    </w:p>
    <w:p w14:paraId="0000000C" w14:textId="77777777" w:rsidR="00CF761B" w:rsidRDefault="00000000">
      <w:pPr>
        <w:spacing w:line="324" w:lineRule="auto"/>
        <w:rPr>
          <w:sz w:val="21"/>
          <w:szCs w:val="21"/>
        </w:rPr>
      </w:pPr>
      <w:r>
        <w:rPr>
          <w:i/>
          <w:sz w:val="21"/>
          <w:szCs w:val="21"/>
        </w:rPr>
        <w:t>The Crossing: A New Musical</w:t>
      </w:r>
      <w:r>
        <w:rPr>
          <w:sz w:val="21"/>
          <w:szCs w:val="21"/>
        </w:rPr>
        <w:t xml:space="preserve"> (Gabriel) - Ripley Grier Studios, New York City, Dir. Misti Wills</w:t>
      </w:r>
    </w:p>
    <w:p w14:paraId="0000000D" w14:textId="1B864B11" w:rsidR="00CF761B" w:rsidRDefault="00000000">
      <w:pPr>
        <w:spacing w:line="324" w:lineRule="auto"/>
        <w:rPr>
          <w:sz w:val="21"/>
          <w:szCs w:val="21"/>
        </w:rPr>
      </w:pPr>
      <w:r>
        <w:rPr>
          <w:i/>
          <w:sz w:val="21"/>
          <w:szCs w:val="21"/>
        </w:rPr>
        <w:t>The Journey Home: A New Musical</w:t>
      </w:r>
      <w:r>
        <w:rPr>
          <w:sz w:val="21"/>
          <w:szCs w:val="21"/>
        </w:rPr>
        <w:t xml:space="preserve"> (Leo McCoy) - Ripley Grier Studios, New York City, Dir. Misti Wills</w:t>
      </w:r>
    </w:p>
    <w:p w14:paraId="0000000E" w14:textId="77777777" w:rsidR="00CF761B" w:rsidRDefault="00000000">
      <w:pPr>
        <w:spacing w:line="324" w:lineRule="auto"/>
        <w:rPr>
          <w:sz w:val="21"/>
          <w:szCs w:val="21"/>
        </w:rPr>
      </w:pPr>
      <w:r>
        <w:rPr>
          <w:sz w:val="21"/>
          <w:szCs w:val="21"/>
        </w:rPr>
        <w:t xml:space="preserve">Senior Capstone: </w:t>
      </w:r>
      <w:r>
        <w:rPr>
          <w:i/>
          <w:sz w:val="21"/>
          <w:szCs w:val="21"/>
        </w:rPr>
        <w:t xml:space="preserve">Memoria Et Somnorium Cantu: Memory and Dreams in Song </w:t>
      </w:r>
      <w:r>
        <w:rPr>
          <w:sz w:val="21"/>
          <w:szCs w:val="21"/>
        </w:rPr>
        <w:t xml:space="preserve">- New York, New York </w:t>
      </w:r>
    </w:p>
    <w:p w14:paraId="0000000F" w14:textId="77777777" w:rsidR="00CF761B" w:rsidRDefault="00000000">
      <w:pPr>
        <w:spacing w:line="324" w:lineRule="auto"/>
        <w:rPr>
          <w:sz w:val="21"/>
          <w:szCs w:val="21"/>
        </w:rPr>
      </w:pPr>
      <w:r>
        <w:rPr>
          <w:i/>
          <w:sz w:val="21"/>
          <w:szCs w:val="21"/>
        </w:rPr>
        <w:t xml:space="preserve">Carousel </w:t>
      </w:r>
      <w:r>
        <w:rPr>
          <w:sz w:val="21"/>
          <w:szCs w:val="21"/>
        </w:rPr>
        <w:t xml:space="preserve">(Billy Bigellow) - The King’s College, New York City </w:t>
      </w:r>
    </w:p>
    <w:p w14:paraId="00000010" w14:textId="77777777" w:rsidR="00CF761B" w:rsidRDefault="00000000">
      <w:pPr>
        <w:spacing w:line="324" w:lineRule="auto"/>
        <w:rPr>
          <w:sz w:val="21"/>
          <w:szCs w:val="21"/>
        </w:rPr>
      </w:pPr>
      <w:r>
        <w:rPr>
          <w:sz w:val="21"/>
          <w:szCs w:val="21"/>
        </w:rPr>
        <w:t xml:space="preserve">Delaware Premier of </w:t>
      </w:r>
      <w:r>
        <w:rPr>
          <w:i/>
          <w:sz w:val="21"/>
          <w:szCs w:val="21"/>
        </w:rPr>
        <w:t>Disney’s Newsies</w:t>
      </w:r>
      <w:r>
        <w:rPr>
          <w:sz w:val="21"/>
          <w:szCs w:val="21"/>
        </w:rPr>
        <w:t xml:space="preserve"> (Jack Kelly) - The Everett Theatre, Delaware</w:t>
      </w:r>
    </w:p>
    <w:p w14:paraId="00000011" w14:textId="77777777" w:rsidR="00CF761B" w:rsidRDefault="00000000">
      <w:pPr>
        <w:spacing w:line="324" w:lineRule="auto"/>
        <w:rPr>
          <w:sz w:val="21"/>
          <w:szCs w:val="21"/>
        </w:rPr>
      </w:pPr>
      <w:r>
        <w:rPr>
          <w:i/>
          <w:sz w:val="21"/>
          <w:szCs w:val="21"/>
        </w:rPr>
        <w:t>Annie</w:t>
      </w:r>
      <w:r>
        <w:rPr>
          <w:sz w:val="21"/>
          <w:szCs w:val="21"/>
        </w:rPr>
        <w:t xml:space="preserve"> (Rooster Hannigan) - The Everett Theatre, Delaware</w:t>
      </w:r>
    </w:p>
    <w:p w14:paraId="00000012" w14:textId="77777777" w:rsidR="00CF761B" w:rsidRDefault="00000000">
      <w:pPr>
        <w:spacing w:line="324" w:lineRule="auto"/>
        <w:rPr>
          <w:sz w:val="21"/>
          <w:szCs w:val="21"/>
        </w:rPr>
      </w:pPr>
      <w:r>
        <w:rPr>
          <w:i/>
          <w:sz w:val="21"/>
          <w:szCs w:val="21"/>
        </w:rPr>
        <w:t xml:space="preserve">Evita </w:t>
      </w:r>
      <w:r>
        <w:rPr>
          <w:sz w:val="21"/>
          <w:szCs w:val="21"/>
        </w:rPr>
        <w:t>(Che) - Milburn Stone Theatre, Maryland</w:t>
      </w:r>
    </w:p>
    <w:p w14:paraId="00000013" w14:textId="77777777" w:rsidR="00CF761B" w:rsidRDefault="00CF761B">
      <w:pPr>
        <w:spacing w:line="120" w:lineRule="auto"/>
      </w:pPr>
    </w:p>
    <w:p w14:paraId="00000014" w14:textId="77777777" w:rsidR="00CF761B" w:rsidRDefault="00000000">
      <w:pPr>
        <w:rPr>
          <w:b/>
          <w:color w:val="674EA7"/>
        </w:rPr>
      </w:pPr>
      <w:r>
        <w:rPr>
          <w:b/>
          <w:color w:val="674EA7"/>
        </w:rPr>
        <w:t>Education:</w:t>
      </w:r>
    </w:p>
    <w:p w14:paraId="00000015" w14:textId="77777777" w:rsidR="00CF761B" w:rsidRDefault="00000000">
      <w:r>
        <w:pict w14:anchorId="6BCBD2F0">
          <v:rect id="_x0000_i1026" style="width:0;height:1.5pt" o:hralign="center" o:hrstd="t" o:hr="t" fillcolor="#a0a0a0" stroked="f"/>
        </w:pict>
      </w:r>
    </w:p>
    <w:p w14:paraId="00000016" w14:textId="77777777" w:rsidR="00CF761B" w:rsidRDefault="00000000">
      <w:r>
        <w:t>The King’s College, New York, New York, Bachelor of Arts (2019 - 2022)</w:t>
      </w:r>
    </w:p>
    <w:p w14:paraId="00000017" w14:textId="77777777" w:rsidR="00CF761B" w:rsidRDefault="00000000">
      <w:r>
        <w:t>Major: Media, Culture, and the Arts</w:t>
      </w:r>
    </w:p>
    <w:p w14:paraId="00000018" w14:textId="77777777" w:rsidR="00CF761B" w:rsidRDefault="00000000">
      <w:r>
        <w:t xml:space="preserve">Concentration: Musical Theater and the Performing Arts </w:t>
      </w:r>
    </w:p>
    <w:p w14:paraId="00000019" w14:textId="77777777" w:rsidR="00CF761B" w:rsidRDefault="00CF761B">
      <w:pPr>
        <w:spacing w:line="120" w:lineRule="auto"/>
      </w:pPr>
    </w:p>
    <w:p w14:paraId="0000001A" w14:textId="77777777" w:rsidR="00CF761B" w:rsidRDefault="00000000">
      <w:pPr>
        <w:rPr>
          <w:b/>
          <w:color w:val="674EA7"/>
        </w:rPr>
      </w:pPr>
      <w:r>
        <w:rPr>
          <w:b/>
          <w:color w:val="674EA7"/>
        </w:rPr>
        <w:t>Special Skills:</w:t>
      </w:r>
    </w:p>
    <w:p w14:paraId="0000001B" w14:textId="77777777" w:rsidR="00CF761B" w:rsidRDefault="00000000">
      <w:r>
        <w:pict w14:anchorId="4687432A">
          <v:rect id="_x0000_i1027" style="width:0;height:1.5pt" o:hralign="center" o:hrstd="t" o:hr="t" fillcolor="#a0a0a0" stroked="f"/>
        </w:pict>
      </w:r>
    </w:p>
    <w:p w14:paraId="0000001C" w14:textId="77777777" w:rsidR="00CF761B" w:rsidRDefault="00000000">
      <w:r>
        <w:t>Piano, Guitar, Banjo, Beginner Level Dance, Weight Lifting, Martial Arts</w:t>
      </w:r>
    </w:p>
    <w:p w14:paraId="0000001D" w14:textId="77777777" w:rsidR="00CF761B" w:rsidRDefault="00CF761B">
      <w:pPr>
        <w:spacing w:line="120" w:lineRule="auto"/>
        <w:rPr>
          <w:b/>
          <w:color w:val="674EA7"/>
        </w:rPr>
      </w:pPr>
    </w:p>
    <w:p w14:paraId="0000001E" w14:textId="77777777" w:rsidR="00CF761B" w:rsidRDefault="00000000">
      <w:pPr>
        <w:rPr>
          <w:b/>
        </w:rPr>
      </w:pPr>
      <w:r>
        <w:rPr>
          <w:b/>
          <w:color w:val="674EA7"/>
        </w:rPr>
        <w:t>Training / Experience:</w:t>
      </w:r>
      <w:r>
        <w:rPr>
          <w:b/>
        </w:rPr>
        <w:t xml:space="preserve"> </w:t>
      </w:r>
    </w:p>
    <w:p w14:paraId="0000001F" w14:textId="77777777" w:rsidR="00CF761B" w:rsidRDefault="00000000">
      <w:r>
        <w:pict w14:anchorId="5C9CF021">
          <v:rect id="_x0000_i1028" style="width:0;height:1.5pt" o:hralign="center" o:hrstd="t" o:hr="t" fillcolor="#a0a0a0" stroked="f"/>
        </w:pict>
      </w:r>
    </w:p>
    <w:p w14:paraId="00000020" w14:textId="77777777" w:rsidR="00CF761B" w:rsidRDefault="00000000">
      <w:r>
        <w:t xml:space="preserve">Voice: Nathan Gioconda, Chloe Boggs, Virginia Pike </w:t>
      </w:r>
    </w:p>
    <w:p w14:paraId="00000021" w14:textId="77777777" w:rsidR="00CF761B" w:rsidRDefault="00000000">
      <w:r>
        <w:t>Acting: Chris Cragin-Day</w:t>
      </w:r>
    </w:p>
    <w:p w14:paraId="00000022" w14:textId="77777777" w:rsidR="00CF761B" w:rsidRDefault="00000000">
      <w:r>
        <w:t>Master Classes: Ramin Karimloo (</w:t>
      </w:r>
      <w:r>
        <w:rPr>
          <w:i/>
          <w:sz w:val="18"/>
          <w:szCs w:val="18"/>
        </w:rPr>
        <w:t>Phantom of the Opera</w:t>
      </w:r>
      <w:r>
        <w:rPr>
          <w:sz w:val="18"/>
          <w:szCs w:val="18"/>
        </w:rPr>
        <w:t xml:space="preserve">, </w:t>
      </w:r>
      <w:r>
        <w:rPr>
          <w:i/>
          <w:sz w:val="18"/>
          <w:szCs w:val="18"/>
        </w:rPr>
        <w:t>Les Miserables</w:t>
      </w:r>
      <w:r>
        <w:rPr>
          <w:sz w:val="18"/>
          <w:szCs w:val="18"/>
        </w:rPr>
        <w:t xml:space="preserve">, </w:t>
      </w:r>
      <w:r>
        <w:rPr>
          <w:i/>
          <w:sz w:val="18"/>
          <w:szCs w:val="18"/>
        </w:rPr>
        <w:t>Anastasia</w:t>
      </w:r>
      <w:r>
        <w:t>), Michael Campayno (</w:t>
      </w:r>
      <w:r>
        <w:rPr>
          <w:i/>
          <w:sz w:val="18"/>
          <w:szCs w:val="18"/>
        </w:rPr>
        <w:t>Wicked</w:t>
      </w:r>
      <w:r>
        <w:rPr>
          <w:sz w:val="18"/>
          <w:szCs w:val="18"/>
        </w:rPr>
        <w:t xml:space="preserve">, </w:t>
      </w:r>
      <w:r>
        <w:rPr>
          <w:i/>
          <w:sz w:val="18"/>
          <w:szCs w:val="18"/>
        </w:rPr>
        <w:t>The Cher Show</w:t>
      </w:r>
      <w:r>
        <w:t>), Donna Vivino (</w:t>
      </w:r>
      <w:r>
        <w:rPr>
          <w:i/>
          <w:sz w:val="18"/>
          <w:szCs w:val="18"/>
        </w:rPr>
        <w:t>Les Miserables</w:t>
      </w:r>
      <w:r>
        <w:rPr>
          <w:sz w:val="18"/>
          <w:szCs w:val="18"/>
        </w:rPr>
        <w:t xml:space="preserve">, </w:t>
      </w:r>
      <w:r>
        <w:rPr>
          <w:i/>
          <w:sz w:val="18"/>
          <w:szCs w:val="18"/>
        </w:rPr>
        <w:t>Wicked</w:t>
      </w:r>
      <w:r>
        <w:t>), Amanda Jane Cooper (</w:t>
      </w:r>
      <w:r>
        <w:rPr>
          <w:i/>
          <w:sz w:val="18"/>
          <w:szCs w:val="18"/>
        </w:rPr>
        <w:t>Wicked</w:t>
      </w:r>
      <w:r>
        <w:t xml:space="preserve">), </w:t>
      </w:r>
      <w:r>
        <w:rPr>
          <w:highlight w:val="white"/>
        </w:rPr>
        <w:t>Heidi Blickenstaff (</w:t>
      </w:r>
      <w:r>
        <w:rPr>
          <w:i/>
          <w:sz w:val="18"/>
          <w:szCs w:val="18"/>
          <w:highlight w:val="white"/>
        </w:rPr>
        <w:t>[title of show],</w:t>
      </w:r>
      <w:r>
        <w:rPr>
          <w:sz w:val="18"/>
          <w:szCs w:val="18"/>
          <w:highlight w:val="white"/>
        </w:rPr>
        <w:t xml:space="preserve"> </w:t>
      </w:r>
      <w:r>
        <w:rPr>
          <w:i/>
          <w:sz w:val="18"/>
          <w:szCs w:val="18"/>
          <w:highlight w:val="white"/>
        </w:rPr>
        <w:t>The Little Mermaid</w:t>
      </w:r>
      <w:r>
        <w:rPr>
          <w:highlight w:val="white"/>
        </w:rPr>
        <w:t>), Lilli Cooper (</w:t>
      </w:r>
      <w:r>
        <w:rPr>
          <w:i/>
          <w:sz w:val="18"/>
          <w:szCs w:val="18"/>
          <w:highlight w:val="white"/>
        </w:rPr>
        <w:t>Wicked</w:t>
      </w:r>
      <w:r>
        <w:rPr>
          <w:sz w:val="18"/>
          <w:szCs w:val="18"/>
          <w:highlight w:val="white"/>
        </w:rPr>
        <w:t xml:space="preserve">, </w:t>
      </w:r>
      <w:r>
        <w:rPr>
          <w:i/>
          <w:sz w:val="18"/>
          <w:szCs w:val="18"/>
          <w:highlight w:val="white"/>
        </w:rPr>
        <w:t>Spongebob</w:t>
      </w:r>
      <w:r>
        <w:rPr>
          <w:sz w:val="18"/>
          <w:szCs w:val="18"/>
          <w:highlight w:val="white"/>
        </w:rPr>
        <w:t xml:space="preserve">, </w:t>
      </w:r>
      <w:r>
        <w:rPr>
          <w:i/>
          <w:sz w:val="18"/>
          <w:szCs w:val="18"/>
          <w:highlight w:val="white"/>
        </w:rPr>
        <w:t>Oliver</w:t>
      </w:r>
      <w:r>
        <w:rPr>
          <w:i/>
          <w:highlight w:val="white"/>
        </w:rPr>
        <w:t>)</w:t>
      </w:r>
    </w:p>
    <w:p w14:paraId="00000023" w14:textId="77777777" w:rsidR="00CF761B" w:rsidRDefault="00CF761B">
      <w:pPr>
        <w:spacing w:line="120" w:lineRule="auto"/>
        <w:rPr>
          <w:b/>
          <w:color w:val="674EA7"/>
        </w:rPr>
      </w:pPr>
    </w:p>
    <w:p w14:paraId="00000024" w14:textId="77777777" w:rsidR="00CF761B" w:rsidRDefault="00000000">
      <w:pPr>
        <w:rPr>
          <w:b/>
          <w:color w:val="674EA7"/>
        </w:rPr>
      </w:pPr>
      <w:r>
        <w:rPr>
          <w:b/>
          <w:color w:val="674EA7"/>
        </w:rPr>
        <w:t>Awards:</w:t>
      </w:r>
    </w:p>
    <w:p w14:paraId="00000025" w14:textId="77777777" w:rsidR="00CF761B" w:rsidRDefault="00000000">
      <w:r>
        <w:pict w14:anchorId="01A7D096">
          <v:rect id="_x0000_i1029" style="width:0;height:1.5pt" o:hralign="center" o:hrstd="t" o:hr="t" fillcolor="#a0a0a0" stroked="f"/>
        </w:pict>
      </w:r>
    </w:p>
    <w:p w14:paraId="00000026" w14:textId="77777777" w:rsidR="00CF761B" w:rsidRDefault="00000000">
      <w:pPr>
        <w:rPr>
          <w:sz w:val="21"/>
          <w:szCs w:val="21"/>
        </w:rPr>
      </w:pPr>
      <w:r>
        <w:rPr>
          <w:sz w:val="21"/>
          <w:szCs w:val="21"/>
        </w:rPr>
        <w:t>Capstone Award of Excellence - The King’s College, 2022</w:t>
      </w:r>
    </w:p>
    <w:p w14:paraId="00000027" w14:textId="77777777" w:rsidR="00CF761B" w:rsidRDefault="00000000">
      <w:pPr>
        <w:rPr>
          <w:sz w:val="21"/>
          <w:szCs w:val="21"/>
        </w:rPr>
      </w:pPr>
      <w:r>
        <w:rPr>
          <w:sz w:val="21"/>
          <w:szCs w:val="21"/>
        </w:rPr>
        <w:t xml:space="preserve">Broadway World Regional: </w:t>
      </w:r>
      <w:r>
        <w:rPr>
          <w:color w:val="212529"/>
          <w:sz w:val="21"/>
          <w:szCs w:val="21"/>
          <w:highlight w:val="white"/>
        </w:rPr>
        <w:t>Best Actor in a Musical or Revue</w:t>
      </w:r>
      <w:r>
        <w:rPr>
          <w:sz w:val="21"/>
          <w:szCs w:val="21"/>
        </w:rPr>
        <w:t xml:space="preserve"> (</w:t>
      </w:r>
      <w:r>
        <w:rPr>
          <w:i/>
          <w:sz w:val="21"/>
          <w:szCs w:val="21"/>
        </w:rPr>
        <w:t>Evita</w:t>
      </w:r>
      <w:r>
        <w:rPr>
          <w:sz w:val="21"/>
          <w:szCs w:val="21"/>
        </w:rPr>
        <w:t>, 2019)</w:t>
      </w:r>
    </w:p>
    <w:p w14:paraId="00000028" w14:textId="77777777" w:rsidR="00CF761B" w:rsidRDefault="00000000">
      <w:pPr>
        <w:rPr>
          <w:sz w:val="21"/>
          <w:szCs w:val="21"/>
        </w:rPr>
      </w:pPr>
      <w:r>
        <w:rPr>
          <w:sz w:val="21"/>
          <w:szCs w:val="21"/>
        </w:rPr>
        <w:t xml:space="preserve">Broadway World Regional: </w:t>
      </w:r>
      <w:r>
        <w:rPr>
          <w:color w:val="212529"/>
          <w:sz w:val="21"/>
          <w:szCs w:val="21"/>
          <w:highlight w:val="white"/>
        </w:rPr>
        <w:t>Achievement For Actor in a Musical</w:t>
      </w:r>
      <w:r>
        <w:rPr>
          <w:b/>
          <w:color w:val="212529"/>
          <w:sz w:val="21"/>
          <w:szCs w:val="21"/>
          <w:highlight w:val="white"/>
        </w:rPr>
        <w:t xml:space="preserve"> </w:t>
      </w:r>
      <w:r>
        <w:rPr>
          <w:color w:val="212529"/>
          <w:sz w:val="21"/>
          <w:szCs w:val="21"/>
          <w:highlight w:val="white"/>
        </w:rPr>
        <w:t>(Annie, 2019)</w:t>
      </w:r>
    </w:p>
    <w:p w14:paraId="00000029" w14:textId="77777777" w:rsidR="00CF761B" w:rsidRDefault="00000000">
      <w:pPr>
        <w:rPr>
          <w:sz w:val="21"/>
          <w:szCs w:val="21"/>
        </w:rPr>
      </w:pPr>
      <w:r>
        <w:rPr>
          <w:sz w:val="21"/>
          <w:szCs w:val="21"/>
        </w:rPr>
        <w:t>Best Lead Actor Broadway Main Stage - The Everett Awards (</w:t>
      </w:r>
      <w:r>
        <w:rPr>
          <w:i/>
          <w:sz w:val="21"/>
          <w:szCs w:val="21"/>
        </w:rPr>
        <w:t>Newsies</w:t>
      </w:r>
      <w:r>
        <w:rPr>
          <w:sz w:val="21"/>
          <w:szCs w:val="21"/>
        </w:rPr>
        <w:t>, 2018)</w:t>
      </w:r>
    </w:p>
    <w:p w14:paraId="0000002A" w14:textId="77777777" w:rsidR="00CF761B" w:rsidRDefault="00000000">
      <w:pPr>
        <w:rPr>
          <w:b/>
          <w:color w:val="674EA7"/>
          <w:sz w:val="21"/>
          <w:szCs w:val="21"/>
        </w:rPr>
      </w:pPr>
      <w:r>
        <w:rPr>
          <w:sz w:val="21"/>
          <w:szCs w:val="21"/>
        </w:rPr>
        <w:t xml:space="preserve">Broadway World Regional: </w:t>
      </w:r>
      <w:r>
        <w:rPr>
          <w:color w:val="212529"/>
          <w:sz w:val="21"/>
          <w:szCs w:val="21"/>
          <w:highlight w:val="white"/>
        </w:rPr>
        <w:t>Best Actor in a Musical</w:t>
      </w:r>
      <w:r>
        <w:rPr>
          <w:sz w:val="21"/>
          <w:szCs w:val="21"/>
        </w:rPr>
        <w:t xml:space="preserve"> (</w:t>
      </w:r>
      <w:r>
        <w:rPr>
          <w:i/>
          <w:sz w:val="21"/>
          <w:szCs w:val="21"/>
        </w:rPr>
        <w:t>Newsies</w:t>
      </w:r>
      <w:r>
        <w:rPr>
          <w:sz w:val="21"/>
          <w:szCs w:val="21"/>
        </w:rPr>
        <w:t>, 2018)</w:t>
      </w:r>
    </w:p>
    <w:p w14:paraId="0000002B" w14:textId="77777777" w:rsidR="00CF761B" w:rsidRDefault="00CF761B"/>
    <w:sectPr w:rsidR="00CF761B">
      <w:headerReference w:type="default" r:id="rId6"/>
      <w:footerReference w:type="default" r:id="rId7"/>
      <w:pgSz w:w="12240" w:h="15840"/>
      <w:pgMar w:top="270" w:right="1440" w:bottom="99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12FC1" w14:textId="77777777" w:rsidR="00FE6FD8" w:rsidRDefault="00FE6FD8">
      <w:pPr>
        <w:spacing w:line="240" w:lineRule="auto"/>
      </w:pPr>
      <w:r>
        <w:separator/>
      </w:r>
    </w:p>
  </w:endnote>
  <w:endnote w:type="continuationSeparator" w:id="0">
    <w:p w14:paraId="7A7B291C" w14:textId="77777777" w:rsidR="00FE6FD8" w:rsidRDefault="00FE6F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E" w14:textId="77777777" w:rsidR="00CF761B" w:rsidRDefault="00CF761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9703A" w14:textId="77777777" w:rsidR="00FE6FD8" w:rsidRDefault="00FE6FD8">
      <w:pPr>
        <w:spacing w:line="240" w:lineRule="auto"/>
      </w:pPr>
      <w:r>
        <w:separator/>
      </w:r>
    </w:p>
  </w:footnote>
  <w:footnote w:type="continuationSeparator" w:id="0">
    <w:p w14:paraId="72AF9C6D" w14:textId="77777777" w:rsidR="00FE6FD8" w:rsidRDefault="00FE6F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C" w14:textId="77777777" w:rsidR="00CF761B" w:rsidRDefault="00000000">
    <w:pPr>
      <w:jc w:val="center"/>
    </w:pPr>
    <w:r>
      <w:rPr>
        <w:b/>
        <w:sz w:val="40"/>
        <w:szCs w:val="40"/>
      </w:rPr>
      <w:t>Aidan Briggs</w:t>
    </w:r>
  </w:p>
  <w:p w14:paraId="0000002D" w14:textId="77777777" w:rsidR="00CF761B" w:rsidRDefault="00000000">
    <w:pPr>
      <w:spacing w:line="240" w:lineRule="auto"/>
      <w:jc w:val="center"/>
    </w:pPr>
    <w:r>
      <w:rPr>
        <w:b/>
        <w:sz w:val="28"/>
        <w:szCs w:val="28"/>
      </w:rPr>
      <w:t>Actor / Singer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1B"/>
    <w:rsid w:val="009B278C"/>
    <w:rsid w:val="00A77253"/>
    <w:rsid w:val="00CF761B"/>
    <w:rsid w:val="00EB5A72"/>
    <w:rsid w:val="00FE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12D53"/>
  <w15:docId w15:val="{29D9560B-B190-4AF0-997C-0863750D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772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Aidan Briggs</cp:lastModifiedBy>
  <cp:revision>3</cp:revision>
  <dcterms:created xsi:type="dcterms:W3CDTF">2025-01-11T14:20:00Z</dcterms:created>
  <dcterms:modified xsi:type="dcterms:W3CDTF">2025-01-11T14:23:00Z</dcterms:modified>
</cp:coreProperties>
</file>