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2694" w14:textId="6AB8F0E6" w:rsidR="00510D28" w:rsidRDefault="000757F6" w:rsidP="00A57AE9">
      <w:pPr>
        <w:jc w:val="right"/>
      </w:pPr>
      <w:r>
        <w:rPr>
          <w:noProof/>
        </w:rPr>
        <w:drawing>
          <wp:anchor distT="0" distB="0" distL="114300" distR="114300" simplePos="0" relativeHeight="251658752" behindDoc="1" locked="0" layoutInCell="1" allowOverlap="1" wp14:anchorId="73B51FFF" wp14:editId="6AE2F78E">
            <wp:simplePos x="0" y="0"/>
            <wp:positionH relativeFrom="margin">
              <wp:align>right</wp:align>
            </wp:positionH>
            <wp:positionV relativeFrom="paragraph">
              <wp:posOffset>220980</wp:posOffset>
            </wp:positionV>
            <wp:extent cx="1927860" cy="587585"/>
            <wp:effectExtent l="0" t="0" r="0" b="3175"/>
            <wp:wrapTight wrapText="bothSides">
              <wp:wrapPolygon edited="0">
                <wp:start x="0" y="0"/>
                <wp:lineTo x="0" y="21016"/>
                <wp:lineTo x="21344" y="21016"/>
                <wp:lineTo x="21344"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860" cy="587585"/>
                    </a:xfrm>
                    <a:prstGeom prst="rect">
                      <a:avLst/>
                    </a:prstGeom>
                    <a:noFill/>
                    <a:ln>
                      <a:noFill/>
                    </a:ln>
                  </pic:spPr>
                </pic:pic>
              </a:graphicData>
            </a:graphic>
          </wp:anchor>
        </w:drawing>
      </w:r>
    </w:p>
    <w:p w14:paraId="6811DBD2" w14:textId="7FE0B627" w:rsidR="00510D28" w:rsidRDefault="00510D28" w:rsidP="00A57AE9">
      <w:pPr>
        <w:jc w:val="right"/>
      </w:pPr>
    </w:p>
    <w:p w14:paraId="102B0240" w14:textId="77777777" w:rsidR="00510D28" w:rsidRDefault="00510D28" w:rsidP="00A57AE9">
      <w:pPr>
        <w:jc w:val="right"/>
      </w:pPr>
    </w:p>
    <w:p w14:paraId="5D02077F" w14:textId="77777777" w:rsidR="00F5047E" w:rsidRPr="00923750" w:rsidRDefault="007A34EA" w:rsidP="00A57AE9">
      <w:pPr>
        <w:jc w:val="right"/>
      </w:pPr>
    </w:p>
    <w:p w14:paraId="31E68075" w14:textId="77777777" w:rsidR="00923750" w:rsidRPr="00D17A1A" w:rsidRDefault="00923750" w:rsidP="007261FB">
      <w:pPr>
        <w:pStyle w:val="Heading1"/>
        <w:rPr>
          <w:rFonts w:asciiTheme="minorHAnsi" w:hAnsiTheme="minorHAnsi"/>
          <w:sz w:val="28"/>
        </w:rPr>
      </w:pPr>
      <w:r w:rsidRPr="00D17A1A">
        <w:rPr>
          <w:rFonts w:asciiTheme="minorHAnsi" w:hAnsiTheme="minorHAnsi"/>
          <w:sz w:val="28"/>
        </w:rPr>
        <w:t>INFORMATION SHEET FOR CHILDREN (6-10 YEARS)</w:t>
      </w:r>
    </w:p>
    <w:p w14:paraId="72DAE2DD" w14:textId="77777777" w:rsidR="00F678B2" w:rsidRPr="007261FB" w:rsidRDefault="00923750" w:rsidP="00286D58">
      <w:pPr>
        <w:pStyle w:val="Heading1"/>
        <w:rPr>
          <w:rFonts w:asciiTheme="minorHAnsi" w:hAnsiTheme="minorHAnsi"/>
          <w:sz w:val="28"/>
        </w:rPr>
      </w:pPr>
      <w:r w:rsidRPr="00D17A1A">
        <w:rPr>
          <w:rFonts w:asciiTheme="minorHAnsi" w:hAnsiTheme="minorHAnsi"/>
          <w:sz w:val="28"/>
        </w:rPr>
        <w:t xml:space="preserve">Chief Investigator: Professor Francesco </w:t>
      </w:r>
      <w:proofErr w:type="spellStart"/>
      <w:r w:rsidRPr="00D17A1A">
        <w:rPr>
          <w:rFonts w:asciiTheme="minorHAnsi" w:hAnsiTheme="minorHAnsi"/>
          <w:sz w:val="28"/>
        </w:rPr>
        <w:t>Muntoni</w:t>
      </w:r>
      <w:proofErr w:type="spellEnd"/>
    </w:p>
    <w:p w14:paraId="523E3ABC" w14:textId="77777777" w:rsidR="00F678B2" w:rsidRDefault="00923750" w:rsidP="00286D58">
      <w:pPr>
        <w:pStyle w:val="BodyText2"/>
        <w:shd w:val="clear" w:color="auto" w:fill="92CDDC" w:themeFill="accent5" w:themeFillTint="99"/>
        <w:ind w:right="-330"/>
        <w:jc w:val="center"/>
        <w:rPr>
          <w:sz w:val="24"/>
        </w:rPr>
      </w:pPr>
      <w:r w:rsidRPr="00923750">
        <w:rPr>
          <w:rFonts w:asciiTheme="minorHAnsi" w:hAnsiTheme="minorHAnsi"/>
          <w:sz w:val="24"/>
        </w:rPr>
        <w:t>Recording information on the management of your Spinal Muscular Atrophy in the UK</w:t>
      </w:r>
    </w:p>
    <w:p w14:paraId="38602147" w14:textId="77777777" w:rsidR="00D17A1A" w:rsidRDefault="00923750" w:rsidP="00286D58">
      <w:pPr>
        <w:pStyle w:val="BodyText2"/>
        <w:shd w:val="clear" w:color="auto" w:fill="92CDDC" w:themeFill="accent5" w:themeFillTint="99"/>
        <w:ind w:right="-330"/>
        <w:jc w:val="center"/>
      </w:pPr>
      <w:r w:rsidRPr="00923750">
        <w:rPr>
          <w:rFonts w:asciiTheme="minorHAnsi" w:hAnsiTheme="minorHAnsi"/>
          <w:sz w:val="24"/>
        </w:rPr>
        <w:t xml:space="preserve"> –</w:t>
      </w:r>
      <w:r w:rsidR="00F678B2">
        <w:rPr>
          <w:rFonts w:asciiTheme="minorHAnsi" w:hAnsiTheme="minorHAnsi"/>
          <w:sz w:val="24"/>
        </w:rPr>
        <w:t xml:space="preserve"> </w:t>
      </w:r>
      <w:r w:rsidRPr="00923750">
        <w:rPr>
          <w:rFonts w:asciiTheme="minorHAnsi" w:hAnsiTheme="minorHAnsi"/>
          <w:sz w:val="24"/>
        </w:rPr>
        <w:t>SMA REACH UK Database</w:t>
      </w:r>
      <w:r w:rsidR="00F678B2">
        <w:rPr>
          <w:rFonts w:asciiTheme="minorHAnsi" w:hAnsiTheme="minorHAnsi"/>
          <w:sz w:val="24"/>
        </w:rPr>
        <w:t xml:space="preserve"> </w:t>
      </w:r>
      <w:r w:rsidRPr="00923750">
        <w:rPr>
          <w:rFonts w:asciiTheme="minorHAnsi" w:hAnsiTheme="minorHAnsi"/>
          <w:sz w:val="24"/>
        </w:rPr>
        <w:t>in association with the Neuromuscular Clinical UK Network</w:t>
      </w:r>
    </w:p>
    <w:p w14:paraId="5AE9789C" w14:textId="77777777" w:rsidR="00901E96" w:rsidRDefault="002F23F2" w:rsidP="00286D58">
      <w:pPr>
        <w:rPr>
          <w:sz w:val="24"/>
          <w:szCs w:val="23"/>
        </w:rPr>
      </w:pPr>
      <w:r>
        <w:rPr>
          <w:sz w:val="24"/>
          <w:szCs w:val="23"/>
        </w:rPr>
        <w:br/>
      </w:r>
      <w:r w:rsidR="00923750" w:rsidRPr="00D17A1A">
        <w:rPr>
          <w:sz w:val="24"/>
          <w:szCs w:val="23"/>
        </w:rPr>
        <w:t xml:space="preserve">Please go through this </w:t>
      </w:r>
      <w:r w:rsidR="00EE6BC8">
        <w:rPr>
          <w:sz w:val="24"/>
          <w:szCs w:val="23"/>
        </w:rPr>
        <w:t xml:space="preserve">leaflet </w:t>
      </w:r>
      <w:r w:rsidR="00923750" w:rsidRPr="00D17A1A">
        <w:rPr>
          <w:sz w:val="24"/>
          <w:szCs w:val="23"/>
        </w:rPr>
        <w:t>with your parent or guardian.</w:t>
      </w:r>
    </w:p>
    <w:p w14:paraId="49C4CE04"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b/>
          <w:bCs/>
          <w:color w:val="000000"/>
          <w:sz w:val="24"/>
          <w:szCs w:val="24"/>
        </w:rPr>
        <w:t xml:space="preserve">Hello! </w:t>
      </w:r>
      <w:r w:rsidRPr="002C08C3">
        <w:rPr>
          <w:rFonts w:cstheme="minorHAnsi"/>
          <w:color w:val="000000"/>
          <w:sz w:val="24"/>
          <w:szCs w:val="24"/>
        </w:rPr>
        <w:t xml:space="preserve">You are being asked to be in a research study. </w:t>
      </w:r>
    </w:p>
    <w:p w14:paraId="1E204506" w14:textId="77777777" w:rsidR="00901E96" w:rsidRPr="002C08C3" w:rsidRDefault="00901E96" w:rsidP="00901E96">
      <w:pPr>
        <w:autoSpaceDE w:val="0"/>
        <w:autoSpaceDN w:val="0"/>
        <w:adjustRightInd w:val="0"/>
        <w:spacing w:after="0" w:line="240" w:lineRule="auto"/>
        <w:rPr>
          <w:rFonts w:cstheme="minorHAnsi"/>
          <w:color w:val="000000"/>
          <w:sz w:val="24"/>
          <w:szCs w:val="24"/>
        </w:rPr>
      </w:pPr>
    </w:p>
    <w:p w14:paraId="5704BB4A"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b/>
          <w:bCs/>
          <w:color w:val="000000"/>
          <w:sz w:val="24"/>
          <w:szCs w:val="24"/>
        </w:rPr>
        <w:t xml:space="preserve">What is a research study? </w:t>
      </w:r>
    </w:p>
    <w:p w14:paraId="6B91E3FE"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color w:val="000000"/>
          <w:sz w:val="24"/>
          <w:szCs w:val="24"/>
        </w:rPr>
        <w:t xml:space="preserve">Research studies help us learn new things. We can test new ideas. First, we ask a question. Then we try to find the answer. </w:t>
      </w:r>
    </w:p>
    <w:p w14:paraId="56E46682"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color w:val="000000"/>
          <w:sz w:val="24"/>
          <w:szCs w:val="24"/>
        </w:rPr>
        <w:t>This</w:t>
      </w:r>
      <w:r w:rsidR="002C08C3" w:rsidRPr="002C08C3">
        <w:rPr>
          <w:rFonts w:cstheme="minorHAnsi"/>
          <w:color w:val="000000"/>
          <w:sz w:val="24"/>
          <w:szCs w:val="24"/>
        </w:rPr>
        <w:t xml:space="preserve"> patient information leaflet </w:t>
      </w:r>
      <w:r w:rsidRPr="002C08C3">
        <w:rPr>
          <w:rFonts w:cstheme="minorHAnsi"/>
          <w:color w:val="000000"/>
          <w:sz w:val="24"/>
          <w:szCs w:val="24"/>
        </w:rPr>
        <w:t xml:space="preserve">talks about our research and the choice that you </w:t>
      </w:r>
      <w:proofErr w:type="gramStart"/>
      <w:r w:rsidRPr="002C08C3">
        <w:rPr>
          <w:rFonts w:cstheme="minorHAnsi"/>
          <w:color w:val="000000"/>
          <w:sz w:val="24"/>
          <w:szCs w:val="24"/>
        </w:rPr>
        <w:t>have to</w:t>
      </w:r>
      <w:proofErr w:type="gramEnd"/>
      <w:r w:rsidRPr="002C08C3">
        <w:rPr>
          <w:rFonts w:cstheme="minorHAnsi"/>
          <w:color w:val="000000"/>
          <w:sz w:val="24"/>
          <w:szCs w:val="24"/>
        </w:rPr>
        <w:t xml:space="preserve"> take part in it. We want you to ask us any questions that you have. You can ask questions at any time. </w:t>
      </w:r>
    </w:p>
    <w:p w14:paraId="133D5DF9" w14:textId="77777777" w:rsidR="00901E96" w:rsidRPr="002C08C3" w:rsidRDefault="00901E96" w:rsidP="00901E96">
      <w:pPr>
        <w:autoSpaceDE w:val="0"/>
        <w:autoSpaceDN w:val="0"/>
        <w:adjustRightInd w:val="0"/>
        <w:spacing w:after="0" w:line="240" w:lineRule="auto"/>
        <w:rPr>
          <w:rFonts w:cstheme="minorHAnsi"/>
          <w:color w:val="000000"/>
          <w:sz w:val="24"/>
          <w:szCs w:val="24"/>
        </w:rPr>
      </w:pPr>
    </w:p>
    <w:p w14:paraId="344ADDA5"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b/>
          <w:bCs/>
          <w:color w:val="000000"/>
          <w:sz w:val="24"/>
          <w:szCs w:val="24"/>
        </w:rPr>
        <w:t xml:space="preserve">Important things to know … </w:t>
      </w:r>
    </w:p>
    <w:p w14:paraId="3725C1A8"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You get to decide if you want to take part in this study. </w:t>
      </w:r>
    </w:p>
    <w:p w14:paraId="3E832525"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You can </w:t>
      </w:r>
      <w:proofErr w:type="gramStart"/>
      <w:r w:rsidRPr="002C08C3">
        <w:rPr>
          <w:rFonts w:cstheme="minorHAnsi"/>
          <w:color w:val="000000"/>
          <w:sz w:val="24"/>
          <w:szCs w:val="24"/>
        </w:rPr>
        <w:t>say ”No</w:t>
      </w:r>
      <w:proofErr w:type="gramEnd"/>
      <w:r w:rsidRPr="002C08C3">
        <w:rPr>
          <w:rFonts w:cstheme="minorHAnsi"/>
          <w:color w:val="000000"/>
          <w:sz w:val="24"/>
          <w:szCs w:val="24"/>
        </w:rPr>
        <w:t xml:space="preserve">” or you can say ”Yes”. </w:t>
      </w:r>
    </w:p>
    <w:p w14:paraId="4834D17C"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No one will be upset if you </w:t>
      </w:r>
      <w:proofErr w:type="gramStart"/>
      <w:r w:rsidRPr="002C08C3">
        <w:rPr>
          <w:rFonts w:cstheme="minorHAnsi"/>
          <w:color w:val="000000"/>
          <w:sz w:val="24"/>
          <w:szCs w:val="24"/>
        </w:rPr>
        <w:t>say ”No</w:t>
      </w:r>
      <w:proofErr w:type="gramEnd"/>
      <w:r w:rsidRPr="002C08C3">
        <w:rPr>
          <w:rFonts w:cstheme="minorHAnsi"/>
          <w:color w:val="000000"/>
          <w:sz w:val="24"/>
          <w:szCs w:val="24"/>
        </w:rPr>
        <w:t xml:space="preserve">”. </w:t>
      </w:r>
    </w:p>
    <w:p w14:paraId="2D55621B"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If you </w:t>
      </w:r>
      <w:proofErr w:type="gramStart"/>
      <w:r w:rsidRPr="002C08C3">
        <w:rPr>
          <w:rFonts w:cstheme="minorHAnsi"/>
          <w:color w:val="000000"/>
          <w:sz w:val="24"/>
          <w:szCs w:val="24"/>
        </w:rPr>
        <w:t>say ”Yes</w:t>
      </w:r>
      <w:proofErr w:type="gramEnd"/>
      <w:r w:rsidRPr="002C08C3">
        <w:rPr>
          <w:rFonts w:cstheme="minorHAnsi"/>
          <w:color w:val="000000"/>
          <w:sz w:val="24"/>
          <w:szCs w:val="24"/>
        </w:rPr>
        <w:t xml:space="preserve">” now, you can always say “No” later. </w:t>
      </w:r>
    </w:p>
    <w:p w14:paraId="3FA17A67"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You can </w:t>
      </w:r>
      <w:proofErr w:type="gramStart"/>
      <w:r w:rsidRPr="002C08C3">
        <w:rPr>
          <w:rFonts w:cstheme="minorHAnsi"/>
          <w:color w:val="000000"/>
          <w:sz w:val="24"/>
          <w:szCs w:val="24"/>
        </w:rPr>
        <w:t>say ”No</w:t>
      </w:r>
      <w:proofErr w:type="gramEnd"/>
      <w:r w:rsidRPr="002C08C3">
        <w:rPr>
          <w:rFonts w:cstheme="minorHAnsi"/>
          <w:color w:val="000000"/>
          <w:sz w:val="24"/>
          <w:szCs w:val="24"/>
        </w:rPr>
        <w:t xml:space="preserve">” at any time, even if your parent(s) or guardian(s) say ”Yes”. </w:t>
      </w:r>
    </w:p>
    <w:p w14:paraId="30E19E08"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We will still take good care of you no matter what you decide. </w:t>
      </w:r>
    </w:p>
    <w:p w14:paraId="5A785FDD" w14:textId="77777777" w:rsidR="00901E96" w:rsidRPr="002C08C3" w:rsidRDefault="00901E96" w:rsidP="00901E96">
      <w:pPr>
        <w:autoSpaceDE w:val="0"/>
        <w:autoSpaceDN w:val="0"/>
        <w:adjustRightInd w:val="0"/>
        <w:spacing w:after="30" w:line="240" w:lineRule="auto"/>
        <w:rPr>
          <w:rFonts w:cstheme="minorHAnsi"/>
          <w:color w:val="000000"/>
          <w:sz w:val="24"/>
          <w:szCs w:val="24"/>
        </w:rPr>
      </w:pPr>
      <w:r w:rsidRPr="002C08C3">
        <w:rPr>
          <w:rFonts w:cstheme="minorHAnsi"/>
          <w:color w:val="000000"/>
          <w:sz w:val="24"/>
          <w:szCs w:val="24"/>
        </w:rPr>
        <w:t xml:space="preserve"> Your parent(s) or guardian(s) know that we are asking you to be a part of the study. </w:t>
      </w:r>
    </w:p>
    <w:p w14:paraId="57027BA6" w14:textId="77777777" w:rsidR="00901E96" w:rsidRPr="002C08C3" w:rsidRDefault="00901E96" w:rsidP="00901E96">
      <w:pPr>
        <w:autoSpaceDE w:val="0"/>
        <w:autoSpaceDN w:val="0"/>
        <w:adjustRightInd w:val="0"/>
        <w:spacing w:after="0" w:line="240" w:lineRule="auto"/>
        <w:rPr>
          <w:rFonts w:cstheme="minorHAnsi"/>
          <w:color w:val="000000"/>
          <w:sz w:val="24"/>
          <w:szCs w:val="24"/>
        </w:rPr>
      </w:pPr>
      <w:r w:rsidRPr="002C08C3">
        <w:rPr>
          <w:rFonts w:cstheme="minorHAnsi"/>
          <w:color w:val="000000"/>
          <w:sz w:val="24"/>
          <w:szCs w:val="24"/>
        </w:rPr>
        <w:t xml:space="preserve"> If you decide to be a part of the study, your parent(s) or guardian(s) will also need to give their permission. </w:t>
      </w:r>
    </w:p>
    <w:p w14:paraId="154E6B65" w14:textId="77777777" w:rsidR="00901E96" w:rsidRPr="002C08C3" w:rsidRDefault="00901E96" w:rsidP="00901E96">
      <w:pPr>
        <w:autoSpaceDE w:val="0"/>
        <w:autoSpaceDN w:val="0"/>
        <w:adjustRightInd w:val="0"/>
        <w:spacing w:after="0" w:line="240" w:lineRule="auto"/>
        <w:rPr>
          <w:rFonts w:cstheme="minorHAnsi"/>
          <w:color w:val="000000"/>
          <w:sz w:val="24"/>
          <w:szCs w:val="24"/>
        </w:rPr>
      </w:pPr>
    </w:p>
    <w:p w14:paraId="7C7ABE3B" w14:textId="77777777" w:rsidR="00901E96" w:rsidRPr="002C08C3" w:rsidRDefault="00901E96" w:rsidP="00901E96">
      <w:pPr>
        <w:autoSpaceDE w:val="0"/>
        <w:autoSpaceDN w:val="0"/>
        <w:adjustRightInd w:val="0"/>
        <w:spacing w:after="0" w:line="240" w:lineRule="auto"/>
        <w:rPr>
          <w:rFonts w:cstheme="minorHAnsi"/>
          <w:color w:val="000000"/>
          <w:sz w:val="24"/>
          <w:szCs w:val="24"/>
        </w:rPr>
      </w:pPr>
    </w:p>
    <w:p w14:paraId="0BE0D4A6" w14:textId="77777777" w:rsidR="00D60B13" w:rsidRPr="002C08C3" w:rsidRDefault="00D60B13" w:rsidP="00D60B13">
      <w:pPr>
        <w:autoSpaceDE w:val="0"/>
        <w:autoSpaceDN w:val="0"/>
        <w:adjustRightInd w:val="0"/>
        <w:spacing w:after="0" w:line="240" w:lineRule="auto"/>
        <w:rPr>
          <w:rFonts w:cstheme="minorHAnsi"/>
          <w:sz w:val="24"/>
          <w:szCs w:val="24"/>
        </w:rPr>
      </w:pPr>
    </w:p>
    <w:p w14:paraId="4B4A977B" w14:textId="77777777" w:rsidR="00D60B13" w:rsidRPr="002C08C3" w:rsidRDefault="00D60B13" w:rsidP="00D60B13">
      <w:pPr>
        <w:autoSpaceDE w:val="0"/>
        <w:autoSpaceDN w:val="0"/>
        <w:adjustRightInd w:val="0"/>
        <w:spacing w:after="0" w:line="240" w:lineRule="auto"/>
        <w:rPr>
          <w:rFonts w:cstheme="minorHAnsi"/>
          <w:sz w:val="24"/>
          <w:szCs w:val="24"/>
        </w:rPr>
      </w:pPr>
    </w:p>
    <w:p w14:paraId="07A225D9" w14:textId="77777777" w:rsidR="00D60B13" w:rsidRPr="002C08C3" w:rsidRDefault="00D60B13" w:rsidP="00D60B13">
      <w:pPr>
        <w:autoSpaceDE w:val="0"/>
        <w:autoSpaceDN w:val="0"/>
        <w:adjustRightInd w:val="0"/>
        <w:spacing w:after="0" w:line="240" w:lineRule="auto"/>
        <w:rPr>
          <w:rFonts w:cstheme="minorHAnsi"/>
          <w:sz w:val="24"/>
          <w:szCs w:val="24"/>
        </w:rPr>
      </w:pPr>
    </w:p>
    <w:p w14:paraId="7292B957" w14:textId="77777777" w:rsidR="00D60B13" w:rsidRDefault="00D60B13" w:rsidP="00D60B13">
      <w:pPr>
        <w:autoSpaceDE w:val="0"/>
        <w:autoSpaceDN w:val="0"/>
        <w:adjustRightInd w:val="0"/>
        <w:spacing w:after="0" w:line="240" w:lineRule="auto"/>
        <w:rPr>
          <w:sz w:val="24"/>
          <w:szCs w:val="23"/>
        </w:rPr>
      </w:pPr>
    </w:p>
    <w:p w14:paraId="01DD31B3" w14:textId="77777777" w:rsidR="00D60B13" w:rsidRDefault="00D60B13" w:rsidP="00D60B13">
      <w:pPr>
        <w:autoSpaceDE w:val="0"/>
        <w:autoSpaceDN w:val="0"/>
        <w:adjustRightInd w:val="0"/>
        <w:spacing w:after="0" w:line="240" w:lineRule="auto"/>
        <w:rPr>
          <w:sz w:val="24"/>
          <w:szCs w:val="23"/>
        </w:rPr>
      </w:pPr>
    </w:p>
    <w:p w14:paraId="1DC85381" w14:textId="77777777" w:rsidR="00D60B13" w:rsidRDefault="00D60B13" w:rsidP="00D60B13">
      <w:pPr>
        <w:autoSpaceDE w:val="0"/>
        <w:autoSpaceDN w:val="0"/>
        <w:adjustRightInd w:val="0"/>
        <w:spacing w:after="0" w:line="240" w:lineRule="auto"/>
        <w:rPr>
          <w:sz w:val="24"/>
          <w:szCs w:val="23"/>
        </w:rPr>
      </w:pPr>
    </w:p>
    <w:p w14:paraId="29384D8A" w14:textId="77777777" w:rsidR="00D60B13" w:rsidRDefault="00D60B13" w:rsidP="00D60B13">
      <w:pPr>
        <w:autoSpaceDE w:val="0"/>
        <w:autoSpaceDN w:val="0"/>
        <w:adjustRightInd w:val="0"/>
        <w:spacing w:after="0" w:line="240" w:lineRule="auto"/>
        <w:rPr>
          <w:sz w:val="24"/>
          <w:szCs w:val="23"/>
        </w:rPr>
      </w:pPr>
    </w:p>
    <w:p w14:paraId="70037129" w14:textId="77777777" w:rsidR="00A31B70" w:rsidRDefault="00A31B70" w:rsidP="00D60B13">
      <w:pPr>
        <w:autoSpaceDE w:val="0"/>
        <w:autoSpaceDN w:val="0"/>
        <w:adjustRightInd w:val="0"/>
        <w:spacing w:after="0" w:line="240" w:lineRule="auto"/>
        <w:rPr>
          <w:sz w:val="24"/>
          <w:szCs w:val="23"/>
        </w:rPr>
      </w:pPr>
    </w:p>
    <w:p w14:paraId="4F191D6B" w14:textId="77777777" w:rsidR="00A31B70" w:rsidRDefault="00A31B70" w:rsidP="00D60B13">
      <w:pPr>
        <w:autoSpaceDE w:val="0"/>
        <w:autoSpaceDN w:val="0"/>
        <w:adjustRightInd w:val="0"/>
        <w:spacing w:after="0" w:line="240" w:lineRule="auto"/>
        <w:rPr>
          <w:sz w:val="24"/>
          <w:szCs w:val="23"/>
        </w:rPr>
      </w:pPr>
    </w:p>
    <w:p w14:paraId="118A5E87" w14:textId="77777777" w:rsidR="00A31B70" w:rsidRDefault="00A31B70" w:rsidP="00D60B13">
      <w:pPr>
        <w:autoSpaceDE w:val="0"/>
        <w:autoSpaceDN w:val="0"/>
        <w:adjustRightInd w:val="0"/>
        <w:spacing w:after="0" w:line="240" w:lineRule="auto"/>
        <w:rPr>
          <w:sz w:val="24"/>
          <w:szCs w:val="23"/>
        </w:rPr>
      </w:pPr>
    </w:p>
    <w:p w14:paraId="04590D8E" w14:textId="77777777" w:rsidR="00A31B70" w:rsidRDefault="00A31B70" w:rsidP="00D60B13">
      <w:pPr>
        <w:autoSpaceDE w:val="0"/>
        <w:autoSpaceDN w:val="0"/>
        <w:adjustRightInd w:val="0"/>
        <w:spacing w:after="0" w:line="240" w:lineRule="auto"/>
        <w:rPr>
          <w:sz w:val="24"/>
          <w:szCs w:val="23"/>
        </w:rPr>
      </w:pPr>
    </w:p>
    <w:p w14:paraId="6769B003" w14:textId="77777777" w:rsidR="00A31B70" w:rsidRDefault="00A31B70" w:rsidP="00D60B13">
      <w:pPr>
        <w:autoSpaceDE w:val="0"/>
        <w:autoSpaceDN w:val="0"/>
        <w:adjustRightInd w:val="0"/>
        <w:spacing w:after="0" w:line="240" w:lineRule="auto"/>
        <w:rPr>
          <w:sz w:val="24"/>
          <w:szCs w:val="23"/>
        </w:rPr>
      </w:pPr>
    </w:p>
    <w:p w14:paraId="5C926277" w14:textId="77777777" w:rsidR="00D60B13" w:rsidRDefault="00D60B13" w:rsidP="00D60B13">
      <w:pPr>
        <w:autoSpaceDE w:val="0"/>
        <w:autoSpaceDN w:val="0"/>
        <w:adjustRightInd w:val="0"/>
        <w:spacing w:after="0" w:line="240" w:lineRule="auto"/>
        <w:rPr>
          <w:sz w:val="24"/>
          <w:szCs w:val="23"/>
        </w:rPr>
      </w:pPr>
    </w:p>
    <w:p w14:paraId="76D86756" w14:textId="77777777" w:rsidR="00D60B13" w:rsidRDefault="00D60B13" w:rsidP="00D60B13">
      <w:pPr>
        <w:autoSpaceDE w:val="0"/>
        <w:autoSpaceDN w:val="0"/>
        <w:adjustRightInd w:val="0"/>
        <w:spacing w:after="0" w:line="240" w:lineRule="auto"/>
        <w:rPr>
          <w:sz w:val="24"/>
          <w:szCs w:val="23"/>
        </w:rPr>
      </w:pPr>
    </w:p>
    <w:p w14:paraId="670154F6" w14:textId="77777777" w:rsidR="00D60B13" w:rsidRPr="00901E96" w:rsidRDefault="00DB2F4A" w:rsidP="00D60B13">
      <w:pPr>
        <w:autoSpaceDE w:val="0"/>
        <w:autoSpaceDN w:val="0"/>
        <w:adjustRightInd w:val="0"/>
        <w:spacing w:after="0" w:line="240" w:lineRule="auto"/>
        <w:rPr>
          <w:rFonts w:ascii="Arial" w:hAnsi="Arial" w:cs="Arial"/>
          <w:color w:val="000000"/>
        </w:rPr>
      </w:pPr>
      <w:r>
        <w:rPr>
          <w:sz w:val="24"/>
          <w:szCs w:val="23"/>
        </w:rPr>
        <w:br/>
      </w:r>
      <w:r w:rsidR="00D60B13" w:rsidRPr="00901E96">
        <w:rPr>
          <w:rFonts w:ascii="Arial" w:hAnsi="Arial" w:cs="Arial"/>
          <w:b/>
          <w:bCs/>
          <w:color w:val="000000"/>
        </w:rPr>
        <w:t xml:space="preserve">Why are we doing this study? </w:t>
      </w:r>
    </w:p>
    <w:p w14:paraId="392551FC" w14:textId="77777777" w:rsidR="00F678B2" w:rsidRPr="00D60B13" w:rsidRDefault="008F3E32">
      <w:pPr>
        <w:rPr>
          <w:b/>
          <w:color w:val="0000FF"/>
          <w:sz w:val="24"/>
        </w:rPr>
      </w:pPr>
      <w:r>
        <w:rPr>
          <w:noProof/>
          <w:lang w:eastAsia="en-GB"/>
        </w:rPr>
        <w:drawing>
          <wp:anchor distT="0" distB="0" distL="114300" distR="114300" simplePos="0" relativeHeight="251664384" behindDoc="0" locked="0" layoutInCell="1" allowOverlap="1" wp14:anchorId="13A41FED" wp14:editId="1A6992ED">
            <wp:simplePos x="0" y="0"/>
            <wp:positionH relativeFrom="column">
              <wp:posOffset>5007610</wp:posOffset>
            </wp:positionH>
            <wp:positionV relativeFrom="paragraph">
              <wp:posOffset>690245</wp:posOffset>
            </wp:positionV>
            <wp:extent cx="900430" cy="1470660"/>
            <wp:effectExtent l="0" t="0" r="0" b="0"/>
            <wp:wrapSquare wrapText="bothSides"/>
            <wp:docPr id="10" name="Picture 10" descr="Filing Cabinet Gre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ing Cabinet Green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43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A1A" w:rsidRPr="00D17A1A">
        <w:rPr>
          <w:b/>
          <w:color w:val="0000FF"/>
          <w:sz w:val="24"/>
        </w:rPr>
        <w:br/>
      </w:r>
      <w:r w:rsidR="00313FF0">
        <w:rPr>
          <w:sz w:val="24"/>
        </w:rPr>
        <w:t>W</w:t>
      </w:r>
      <w:r w:rsidR="00D60B13">
        <w:rPr>
          <w:sz w:val="24"/>
        </w:rPr>
        <w:t>e are doing this research study as</w:t>
      </w:r>
      <w:r w:rsidR="00D60B13" w:rsidRPr="004D7E4C">
        <w:rPr>
          <w:sz w:val="24"/>
        </w:rPr>
        <w:t xml:space="preserve"> w</w:t>
      </w:r>
      <w:r w:rsidR="00923750" w:rsidRPr="004D7E4C">
        <w:rPr>
          <w:sz w:val="24"/>
        </w:rPr>
        <w:t xml:space="preserve">e </w:t>
      </w:r>
      <w:r w:rsidR="00923750" w:rsidRPr="00D17A1A">
        <w:rPr>
          <w:sz w:val="24"/>
        </w:rPr>
        <w:t xml:space="preserve">would like to collect and record information which will help us to improve the care for all children with </w:t>
      </w:r>
      <w:r w:rsidR="00EE6BC8">
        <w:rPr>
          <w:sz w:val="24"/>
        </w:rPr>
        <w:t xml:space="preserve">SMA </w:t>
      </w:r>
      <w:r w:rsidR="00923750" w:rsidRPr="00D17A1A">
        <w:rPr>
          <w:sz w:val="24"/>
        </w:rPr>
        <w:t xml:space="preserve">in the UK.  </w:t>
      </w:r>
      <w:r w:rsidR="00DB2F4A">
        <w:rPr>
          <w:sz w:val="24"/>
        </w:rPr>
        <w:t>W</w:t>
      </w:r>
      <w:r w:rsidR="009F1078" w:rsidRPr="00D17A1A">
        <w:rPr>
          <w:sz w:val="24"/>
        </w:rPr>
        <w:t xml:space="preserve">e would like to </w:t>
      </w:r>
      <w:r w:rsidR="00E42D84">
        <w:rPr>
          <w:sz w:val="24"/>
        </w:rPr>
        <w:t>look at</w:t>
      </w:r>
      <w:r w:rsidR="009F1078" w:rsidRPr="00D17A1A">
        <w:rPr>
          <w:sz w:val="24"/>
        </w:rPr>
        <w:t xml:space="preserve"> how </w:t>
      </w:r>
      <w:r w:rsidR="00DB2F4A">
        <w:rPr>
          <w:sz w:val="24"/>
        </w:rPr>
        <w:t xml:space="preserve">SMA </w:t>
      </w:r>
      <w:r w:rsidR="009F1078" w:rsidRPr="00D17A1A">
        <w:rPr>
          <w:sz w:val="24"/>
        </w:rPr>
        <w:t>changes over time</w:t>
      </w:r>
      <w:r w:rsidR="00D17A1A" w:rsidRPr="00D17A1A">
        <w:rPr>
          <w:sz w:val="24"/>
        </w:rPr>
        <w:t xml:space="preserve"> and keep a record </w:t>
      </w:r>
      <w:r w:rsidR="00DB2F4A">
        <w:rPr>
          <w:sz w:val="24"/>
        </w:rPr>
        <w:t xml:space="preserve">in </w:t>
      </w:r>
      <w:r w:rsidR="00D17A1A" w:rsidRPr="00D17A1A">
        <w:rPr>
          <w:sz w:val="24"/>
        </w:rPr>
        <w:t>a database</w:t>
      </w:r>
      <w:r w:rsidR="008A2748">
        <w:rPr>
          <w:sz w:val="24"/>
        </w:rPr>
        <w:t xml:space="preserve">. </w:t>
      </w:r>
      <w:r w:rsidR="0055196F" w:rsidRPr="0055196F">
        <w:rPr>
          <w:sz w:val="24"/>
        </w:rPr>
        <w:t xml:space="preserve"> </w:t>
      </w:r>
    </w:p>
    <w:p w14:paraId="67C70A9C" w14:textId="40812D29" w:rsidR="009F1078" w:rsidRDefault="008A2748" w:rsidP="00526675">
      <w:pPr>
        <w:rPr>
          <w:sz w:val="24"/>
        </w:rPr>
      </w:pPr>
      <w:r w:rsidRPr="00D17A1A">
        <w:rPr>
          <w:sz w:val="24"/>
        </w:rPr>
        <w:t>A database is like a</w:t>
      </w:r>
      <w:r>
        <w:rPr>
          <w:sz w:val="24"/>
        </w:rPr>
        <w:t xml:space="preserve"> </w:t>
      </w:r>
      <w:r w:rsidRPr="00D17A1A">
        <w:rPr>
          <w:sz w:val="24"/>
        </w:rPr>
        <w:t>filing cabinet where we can keep a lot of information all in one place.</w:t>
      </w:r>
      <w:r>
        <w:rPr>
          <w:sz w:val="24"/>
        </w:rPr>
        <w:t xml:space="preserve"> The database is </w:t>
      </w:r>
      <w:r w:rsidR="0055196F" w:rsidRPr="00D17A1A">
        <w:rPr>
          <w:sz w:val="24"/>
        </w:rPr>
        <w:t>called the SMA REACH UK Database</w:t>
      </w:r>
      <w:r w:rsidR="009F1078" w:rsidRPr="00D17A1A">
        <w:rPr>
          <w:sz w:val="24"/>
        </w:rPr>
        <w:t xml:space="preserve">. All children with </w:t>
      </w:r>
      <w:r w:rsidR="00EE6BC8">
        <w:rPr>
          <w:sz w:val="24"/>
        </w:rPr>
        <w:t xml:space="preserve">SMA </w:t>
      </w:r>
      <w:r w:rsidR="00501324">
        <w:rPr>
          <w:sz w:val="24"/>
        </w:rPr>
        <w:t>who attend clinics at Great Ormond Street Hospital in</w:t>
      </w:r>
      <w:r w:rsidR="00501324" w:rsidRPr="00D17A1A">
        <w:rPr>
          <w:sz w:val="24"/>
        </w:rPr>
        <w:t xml:space="preserve"> </w:t>
      </w:r>
      <w:r w:rsidR="009F1078" w:rsidRPr="00D17A1A">
        <w:rPr>
          <w:sz w:val="24"/>
        </w:rPr>
        <w:t>London</w:t>
      </w:r>
      <w:r w:rsidR="00032C25">
        <w:rPr>
          <w:sz w:val="24"/>
        </w:rPr>
        <w:t xml:space="preserve"> </w:t>
      </w:r>
      <w:r w:rsidR="009F1078" w:rsidRPr="00D17A1A">
        <w:rPr>
          <w:sz w:val="24"/>
        </w:rPr>
        <w:t>and</w:t>
      </w:r>
      <w:r w:rsidR="00501324">
        <w:rPr>
          <w:sz w:val="24"/>
        </w:rPr>
        <w:t xml:space="preserve"> in </w:t>
      </w:r>
      <w:r w:rsidR="009F1078" w:rsidRPr="00D17A1A">
        <w:rPr>
          <w:sz w:val="24"/>
        </w:rPr>
        <w:t xml:space="preserve">Newcastle will </w:t>
      </w:r>
      <w:r>
        <w:rPr>
          <w:sz w:val="24"/>
        </w:rPr>
        <w:t xml:space="preserve">also </w:t>
      </w:r>
      <w:r w:rsidR="009F1078" w:rsidRPr="00D17A1A">
        <w:rPr>
          <w:sz w:val="24"/>
        </w:rPr>
        <w:t>be invited to take part.</w:t>
      </w:r>
      <w:r w:rsidR="00526675">
        <w:rPr>
          <w:sz w:val="24"/>
        </w:rPr>
        <w:t xml:space="preserve"> </w:t>
      </w:r>
      <w:r w:rsidR="000247B6">
        <w:rPr>
          <w:rFonts w:ascii="Arial" w:hAnsi="Arial"/>
        </w:rPr>
        <w:t>Instead</w:t>
      </w:r>
      <w:r w:rsidR="00526675">
        <w:rPr>
          <w:rFonts w:ascii="Arial" w:hAnsi="Arial"/>
        </w:rPr>
        <w:t xml:space="preserve">, all other UK sites open to SMA-REACH will have the opportunity to invite children with SMA to </w:t>
      </w:r>
      <w:r w:rsidR="000247B6">
        <w:rPr>
          <w:rFonts w:ascii="Arial" w:hAnsi="Arial"/>
        </w:rPr>
        <w:t xml:space="preserve">take part </w:t>
      </w:r>
      <w:r w:rsidR="00526675">
        <w:rPr>
          <w:rFonts w:ascii="Arial" w:hAnsi="Arial"/>
        </w:rPr>
        <w:t>in the study.</w:t>
      </w:r>
    </w:p>
    <w:p w14:paraId="59EEE93F" w14:textId="2B1D1C5B" w:rsidR="0045220C" w:rsidRPr="00997637" w:rsidRDefault="00482D91" w:rsidP="0045220C">
      <w:pPr>
        <w:autoSpaceDE w:val="0"/>
        <w:autoSpaceDN w:val="0"/>
        <w:adjustRightInd w:val="0"/>
        <w:ind w:right="113"/>
        <w:jc w:val="both"/>
        <w:rPr>
          <w:rFonts w:cstheme="minorHAnsi"/>
          <w:sz w:val="24"/>
          <w:szCs w:val="24"/>
        </w:rPr>
      </w:pPr>
      <w:r w:rsidRPr="00997637">
        <w:rPr>
          <w:rFonts w:cstheme="minorHAnsi"/>
          <w:sz w:val="24"/>
          <w:szCs w:val="24"/>
        </w:rPr>
        <w:t xml:space="preserve">The SMA REACH Network is also part of an international SMA Consortium (ISMAC) </w:t>
      </w:r>
      <w:r w:rsidR="00CA1069">
        <w:rPr>
          <w:rFonts w:cstheme="minorHAnsi"/>
          <w:sz w:val="24"/>
          <w:szCs w:val="24"/>
        </w:rPr>
        <w:t xml:space="preserve">group </w:t>
      </w:r>
      <w:r w:rsidR="00FB7153">
        <w:rPr>
          <w:rFonts w:cstheme="minorHAnsi"/>
          <w:sz w:val="24"/>
          <w:szCs w:val="24"/>
        </w:rPr>
        <w:t>working with</w:t>
      </w:r>
      <w:r w:rsidRPr="00997637">
        <w:rPr>
          <w:rFonts w:cstheme="minorHAnsi"/>
          <w:sz w:val="24"/>
          <w:szCs w:val="24"/>
        </w:rPr>
        <w:t xml:space="preserve"> two Networks: the PNCRN in the United States and the Italian SMA Network. We will ask you to</w:t>
      </w:r>
      <w:r w:rsidR="002C08C3">
        <w:rPr>
          <w:rFonts w:cstheme="minorHAnsi"/>
          <w:sz w:val="24"/>
          <w:szCs w:val="24"/>
        </w:rPr>
        <w:t xml:space="preserve"> allow us to collect</w:t>
      </w:r>
      <w:r w:rsidRPr="00997637">
        <w:rPr>
          <w:rFonts w:cstheme="minorHAnsi"/>
          <w:sz w:val="24"/>
          <w:szCs w:val="24"/>
        </w:rPr>
        <w:t xml:space="preserve"> fully anonymised information</w:t>
      </w:r>
      <w:r w:rsidR="002C08C3">
        <w:rPr>
          <w:rFonts w:cstheme="minorHAnsi"/>
          <w:sz w:val="24"/>
          <w:szCs w:val="24"/>
        </w:rPr>
        <w:t xml:space="preserve"> about you</w:t>
      </w:r>
      <w:r w:rsidR="00B367D8" w:rsidRPr="00997637">
        <w:rPr>
          <w:rFonts w:cstheme="minorHAnsi"/>
          <w:sz w:val="24"/>
          <w:szCs w:val="24"/>
        </w:rPr>
        <w:t xml:space="preserve"> (which means all your personal details</w:t>
      </w:r>
      <w:r w:rsidR="000C44B3" w:rsidRPr="00997637">
        <w:rPr>
          <w:rFonts w:cstheme="minorHAnsi"/>
          <w:sz w:val="24"/>
          <w:szCs w:val="24"/>
        </w:rPr>
        <w:t xml:space="preserve">, like your name and date of birth, </w:t>
      </w:r>
      <w:r w:rsidR="00FB7153">
        <w:rPr>
          <w:rFonts w:cstheme="minorHAnsi"/>
          <w:sz w:val="24"/>
          <w:szCs w:val="24"/>
        </w:rPr>
        <w:t>will be taken out)</w:t>
      </w:r>
      <w:r w:rsidRPr="00997637">
        <w:rPr>
          <w:rFonts w:cstheme="minorHAnsi"/>
          <w:sz w:val="24"/>
          <w:szCs w:val="24"/>
        </w:rPr>
        <w:t xml:space="preserve"> to be shared </w:t>
      </w:r>
      <w:r w:rsidR="00FB7153">
        <w:rPr>
          <w:rFonts w:cstheme="minorHAnsi"/>
          <w:sz w:val="24"/>
          <w:szCs w:val="24"/>
        </w:rPr>
        <w:t>on a separate database</w:t>
      </w:r>
      <w:r w:rsidR="00B367D8" w:rsidRPr="00997637">
        <w:rPr>
          <w:rFonts w:cstheme="minorHAnsi"/>
          <w:sz w:val="24"/>
          <w:szCs w:val="24"/>
        </w:rPr>
        <w:t xml:space="preserve">. </w:t>
      </w:r>
      <w:r w:rsidR="00FB7153">
        <w:rPr>
          <w:rFonts w:cstheme="minorHAnsi"/>
          <w:sz w:val="24"/>
          <w:szCs w:val="24"/>
        </w:rPr>
        <w:t>Other</w:t>
      </w:r>
      <w:r w:rsidRPr="00997637">
        <w:rPr>
          <w:rFonts w:cstheme="minorHAnsi"/>
          <w:sz w:val="24"/>
          <w:szCs w:val="24"/>
        </w:rPr>
        <w:t xml:space="preserve"> </w:t>
      </w:r>
      <w:r w:rsidR="000C44B3" w:rsidRPr="00997637">
        <w:rPr>
          <w:rFonts w:cstheme="minorHAnsi"/>
          <w:sz w:val="24"/>
          <w:szCs w:val="24"/>
          <w:lang w:val="en-US"/>
        </w:rPr>
        <w:t xml:space="preserve">pharmaceuticals </w:t>
      </w:r>
      <w:r w:rsidR="000B27B9">
        <w:rPr>
          <w:rFonts w:cstheme="minorHAnsi"/>
          <w:sz w:val="24"/>
          <w:szCs w:val="24"/>
          <w:lang w:val="en-US"/>
        </w:rPr>
        <w:t>companies</w:t>
      </w:r>
      <w:r w:rsidR="000C44B3" w:rsidRPr="00997637">
        <w:rPr>
          <w:rFonts w:cstheme="minorHAnsi"/>
          <w:sz w:val="24"/>
          <w:szCs w:val="24"/>
          <w:lang w:val="en-US"/>
        </w:rPr>
        <w:t xml:space="preserve"> </w:t>
      </w:r>
      <w:r w:rsidR="000C44B3" w:rsidRPr="00997637">
        <w:rPr>
          <w:rFonts w:cstheme="minorHAnsi"/>
          <w:sz w:val="24"/>
          <w:szCs w:val="24"/>
        </w:rPr>
        <w:t xml:space="preserve">like Biogen </w:t>
      </w:r>
      <w:r w:rsidR="00FB7153">
        <w:rPr>
          <w:rFonts w:cstheme="minorHAnsi"/>
          <w:sz w:val="24"/>
          <w:szCs w:val="24"/>
        </w:rPr>
        <w:t xml:space="preserve">and </w:t>
      </w:r>
      <w:r w:rsidR="002C08C3">
        <w:rPr>
          <w:rFonts w:cstheme="minorHAnsi"/>
          <w:sz w:val="24"/>
          <w:szCs w:val="24"/>
        </w:rPr>
        <w:t>u</w:t>
      </w:r>
      <w:r w:rsidR="000C44B3" w:rsidRPr="00997637">
        <w:rPr>
          <w:rFonts w:cstheme="minorHAnsi"/>
          <w:sz w:val="24"/>
          <w:szCs w:val="24"/>
        </w:rPr>
        <w:t xml:space="preserve">niversities </w:t>
      </w:r>
      <w:r w:rsidR="000B27B9">
        <w:rPr>
          <w:rFonts w:cstheme="minorHAnsi"/>
          <w:sz w:val="24"/>
          <w:szCs w:val="24"/>
        </w:rPr>
        <w:t xml:space="preserve">can look at this information </w:t>
      </w:r>
      <w:r w:rsidRPr="00997637">
        <w:rPr>
          <w:rFonts w:cstheme="minorHAnsi"/>
          <w:sz w:val="24"/>
          <w:szCs w:val="24"/>
        </w:rPr>
        <w:t xml:space="preserve">to </w:t>
      </w:r>
      <w:r w:rsidR="002C08C3">
        <w:rPr>
          <w:rFonts w:cstheme="minorHAnsi"/>
          <w:sz w:val="24"/>
          <w:szCs w:val="24"/>
        </w:rPr>
        <w:t>see</w:t>
      </w:r>
      <w:r w:rsidR="00EB2E38" w:rsidRPr="00997637">
        <w:rPr>
          <w:rFonts w:cstheme="minorHAnsi"/>
          <w:sz w:val="24"/>
          <w:szCs w:val="24"/>
        </w:rPr>
        <w:t xml:space="preserve"> </w:t>
      </w:r>
      <w:r w:rsidR="000C44B3" w:rsidRPr="00997637">
        <w:rPr>
          <w:rFonts w:cstheme="minorHAnsi"/>
          <w:sz w:val="24"/>
          <w:szCs w:val="24"/>
        </w:rPr>
        <w:t xml:space="preserve">how </w:t>
      </w:r>
      <w:r w:rsidR="000B27B9">
        <w:rPr>
          <w:rFonts w:cstheme="minorHAnsi"/>
          <w:sz w:val="24"/>
          <w:szCs w:val="24"/>
        </w:rPr>
        <w:t>your SMA changes over time</w:t>
      </w:r>
      <w:r w:rsidRPr="00997637">
        <w:rPr>
          <w:rFonts w:cstheme="minorHAnsi"/>
          <w:sz w:val="24"/>
          <w:szCs w:val="24"/>
        </w:rPr>
        <w:t xml:space="preserve"> and the effect of different SMA </w:t>
      </w:r>
      <w:r w:rsidR="000C44B3" w:rsidRPr="00997637">
        <w:rPr>
          <w:rFonts w:cstheme="minorHAnsi"/>
          <w:sz w:val="24"/>
          <w:szCs w:val="24"/>
        </w:rPr>
        <w:t>medicines</w:t>
      </w:r>
      <w:r w:rsidR="00AB072E" w:rsidRPr="00997637">
        <w:rPr>
          <w:rFonts w:cstheme="minorHAnsi"/>
          <w:sz w:val="24"/>
          <w:szCs w:val="24"/>
        </w:rPr>
        <w:t>. This infor</w:t>
      </w:r>
      <w:r w:rsidR="000B27B9">
        <w:rPr>
          <w:rFonts w:cstheme="minorHAnsi"/>
          <w:sz w:val="24"/>
          <w:szCs w:val="24"/>
        </w:rPr>
        <w:t>mation will only be collected</w:t>
      </w:r>
      <w:r w:rsidR="00AB072E" w:rsidRPr="00997637">
        <w:rPr>
          <w:rFonts w:cstheme="minorHAnsi"/>
          <w:sz w:val="24"/>
          <w:szCs w:val="24"/>
        </w:rPr>
        <w:t xml:space="preserve"> </w:t>
      </w:r>
      <w:r w:rsidR="00526675" w:rsidRPr="00997637">
        <w:rPr>
          <w:rFonts w:cstheme="minorHAnsi"/>
          <w:sz w:val="24"/>
          <w:szCs w:val="24"/>
        </w:rPr>
        <w:t xml:space="preserve">upon </w:t>
      </w:r>
      <w:r w:rsidR="008A571E" w:rsidRPr="00997637">
        <w:rPr>
          <w:rFonts w:cstheme="minorHAnsi"/>
          <w:sz w:val="24"/>
          <w:szCs w:val="24"/>
        </w:rPr>
        <w:t>consent (signing a form to allow us to collect this information)</w:t>
      </w:r>
      <w:r w:rsidR="00526675" w:rsidRPr="00997637">
        <w:rPr>
          <w:rFonts w:cstheme="minorHAnsi"/>
          <w:sz w:val="24"/>
          <w:szCs w:val="24"/>
        </w:rPr>
        <w:t xml:space="preserve">. </w:t>
      </w:r>
      <w:r w:rsidR="0045220C" w:rsidRPr="00997637">
        <w:rPr>
          <w:rFonts w:cstheme="minorHAnsi"/>
          <w:sz w:val="24"/>
          <w:szCs w:val="24"/>
        </w:rPr>
        <w:t>If</w:t>
      </w:r>
      <w:r w:rsidR="000B27B9">
        <w:rPr>
          <w:rFonts w:cstheme="minorHAnsi"/>
          <w:sz w:val="24"/>
          <w:szCs w:val="24"/>
        </w:rPr>
        <w:t xml:space="preserve"> you choose not to share your information</w:t>
      </w:r>
      <w:r w:rsidR="0045220C" w:rsidRPr="00997637">
        <w:rPr>
          <w:rFonts w:cstheme="minorHAnsi"/>
          <w:sz w:val="24"/>
          <w:szCs w:val="24"/>
        </w:rPr>
        <w:t xml:space="preserve"> as part of this </w:t>
      </w:r>
      <w:r w:rsidR="00957380" w:rsidRPr="00997637">
        <w:rPr>
          <w:rFonts w:cstheme="minorHAnsi"/>
          <w:sz w:val="24"/>
          <w:szCs w:val="24"/>
        </w:rPr>
        <w:t>partnership</w:t>
      </w:r>
      <w:r w:rsidR="0045220C" w:rsidRPr="00997637">
        <w:rPr>
          <w:rFonts w:cstheme="minorHAnsi"/>
          <w:sz w:val="24"/>
          <w:szCs w:val="24"/>
        </w:rPr>
        <w:t xml:space="preserve"> (or are </w:t>
      </w:r>
      <w:r w:rsidR="00957380" w:rsidRPr="00997637">
        <w:rPr>
          <w:rFonts w:cstheme="minorHAnsi"/>
          <w:sz w:val="24"/>
          <w:szCs w:val="24"/>
        </w:rPr>
        <w:t>taking part</w:t>
      </w:r>
      <w:r w:rsidR="0045220C" w:rsidRPr="00997637">
        <w:rPr>
          <w:rFonts w:cstheme="minorHAnsi"/>
          <w:sz w:val="24"/>
          <w:szCs w:val="24"/>
        </w:rPr>
        <w:t xml:space="preserve"> in clinical trials</w:t>
      </w:r>
      <w:r w:rsidR="000B27B9">
        <w:rPr>
          <w:rFonts w:cstheme="minorHAnsi"/>
          <w:sz w:val="24"/>
          <w:szCs w:val="24"/>
        </w:rPr>
        <w:t xml:space="preserve"> with drugs), then you </w:t>
      </w:r>
      <w:r w:rsidR="0045220C" w:rsidRPr="00997637">
        <w:rPr>
          <w:rFonts w:cstheme="minorHAnsi"/>
          <w:sz w:val="24"/>
          <w:szCs w:val="24"/>
        </w:rPr>
        <w:t>can still be a part of SMA-REACH</w:t>
      </w:r>
      <w:r w:rsidR="000C44B3" w:rsidRPr="00997637">
        <w:rPr>
          <w:rFonts w:cstheme="minorHAnsi"/>
          <w:sz w:val="24"/>
          <w:szCs w:val="24"/>
        </w:rPr>
        <w:t xml:space="preserve"> </w:t>
      </w:r>
      <w:proofErr w:type="gramStart"/>
      <w:r w:rsidR="000C44B3" w:rsidRPr="00997637">
        <w:rPr>
          <w:rFonts w:cstheme="minorHAnsi"/>
          <w:sz w:val="24"/>
          <w:szCs w:val="24"/>
        </w:rPr>
        <w:t>database</w:t>
      </w:r>
      <w:proofErr w:type="gramEnd"/>
      <w:r w:rsidR="0045220C" w:rsidRPr="00997637">
        <w:rPr>
          <w:rFonts w:cstheme="minorHAnsi"/>
          <w:sz w:val="24"/>
          <w:szCs w:val="24"/>
        </w:rPr>
        <w:t xml:space="preserve"> </w:t>
      </w:r>
      <w:r w:rsidR="000C44B3" w:rsidRPr="00997637">
        <w:rPr>
          <w:rFonts w:cstheme="minorHAnsi"/>
          <w:sz w:val="24"/>
          <w:szCs w:val="24"/>
        </w:rPr>
        <w:t>but</w:t>
      </w:r>
      <w:r w:rsidR="0045220C" w:rsidRPr="00997637">
        <w:rPr>
          <w:rFonts w:cstheme="minorHAnsi"/>
          <w:sz w:val="24"/>
          <w:szCs w:val="24"/>
        </w:rPr>
        <w:t xml:space="preserve"> </w:t>
      </w:r>
      <w:r w:rsidR="002C08C3">
        <w:rPr>
          <w:rFonts w:cstheme="minorHAnsi"/>
          <w:sz w:val="24"/>
          <w:szCs w:val="24"/>
        </w:rPr>
        <w:t>your information</w:t>
      </w:r>
      <w:r w:rsidR="0045220C" w:rsidRPr="00997637">
        <w:rPr>
          <w:rFonts w:cstheme="minorHAnsi"/>
          <w:sz w:val="24"/>
          <w:szCs w:val="24"/>
        </w:rPr>
        <w:t xml:space="preserve"> will not be shared with </w:t>
      </w:r>
      <w:r w:rsidR="008A571E" w:rsidRPr="00997637">
        <w:rPr>
          <w:rFonts w:cstheme="minorHAnsi"/>
          <w:sz w:val="24"/>
          <w:szCs w:val="24"/>
        </w:rPr>
        <w:t>others</w:t>
      </w:r>
      <w:r w:rsidR="0045220C" w:rsidRPr="00997637">
        <w:rPr>
          <w:rFonts w:cstheme="minorHAnsi"/>
          <w:sz w:val="24"/>
          <w:szCs w:val="24"/>
        </w:rPr>
        <w:t xml:space="preserve">. </w:t>
      </w:r>
    </w:p>
    <w:p w14:paraId="1AABB825" w14:textId="77777777" w:rsidR="003906A2" w:rsidRDefault="003906A2" w:rsidP="002E3D13">
      <w:pPr>
        <w:jc w:val="both"/>
        <w:rPr>
          <w:rFonts w:ascii="Arial" w:hAnsi="Arial"/>
        </w:rPr>
      </w:pPr>
    </w:p>
    <w:p w14:paraId="48C424A1" w14:textId="4F044EC3" w:rsidR="003906A2" w:rsidRDefault="003906A2" w:rsidP="002E3D13">
      <w:pPr>
        <w:jc w:val="both"/>
        <w:rPr>
          <w:rFonts w:ascii="Arial" w:hAnsi="Arial"/>
        </w:rPr>
      </w:pPr>
    </w:p>
    <w:p w14:paraId="734E60CF" w14:textId="66126802" w:rsidR="00E5385B" w:rsidRDefault="00E5385B" w:rsidP="002E3D13">
      <w:pPr>
        <w:jc w:val="both"/>
        <w:rPr>
          <w:rFonts w:ascii="Arial" w:hAnsi="Arial"/>
        </w:rPr>
      </w:pPr>
    </w:p>
    <w:p w14:paraId="6B2D0B43" w14:textId="3DEF364C" w:rsidR="00E5385B" w:rsidRDefault="00E5385B" w:rsidP="002E3D13">
      <w:pPr>
        <w:jc w:val="both"/>
        <w:rPr>
          <w:rFonts w:ascii="Arial" w:hAnsi="Arial"/>
        </w:rPr>
      </w:pPr>
    </w:p>
    <w:p w14:paraId="1D02DBC0" w14:textId="4EEC9E2B" w:rsidR="00E5385B" w:rsidRDefault="00E5385B" w:rsidP="002E3D13">
      <w:pPr>
        <w:jc w:val="both"/>
        <w:rPr>
          <w:rFonts w:ascii="Arial" w:hAnsi="Arial"/>
        </w:rPr>
      </w:pPr>
    </w:p>
    <w:p w14:paraId="667CC6F7" w14:textId="47495B29" w:rsidR="00E5385B" w:rsidRDefault="00E5385B" w:rsidP="002E3D13">
      <w:pPr>
        <w:jc w:val="both"/>
        <w:rPr>
          <w:rFonts w:ascii="Arial" w:hAnsi="Arial"/>
        </w:rPr>
      </w:pPr>
    </w:p>
    <w:p w14:paraId="643AFC46" w14:textId="78C89461" w:rsidR="00E5385B" w:rsidRDefault="00E5385B" w:rsidP="002E3D13">
      <w:pPr>
        <w:jc w:val="both"/>
        <w:rPr>
          <w:rFonts w:ascii="Arial" w:hAnsi="Arial"/>
        </w:rPr>
      </w:pPr>
    </w:p>
    <w:p w14:paraId="41F1353D" w14:textId="43CE8509" w:rsidR="00E5385B" w:rsidRDefault="00E5385B" w:rsidP="002E3D13">
      <w:pPr>
        <w:jc w:val="both"/>
        <w:rPr>
          <w:rFonts w:ascii="Arial" w:hAnsi="Arial"/>
        </w:rPr>
      </w:pPr>
    </w:p>
    <w:p w14:paraId="64D2772E" w14:textId="77777777" w:rsidR="00944D43" w:rsidRDefault="00944D43" w:rsidP="002E3D13">
      <w:pPr>
        <w:jc w:val="both"/>
        <w:rPr>
          <w:rFonts w:ascii="Arial" w:hAnsi="Arial"/>
        </w:rPr>
      </w:pPr>
    </w:p>
    <w:p w14:paraId="27D5F665" w14:textId="77777777" w:rsidR="00E5385B" w:rsidRDefault="00E5385B" w:rsidP="002E3D13">
      <w:pPr>
        <w:jc w:val="both"/>
        <w:rPr>
          <w:rFonts w:ascii="Arial" w:hAnsi="Arial"/>
        </w:rPr>
      </w:pPr>
    </w:p>
    <w:p w14:paraId="27BE0F61" w14:textId="77777777" w:rsidR="003906A2" w:rsidRDefault="003906A2" w:rsidP="003906A2">
      <w:pPr>
        <w:rPr>
          <w:rFonts w:ascii="Arial" w:hAnsi="Arial"/>
          <w:b/>
          <w:color w:val="0000FF"/>
        </w:rPr>
      </w:pPr>
      <w:r>
        <w:rPr>
          <w:rFonts w:ascii="Arial" w:hAnsi="Arial"/>
          <w:b/>
          <w:color w:val="0000FF"/>
        </w:rPr>
        <w:lastRenderedPageBreak/>
        <w:t>Additional information for those</w:t>
      </w:r>
      <w:r w:rsidR="00957380">
        <w:rPr>
          <w:rFonts w:ascii="Arial" w:hAnsi="Arial"/>
          <w:b/>
          <w:color w:val="0000FF"/>
        </w:rPr>
        <w:t xml:space="preserve"> taking part in the </w:t>
      </w:r>
      <w:proofErr w:type="spellStart"/>
      <w:r w:rsidRPr="005821BD">
        <w:rPr>
          <w:rFonts w:ascii="Arial" w:hAnsi="Arial"/>
          <w:b/>
          <w:color w:val="0000FF"/>
        </w:rPr>
        <w:t>nusinersen</w:t>
      </w:r>
      <w:proofErr w:type="spellEnd"/>
      <w:r w:rsidRPr="005821BD">
        <w:rPr>
          <w:rFonts w:ascii="Arial" w:hAnsi="Arial"/>
          <w:b/>
          <w:color w:val="0000FF"/>
        </w:rPr>
        <w:t xml:space="preserve"> (SPINRAZA®) Managed Access Agreement </w:t>
      </w:r>
      <w:r>
        <w:rPr>
          <w:rFonts w:ascii="Arial" w:hAnsi="Arial"/>
          <w:b/>
          <w:color w:val="0000FF"/>
        </w:rPr>
        <w:t>(MAA)</w:t>
      </w:r>
    </w:p>
    <w:p w14:paraId="4160BC61" w14:textId="77777777" w:rsidR="003906A2" w:rsidRDefault="003906A2" w:rsidP="003906A2">
      <w:pPr>
        <w:rPr>
          <w:rFonts w:ascii="Arial" w:hAnsi="Arial"/>
        </w:rPr>
      </w:pPr>
      <w:r>
        <w:rPr>
          <w:rFonts w:ascii="Arial" w:hAnsi="Arial"/>
        </w:rPr>
        <w:t xml:space="preserve">If you are </w:t>
      </w:r>
      <w:r w:rsidR="00957380">
        <w:rPr>
          <w:rFonts w:ascii="Arial" w:hAnsi="Arial"/>
        </w:rPr>
        <w:t xml:space="preserve">taking part in </w:t>
      </w:r>
      <w:r>
        <w:rPr>
          <w:rFonts w:ascii="Arial" w:hAnsi="Arial"/>
        </w:rPr>
        <w:t xml:space="preserve">the </w:t>
      </w:r>
      <w:bookmarkStart w:id="0" w:name="_Hlk10042250"/>
      <w:proofErr w:type="spellStart"/>
      <w:r>
        <w:rPr>
          <w:rFonts w:ascii="Arial" w:hAnsi="Arial"/>
        </w:rPr>
        <w:t>nusinersen</w:t>
      </w:r>
      <w:proofErr w:type="spellEnd"/>
      <w:r>
        <w:rPr>
          <w:rFonts w:ascii="Arial" w:hAnsi="Arial"/>
        </w:rPr>
        <w:t xml:space="preserve"> (</w:t>
      </w:r>
      <w:r w:rsidRPr="00880AF9">
        <w:rPr>
          <w:rFonts w:ascii="Arial" w:hAnsi="Arial"/>
        </w:rPr>
        <w:t>SPINRAZA®)</w:t>
      </w:r>
      <w:bookmarkEnd w:id="0"/>
      <w:r w:rsidR="00814F10">
        <w:rPr>
          <w:rFonts w:ascii="Arial" w:hAnsi="Arial"/>
        </w:rPr>
        <w:t xml:space="preserve"> MAA then as well as </w:t>
      </w:r>
      <w:r>
        <w:rPr>
          <w:rFonts w:ascii="Arial" w:hAnsi="Arial"/>
        </w:rPr>
        <w:t>providing con</w:t>
      </w:r>
      <w:r w:rsidR="00814F10">
        <w:rPr>
          <w:rFonts w:ascii="Arial" w:hAnsi="Arial"/>
        </w:rPr>
        <w:t xml:space="preserve">sent for the SMA REACH database, </w:t>
      </w:r>
      <w:r w:rsidR="00957380">
        <w:rPr>
          <w:rFonts w:ascii="Arial" w:hAnsi="Arial"/>
        </w:rPr>
        <w:t>your parents or guardian</w:t>
      </w:r>
      <w:r>
        <w:rPr>
          <w:rFonts w:ascii="Arial" w:hAnsi="Arial"/>
        </w:rPr>
        <w:t xml:space="preserve"> will also need to sign up to the managed access patient agreement. Your doctor will provide you with this. </w:t>
      </w:r>
    </w:p>
    <w:p w14:paraId="37279B4C" w14:textId="77777777" w:rsidR="003906A2" w:rsidRDefault="003906A2" w:rsidP="003906A2">
      <w:pPr>
        <w:rPr>
          <w:rFonts w:ascii="Arial" w:hAnsi="Arial"/>
        </w:rPr>
      </w:pPr>
    </w:p>
    <w:p w14:paraId="057D8615" w14:textId="77777777" w:rsidR="003906A2" w:rsidRDefault="003906A2" w:rsidP="003906A2">
      <w:pPr>
        <w:rPr>
          <w:rFonts w:ascii="Arial" w:hAnsi="Arial"/>
        </w:rPr>
      </w:pPr>
      <w:r>
        <w:rPr>
          <w:rFonts w:ascii="Arial" w:hAnsi="Arial"/>
        </w:rPr>
        <w:t xml:space="preserve">People </w:t>
      </w:r>
      <w:r w:rsidR="00814F10">
        <w:rPr>
          <w:rFonts w:ascii="Arial" w:hAnsi="Arial"/>
        </w:rPr>
        <w:t>taking part in the</w:t>
      </w:r>
      <w:r>
        <w:rPr>
          <w:rFonts w:ascii="Arial" w:hAnsi="Arial"/>
        </w:rPr>
        <w:t xml:space="preserve"> MAA will have their personal pseudo-anonymised </w:t>
      </w:r>
      <w:r w:rsidR="000C44B3">
        <w:rPr>
          <w:rFonts w:ascii="Arial" w:hAnsi="Arial"/>
        </w:rPr>
        <w:t xml:space="preserve">(not recognisable/identifiable) </w:t>
      </w:r>
      <w:r>
        <w:rPr>
          <w:rFonts w:ascii="Arial" w:hAnsi="Arial"/>
        </w:rPr>
        <w:t xml:space="preserve">data from the SMA REACH database shared with the following </w:t>
      </w:r>
      <w:r w:rsidR="00A31B70">
        <w:rPr>
          <w:rFonts w:ascii="Arial" w:hAnsi="Arial"/>
        </w:rPr>
        <w:t>companies</w:t>
      </w:r>
      <w:r>
        <w:rPr>
          <w:rFonts w:ascii="Arial" w:hAnsi="Arial"/>
        </w:rPr>
        <w:t>:</w:t>
      </w:r>
    </w:p>
    <w:p w14:paraId="3B8D9471" w14:textId="19A066A0" w:rsidR="00AC3799" w:rsidRPr="00BB7E98" w:rsidRDefault="00AC3799" w:rsidP="00AC3799">
      <w:pPr>
        <w:numPr>
          <w:ilvl w:val="0"/>
          <w:numId w:val="1"/>
        </w:numPr>
        <w:spacing w:after="0" w:line="240" w:lineRule="auto"/>
        <w:rPr>
          <w:rFonts w:ascii="Arial" w:hAnsi="Arial" w:cs="Times New Roman"/>
        </w:rPr>
      </w:pPr>
      <w:r w:rsidRPr="00BB7E98">
        <w:rPr>
          <w:rFonts w:ascii="Arial" w:hAnsi="Arial"/>
        </w:rPr>
        <w:t>NHS England-</w:t>
      </w:r>
      <w:r w:rsidRPr="00BB7E98">
        <w:rPr>
          <w:rFonts w:ascii="Arial" w:hAnsi="Arial" w:cs="Arial"/>
          <w:bCs/>
        </w:rPr>
        <w:t xml:space="preserve"> To </w:t>
      </w:r>
      <w:r w:rsidR="00E5385B">
        <w:rPr>
          <w:rFonts w:ascii="Arial" w:hAnsi="Arial" w:cs="Arial"/>
          <w:bCs/>
        </w:rPr>
        <w:t>check</w:t>
      </w:r>
      <w:r w:rsidR="00E5385B" w:rsidRPr="00BB7E98">
        <w:rPr>
          <w:rFonts w:ascii="Arial" w:hAnsi="Arial" w:cs="Arial"/>
          <w:bCs/>
        </w:rPr>
        <w:t xml:space="preserve"> </w:t>
      </w:r>
      <w:proofErr w:type="gramStart"/>
      <w:r w:rsidRPr="00BB7E98">
        <w:rPr>
          <w:rFonts w:ascii="Arial" w:hAnsi="Arial" w:cs="Arial"/>
          <w:bCs/>
        </w:rPr>
        <w:t>patients</w:t>
      </w:r>
      <w:proofErr w:type="gramEnd"/>
      <w:r w:rsidRPr="00BB7E98">
        <w:rPr>
          <w:rFonts w:ascii="Arial" w:hAnsi="Arial" w:cs="Arial"/>
          <w:bCs/>
        </w:rPr>
        <w:t xml:space="preserve"> treatment </w:t>
      </w:r>
      <w:r w:rsidR="00A31B70">
        <w:rPr>
          <w:rFonts w:ascii="Arial" w:hAnsi="Arial" w:cs="Arial"/>
          <w:bCs/>
        </w:rPr>
        <w:t>over time.</w:t>
      </w:r>
    </w:p>
    <w:p w14:paraId="41849176" w14:textId="77777777" w:rsidR="00AC3799" w:rsidRPr="00BB7E98" w:rsidRDefault="00AC3799" w:rsidP="00AC3799">
      <w:pPr>
        <w:ind w:left="720"/>
        <w:rPr>
          <w:rFonts w:ascii="Arial" w:hAnsi="Arial"/>
        </w:rPr>
      </w:pPr>
    </w:p>
    <w:p w14:paraId="15CD309D" w14:textId="398DD527" w:rsidR="00AC3799" w:rsidRPr="00BB7E98" w:rsidRDefault="00AC3799" w:rsidP="00AC3799">
      <w:pPr>
        <w:numPr>
          <w:ilvl w:val="0"/>
          <w:numId w:val="1"/>
        </w:numPr>
        <w:spacing w:after="0" w:line="240" w:lineRule="auto"/>
        <w:rPr>
          <w:rFonts w:ascii="Arial" w:hAnsi="Arial" w:cs="Times New Roman"/>
        </w:rPr>
      </w:pPr>
      <w:r w:rsidRPr="00BB7E98">
        <w:rPr>
          <w:rFonts w:ascii="Arial" w:hAnsi="Arial"/>
        </w:rPr>
        <w:t>The National Institute of Health and Care Excellence</w:t>
      </w:r>
      <w:r w:rsidR="005F489E">
        <w:rPr>
          <w:rFonts w:ascii="Arial" w:hAnsi="Arial"/>
        </w:rPr>
        <w:t xml:space="preserve"> (NICE)</w:t>
      </w:r>
      <w:r w:rsidRPr="00BB7E98">
        <w:rPr>
          <w:rFonts w:ascii="Arial" w:hAnsi="Arial"/>
        </w:rPr>
        <w:t>-</w:t>
      </w:r>
      <w:r w:rsidRPr="00BB7E98">
        <w:rPr>
          <w:rFonts w:ascii="Arial" w:hAnsi="Arial" w:cs="Arial"/>
          <w:bCs/>
        </w:rPr>
        <w:t xml:space="preserve"> To </w:t>
      </w:r>
      <w:r w:rsidR="00E5385B">
        <w:rPr>
          <w:rFonts w:ascii="Arial" w:hAnsi="Arial" w:cs="Arial"/>
          <w:bCs/>
        </w:rPr>
        <w:t>make sure</w:t>
      </w:r>
      <w:r w:rsidR="00E5385B" w:rsidRPr="00BB7E98">
        <w:rPr>
          <w:rFonts w:ascii="Arial" w:hAnsi="Arial" w:cs="Arial"/>
          <w:bCs/>
        </w:rPr>
        <w:t xml:space="preserve"> </w:t>
      </w:r>
      <w:r w:rsidR="00A31B70">
        <w:rPr>
          <w:rFonts w:ascii="Arial" w:hAnsi="Arial" w:cs="Arial"/>
          <w:bCs/>
        </w:rPr>
        <w:t xml:space="preserve">information </w:t>
      </w:r>
      <w:r w:rsidR="004D22EE">
        <w:rPr>
          <w:rFonts w:ascii="Arial" w:hAnsi="Arial" w:cs="Arial"/>
          <w:bCs/>
        </w:rPr>
        <w:t>is co</w:t>
      </w:r>
      <w:r w:rsidR="00A31B70">
        <w:rPr>
          <w:rFonts w:ascii="Arial" w:hAnsi="Arial" w:cs="Arial"/>
          <w:bCs/>
        </w:rPr>
        <w:t>rrectly collected and completed</w:t>
      </w:r>
    </w:p>
    <w:p w14:paraId="7BCEBB37" w14:textId="77777777" w:rsidR="00AC3799" w:rsidRPr="00BB7E98" w:rsidRDefault="00AC3799" w:rsidP="00A31B70">
      <w:pPr>
        <w:rPr>
          <w:rFonts w:ascii="Arial" w:hAnsi="Arial"/>
        </w:rPr>
      </w:pPr>
    </w:p>
    <w:p w14:paraId="44F1386C" w14:textId="77777777" w:rsidR="00AC3799" w:rsidRPr="00BB7E98" w:rsidRDefault="00AC3799" w:rsidP="00AC3799">
      <w:pPr>
        <w:numPr>
          <w:ilvl w:val="0"/>
          <w:numId w:val="1"/>
        </w:numPr>
        <w:spacing w:after="0" w:line="240" w:lineRule="auto"/>
        <w:rPr>
          <w:rFonts w:ascii="Arial" w:hAnsi="Arial" w:cs="Times New Roman"/>
        </w:rPr>
      </w:pPr>
      <w:r w:rsidRPr="00BB7E98">
        <w:rPr>
          <w:rFonts w:ascii="Arial" w:hAnsi="Arial"/>
        </w:rPr>
        <w:t>University of Strathclyde-</w:t>
      </w:r>
      <w:r w:rsidRPr="00BB7E98">
        <w:rPr>
          <w:rFonts w:ascii="Arial" w:hAnsi="Arial" w:cs="Arial"/>
          <w:bCs/>
        </w:rPr>
        <w:t xml:space="preserve"> </w:t>
      </w:r>
      <w:r w:rsidR="00A31B70">
        <w:rPr>
          <w:rFonts w:ascii="Arial" w:hAnsi="Arial" w:cs="Arial"/>
          <w:bCs/>
        </w:rPr>
        <w:t>To match</w:t>
      </w:r>
      <w:r w:rsidRPr="00BB7E98">
        <w:rPr>
          <w:rFonts w:ascii="Arial" w:hAnsi="Arial" w:cs="Arial"/>
          <w:bCs/>
        </w:rPr>
        <w:t xml:space="preserve"> </w:t>
      </w:r>
      <w:r w:rsidR="005F489E">
        <w:rPr>
          <w:rFonts w:ascii="Arial" w:hAnsi="Arial" w:cs="Arial"/>
          <w:bCs/>
        </w:rPr>
        <w:t>different types of information collected</w:t>
      </w:r>
    </w:p>
    <w:p w14:paraId="750E626B" w14:textId="77777777" w:rsidR="00AC3799" w:rsidRPr="00BB7E98" w:rsidRDefault="00AC3799" w:rsidP="00AC3799">
      <w:pPr>
        <w:ind w:left="720"/>
        <w:rPr>
          <w:rFonts w:ascii="Arial" w:hAnsi="Arial"/>
        </w:rPr>
      </w:pPr>
    </w:p>
    <w:p w14:paraId="43E2A53F" w14:textId="77777777" w:rsidR="005F489E" w:rsidRPr="005F489E" w:rsidRDefault="00AC3799" w:rsidP="00AC3799">
      <w:pPr>
        <w:numPr>
          <w:ilvl w:val="0"/>
          <w:numId w:val="1"/>
        </w:numPr>
        <w:spacing w:after="0" w:line="240" w:lineRule="auto"/>
        <w:rPr>
          <w:rFonts w:ascii="Arial" w:hAnsi="Arial" w:cs="Times New Roman"/>
          <w:sz w:val="24"/>
          <w:szCs w:val="24"/>
          <w:lang w:val="en-US"/>
        </w:rPr>
      </w:pPr>
      <w:r w:rsidRPr="00BB7E98">
        <w:rPr>
          <w:rFonts w:ascii="Arial" w:hAnsi="Arial"/>
        </w:rPr>
        <w:t>Biogen (the company that makes SPINRAZA®)-</w:t>
      </w:r>
      <w:r w:rsidR="005F489E">
        <w:rPr>
          <w:rFonts w:ascii="Arial" w:hAnsi="Arial"/>
        </w:rPr>
        <w:t xml:space="preserve"> to see if the drug is working and present information to NICE </w:t>
      </w:r>
    </w:p>
    <w:p w14:paraId="68EA3DD2" w14:textId="77777777" w:rsidR="005F489E" w:rsidRDefault="005F489E" w:rsidP="005F489E">
      <w:pPr>
        <w:pStyle w:val="ListParagraph"/>
        <w:rPr>
          <w:rFonts w:ascii="Arial" w:hAnsi="Arial" w:cs="Arial"/>
          <w:bCs/>
        </w:rPr>
      </w:pPr>
    </w:p>
    <w:p w14:paraId="7D529C9E" w14:textId="77777777" w:rsidR="005F489E" w:rsidRPr="005F489E" w:rsidRDefault="005F489E" w:rsidP="00AC3799">
      <w:pPr>
        <w:numPr>
          <w:ilvl w:val="0"/>
          <w:numId w:val="1"/>
        </w:numPr>
        <w:spacing w:after="0" w:line="240" w:lineRule="auto"/>
        <w:rPr>
          <w:rFonts w:ascii="Arial" w:hAnsi="Arial" w:cs="Times New Roman"/>
          <w:sz w:val="24"/>
          <w:szCs w:val="24"/>
          <w:lang w:val="en-US"/>
        </w:rPr>
      </w:pPr>
    </w:p>
    <w:p w14:paraId="654F58D9" w14:textId="77777777" w:rsidR="005F489E" w:rsidRDefault="005F489E" w:rsidP="005F489E">
      <w:pPr>
        <w:pStyle w:val="ListParagraph"/>
        <w:rPr>
          <w:rFonts w:ascii="Arial" w:hAnsi="Arial" w:cs="Arial"/>
          <w:bCs/>
        </w:rPr>
      </w:pPr>
    </w:p>
    <w:p w14:paraId="30107BFD" w14:textId="77777777" w:rsidR="003906A2" w:rsidRDefault="003906A2" w:rsidP="003906A2">
      <w:pPr>
        <w:rPr>
          <w:rFonts w:ascii="Arial" w:hAnsi="Arial"/>
        </w:rPr>
      </w:pPr>
    </w:p>
    <w:p w14:paraId="037155C2" w14:textId="77777777" w:rsidR="003906A2" w:rsidRDefault="001F2642" w:rsidP="003906A2">
      <w:pPr>
        <w:rPr>
          <w:rFonts w:ascii="Arial" w:hAnsi="Arial"/>
        </w:rPr>
      </w:pPr>
      <w:r>
        <w:rPr>
          <w:rFonts w:ascii="Arial" w:hAnsi="Arial"/>
        </w:rPr>
        <w:t xml:space="preserve">This is not a complete </w:t>
      </w:r>
      <w:proofErr w:type="gramStart"/>
      <w:r w:rsidR="003906A2">
        <w:rPr>
          <w:rFonts w:ascii="Arial" w:hAnsi="Arial"/>
        </w:rPr>
        <w:t>list</w:t>
      </w:r>
      <w:proofErr w:type="gramEnd"/>
      <w:r w:rsidR="003906A2">
        <w:rPr>
          <w:rFonts w:ascii="Arial" w:hAnsi="Arial"/>
        </w:rPr>
        <w:t xml:space="preserve"> and it may be necessary during the course of the MAA to share your data with other institutions but your data will always be pseudo-anonymised before it is shared.</w:t>
      </w:r>
    </w:p>
    <w:p w14:paraId="2DF39379" w14:textId="77777777" w:rsidR="003906A2" w:rsidRDefault="003906A2" w:rsidP="003906A2">
      <w:pPr>
        <w:rPr>
          <w:rFonts w:ascii="Arial" w:hAnsi="Arial"/>
        </w:rPr>
      </w:pPr>
    </w:p>
    <w:p w14:paraId="746D51EF" w14:textId="77777777" w:rsidR="00923750" w:rsidRPr="00D17A1A" w:rsidRDefault="00D17A1A" w:rsidP="009F1078">
      <w:pPr>
        <w:rPr>
          <w:b/>
          <w:color w:val="0000FF"/>
          <w:sz w:val="24"/>
        </w:rPr>
      </w:pPr>
      <w:r w:rsidRPr="00D17A1A">
        <w:rPr>
          <w:b/>
          <w:color w:val="0000FF"/>
          <w:sz w:val="24"/>
        </w:rPr>
        <w:t>Do I have to take part?</w:t>
      </w:r>
      <w:r w:rsidRPr="00D17A1A">
        <w:rPr>
          <w:b/>
          <w:color w:val="0000FF"/>
          <w:sz w:val="24"/>
        </w:rPr>
        <w:br/>
      </w:r>
      <w:r w:rsidR="009F1078" w:rsidRPr="00D17A1A">
        <w:rPr>
          <w:sz w:val="24"/>
        </w:rPr>
        <w:t xml:space="preserve">No, it is up to you to decide if you want take part. We will still look after you even if you say no. </w:t>
      </w:r>
    </w:p>
    <w:p w14:paraId="20ED3AE2" w14:textId="77777777" w:rsidR="00F678B2" w:rsidRDefault="009F1078" w:rsidP="008F3E32">
      <w:pPr>
        <w:rPr>
          <w:sz w:val="24"/>
        </w:rPr>
      </w:pPr>
      <w:r w:rsidRPr="00D17A1A">
        <w:rPr>
          <w:b/>
          <w:color w:val="0000FF"/>
          <w:sz w:val="24"/>
        </w:rPr>
        <w:t xml:space="preserve">What will I be asked to do if I take part? </w:t>
      </w:r>
      <w:r w:rsidR="00D17A1A" w:rsidRPr="00D17A1A">
        <w:rPr>
          <w:b/>
          <w:color w:val="0000FF"/>
          <w:sz w:val="24"/>
        </w:rPr>
        <w:br/>
      </w:r>
      <w:r w:rsidR="00DB2F4A">
        <w:rPr>
          <w:sz w:val="24"/>
        </w:rPr>
        <w:t>Y</w:t>
      </w:r>
      <w:r w:rsidR="008A2748" w:rsidRPr="00D17A1A">
        <w:rPr>
          <w:sz w:val="24"/>
        </w:rPr>
        <w:t xml:space="preserve">ou and your parents will </w:t>
      </w:r>
      <w:r w:rsidR="00DB2F4A">
        <w:rPr>
          <w:sz w:val="24"/>
        </w:rPr>
        <w:t xml:space="preserve">fill out </w:t>
      </w:r>
      <w:r w:rsidR="008A2748" w:rsidRPr="00D17A1A">
        <w:rPr>
          <w:sz w:val="24"/>
        </w:rPr>
        <w:t>some forms</w:t>
      </w:r>
      <w:r w:rsidR="00DB2F4A">
        <w:rPr>
          <w:sz w:val="24"/>
        </w:rPr>
        <w:t xml:space="preserve"> to say you want to take part. </w:t>
      </w:r>
      <w:r w:rsidRPr="00D17A1A">
        <w:rPr>
          <w:sz w:val="24"/>
        </w:rPr>
        <w:t>You will be asked to come to hospital every 6 mont</w:t>
      </w:r>
      <w:r w:rsidR="00D17A1A" w:rsidRPr="00D17A1A">
        <w:rPr>
          <w:sz w:val="24"/>
        </w:rPr>
        <w:t xml:space="preserve">hs as you do for your </w:t>
      </w:r>
      <w:r w:rsidR="00032C25">
        <w:rPr>
          <w:sz w:val="24"/>
        </w:rPr>
        <w:t>normal</w:t>
      </w:r>
      <w:r w:rsidR="00032C25" w:rsidRPr="00D17A1A">
        <w:rPr>
          <w:sz w:val="24"/>
        </w:rPr>
        <w:t xml:space="preserve"> </w:t>
      </w:r>
      <w:r w:rsidRPr="00D17A1A">
        <w:rPr>
          <w:sz w:val="24"/>
        </w:rPr>
        <w:t xml:space="preserve">clinic appointments. </w:t>
      </w:r>
    </w:p>
    <w:p w14:paraId="47F8A9B9" w14:textId="77777777" w:rsidR="00D17A1A" w:rsidRPr="00D17A1A" w:rsidRDefault="00A01EB6">
      <w:pPr>
        <w:rPr>
          <w:sz w:val="24"/>
        </w:rPr>
      </w:pPr>
      <w:r w:rsidRPr="00286D58">
        <w:rPr>
          <w:b/>
          <w:noProof/>
          <w:color w:val="0000FF"/>
          <w:sz w:val="24"/>
          <w:lang w:eastAsia="en-GB"/>
        </w:rPr>
        <w:drawing>
          <wp:anchor distT="0" distB="0" distL="114300" distR="114300" simplePos="0" relativeHeight="251665408" behindDoc="0" locked="0" layoutInCell="1" allowOverlap="1" wp14:anchorId="5F36610B" wp14:editId="4435BFC2">
            <wp:simplePos x="0" y="0"/>
            <wp:positionH relativeFrom="column">
              <wp:posOffset>3982085</wp:posOffset>
            </wp:positionH>
            <wp:positionV relativeFrom="paragraph">
              <wp:posOffset>20320</wp:posOffset>
            </wp:positionV>
            <wp:extent cx="1924050" cy="10033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003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D0A4A5E" wp14:editId="6ED3F0A1">
            <wp:simplePos x="0" y="0"/>
            <wp:positionH relativeFrom="column">
              <wp:posOffset>-1905</wp:posOffset>
            </wp:positionH>
            <wp:positionV relativeFrom="paragraph">
              <wp:posOffset>435610</wp:posOffset>
            </wp:positionV>
            <wp:extent cx="1296035" cy="937895"/>
            <wp:effectExtent l="0" t="0" r="0" b="0"/>
            <wp:wrapSquare wrapText="bothSides"/>
            <wp:docPr id="9" name="Picture 9" descr="http://www.wdexpo.org/wp-content/uploads/2010/10/boy-with-video-camera-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dexpo.org/wp-content/uploads/2010/10/boy-with-video-camera-clipart.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997" b="7634"/>
                    <a:stretch/>
                  </pic:blipFill>
                  <pic:spPr bwMode="auto">
                    <a:xfrm>
                      <a:off x="0" y="0"/>
                      <a:ext cx="1296035" cy="937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078" w:rsidRPr="00D17A1A">
        <w:rPr>
          <w:sz w:val="24"/>
        </w:rPr>
        <w:t xml:space="preserve">The only difference </w:t>
      </w:r>
      <w:r w:rsidR="007261FB">
        <w:rPr>
          <w:sz w:val="24"/>
        </w:rPr>
        <w:t xml:space="preserve">is </w:t>
      </w:r>
      <w:r w:rsidR="009F1078" w:rsidRPr="00D17A1A">
        <w:rPr>
          <w:sz w:val="24"/>
        </w:rPr>
        <w:t xml:space="preserve">that </w:t>
      </w:r>
      <w:r w:rsidR="00DB2F4A">
        <w:rPr>
          <w:sz w:val="24"/>
        </w:rPr>
        <w:t xml:space="preserve">when you come to </w:t>
      </w:r>
      <w:r w:rsidR="009F1078" w:rsidRPr="00D17A1A">
        <w:rPr>
          <w:sz w:val="24"/>
        </w:rPr>
        <w:t>physio</w:t>
      </w:r>
      <w:r w:rsidR="00DB2F4A">
        <w:rPr>
          <w:sz w:val="24"/>
        </w:rPr>
        <w:t xml:space="preserve">, it </w:t>
      </w:r>
      <w:r w:rsidR="009F1078" w:rsidRPr="00D17A1A">
        <w:rPr>
          <w:sz w:val="24"/>
        </w:rPr>
        <w:t xml:space="preserve">may </w:t>
      </w:r>
      <w:r w:rsidR="00DB2F4A">
        <w:rPr>
          <w:sz w:val="24"/>
        </w:rPr>
        <w:t>take</w:t>
      </w:r>
      <w:r w:rsidR="009F1078" w:rsidRPr="00D17A1A">
        <w:rPr>
          <w:sz w:val="24"/>
        </w:rPr>
        <w:t xml:space="preserve"> a little longer </w:t>
      </w:r>
      <w:r w:rsidR="007261FB">
        <w:rPr>
          <w:sz w:val="24"/>
        </w:rPr>
        <w:t xml:space="preserve">than usual </w:t>
      </w:r>
      <w:r w:rsidR="00E42D84">
        <w:rPr>
          <w:sz w:val="24"/>
        </w:rPr>
        <w:t xml:space="preserve">as we will be doing a few more things </w:t>
      </w:r>
      <w:r w:rsidR="009F1078" w:rsidRPr="00D17A1A">
        <w:rPr>
          <w:sz w:val="24"/>
        </w:rPr>
        <w:t>and we would like</w:t>
      </w:r>
      <w:r w:rsidR="00625778">
        <w:rPr>
          <w:sz w:val="24"/>
        </w:rPr>
        <w:t xml:space="preserve"> </w:t>
      </w:r>
      <w:proofErr w:type="gramStart"/>
      <w:r w:rsidR="00625778">
        <w:rPr>
          <w:sz w:val="24"/>
        </w:rPr>
        <w:t>ask</w:t>
      </w:r>
      <w:proofErr w:type="gramEnd"/>
      <w:r w:rsidR="00625778">
        <w:rPr>
          <w:sz w:val="24"/>
        </w:rPr>
        <w:t xml:space="preserve"> for your permission</w:t>
      </w:r>
      <w:r w:rsidR="009F1078" w:rsidRPr="00D17A1A">
        <w:rPr>
          <w:sz w:val="24"/>
        </w:rPr>
        <w:t xml:space="preserve"> to video</w:t>
      </w:r>
      <w:r w:rsidR="00E42D84">
        <w:rPr>
          <w:sz w:val="24"/>
        </w:rPr>
        <w:t xml:space="preserve"> you</w:t>
      </w:r>
      <w:r w:rsidR="009F1078" w:rsidRPr="00D17A1A">
        <w:rPr>
          <w:sz w:val="24"/>
        </w:rPr>
        <w:t xml:space="preserve">. </w:t>
      </w:r>
      <w:r w:rsidR="00D17A1A" w:rsidRPr="00D17A1A">
        <w:rPr>
          <w:sz w:val="24"/>
        </w:rPr>
        <w:t xml:space="preserve">You can still be </w:t>
      </w:r>
      <w:r w:rsidR="00B15074">
        <w:rPr>
          <w:sz w:val="24"/>
        </w:rPr>
        <w:t xml:space="preserve">put </w:t>
      </w:r>
      <w:r w:rsidR="00D17A1A" w:rsidRPr="00D17A1A">
        <w:rPr>
          <w:sz w:val="24"/>
        </w:rPr>
        <w:t>on the database if you do not w</w:t>
      </w:r>
      <w:r w:rsidR="00032C25">
        <w:rPr>
          <w:sz w:val="24"/>
        </w:rPr>
        <w:t>ant</w:t>
      </w:r>
      <w:r w:rsidR="00D17A1A" w:rsidRPr="00D17A1A">
        <w:rPr>
          <w:sz w:val="24"/>
        </w:rPr>
        <w:t xml:space="preserve"> to be </w:t>
      </w:r>
      <w:r w:rsidR="00E42D84" w:rsidRPr="00D17A1A">
        <w:rPr>
          <w:sz w:val="24"/>
        </w:rPr>
        <w:t>video</w:t>
      </w:r>
      <w:r w:rsidR="00E42D84">
        <w:rPr>
          <w:sz w:val="24"/>
        </w:rPr>
        <w:t>ed</w:t>
      </w:r>
      <w:r w:rsidR="00D17A1A" w:rsidRPr="00D17A1A">
        <w:rPr>
          <w:sz w:val="24"/>
        </w:rPr>
        <w:t>.</w:t>
      </w:r>
      <w:r w:rsidR="00116E91" w:rsidRPr="00116E91">
        <w:rPr>
          <w:noProof/>
          <w:lang w:eastAsia="en-GB"/>
        </w:rPr>
        <w:t xml:space="preserve"> </w:t>
      </w:r>
    </w:p>
    <w:p w14:paraId="2993EBD6" w14:textId="77777777" w:rsidR="002F23F2" w:rsidRPr="006B12D5" w:rsidRDefault="009F1078" w:rsidP="00286D58">
      <w:pPr>
        <w:jc w:val="both"/>
        <w:rPr>
          <w:b/>
          <w:sz w:val="24"/>
        </w:rPr>
      </w:pPr>
      <w:r w:rsidRPr="00D17A1A">
        <w:rPr>
          <w:sz w:val="24"/>
        </w:rPr>
        <w:lastRenderedPageBreak/>
        <w:t xml:space="preserve">We would like to collect and save information each time you are </w:t>
      </w:r>
      <w:r w:rsidR="00EE6BC8">
        <w:rPr>
          <w:sz w:val="24"/>
        </w:rPr>
        <w:t>seen</w:t>
      </w:r>
      <w:r w:rsidRPr="00D17A1A">
        <w:rPr>
          <w:sz w:val="24"/>
        </w:rPr>
        <w:t xml:space="preserve"> in clinic. The </w:t>
      </w:r>
      <w:r w:rsidR="00E42D84">
        <w:rPr>
          <w:sz w:val="24"/>
        </w:rPr>
        <w:t xml:space="preserve">project </w:t>
      </w:r>
      <w:r w:rsidRPr="00D17A1A">
        <w:rPr>
          <w:sz w:val="24"/>
        </w:rPr>
        <w:t>will last for 2 years.</w:t>
      </w:r>
      <w:r w:rsidR="002F23F2">
        <w:rPr>
          <w:sz w:val="24"/>
        </w:rPr>
        <w:t xml:space="preserve"> </w:t>
      </w:r>
      <w:r w:rsidR="00EE6BC8" w:rsidRPr="006B12D5">
        <w:rPr>
          <w:sz w:val="24"/>
        </w:rPr>
        <w:t>You and your parents</w:t>
      </w:r>
      <w:r w:rsidR="009C4CB6" w:rsidRPr="006B12D5">
        <w:rPr>
          <w:sz w:val="24"/>
        </w:rPr>
        <w:t>/carer</w:t>
      </w:r>
      <w:r w:rsidR="00EE6BC8" w:rsidRPr="006B12D5">
        <w:rPr>
          <w:sz w:val="24"/>
        </w:rPr>
        <w:t xml:space="preserve"> may also be invited to one or two</w:t>
      </w:r>
      <w:r w:rsidR="002F23F2" w:rsidRPr="006B12D5">
        <w:rPr>
          <w:sz w:val="24"/>
        </w:rPr>
        <w:t xml:space="preserve"> </w:t>
      </w:r>
      <w:r w:rsidR="00EE6BC8" w:rsidRPr="006B12D5">
        <w:rPr>
          <w:sz w:val="24"/>
        </w:rPr>
        <w:t xml:space="preserve">group </w:t>
      </w:r>
      <w:r w:rsidR="00E42D84" w:rsidRPr="006B12D5">
        <w:rPr>
          <w:sz w:val="24"/>
        </w:rPr>
        <w:t xml:space="preserve">meetings </w:t>
      </w:r>
      <w:r w:rsidR="002F23F2" w:rsidRPr="006B12D5">
        <w:rPr>
          <w:sz w:val="24"/>
        </w:rPr>
        <w:t xml:space="preserve">to talk about your </w:t>
      </w:r>
      <w:r w:rsidR="00EE6BC8" w:rsidRPr="006B12D5">
        <w:rPr>
          <w:sz w:val="24"/>
        </w:rPr>
        <w:t xml:space="preserve">SMA </w:t>
      </w:r>
      <w:r w:rsidR="002F23F2" w:rsidRPr="006B12D5">
        <w:rPr>
          <w:sz w:val="24"/>
        </w:rPr>
        <w:t xml:space="preserve">assessments </w:t>
      </w:r>
      <w:r w:rsidR="007261FB" w:rsidRPr="006B12D5">
        <w:rPr>
          <w:sz w:val="24"/>
        </w:rPr>
        <w:t>if you would like to</w:t>
      </w:r>
      <w:r w:rsidR="002F23F2" w:rsidRPr="006B12D5">
        <w:rPr>
          <w:sz w:val="24"/>
        </w:rPr>
        <w:t>.</w:t>
      </w:r>
      <w:r w:rsidR="00E77ECE">
        <w:rPr>
          <w:sz w:val="24"/>
        </w:rPr>
        <w:t xml:space="preserve"> </w:t>
      </w:r>
      <w:r w:rsidR="00C9706B">
        <w:rPr>
          <w:rFonts w:ascii="Arial" w:hAnsi="Arial"/>
        </w:rPr>
        <w:t>At some point you might be asked to do an interview, together with your parents, to give us your point of view about how the management and time may have affected you.</w:t>
      </w:r>
    </w:p>
    <w:p w14:paraId="2ACB2B1D" w14:textId="77777777" w:rsidR="00D17A1A" w:rsidRPr="00286D58" w:rsidRDefault="0033503D" w:rsidP="009F1078">
      <w:pPr>
        <w:rPr>
          <w:b/>
          <w:color w:val="0000FF"/>
          <w:sz w:val="24"/>
        </w:rPr>
      </w:pPr>
      <w:r w:rsidRPr="00286D58">
        <w:rPr>
          <w:noProof/>
          <w:sz w:val="24"/>
          <w:lang w:eastAsia="en-GB"/>
        </w:rPr>
        <w:drawing>
          <wp:anchor distT="0" distB="0" distL="114300" distR="114300" simplePos="0" relativeHeight="251666432" behindDoc="0" locked="0" layoutInCell="1" allowOverlap="1" wp14:anchorId="53C353B0" wp14:editId="076E62E1">
            <wp:simplePos x="0" y="0"/>
            <wp:positionH relativeFrom="column">
              <wp:posOffset>4238625</wp:posOffset>
            </wp:positionH>
            <wp:positionV relativeFrom="paragraph">
              <wp:posOffset>0</wp:posOffset>
            </wp:positionV>
            <wp:extent cx="1682750" cy="1122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1122045"/>
                    </a:xfrm>
                    <a:prstGeom prst="rect">
                      <a:avLst/>
                    </a:prstGeom>
                    <a:noFill/>
                  </pic:spPr>
                </pic:pic>
              </a:graphicData>
            </a:graphic>
            <wp14:sizeRelH relativeFrom="page">
              <wp14:pctWidth>0</wp14:pctWidth>
            </wp14:sizeRelH>
            <wp14:sizeRelV relativeFrom="page">
              <wp14:pctHeight>0</wp14:pctHeight>
            </wp14:sizeRelV>
          </wp:anchor>
        </w:drawing>
      </w:r>
      <w:r w:rsidR="009F1078" w:rsidRPr="00D17A1A">
        <w:rPr>
          <w:b/>
          <w:color w:val="0000FF"/>
          <w:sz w:val="24"/>
        </w:rPr>
        <w:t xml:space="preserve">Will joining </w:t>
      </w:r>
      <w:r w:rsidR="00E42D84">
        <w:rPr>
          <w:b/>
          <w:color w:val="0000FF"/>
          <w:sz w:val="24"/>
        </w:rPr>
        <w:t xml:space="preserve">in with this </w:t>
      </w:r>
      <w:r w:rsidR="009F1078" w:rsidRPr="00D17A1A">
        <w:rPr>
          <w:b/>
          <w:color w:val="0000FF"/>
          <w:sz w:val="24"/>
        </w:rPr>
        <w:t>help me?</w:t>
      </w:r>
      <w:r w:rsidR="009F1078" w:rsidRPr="00D17A1A">
        <w:rPr>
          <w:b/>
          <w:color w:val="0000FF"/>
          <w:sz w:val="24"/>
        </w:rPr>
        <w:br/>
      </w:r>
      <w:r w:rsidR="00E42D84">
        <w:rPr>
          <w:sz w:val="24"/>
        </w:rPr>
        <w:t xml:space="preserve">It </w:t>
      </w:r>
      <w:r w:rsidR="00F678B2">
        <w:rPr>
          <w:sz w:val="24"/>
        </w:rPr>
        <w:t>may</w:t>
      </w:r>
      <w:r w:rsidR="009F1078" w:rsidRPr="00D17A1A">
        <w:rPr>
          <w:sz w:val="24"/>
        </w:rPr>
        <w:t xml:space="preserve"> not help you but may help improve the care of children with SMA in the future.</w:t>
      </w:r>
    </w:p>
    <w:p w14:paraId="4F41BE1E" w14:textId="77777777" w:rsidR="009F1078" w:rsidRPr="00315E7C" w:rsidRDefault="009F1078">
      <w:pPr>
        <w:rPr>
          <w:sz w:val="24"/>
        </w:rPr>
      </w:pPr>
      <w:r w:rsidRPr="00286D58">
        <w:rPr>
          <w:b/>
          <w:color w:val="0000FF"/>
          <w:spacing w:val="-4"/>
          <w:sz w:val="24"/>
        </w:rPr>
        <w:t>Will my medical details be kept private if I take part? Will anyone else know I'm doing this?</w:t>
      </w:r>
      <w:r w:rsidRPr="00D17A1A">
        <w:rPr>
          <w:b/>
          <w:color w:val="0000FF"/>
          <w:sz w:val="24"/>
        </w:rPr>
        <w:br/>
      </w:r>
      <w:r w:rsidR="00E855F0">
        <w:rPr>
          <w:sz w:val="24"/>
        </w:rPr>
        <w:t>W</w:t>
      </w:r>
      <w:r w:rsidRPr="00D17A1A">
        <w:rPr>
          <w:sz w:val="24"/>
        </w:rPr>
        <w:t xml:space="preserve">e will only tell </w:t>
      </w:r>
      <w:r w:rsidR="00F678B2">
        <w:rPr>
          <w:sz w:val="24"/>
        </w:rPr>
        <w:t xml:space="preserve">the </w:t>
      </w:r>
      <w:r w:rsidR="008A2748">
        <w:rPr>
          <w:sz w:val="24"/>
        </w:rPr>
        <w:t xml:space="preserve">people </w:t>
      </w:r>
      <w:r w:rsidRPr="00D17A1A">
        <w:rPr>
          <w:sz w:val="24"/>
        </w:rPr>
        <w:t>who need to know</w:t>
      </w:r>
      <w:r w:rsidR="00D17A1A" w:rsidRPr="00D17A1A">
        <w:rPr>
          <w:sz w:val="24"/>
        </w:rPr>
        <w:t xml:space="preserve"> like</w:t>
      </w:r>
      <w:r w:rsidR="00E42D84">
        <w:rPr>
          <w:sz w:val="24"/>
        </w:rPr>
        <w:t xml:space="preserve"> the</w:t>
      </w:r>
      <w:r w:rsidR="00D17A1A" w:rsidRPr="00D17A1A">
        <w:rPr>
          <w:sz w:val="24"/>
        </w:rPr>
        <w:t xml:space="preserve"> doctors</w:t>
      </w:r>
      <w:r w:rsidR="00E42D84">
        <w:rPr>
          <w:sz w:val="24"/>
        </w:rPr>
        <w:t xml:space="preserve"> taking care of you</w:t>
      </w:r>
      <w:r w:rsidRPr="00D17A1A">
        <w:rPr>
          <w:sz w:val="24"/>
        </w:rPr>
        <w:t>. We will only put information on the database or share i</w:t>
      </w:r>
      <w:r w:rsidR="00E42D84">
        <w:rPr>
          <w:sz w:val="24"/>
        </w:rPr>
        <w:t>t</w:t>
      </w:r>
      <w:r w:rsidRPr="00D17A1A">
        <w:rPr>
          <w:sz w:val="24"/>
        </w:rPr>
        <w:t xml:space="preserve"> once your name and address </w:t>
      </w:r>
      <w:r w:rsidR="00032C25">
        <w:rPr>
          <w:sz w:val="24"/>
        </w:rPr>
        <w:t>has</w:t>
      </w:r>
      <w:r w:rsidR="00F678B2">
        <w:rPr>
          <w:sz w:val="24"/>
        </w:rPr>
        <w:t xml:space="preserve"> been </w:t>
      </w:r>
      <w:r w:rsidR="00E42D84">
        <w:rPr>
          <w:sz w:val="24"/>
        </w:rPr>
        <w:t>removed</w:t>
      </w:r>
      <w:r w:rsidRPr="00D17A1A">
        <w:rPr>
          <w:sz w:val="24"/>
        </w:rPr>
        <w:t xml:space="preserve">. </w:t>
      </w:r>
    </w:p>
    <w:p w14:paraId="282762C9" w14:textId="77777777" w:rsidR="009F1078" w:rsidRPr="00D17A1A" w:rsidRDefault="009F1078" w:rsidP="009F1078">
      <w:pPr>
        <w:rPr>
          <w:b/>
          <w:color w:val="0000FF"/>
          <w:sz w:val="24"/>
        </w:rPr>
      </w:pPr>
      <w:r w:rsidRPr="00D17A1A">
        <w:rPr>
          <w:b/>
          <w:color w:val="0000FF"/>
          <w:sz w:val="24"/>
        </w:rPr>
        <w:t>How can I find out more?</w:t>
      </w:r>
      <w:r w:rsidRPr="00D17A1A">
        <w:rPr>
          <w:b/>
          <w:color w:val="0000FF"/>
          <w:sz w:val="24"/>
        </w:rPr>
        <w:br/>
      </w:r>
      <w:r w:rsidR="00F678B2" w:rsidRPr="00F678B2">
        <w:rPr>
          <w:sz w:val="24"/>
        </w:rPr>
        <w:t>You can talk to your parents about the project and ask them any questions that you have. If they don’t know the answer you can ask your doctor</w:t>
      </w:r>
      <w:r w:rsidR="00032C25">
        <w:rPr>
          <w:sz w:val="24"/>
        </w:rPr>
        <w:t>,</w:t>
      </w:r>
      <w:r w:rsidR="00F678B2" w:rsidRPr="00F678B2">
        <w:rPr>
          <w:sz w:val="24"/>
        </w:rPr>
        <w:t xml:space="preserve"> or your parents can ask your doctor for you. </w:t>
      </w:r>
    </w:p>
    <w:p w14:paraId="0A05835A" w14:textId="77777777" w:rsidR="009F1078" w:rsidRPr="009F1078" w:rsidRDefault="00AD0342" w:rsidP="00286D58">
      <w:pPr>
        <w:jc w:val="center"/>
      </w:pPr>
      <w:r>
        <w:rPr>
          <w:noProof/>
          <w:lang w:eastAsia="en-GB"/>
        </w:rPr>
        <w:drawing>
          <wp:inline distT="0" distB="0" distL="0" distR="0" wp14:anchorId="30D40058" wp14:editId="501E090F">
            <wp:extent cx="1200241" cy="1626792"/>
            <wp:effectExtent l="0" t="0" r="0" b="0"/>
            <wp:docPr id="8" name="Picture 8" descr="http://rekhadhyani.files.wordpress.com/2013/10/children-with-ques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khadhyani.files.wordpress.com/2013/10/children-with-question-mar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7779" cy="1637009"/>
                    </a:xfrm>
                    <a:prstGeom prst="rect">
                      <a:avLst/>
                    </a:prstGeom>
                    <a:noFill/>
                    <a:ln>
                      <a:noFill/>
                    </a:ln>
                  </pic:spPr>
                </pic:pic>
              </a:graphicData>
            </a:graphic>
          </wp:inline>
        </w:drawing>
      </w:r>
      <w:r w:rsidR="00D17A1A">
        <w:rPr>
          <w:noProof/>
          <w:lang w:eastAsia="en-GB"/>
        </w:rPr>
        <w:drawing>
          <wp:inline distT="0" distB="0" distL="0" distR="0" wp14:anchorId="2B4E5D2A" wp14:editId="7858F07E">
            <wp:extent cx="1446662" cy="1446662"/>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0482" cy="1450482"/>
                    </a:xfrm>
                    <a:prstGeom prst="rect">
                      <a:avLst/>
                    </a:prstGeom>
                    <a:noFill/>
                    <a:ln>
                      <a:noFill/>
                    </a:ln>
                  </pic:spPr>
                </pic:pic>
              </a:graphicData>
            </a:graphic>
          </wp:inline>
        </w:drawing>
      </w:r>
    </w:p>
    <w:sectPr w:rsidR="009F1078" w:rsidRPr="009F1078" w:rsidSect="00286D58">
      <w:headerReference w:type="default" r:id="rId18"/>
      <w:footerReference w:type="default" r:id="rId1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E283" w14:textId="77777777" w:rsidR="00941B11" w:rsidRDefault="00941B11" w:rsidP="00923750">
      <w:pPr>
        <w:spacing w:after="0" w:line="240" w:lineRule="auto"/>
      </w:pPr>
      <w:r>
        <w:separator/>
      </w:r>
    </w:p>
  </w:endnote>
  <w:endnote w:type="continuationSeparator" w:id="0">
    <w:p w14:paraId="0837A03E" w14:textId="77777777" w:rsidR="00941B11" w:rsidRDefault="00941B11" w:rsidP="0092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04366"/>
      <w:docPartObj>
        <w:docPartGallery w:val="Page Numbers (Bottom of Page)"/>
        <w:docPartUnique/>
      </w:docPartObj>
    </w:sdtPr>
    <w:sdtEndPr>
      <w:rPr>
        <w:noProof/>
      </w:rPr>
    </w:sdtEndPr>
    <w:sdtContent>
      <w:p w14:paraId="03F75E9B" w14:textId="0ADE928C" w:rsidR="002258F1" w:rsidRDefault="002258F1">
        <w:pPr>
          <w:pStyle w:val="Footer"/>
          <w:jc w:val="right"/>
        </w:pPr>
        <w:r>
          <w:fldChar w:fldCharType="begin"/>
        </w:r>
        <w:r>
          <w:instrText xml:space="preserve"> PAGE   \* MERGEFORMAT </w:instrText>
        </w:r>
        <w:r>
          <w:fldChar w:fldCharType="separate"/>
        </w:r>
        <w:r w:rsidR="00944D43">
          <w:rPr>
            <w:noProof/>
          </w:rPr>
          <w:t>1</w:t>
        </w:r>
        <w:r>
          <w:rPr>
            <w:noProof/>
          </w:rPr>
          <w:fldChar w:fldCharType="end"/>
        </w:r>
      </w:p>
    </w:sdtContent>
  </w:sdt>
  <w:p w14:paraId="43F506E6" w14:textId="77777777" w:rsidR="002258F1" w:rsidRDefault="0022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5537" w14:textId="77777777" w:rsidR="00941B11" w:rsidRDefault="00941B11" w:rsidP="00923750">
      <w:pPr>
        <w:spacing w:after="0" w:line="240" w:lineRule="auto"/>
      </w:pPr>
      <w:r>
        <w:separator/>
      </w:r>
    </w:p>
  </w:footnote>
  <w:footnote w:type="continuationSeparator" w:id="0">
    <w:p w14:paraId="200FB633" w14:textId="77777777" w:rsidR="00941B11" w:rsidRDefault="00941B11" w:rsidP="0092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66CE" w14:textId="77777777" w:rsidR="00923750" w:rsidRDefault="00923750" w:rsidP="00923750">
    <w:pPr>
      <w:pStyle w:val="Header"/>
      <w:jc w:val="both"/>
    </w:pPr>
    <w:r w:rsidRPr="00664192">
      <w:rPr>
        <w:rFonts w:ascii="Arial" w:hAnsi="Arial" w:cs="Arial"/>
      </w:rPr>
      <w:t>REC#:</w:t>
    </w:r>
    <w:r w:rsidR="00956467">
      <w:rPr>
        <w:rFonts w:ascii="Arial" w:hAnsi="Arial" w:cs="Arial"/>
        <w:b/>
      </w:rPr>
      <w:t>13/LO/1748</w:t>
    </w:r>
    <w:r>
      <w:rPr>
        <w:rFonts w:ascii="Arial" w:hAnsi="Arial" w:cs="Arial"/>
      </w:rPr>
      <w:tab/>
    </w:r>
    <w:r>
      <w:rPr>
        <w:rFonts w:ascii="Arial" w:hAnsi="Arial" w:cs="Arial"/>
      </w:rPr>
      <w:tab/>
    </w:r>
    <w:r w:rsidRPr="00664192">
      <w:rPr>
        <w:rFonts w:ascii="Arial" w:hAnsi="Arial" w:cs="Arial"/>
      </w:rPr>
      <w:t>P</w:t>
    </w:r>
    <w:r>
      <w:rPr>
        <w:rFonts w:ascii="Arial" w:hAnsi="Arial" w:cs="Arial"/>
      </w:rPr>
      <w:t>IS (6-10</w:t>
    </w:r>
    <w:r w:rsidRPr="00664192">
      <w:rPr>
        <w:rFonts w:ascii="Arial" w:hAnsi="Arial" w:cs="Arial"/>
      </w:rPr>
      <w:t xml:space="preserve"> Years)</w:t>
    </w:r>
    <w:r>
      <w:rPr>
        <w:rFonts w:ascii="Arial" w:hAnsi="Arial" w:cs="Arial"/>
      </w:rPr>
      <w:t xml:space="preserve"> </w:t>
    </w:r>
    <w:r w:rsidR="00073848">
      <w:rPr>
        <w:rFonts w:ascii="Arial" w:hAnsi="Arial" w:cs="Arial"/>
      </w:rPr>
      <w:t>V</w:t>
    </w:r>
    <w:r w:rsidR="00AB072E">
      <w:rPr>
        <w:rFonts w:ascii="Arial" w:hAnsi="Arial" w:cs="Arial"/>
      </w:rPr>
      <w:t>2.</w:t>
    </w:r>
    <w:r w:rsidR="00526675">
      <w:rPr>
        <w:rFonts w:ascii="Arial" w:hAnsi="Arial" w:cs="Arial"/>
      </w:rPr>
      <w:t>1</w:t>
    </w:r>
    <w:r w:rsidR="00073848">
      <w:rPr>
        <w:rFonts w:ascii="Arial" w:hAnsi="Arial" w:cs="Arial"/>
      </w:rPr>
      <w:t xml:space="preserve"> </w:t>
    </w:r>
    <w:r w:rsidR="00E32C1D">
      <w:rPr>
        <w:rFonts w:ascii="Arial" w:hAnsi="Arial" w:cs="Arial"/>
      </w:rPr>
      <w:t>1</w:t>
    </w:r>
    <w:r w:rsidR="002D6213">
      <w:rPr>
        <w:rFonts w:ascii="Arial" w:hAnsi="Arial" w:cs="Arial"/>
      </w:rPr>
      <w:t>7</w:t>
    </w:r>
    <w:r w:rsidR="00073848">
      <w:rPr>
        <w:rFonts w:ascii="Arial" w:hAnsi="Arial" w:cs="Arial"/>
      </w:rPr>
      <w:t>.</w:t>
    </w:r>
    <w:r w:rsidR="002D6213">
      <w:rPr>
        <w:rFonts w:ascii="Arial" w:hAnsi="Arial" w:cs="Arial"/>
      </w:rPr>
      <w:t>09</w:t>
    </w:r>
    <w:r w:rsidR="00073848">
      <w:rPr>
        <w:rFonts w:ascii="Arial" w:hAnsi="Arial" w:cs="Arial"/>
      </w:rPr>
      <w:t>.201</w:t>
    </w:r>
    <w:r w:rsidR="002D6213">
      <w:rPr>
        <w:rFonts w:ascii="Arial" w:hAnsi="Arial" w:cs="Arial"/>
      </w:rPr>
      <w:t>9</w:t>
    </w:r>
    <w:r w:rsidR="00073848">
      <w:rPr>
        <w:rFonts w:ascii="Arial" w:hAnsi="Arial" w:cs="Arial"/>
      </w:rPr>
      <w:t xml:space="preserve"> </w:t>
    </w:r>
  </w:p>
  <w:p w14:paraId="7086B5AA" w14:textId="77777777" w:rsidR="00923750" w:rsidRDefault="0092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E6D"/>
    <w:multiLevelType w:val="hybridMultilevel"/>
    <w:tmpl w:val="59E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50"/>
    <w:rsid w:val="000247B6"/>
    <w:rsid w:val="00026FD7"/>
    <w:rsid w:val="00032C25"/>
    <w:rsid w:val="00073848"/>
    <w:rsid w:val="000757F6"/>
    <w:rsid w:val="000B27B9"/>
    <w:rsid w:val="000C44B3"/>
    <w:rsid w:val="00116E91"/>
    <w:rsid w:val="001234E1"/>
    <w:rsid w:val="00152CFF"/>
    <w:rsid w:val="001F2642"/>
    <w:rsid w:val="001F2964"/>
    <w:rsid w:val="002258F1"/>
    <w:rsid w:val="00286D58"/>
    <w:rsid w:val="002C08C3"/>
    <w:rsid w:val="002D6213"/>
    <w:rsid w:val="002E3D13"/>
    <w:rsid w:val="002F23F2"/>
    <w:rsid w:val="00313FF0"/>
    <w:rsid w:val="00315E7C"/>
    <w:rsid w:val="0033503D"/>
    <w:rsid w:val="003906A2"/>
    <w:rsid w:val="00404122"/>
    <w:rsid w:val="004202C0"/>
    <w:rsid w:val="0045220C"/>
    <w:rsid w:val="00482D91"/>
    <w:rsid w:val="004D22EE"/>
    <w:rsid w:val="004D7E4C"/>
    <w:rsid w:val="00501324"/>
    <w:rsid w:val="00510D28"/>
    <w:rsid w:val="00526675"/>
    <w:rsid w:val="0055196F"/>
    <w:rsid w:val="00557B39"/>
    <w:rsid w:val="005C4D95"/>
    <w:rsid w:val="005D419B"/>
    <w:rsid w:val="005F489E"/>
    <w:rsid w:val="00616AD0"/>
    <w:rsid w:val="006255F8"/>
    <w:rsid w:val="00625778"/>
    <w:rsid w:val="00660D22"/>
    <w:rsid w:val="006B12D5"/>
    <w:rsid w:val="006D0561"/>
    <w:rsid w:val="007261FB"/>
    <w:rsid w:val="00742F32"/>
    <w:rsid w:val="007825E8"/>
    <w:rsid w:val="007D6D60"/>
    <w:rsid w:val="008077E7"/>
    <w:rsid w:val="00814F10"/>
    <w:rsid w:val="008659FE"/>
    <w:rsid w:val="008A2748"/>
    <w:rsid w:val="008A571E"/>
    <w:rsid w:val="008F3E32"/>
    <w:rsid w:val="00901E96"/>
    <w:rsid w:val="00914C6A"/>
    <w:rsid w:val="00923750"/>
    <w:rsid w:val="00941B11"/>
    <w:rsid w:val="00944D43"/>
    <w:rsid w:val="00956467"/>
    <w:rsid w:val="00957380"/>
    <w:rsid w:val="009703D4"/>
    <w:rsid w:val="00997637"/>
    <w:rsid w:val="009C4CB6"/>
    <w:rsid w:val="009F1078"/>
    <w:rsid w:val="00A01EB6"/>
    <w:rsid w:val="00A1241A"/>
    <w:rsid w:val="00A1662D"/>
    <w:rsid w:val="00A31B70"/>
    <w:rsid w:val="00A57AE9"/>
    <w:rsid w:val="00A66280"/>
    <w:rsid w:val="00AB072E"/>
    <w:rsid w:val="00AC3799"/>
    <w:rsid w:val="00AD0342"/>
    <w:rsid w:val="00B15074"/>
    <w:rsid w:val="00B15F70"/>
    <w:rsid w:val="00B367D8"/>
    <w:rsid w:val="00B43877"/>
    <w:rsid w:val="00BA1C1D"/>
    <w:rsid w:val="00C055B1"/>
    <w:rsid w:val="00C9706B"/>
    <w:rsid w:val="00CA1069"/>
    <w:rsid w:val="00CB0EA2"/>
    <w:rsid w:val="00D17A1A"/>
    <w:rsid w:val="00D50335"/>
    <w:rsid w:val="00D60B13"/>
    <w:rsid w:val="00DB2F4A"/>
    <w:rsid w:val="00E204FB"/>
    <w:rsid w:val="00E32C1D"/>
    <w:rsid w:val="00E42D84"/>
    <w:rsid w:val="00E5385B"/>
    <w:rsid w:val="00E77ECE"/>
    <w:rsid w:val="00E855F0"/>
    <w:rsid w:val="00EB2E38"/>
    <w:rsid w:val="00EE6BC8"/>
    <w:rsid w:val="00F6671A"/>
    <w:rsid w:val="00F678B2"/>
    <w:rsid w:val="00FB267E"/>
    <w:rsid w:val="00FB71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7EEA153"/>
  <w15:docId w15:val="{6414DCE0-4EE1-4819-9C90-BA5322BF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3750"/>
    <w:pPr>
      <w:keepNext/>
      <w:spacing w:after="0" w:line="240" w:lineRule="auto"/>
      <w:jc w:val="center"/>
      <w:outlineLvl w:val="0"/>
    </w:pPr>
    <w:rPr>
      <w:rFonts w:ascii="Arial" w:eastAsia="Times New Roman"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50"/>
    <w:rPr>
      <w:rFonts w:ascii="Tahoma" w:hAnsi="Tahoma" w:cs="Tahoma"/>
      <w:sz w:val="16"/>
      <w:szCs w:val="16"/>
    </w:rPr>
  </w:style>
  <w:style w:type="character" w:customStyle="1" w:styleId="Heading1Char">
    <w:name w:val="Heading 1 Char"/>
    <w:basedOn w:val="DefaultParagraphFont"/>
    <w:link w:val="Heading1"/>
    <w:rsid w:val="00923750"/>
    <w:rPr>
      <w:rFonts w:ascii="Arial" w:eastAsia="Times New Roman" w:hAnsi="Arial" w:cs="Times New Roman"/>
      <w:b/>
      <w:sz w:val="24"/>
      <w:szCs w:val="24"/>
      <w:lang w:val="en-US"/>
    </w:rPr>
  </w:style>
  <w:style w:type="paragraph" w:styleId="BodyText2">
    <w:name w:val="Body Text 2"/>
    <w:basedOn w:val="Normal"/>
    <w:link w:val="BodyText2Char"/>
    <w:rsid w:val="00923750"/>
    <w:pPr>
      <w:spacing w:after="0" w:line="240" w:lineRule="auto"/>
    </w:pPr>
    <w:rPr>
      <w:rFonts w:ascii="Arial" w:eastAsia="Times New Roman" w:hAnsi="Arial" w:cs="Times New Roman"/>
      <w:b/>
      <w:sz w:val="28"/>
      <w:szCs w:val="24"/>
      <w:lang w:val="en-US"/>
    </w:rPr>
  </w:style>
  <w:style w:type="character" w:customStyle="1" w:styleId="BodyText2Char">
    <w:name w:val="Body Text 2 Char"/>
    <w:basedOn w:val="DefaultParagraphFont"/>
    <w:link w:val="BodyText2"/>
    <w:rsid w:val="00923750"/>
    <w:rPr>
      <w:rFonts w:ascii="Arial" w:eastAsia="Times New Roman" w:hAnsi="Arial" w:cs="Times New Roman"/>
      <w:b/>
      <w:sz w:val="28"/>
      <w:szCs w:val="24"/>
      <w:lang w:val="en-US"/>
    </w:rPr>
  </w:style>
  <w:style w:type="paragraph" w:styleId="Header">
    <w:name w:val="header"/>
    <w:basedOn w:val="Normal"/>
    <w:link w:val="HeaderChar"/>
    <w:uiPriority w:val="99"/>
    <w:unhideWhenUsed/>
    <w:rsid w:val="00923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50"/>
  </w:style>
  <w:style w:type="paragraph" w:styleId="Footer">
    <w:name w:val="footer"/>
    <w:basedOn w:val="Normal"/>
    <w:link w:val="FooterChar"/>
    <w:uiPriority w:val="99"/>
    <w:unhideWhenUsed/>
    <w:rsid w:val="00923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50"/>
  </w:style>
  <w:style w:type="paragraph" w:customStyle="1" w:styleId="Default">
    <w:name w:val="Default"/>
    <w:rsid w:val="0092375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16E91"/>
    <w:pPr>
      <w:spacing w:after="0" w:line="240" w:lineRule="auto"/>
    </w:pPr>
  </w:style>
  <w:style w:type="character" w:styleId="CommentReference">
    <w:name w:val="annotation reference"/>
    <w:basedOn w:val="DefaultParagraphFont"/>
    <w:unhideWhenUsed/>
    <w:rsid w:val="003906A2"/>
    <w:rPr>
      <w:sz w:val="16"/>
      <w:szCs w:val="16"/>
    </w:rPr>
  </w:style>
  <w:style w:type="paragraph" w:styleId="CommentText">
    <w:name w:val="annotation text"/>
    <w:basedOn w:val="Normal"/>
    <w:link w:val="CommentTextChar"/>
    <w:unhideWhenUsed/>
    <w:rsid w:val="003906A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906A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C3799"/>
    <w:pPr>
      <w:spacing w:after="0" w:line="240" w:lineRule="auto"/>
      <w:ind w:left="720"/>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825E8"/>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7825E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2070">
      <w:bodyDiv w:val="1"/>
      <w:marLeft w:val="0"/>
      <w:marRight w:val="0"/>
      <w:marTop w:val="0"/>
      <w:marBottom w:val="0"/>
      <w:divBdr>
        <w:top w:val="none" w:sz="0" w:space="0" w:color="auto"/>
        <w:left w:val="none" w:sz="0" w:space="0" w:color="auto"/>
        <w:bottom w:val="none" w:sz="0" w:space="0" w:color="auto"/>
        <w:right w:val="none" w:sz="0" w:space="0" w:color="auto"/>
      </w:divBdr>
    </w:div>
    <w:div w:id="13829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C3535-22C4-424E-A6AC-89C1BF632ED1}">
  <ds:schemaRefs>
    <ds:schemaRef ds:uri="http://schemas.openxmlformats.org/officeDocument/2006/bibliography"/>
  </ds:schemaRefs>
</ds:datastoreItem>
</file>

<file path=customXml/itemProps2.xml><?xml version="1.0" encoding="utf-8"?>
<ds:datastoreItem xmlns:ds="http://schemas.openxmlformats.org/officeDocument/2006/customXml" ds:itemID="{2EED2048-04FC-45D5-9AFC-E1F7BE15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9E350-6996-4DBC-8027-3C4DE8E7603D}">
  <ds:schemaRefs>
    <ds:schemaRef ds:uri="http://schemas.microsoft.com/sharepoint/v3/contenttype/forms"/>
  </ds:schemaRefs>
</ds:datastoreItem>
</file>

<file path=customXml/itemProps4.xml><?xml version="1.0" encoding="utf-8"?>
<ds:datastoreItem xmlns:ds="http://schemas.openxmlformats.org/officeDocument/2006/customXml" ds:itemID="{5EC52165-7A82-4E46-8437-212854ADA01E}">
  <ds:schemaRefs>
    <ds:schemaRef ds:uri="http://schemas.microsoft.com/office/2006/metadata/properties"/>
    <ds:schemaRef ds:uri="http://schemas.microsoft.com/office/infopath/2007/PartnerControls"/>
    <ds:schemaRef ds:uri="http://schemas.microsoft.com/office/2006/documentManagement/types"/>
    <ds:schemaRef ds:uri="27b5ee06-0c33-49b9-a73d-52c6033a2d52"/>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Wilson</dc:creator>
  <cp:lastModifiedBy>Teishel Joefield</cp:lastModifiedBy>
  <cp:revision>2</cp:revision>
  <cp:lastPrinted>2013-11-29T11:34:00Z</cp:lastPrinted>
  <dcterms:created xsi:type="dcterms:W3CDTF">2022-03-03T14:49:00Z</dcterms:created>
  <dcterms:modified xsi:type="dcterms:W3CDTF">2022-03-03T14:49:00Z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