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F9" w:rsidRDefault="00933EF9" w:rsidP="00821BD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7E96B1A" wp14:editId="20BE76F3">
            <wp:extent cx="1288192" cy="760032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14" cy="76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1BDD" w:rsidRPr="001575C3" w:rsidRDefault="00821BDD" w:rsidP="00821BD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2019 </w:t>
      </w:r>
      <w:r w:rsidRPr="001575C3">
        <w:rPr>
          <w:rFonts w:ascii="Comic Sans MS" w:hAnsi="Comic Sans MS"/>
          <w:b/>
          <w:sz w:val="24"/>
          <w:szCs w:val="24"/>
        </w:rPr>
        <w:t>Artisan Art Walk Schedule</w:t>
      </w:r>
    </w:p>
    <w:p w:rsidR="00821BDD" w:rsidRPr="00821BDD" w:rsidRDefault="00821BDD" w:rsidP="00AA597A">
      <w:pPr>
        <w:spacing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821BDD">
        <w:rPr>
          <w:rFonts w:ascii="Comic Sans MS" w:hAnsi="Comic Sans MS"/>
          <w:b/>
          <w:sz w:val="18"/>
          <w:szCs w:val="18"/>
        </w:rPr>
        <w:t>Friday, April 5, 2019</w:t>
      </w:r>
      <w:r w:rsidR="003929B7">
        <w:rPr>
          <w:rFonts w:ascii="Comic Sans MS" w:hAnsi="Comic Sans MS"/>
          <w:b/>
          <w:sz w:val="18"/>
          <w:szCs w:val="18"/>
        </w:rPr>
        <w:t xml:space="preserve">     </w:t>
      </w:r>
      <w:r w:rsidRPr="00821BDD">
        <w:rPr>
          <w:rFonts w:ascii="Comic Sans MS" w:hAnsi="Comic Sans MS"/>
          <w:b/>
          <w:sz w:val="18"/>
          <w:szCs w:val="18"/>
        </w:rPr>
        <w:t>5:30 pm – 6:30 pm Preview Part</w:t>
      </w:r>
      <w:r w:rsidR="003929B7">
        <w:rPr>
          <w:rFonts w:ascii="Comic Sans MS" w:hAnsi="Comic Sans MS"/>
          <w:b/>
          <w:sz w:val="18"/>
          <w:szCs w:val="18"/>
        </w:rPr>
        <w:t>y</w:t>
      </w:r>
      <w:r w:rsidR="00E7561D">
        <w:rPr>
          <w:rFonts w:ascii="Comic Sans MS" w:hAnsi="Comic Sans MS"/>
          <w:b/>
          <w:sz w:val="18"/>
          <w:szCs w:val="18"/>
        </w:rPr>
        <w:t xml:space="preserve">     </w:t>
      </w:r>
      <w:r w:rsidR="0041528A">
        <w:rPr>
          <w:rFonts w:ascii="Comic Sans MS" w:hAnsi="Comic Sans MS"/>
          <w:b/>
          <w:sz w:val="18"/>
          <w:szCs w:val="18"/>
        </w:rPr>
        <w:t>6:30 pm – 9:0</w:t>
      </w:r>
      <w:r w:rsidRPr="00821BDD">
        <w:rPr>
          <w:rFonts w:ascii="Comic Sans MS" w:hAnsi="Comic Sans MS"/>
          <w:b/>
          <w:sz w:val="18"/>
          <w:szCs w:val="18"/>
        </w:rPr>
        <w:t>0 pm Artisan Art Walk</w:t>
      </w:r>
    </w:p>
    <w:p w:rsidR="00821BDD" w:rsidRPr="00821BDD" w:rsidRDefault="00821BDD" w:rsidP="00AA597A">
      <w:pPr>
        <w:spacing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821BDD">
        <w:rPr>
          <w:rFonts w:ascii="Comic Sans MS" w:hAnsi="Comic Sans MS"/>
          <w:b/>
          <w:sz w:val="18"/>
          <w:szCs w:val="18"/>
        </w:rPr>
        <w:t>Saturday, April 6, 2019     11 am – 6:30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249"/>
        <w:gridCol w:w="3287"/>
        <w:gridCol w:w="2752"/>
      </w:tblGrid>
      <w:tr w:rsidR="00821BDD" w:rsidTr="003929B7">
        <w:tc>
          <w:tcPr>
            <w:tcW w:w="1728" w:type="dxa"/>
          </w:tcPr>
          <w:p w:rsidR="00821BDD" w:rsidRPr="00821BDD" w:rsidRDefault="00821BDD" w:rsidP="00821BDD">
            <w:pPr>
              <w:jc w:val="center"/>
              <w:rPr>
                <w:rFonts w:ascii="Comic Sans MS" w:hAnsi="Comic Sans MS"/>
                <w:b/>
              </w:rPr>
            </w:pPr>
            <w:r w:rsidRPr="00821BDD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3249" w:type="dxa"/>
          </w:tcPr>
          <w:p w:rsidR="00821BDD" w:rsidRPr="00821BDD" w:rsidRDefault="00821BDD" w:rsidP="00821BDD">
            <w:pPr>
              <w:jc w:val="center"/>
              <w:rPr>
                <w:rFonts w:ascii="Comic Sans MS" w:hAnsi="Comic Sans MS"/>
                <w:b/>
              </w:rPr>
            </w:pPr>
            <w:r w:rsidRPr="00821BDD">
              <w:rPr>
                <w:rFonts w:ascii="Comic Sans MS" w:hAnsi="Comic Sans MS"/>
                <w:b/>
              </w:rPr>
              <w:t>Demonstration A</w:t>
            </w:r>
          </w:p>
        </w:tc>
        <w:tc>
          <w:tcPr>
            <w:tcW w:w="3287" w:type="dxa"/>
          </w:tcPr>
          <w:p w:rsidR="00821BDD" w:rsidRPr="00821BDD" w:rsidRDefault="00821BDD" w:rsidP="00821BDD">
            <w:pPr>
              <w:jc w:val="center"/>
              <w:rPr>
                <w:rFonts w:ascii="Comic Sans MS" w:hAnsi="Comic Sans MS"/>
                <w:b/>
              </w:rPr>
            </w:pPr>
            <w:r w:rsidRPr="00821BDD">
              <w:rPr>
                <w:rFonts w:ascii="Comic Sans MS" w:hAnsi="Comic Sans MS"/>
                <w:b/>
              </w:rPr>
              <w:t>Demonstration B</w:t>
            </w:r>
          </w:p>
        </w:tc>
        <w:tc>
          <w:tcPr>
            <w:tcW w:w="2752" w:type="dxa"/>
          </w:tcPr>
          <w:p w:rsidR="00821BDD" w:rsidRPr="00821BDD" w:rsidRDefault="00821BDD" w:rsidP="00821BDD">
            <w:pPr>
              <w:jc w:val="center"/>
              <w:rPr>
                <w:rFonts w:ascii="Comic Sans MS" w:hAnsi="Comic Sans MS"/>
                <w:b/>
              </w:rPr>
            </w:pPr>
            <w:r w:rsidRPr="00821BDD">
              <w:rPr>
                <w:rFonts w:ascii="Comic Sans MS" w:hAnsi="Comic Sans MS"/>
                <w:b/>
              </w:rPr>
              <w:t>Musicians</w:t>
            </w:r>
          </w:p>
        </w:tc>
      </w:tr>
      <w:tr w:rsidR="00392565" w:rsidTr="003929B7">
        <w:tc>
          <w:tcPr>
            <w:tcW w:w="1728" w:type="dxa"/>
          </w:tcPr>
          <w:p w:rsidR="00392565" w:rsidRPr="00821BDD" w:rsidRDefault="00392565" w:rsidP="00821BD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THURSDAY</w:t>
            </w:r>
            <w:r w:rsidR="003929B7">
              <w:rPr>
                <w:rFonts w:ascii="Comic Sans MS" w:hAnsi="Comic Sans MS"/>
                <w:b/>
              </w:rPr>
              <w:t xml:space="preserve"> AFTERNOON</w:t>
            </w:r>
          </w:p>
        </w:tc>
        <w:tc>
          <w:tcPr>
            <w:tcW w:w="3249" w:type="dxa"/>
          </w:tcPr>
          <w:p w:rsidR="00392565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 w:rsidRPr="003929B7">
              <w:rPr>
                <w:rFonts w:ascii="Comic Sans MS" w:hAnsi="Comic Sans MS"/>
              </w:rPr>
              <w:t>____________________</w:t>
            </w:r>
          </w:p>
        </w:tc>
        <w:tc>
          <w:tcPr>
            <w:tcW w:w="3287" w:type="dxa"/>
          </w:tcPr>
          <w:p w:rsidR="00392565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 w:rsidRPr="003929B7">
              <w:rPr>
                <w:rFonts w:ascii="Comic Sans MS" w:hAnsi="Comic Sans MS"/>
              </w:rPr>
              <w:t xml:space="preserve">Ken Roland  </w:t>
            </w:r>
            <w:proofErr w:type="gramStart"/>
            <w:r w:rsidR="00CA6EC3">
              <w:rPr>
                <w:rFonts w:ascii="Comic Sans MS" w:hAnsi="Comic Sans MS"/>
              </w:rPr>
              <w:t>*</w:t>
            </w:r>
            <w:r w:rsidRPr="003929B7">
              <w:rPr>
                <w:rFonts w:ascii="Comic Sans MS" w:hAnsi="Comic Sans MS"/>
              </w:rPr>
              <w:t xml:space="preserve">           Watercolor</w:t>
            </w:r>
            <w:proofErr w:type="gramEnd"/>
            <w:r w:rsidR="0041528A">
              <w:rPr>
                <w:rFonts w:ascii="Comic Sans MS" w:hAnsi="Comic Sans MS"/>
              </w:rPr>
              <w:t xml:space="preserve"> (1 pm-5 pm)</w:t>
            </w:r>
          </w:p>
        </w:tc>
        <w:tc>
          <w:tcPr>
            <w:tcW w:w="2752" w:type="dxa"/>
          </w:tcPr>
          <w:p w:rsidR="00392565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 w:rsidRPr="003929B7">
              <w:rPr>
                <w:rFonts w:ascii="Comic Sans MS" w:hAnsi="Comic Sans MS"/>
              </w:rPr>
              <w:t>________________</w:t>
            </w:r>
          </w:p>
        </w:tc>
      </w:tr>
      <w:tr w:rsidR="003929B7" w:rsidTr="003929B7">
        <w:tc>
          <w:tcPr>
            <w:tcW w:w="1728" w:type="dxa"/>
          </w:tcPr>
          <w:p w:rsidR="003929B7" w:rsidRPr="003929B7" w:rsidRDefault="0041528A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3929B7" w:rsidRPr="003929B7">
              <w:rPr>
                <w:rFonts w:ascii="Comic Sans MS" w:hAnsi="Comic Sans MS"/>
              </w:rPr>
              <w:t>:00 pm to 7:00 pm</w:t>
            </w:r>
          </w:p>
        </w:tc>
        <w:tc>
          <w:tcPr>
            <w:tcW w:w="3249" w:type="dxa"/>
          </w:tcPr>
          <w:p w:rsidR="003929B7" w:rsidRDefault="003929B7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Entries for Judged Art Show and Wall of Art</w:t>
            </w:r>
          </w:p>
          <w:p w:rsidR="003929B7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Set up of Artist Booths</w:t>
            </w:r>
          </w:p>
        </w:tc>
        <w:tc>
          <w:tcPr>
            <w:tcW w:w="3287" w:type="dxa"/>
          </w:tcPr>
          <w:p w:rsidR="003929B7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</w:t>
            </w:r>
          </w:p>
        </w:tc>
        <w:tc>
          <w:tcPr>
            <w:tcW w:w="2752" w:type="dxa"/>
          </w:tcPr>
          <w:p w:rsidR="003929B7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</w:t>
            </w:r>
          </w:p>
        </w:tc>
      </w:tr>
      <w:tr w:rsidR="00EF477E" w:rsidTr="003929B7">
        <w:tc>
          <w:tcPr>
            <w:tcW w:w="1728" w:type="dxa"/>
          </w:tcPr>
          <w:p w:rsidR="00EF477E" w:rsidRPr="00821BDD" w:rsidRDefault="00EF477E" w:rsidP="00821BD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3249" w:type="dxa"/>
          </w:tcPr>
          <w:p w:rsidR="00EF477E" w:rsidRPr="00821BDD" w:rsidRDefault="00EF477E" w:rsidP="00821BD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APRIL 5, 2019</w:t>
            </w:r>
          </w:p>
        </w:tc>
        <w:tc>
          <w:tcPr>
            <w:tcW w:w="3287" w:type="dxa"/>
          </w:tcPr>
          <w:p w:rsidR="00EF477E" w:rsidRPr="00821BDD" w:rsidRDefault="00EF477E" w:rsidP="00821BD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52" w:type="dxa"/>
          </w:tcPr>
          <w:p w:rsidR="00EF477E" w:rsidRPr="00821BDD" w:rsidRDefault="00EF477E" w:rsidP="00821BDD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3929B7" w:rsidRPr="003929B7" w:rsidTr="003929B7">
        <w:tc>
          <w:tcPr>
            <w:tcW w:w="1728" w:type="dxa"/>
          </w:tcPr>
          <w:p w:rsidR="003929B7" w:rsidRPr="003929B7" w:rsidRDefault="0041528A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3929B7" w:rsidRPr="003929B7">
              <w:rPr>
                <w:rFonts w:ascii="Comic Sans MS" w:hAnsi="Comic Sans MS"/>
              </w:rPr>
              <w:t>-12:00</w:t>
            </w:r>
            <w:r w:rsidR="003929B7">
              <w:rPr>
                <w:rFonts w:ascii="Comic Sans MS" w:hAnsi="Comic Sans MS"/>
              </w:rPr>
              <w:t xml:space="preserve"> p</w:t>
            </w:r>
          </w:p>
        </w:tc>
        <w:tc>
          <w:tcPr>
            <w:tcW w:w="3249" w:type="dxa"/>
          </w:tcPr>
          <w:p w:rsidR="003929B7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 w:rsidRPr="003929B7">
              <w:rPr>
                <w:rFonts w:ascii="Comic Sans MS" w:hAnsi="Comic Sans MS"/>
              </w:rPr>
              <w:t>____________________</w:t>
            </w:r>
          </w:p>
        </w:tc>
        <w:tc>
          <w:tcPr>
            <w:tcW w:w="3287" w:type="dxa"/>
          </w:tcPr>
          <w:p w:rsidR="003929B7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 w:rsidRPr="003929B7">
              <w:rPr>
                <w:rFonts w:ascii="Comic Sans MS" w:hAnsi="Comic Sans MS"/>
              </w:rPr>
              <w:t>Ken Roland</w:t>
            </w:r>
            <w:r>
              <w:rPr>
                <w:rFonts w:ascii="Comic Sans MS" w:hAnsi="Comic Sans MS"/>
              </w:rPr>
              <w:t xml:space="preserve">            Watercolor Completion</w:t>
            </w:r>
          </w:p>
        </w:tc>
        <w:tc>
          <w:tcPr>
            <w:tcW w:w="2752" w:type="dxa"/>
          </w:tcPr>
          <w:p w:rsidR="003929B7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 w:rsidRPr="003929B7">
              <w:rPr>
                <w:rFonts w:ascii="Comic Sans MS" w:hAnsi="Comic Sans MS"/>
              </w:rPr>
              <w:t>_________________</w:t>
            </w:r>
          </w:p>
        </w:tc>
      </w:tr>
      <w:tr w:rsidR="003929B7" w:rsidRPr="003929B7" w:rsidTr="003929B7">
        <w:tc>
          <w:tcPr>
            <w:tcW w:w="1728" w:type="dxa"/>
          </w:tcPr>
          <w:p w:rsidR="003929B7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8:00 – 10:00 a</w:t>
            </w:r>
          </w:p>
        </w:tc>
        <w:tc>
          <w:tcPr>
            <w:tcW w:w="3249" w:type="dxa"/>
          </w:tcPr>
          <w:p w:rsidR="003929B7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Final Entries – Judged Art Show and Wall of Art</w:t>
            </w:r>
          </w:p>
        </w:tc>
        <w:tc>
          <w:tcPr>
            <w:tcW w:w="3287" w:type="dxa"/>
          </w:tcPr>
          <w:p w:rsidR="003929B7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</w:t>
            </w:r>
          </w:p>
        </w:tc>
        <w:tc>
          <w:tcPr>
            <w:tcW w:w="2752" w:type="dxa"/>
          </w:tcPr>
          <w:p w:rsidR="003929B7" w:rsidRPr="003929B7" w:rsidRDefault="003929B7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</w:tc>
      </w:tr>
      <w:tr w:rsidR="003929B7" w:rsidRPr="003929B7" w:rsidTr="003929B7">
        <w:tc>
          <w:tcPr>
            <w:tcW w:w="1728" w:type="dxa"/>
          </w:tcPr>
          <w:p w:rsidR="003929B7" w:rsidRDefault="0041528A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 w:rsidR="003929B7">
              <w:rPr>
                <w:rFonts w:ascii="Comic Sans MS" w:hAnsi="Comic Sans MS"/>
              </w:rPr>
              <w:t>:00-4:00 p</w:t>
            </w:r>
          </w:p>
        </w:tc>
        <w:tc>
          <w:tcPr>
            <w:tcW w:w="3249" w:type="dxa"/>
          </w:tcPr>
          <w:p w:rsidR="003929B7" w:rsidRDefault="0041528A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Judging </w:t>
            </w:r>
            <w:r w:rsidR="003929B7">
              <w:rPr>
                <w:rFonts w:ascii="Comic Sans MS" w:hAnsi="Comic Sans MS"/>
              </w:rPr>
              <w:t>for Judged Art Show</w:t>
            </w:r>
          </w:p>
        </w:tc>
        <w:tc>
          <w:tcPr>
            <w:tcW w:w="3287" w:type="dxa"/>
          </w:tcPr>
          <w:p w:rsidR="003929B7" w:rsidRDefault="00A007D8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</w:t>
            </w:r>
          </w:p>
        </w:tc>
        <w:tc>
          <w:tcPr>
            <w:tcW w:w="2752" w:type="dxa"/>
          </w:tcPr>
          <w:p w:rsidR="003929B7" w:rsidRDefault="00A007D8" w:rsidP="00821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</w:t>
            </w:r>
          </w:p>
        </w:tc>
      </w:tr>
      <w:tr w:rsidR="00821BDD" w:rsidTr="003929B7">
        <w:tc>
          <w:tcPr>
            <w:tcW w:w="1728" w:type="dxa"/>
          </w:tcPr>
          <w:p w:rsidR="00821BDD" w:rsidRDefault="0041528A" w:rsidP="00821BDD">
            <w:pPr>
              <w:jc w:val="center"/>
            </w:pPr>
            <w:r>
              <w:t>5:30 – 9:0</w:t>
            </w:r>
            <w:r w:rsidR="00AA597A">
              <w:t>0</w:t>
            </w:r>
            <w:r>
              <w:t xml:space="preserve"> p</w:t>
            </w:r>
          </w:p>
        </w:tc>
        <w:tc>
          <w:tcPr>
            <w:tcW w:w="3249" w:type="dxa"/>
          </w:tcPr>
          <w:p w:rsidR="00821BDD" w:rsidRDefault="00933EF9" w:rsidP="00821BDD">
            <w:pPr>
              <w:jc w:val="center"/>
            </w:pPr>
            <w:r>
              <w:t>Preview Party and AAW Opening</w:t>
            </w:r>
          </w:p>
        </w:tc>
        <w:tc>
          <w:tcPr>
            <w:tcW w:w="3287" w:type="dxa"/>
          </w:tcPr>
          <w:p w:rsidR="00821BDD" w:rsidRDefault="003929B7" w:rsidP="00821BDD">
            <w:pPr>
              <w:jc w:val="center"/>
            </w:pPr>
            <w:r>
              <w:t>__________________________</w:t>
            </w:r>
          </w:p>
        </w:tc>
        <w:tc>
          <w:tcPr>
            <w:tcW w:w="2752" w:type="dxa"/>
          </w:tcPr>
          <w:p w:rsidR="00821BDD" w:rsidRDefault="00105406" w:rsidP="00821BDD">
            <w:pPr>
              <w:jc w:val="center"/>
            </w:pPr>
            <w:r>
              <w:t xml:space="preserve">Kyle </w:t>
            </w:r>
            <w:proofErr w:type="spellStart"/>
            <w:r>
              <w:t>Kalenak</w:t>
            </w:r>
            <w:proofErr w:type="spellEnd"/>
          </w:p>
        </w:tc>
      </w:tr>
      <w:tr w:rsidR="00CA6EC3" w:rsidTr="003929B7">
        <w:tc>
          <w:tcPr>
            <w:tcW w:w="1728" w:type="dxa"/>
          </w:tcPr>
          <w:p w:rsidR="00CA6EC3" w:rsidRDefault="00CA6EC3" w:rsidP="00821BDD">
            <w:pPr>
              <w:jc w:val="center"/>
            </w:pPr>
            <w:r>
              <w:t>7:30 – 9:00 p</w:t>
            </w:r>
          </w:p>
        </w:tc>
        <w:tc>
          <w:tcPr>
            <w:tcW w:w="3249" w:type="dxa"/>
          </w:tcPr>
          <w:p w:rsidR="00CA6EC3" w:rsidRDefault="00CA6EC3" w:rsidP="00821BDD">
            <w:pPr>
              <w:jc w:val="center"/>
            </w:pPr>
          </w:p>
        </w:tc>
        <w:tc>
          <w:tcPr>
            <w:tcW w:w="3287" w:type="dxa"/>
          </w:tcPr>
          <w:p w:rsidR="00CA6EC3" w:rsidRDefault="00CA6EC3" w:rsidP="00821BDD">
            <w:pPr>
              <w:jc w:val="center"/>
            </w:pPr>
          </w:p>
        </w:tc>
        <w:tc>
          <w:tcPr>
            <w:tcW w:w="2752" w:type="dxa"/>
          </w:tcPr>
          <w:p w:rsidR="00CA6EC3" w:rsidRDefault="00CA6EC3" w:rsidP="00821BDD">
            <w:pPr>
              <w:jc w:val="center"/>
            </w:pPr>
            <w:r>
              <w:t>Odessa High School Mariachi</w:t>
            </w:r>
          </w:p>
        </w:tc>
      </w:tr>
      <w:tr w:rsidR="00821BDD" w:rsidTr="003929B7">
        <w:tc>
          <w:tcPr>
            <w:tcW w:w="1728" w:type="dxa"/>
          </w:tcPr>
          <w:p w:rsidR="00821BDD" w:rsidRPr="00EF477E" w:rsidRDefault="00EF477E" w:rsidP="00821BDD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3249" w:type="dxa"/>
          </w:tcPr>
          <w:p w:rsidR="00821BDD" w:rsidRPr="00EF477E" w:rsidRDefault="00EF477E" w:rsidP="00821BDD">
            <w:pPr>
              <w:jc w:val="center"/>
              <w:rPr>
                <w:b/>
              </w:rPr>
            </w:pPr>
            <w:r>
              <w:rPr>
                <w:b/>
              </w:rPr>
              <w:t>APRIL 6, 2019</w:t>
            </w:r>
          </w:p>
        </w:tc>
        <w:tc>
          <w:tcPr>
            <w:tcW w:w="3287" w:type="dxa"/>
          </w:tcPr>
          <w:p w:rsidR="00821BDD" w:rsidRDefault="00821BDD" w:rsidP="00821BDD">
            <w:pPr>
              <w:jc w:val="center"/>
            </w:pPr>
          </w:p>
        </w:tc>
        <w:tc>
          <w:tcPr>
            <w:tcW w:w="2752" w:type="dxa"/>
          </w:tcPr>
          <w:p w:rsidR="00821BDD" w:rsidRDefault="00821BDD" w:rsidP="00821BDD">
            <w:pPr>
              <w:jc w:val="center"/>
            </w:pPr>
          </w:p>
        </w:tc>
      </w:tr>
      <w:tr w:rsidR="00821BDD" w:rsidTr="003929B7">
        <w:tc>
          <w:tcPr>
            <w:tcW w:w="1728" w:type="dxa"/>
          </w:tcPr>
          <w:p w:rsidR="00821BDD" w:rsidRDefault="00EF477E" w:rsidP="00821BDD">
            <w:pPr>
              <w:jc w:val="center"/>
            </w:pPr>
            <w:r>
              <w:t>11-12:30</w:t>
            </w:r>
            <w:r w:rsidR="0041528A">
              <w:t xml:space="preserve"> p</w:t>
            </w:r>
          </w:p>
        </w:tc>
        <w:tc>
          <w:tcPr>
            <w:tcW w:w="3249" w:type="dxa"/>
          </w:tcPr>
          <w:p w:rsidR="00821BDD" w:rsidRDefault="00EF477E" w:rsidP="00821BDD">
            <w:pPr>
              <w:jc w:val="center"/>
            </w:pPr>
            <w:r>
              <w:t>Sandra Houston                           (Clay Demonstration)</w:t>
            </w:r>
          </w:p>
        </w:tc>
        <w:tc>
          <w:tcPr>
            <w:tcW w:w="3287" w:type="dxa"/>
          </w:tcPr>
          <w:p w:rsidR="00821BDD" w:rsidRDefault="00821BDD" w:rsidP="00821BDD">
            <w:pPr>
              <w:jc w:val="center"/>
            </w:pPr>
          </w:p>
        </w:tc>
        <w:tc>
          <w:tcPr>
            <w:tcW w:w="2752" w:type="dxa"/>
          </w:tcPr>
          <w:p w:rsidR="00821BDD" w:rsidRDefault="00392565" w:rsidP="00821BDD">
            <w:pPr>
              <w:jc w:val="center"/>
            </w:pPr>
            <w:r>
              <w:t xml:space="preserve">Miriam with </w:t>
            </w:r>
            <w:proofErr w:type="spellStart"/>
            <w:r>
              <w:t>Jessee</w:t>
            </w:r>
            <w:proofErr w:type="spellEnd"/>
            <w:r>
              <w:t xml:space="preserve"> </w:t>
            </w:r>
            <w:proofErr w:type="spellStart"/>
            <w:r>
              <w:t>Urquieta</w:t>
            </w:r>
            <w:proofErr w:type="spellEnd"/>
            <w:r>
              <w:t>, Beau Roland, Veronica Miller, and Aaron Gonzales</w:t>
            </w:r>
          </w:p>
        </w:tc>
      </w:tr>
      <w:tr w:rsidR="00821BDD" w:rsidTr="003929B7">
        <w:tc>
          <w:tcPr>
            <w:tcW w:w="1728" w:type="dxa"/>
          </w:tcPr>
          <w:p w:rsidR="00821BDD" w:rsidRDefault="00EF477E" w:rsidP="00821BDD">
            <w:pPr>
              <w:jc w:val="center"/>
            </w:pPr>
            <w:r>
              <w:t>12:30-2:00p</w:t>
            </w:r>
          </w:p>
        </w:tc>
        <w:tc>
          <w:tcPr>
            <w:tcW w:w="3249" w:type="dxa"/>
          </w:tcPr>
          <w:p w:rsidR="00821BDD" w:rsidRDefault="00CA6EC3" w:rsidP="00821BDD">
            <w:pPr>
              <w:jc w:val="center"/>
            </w:pPr>
            <w:r>
              <w:t>Sharon Odom</w:t>
            </w:r>
          </w:p>
          <w:p w:rsidR="00CA6EC3" w:rsidRDefault="00CA6EC3" w:rsidP="00821BDD">
            <w:pPr>
              <w:jc w:val="center"/>
            </w:pPr>
            <w:r>
              <w:t>(Mixed Media)</w:t>
            </w:r>
          </w:p>
        </w:tc>
        <w:tc>
          <w:tcPr>
            <w:tcW w:w="3287" w:type="dxa"/>
          </w:tcPr>
          <w:p w:rsidR="00821BDD" w:rsidRDefault="00EF477E" w:rsidP="00821BDD">
            <w:pPr>
              <w:jc w:val="center"/>
            </w:pPr>
            <w:r>
              <w:t xml:space="preserve">Daiken </w:t>
            </w:r>
            <w:proofErr w:type="spellStart"/>
            <w:r>
              <w:t>Asakaw</w:t>
            </w:r>
            <w:proofErr w:type="spellEnd"/>
            <w:r>
              <w:t xml:space="preserve"> – Odessa College Pottery</w:t>
            </w:r>
          </w:p>
        </w:tc>
        <w:tc>
          <w:tcPr>
            <w:tcW w:w="2752" w:type="dxa"/>
          </w:tcPr>
          <w:p w:rsidR="00821BDD" w:rsidRDefault="00392565" w:rsidP="00821BDD">
            <w:pPr>
              <w:jc w:val="center"/>
            </w:pPr>
            <w:r>
              <w:t xml:space="preserve">Miriam with </w:t>
            </w:r>
            <w:proofErr w:type="spellStart"/>
            <w:r>
              <w:t>Jessee</w:t>
            </w:r>
            <w:proofErr w:type="spellEnd"/>
            <w:r>
              <w:t xml:space="preserve"> </w:t>
            </w:r>
            <w:proofErr w:type="spellStart"/>
            <w:r>
              <w:t>Urquieta</w:t>
            </w:r>
            <w:proofErr w:type="spellEnd"/>
            <w:r>
              <w:t>, Beau Roland, Veronica Miller, and Aaron Gonzales</w:t>
            </w:r>
          </w:p>
        </w:tc>
      </w:tr>
      <w:tr w:rsidR="00821BDD" w:rsidTr="003929B7">
        <w:tc>
          <w:tcPr>
            <w:tcW w:w="1728" w:type="dxa"/>
          </w:tcPr>
          <w:p w:rsidR="00821BDD" w:rsidRDefault="00EF477E" w:rsidP="00821BDD">
            <w:pPr>
              <w:jc w:val="center"/>
            </w:pPr>
            <w:r>
              <w:t>2:00-3:30p</w:t>
            </w:r>
          </w:p>
        </w:tc>
        <w:tc>
          <w:tcPr>
            <w:tcW w:w="3249" w:type="dxa"/>
          </w:tcPr>
          <w:p w:rsidR="00821BDD" w:rsidRDefault="00CA6EC3" w:rsidP="00821BDD">
            <w:pPr>
              <w:jc w:val="center"/>
            </w:pPr>
            <w:r>
              <w:t>Edna Kruger                             Pastel</w:t>
            </w:r>
          </w:p>
        </w:tc>
        <w:tc>
          <w:tcPr>
            <w:tcW w:w="3287" w:type="dxa"/>
          </w:tcPr>
          <w:p w:rsidR="00821BDD" w:rsidRDefault="00EF477E" w:rsidP="00821BDD">
            <w:pPr>
              <w:jc w:val="center"/>
            </w:pPr>
            <w:r>
              <w:t xml:space="preserve">Steve Goff </w:t>
            </w:r>
            <w:r w:rsidR="00E7561D">
              <w:t>–</w:t>
            </w:r>
            <w:r>
              <w:t xml:space="preserve"> Photography</w:t>
            </w:r>
          </w:p>
        </w:tc>
        <w:tc>
          <w:tcPr>
            <w:tcW w:w="2752" w:type="dxa"/>
          </w:tcPr>
          <w:p w:rsidR="00821BDD" w:rsidRDefault="00A007D8" w:rsidP="00821BDD">
            <w:pPr>
              <w:jc w:val="center"/>
            </w:pPr>
            <w:r>
              <w:t xml:space="preserve">Vocalist/guitarist Victor </w:t>
            </w:r>
            <w:proofErr w:type="spellStart"/>
            <w:r>
              <w:t>Andrada</w:t>
            </w:r>
            <w:proofErr w:type="spellEnd"/>
            <w:r>
              <w:t xml:space="preserve"> – Blends of Jazz, </w:t>
            </w:r>
            <w:r w:rsidR="00574B4C">
              <w:lastRenderedPageBreak/>
              <w:t>Folk, Blues and A</w:t>
            </w:r>
            <w:r>
              <w:t>mericana</w:t>
            </w:r>
          </w:p>
        </w:tc>
      </w:tr>
      <w:tr w:rsidR="00821BDD" w:rsidTr="003929B7">
        <w:tc>
          <w:tcPr>
            <w:tcW w:w="1728" w:type="dxa"/>
          </w:tcPr>
          <w:p w:rsidR="00821BDD" w:rsidRDefault="00EF477E" w:rsidP="00821BDD">
            <w:pPr>
              <w:jc w:val="center"/>
            </w:pPr>
            <w:r>
              <w:lastRenderedPageBreak/>
              <w:t>3:30-5:00p</w:t>
            </w:r>
            <w:r w:rsidR="00392565">
              <w:t xml:space="preserve"> or done</w:t>
            </w:r>
          </w:p>
        </w:tc>
        <w:tc>
          <w:tcPr>
            <w:tcW w:w="3249" w:type="dxa"/>
          </w:tcPr>
          <w:p w:rsidR="00821BDD" w:rsidRDefault="00EF477E" w:rsidP="00821BDD">
            <w:pPr>
              <w:jc w:val="center"/>
            </w:pPr>
            <w:r>
              <w:t>Edna Kruger                            (Pastel)</w:t>
            </w:r>
          </w:p>
        </w:tc>
        <w:tc>
          <w:tcPr>
            <w:tcW w:w="3287" w:type="dxa"/>
          </w:tcPr>
          <w:p w:rsidR="00821BDD" w:rsidRDefault="000D1480" w:rsidP="00821BDD">
            <w:pPr>
              <w:jc w:val="center"/>
            </w:pPr>
            <w:r>
              <w:t xml:space="preserve">Dan Sorensen                        Portrait </w:t>
            </w:r>
            <w:r w:rsidR="00A007D8">
              <w:t xml:space="preserve">Drawing </w:t>
            </w:r>
          </w:p>
        </w:tc>
        <w:tc>
          <w:tcPr>
            <w:tcW w:w="2752" w:type="dxa"/>
          </w:tcPr>
          <w:p w:rsidR="00821BDD" w:rsidRDefault="00392565" w:rsidP="00821BDD">
            <w:pPr>
              <w:jc w:val="center"/>
            </w:pPr>
            <w:r>
              <w:t>Carlo Chavez</w:t>
            </w:r>
          </w:p>
        </w:tc>
      </w:tr>
      <w:tr w:rsidR="00E7561D" w:rsidTr="003929B7">
        <w:tc>
          <w:tcPr>
            <w:tcW w:w="1728" w:type="dxa"/>
          </w:tcPr>
          <w:p w:rsidR="00E7561D" w:rsidRDefault="00E7561D" w:rsidP="00821BDD">
            <w:pPr>
              <w:jc w:val="center"/>
            </w:pPr>
            <w:r>
              <w:t>6:30 pm – 8:00 p</w:t>
            </w:r>
            <w:r w:rsidR="00A007D8">
              <w:t xml:space="preserve"> or Sunday 9:30 am – 11:30 am </w:t>
            </w:r>
          </w:p>
        </w:tc>
        <w:tc>
          <w:tcPr>
            <w:tcW w:w="3249" w:type="dxa"/>
          </w:tcPr>
          <w:p w:rsidR="00E7561D" w:rsidRDefault="00E7561D" w:rsidP="00821BDD">
            <w:pPr>
              <w:jc w:val="center"/>
            </w:pPr>
            <w:r>
              <w:t>Artist Vendor Booth Breakdown</w:t>
            </w:r>
          </w:p>
          <w:p w:rsidR="00E7561D" w:rsidRDefault="00E7561D" w:rsidP="00821BDD">
            <w:pPr>
              <w:jc w:val="center"/>
            </w:pPr>
          </w:p>
        </w:tc>
        <w:tc>
          <w:tcPr>
            <w:tcW w:w="3287" w:type="dxa"/>
          </w:tcPr>
          <w:p w:rsidR="00E7561D" w:rsidRDefault="00A007D8" w:rsidP="00821BDD">
            <w:pPr>
              <w:jc w:val="center"/>
            </w:pPr>
            <w:r>
              <w:t>____________________________</w:t>
            </w:r>
          </w:p>
        </w:tc>
        <w:tc>
          <w:tcPr>
            <w:tcW w:w="2752" w:type="dxa"/>
          </w:tcPr>
          <w:p w:rsidR="00E7561D" w:rsidRDefault="00A007D8" w:rsidP="00821BDD">
            <w:pPr>
              <w:jc w:val="center"/>
            </w:pPr>
            <w:r>
              <w:t>______________________</w:t>
            </w:r>
          </w:p>
        </w:tc>
      </w:tr>
    </w:tbl>
    <w:p w:rsidR="006957CF" w:rsidRDefault="006957CF" w:rsidP="00CA6EC3"/>
    <w:p w:rsidR="00CA6EC3" w:rsidRDefault="00CA6EC3" w:rsidP="00CA6EC3">
      <w:r>
        <w:t xml:space="preserve">* Ken Roland Watercolor Workshop – the cost is $40.00 and can be paid when arriving for the workshop. </w:t>
      </w:r>
      <w:r w:rsidR="006710AA">
        <w:t xml:space="preserve">Dates and times listed above on the schedule. </w:t>
      </w:r>
      <w:r>
        <w:t>Please bring watercolor paper, watercolors, brushes and typical items used. Please RSVP at 432-664-7883 by leaving a message with your name and the RSVP for the workshop.</w:t>
      </w:r>
      <w:r w:rsidR="006710AA">
        <w:t xml:space="preserve"> </w:t>
      </w:r>
    </w:p>
    <w:sectPr w:rsidR="00CA6EC3" w:rsidSect="00821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DD"/>
    <w:rsid w:val="000D1480"/>
    <w:rsid w:val="00105406"/>
    <w:rsid w:val="001E6FF1"/>
    <w:rsid w:val="00392565"/>
    <w:rsid w:val="003929B7"/>
    <w:rsid w:val="0041528A"/>
    <w:rsid w:val="00574B4C"/>
    <w:rsid w:val="006710AA"/>
    <w:rsid w:val="006957CF"/>
    <w:rsid w:val="00821BDD"/>
    <w:rsid w:val="00933EF9"/>
    <w:rsid w:val="00A007D8"/>
    <w:rsid w:val="00AA41E9"/>
    <w:rsid w:val="00AA597A"/>
    <w:rsid w:val="00CA6EC3"/>
    <w:rsid w:val="00E7561D"/>
    <w:rsid w:val="00EC6B93"/>
    <w:rsid w:val="00EF477E"/>
    <w:rsid w:val="00F8366E"/>
    <w:rsid w:val="00F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D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FF1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F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21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D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FF1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F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21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Macintosh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Miller</dc:creator>
  <cp:keywords/>
  <dc:description/>
  <cp:lastModifiedBy>Joyce Miller</cp:lastModifiedBy>
  <cp:revision>2</cp:revision>
  <cp:lastPrinted>2019-03-26T23:45:00Z</cp:lastPrinted>
  <dcterms:created xsi:type="dcterms:W3CDTF">2019-03-29T15:19:00Z</dcterms:created>
  <dcterms:modified xsi:type="dcterms:W3CDTF">2019-03-29T15:19:00Z</dcterms:modified>
</cp:coreProperties>
</file>