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B320" w14:textId="77777777" w:rsidR="009E4389" w:rsidRDefault="00BF3B65" w:rsidP="00005022"/>
    <w:p w14:paraId="4DBE7CE2" w14:textId="77777777" w:rsidR="00B4677B" w:rsidRDefault="00B4677B" w:rsidP="00005022"/>
    <w:p w14:paraId="1FC9D507" w14:textId="77777777" w:rsidR="00B4677B" w:rsidRDefault="00B4677B" w:rsidP="00005022"/>
    <w:p w14:paraId="1CFE28BD" w14:textId="77777777" w:rsidR="00B4677B" w:rsidRPr="00B4677B" w:rsidRDefault="00B4677B" w:rsidP="00B4677B">
      <w:pPr>
        <w:jc w:val="center"/>
        <w:rPr>
          <w:rFonts w:ascii="Verdana" w:hAnsi="Verdana"/>
          <w:b/>
        </w:rPr>
      </w:pPr>
      <w:r w:rsidRPr="00B4677B">
        <w:rPr>
          <w:rFonts w:ascii="Verdana" w:hAnsi="Verdana"/>
          <w:b/>
        </w:rPr>
        <w:t xml:space="preserve"> Telehealth Informed Consent Form</w:t>
      </w:r>
    </w:p>
    <w:p w14:paraId="5D6DA12B" w14:textId="0C504BA7" w:rsidR="00B4677B" w:rsidRDefault="00B4677B" w:rsidP="00005022">
      <w:r>
        <w:t xml:space="preserve">I _______, consent to engaging in telehealth with </w:t>
      </w:r>
      <w:r w:rsidR="004B7566">
        <w:t xml:space="preserve">Resilient Journeys, </w:t>
      </w:r>
      <w:r w:rsidR="008C18F7">
        <w:t>PLLC as</w:t>
      </w:r>
      <w:r>
        <w:t xml:space="preserve"> a </w:t>
      </w:r>
      <w:r w:rsidR="006E530A">
        <w:t>part of the</w:t>
      </w:r>
      <w:r>
        <w:t xml:space="preserve"> therapy process and</w:t>
      </w:r>
      <w:r w:rsidR="006E530A">
        <w:t xml:space="preserve"> my</w:t>
      </w:r>
      <w:r>
        <w:t xml:space="preserve"> treatment goals. I understand that telehealth psychotherapy</w:t>
      </w:r>
      <w:r w:rsidR="004B7566">
        <w:t xml:space="preserve"> or EAP sessions</w:t>
      </w:r>
      <w:r>
        <w:t xml:space="preserve"> may include mental health evaluation, assessment, consultation, treatment planning, and therapy. Telehealth will occur primarily through interactive audio, video, telephone and/or other audio/video communications. </w:t>
      </w:r>
    </w:p>
    <w:p w14:paraId="51CCC58A" w14:textId="77777777" w:rsidR="00B4677B" w:rsidRDefault="00B4677B" w:rsidP="00005022">
      <w:r>
        <w:t>I understand I have the following rights with respect to telehealth:</w:t>
      </w:r>
    </w:p>
    <w:p w14:paraId="37C30D95" w14:textId="77777777" w:rsidR="00B4677B" w:rsidRDefault="00B4677B" w:rsidP="00B4677B">
      <w:pPr>
        <w:pStyle w:val="ListParagraph"/>
        <w:numPr>
          <w:ilvl w:val="0"/>
          <w:numId w:val="1"/>
        </w:numPr>
      </w:pPr>
      <w:r>
        <w:t xml:space="preserve">I have the right to withhold or </w:t>
      </w:r>
      <w:r w:rsidR="006E530A">
        <w:t>remove</w:t>
      </w:r>
      <w:r>
        <w:t xml:space="preserve"> consent at any </w:t>
      </w:r>
      <w:r w:rsidR="006E530A">
        <w:t xml:space="preserve">time without affecting my </w:t>
      </w:r>
      <w:r>
        <w:t>right to future care or treatment</w:t>
      </w:r>
      <w:r w:rsidR="006E530A">
        <w:t>,</w:t>
      </w:r>
      <w:r>
        <w:t xml:space="preserve"> nor </w:t>
      </w:r>
      <w:r w:rsidR="006E530A">
        <w:t>endangering</w:t>
      </w:r>
      <w:r>
        <w:t xml:space="preserve"> the loss or withdrawal of any program benefits to which I would otherwise be </w:t>
      </w:r>
      <w:r w:rsidR="006E530A">
        <w:t>eligible</w:t>
      </w:r>
      <w:r>
        <w:t>.</w:t>
      </w:r>
    </w:p>
    <w:p w14:paraId="50ECEDC9" w14:textId="77777777" w:rsidR="00B4677B" w:rsidRDefault="00B4677B" w:rsidP="00B4677B">
      <w:pPr>
        <w:pStyle w:val="ListParagraph"/>
        <w:ind w:left="360"/>
      </w:pPr>
    </w:p>
    <w:p w14:paraId="2C6B1E00" w14:textId="77777777" w:rsidR="00B4677B" w:rsidRDefault="00B4677B" w:rsidP="00B4677B">
      <w:pPr>
        <w:pStyle w:val="ListParagraph"/>
        <w:numPr>
          <w:ilvl w:val="0"/>
          <w:numId w:val="1"/>
        </w:numPr>
      </w:pPr>
      <w:r>
        <w:t xml:space="preserve">The laws that protect the confidentiality of my personal information also apply to telehealth. As such, I understand that the information </w:t>
      </w:r>
      <w:r w:rsidR="006E530A">
        <w:t>released</w:t>
      </w:r>
      <w:r>
        <w:t xml:space="preserve"> by me during the course of my sessions is generally confidential. There are both mandatory and permissive exceptions to confidentiality including but</w:t>
      </w:r>
      <w:r w:rsidR="006E530A">
        <w:t xml:space="preserve"> not limited to reporting child</w:t>
      </w:r>
      <w:r>
        <w:t xml:space="preserve"> and vulnerable adult abuse, expressed imminent harm to oneself or others, or as a part of legal proceedings where information is requested by a court of law. I also understand that the dissemination of any personally identifiable images or information from the telehealth interaction to other entities shall not occur without my written consent,</w:t>
      </w:r>
    </w:p>
    <w:p w14:paraId="246AA1A5" w14:textId="77777777" w:rsidR="00B4677B" w:rsidRDefault="00B4677B" w:rsidP="00B4677B">
      <w:pPr>
        <w:pStyle w:val="ListParagraph"/>
        <w:ind w:left="360"/>
      </w:pPr>
    </w:p>
    <w:p w14:paraId="29C800E6" w14:textId="319A7389" w:rsidR="00B4677B" w:rsidRDefault="00B4677B" w:rsidP="00B4677B">
      <w:pPr>
        <w:pStyle w:val="ListParagraph"/>
        <w:numPr>
          <w:ilvl w:val="0"/>
          <w:numId w:val="1"/>
        </w:numPr>
      </w:pPr>
      <w:r>
        <w:t xml:space="preserve">I understand that there are risks and consequences from telehealth including but not limited to, the possibility, despite reasonable efforts on the part of </w:t>
      </w:r>
      <w:r w:rsidR="008C18F7">
        <w:t>Resilient Journeys, PLLC</w:t>
      </w:r>
      <w:r w:rsidR="008E57AE">
        <w:t xml:space="preserve"> </w:t>
      </w:r>
      <w:r>
        <w:t xml:space="preserve"> that: the transmission of my personal information could be disrupted or distorted by technical failures and/or the transmission of my personal information could be interrupted by unauthorized persons.</w:t>
      </w:r>
    </w:p>
    <w:p w14:paraId="78D735BE" w14:textId="76754F81" w:rsidR="00B4677B" w:rsidRDefault="00B4677B" w:rsidP="00B4677B">
      <w:pPr>
        <w:ind w:left="360"/>
      </w:pPr>
      <w:r>
        <w:t xml:space="preserve">In addition, I understand that </w:t>
      </w:r>
      <w:r w:rsidR="008C18F7">
        <w:t>telehealth-based</w:t>
      </w:r>
      <w:r>
        <w:t xml:space="preserve"> services and care may not be as complete and in-person services. I understand that if my therapist believes I would be bettered served by other interventions I will be referred to </w:t>
      </w:r>
      <w:r w:rsidR="008C18F7">
        <w:t>a</w:t>
      </w:r>
      <w:r>
        <w:t xml:space="preserve"> mental health</w:t>
      </w:r>
      <w:r w:rsidR="008C18F7">
        <w:t>/substance use</w:t>
      </w:r>
      <w:r>
        <w:t xml:space="preserve"> profession</w:t>
      </w:r>
      <w:r w:rsidR="008C18F7">
        <w:t>al</w:t>
      </w:r>
      <w:r>
        <w:t xml:space="preserve"> who can provide those services in my area. I also understand that there are potential risks and benefits associated with any form of mental health</w:t>
      </w:r>
      <w:r w:rsidR="008C18F7">
        <w:t>/substance use</w:t>
      </w:r>
      <w:r>
        <w:t xml:space="preserve"> treatment, and that despite my efforts and efforts of my therapist, my condition may not improve, or may have the potential to get worse. </w:t>
      </w:r>
    </w:p>
    <w:p w14:paraId="7335B115" w14:textId="575DA2F0" w:rsidR="00B4677B" w:rsidRDefault="00B4677B" w:rsidP="00EB249C">
      <w:pPr>
        <w:pStyle w:val="ListParagraph"/>
        <w:numPr>
          <w:ilvl w:val="0"/>
          <w:numId w:val="1"/>
        </w:numPr>
      </w:pPr>
      <w:r>
        <w:t>I understand that I may benefit from telehealth services, but that results cannot be guaranteed or assur</w:t>
      </w:r>
      <w:r w:rsidR="008E57AE">
        <w:t>ed. I understand that the use of</w:t>
      </w:r>
      <w:r>
        <w:t xml:space="preserve"> </w:t>
      </w:r>
      <w:r w:rsidR="008E57AE">
        <w:t xml:space="preserve">telehealth </w:t>
      </w:r>
      <w:r w:rsidR="008C18F7">
        <w:t>technology may</w:t>
      </w:r>
      <w:r>
        <w:t xml:space="preserve"> have issues with </w:t>
      </w:r>
      <w:r w:rsidR="008C18F7">
        <w:t>Wi-Fi</w:t>
      </w:r>
      <w:r w:rsidR="008E57AE">
        <w:t xml:space="preserve"> and internet</w:t>
      </w:r>
      <w:r>
        <w:t xml:space="preserve"> connectivity. All attempts to keep information confidential while using these systems will be made but a guarantee of 100% confidentiality cannot be made with inherent</w:t>
      </w:r>
      <w:r w:rsidR="00AE6AD0">
        <w:t>. SEE NEXT PAGE FOR SIGNATURE&gt;&gt;&gt;&gt;&gt;&gt;</w:t>
      </w:r>
    </w:p>
    <w:p w14:paraId="5C5D05D4" w14:textId="77777777" w:rsidR="00AE6AD0" w:rsidRDefault="00AE6AD0" w:rsidP="00AE6AD0">
      <w:pPr>
        <w:pStyle w:val="ListParagraph"/>
        <w:ind w:left="360"/>
      </w:pPr>
    </w:p>
    <w:p w14:paraId="6DD76498" w14:textId="77777777" w:rsidR="00B4677B" w:rsidRDefault="00B4677B" w:rsidP="00B4677B">
      <w:pPr>
        <w:pStyle w:val="ListParagraph"/>
        <w:ind w:left="360"/>
      </w:pPr>
    </w:p>
    <w:p w14:paraId="7B3AFFB2" w14:textId="77777777" w:rsidR="00B4677B" w:rsidRDefault="00B4677B" w:rsidP="00B4677B">
      <w:pPr>
        <w:pStyle w:val="ListParagraph"/>
        <w:ind w:left="360"/>
      </w:pPr>
    </w:p>
    <w:p w14:paraId="21703FD5" w14:textId="77777777" w:rsidR="00B4677B" w:rsidRDefault="00B4677B" w:rsidP="00B4677B">
      <w:pPr>
        <w:pStyle w:val="ListParagraph"/>
        <w:ind w:left="360"/>
      </w:pPr>
    </w:p>
    <w:p w14:paraId="6A4DA512" w14:textId="77777777" w:rsidR="00B4677B" w:rsidRDefault="00B4677B" w:rsidP="00B4677B">
      <w:pPr>
        <w:pStyle w:val="ListParagraph"/>
        <w:ind w:left="360"/>
      </w:pPr>
    </w:p>
    <w:p w14:paraId="3FC28373" w14:textId="49F3329C" w:rsidR="00B4677B" w:rsidRDefault="00B4677B" w:rsidP="00B4677B">
      <w:pPr>
        <w:pStyle w:val="ListParagraph"/>
        <w:ind w:left="360"/>
      </w:pPr>
      <w:r>
        <w:t>issues with these communication systems. Signing this form shows an awareness of these issues and a decision by this client to</w:t>
      </w:r>
      <w:r w:rsidR="006E530A">
        <w:t xml:space="preserve"> use these systems for telehealth services</w:t>
      </w:r>
      <w:r>
        <w:t xml:space="preserve">. I will not hold </w:t>
      </w:r>
      <w:r w:rsidR="008C18F7">
        <w:t>Resilient Journeys, PLLC</w:t>
      </w:r>
      <w:r>
        <w:t xml:space="preserve"> or its staff liable for gathering or use of client information by these service providers. </w:t>
      </w:r>
    </w:p>
    <w:p w14:paraId="24399970" w14:textId="77777777" w:rsidR="00635A4F" w:rsidRDefault="00635A4F" w:rsidP="00635A4F">
      <w:pPr>
        <w:pStyle w:val="ListParagraph"/>
        <w:ind w:left="360"/>
      </w:pPr>
    </w:p>
    <w:p w14:paraId="50C01C2D" w14:textId="77777777" w:rsidR="00B4677B" w:rsidRPr="00E35D29" w:rsidRDefault="00635A4F" w:rsidP="00E35D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</w:pPr>
      <w:r>
        <w:t>I understand that if I</w:t>
      </w:r>
      <w:r w:rsidRPr="00E97376">
        <w:t xml:space="preserve"> elect to communicate with my therapist by email that email is not completely confidential</w:t>
      </w:r>
      <w:r w:rsidR="00E35D29" w:rsidRPr="00E97376">
        <w:t xml:space="preserve"> and therefore, I will limit email contact to communication related to </w:t>
      </w:r>
      <w:r w:rsidR="00B205E7">
        <w:t xml:space="preserve">the coordination of therapy appointments, such as </w:t>
      </w:r>
      <w:r w:rsidR="00E35D29" w:rsidRPr="00E97376">
        <w:t>appointment scheduling</w:t>
      </w:r>
      <w:r w:rsidRPr="00E97376">
        <w:t xml:space="preserve">. </w:t>
      </w:r>
    </w:p>
    <w:p w14:paraId="7505D6EA" w14:textId="77777777" w:rsidR="00E35D29" w:rsidRDefault="00E35D29" w:rsidP="00E35D29">
      <w:pPr>
        <w:pStyle w:val="ListParagraph"/>
        <w:autoSpaceDE w:val="0"/>
        <w:autoSpaceDN w:val="0"/>
        <w:adjustRightInd w:val="0"/>
        <w:spacing w:after="0"/>
        <w:ind w:left="360"/>
      </w:pPr>
    </w:p>
    <w:p w14:paraId="7C12D6C6" w14:textId="77777777" w:rsidR="00B4677B" w:rsidRDefault="00B4677B" w:rsidP="00B4677B">
      <w:pPr>
        <w:pStyle w:val="ListParagraph"/>
        <w:numPr>
          <w:ilvl w:val="0"/>
          <w:numId w:val="1"/>
        </w:numPr>
      </w:pPr>
      <w:r>
        <w:t xml:space="preserve">I have discussed </w:t>
      </w:r>
      <w:r w:rsidR="006E530A">
        <w:t xml:space="preserve">these points </w:t>
      </w:r>
      <w:r>
        <w:t xml:space="preserve">with my therapist, and all of my questions regarding the above matters have been answered to my </w:t>
      </w:r>
      <w:r w:rsidR="006E530A">
        <w:t>approval</w:t>
      </w:r>
      <w:r>
        <w:t>.</w:t>
      </w:r>
    </w:p>
    <w:p w14:paraId="79C66F39" w14:textId="77777777" w:rsidR="00B4677B" w:rsidRDefault="00B4677B" w:rsidP="00B4677B">
      <w:pPr>
        <w:pStyle w:val="ListParagraph"/>
        <w:ind w:left="360"/>
      </w:pPr>
    </w:p>
    <w:p w14:paraId="4CA5E34E" w14:textId="48C63E7A" w:rsidR="00B4677B" w:rsidRDefault="00B4677B" w:rsidP="00B4677B">
      <w:pPr>
        <w:pStyle w:val="ListParagraph"/>
        <w:numPr>
          <w:ilvl w:val="0"/>
          <w:numId w:val="1"/>
        </w:numPr>
      </w:pPr>
      <w:r>
        <w:t xml:space="preserve">By signing this </w:t>
      </w:r>
      <w:r w:rsidR="008C18F7">
        <w:t>document,</w:t>
      </w:r>
      <w:r>
        <w:t xml:space="preserve"> I agree that certain situations including emergencies and crises are inappropriate for audio/video/</w:t>
      </w:r>
      <w:r w:rsidR="008C18F7">
        <w:t>computer-based</w:t>
      </w:r>
      <w:r>
        <w:t xml:space="preserve"> psychotherapy services. If I am in crisis or in an </w:t>
      </w:r>
      <w:r w:rsidR="00047694">
        <w:t>emergency,</w:t>
      </w:r>
      <w:r>
        <w:t xml:space="preserve"> I should immediately </w:t>
      </w:r>
      <w:r w:rsidR="00E70F9F">
        <w:t>contact emergency services (</w:t>
      </w:r>
      <w:r w:rsidR="008E57AE">
        <w:t>in the United States of America</w:t>
      </w:r>
      <w:r w:rsidR="00E70F9F">
        <w:t>, please call 911)</w:t>
      </w:r>
      <w:r>
        <w:t xml:space="preserve"> or go to the nearest hospital or crisis facility. By signing this </w:t>
      </w:r>
      <w:r w:rsidR="00047694">
        <w:t>document,</w:t>
      </w:r>
      <w:r>
        <w:t xml:space="preserve"> I understand that emergency situation may include thoughts about hurting or harming myself or others, having uncontrolled psychotic symptoms, if I am in a life threating or emergency situation, if I am using drugs or alcohol </w:t>
      </w:r>
      <w:r w:rsidR="00047694">
        <w:t xml:space="preserve">at a high risk  level, </w:t>
      </w:r>
      <w:r>
        <w:t xml:space="preserve">and </w:t>
      </w:r>
      <w:r w:rsidR="00047694">
        <w:t>you may</w:t>
      </w:r>
      <w:r>
        <w:t xml:space="preserve"> not </w:t>
      </w:r>
      <w:r w:rsidR="00047694">
        <w:t xml:space="preserve">be </w:t>
      </w:r>
      <w:r>
        <w:t>safe</w:t>
      </w:r>
      <w:r w:rsidR="00047694">
        <w:t xml:space="preserve"> from therapist’s professional judgement.</w:t>
      </w:r>
    </w:p>
    <w:p w14:paraId="130DFC15" w14:textId="77777777" w:rsidR="009D2A02" w:rsidRDefault="009D2A02" w:rsidP="009D2A02">
      <w:pPr>
        <w:pStyle w:val="ListParagraph"/>
      </w:pPr>
    </w:p>
    <w:p w14:paraId="1A8C75D1" w14:textId="77777777" w:rsidR="009D2A02" w:rsidRDefault="009D2A02" w:rsidP="009D2A02">
      <w:pPr>
        <w:pStyle w:val="ListParagraph"/>
        <w:ind w:left="360"/>
      </w:pPr>
    </w:p>
    <w:p w14:paraId="199091A5" w14:textId="77777777" w:rsidR="00B4677B" w:rsidRDefault="00B4677B" w:rsidP="00B4677B">
      <w:pPr>
        <w:pBdr>
          <w:bottom w:val="single" w:sz="12" w:space="1" w:color="auto"/>
        </w:pBdr>
      </w:pPr>
    </w:p>
    <w:p w14:paraId="5A301BB1" w14:textId="77777777" w:rsidR="00B4677B" w:rsidRDefault="00B4677B" w:rsidP="00B4677B">
      <w:r>
        <w:t>Signature of client/parent/guardian</w:t>
      </w:r>
      <w:r>
        <w:tab/>
      </w:r>
      <w:r>
        <w:tab/>
      </w:r>
      <w:r>
        <w:tab/>
      </w:r>
      <w:r>
        <w:tab/>
      </w:r>
      <w:r>
        <w:tab/>
      </w:r>
      <w:r w:rsidR="000B5294">
        <w:t>Da</w:t>
      </w:r>
      <w:r>
        <w:t>te</w:t>
      </w:r>
    </w:p>
    <w:p w14:paraId="02A32A59" w14:textId="77777777" w:rsidR="00B4677B" w:rsidRDefault="00B4677B" w:rsidP="00B4677B"/>
    <w:p w14:paraId="489C5207" w14:textId="77777777" w:rsidR="00B4677B" w:rsidRDefault="00B4677B" w:rsidP="00B4677B">
      <w:pPr>
        <w:pBdr>
          <w:top w:val="single" w:sz="12" w:space="1" w:color="auto"/>
          <w:bottom w:val="single" w:sz="12" w:space="1" w:color="auto"/>
        </w:pBdr>
      </w:pPr>
      <w:r>
        <w:t xml:space="preserve">Printed name of client/parent/guardian </w:t>
      </w:r>
      <w:r>
        <w:tab/>
      </w:r>
      <w:r>
        <w:tab/>
      </w:r>
      <w:r>
        <w:tab/>
      </w:r>
      <w:r>
        <w:tab/>
        <w:t>Relationship (If applicable)</w:t>
      </w:r>
    </w:p>
    <w:p w14:paraId="3003AB24" w14:textId="77777777" w:rsidR="000B5294" w:rsidRDefault="000B5294" w:rsidP="00B4677B">
      <w:pPr>
        <w:pBdr>
          <w:top w:val="single" w:sz="12" w:space="1" w:color="auto"/>
          <w:bottom w:val="single" w:sz="12" w:space="1" w:color="auto"/>
        </w:pBdr>
      </w:pPr>
    </w:p>
    <w:p w14:paraId="17C95155" w14:textId="77777777" w:rsidR="000B5294" w:rsidRDefault="000B5294" w:rsidP="00B4677B">
      <w:pPr>
        <w:pBdr>
          <w:top w:val="single" w:sz="12" w:space="1" w:color="auto"/>
          <w:bottom w:val="single" w:sz="12" w:space="1" w:color="auto"/>
        </w:pBdr>
      </w:pPr>
    </w:p>
    <w:p w14:paraId="2141E7C6" w14:textId="77777777" w:rsidR="000B5294" w:rsidRDefault="000B5294" w:rsidP="00B4677B">
      <w:pPr>
        <w:pBdr>
          <w:top w:val="single" w:sz="12" w:space="1" w:color="auto"/>
          <w:bottom w:val="single" w:sz="12" w:space="1" w:color="auto"/>
        </w:pBdr>
      </w:pPr>
    </w:p>
    <w:p w14:paraId="78654BC0" w14:textId="77777777" w:rsidR="000B5294" w:rsidRDefault="000B5294" w:rsidP="00B4677B">
      <w:pPr>
        <w:pBdr>
          <w:top w:val="single" w:sz="12" w:space="1" w:color="auto"/>
          <w:bottom w:val="single" w:sz="12" w:space="1" w:color="auto"/>
        </w:pBdr>
      </w:pPr>
    </w:p>
    <w:p w14:paraId="61180720" w14:textId="77777777" w:rsidR="000B5294" w:rsidRDefault="000B5294" w:rsidP="00B4677B">
      <w:pPr>
        <w:pBdr>
          <w:top w:val="single" w:sz="12" w:space="1" w:color="auto"/>
          <w:bottom w:val="single" w:sz="12" w:space="1" w:color="auto"/>
        </w:pBdr>
      </w:pPr>
    </w:p>
    <w:sectPr w:rsidR="000B5294" w:rsidSect="00B467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4269E" w14:textId="77777777" w:rsidR="00BF3B65" w:rsidRDefault="00BF3B65">
      <w:pPr>
        <w:spacing w:after="0"/>
      </w:pPr>
      <w:r>
        <w:separator/>
      </w:r>
    </w:p>
  </w:endnote>
  <w:endnote w:type="continuationSeparator" w:id="0">
    <w:p w14:paraId="40029A99" w14:textId="77777777" w:rsidR="00BF3B65" w:rsidRDefault="00BF3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2721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DA86A" w14:textId="77777777" w:rsidR="00B4677B" w:rsidRDefault="002C7368">
        <w:pPr>
          <w:pStyle w:val="Footer"/>
          <w:jc w:val="right"/>
        </w:pPr>
        <w:r>
          <w:fldChar w:fldCharType="begin"/>
        </w:r>
        <w:r w:rsidR="00B4677B">
          <w:instrText xml:space="preserve"> PAGE   \* MERGEFORMAT </w:instrText>
        </w:r>
        <w:r>
          <w:fldChar w:fldCharType="separate"/>
        </w:r>
        <w:r w:rsidR="00B205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2B763" w14:textId="77777777" w:rsidR="00B4677B" w:rsidRDefault="00B46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DF967" w14:textId="77777777" w:rsidR="00BF3B65" w:rsidRDefault="00BF3B65">
      <w:pPr>
        <w:spacing w:after="0"/>
      </w:pPr>
      <w:r>
        <w:separator/>
      </w:r>
    </w:p>
  </w:footnote>
  <w:footnote w:type="continuationSeparator" w:id="0">
    <w:p w14:paraId="6770D074" w14:textId="77777777" w:rsidR="00BF3B65" w:rsidRDefault="00BF3B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549EA" w14:textId="164C5897" w:rsidR="00012112" w:rsidRDefault="00CD0B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3D97D43" wp14:editId="0D33C655">
              <wp:simplePos x="0" y="0"/>
              <wp:positionH relativeFrom="margin">
                <wp:posOffset>1446530</wp:posOffset>
              </wp:positionH>
              <wp:positionV relativeFrom="paragraph">
                <wp:posOffset>-304165</wp:posOffset>
              </wp:positionV>
              <wp:extent cx="4123055" cy="12268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3055" cy="1226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757D1" w14:textId="46CAF8F3" w:rsidR="008E57AE" w:rsidRPr="003A467B" w:rsidRDefault="00404865" w:rsidP="008E57AE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Resilient Journeys, PLLC</w:t>
                          </w:r>
                        </w:p>
                        <w:p w14:paraId="03E0DD06" w14:textId="77777777" w:rsidR="008E57AE" w:rsidRDefault="008E57AE" w:rsidP="008E57AE">
                          <w:pPr>
                            <w:pStyle w:val="Defaul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P.O. Box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1426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·</w:t>
                          </w:r>
                          <w:r w:rsidRPr="00347C5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Hendersonville</w:t>
                              </w:r>
                            </w:smartTag>
                            <w:r w:rsidRPr="00C46C9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46C93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NC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28793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· </w:t>
                          </w:r>
                        </w:p>
                        <w:p w14:paraId="63FC2A4A" w14:textId="14D3AC7D" w:rsidR="008E57AE" w:rsidRDefault="008E57AE" w:rsidP="00404865">
                          <w:pPr>
                            <w:pStyle w:val="Defaul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46C9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Phone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828-376-00</w:t>
                          </w:r>
                          <w:r w:rsidR="004048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55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· </w:t>
                          </w:r>
                          <w:r w:rsidRPr="008E57A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Fax 828-376-015</w:t>
                          </w:r>
                          <w:r w:rsidR="0040486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78CF395" w14:textId="185F535E" w:rsidR="00404865" w:rsidRDefault="00BF3B65" w:rsidP="00404865">
                          <w:pPr>
                            <w:pStyle w:val="Defaul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404865" w:rsidRPr="001E4E2B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>www.resilientjourneysnc.com</w:t>
                            </w:r>
                          </w:hyperlink>
                        </w:p>
                        <w:p w14:paraId="0B35EF02" w14:textId="77777777" w:rsidR="00404865" w:rsidRDefault="00404865" w:rsidP="00404865">
                          <w:pPr>
                            <w:pStyle w:val="Defaul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BEF49A6" w14:textId="77777777" w:rsidR="008E57AE" w:rsidRDefault="008E57AE" w:rsidP="008E57AE">
                          <w:pPr>
                            <w:pStyle w:val="Defaul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5E94D4F" w14:textId="705130DD" w:rsidR="008E57AE" w:rsidRPr="00B26295" w:rsidRDefault="008E57AE" w:rsidP="008E57AE">
                          <w:pPr>
                            <w:pStyle w:val="Default"/>
                            <w:jc w:val="center"/>
                            <w:rPr>
                              <w:color w:val="auto"/>
                            </w:rPr>
                          </w:pPr>
                          <w:r w:rsidRPr="00B26295">
                            <w:rPr>
                              <w:rFonts w:ascii="Arial" w:hAnsi="Arial" w:cs="Arial"/>
                              <w:color w:val="00B050"/>
                              <w:sz w:val="18"/>
                              <w:szCs w:val="18"/>
                            </w:rPr>
                            <w:t xml:space="preserve">Telehealth Virtual Office: </w:t>
                          </w:r>
                          <w:r w:rsidR="00B26295" w:rsidRPr="00B26295">
                            <w:rPr>
                              <w:rFonts w:ascii="Arial" w:hAnsi="Arial" w:cs="Arial"/>
                              <w:color w:val="auto"/>
                              <w:sz w:val="18"/>
                              <w:szCs w:val="18"/>
                            </w:rPr>
                            <w:t>https://doxy.me/resilientjourneys</w:t>
                          </w:r>
                        </w:p>
                        <w:p w14:paraId="624787AB" w14:textId="77777777" w:rsidR="00005022" w:rsidRPr="00B26295" w:rsidRDefault="00005022" w:rsidP="00005022">
                          <w:pPr>
                            <w:jc w:val="center"/>
                            <w:rPr>
                              <w:rFonts w:ascii="Kartika" w:hAnsi="Kartika" w:cs="Kartika"/>
                            </w:rPr>
                          </w:pPr>
                        </w:p>
                        <w:p w14:paraId="6D2C9F42" w14:textId="77777777" w:rsidR="00005022" w:rsidRPr="00005022" w:rsidRDefault="00005022" w:rsidP="00005022">
                          <w:pPr>
                            <w:jc w:val="center"/>
                            <w:rPr>
                              <w:rFonts w:ascii="Kartika" w:hAnsi="Kartika" w:cs="Kartika"/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97D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3.9pt;margin-top:-23.95pt;width:324.65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" strokecolor="white [3212]">
              <v:textbox>
                <w:txbxContent>
                  <w:p w14:paraId="59A757D1" w14:textId="46CAF8F3" w:rsidR="008E57AE" w:rsidRPr="003A467B" w:rsidRDefault="00404865" w:rsidP="008E57A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Resilient Journeys, PLLC</w:t>
                    </w:r>
                  </w:p>
                  <w:p w14:paraId="03E0DD06" w14:textId="77777777" w:rsidR="008E57AE" w:rsidRDefault="008E57AE" w:rsidP="008E57AE">
                    <w:pPr>
                      <w:pStyle w:val="Defaul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P.O. Box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1426</w:t>
                      </w:r>
                    </w:smartTag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·</w:t>
                    </w:r>
                    <w:r w:rsidRPr="00347C5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Hendersonville</w:t>
                        </w:r>
                      </w:smartTag>
                      <w:r w:rsidRPr="00C46C9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smartTag w:uri="urn:schemas-microsoft-com:office:smarttags" w:element="State">
                        <w:r w:rsidRPr="00C46C9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NC</w:t>
                        </w:r>
                      </w:smartTag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28793</w:t>
                        </w:r>
                      </w:smartTag>
                    </w:smartTag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· </w:t>
                    </w:r>
                  </w:p>
                  <w:p w14:paraId="63FC2A4A" w14:textId="14D3AC7D" w:rsidR="008E57AE" w:rsidRDefault="008E57AE" w:rsidP="00404865">
                    <w:pPr>
                      <w:pStyle w:val="Defaul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46C9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Phone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828-376-00</w:t>
                    </w:r>
                    <w:r w:rsidR="00404865">
                      <w:rPr>
                        <w:rFonts w:ascii="Arial" w:hAnsi="Arial" w:cs="Arial"/>
                        <w:sz w:val="18"/>
                        <w:szCs w:val="18"/>
                      </w:rPr>
                      <w:t>55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· </w:t>
                    </w:r>
                    <w:r w:rsidRPr="008E57AE">
                      <w:rPr>
                        <w:rFonts w:ascii="Arial" w:hAnsi="Arial" w:cs="Arial"/>
                        <w:sz w:val="18"/>
                        <w:szCs w:val="18"/>
                      </w:rPr>
                      <w:t>Fax 828-376-015</w:t>
                    </w:r>
                    <w:r w:rsidR="00404865"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</w:p>
                  <w:p w14:paraId="178CF395" w14:textId="185F535E" w:rsidR="00404865" w:rsidRDefault="00404865" w:rsidP="00404865">
                    <w:pPr>
                      <w:pStyle w:val="Defaul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2" w:history="1">
                      <w:r w:rsidRPr="001E4E2B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>www.resilientjourneysnc.com</w:t>
                      </w:r>
                    </w:hyperlink>
                  </w:p>
                  <w:p w14:paraId="0B35EF02" w14:textId="77777777" w:rsidR="00404865" w:rsidRDefault="00404865" w:rsidP="00404865">
                    <w:pPr>
                      <w:pStyle w:val="Defaul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BEF49A6" w14:textId="77777777" w:rsidR="008E57AE" w:rsidRDefault="008E57AE" w:rsidP="008E57AE">
                    <w:pPr>
                      <w:pStyle w:val="Defaul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5E94D4F" w14:textId="705130DD" w:rsidR="008E57AE" w:rsidRPr="00B26295" w:rsidRDefault="008E57AE" w:rsidP="008E57AE">
                    <w:pPr>
                      <w:pStyle w:val="Default"/>
                      <w:jc w:val="center"/>
                      <w:rPr>
                        <w:color w:val="auto"/>
                      </w:rPr>
                    </w:pPr>
                    <w:r w:rsidRPr="00B26295">
                      <w:rPr>
                        <w:rFonts w:ascii="Arial" w:hAnsi="Arial" w:cs="Arial"/>
                        <w:color w:val="00B050"/>
                        <w:sz w:val="18"/>
                        <w:szCs w:val="18"/>
                      </w:rPr>
                      <w:t xml:space="preserve">Telehealth Virtual Office: </w:t>
                    </w:r>
                    <w:r w:rsidR="00B26295" w:rsidRPr="00B26295">
                      <w:rPr>
                        <w:rFonts w:ascii="Arial" w:hAnsi="Arial" w:cs="Arial"/>
                        <w:color w:val="auto"/>
                        <w:sz w:val="18"/>
                        <w:szCs w:val="18"/>
                      </w:rPr>
                      <w:t>https://doxy.me/resilientjourneys</w:t>
                    </w:r>
                  </w:p>
                  <w:p w14:paraId="624787AB" w14:textId="77777777" w:rsidR="00005022" w:rsidRPr="00B26295" w:rsidRDefault="00005022" w:rsidP="00005022">
                    <w:pPr>
                      <w:jc w:val="center"/>
                      <w:rPr>
                        <w:rFonts w:ascii="Kartika" w:hAnsi="Kartika" w:cs="Kartika"/>
                      </w:rPr>
                    </w:pPr>
                  </w:p>
                  <w:p w14:paraId="6D2C9F42" w14:textId="77777777" w:rsidR="00005022" w:rsidRPr="00005022" w:rsidRDefault="00005022" w:rsidP="00005022">
                    <w:pPr>
                      <w:jc w:val="center"/>
                      <w:rPr>
                        <w:rFonts w:ascii="Kartika" w:hAnsi="Kartika" w:cs="Kartika"/>
                        <w:color w:val="1F497D" w:themeColor="text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D6D6A"/>
    <w:multiLevelType w:val="hybridMultilevel"/>
    <w:tmpl w:val="31641F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2"/>
    <w:rsid w:val="00005022"/>
    <w:rsid w:val="00012112"/>
    <w:rsid w:val="00047694"/>
    <w:rsid w:val="000B5294"/>
    <w:rsid w:val="002C7368"/>
    <w:rsid w:val="003700DA"/>
    <w:rsid w:val="00370556"/>
    <w:rsid w:val="003D48E5"/>
    <w:rsid w:val="00404865"/>
    <w:rsid w:val="004B7566"/>
    <w:rsid w:val="005F05EE"/>
    <w:rsid w:val="00635A4F"/>
    <w:rsid w:val="006E530A"/>
    <w:rsid w:val="00716A00"/>
    <w:rsid w:val="00884832"/>
    <w:rsid w:val="008C18F7"/>
    <w:rsid w:val="008E57AE"/>
    <w:rsid w:val="009D2A02"/>
    <w:rsid w:val="00AE6AD0"/>
    <w:rsid w:val="00B205E7"/>
    <w:rsid w:val="00B26295"/>
    <w:rsid w:val="00B4677B"/>
    <w:rsid w:val="00BF3B65"/>
    <w:rsid w:val="00C75869"/>
    <w:rsid w:val="00CD0B89"/>
    <w:rsid w:val="00CE067E"/>
    <w:rsid w:val="00CE7AF8"/>
    <w:rsid w:val="00DC00C4"/>
    <w:rsid w:val="00E35D29"/>
    <w:rsid w:val="00E70F9F"/>
    <w:rsid w:val="00E973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59B989F1"/>
  <w15:docId w15:val="{7379C8F3-4B0C-46EB-BADE-C1FF2DEB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11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2112"/>
  </w:style>
  <w:style w:type="paragraph" w:styleId="Footer">
    <w:name w:val="footer"/>
    <w:basedOn w:val="Normal"/>
    <w:link w:val="FooterChar"/>
    <w:uiPriority w:val="99"/>
    <w:unhideWhenUsed/>
    <w:rsid w:val="0001211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112"/>
  </w:style>
  <w:style w:type="character" w:styleId="Hyperlink">
    <w:name w:val="Hyperlink"/>
    <w:basedOn w:val="DefaultParagraphFont"/>
    <w:uiPriority w:val="99"/>
    <w:unhideWhenUsed/>
    <w:rsid w:val="0000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677B"/>
    <w:pPr>
      <w:ind w:left="720"/>
      <w:contextualSpacing/>
    </w:pPr>
  </w:style>
  <w:style w:type="paragraph" w:customStyle="1" w:styleId="Default">
    <w:name w:val="Default"/>
    <w:rsid w:val="008E57AE"/>
    <w:pPr>
      <w:autoSpaceDE w:val="0"/>
      <w:autoSpaceDN w:val="0"/>
      <w:adjustRightInd w:val="0"/>
      <w:spacing w:after="0"/>
    </w:pPr>
    <w:rPr>
      <w:rFonts w:ascii="Times New Roman" w:eastAsia="SimSun" w:hAnsi="Times New Roman" w:cs="Times New Roman"/>
      <w:color w:val="00000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04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ilientjourneysnc.com" TargetMode="External"/><Relationship Id="rId1" Type="http://schemas.openxmlformats.org/officeDocument/2006/relationships/hyperlink" Target="http://www.resilientjourneys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CHY Consultants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Pash</dc:creator>
  <cp:keywords/>
  <cp:lastModifiedBy>Maria White</cp:lastModifiedBy>
  <cp:revision>8</cp:revision>
  <cp:lastPrinted>2020-11-17T20:46:00Z</cp:lastPrinted>
  <dcterms:created xsi:type="dcterms:W3CDTF">2020-03-03T16:24:00Z</dcterms:created>
  <dcterms:modified xsi:type="dcterms:W3CDTF">2020-11-17T22:07:00Z</dcterms:modified>
</cp:coreProperties>
</file>