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800D" w14:textId="77777777" w:rsidR="00921BAB" w:rsidRDefault="00921BAB" w:rsidP="00921BAB">
      <w:pPr>
        <w:pStyle w:val="NoSpacing"/>
        <w:rPr>
          <w:b/>
          <w:bCs/>
          <w:color w:val="0070C0"/>
          <w:sz w:val="24"/>
          <w:szCs w:val="24"/>
        </w:rPr>
      </w:pPr>
    </w:p>
    <w:p w14:paraId="11049F41" w14:textId="77777777" w:rsidR="00921BAB" w:rsidRDefault="00921BAB" w:rsidP="00921BAB">
      <w:pPr>
        <w:pStyle w:val="NoSpacing"/>
        <w:rPr>
          <w:b/>
          <w:bCs/>
          <w:color w:val="0070C0"/>
          <w:sz w:val="24"/>
          <w:szCs w:val="24"/>
        </w:rPr>
      </w:pPr>
    </w:p>
    <w:p w14:paraId="07078F78" w14:textId="77777777" w:rsidR="00180C04" w:rsidRDefault="00180C04" w:rsidP="00921BAB">
      <w:pPr>
        <w:pStyle w:val="NoSpacing"/>
        <w:rPr>
          <w:b/>
          <w:bCs/>
          <w:i/>
          <w:iCs/>
          <w:color w:val="0070C0"/>
          <w:sz w:val="28"/>
          <w:szCs w:val="28"/>
        </w:rPr>
      </w:pPr>
    </w:p>
    <w:p w14:paraId="5D9309FE" w14:textId="71633C27" w:rsidR="004006C0" w:rsidRPr="009B4BD1" w:rsidRDefault="00921BAB" w:rsidP="00921BAB">
      <w:pPr>
        <w:pStyle w:val="NoSpacing"/>
        <w:rPr>
          <w:b/>
          <w:bCs/>
          <w:color w:val="0070C0"/>
          <w:sz w:val="32"/>
          <w:szCs w:val="32"/>
        </w:rPr>
      </w:pPr>
      <w:r w:rsidRPr="009B4BD1">
        <w:rPr>
          <w:b/>
          <w:bCs/>
          <w:i/>
          <w:iCs/>
          <w:color w:val="0070C0"/>
          <w:sz w:val="32"/>
          <w:szCs w:val="32"/>
        </w:rPr>
        <w:t>C</w:t>
      </w:r>
      <w:r w:rsidRPr="009B4BD1">
        <w:rPr>
          <w:b/>
          <w:bCs/>
          <w:color w:val="0070C0"/>
          <w:sz w:val="32"/>
          <w:szCs w:val="32"/>
        </w:rPr>
        <w:t xml:space="preserve">omprehensive </w:t>
      </w:r>
      <w:r w:rsidRPr="009B4BD1">
        <w:rPr>
          <w:b/>
          <w:bCs/>
          <w:i/>
          <w:iCs/>
          <w:color w:val="0070C0"/>
          <w:sz w:val="32"/>
          <w:szCs w:val="32"/>
        </w:rPr>
        <w:t>S</w:t>
      </w:r>
      <w:r w:rsidRPr="009B4BD1">
        <w:rPr>
          <w:b/>
          <w:bCs/>
          <w:color w:val="0070C0"/>
          <w:sz w:val="32"/>
          <w:szCs w:val="32"/>
        </w:rPr>
        <w:t xml:space="preserve">leep </w:t>
      </w:r>
      <w:r w:rsidRPr="009B4BD1">
        <w:rPr>
          <w:b/>
          <w:bCs/>
          <w:i/>
          <w:iCs/>
          <w:color w:val="0070C0"/>
          <w:sz w:val="32"/>
          <w:szCs w:val="32"/>
        </w:rPr>
        <w:t>S</w:t>
      </w:r>
      <w:r w:rsidRPr="009B4BD1">
        <w:rPr>
          <w:b/>
          <w:bCs/>
          <w:color w:val="0070C0"/>
          <w:sz w:val="32"/>
          <w:szCs w:val="32"/>
        </w:rPr>
        <w:t xml:space="preserve">ervices </w:t>
      </w:r>
    </w:p>
    <w:p w14:paraId="73644D03" w14:textId="202243E2" w:rsidR="00921BAB" w:rsidRPr="009B4BD1" w:rsidRDefault="00921BAB" w:rsidP="00921BAB">
      <w:pPr>
        <w:pStyle w:val="NoSpacing"/>
        <w:rPr>
          <w:b/>
          <w:bCs/>
          <w:color w:val="0070C0"/>
          <w:sz w:val="32"/>
          <w:szCs w:val="32"/>
        </w:rPr>
      </w:pPr>
      <w:r w:rsidRPr="009B4BD1">
        <w:rPr>
          <w:b/>
          <w:bCs/>
          <w:color w:val="0070C0"/>
          <w:sz w:val="32"/>
          <w:szCs w:val="32"/>
        </w:rPr>
        <w:t>Oral Sleep Appliance Guaranteed Reimbursement Program</w:t>
      </w:r>
    </w:p>
    <w:p w14:paraId="69EB60FA" w14:textId="60C63A59" w:rsidR="00921BAB" w:rsidRPr="009B4BD1" w:rsidRDefault="00921BAB" w:rsidP="00921BAB">
      <w:pPr>
        <w:pStyle w:val="NoSpacing"/>
        <w:rPr>
          <w:b/>
          <w:bCs/>
          <w:color w:val="000000"/>
          <w:sz w:val="32"/>
          <w:szCs w:val="32"/>
        </w:rPr>
      </w:pPr>
      <w:r w:rsidRPr="009B4BD1">
        <w:rPr>
          <w:b/>
          <w:bCs/>
          <w:color w:val="000000"/>
          <w:sz w:val="32"/>
          <w:szCs w:val="32"/>
        </w:rPr>
        <w:t>202</w:t>
      </w:r>
      <w:r w:rsidR="001B1149">
        <w:rPr>
          <w:b/>
          <w:bCs/>
          <w:color w:val="000000"/>
          <w:sz w:val="32"/>
          <w:szCs w:val="32"/>
        </w:rPr>
        <w:t>5</w:t>
      </w:r>
      <w:r w:rsidRPr="009B4BD1">
        <w:rPr>
          <w:b/>
          <w:bCs/>
          <w:color w:val="000000"/>
          <w:sz w:val="32"/>
          <w:szCs w:val="32"/>
        </w:rPr>
        <w:t xml:space="preserve"> CSS Member Service Agreement</w:t>
      </w:r>
    </w:p>
    <w:p w14:paraId="060C7D46" w14:textId="489C0569" w:rsidR="00921BAB" w:rsidRPr="00BF7121" w:rsidRDefault="000707A2" w:rsidP="00921BAB">
      <w:pPr>
        <w:pStyle w:val="NoSpacing"/>
        <w:rPr>
          <w:b/>
          <w:bCs/>
          <w:color w:val="0070C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 xml:space="preserve">Aetna, </w:t>
      </w:r>
      <w:r w:rsidR="00921BAB" w:rsidRPr="00BF7121">
        <w:rPr>
          <w:b/>
          <w:bCs/>
          <w:color w:val="0070C0"/>
          <w:sz w:val="27"/>
          <w:szCs w:val="27"/>
        </w:rPr>
        <w:t>BlueCross BlueShield, Cigna, UMR</w:t>
      </w:r>
      <w:r w:rsidR="00F50901">
        <w:rPr>
          <w:b/>
          <w:bCs/>
          <w:color w:val="0070C0"/>
          <w:sz w:val="27"/>
          <w:szCs w:val="27"/>
        </w:rPr>
        <w:t xml:space="preserve">, </w:t>
      </w:r>
      <w:r w:rsidR="00921BAB" w:rsidRPr="00BF7121">
        <w:rPr>
          <w:b/>
          <w:bCs/>
          <w:color w:val="0070C0"/>
          <w:sz w:val="27"/>
          <w:szCs w:val="27"/>
        </w:rPr>
        <w:t>United HealthCare</w:t>
      </w:r>
      <w:r w:rsidR="00F50901">
        <w:rPr>
          <w:b/>
          <w:bCs/>
          <w:color w:val="0070C0"/>
          <w:sz w:val="27"/>
          <w:szCs w:val="27"/>
        </w:rPr>
        <w:t>, GEHA</w:t>
      </w:r>
      <w:r w:rsidR="00F76CE2">
        <w:rPr>
          <w:b/>
          <w:bCs/>
          <w:color w:val="0070C0"/>
          <w:sz w:val="27"/>
          <w:szCs w:val="27"/>
        </w:rPr>
        <w:t xml:space="preserve">, </w:t>
      </w:r>
      <w:r w:rsidR="00921BAB" w:rsidRPr="00BF7121">
        <w:rPr>
          <w:b/>
          <w:bCs/>
          <w:color w:val="0070C0"/>
          <w:sz w:val="27"/>
          <w:szCs w:val="27"/>
        </w:rPr>
        <w:t>All Savers, Allegiance, GPA, PBA, US Health Group PPO Commercial Policies</w:t>
      </w:r>
      <w:r>
        <w:rPr>
          <w:b/>
          <w:bCs/>
          <w:color w:val="0070C0"/>
          <w:sz w:val="27"/>
          <w:szCs w:val="27"/>
        </w:rPr>
        <w:t>.</w:t>
      </w:r>
    </w:p>
    <w:p w14:paraId="282EA273" w14:textId="77777777" w:rsidR="00921BAB" w:rsidRDefault="00921BAB" w:rsidP="00921BAB">
      <w:pPr>
        <w:pStyle w:val="NoSpacing"/>
        <w:rPr>
          <w:rFonts w:cstheme="minorHAnsi"/>
          <w:sz w:val="24"/>
          <w:szCs w:val="24"/>
        </w:rPr>
      </w:pPr>
    </w:p>
    <w:p w14:paraId="209F2CF2" w14:textId="5A97143F" w:rsidR="00C600A6" w:rsidRPr="0047334C" w:rsidRDefault="00C600A6" w:rsidP="00C600A6">
      <w:pPr>
        <w:pStyle w:val="NoSpacing"/>
        <w:rPr>
          <w:rFonts w:cstheme="minorHAnsi"/>
          <w:b/>
          <w:sz w:val="28"/>
          <w:szCs w:val="28"/>
        </w:rPr>
      </w:pPr>
      <w:r w:rsidRPr="00565088">
        <w:rPr>
          <w:rFonts w:cstheme="minorHAnsi"/>
          <w:b/>
          <w:color w:val="0070C0"/>
          <w:sz w:val="28"/>
          <w:szCs w:val="28"/>
        </w:rPr>
        <w:t xml:space="preserve">For Aetna, </w:t>
      </w:r>
      <w:r>
        <w:rPr>
          <w:rFonts w:cstheme="minorHAnsi"/>
          <w:b/>
          <w:sz w:val="28"/>
          <w:szCs w:val="28"/>
        </w:rPr>
        <w:t>a</w:t>
      </w:r>
      <w:r w:rsidRPr="0047334C">
        <w:rPr>
          <w:rFonts w:cstheme="minorHAnsi"/>
          <w:b/>
          <w:sz w:val="28"/>
          <w:szCs w:val="28"/>
        </w:rPr>
        <w:t xml:space="preserve">s you provide a service, we provide you a fee - up to </w:t>
      </w:r>
      <w:r w:rsidRPr="0047334C">
        <w:rPr>
          <w:rFonts w:cstheme="minorHAnsi"/>
          <w:b/>
          <w:color w:val="0070C0"/>
          <w:sz w:val="28"/>
          <w:szCs w:val="28"/>
        </w:rPr>
        <w:t>$</w:t>
      </w:r>
      <w:r>
        <w:rPr>
          <w:rFonts w:cstheme="minorHAnsi"/>
          <w:b/>
          <w:color w:val="0070C0"/>
          <w:sz w:val="28"/>
          <w:szCs w:val="28"/>
        </w:rPr>
        <w:t>1</w:t>
      </w:r>
      <w:r w:rsidR="00726F8B">
        <w:rPr>
          <w:rFonts w:cstheme="minorHAnsi"/>
          <w:b/>
          <w:color w:val="0070C0"/>
          <w:sz w:val="28"/>
          <w:szCs w:val="28"/>
        </w:rPr>
        <w:t>8</w:t>
      </w:r>
      <w:r w:rsidRPr="0047334C">
        <w:rPr>
          <w:rFonts w:cstheme="minorHAnsi"/>
          <w:b/>
          <w:color w:val="0070C0"/>
          <w:sz w:val="28"/>
          <w:szCs w:val="28"/>
        </w:rPr>
        <w:t xml:space="preserve">00.00 </w:t>
      </w:r>
      <w:r w:rsidRPr="0047334C">
        <w:rPr>
          <w:rFonts w:cstheme="minorHAnsi"/>
          <w:b/>
          <w:sz w:val="28"/>
          <w:szCs w:val="28"/>
        </w:rPr>
        <w:t xml:space="preserve">for the following: </w:t>
      </w:r>
    </w:p>
    <w:p w14:paraId="158C0454" w14:textId="77777777" w:rsidR="00C600A6" w:rsidRPr="0047334C" w:rsidRDefault="00C600A6" w:rsidP="00C600A6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$50.00 Exam</w:t>
      </w:r>
    </w:p>
    <w:p w14:paraId="378EB7C6" w14:textId="77777777" w:rsidR="00C600A6" w:rsidRPr="0047334C" w:rsidRDefault="00C600A6" w:rsidP="00C600A6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$200.00 impression and bite</w:t>
      </w:r>
    </w:p>
    <w:p w14:paraId="792CF5AD" w14:textId="5960B311" w:rsidR="00C600A6" w:rsidRPr="0047334C" w:rsidRDefault="00C600A6" w:rsidP="00C600A6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$1,</w:t>
      </w:r>
      <w:r w:rsidR="00726F8B">
        <w:rPr>
          <w:rFonts w:cstheme="minorHAnsi"/>
          <w:sz w:val="28"/>
          <w:szCs w:val="28"/>
        </w:rPr>
        <w:t>3</w:t>
      </w:r>
      <w:r w:rsidRPr="0047334C">
        <w:rPr>
          <w:rFonts w:cstheme="minorHAnsi"/>
          <w:sz w:val="28"/>
          <w:szCs w:val="28"/>
        </w:rPr>
        <w:t>00.00 Delivery</w:t>
      </w:r>
    </w:p>
    <w:p w14:paraId="4CD9EA61" w14:textId="77777777" w:rsidR="00C600A6" w:rsidRPr="0047334C" w:rsidRDefault="00C600A6" w:rsidP="00C600A6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$200.00 Morning Aligner</w:t>
      </w:r>
    </w:p>
    <w:p w14:paraId="5F0160E1" w14:textId="77777777" w:rsidR="00C600A6" w:rsidRPr="0047334C" w:rsidRDefault="00C600A6" w:rsidP="00C600A6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$25.00 each for two follow-ups with-in 90 days of delivery</w:t>
      </w:r>
    </w:p>
    <w:p w14:paraId="280EF7E3" w14:textId="77777777" w:rsidR="0047334C" w:rsidRDefault="0047334C" w:rsidP="00921BAB">
      <w:pPr>
        <w:pStyle w:val="NoSpacing"/>
        <w:rPr>
          <w:rFonts w:cstheme="minorHAnsi"/>
          <w:sz w:val="24"/>
          <w:szCs w:val="24"/>
        </w:rPr>
      </w:pPr>
    </w:p>
    <w:p w14:paraId="55E35B7D" w14:textId="282BE1FC" w:rsidR="00BC383A" w:rsidRPr="0047334C" w:rsidRDefault="00BC383A" w:rsidP="00BC383A">
      <w:pPr>
        <w:pStyle w:val="NoSpacing"/>
        <w:rPr>
          <w:rFonts w:cstheme="minorHAnsi"/>
          <w:b/>
          <w:sz w:val="28"/>
          <w:szCs w:val="28"/>
        </w:rPr>
      </w:pPr>
      <w:r w:rsidRPr="00565088">
        <w:rPr>
          <w:rFonts w:cstheme="minorHAnsi"/>
          <w:b/>
          <w:color w:val="0070C0"/>
          <w:sz w:val="28"/>
          <w:szCs w:val="28"/>
        </w:rPr>
        <w:t xml:space="preserve">For </w:t>
      </w:r>
      <w:r>
        <w:rPr>
          <w:rFonts w:cstheme="minorHAnsi"/>
          <w:b/>
          <w:color w:val="0070C0"/>
          <w:sz w:val="28"/>
          <w:szCs w:val="28"/>
        </w:rPr>
        <w:t>BCBS</w:t>
      </w:r>
      <w:r w:rsidRPr="00565088">
        <w:rPr>
          <w:rFonts w:cstheme="minorHAnsi"/>
          <w:b/>
          <w:color w:val="0070C0"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a</w:t>
      </w:r>
      <w:r w:rsidRPr="0047334C">
        <w:rPr>
          <w:rFonts w:cstheme="minorHAnsi"/>
          <w:b/>
          <w:sz w:val="28"/>
          <w:szCs w:val="28"/>
        </w:rPr>
        <w:t xml:space="preserve">s you provide a service, we provide you a fee - up to </w:t>
      </w:r>
      <w:r w:rsidRPr="0047334C">
        <w:rPr>
          <w:rFonts w:cstheme="minorHAnsi"/>
          <w:b/>
          <w:color w:val="0070C0"/>
          <w:sz w:val="28"/>
          <w:szCs w:val="28"/>
        </w:rPr>
        <w:t>$</w:t>
      </w:r>
      <w:r>
        <w:rPr>
          <w:rFonts w:cstheme="minorHAnsi"/>
          <w:b/>
          <w:color w:val="0070C0"/>
          <w:sz w:val="28"/>
          <w:szCs w:val="28"/>
        </w:rPr>
        <w:t>21</w:t>
      </w:r>
      <w:r w:rsidRPr="0047334C">
        <w:rPr>
          <w:rFonts w:cstheme="minorHAnsi"/>
          <w:b/>
          <w:color w:val="0070C0"/>
          <w:sz w:val="28"/>
          <w:szCs w:val="28"/>
        </w:rPr>
        <w:t xml:space="preserve">00.00 </w:t>
      </w:r>
      <w:r w:rsidRPr="0047334C">
        <w:rPr>
          <w:rFonts w:cstheme="minorHAnsi"/>
          <w:b/>
          <w:sz w:val="28"/>
          <w:szCs w:val="28"/>
        </w:rPr>
        <w:t xml:space="preserve">for the following: </w:t>
      </w:r>
    </w:p>
    <w:p w14:paraId="0E39BFE7" w14:textId="77777777" w:rsidR="00BC383A" w:rsidRPr="0047334C" w:rsidRDefault="00BC383A" w:rsidP="00BC383A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$50.00 Exam</w:t>
      </w:r>
    </w:p>
    <w:p w14:paraId="5883AD33" w14:textId="77777777" w:rsidR="00BC383A" w:rsidRPr="0047334C" w:rsidRDefault="00BC383A" w:rsidP="00BC383A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$200.00 impression and bite</w:t>
      </w:r>
    </w:p>
    <w:p w14:paraId="4E9864C7" w14:textId="7A38B239" w:rsidR="00BC383A" w:rsidRPr="0047334C" w:rsidRDefault="00BC383A" w:rsidP="00BC383A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$1,</w:t>
      </w:r>
      <w:r>
        <w:rPr>
          <w:rFonts w:cstheme="minorHAnsi"/>
          <w:sz w:val="28"/>
          <w:szCs w:val="28"/>
        </w:rPr>
        <w:t>6</w:t>
      </w:r>
      <w:r w:rsidRPr="0047334C">
        <w:rPr>
          <w:rFonts w:cstheme="minorHAnsi"/>
          <w:sz w:val="28"/>
          <w:szCs w:val="28"/>
        </w:rPr>
        <w:t>00.00 Delivery</w:t>
      </w:r>
    </w:p>
    <w:p w14:paraId="475F0BAC" w14:textId="77777777" w:rsidR="00BC383A" w:rsidRPr="0047334C" w:rsidRDefault="00BC383A" w:rsidP="00BC383A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$200.00 Morning Aligner</w:t>
      </w:r>
    </w:p>
    <w:p w14:paraId="244F961C" w14:textId="77777777" w:rsidR="00BC383A" w:rsidRPr="0047334C" w:rsidRDefault="00BC383A" w:rsidP="00BC383A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$25.00 each for two follow-ups with-in 90 days of delivery</w:t>
      </w:r>
    </w:p>
    <w:p w14:paraId="1C3E74BC" w14:textId="77777777" w:rsidR="00BC383A" w:rsidRPr="00255F69" w:rsidRDefault="00BC383A" w:rsidP="00BC383A">
      <w:pPr>
        <w:pStyle w:val="NoSpacing"/>
        <w:rPr>
          <w:rFonts w:cstheme="minorHAnsi"/>
          <w:sz w:val="24"/>
          <w:szCs w:val="24"/>
        </w:rPr>
      </w:pPr>
    </w:p>
    <w:p w14:paraId="25740B0D" w14:textId="77777777" w:rsidR="00BC383A" w:rsidRPr="00255F69" w:rsidRDefault="00BC383A" w:rsidP="00921BAB">
      <w:pPr>
        <w:pStyle w:val="NoSpacing"/>
        <w:rPr>
          <w:rFonts w:cstheme="minorHAnsi"/>
          <w:sz w:val="24"/>
          <w:szCs w:val="24"/>
        </w:rPr>
      </w:pPr>
    </w:p>
    <w:p w14:paraId="201ADC36" w14:textId="4E546A8A" w:rsidR="00921BAB" w:rsidRPr="0047334C" w:rsidRDefault="00565088" w:rsidP="00921BAB">
      <w:pPr>
        <w:pStyle w:val="NoSpacing"/>
        <w:rPr>
          <w:rFonts w:cstheme="minorHAnsi"/>
          <w:b/>
          <w:sz w:val="28"/>
          <w:szCs w:val="28"/>
        </w:rPr>
      </w:pPr>
      <w:r w:rsidRPr="00565088">
        <w:rPr>
          <w:rFonts w:cstheme="minorHAnsi"/>
          <w:b/>
          <w:color w:val="0070C0"/>
          <w:sz w:val="28"/>
          <w:szCs w:val="28"/>
        </w:rPr>
        <w:t xml:space="preserve">For all others, </w:t>
      </w:r>
      <w:r>
        <w:rPr>
          <w:rFonts w:cstheme="minorHAnsi"/>
          <w:b/>
          <w:sz w:val="28"/>
          <w:szCs w:val="28"/>
        </w:rPr>
        <w:t>a</w:t>
      </w:r>
      <w:r w:rsidR="00921BAB" w:rsidRPr="0047334C">
        <w:rPr>
          <w:rFonts w:cstheme="minorHAnsi"/>
          <w:b/>
          <w:sz w:val="28"/>
          <w:szCs w:val="28"/>
        </w:rPr>
        <w:t xml:space="preserve">s you provide a service, we provide you a fee - up to </w:t>
      </w:r>
      <w:r w:rsidR="00921BAB" w:rsidRPr="0047334C">
        <w:rPr>
          <w:rFonts w:cstheme="minorHAnsi"/>
          <w:b/>
          <w:color w:val="0070C0"/>
          <w:sz w:val="28"/>
          <w:szCs w:val="28"/>
        </w:rPr>
        <w:t>$2</w:t>
      </w:r>
      <w:r w:rsidR="00726F8B">
        <w:rPr>
          <w:rFonts w:cstheme="minorHAnsi"/>
          <w:b/>
          <w:color w:val="0070C0"/>
          <w:sz w:val="28"/>
          <w:szCs w:val="28"/>
        </w:rPr>
        <w:t>3</w:t>
      </w:r>
      <w:r w:rsidR="00921BAB" w:rsidRPr="0047334C">
        <w:rPr>
          <w:rFonts w:cstheme="minorHAnsi"/>
          <w:b/>
          <w:color w:val="0070C0"/>
          <w:sz w:val="28"/>
          <w:szCs w:val="28"/>
        </w:rPr>
        <w:t xml:space="preserve">00.00 </w:t>
      </w:r>
      <w:r w:rsidR="00921BAB" w:rsidRPr="0047334C">
        <w:rPr>
          <w:rFonts w:cstheme="minorHAnsi"/>
          <w:b/>
          <w:sz w:val="28"/>
          <w:szCs w:val="28"/>
        </w:rPr>
        <w:t xml:space="preserve">for the following: </w:t>
      </w:r>
    </w:p>
    <w:p w14:paraId="417ED391" w14:textId="77777777" w:rsidR="00921BAB" w:rsidRPr="0047334C" w:rsidRDefault="00921BAB" w:rsidP="00921BAB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$50.00 Exam</w:t>
      </w:r>
    </w:p>
    <w:p w14:paraId="3987343F" w14:textId="77777777" w:rsidR="00921BAB" w:rsidRPr="0047334C" w:rsidRDefault="00921BAB" w:rsidP="00921BAB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$200.00 impression and bite</w:t>
      </w:r>
    </w:p>
    <w:p w14:paraId="12EC352C" w14:textId="5835F49B" w:rsidR="00921BAB" w:rsidRPr="0047334C" w:rsidRDefault="00921BAB" w:rsidP="00921BAB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$1,</w:t>
      </w:r>
      <w:r w:rsidR="00726F8B">
        <w:rPr>
          <w:rFonts w:cstheme="minorHAnsi"/>
          <w:sz w:val="28"/>
          <w:szCs w:val="28"/>
        </w:rPr>
        <w:t>8</w:t>
      </w:r>
      <w:r w:rsidRPr="0047334C">
        <w:rPr>
          <w:rFonts w:cstheme="minorHAnsi"/>
          <w:sz w:val="28"/>
          <w:szCs w:val="28"/>
        </w:rPr>
        <w:t>00.00 Delivery</w:t>
      </w:r>
    </w:p>
    <w:p w14:paraId="0AC09C20" w14:textId="77777777" w:rsidR="00921BAB" w:rsidRPr="0047334C" w:rsidRDefault="00921BAB" w:rsidP="00921BAB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$200.00 Morning Aligner</w:t>
      </w:r>
    </w:p>
    <w:p w14:paraId="08A8F3C2" w14:textId="13A24A57" w:rsidR="00E571E4" w:rsidRPr="0047334C" w:rsidRDefault="00921BAB" w:rsidP="00E571E4">
      <w:pPr>
        <w:pStyle w:val="NoSpacing"/>
        <w:rPr>
          <w:rFonts w:cstheme="minorHAnsi"/>
          <w:sz w:val="28"/>
          <w:szCs w:val="28"/>
        </w:rPr>
      </w:pPr>
      <w:r w:rsidRPr="0047334C">
        <w:rPr>
          <w:rFonts w:cstheme="minorHAnsi"/>
          <w:sz w:val="28"/>
          <w:szCs w:val="28"/>
        </w:rPr>
        <w:t>$25.00 each for two follow-ups with-in 90 days of delivery</w:t>
      </w:r>
    </w:p>
    <w:p w14:paraId="352FA9B1" w14:textId="77777777" w:rsidR="00E571E4" w:rsidRPr="0047334C" w:rsidRDefault="00E571E4" w:rsidP="00E571E4">
      <w:pPr>
        <w:pStyle w:val="NoSpacing"/>
        <w:rPr>
          <w:rFonts w:cstheme="minorHAnsi"/>
          <w:sz w:val="28"/>
          <w:szCs w:val="28"/>
        </w:rPr>
      </w:pPr>
    </w:p>
    <w:p w14:paraId="73C29A21" w14:textId="7A3424DB" w:rsidR="00E571E4" w:rsidRPr="0047334C" w:rsidRDefault="00E571E4" w:rsidP="00E571E4">
      <w:pPr>
        <w:pStyle w:val="NoSpacing"/>
        <w:rPr>
          <w:rFonts w:cstheme="minorHAnsi"/>
          <w:b/>
          <w:sz w:val="28"/>
          <w:szCs w:val="28"/>
        </w:rPr>
      </w:pPr>
      <w:r w:rsidRPr="0047334C">
        <w:rPr>
          <w:rFonts w:cstheme="minorHAnsi"/>
          <w:b/>
          <w:sz w:val="28"/>
          <w:szCs w:val="28"/>
        </w:rPr>
        <w:t>N</w:t>
      </w:r>
      <w:r w:rsidR="00EC3C63" w:rsidRPr="0047334C">
        <w:rPr>
          <w:rFonts w:cstheme="minorHAnsi"/>
          <w:b/>
          <w:sz w:val="28"/>
          <w:szCs w:val="28"/>
        </w:rPr>
        <w:t>O</w:t>
      </w:r>
      <w:r w:rsidRPr="0047334C">
        <w:rPr>
          <w:rFonts w:cstheme="minorHAnsi"/>
          <w:b/>
          <w:sz w:val="28"/>
          <w:szCs w:val="28"/>
        </w:rPr>
        <w:t xml:space="preserve"> contracts to sign (just this simple Service Fee Agreement) and N</w:t>
      </w:r>
      <w:r w:rsidR="00EC3C63" w:rsidRPr="0047334C">
        <w:rPr>
          <w:rFonts w:cstheme="minorHAnsi"/>
          <w:b/>
          <w:sz w:val="28"/>
          <w:szCs w:val="28"/>
        </w:rPr>
        <w:t>O</w:t>
      </w:r>
      <w:r w:rsidRPr="0047334C">
        <w:rPr>
          <w:rFonts w:cstheme="minorHAnsi"/>
          <w:b/>
          <w:sz w:val="28"/>
          <w:szCs w:val="28"/>
        </w:rPr>
        <w:t xml:space="preserve"> long-term commitment.</w:t>
      </w:r>
    </w:p>
    <w:p w14:paraId="0B9FE76B" w14:textId="0CB233E1" w:rsidR="00E571E4" w:rsidRPr="0047334C" w:rsidRDefault="00E571E4" w:rsidP="00E571E4">
      <w:pPr>
        <w:pStyle w:val="NoSpacing"/>
        <w:rPr>
          <w:rFonts w:cstheme="minorHAnsi"/>
          <w:b/>
          <w:sz w:val="28"/>
          <w:szCs w:val="28"/>
        </w:rPr>
      </w:pPr>
      <w:r w:rsidRPr="0047334C">
        <w:rPr>
          <w:rFonts w:cstheme="minorHAnsi"/>
          <w:b/>
          <w:sz w:val="28"/>
          <w:szCs w:val="28"/>
        </w:rPr>
        <w:t>N</w:t>
      </w:r>
      <w:r w:rsidR="00EC3C63" w:rsidRPr="0047334C">
        <w:rPr>
          <w:rFonts w:cstheme="minorHAnsi"/>
          <w:b/>
          <w:sz w:val="28"/>
          <w:szCs w:val="28"/>
        </w:rPr>
        <w:t>O</w:t>
      </w:r>
      <w:r w:rsidRPr="0047334C">
        <w:rPr>
          <w:rFonts w:cstheme="minorHAnsi"/>
          <w:b/>
          <w:sz w:val="28"/>
          <w:szCs w:val="28"/>
        </w:rPr>
        <w:t xml:space="preserve"> enrollment fee and N</w:t>
      </w:r>
      <w:r w:rsidR="00EC3C63" w:rsidRPr="0047334C">
        <w:rPr>
          <w:rFonts w:cstheme="minorHAnsi"/>
          <w:b/>
          <w:sz w:val="28"/>
          <w:szCs w:val="28"/>
        </w:rPr>
        <w:t>O</w:t>
      </w:r>
      <w:r w:rsidRPr="0047334C">
        <w:rPr>
          <w:rFonts w:cstheme="minorHAnsi"/>
          <w:b/>
          <w:sz w:val="28"/>
          <w:szCs w:val="28"/>
        </w:rPr>
        <w:t xml:space="preserve"> monthly retainers.</w:t>
      </w:r>
    </w:p>
    <w:p w14:paraId="107DA374" w14:textId="50E7908F" w:rsidR="00E571E4" w:rsidRPr="0047334C" w:rsidRDefault="00E571E4" w:rsidP="00E571E4">
      <w:pPr>
        <w:pStyle w:val="NoSpacing"/>
        <w:rPr>
          <w:rFonts w:cstheme="minorHAnsi"/>
          <w:b/>
          <w:sz w:val="28"/>
          <w:szCs w:val="28"/>
        </w:rPr>
      </w:pPr>
      <w:r w:rsidRPr="0047334C">
        <w:rPr>
          <w:rFonts w:cstheme="minorHAnsi"/>
          <w:b/>
          <w:sz w:val="28"/>
          <w:szCs w:val="28"/>
        </w:rPr>
        <w:t>N</w:t>
      </w:r>
      <w:r w:rsidR="00EC3C63" w:rsidRPr="0047334C">
        <w:rPr>
          <w:rFonts w:cstheme="minorHAnsi"/>
          <w:b/>
          <w:sz w:val="28"/>
          <w:szCs w:val="28"/>
        </w:rPr>
        <w:t>O</w:t>
      </w:r>
      <w:r w:rsidRPr="0047334C">
        <w:rPr>
          <w:rFonts w:cstheme="minorHAnsi"/>
          <w:b/>
          <w:sz w:val="28"/>
          <w:szCs w:val="28"/>
        </w:rPr>
        <w:t xml:space="preserve"> charge for Insurance Verifications, Insurance Pre-Authorizations, and N</w:t>
      </w:r>
      <w:r w:rsidR="00EC3C63" w:rsidRPr="0047334C">
        <w:rPr>
          <w:rFonts w:cstheme="minorHAnsi"/>
          <w:b/>
          <w:sz w:val="28"/>
          <w:szCs w:val="28"/>
        </w:rPr>
        <w:t>O</w:t>
      </w:r>
      <w:r w:rsidRPr="0047334C">
        <w:rPr>
          <w:rFonts w:cstheme="minorHAnsi"/>
          <w:b/>
          <w:sz w:val="28"/>
          <w:szCs w:val="28"/>
        </w:rPr>
        <w:t xml:space="preserve"> Billing fees</w:t>
      </w:r>
      <w:r w:rsidR="00EC3C63" w:rsidRPr="0047334C">
        <w:rPr>
          <w:rFonts w:cstheme="minorHAnsi"/>
          <w:b/>
          <w:sz w:val="28"/>
          <w:szCs w:val="28"/>
        </w:rPr>
        <w:t>.</w:t>
      </w:r>
    </w:p>
    <w:p w14:paraId="2FFC10BF" w14:textId="77777777" w:rsidR="00E571E4" w:rsidRPr="0047334C" w:rsidRDefault="00E571E4" w:rsidP="00921BAB">
      <w:pPr>
        <w:pStyle w:val="NoSpacing"/>
        <w:rPr>
          <w:rFonts w:cstheme="minorHAnsi"/>
          <w:b/>
          <w:sz w:val="28"/>
          <w:szCs w:val="28"/>
        </w:rPr>
      </w:pPr>
    </w:p>
    <w:p w14:paraId="2D89B5A2" w14:textId="77777777" w:rsidR="005E3E02" w:rsidRDefault="005E3E02" w:rsidP="00921BAB">
      <w:pPr>
        <w:pStyle w:val="NoSpacing"/>
        <w:rPr>
          <w:rFonts w:cstheme="minorHAnsi"/>
          <w:b/>
          <w:sz w:val="28"/>
          <w:szCs w:val="28"/>
        </w:rPr>
      </w:pPr>
    </w:p>
    <w:p w14:paraId="70803C57" w14:textId="77777777" w:rsidR="005E3E02" w:rsidRDefault="005E3E02" w:rsidP="00921BAB">
      <w:pPr>
        <w:pStyle w:val="NoSpacing"/>
        <w:rPr>
          <w:rFonts w:cstheme="minorHAnsi"/>
          <w:b/>
          <w:sz w:val="28"/>
          <w:szCs w:val="28"/>
        </w:rPr>
      </w:pPr>
    </w:p>
    <w:p w14:paraId="783BA448" w14:textId="1709DD6C" w:rsidR="00921BAB" w:rsidRPr="0047334C" w:rsidRDefault="00921BAB" w:rsidP="00921BAB">
      <w:pPr>
        <w:pStyle w:val="NoSpacing"/>
        <w:rPr>
          <w:rFonts w:cstheme="minorHAnsi"/>
          <w:b/>
          <w:sz w:val="28"/>
          <w:szCs w:val="28"/>
        </w:rPr>
      </w:pPr>
      <w:r w:rsidRPr="0047334C">
        <w:rPr>
          <w:rFonts w:cstheme="minorHAnsi"/>
          <w:b/>
          <w:sz w:val="28"/>
          <w:szCs w:val="28"/>
        </w:rPr>
        <w:t>You receive payment – on the 15</w:t>
      </w:r>
      <w:r w:rsidRPr="0047334C">
        <w:rPr>
          <w:rFonts w:cstheme="minorHAnsi"/>
          <w:b/>
          <w:sz w:val="28"/>
          <w:szCs w:val="28"/>
          <w:vertAlign w:val="superscript"/>
        </w:rPr>
        <w:t>th</w:t>
      </w:r>
      <w:r w:rsidRPr="0047334C">
        <w:rPr>
          <w:rFonts w:cstheme="minorHAnsi"/>
          <w:b/>
          <w:sz w:val="28"/>
          <w:szCs w:val="28"/>
        </w:rPr>
        <w:t xml:space="preserve"> of the month for the previous month’s services – with minimal staff involvement and minimal financial risk!  We take all the financial risk!</w:t>
      </w:r>
    </w:p>
    <w:p w14:paraId="09ADDC0D" w14:textId="77777777" w:rsidR="00B72171" w:rsidRDefault="00921BAB" w:rsidP="00921BAB">
      <w:pPr>
        <w:pStyle w:val="NoSpacing"/>
        <w:rPr>
          <w:rFonts w:cstheme="minorHAnsi"/>
          <w:b/>
          <w:sz w:val="28"/>
          <w:szCs w:val="28"/>
        </w:rPr>
      </w:pPr>
      <w:r w:rsidRPr="0047334C">
        <w:rPr>
          <w:rFonts w:cstheme="minorHAnsi"/>
          <w:b/>
          <w:sz w:val="28"/>
          <w:szCs w:val="28"/>
        </w:rPr>
        <w:t xml:space="preserve">A guaranteed set amount.  </w:t>
      </w:r>
    </w:p>
    <w:p w14:paraId="335A92D3" w14:textId="77777777" w:rsidR="00B72171" w:rsidRDefault="00921BAB" w:rsidP="00921BAB">
      <w:pPr>
        <w:pStyle w:val="NoSpacing"/>
        <w:rPr>
          <w:rFonts w:cstheme="minorHAnsi"/>
          <w:b/>
          <w:sz w:val="28"/>
          <w:szCs w:val="28"/>
        </w:rPr>
      </w:pPr>
      <w:r w:rsidRPr="0047334C">
        <w:rPr>
          <w:rFonts w:cstheme="minorHAnsi"/>
          <w:b/>
          <w:sz w:val="28"/>
          <w:szCs w:val="28"/>
        </w:rPr>
        <w:t>N</w:t>
      </w:r>
      <w:r w:rsidR="00EC3C63" w:rsidRPr="0047334C">
        <w:rPr>
          <w:rFonts w:cstheme="minorHAnsi"/>
          <w:b/>
          <w:sz w:val="28"/>
          <w:szCs w:val="28"/>
        </w:rPr>
        <w:t>O</w:t>
      </w:r>
      <w:r w:rsidRPr="0047334C">
        <w:rPr>
          <w:rFonts w:cstheme="minorHAnsi"/>
          <w:b/>
          <w:sz w:val="28"/>
          <w:szCs w:val="28"/>
        </w:rPr>
        <w:t xml:space="preserve"> waiting for your money.  </w:t>
      </w:r>
    </w:p>
    <w:p w14:paraId="2EE49124" w14:textId="77777777" w:rsidR="00B72171" w:rsidRDefault="00921BAB" w:rsidP="00921BAB">
      <w:pPr>
        <w:pStyle w:val="NoSpacing"/>
        <w:rPr>
          <w:rFonts w:cstheme="minorHAnsi"/>
          <w:b/>
          <w:sz w:val="28"/>
          <w:szCs w:val="28"/>
        </w:rPr>
      </w:pPr>
      <w:r w:rsidRPr="0047334C">
        <w:rPr>
          <w:rFonts w:cstheme="minorHAnsi"/>
          <w:b/>
          <w:sz w:val="28"/>
          <w:szCs w:val="28"/>
        </w:rPr>
        <w:t xml:space="preserve">Simplified bookkeeping.  </w:t>
      </w:r>
    </w:p>
    <w:p w14:paraId="231A4928" w14:textId="34BF6DD0" w:rsidR="00921BAB" w:rsidRPr="0047334C" w:rsidRDefault="00921BAB" w:rsidP="00921BAB">
      <w:pPr>
        <w:pStyle w:val="NoSpacing"/>
        <w:rPr>
          <w:rFonts w:cstheme="minorHAnsi"/>
          <w:b/>
          <w:sz w:val="28"/>
          <w:szCs w:val="28"/>
        </w:rPr>
      </w:pPr>
      <w:r w:rsidRPr="0047334C">
        <w:rPr>
          <w:rFonts w:cstheme="minorHAnsi"/>
          <w:b/>
          <w:sz w:val="28"/>
          <w:szCs w:val="28"/>
        </w:rPr>
        <w:t>Eliminating account receivables.</w:t>
      </w:r>
    </w:p>
    <w:p w14:paraId="3BBD5982" w14:textId="77777777" w:rsidR="00F25147" w:rsidRPr="0047334C" w:rsidRDefault="00F25147" w:rsidP="00DD39B6">
      <w:pPr>
        <w:pStyle w:val="NoSpacing"/>
        <w:rPr>
          <w:rFonts w:cstheme="minorHAnsi"/>
          <w:b/>
          <w:sz w:val="28"/>
          <w:szCs w:val="28"/>
        </w:rPr>
      </w:pPr>
    </w:p>
    <w:p w14:paraId="3D5E863E" w14:textId="77777777" w:rsidR="004006C0" w:rsidRPr="00E571E4" w:rsidRDefault="004006C0" w:rsidP="00DD39B6">
      <w:pPr>
        <w:pStyle w:val="NoSpacing"/>
        <w:rPr>
          <w:rFonts w:cstheme="minorHAnsi"/>
          <w:b/>
          <w:sz w:val="24"/>
          <w:szCs w:val="24"/>
        </w:rPr>
      </w:pPr>
    </w:p>
    <w:p w14:paraId="31851235" w14:textId="77777777" w:rsidR="00921BAB" w:rsidRPr="004006C0" w:rsidRDefault="00921BAB" w:rsidP="00921BAB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006C0">
        <w:rPr>
          <w:rFonts w:cstheme="minorHAnsi"/>
          <w:b/>
          <w:sz w:val="28"/>
          <w:szCs w:val="28"/>
        </w:rPr>
        <w:t>Steps of Success</w:t>
      </w:r>
    </w:p>
    <w:p w14:paraId="486C363B" w14:textId="77777777" w:rsidR="006239CE" w:rsidRDefault="006239CE" w:rsidP="00DD39B6">
      <w:pPr>
        <w:pStyle w:val="NoSpacing"/>
        <w:rPr>
          <w:rFonts w:cstheme="minorHAnsi"/>
          <w:b/>
          <w:sz w:val="24"/>
          <w:szCs w:val="24"/>
        </w:rPr>
      </w:pPr>
    </w:p>
    <w:p w14:paraId="6282C32E" w14:textId="77777777" w:rsidR="00756105" w:rsidRPr="00255F69" w:rsidRDefault="00756105" w:rsidP="00DD39B6">
      <w:pPr>
        <w:pStyle w:val="NoSpacing"/>
        <w:rPr>
          <w:rFonts w:cstheme="minorHAnsi"/>
          <w:b/>
          <w:sz w:val="24"/>
          <w:szCs w:val="24"/>
        </w:rPr>
      </w:pPr>
    </w:p>
    <w:p w14:paraId="650297BA" w14:textId="01FC5597" w:rsidR="00D97E7C" w:rsidRPr="00255F69" w:rsidRDefault="00DD39B6" w:rsidP="00DD39B6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Step 1: </w:t>
      </w:r>
      <w:r w:rsidR="00D97E7C" w:rsidRPr="00255F69">
        <w:rPr>
          <w:rFonts w:cstheme="minorHAnsi"/>
          <w:b/>
          <w:sz w:val="24"/>
          <w:szCs w:val="24"/>
        </w:rPr>
        <w:t>Dental Office</w:t>
      </w:r>
    </w:p>
    <w:p w14:paraId="20E90B23" w14:textId="4891C428" w:rsidR="00DD39B6" w:rsidRPr="00255F69" w:rsidRDefault="00DD39B6" w:rsidP="00DD39B6">
      <w:pPr>
        <w:pStyle w:val="NoSpacing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Cs/>
          <w:sz w:val="24"/>
          <w:szCs w:val="24"/>
        </w:rPr>
        <w:t>Receive</w:t>
      </w:r>
      <w:r w:rsidR="00D97E7C" w:rsidRPr="00255F69">
        <w:rPr>
          <w:rFonts w:cstheme="minorHAnsi"/>
          <w:bCs/>
          <w:sz w:val="24"/>
          <w:szCs w:val="24"/>
        </w:rPr>
        <w:t>s</w:t>
      </w:r>
      <w:r w:rsidRPr="00255F69">
        <w:rPr>
          <w:rFonts w:cstheme="minorHAnsi"/>
          <w:bCs/>
          <w:sz w:val="24"/>
          <w:szCs w:val="24"/>
        </w:rPr>
        <w:t xml:space="preserve"> </w:t>
      </w:r>
      <w:r w:rsidR="00D15696" w:rsidRPr="00255F69">
        <w:rPr>
          <w:rFonts w:cstheme="minorHAnsi"/>
          <w:bCs/>
          <w:sz w:val="24"/>
          <w:szCs w:val="24"/>
        </w:rPr>
        <w:t xml:space="preserve">the </w:t>
      </w:r>
      <w:r w:rsidRPr="00255F69">
        <w:rPr>
          <w:rFonts w:cstheme="minorHAnsi"/>
          <w:bCs/>
          <w:sz w:val="24"/>
          <w:szCs w:val="24"/>
        </w:rPr>
        <w:t xml:space="preserve">lead from online, physician, etc. Build </w:t>
      </w:r>
      <w:r w:rsidR="00314196" w:rsidRPr="00255F69">
        <w:rPr>
          <w:rFonts w:cstheme="minorHAnsi"/>
          <w:bCs/>
          <w:sz w:val="24"/>
          <w:szCs w:val="24"/>
        </w:rPr>
        <w:t xml:space="preserve">the </w:t>
      </w:r>
      <w:r w:rsidRPr="00255F69">
        <w:rPr>
          <w:rFonts w:cstheme="minorHAnsi"/>
          <w:bCs/>
          <w:sz w:val="24"/>
          <w:szCs w:val="24"/>
        </w:rPr>
        <w:t xml:space="preserve">need to come into </w:t>
      </w:r>
      <w:r w:rsidR="00314196" w:rsidRPr="00255F69">
        <w:rPr>
          <w:rFonts w:cstheme="minorHAnsi"/>
          <w:bCs/>
          <w:sz w:val="24"/>
          <w:szCs w:val="24"/>
        </w:rPr>
        <w:t xml:space="preserve">the office for a </w:t>
      </w:r>
      <w:r w:rsidR="00093D57" w:rsidRPr="00255F69">
        <w:rPr>
          <w:rFonts w:cstheme="minorHAnsi"/>
          <w:bCs/>
          <w:sz w:val="24"/>
          <w:szCs w:val="24"/>
        </w:rPr>
        <w:t>consultation</w:t>
      </w:r>
      <w:r w:rsidR="00314196" w:rsidRPr="00255F69">
        <w:rPr>
          <w:rFonts w:cstheme="minorHAnsi"/>
          <w:bCs/>
          <w:sz w:val="24"/>
          <w:szCs w:val="24"/>
        </w:rPr>
        <w:t xml:space="preserve"> where all their questions will be answered</w:t>
      </w:r>
      <w:r w:rsidRPr="00255F69">
        <w:rPr>
          <w:rFonts w:cstheme="minorHAnsi"/>
          <w:bCs/>
          <w:sz w:val="24"/>
          <w:szCs w:val="24"/>
        </w:rPr>
        <w:t xml:space="preserve">. </w:t>
      </w:r>
      <w:r w:rsidR="00093D57" w:rsidRPr="00255F69">
        <w:rPr>
          <w:rFonts w:cstheme="minorHAnsi"/>
          <w:bCs/>
          <w:sz w:val="24"/>
          <w:szCs w:val="24"/>
        </w:rPr>
        <w:t xml:space="preserve">Send them a screening form. </w:t>
      </w:r>
      <w:r w:rsidR="009B4BD1" w:rsidRPr="00255F69">
        <w:rPr>
          <w:rFonts w:cstheme="minorHAnsi"/>
          <w:bCs/>
          <w:sz w:val="24"/>
          <w:szCs w:val="24"/>
        </w:rPr>
        <w:t>On</w:t>
      </w:r>
      <w:r w:rsidRPr="00255F69">
        <w:rPr>
          <w:rFonts w:cstheme="minorHAnsi"/>
          <w:bCs/>
          <w:sz w:val="24"/>
          <w:szCs w:val="24"/>
        </w:rPr>
        <w:t xml:space="preserve"> </w:t>
      </w:r>
      <w:r w:rsidR="008D0217" w:rsidRPr="00255F69">
        <w:rPr>
          <w:rFonts w:cstheme="minorHAnsi"/>
          <w:bCs/>
          <w:sz w:val="24"/>
          <w:szCs w:val="24"/>
        </w:rPr>
        <w:t>arrival</w:t>
      </w:r>
      <w:r w:rsidRPr="00255F69">
        <w:rPr>
          <w:rFonts w:cstheme="minorHAnsi"/>
          <w:bCs/>
          <w:sz w:val="24"/>
          <w:szCs w:val="24"/>
        </w:rPr>
        <w:t>, perform dental exam</w:t>
      </w:r>
      <w:r w:rsidR="00BF7490" w:rsidRPr="00255F69">
        <w:rPr>
          <w:rFonts w:cstheme="minorHAnsi"/>
          <w:bCs/>
          <w:sz w:val="24"/>
          <w:szCs w:val="24"/>
        </w:rPr>
        <w:t>, deepen the pain, and</w:t>
      </w:r>
      <w:r w:rsidRPr="00255F69">
        <w:rPr>
          <w:rFonts w:cstheme="minorHAnsi"/>
          <w:bCs/>
          <w:sz w:val="24"/>
          <w:szCs w:val="24"/>
        </w:rPr>
        <w:t xml:space="preserve"> make sure patient is </w:t>
      </w:r>
      <w:r w:rsidR="00392365" w:rsidRPr="00255F69">
        <w:rPr>
          <w:rFonts w:cstheme="minorHAnsi"/>
          <w:bCs/>
          <w:sz w:val="24"/>
          <w:szCs w:val="24"/>
        </w:rPr>
        <w:t>a c</w:t>
      </w:r>
      <w:r w:rsidR="003C7716" w:rsidRPr="00255F69">
        <w:rPr>
          <w:rFonts w:cstheme="minorHAnsi"/>
          <w:bCs/>
          <w:sz w:val="24"/>
          <w:szCs w:val="24"/>
        </w:rPr>
        <w:t xml:space="preserve">andidate for the </w:t>
      </w:r>
      <w:r w:rsidR="000D54FC">
        <w:rPr>
          <w:rFonts w:cstheme="minorHAnsi"/>
          <w:bCs/>
          <w:sz w:val="24"/>
          <w:szCs w:val="24"/>
        </w:rPr>
        <w:t>O</w:t>
      </w:r>
      <w:r w:rsidR="003C7716" w:rsidRPr="00255F69">
        <w:rPr>
          <w:rFonts w:cstheme="minorHAnsi"/>
          <w:bCs/>
          <w:sz w:val="24"/>
          <w:szCs w:val="24"/>
        </w:rPr>
        <w:t>ral</w:t>
      </w:r>
      <w:r w:rsidR="000D54FC">
        <w:rPr>
          <w:rFonts w:cstheme="minorHAnsi"/>
          <w:bCs/>
          <w:sz w:val="24"/>
          <w:szCs w:val="24"/>
        </w:rPr>
        <w:t xml:space="preserve"> Sleep</w:t>
      </w:r>
      <w:r w:rsidR="003C7716" w:rsidRPr="00255F69">
        <w:rPr>
          <w:rFonts w:cstheme="minorHAnsi"/>
          <w:bCs/>
          <w:sz w:val="24"/>
          <w:szCs w:val="24"/>
        </w:rPr>
        <w:t xml:space="preserve"> </w:t>
      </w:r>
      <w:r w:rsidR="000D54FC">
        <w:rPr>
          <w:rFonts w:cstheme="minorHAnsi"/>
          <w:bCs/>
          <w:sz w:val="24"/>
          <w:szCs w:val="24"/>
        </w:rPr>
        <w:t>A</w:t>
      </w:r>
      <w:r w:rsidR="003C7716" w:rsidRPr="00255F69">
        <w:rPr>
          <w:rFonts w:cstheme="minorHAnsi"/>
          <w:bCs/>
          <w:sz w:val="24"/>
          <w:szCs w:val="24"/>
        </w:rPr>
        <w:t>ppliance</w:t>
      </w:r>
      <w:r w:rsidR="00BF7490" w:rsidRPr="00255F69">
        <w:rPr>
          <w:rFonts w:cstheme="minorHAnsi"/>
          <w:bCs/>
          <w:sz w:val="24"/>
          <w:szCs w:val="24"/>
        </w:rPr>
        <w:t>. B</w:t>
      </w:r>
      <w:r w:rsidR="003C7716" w:rsidRPr="00255F69">
        <w:rPr>
          <w:rFonts w:cstheme="minorHAnsi"/>
          <w:bCs/>
          <w:sz w:val="24"/>
          <w:szCs w:val="24"/>
        </w:rPr>
        <w:t xml:space="preserve">uild need in </w:t>
      </w:r>
      <w:r w:rsidR="005E015D" w:rsidRPr="00255F69">
        <w:rPr>
          <w:rFonts w:cstheme="minorHAnsi"/>
          <w:bCs/>
          <w:sz w:val="24"/>
          <w:szCs w:val="24"/>
        </w:rPr>
        <w:t xml:space="preserve">sleep </w:t>
      </w:r>
      <w:r w:rsidR="003C7716" w:rsidRPr="00255F69">
        <w:rPr>
          <w:rFonts w:cstheme="minorHAnsi"/>
          <w:bCs/>
          <w:sz w:val="24"/>
          <w:szCs w:val="24"/>
        </w:rPr>
        <w:t xml:space="preserve">testing </w:t>
      </w:r>
      <w:r w:rsidR="00DB4A5E" w:rsidRPr="00255F69">
        <w:rPr>
          <w:rFonts w:cstheme="minorHAnsi"/>
          <w:bCs/>
          <w:sz w:val="24"/>
          <w:szCs w:val="24"/>
        </w:rPr>
        <w:t xml:space="preserve">(if </w:t>
      </w:r>
      <w:r w:rsidR="000D54FC">
        <w:rPr>
          <w:rFonts w:cstheme="minorHAnsi"/>
          <w:bCs/>
          <w:sz w:val="24"/>
          <w:szCs w:val="24"/>
        </w:rPr>
        <w:t>undiagnosed</w:t>
      </w:r>
      <w:r w:rsidR="00DB4A5E" w:rsidRPr="00255F69">
        <w:rPr>
          <w:rFonts w:cstheme="minorHAnsi"/>
          <w:bCs/>
          <w:sz w:val="24"/>
          <w:szCs w:val="24"/>
        </w:rPr>
        <w:t>)</w:t>
      </w:r>
      <w:r w:rsidR="003C7716" w:rsidRPr="00255F69">
        <w:rPr>
          <w:rFonts w:cstheme="minorHAnsi"/>
          <w:bCs/>
          <w:sz w:val="24"/>
          <w:szCs w:val="24"/>
        </w:rPr>
        <w:t xml:space="preserve"> </w:t>
      </w:r>
      <w:r w:rsidR="00376C7A" w:rsidRPr="00255F69">
        <w:rPr>
          <w:rFonts w:cstheme="minorHAnsi"/>
          <w:bCs/>
          <w:sz w:val="24"/>
          <w:szCs w:val="24"/>
        </w:rPr>
        <w:t xml:space="preserve">and </w:t>
      </w:r>
      <w:r w:rsidR="003C7716" w:rsidRPr="00255F69">
        <w:rPr>
          <w:rFonts w:cstheme="minorHAnsi"/>
          <w:bCs/>
          <w:sz w:val="24"/>
          <w:szCs w:val="24"/>
        </w:rPr>
        <w:t xml:space="preserve">build value in the </w:t>
      </w:r>
      <w:r w:rsidR="005E015D" w:rsidRPr="00255F69">
        <w:rPr>
          <w:rFonts w:cstheme="minorHAnsi"/>
          <w:bCs/>
          <w:sz w:val="24"/>
          <w:szCs w:val="24"/>
        </w:rPr>
        <w:t xml:space="preserve">Oral Sleep Appliance </w:t>
      </w:r>
      <w:r w:rsidR="00AC7865" w:rsidRPr="00255F69">
        <w:rPr>
          <w:rFonts w:cstheme="minorHAnsi"/>
          <w:bCs/>
          <w:sz w:val="24"/>
          <w:szCs w:val="24"/>
        </w:rPr>
        <w:t>T</w:t>
      </w:r>
      <w:r w:rsidR="003C7716" w:rsidRPr="00255F69">
        <w:rPr>
          <w:rFonts w:cstheme="minorHAnsi"/>
          <w:bCs/>
          <w:sz w:val="24"/>
          <w:szCs w:val="24"/>
        </w:rPr>
        <w:t>reatment that can be provided by you.</w:t>
      </w:r>
    </w:p>
    <w:p w14:paraId="5082325B" w14:textId="77777777" w:rsidR="003A2C33" w:rsidRPr="00255F69" w:rsidRDefault="003A2C33" w:rsidP="00DD39B6">
      <w:pPr>
        <w:pStyle w:val="NoSpacing"/>
        <w:rPr>
          <w:rFonts w:cstheme="minorHAnsi"/>
          <w:b/>
          <w:sz w:val="24"/>
          <w:szCs w:val="24"/>
        </w:rPr>
      </w:pPr>
    </w:p>
    <w:p w14:paraId="7F21C954" w14:textId="77777777" w:rsidR="00342175" w:rsidRPr="00255F69" w:rsidRDefault="000172E2" w:rsidP="00DD39B6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Step 2: </w:t>
      </w:r>
      <w:r w:rsidR="00342175" w:rsidRPr="00255F69">
        <w:rPr>
          <w:rFonts w:cstheme="minorHAnsi"/>
          <w:b/>
          <w:sz w:val="24"/>
          <w:szCs w:val="24"/>
        </w:rPr>
        <w:t>Dental Office</w:t>
      </w:r>
    </w:p>
    <w:p w14:paraId="2DD2A3FA" w14:textId="69D4AF9F" w:rsidR="003A2C33" w:rsidRPr="00255F69" w:rsidRDefault="000172E2" w:rsidP="00DD39B6">
      <w:pPr>
        <w:pStyle w:val="NoSpacing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Cs/>
          <w:sz w:val="24"/>
          <w:szCs w:val="24"/>
        </w:rPr>
        <w:t>Present cash financials on the next step either a HSAT or O</w:t>
      </w:r>
      <w:r w:rsidR="00607C5A" w:rsidRPr="00255F69">
        <w:rPr>
          <w:rFonts w:cstheme="minorHAnsi"/>
          <w:bCs/>
          <w:sz w:val="24"/>
          <w:szCs w:val="24"/>
        </w:rPr>
        <w:t>S</w:t>
      </w:r>
      <w:r w:rsidRPr="00255F69">
        <w:rPr>
          <w:rFonts w:cstheme="minorHAnsi"/>
          <w:bCs/>
          <w:sz w:val="24"/>
          <w:szCs w:val="24"/>
        </w:rPr>
        <w:t xml:space="preserve">AT. </w:t>
      </w:r>
      <w:r w:rsidR="00FE2D24" w:rsidRPr="00255F69">
        <w:rPr>
          <w:rFonts w:cstheme="minorHAnsi"/>
          <w:bCs/>
          <w:sz w:val="24"/>
          <w:szCs w:val="24"/>
        </w:rPr>
        <w:t>If the patient does not move forward, ask if they would like to see if utilizing their medical insurance could lower their out-of-pocket expense below the cash price.</w:t>
      </w:r>
      <w:r w:rsidR="00F25147" w:rsidRPr="00255F69">
        <w:rPr>
          <w:rFonts w:cstheme="minorHAnsi"/>
          <w:bCs/>
          <w:sz w:val="24"/>
          <w:szCs w:val="24"/>
        </w:rPr>
        <w:t xml:space="preserve"> </w:t>
      </w:r>
      <w:r w:rsidR="00FE2D24" w:rsidRPr="00255F69">
        <w:rPr>
          <w:rFonts w:cstheme="minorHAnsi"/>
          <w:bCs/>
          <w:sz w:val="24"/>
          <w:szCs w:val="24"/>
        </w:rPr>
        <w:t>A</w:t>
      </w:r>
      <w:r w:rsidR="00F25147" w:rsidRPr="00255F69">
        <w:rPr>
          <w:rFonts w:cstheme="minorHAnsi"/>
          <w:bCs/>
          <w:sz w:val="24"/>
          <w:szCs w:val="24"/>
        </w:rPr>
        <w:t>sk for their medical insurance card</w:t>
      </w:r>
      <w:r w:rsidR="005770A0" w:rsidRPr="00255F69">
        <w:rPr>
          <w:rFonts w:cstheme="minorHAnsi"/>
          <w:bCs/>
          <w:sz w:val="24"/>
          <w:szCs w:val="24"/>
        </w:rPr>
        <w:t>. I</w:t>
      </w:r>
      <w:r w:rsidR="00F25147" w:rsidRPr="00255F69">
        <w:rPr>
          <w:rFonts w:cstheme="minorHAnsi"/>
          <w:bCs/>
          <w:sz w:val="24"/>
          <w:szCs w:val="24"/>
        </w:rPr>
        <w:t>f it is one CSS can assist with</w:t>
      </w:r>
      <w:r w:rsidR="00C46390" w:rsidRPr="00255F69">
        <w:rPr>
          <w:rFonts w:cstheme="minorHAnsi"/>
          <w:bCs/>
          <w:sz w:val="24"/>
          <w:szCs w:val="24"/>
        </w:rPr>
        <w:t>,</w:t>
      </w:r>
      <w:r w:rsidR="00F25147" w:rsidRPr="00255F69">
        <w:rPr>
          <w:rFonts w:cstheme="minorHAnsi"/>
          <w:bCs/>
          <w:sz w:val="24"/>
          <w:szCs w:val="24"/>
        </w:rPr>
        <w:t xml:space="preserve"> have patient sign </w:t>
      </w:r>
      <w:r w:rsidR="00C46390" w:rsidRPr="00255F69">
        <w:rPr>
          <w:rFonts w:cstheme="minorHAnsi"/>
          <w:bCs/>
          <w:sz w:val="24"/>
          <w:szCs w:val="24"/>
        </w:rPr>
        <w:t xml:space="preserve">the </w:t>
      </w:r>
      <w:r w:rsidR="00F25147" w:rsidRPr="00255F69">
        <w:rPr>
          <w:rFonts w:cstheme="minorHAnsi"/>
          <w:bCs/>
          <w:sz w:val="24"/>
          <w:szCs w:val="24"/>
        </w:rPr>
        <w:t xml:space="preserve">intro letter. </w:t>
      </w:r>
      <w:r w:rsidRPr="00255F69">
        <w:rPr>
          <w:rFonts w:cstheme="minorHAnsi"/>
          <w:bCs/>
          <w:sz w:val="24"/>
          <w:szCs w:val="24"/>
        </w:rPr>
        <w:t xml:space="preserve">See Attachment How to Present Financials and </w:t>
      </w:r>
      <w:r w:rsidR="0085579F" w:rsidRPr="00255F69">
        <w:rPr>
          <w:rFonts w:cstheme="minorHAnsi"/>
          <w:bCs/>
          <w:sz w:val="24"/>
          <w:szCs w:val="24"/>
        </w:rPr>
        <w:t>T</w:t>
      </w:r>
      <w:r w:rsidRPr="00255F69">
        <w:rPr>
          <w:rFonts w:cstheme="minorHAnsi"/>
          <w:bCs/>
          <w:sz w:val="24"/>
          <w:szCs w:val="24"/>
        </w:rPr>
        <w:t>ransition to CSS</w:t>
      </w:r>
      <w:r w:rsidR="00F25147" w:rsidRPr="00255F69">
        <w:rPr>
          <w:rFonts w:cstheme="minorHAnsi"/>
          <w:bCs/>
          <w:sz w:val="24"/>
          <w:szCs w:val="24"/>
        </w:rPr>
        <w:t xml:space="preserve"> on our suggestion on how to be successful at this transition.</w:t>
      </w:r>
    </w:p>
    <w:p w14:paraId="2A2B64C9" w14:textId="77777777" w:rsidR="00756105" w:rsidRPr="00255F69" w:rsidRDefault="00756105" w:rsidP="00DD39B6">
      <w:pPr>
        <w:pStyle w:val="NoSpacing"/>
        <w:rPr>
          <w:rFonts w:cstheme="minorHAnsi"/>
          <w:b/>
          <w:sz w:val="24"/>
          <w:szCs w:val="24"/>
        </w:rPr>
      </w:pPr>
    </w:p>
    <w:p w14:paraId="67D8C479" w14:textId="77777777" w:rsidR="00D15696" w:rsidRPr="00255F69" w:rsidRDefault="000172E2" w:rsidP="00DD39B6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Step 3: </w:t>
      </w:r>
      <w:r w:rsidR="00D15696" w:rsidRPr="00255F69">
        <w:rPr>
          <w:rFonts w:cstheme="minorHAnsi"/>
          <w:b/>
          <w:sz w:val="24"/>
          <w:szCs w:val="24"/>
        </w:rPr>
        <w:t>Dental Office</w:t>
      </w:r>
    </w:p>
    <w:p w14:paraId="53D1F5F9" w14:textId="061530D2" w:rsidR="00374FA4" w:rsidRPr="00255F69" w:rsidRDefault="00374FA4" w:rsidP="00DD39B6">
      <w:pPr>
        <w:pStyle w:val="NoSpacing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Cs/>
          <w:sz w:val="24"/>
          <w:szCs w:val="24"/>
        </w:rPr>
        <w:t>By Fax 817.441.2694</w:t>
      </w:r>
      <w:r w:rsidR="00C36CAF">
        <w:rPr>
          <w:rFonts w:cstheme="minorHAnsi"/>
          <w:bCs/>
          <w:sz w:val="24"/>
          <w:szCs w:val="24"/>
        </w:rPr>
        <w:t xml:space="preserve"> or </w:t>
      </w:r>
      <w:r w:rsidRPr="00255F69">
        <w:rPr>
          <w:rFonts w:cstheme="minorHAnsi"/>
          <w:bCs/>
          <w:sz w:val="24"/>
          <w:szCs w:val="24"/>
        </w:rPr>
        <w:t xml:space="preserve">email </w:t>
      </w:r>
      <w:hyperlink r:id="rId7" w:history="1">
        <w:r w:rsidRPr="00255F69">
          <w:rPr>
            <w:rStyle w:val="Hyperlink"/>
            <w:rFonts w:cstheme="minorHAnsi"/>
            <w:bCs/>
            <w:sz w:val="24"/>
            <w:szCs w:val="24"/>
          </w:rPr>
          <w:t>Solutions4SleepApnea@outlook.com</w:t>
        </w:r>
      </w:hyperlink>
    </w:p>
    <w:p w14:paraId="4AC705B9" w14:textId="5D5BD4B3" w:rsidR="000172E2" w:rsidRPr="00255F69" w:rsidRDefault="000172E2" w:rsidP="00DD39B6">
      <w:pPr>
        <w:pStyle w:val="NoSpacing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Cs/>
          <w:sz w:val="24"/>
          <w:szCs w:val="24"/>
        </w:rPr>
        <w:t>Send</w:t>
      </w:r>
      <w:r w:rsidR="00374FA4" w:rsidRPr="00255F69">
        <w:rPr>
          <w:rFonts w:cstheme="minorHAnsi"/>
          <w:bCs/>
          <w:sz w:val="24"/>
          <w:szCs w:val="24"/>
        </w:rPr>
        <w:t>s</w:t>
      </w:r>
      <w:r w:rsidR="00F25147" w:rsidRPr="00255F69">
        <w:rPr>
          <w:rFonts w:cstheme="minorHAnsi"/>
          <w:bCs/>
          <w:sz w:val="24"/>
          <w:szCs w:val="24"/>
        </w:rPr>
        <w:t xml:space="preserve"> CSS the signed </w:t>
      </w:r>
      <w:r w:rsidR="000C65AE">
        <w:rPr>
          <w:rFonts w:cstheme="minorHAnsi"/>
          <w:bCs/>
          <w:sz w:val="24"/>
          <w:szCs w:val="24"/>
        </w:rPr>
        <w:t>I</w:t>
      </w:r>
      <w:r w:rsidR="00F25147" w:rsidRPr="00255F69">
        <w:rPr>
          <w:rFonts w:cstheme="minorHAnsi"/>
          <w:bCs/>
          <w:sz w:val="24"/>
          <w:szCs w:val="24"/>
        </w:rPr>
        <w:t xml:space="preserve">ntro </w:t>
      </w:r>
      <w:r w:rsidR="000C65AE">
        <w:rPr>
          <w:rFonts w:cstheme="minorHAnsi"/>
          <w:bCs/>
          <w:sz w:val="24"/>
          <w:szCs w:val="24"/>
        </w:rPr>
        <w:t>L</w:t>
      </w:r>
      <w:r w:rsidR="00F25147" w:rsidRPr="00255F69">
        <w:rPr>
          <w:rFonts w:cstheme="minorHAnsi"/>
          <w:bCs/>
          <w:sz w:val="24"/>
          <w:szCs w:val="24"/>
        </w:rPr>
        <w:t xml:space="preserve">etter, </w:t>
      </w:r>
      <w:r w:rsidR="000C65AE">
        <w:rPr>
          <w:rFonts w:cstheme="minorHAnsi"/>
          <w:bCs/>
          <w:sz w:val="24"/>
          <w:szCs w:val="24"/>
        </w:rPr>
        <w:t>S</w:t>
      </w:r>
      <w:r w:rsidR="00374FA4" w:rsidRPr="00255F69">
        <w:rPr>
          <w:rFonts w:cstheme="minorHAnsi"/>
          <w:bCs/>
          <w:sz w:val="24"/>
          <w:szCs w:val="24"/>
        </w:rPr>
        <w:t xml:space="preserve">creening </w:t>
      </w:r>
      <w:r w:rsidR="000C65AE">
        <w:rPr>
          <w:rFonts w:cstheme="minorHAnsi"/>
          <w:bCs/>
          <w:sz w:val="24"/>
          <w:szCs w:val="24"/>
        </w:rPr>
        <w:t>F</w:t>
      </w:r>
      <w:r w:rsidR="00374FA4" w:rsidRPr="00255F69">
        <w:rPr>
          <w:rFonts w:cstheme="minorHAnsi"/>
          <w:bCs/>
          <w:sz w:val="24"/>
          <w:szCs w:val="24"/>
        </w:rPr>
        <w:t xml:space="preserve">orm, Exam and Exam SOAP, </w:t>
      </w:r>
      <w:r w:rsidR="000C65AE">
        <w:rPr>
          <w:rFonts w:cstheme="minorHAnsi"/>
          <w:bCs/>
          <w:sz w:val="24"/>
          <w:szCs w:val="24"/>
        </w:rPr>
        <w:t>D</w:t>
      </w:r>
      <w:r w:rsidR="00C5003A" w:rsidRPr="00255F69">
        <w:rPr>
          <w:rFonts w:cstheme="minorHAnsi"/>
          <w:bCs/>
          <w:sz w:val="24"/>
          <w:szCs w:val="24"/>
        </w:rPr>
        <w:t>emographics,</w:t>
      </w:r>
      <w:r w:rsidR="00F25147" w:rsidRPr="00255F69">
        <w:rPr>
          <w:rFonts w:cstheme="minorHAnsi"/>
          <w:bCs/>
          <w:sz w:val="24"/>
          <w:szCs w:val="24"/>
        </w:rPr>
        <w:t xml:space="preserve"> </w:t>
      </w:r>
      <w:r w:rsidR="000C65AE">
        <w:rPr>
          <w:rFonts w:cstheme="minorHAnsi"/>
          <w:bCs/>
          <w:sz w:val="24"/>
          <w:szCs w:val="24"/>
        </w:rPr>
        <w:t>M</w:t>
      </w:r>
      <w:r w:rsidR="00374FA4" w:rsidRPr="00255F69">
        <w:rPr>
          <w:rFonts w:cstheme="minorHAnsi"/>
          <w:bCs/>
          <w:sz w:val="24"/>
          <w:szCs w:val="24"/>
        </w:rPr>
        <w:t xml:space="preserve">edical </w:t>
      </w:r>
      <w:r w:rsidR="000C65AE">
        <w:rPr>
          <w:rFonts w:cstheme="minorHAnsi"/>
          <w:bCs/>
          <w:sz w:val="24"/>
          <w:szCs w:val="24"/>
        </w:rPr>
        <w:t>I</w:t>
      </w:r>
      <w:r w:rsidR="00F25147" w:rsidRPr="00255F69">
        <w:rPr>
          <w:rFonts w:cstheme="minorHAnsi"/>
          <w:bCs/>
          <w:sz w:val="24"/>
          <w:szCs w:val="24"/>
        </w:rPr>
        <w:t xml:space="preserve">nsurance </w:t>
      </w:r>
      <w:r w:rsidR="000C65AE">
        <w:rPr>
          <w:rFonts w:cstheme="minorHAnsi"/>
          <w:bCs/>
          <w:sz w:val="24"/>
          <w:szCs w:val="24"/>
        </w:rPr>
        <w:t>C</w:t>
      </w:r>
      <w:r w:rsidR="00F25147" w:rsidRPr="00255F69">
        <w:rPr>
          <w:rFonts w:cstheme="minorHAnsi"/>
          <w:bCs/>
          <w:sz w:val="24"/>
          <w:szCs w:val="24"/>
        </w:rPr>
        <w:t>ard</w:t>
      </w:r>
      <w:r w:rsidR="00D15696" w:rsidRPr="00255F69">
        <w:rPr>
          <w:rFonts w:cstheme="minorHAnsi"/>
          <w:bCs/>
          <w:sz w:val="24"/>
          <w:szCs w:val="24"/>
        </w:rPr>
        <w:t xml:space="preserve">, </w:t>
      </w:r>
      <w:r w:rsidR="00F25147" w:rsidRPr="00255F69">
        <w:rPr>
          <w:rFonts w:cstheme="minorHAnsi"/>
          <w:bCs/>
          <w:sz w:val="24"/>
          <w:szCs w:val="24"/>
        </w:rPr>
        <w:t>a</w:t>
      </w:r>
      <w:r w:rsidR="00D15696" w:rsidRPr="00255F69">
        <w:rPr>
          <w:rFonts w:cstheme="minorHAnsi"/>
          <w:bCs/>
          <w:sz w:val="24"/>
          <w:szCs w:val="24"/>
        </w:rPr>
        <w:t>s well as</w:t>
      </w:r>
      <w:r w:rsidR="00F25147" w:rsidRPr="00255F69">
        <w:rPr>
          <w:rFonts w:cstheme="minorHAnsi"/>
          <w:bCs/>
          <w:sz w:val="24"/>
          <w:szCs w:val="24"/>
        </w:rPr>
        <w:t xml:space="preserve"> any other documentation you have on patient pertaining to sleep apnea, </w:t>
      </w:r>
      <w:r w:rsidR="00C5003A" w:rsidRPr="00255F69">
        <w:rPr>
          <w:rFonts w:cstheme="minorHAnsi"/>
          <w:bCs/>
          <w:sz w:val="24"/>
          <w:szCs w:val="24"/>
        </w:rPr>
        <w:t>including</w:t>
      </w:r>
      <w:r w:rsidR="00F25147" w:rsidRPr="00255F69">
        <w:rPr>
          <w:rFonts w:cstheme="minorHAnsi"/>
          <w:bCs/>
          <w:sz w:val="24"/>
          <w:szCs w:val="24"/>
        </w:rPr>
        <w:t xml:space="preserve"> </w:t>
      </w:r>
      <w:r w:rsidR="00D15696" w:rsidRPr="00255F69">
        <w:rPr>
          <w:rFonts w:cstheme="minorHAnsi"/>
          <w:bCs/>
          <w:sz w:val="24"/>
          <w:szCs w:val="24"/>
        </w:rPr>
        <w:t xml:space="preserve">medical </w:t>
      </w:r>
      <w:r w:rsidR="00F25147" w:rsidRPr="00255F69">
        <w:rPr>
          <w:rFonts w:cstheme="minorHAnsi"/>
          <w:bCs/>
          <w:sz w:val="24"/>
          <w:szCs w:val="24"/>
        </w:rPr>
        <w:t>office visits discussing sleep apnea within 2 years, diagnostic sleep study within 2 years, PAP intolerance form, etc.</w:t>
      </w:r>
    </w:p>
    <w:p w14:paraId="6500E49E" w14:textId="77777777" w:rsidR="004006C0" w:rsidRPr="00255F69" w:rsidRDefault="004006C0" w:rsidP="00DD39B6">
      <w:pPr>
        <w:pStyle w:val="NoSpacing"/>
        <w:rPr>
          <w:rFonts w:cstheme="minorHAnsi"/>
          <w:b/>
          <w:sz w:val="24"/>
          <w:szCs w:val="24"/>
        </w:rPr>
      </w:pPr>
    </w:p>
    <w:p w14:paraId="1C87B662" w14:textId="77777777" w:rsidR="008776B5" w:rsidRPr="00255F69" w:rsidRDefault="000172E2" w:rsidP="008776B5">
      <w:pPr>
        <w:pStyle w:val="NoSpacing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>Step 4:</w:t>
      </w:r>
      <w:r w:rsidRPr="00255F69">
        <w:rPr>
          <w:rFonts w:cstheme="minorHAnsi"/>
          <w:b/>
          <w:sz w:val="24"/>
          <w:szCs w:val="24"/>
        </w:rPr>
        <w:tab/>
      </w:r>
      <w:bookmarkStart w:id="0" w:name="_Hlk162085142"/>
      <w:r w:rsidR="00D15696" w:rsidRPr="00255F69">
        <w:rPr>
          <w:rFonts w:cstheme="minorHAnsi"/>
          <w:b/>
          <w:sz w:val="24"/>
          <w:szCs w:val="24"/>
        </w:rPr>
        <w:t>Comprehensive Sleep Services</w:t>
      </w:r>
      <w:r w:rsidR="008776B5" w:rsidRPr="00255F69">
        <w:rPr>
          <w:rFonts w:cstheme="minorHAnsi"/>
          <w:bCs/>
          <w:sz w:val="24"/>
          <w:szCs w:val="24"/>
        </w:rPr>
        <w:t xml:space="preserve"> </w:t>
      </w:r>
    </w:p>
    <w:p w14:paraId="1B1BF114" w14:textId="1D6C93A9" w:rsidR="00F25147" w:rsidRPr="00255F69" w:rsidRDefault="008776B5" w:rsidP="008776B5">
      <w:pPr>
        <w:pStyle w:val="NoSpacing"/>
        <w:ind w:firstLine="720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Cs/>
          <w:sz w:val="24"/>
          <w:szCs w:val="24"/>
        </w:rPr>
        <w:t xml:space="preserve">Completes any missing components the insurance requires for the pre-auth request. </w:t>
      </w:r>
    </w:p>
    <w:bookmarkEnd w:id="0"/>
    <w:p w14:paraId="34418F1A" w14:textId="3D1EBFA0" w:rsidR="00DD39B6" w:rsidRPr="00255F69" w:rsidRDefault="00F25147" w:rsidP="00F25147">
      <w:pPr>
        <w:pStyle w:val="NoSpacing"/>
        <w:ind w:firstLine="720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>Option 1:</w:t>
      </w:r>
      <w:r w:rsidR="007753DD" w:rsidRPr="00255F69">
        <w:rPr>
          <w:rFonts w:cstheme="minorHAnsi"/>
          <w:b/>
          <w:sz w:val="24"/>
          <w:szCs w:val="24"/>
        </w:rPr>
        <w:t xml:space="preserve"> </w:t>
      </w:r>
      <w:r w:rsidR="00DD39B6" w:rsidRPr="00255F69">
        <w:rPr>
          <w:rFonts w:cstheme="minorHAnsi"/>
          <w:b/>
          <w:sz w:val="24"/>
          <w:szCs w:val="24"/>
        </w:rPr>
        <w:t xml:space="preserve">CSS sleep center if current diagnostic Sleep Test </w:t>
      </w:r>
      <w:r w:rsidR="006758D1" w:rsidRPr="00255F69">
        <w:rPr>
          <w:rFonts w:cstheme="minorHAnsi"/>
          <w:b/>
          <w:sz w:val="24"/>
          <w:szCs w:val="24"/>
        </w:rPr>
        <w:t>is needed.</w:t>
      </w:r>
      <w:r w:rsidRPr="00255F69">
        <w:rPr>
          <w:rFonts w:cstheme="minorHAnsi"/>
          <w:b/>
          <w:sz w:val="24"/>
          <w:szCs w:val="24"/>
        </w:rPr>
        <w:t xml:space="preserve"> </w:t>
      </w:r>
    </w:p>
    <w:p w14:paraId="521BAD1D" w14:textId="77777777" w:rsidR="00DD39B6" w:rsidRPr="00255F69" w:rsidRDefault="00DD39B6" w:rsidP="00F25147">
      <w:pPr>
        <w:pStyle w:val="NoSpacing"/>
        <w:ind w:left="144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 xml:space="preserve">When home sleep apnea test needed, Patient Friendly Financial arrangements for Telemedicine and </w:t>
      </w:r>
      <w:r w:rsidRPr="00255F69">
        <w:rPr>
          <w:rFonts w:cstheme="minorHAnsi"/>
          <w:b/>
          <w:bCs/>
          <w:sz w:val="24"/>
          <w:szCs w:val="24"/>
        </w:rPr>
        <w:t>H</w:t>
      </w:r>
      <w:r w:rsidRPr="00255F69">
        <w:rPr>
          <w:rFonts w:cstheme="minorHAnsi"/>
          <w:sz w:val="24"/>
          <w:szCs w:val="24"/>
        </w:rPr>
        <w:t xml:space="preserve">ome </w:t>
      </w:r>
      <w:r w:rsidRPr="00255F69">
        <w:rPr>
          <w:rFonts w:cstheme="minorHAnsi"/>
          <w:b/>
          <w:bCs/>
          <w:sz w:val="24"/>
          <w:szCs w:val="24"/>
        </w:rPr>
        <w:t>S</w:t>
      </w:r>
      <w:r w:rsidRPr="00255F69">
        <w:rPr>
          <w:rFonts w:cstheme="minorHAnsi"/>
          <w:sz w:val="24"/>
          <w:szCs w:val="24"/>
        </w:rPr>
        <w:t xml:space="preserve">leep </w:t>
      </w:r>
      <w:r w:rsidRPr="00255F69">
        <w:rPr>
          <w:rFonts w:cstheme="minorHAnsi"/>
          <w:b/>
          <w:bCs/>
          <w:sz w:val="24"/>
          <w:szCs w:val="24"/>
        </w:rPr>
        <w:t>A</w:t>
      </w:r>
      <w:r w:rsidRPr="00255F69">
        <w:rPr>
          <w:rFonts w:cstheme="minorHAnsi"/>
          <w:sz w:val="24"/>
          <w:szCs w:val="24"/>
        </w:rPr>
        <w:t xml:space="preserve">pnea </w:t>
      </w:r>
      <w:r w:rsidRPr="00255F69">
        <w:rPr>
          <w:rFonts w:cstheme="minorHAnsi"/>
          <w:b/>
          <w:bCs/>
          <w:sz w:val="24"/>
          <w:szCs w:val="24"/>
        </w:rPr>
        <w:t>T</w:t>
      </w:r>
      <w:r w:rsidRPr="00255F69">
        <w:rPr>
          <w:rFonts w:cstheme="minorHAnsi"/>
          <w:sz w:val="24"/>
          <w:szCs w:val="24"/>
        </w:rPr>
        <w:t>est</w:t>
      </w:r>
    </w:p>
    <w:p w14:paraId="0ACD151E" w14:textId="77777777" w:rsidR="00DD39B6" w:rsidRPr="00255F69" w:rsidRDefault="00DD39B6" w:rsidP="00F25147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Telemedicine pre-clinical notes</w:t>
      </w:r>
    </w:p>
    <w:p w14:paraId="78AFE2BB" w14:textId="77777777" w:rsidR="00DD39B6" w:rsidRPr="00255F69" w:rsidRDefault="00DD39B6" w:rsidP="00F25147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HSAT billed utilizing in-network Medical Benefits</w:t>
      </w:r>
    </w:p>
    <w:p w14:paraId="0E9A210A" w14:textId="77777777" w:rsidR="00DD39B6" w:rsidRPr="00255F69" w:rsidRDefault="00DD39B6" w:rsidP="00F25147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Telemedicine post-clinical notes for result visit</w:t>
      </w:r>
    </w:p>
    <w:p w14:paraId="49F22EE9" w14:textId="303D55AB" w:rsidR="00DD39B6" w:rsidRDefault="00FC2AD5" w:rsidP="00F25147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Therapy </w:t>
      </w:r>
      <w:r w:rsidR="00DD39B6" w:rsidRPr="00255F69">
        <w:rPr>
          <w:rFonts w:cstheme="minorHAnsi"/>
          <w:sz w:val="24"/>
          <w:szCs w:val="24"/>
        </w:rPr>
        <w:t xml:space="preserve">Orders for the Oral Appliance when </w:t>
      </w:r>
      <w:r w:rsidR="00A67BC7" w:rsidRPr="00255F69">
        <w:rPr>
          <w:rFonts w:cstheme="minorHAnsi"/>
          <w:sz w:val="24"/>
          <w:szCs w:val="24"/>
        </w:rPr>
        <w:t>indicated.</w:t>
      </w:r>
    </w:p>
    <w:p w14:paraId="16961081" w14:textId="77777777" w:rsidR="005E3E02" w:rsidRPr="00255F69" w:rsidRDefault="005E3E02" w:rsidP="00F25147">
      <w:pPr>
        <w:pStyle w:val="NoSpacing"/>
        <w:ind w:left="720" w:firstLine="720"/>
        <w:rPr>
          <w:rFonts w:cstheme="minorHAnsi"/>
          <w:sz w:val="24"/>
          <w:szCs w:val="24"/>
        </w:rPr>
      </w:pPr>
    </w:p>
    <w:p w14:paraId="3EFE609C" w14:textId="77777777" w:rsidR="00DD39B6" w:rsidRPr="00255F69" w:rsidRDefault="00DD39B6" w:rsidP="00DD39B6">
      <w:pPr>
        <w:pStyle w:val="NoSpacing"/>
        <w:rPr>
          <w:rFonts w:cstheme="minorHAnsi"/>
          <w:sz w:val="24"/>
          <w:szCs w:val="24"/>
        </w:rPr>
      </w:pPr>
    </w:p>
    <w:p w14:paraId="3FCD08FA" w14:textId="6579C3B1" w:rsidR="00DD39B6" w:rsidRPr="00255F69" w:rsidRDefault="00F25147" w:rsidP="00F25147">
      <w:pPr>
        <w:pStyle w:val="NoSpacing"/>
        <w:ind w:left="1440" w:hanging="720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Option 2: </w:t>
      </w:r>
      <w:r w:rsidR="00DD39B6" w:rsidRPr="00255F69">
        <w:rPr>
          <w:rFonts w:cstheme="minorHAnsi"/>
          <w:b/>
          <w:sz w:val="24"/>
          <w:szCs w:val="24"/>
        </w:rPr>
        <w:t xml:space="preserve">CSS sleep center if Current Diagnostic Sleep Test is provided </w:t>
      </w:r>
      <w:r w:rsidRPr="00255F69">
        <w:rPr>
          <w:rFonts w:cstheme="minorHAnsi"/>
          <w:b/>
          <w:sz w:val="24"/>
          <w:szCs w:val="24"/>
        </w:rPr>
        <w:t>(sleep study must be within 2 years and diagnosis Obstructive Sleep Apnea).</w:t>
      </w:r>
      <w:r w:rsidR="00DD39B6" w:rsidRPr="00255F69">
        <w:rPr>
          <w:rFonts w:cstheme="minorHAnsi"/>
          <w:b/>
          <w:sz w:val="24"/>
          <w:szCs w:val="24"/>
        </w:rPr>
        <w:t xml:space="preserve"> </w:t>
      </w:r>
    </w:p>
    <w:p w14:paraId="37DE4386" w14:textId="77777777" w:rsidR="00DD39B6" w:rsidRPr="00255F69" w:rsidRDefault="00DD39B6" w:rsidP="00F25147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Patient Friendly Financial arrangements for Telemedicine Visit Therapy Consult</w:t>
      </w:r>
    </w:p>
    <w:p w14:paraId="64D14A50" w14:textId="77777777" w:rsidR="00DD39B6" w:rsidRPr="00255F69" w:rsidRDefault="00DD39B6" w:rsidP="00F25147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Telemedicine post-clinical notes for result visit</w:t>
      </w:r>
    </w:p>
    <w:p w14:paraId="4C1CC8B6" w14:textId="50D5876F" w:rsidR="00DD39B6" w:rsidRPr="00255F69" w:rsidRDefault="00DD39B6" w:rsidP="00F25147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 xml:space="preserve">Therapy Orders for the Oral Appliance when </w:t>
      </w:r>
      <w:r w:rsidR="00070FE8" w:rsidRPr="00255F69">
        <w:rPr>
          <w:rFonts w:cstheme="minorHAnsi"/>
          <w:sz w:val="24"/>
          <w:szCs w:val="24"/>
        </w:rPr>
        <w:t>indicated.</w:t>
      </w:r>
    </w:p>
    <w:p w14:paraId="5C1634AE" w14:textId="77777777" w:rsidR="00664402" w:rsidRPr="00255F69" w:rsidRDefault="00664402" w:rsidP="00664402">
      <w:pPr>
        <w:pStyle w:val="NoSpacing"/>
        <w:rPr>
          <w:rFonts w:cstheme="minorHAnsi"/>
          <w:sz w:val="24"/>
          <w:szCs w:val="24"/>
        </w:rPr>
      </w:pPr>
    </w:p>
    <w:p w14:paraId="76F31AB2" w14:textId="77777777" w:rsidR="003907CD" w:rsidRPr="00255F69" w:rsidRDefault="00664402" w:rsidP="00664402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Step 5: </w:t>
      </w:r>
      <w:r w:rsidR="003907CD" w:rsidRPr="00255F69">
        <w:rPr>
          <w:rFonts w:cstheme="minorHAnsi"/>
          <w:b/>
          <w:sz w:val="24"/>
          <w:szCs w:val="24"/>
        </w:rPr>
        <w:t>Dental Office</w:t>
      </w:r>
    </w:p>
    <w:p w14:paraId="5AEFDD56" w14:textId="35C8F1C3" w:rsidR="00664402" w:rsidRPr="00255F69" w:rsidRDefault="003907CD" w:rsidP="00664402">
      <w:pPr>
        <w:pStyle w:val="NoSpacing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Cs/>
          <w:sz w:val="24"/>
          <w:szCs w:val="24"/>
        </w:rPr>
        <w:t>One</w:t>
      </w:r>
      <w:r w:rsidR="00664402" w:rsidRPr="00255F69">
        <w:rPr>
          <w:rFonts w:cstheme="minorHAnsi"/>
          <w:bCs/>
          <w:sz w:val="24"/>
          <w:szCs w:val="24"/>
        </w:rPr>
        <w:t xml:space="preserve"> week after office sends patient to CSS, Office calls patient to make sure </w:t>
      </w:r>
      <w:r w:rsidR="00F178C5" w:rsidRPr="00255F69">
        <w:rPr>
          <w:rFonts w:cstheme="minorHAnsi"/>
          <w:bCs/>
          <w:sz w:val="24"/>
          <w:szCs w:val="24"/>
        </w:rPr>
        <w:t>the patient and CSS have connected, all</w:t>
      </w:r>
      <w:r w:rsidR="00664402" w:rsidRPr="00255F69">
        <w:rPr>
          <w:rFonts w:cstheme="minorHAnsi"/>
          <w:bCs/>
          <w:sz w:val="24"/>
          <w:szCs w:val="24"/>
        </w:rPr>
        <w:t xml:space="preserve"> is going </w:t>
      </w:r>
      <w:r w:rsidR="00070FE8" w:rsidRPr="00255F69">
        <w:rPr>
          <w:rFonts w:cstheme="minorHAnsi"/>
          <w:bCs/>
          <w:sz w:val="24"/>
          <w:szCs w:val="24"/>
        </w:rPr>
        <w:t>well,</w:t>
      </w:r>
      <w:r w:rsidR="00664402" w:rsidRPr="00255F69">
        <w:rPr>
          <w:rFonts w:cstheme="minorHAnsi"/>
          <w:bCs/>
          <w:sz w:val="24"/>
          <w:szCs w:val="24"/>
        </w:rPr>
        <w:t xml:space="preserve"> and they are moving forward</w:t>
      </w:r>
      <w:r w:rsidRPr="00255F69">
        <w:rPr>
          <w:rFonts w:cstheme="minorHAnsi"/>
          <w:bCs/>
          <w:sz w:val="24"/>
          <w:szCs w:val="24"/>
        </w:rPr>
        <w:t>.</w:t>
      </w:r>
    </w:p>
    <w:p w14:paraId="7A612317" w14:textId="77777777" w:rsidR="006F2084" w:rsidRDefault="006F2084" w:rsidP="00DD39B6">
      <w:pPr>
        <w:pStyle w:val="NoSpacing"/>
        <w:rPr>
          <w:rFonts w:cstheme="minorHAnsi"/>
          <w:b/>
          <w:sz w:val="24"/>
          <w:szCs w:val="24"/>
        </w:rPr>
      </w:pPr>
    </w:p>
    <w:p w14:paraId="534385F6" w14:textId="103C74FF" w:rsidR="0016159F" w:rsidRPr="00255F69" w:rsidRDefault="00EA05CD" w:rsidP="00DD39B6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>Step 6</w:t>
      </w:r>
      <w:r w:rsidR="00F25147" w:rsidRPr="00255F69">
        <w:rPr>
          <w:rFonts w:cstheme="minorHAnsi"/>
          <w:b/>
          <w:sz w:val="24"/>
          <w:szCs w:val="24"/>
        </w:rPr>
        <w:t xml:space="preserve">: </w:t>
      </w:r>
      <w:r w:rsidR="0016159F" w:rsidRPr="00255F69">
        <w:rPr>
          <w:rFonts w:cstheme="minorHAnsi"/>
          <w:b/>
          <w:sz w:val="24"/>
          <w:szCs w:val="24"/>
        </w:rPr>
        <w:t>Comprehensive Sleep Services</w:t>
      </w:r>
    </w:p>
    <w:p w14:paraId="357C6AE6" w14:textId="50E94E60" w:rsidR="00DD39B6" w:rsidRPr="00255F69" w:rsidRDefault="0016159F" w:rsidP="00DD39B6">
      <w:pPr>
        <w:pStyle w:val="NoSpacing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Cs/>
          <w:sz w:val="24"/>
          <w:szCs w:val="24"/>
        </w:rPr>
        <w:t>Submitting</w:t>
      </w:r>
      <w:r w:rsidR="00F25147" w:rsidRPr="00255F69">
        <w:rPr>
          <w:rFonts w:cstheme="minorHAnsi"/>
          <w:bCs/>
          <w:sz w:val="24"/>
          <w:szCs w:val="24"/>
        </w:rPr>
        <w:t xml:space="preserve"> and </w:t>
      </w:r>
      <w:r w:rsidRPr="00255F69">
        <w:rPr>
          <w:rFonts w:cstheme="minorHAnsi"/>
          <w:bCs/>
          <w:sz w:val="24"/>
          <w:szCs w:val="24"/>
        </w:rPr>
        <w:t>obtaining</w:t>
      </w:r>
      <w:r w:rsidR="00F25147" w:rsidRPr="00255F69">
        <w:rPr>
          <w:rFonts w:cstheme="minorHAnsi"/>
          <w:bCs/>
          <w:sz w:val="24"/>
          <w:szCs w:val="24"/>
        </w:rPr>
        <w:t xml:space="preserve"> </w:t>
      </w:r>
      <w:r w:rsidR="00070FE8" w:rsidRPr="00255F69">
        <w:rPr>
          <w:rFonts w:cstheme="minorHAnsi"/>
          <w:bCs/>
          <w:sz w:val="24"/>
          <w:szCs w:val="24"/>
        </w:rPr>
        <w:t>Prior authorization</w:t>
      </w:r>
      <w:r w:rsidR="00F25147" w:rsidRPr="00255F69">
        <w:rPr>
          <w:rFonts w:cstheme="minorHAnsi"/>
          <w:bCs/>
          <w:sz w:val="24"/>
          <w:szCs w:val="24"/>
        </w:rPr>
        <w:t xml:space="preserve"> for </w:t>
      </w:r>
      <w:r w:rsidRPr="00255F69">
        <w:rPr>
          <w:rFonts w:cstheme="minorHAnsi"/>
          <w:bCs/>
          <w:sz w:val="24"/>
          <w:szCs w:val="24"/>
        </w:rPr>
        <w:t>treatment</w:t>
      </w:r>
      <w:r w:rsidR="00F25147" w:rsidRPr="00255F69">
        <w:rPr>
          <w:rFonts w:cstheme="minorHAnsi"/>
          <w:bCs/>
          <w:sz w:val="24"/>
          <w:szCs w:val="24"/>
        </w:rPr>
        <w:t xml:space="preserve"> </w:t>
      </w:r>
      <w:r w:rsidR="009878B0">
        <w:rPr>
          <w:rFonts w:cstheme="minorHAnsi"/>
          <w:bCs/>
          <w:sz w:val="24"/>
          <w:szCs w:val="24"/>
        </w:rPr>
        <w:t xml:space="preserve">- </w:t>
      </w:r>
      <w:r w:rsidR="00F25147" w:rsidRPr="00255F69">
        <w:rPr>
          <w:rFonts w:cstheme="minorHAnsi"/>
          <w:bCs/>
          <w:sz w:val="24"/>
          <w:szCs w:val="24"/>
        </w:rPr>
        <w:t xml:space="preserve">takes between 1 and 7 </w:t>
      </w:r>
      <w:r w:rsidRPr="00255F69">
        <w:rPr>
          <w:rFonts w:cstheme="minorHAnsi"/>
          <w:bCs/>
          <w:sz w:val="24"/>
          <w:szCs w:val="24"/>
        </w:rPr>
        <w:t>days.</w:t>
      </w:r>
    </w:p>
    <w:p w14:paraId="0122DF96" w14:textId="77777777" w:rsidR="00FC29D5" w:rsidRDefault="00FC29D5" w:rsidP="00F25147">
      <w:pPr>
        <w:pStyle w:val="NoSpacing"/>
        <w:rPr>
          <w:rFonts w:cstheme="minorHAnsi"/>
          <w:b/>
          <w:sz w:val="24"/>
          <w:szCs w:val="24"/>
        </w:rPr>
      </w:pPr>
    </w:p>
    <w:p w14:paraId="30839B28" w14:textId="35F7DE96" w:rsidR="0016159F" w:rsidRPr="00255F69" w:rsidRDefault="00664402" w:rsidP="00F25147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Step </w:t>
      </w:r>
      <w:r w:rsidR="006F435F" w:rsidRPr="00255F69">
        <w:rPr>
          <w:rFonts w:cstheme="minorHAnsi"/>
          <w:b/>
          <w:sz w:val="24"/>
          <w:szCs w:val="24"/>
        </w:rPr>
        <w:t>7</w:t>
      </w:r>
      <w:r w:rsidR="00F25147" w:rsidRPr="00255F69">
        <w:rPr>
          <w:rFonts w:cstheme="minorHAnsi"/>
          <w:b/>
          <w:sz w:val="24"/>
          <w:szCs w:val="24"/>
        </w:rPr>
        <w:t xml:space="preserve">: </w:t>
      </w:r>
      <w:r w:rsidR="0016159F" w:rsidRPr="00255F69">
        <w:rPr>
          <w:rFonts w:cstheme="minorHAnsi"/>
          <w:b/>
          <w:sz w:val="24"/>
          <w:szCs w:val="24"/>
        </w:rPr>
        <w:t xml:space="preserve">Comprehensive Sleep Services </w:t>
      </w:r>
    </w:p>
    <w:p w14:paraId="26DB213F" w14:textId="7952E66E" w:rsidR="00502C00" w:rsidRPr="00255F69" w:rsidRDefault="00DD39B6" w:rsidP="00F25147">
      <w:pPr>
        <w:pStyle w:val="NoSpacing"/>
        <w:rPr>
          <w:rFonts w:cstheme="minorHAnsi"/>
          <w:bCs/>
          <w:sz w:val="24"/>
          <w:szCs w:val="24"/>
        </w:rPr>
      </w:pPr>
      <w:r w:rsidRPr="00255F69">
        <w:rPr>
          <w:rFonts w:cstheme="minorHAnsi"/>
          <w:bCs/>
          <w:sz w:val="24"/>
          <w:szCs w:val="24"/>
        </w:rPr>
        <w:t xml:space="preserve">Financial Arrangements made with </w:t>
      </w:r>
      <w:r w:rsidR="00070FE8" w:rsidRPr="00255F69">
        <w:rPr>
          <w:rFonts w:cstheme="minorHAnsi"/>
          <w:bCs/>
          <w:sz w:val="24"/>
          <w:szCs w:val="24"/>
        </w:rPr>
        <w:t>the patient</w:t>
      </w:r>
      <w:r w:rsidR="0016159F" w:rsidRPr="00255F69">
        <w:rPr>
          <w:rFonts w:cstheme="minorHAnsi"/>
          <w:bCs/>
          <w:sz w:val="24"/>
          <w:szCs w:val="24"/>
        </w:rPr>
        <w:t xml:space="preserve"> f</w:t>
      </w:r>
      <w:r w:rsidR="003D5682" w:rsidRPr="00255F69">
        <w:rPr>
          <w:rFonts w:cstheme="minorHAnsi"/>
          <w:bCs/>
          <w:sz w:val="24"/>
          <w:szCs w:val="24"/>
        </w:rPr>
        <w:t xml:space="preserve">or their </w:t>
      </w:r>
      <w:r w:rsidR="00576405" w:rsidRPr="00255F69">
        <w:rPr>
          <w:rFonts w:cstheme="minorHAnsi"/>
          <w:bCs/>
          <w:sz w:val="24"/>
          <w:szCs w:val="24"/>
        </w:rPr>
        <w:t>maximum out of pocket expense</w:t>
      </w:r>
      <w:r w:rsidR="00502C00" w:rsidRPr="00255F69">
        <w:rPr>
          <w:rFonts w:cstheme="minorHAnsi"/>
          <w:bCs/>
          <w:sz w:val="24"/>
          <w:szCs w:val="24"/>
        </w:rPr>
        <w:t>.</w:t>
      </w:r>
    </w:p>
    <w:p w14:paraId="637C286B" w14:textId="77777777" w:rsidR="00CD1B0F" w:rsidRPr="00255F69" w:rsidRDefault="00CD1B0F" w:rsidP="00F25147">
      <w:pPr>
        <w:pStyle w:val="NoSpacing"/>
        <w:rPr>
          <w:rFonts w:cstheme="minorHAnsi"/>
          <w:bCs/>
          <w:sz w:val="24"/>
          <w:szCs w:val="24"/>
        </w:rPr>
      </w:pPr>
    </w:p>
    <w:p w14:paraId="4A937DE7" w14:textId="4ABA8D07" w:rsidR="00C25C8C" w:rsidRPr="00255F69" w:rsidRDefault="00664402" w:rsidP="00502C00">
      <w:pPr>
        <w:pStyle w:val="NoSpacing"/>
        <w:rPr>
          <w:rFonts w:cstheme="minorHAnsi"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Step </w:t>
      </w:r>
      <w:r w:rsidR="006F435F" w:rsidRPr="00255F69">
        <w:rPr>
          <w:rFonts w:cstheme="minorHAnsi"/>
          <w:b/>
          <w:sz w:val="24"/>
          <w:szCs w:val="24"/>
        </w:rPr>
        <w:t>8</w:t>
      </w:r>
      <w:r w:rsidR="00502C00" w:rsidRPr="00255F69">
        <w:rPr>
          <w:rFonts w:cstheme="minorHAnsi"/>
          <w:b/>
          <w:sz w:val="24"/>
          <w:szCs w:val="24"/>
        </w:rPr>
        <w:t>:</w:t>
      </w:r>
      <w:r w:rsidR="00BB6B7B" w:rsidRPr="00255F69">
        <w:rPr>
          <w:rFonts w:cstheme="minorHAnsi"/>
          <w:b/>
          <w:sz w:val="24"/>
          <w:szCs w:val="24"/>
        </w:rPr>
        <w:t xml:space="preserve"> </w:t>
      </w:r>
      <w:r w:rsidR="00C25C8C" w:rsidRPr="00255F69">
        <w:rPr>
          <w:rFonts w:cstheme="minorHAnsi"/>
          <w:b/>
          <w:sz w:val="24"/>
          <w:szCs w:val="24"/>
        </w:rPr>
        <w:t xml:space="preserve">Comprehensive Sleep Services </w:t>
      </w:r>
    </w:p>
    <w:p w14:paraId="06FA2766" w14:textId="47A0D0E1" w:rsidR="00DD39B6" w:rsidRPr="00255F69" w:rsidRDefault="00DD39B6" w:rsidP="00502C00">
      <w:pPr>
        <w:pStyle w:val="NoSpacing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 xml:space="preserve">Connection back to the Dental Office to </w:t>
      </w:r>
      <w:r w:rsidR="00502C00" w:rsidRPr="00255F69">
        <w:rPr>
          <w:rFonts w:cstheme="minorHAnsi"/>
          <w:sz w:val="24"/>
          <w:szCs w:val="24"/>
        </w:rPr>
        <w:t>inform</w:t>
      </w:r>
      <w:r w:rsidR="00853D30">
        <w:rPr>
          <w:rFonts w:cstheme="minorHAnsi"/>
          <w:sz w:val="24"/>
          <w:szCs w:val="24"/>
        </w:rPr>
        <w:t>ing</w:t>
      </w:r>
      <w:r w:rsidR="00502C00" w:rsidRPr="00255F69">
        <w:rPr>
          <w:rFonts w:cstheme="minorHAnsi"/>
          <w:sz w:val="24"/>
          <w:szCs w:val="24"/>
        </w:rPr>
        <w:t xml:space="preserve"> it is o</w:t>
      </w:r>
      <w:r w:rsidRPr="00255F69">
        <w:rPr>
          <w:rFonts w:cstheme="minorHAnsi"/>
          <w:sz w:val="24"/>
          <w:szCs w:val="24"/>
        </w:rPr>
        <w:t>kay to proceed with the impression</w:t>
      </w:r>
      <w:r w:rsidR="00502C00" w:rsidRPr="00255F69">
        <w:rPr>
          <w:rFonts w:cstheme="minorHAnsi"/>
          <w:sz w:val="24"/>
          <w:szCs w:val="24"/>
        </w:rPr>
        <w:t>s/scan</w:t>
      </w:r>
      <w:r w:rsidRPr="00255F69">
        <w:rPr>
          <w:rFonts w:cstheme="minorHAnsi"/>
          <w:sz w:val="24"/>
          <w:szCs w:val="24"/>
        </w:rPr>
        <w:t>s.</w:t>
      </w:r>
    </w:p>
    <w:p w14:paraId="5A3FDAA1" w14:textId="77777777" w:rsidR="00502C00" w:rsidRPr="00255F69" w:rsidRDefault="00502C00" w:rsidP="00502C00">
      <w:pPr>
        <w:pStyle w:val="NoSpacing"/>
        <w:rPr>
          <w:rFonts w:cstheme="minorHAnsi"/>
          <w:sz w:val="24"/>
          <w:szCs w:val="24"/>
        </w:rPr>
      </w:pPr>
    </w:p>
    <w:p w14:paraId="58A000F1" w14:textId="7721468D" w:rsidR="00DD39B6" w:rsidRPr="00255F69" w:rsidRDefault="00664402" w:rsidP="00DD39B6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Step </w:t>
      </w:r>
      <w:r w:rsidR="00D078BE" w:rsidRPr="00255F69">
        <w:rPr>
          <w:rFonts w:cstheme="minorHAnsi"/>
          <w:b/>
          <w:sz w:val="24"/>
          <w:szCs w:val="24"/>
        </w:rPr>
        <w:t>9</w:t>
      </w:r>
      <w:r w:rsidR="00502C00" w:rsidRPr="00255F69">
        <w:rPr>
          <w:rFonts w:cstheme="minorHAnsi"/>
          <w:b/>
          <w:sz w:val="24"/>
          <w:szCs w:val="24"/>
        </w:rPr>
        <w:t xml:space="preserve">: </w:t>
      </w:r>
      <w:r w:rsidR="00DD39B6" w:rsidRPr="00255F69">
        <w:rPr>
          <w:rFonts w:cstheme="minorHAnsi"/>
          <w:b/>
          <w:sz w:val="24"/>
          <w:szCs w:val="24"/>
        </w:rPr>
        <w:t>Dental Office</w:t>
      </w:r>
    </w:p>
    <w:p w14:paraId="0D51021C" w14:textId="2577C8E4" w:rsidR="00DD39B6" w:rsidRPr="00255F69" w:rsidRDefault="00664402" w:rsidP="00502C00">
      <w:pPr>
        <w:pStyle w:val="NoSpacing"/>
        <w:ind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 xml:space="preserve">Patient returns to </w:t>
      </w:r>
      <w:r w:rsidR="00DD39B6" w:rsidRPr="00255F69">
        <w:rPr>
          <w:rFonts w:cstheme="minorHAnsi"/>
          <w:sz w:val="24"/>
          <w:szCs w:val="24"/>
        </w:rPr>
        <w:t>Dental Clinic for the impression and bite</w:t>
      </w:r>
      <w:r w:rsidR="00E372E6" w:rsidRPr="00255F69">
        <w:rPr>
          <w:rFonts w:cstheme="minorHAnsi"/>
          <w:sz w:val="24"/>
          <w:szCs w:val="24"/>
        </w:rPr>
        <w:t>.</w:t>
      </w:r>
    </w:p>
    <w:p w14:paraId="104609E1" w14:textId="7F629908" w:rsidR="00664402" w:rsidRPr="00255F69" w:rsidRDefault="00664402" w:rsidP="00502C00">
      <w:pPr>
        <w:pStyle w:val="NoSpacing"/>
        <w:ind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Sends Impressions to lab of their choice</w:t>
      </w:r>
      <w:r w:rsidR="00E372E6" w:rsidRPr="00255F69">
        <w:rPr>
          <w:rFonts w:cstheme="minorHAnsi"/>
          <w:sz w:val="24"/>
          <w:szCs w:val="24"/>
        </w:rPr>
        <w:t>.</w:t>
      </w:r>
    </w:p>
    <w:p w14:paraId="696E442E" w14:textId="77777777" w:rsidR="00664402" w:rsidRPr="00255F69" w:rsidRDefault="00664402" w:rsidP="00664402">
      <w:pPr>
        <w:pStyle w:val="NoSpacing"/>
        <w:rPr>
          <w:rFonts w:cstheme="minorHAnsi"/>
          <w:sz w:val="24"/>
          <w:szCs w:val="24"/>
        </w:rPr>
      </w:pPr>
    </w:p>
    <w:p w14:paraId="463A87E8" w14:textId="57268929" w:rsidR="00664402" w:rsidRPr="00255F69" w:rsidRDefault="00664402" w:rsidP="00664402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>Step 1</w:t>
      </w:r>
      <w:r w:rsidR="00D078BE" w:rsidRPr="00255F69">
        <w:rPr>
          <w:rFonts w:cstheme="minorHAnsi"/>
          <w:b/>
          <w:sz w:val="24"/>
          <w:szCs w:val="24"/>
        </w:rPr>
        <w:t>0</w:t>
      </w:r>
      <w:r w:rsidRPr="00255F69">
        <w:rPr>
          <w:rFonts w:cstheme="minorHAnsi"/>
          <w:b/>
          <w:sz w:val="24"/>
          <w:szCs w:val="24"/>
        </w:rPr>
        <w:t xml:space="preserve">: Dental Office sends CSS paperwork for impression </w:t>
      </w:r>
      <w:r w:rsidR="00E372E6" w:rsidRPr="00255F69">
        <w:rPr>
          <w:rFonts w:cstheme="minorHAnsi"/>
          <w:b/>
          <w:sz w:val="24"/>
          <w:szCs w:val="24"/>
        </w:rPr>
        <w:t>visit.</w:t>
      </w:r>
    </w:p>
    <w:p w14:paraId="7791DF10" w14:textId="28F63172" w:rsidR="00664402" w:rsidRPr="00255F69" w:rsidRDefault="00DD39B6" w:rsidP="00295016">
      <w:pPr>
        <w:pStyle w:val="NoSpacing"/>
        <w:ind w:left="720"/>
        <w:rPr>
          <w:rFonts w:cstheme="minorHAnsi"/>
          <w:b/>
          <w:color w:val="0070C0"/>
          <w:sz w:val="24"/>
          <w:szCs w:val="24"/>
        </w:rPr>
      </w:pPr>
      <w:r w:rsidRPr="00255F69">
        <w:rPr>
          <w:rFonts w:cstheme="minorHAnsi"/>
          <w:sz w:val="24"/>
          <w:szCs w:val="24"/>
        </w:rPr>
        <w:t xml:space="preserve">Dentist signs Lab Orders for the appliance (must be dated after authorization obtained) and faxes or emails CSS the lab order and </w:t>
      </w:r>
      <w:r w:rsidRPr="00255F69">
        <w:rPr>
          <w:rFonts w:cstheme="minorHAnsi"/>
          <w:color w:val="0070C0"/>
          <w:sz w:val="24"/>
          <w:szCs w:val="24"/>
        </w:rPr>
        <w:t>Impression SOAP Notes</w:t>
      </w:r>
      <w:r w:rsidRPr="00255F69">
        <w:rPr>
          <w:rFonts w:cstheme="minorHAnsi"/>
          <w:b/>
          <w:color w:val="0070C0"/>
          <w:sz w:val="24"/>
          <w:szCs w:val="24"/>
        </w:rPr>
        <w:t xml:space="preserve"> (Attachment 6)</w:t>
      </w:r>
    </w:p>
    <w:p w14:paraId="711500D3" w14:textId="77777777" w:rsidR="00E372E6" w:rsidRPr="00255F69" w:rsidRDefault="00E372E6" w:rsidP="00DD39B6">
      <w:pPr>
        <w:pStyle w:val="NoSpacing"/>
        <w:rPr>
          <w:rFonts w:cstheme="minorHAnsi"/>
          <w:b/>
          <w:sz w:val="24"/>
          <w:szCs w:val="24"/>
        </w:rPr>
      </w:pPr>
    </w:p>
    <w:p w14:paraId="097E0C52" w14:textId="174C7F6E" w:rsidR="00C25C8C" w:rsidRPr="00255F69" w:rsidRDefault="00664402" w:rsidP="00DD39B6">
      <w:pPr>
        <w:pStyle w:val="NoSpacing"/>
        <w:rPr>
          <w:rFonts w:cstheme="minorHAnsi"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>Step 1</w:t>
      </w:r>
      <w:r w:rsidR="00D078BE" w:rsidRPr="00255F69">
        <w:rPr>
          <w:rFonts w:cstheme="minorHAnsi"/>
          <w:b/>
          <w:sz w:val="24"/>
          <w:szCs w:val="24"/>
        </w:rPr>
        <w:t>1</w:t>
      </w:r>
      <w:r w:rsidRPr="00255F69">
        <w:rPr>
          <w:rFonts w:cstheme="minorHAnsi"/>
          <w:b/>
          <w:sz w:val="24"/>
          <w:szCs w:val="24"/>
        </w:rPr>
        <w:t xml:space="preserve">: </w:t>
      </w:r>
      <w:r w:rsidR="00DD39B6" w:rsidRPr="00255F69">
        <w:rPr>
          <w:rFonts w:cstheme="minorHAnsi"/>
          <w:b/>
          <w:sz w:val="24"/>
          <w:szCs w:val="24"/>
        </w:rPr>
        <w:t>Appliance Lab</w:t>
      </w:r>
    </w:p>
    <w:p w14:paraId="585B1767" w14:textId="63492E31" w:rsidR="00DD39B6" w:rsidRPr="00255F69" w:rsidRDefault="00DD39B6" w:rsidP="00C25C8C">
      <w:pPr>
        <w:pStyle w:val="NoSpacing"/>
        <w:ind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Fabricates the appliance</w:t>
      </w:r>
      <w:r w:rsidR="00664402" w:rsidRPr="00255F69">
        <w:rPr>
          <w:rFonts w:cstheme="minorHAnsi"/>
          <w:sz w:val="24"/>
          <w:szCs w:val="24"/>
        </w:rPr>
        <w:t xml:space="preserve">, </w:t>
      </w:r>
      <w:r w:rsidRPr="00255F69">
        <w:rPr>
          <w:rFonts w:cstheme="minorHAnsi"/>
          <w:sz w:val="24"/>
          <w:szCs w:val="24"/>
        </w:rPr>
        <w:t>Ships to the dental office</w:t>
      </w:r>
      <w:r w:rsidR="00664402" w:rsidRPr="00255F69">
        <w:rPr>
          <w:rFonts w:cstheme="minorHAnsi"/>
          <w:sz w:val="24"/>
          <w:szCs w:val="24"/>
        </w:rPr>
        <w:t xml:space="preserve">, </w:t>
      </w:r>
      <w:r w:rsidRPr="00255F69">
        <w:rPr>
          <w:rFonts w:cstheme="minorHAnsi"/>
          <w:sz w:val="24"/>
          <w:szCs w:val="24"/>
        </w:rPr>
        <w:t xml:space="preserve">Invoices the dental </w:t>
      </w:r>
      <w:r w:rsidR="00E372E6" w:rsidRPr="00255F69">
        <w:rPr>
          <w:rFonts w:cstheme="minorHAnsi"/>
          <w:sz w:val="24"/>
          <w:szCs w:val="24"/>
        </w:rPr>
        <w:t>office.</w:t>
      </w:r>
    </w:p>
    <w:p w14:paraId="767D41BE" w14:textId="77777777" w:rsidR="004006C0" w:rsidRPr="00255F69" w:rsidRDefault="004006C0" w:rsidP="00DD39B6">
      <w:pPr>
        <w:pStyle w:val="NoSpacing"/>
        <w:rPr>
          <w:rFonts w:cstheme="minorHAnsi"/>
          <w:sz w:val="24"/>
          <w:szCs w:val="24"/>
        </w:rPr>
      </w:pPr>
    </w:p>
    <w:p w14:paraId="1A60ED2D" w14:textId="20BFE406" w:rsidR="00DD39B6" w:rsidRPr="00255F69" w:rsidRDefault="00664402" w:rsidP="00DD39B6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>Step 1</w:t>
      </w:r>
      <w:r w:rsidR="00D078BE" w:rsidRPr="00255F69">
        <w:rPr>
          <w:rFonts w:cstheme="minorHAnsi"/>
          <w:b/>
          <w:sz w:val="24"/>
          <w:szCs w:val="24"/>
        </w:rPr>
        <w:t>2</w:t>
      </w:r>
      <w:r w:rsidRPr="00255F69">
        <w:rPr>
          <w:rFonts w:cstheme="minorHAnsi"/>
          <w:b/>
          <w:sz w:val="24"/>
          <w:szCs w:val="24"/>
        </w:rPr>
        <w:t xml:space="preserve">: </w:t>
      </w:r>
      <w:r w:rsidR="00DD39B6" w:rsidRPr="00255F69">
        <w:rPr>
          <w:rFonts w:cstheme="minorHAnsi"/>
          <w:b/>
          <w:sz w:val="24"/>
          <w:szCs w:val="24"/>
        </w:rPr>
        <w:t>Dental Office</w:t>
      </w:r>
    </w:p>
    <w:p w14:paraId="137797B7" w14:textId="77777777" w:rsidR="00DD39B6" w:rsidRPr="00255F69" w:rsidRDefault="00DD39B6" w:rsidP="00664402">
      <w:pPr>
        <w:pStyle w:val="NoSpacing"/>
        <w:ind w:left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Patient returns to Dental Office for delivery of appliance and morning aligner (required on all cases)</w:t>
      </w:r>
    </w:p>
    <w:p w14:paraId="6E03FC14" w14:textId="517139F8" w:rsidR="00DD39B6" w:rsidRPr="00255F69" w:rsidRDefault="00DD39B6" w:rsidP="00664402">
      <w:pPr>
        <w:pStyle w:val="NoSpacing"/>
        <w:ind w:left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Patient signs two Delivery Receipts – one for the sleep appliance and one for the aligner dated the next morning when they</w:t>
      </w:r>
      <w:r w:rsidR="00E715C3" w:rsidRPr="00255F69">
        <w:rPr>
          <w:rFonts w:cstheme="minorHAnsi"/>
          <w:sz w:val="24"/>
          <w:szCs w:val="24"/>
        </w:rPr>
        <w:t xml:space="preserve"> will</w:t>
      </w:r>
      <w:r w:rsidRPr="00255F69">
        <w:rPr>
          <w:rFonts w:cstheme="minorHAnsi"/>
          <w:sz w:val="24"/>
          <w:szCs w:val="24"/>
        </w:rPr>
        <w:t xml:space="preserve"> </w:t>
      </w:r>
      <w:proofErr w:type="gramStart"/>
      <w:r w:rsidRPr="00255F69">
        <w:rPr>
          <w:rFonts w:cstheme="minorHAnsi"/>
          <w:sz w:val="24"/>
          <w:szCs w:val="24"/>
        </w:rPr>
        <w:t>actually utilize</w:t>
      </w:r>
      <w:proofErr w:type="gramEnd"/>
      <w:r w:rsidRPr="00255F69">
        <w:rPr>
          <w:rFonts w:cstheme="minorHAnsi"/>
          <w:sz w:val="24"/>
          <w:szCs w:val="24"/>
        </w:rPr>
        <w:t xml:space="preserve"> it.</w:t>
      </w:r>
    </w:p>
    <w:p w14:paraId="29EA78BD" w14:textId="77777777" w:rsidR="00DD39B6" w:rsidRPr="00255F69" w:rsidRDefault="00DD39B6" w:rsidP="00664402">
      <w:pPr>
        <w:pStyle w:val="NoSpacing"/>
        <w:ind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Dental Office schedules Patient in two weeks for follow-up #1</w:t>
      </w:r>
    </w:p>
    <w:p w14:paraId="2B6DA1CA" w14:textId="77777777" w:rsidR="00664402" w:rsidRPr="00255F69" w:rsidRDefault="00664402" w:rsidP="00664402">
      <w:pPr>
        <w:pStyle w:val="NoSpacing"/>
        <w:rPr>
          <w:rFonts w:cstheme="minorHAnsi"/>
          <w:sz w:val="24"/>
          <w:szCs w:val="24"/>
        </w:rPr>
      </w:pPr>
    </w:p>
    <w:p w14:paraId="7FCF323F" w14:textId="2A5F17B8" w:rsidR="00664402" w:rsidRPr="00255F69" w:rsidRDefault="00664402" w:rsidP="00DD39B6">
      <w:pPr>
        <w:pStyle w:val="NoSpacing"/>
        <w:rPr>
          <w:rFonts w:cstheme="minorHAnsi"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 xml:space="preserve">Step 13: </w:t>
      </w:r>
      <w:r w:rsidR="0075532A" w:rsidRPr="00255F69">
        <w:rPr>
          <w:rFonts w:cstheme="minorHAnsi"/>
          <w:b/>
          <w:sz w:val="24"/>
          <w:szCs w:val="24"/>
        </w:rPr>
        <w:t>Dental Office sends</w:t>
      </w:r>
      <w:r w:rsidR="00DD39B6" w:rsidRPr="00255F69">
        <w:rPr>
          <w:rFonts w:cstheme="minorHAnsi"/>
          <w:b/>
          <w:sz w:val="24"/>
          <w:szCs w:val="24"/>
        </w:rPr>
        <w:t xml:space="preserve"> CSS</w:t>
      </w:r>
      <w:r w:rsidRPr="00255F69">
        <w:rPr>
          <w:rFonts w:cstheme="minorHAnsi"/>
          <w:b/>
          <w:sz w:val="24"/>
          <w:szCs w:val="24"/>
        </w:rPr>
        <w:t xml:space="preserve"> paperwork for Delivery appointment</w:t>
      </w:r>
      <w:r w:rsidR="00DD39B6" w:rsidRPr="00255F69">
        <w:rPr>
          <w:rFonts w:cstheme="minorHAnsi"/>
          <w:sz w:val="24"/>
          <w:szCs w:val="24"/>
        </w:rPr>
        <w:t xml:space="preserve"> </w:t>
      </w:r>
    </w:p>
    <w:p w14:paraId="2326ACAD" w14:textId="6FAD04B6" w:rsidR="00DD39B6" w:rsidRPr="00255F69" w:rsidRDefault="00DD39B6" w:rsidP="00664402">
      <w:pPr>
        <w:pStyle w:val="NoSpacing"/>
        <w:ind w:left="720"/>
        <w:rPr>
          <w:rFonts w:cstheme="minorHAnsi"/>
          <w:sz w:val="24"/>
          <w:szCs w:val="24"/>
        </w:rPr>
      </w:pPr>
      <w:r w:rsidRPr="00255F69">
        <w:rPr>
          <w:rFonts w:cstheme="minorHAnsi"/>
          <w:color w:val="0070C0"/>
          <w:sz w:val="24"/>
          <w:szCs w:val="24"/>
        </w:rPr>
        <w:t>Delivery Sheets</w:t>
      </w:r>
      <w:r w:rsidRPr="00255F69">
        <w:rPr>
          <w:rFonts w:cstheme="minorHAnsi"/>
          <w:b/>
          <w:bCs/>
          <w:color w:val="0070C0"/>
          <w:sz w:val="24"/>
          <w:szCs w:val="24"/>
        </w:rPr>
        <w:t xml:space="preserve"> (Attachment 8&amp;9)</w:t>
      </w:r>
      <w:r w:rsidR="00664402" w:rsidRPr="00255F69">
        <w:rPr>
          <w:rFonts w:cstheme="minorHAnsi"/>
          <w:b/>
          <w:bCs/>
          <w:color w:val="0070C0"/>
          <w:sz w:val="24"/>
          <w:szCs w:val="24"/>
        </w:rPr>
        <w:t>,</w:t>
      </w:r>
      <w:r w:rsidRPr="00255F69">
        <w:rPr>
          <w:rFonts w:cstheme="minorHAnsi"/>
          <w:sz w:val="24"/>
          <w:szCs w:val="24"/>
        </w:rPr>
        <w:t xml:space="preserve"> </w:t>
      </w:r>
      <w:r w:rsidRPr="00255F69">
        <w:rPr>
          <w:rFonts w:cstheme="minorHAnsi"/>
          <w:color w:val="0070C0"/>
          <w:sz w:val="24"/>
          <w:szCs w:val="24"/>
        </w:rPr>
        <w:t xml:space="preserve">Delivery SOAP Notes </w:t>
      </w:r>
      <w:r w:rsidRPr="00255F69">
        <w:rPr>
          <w:rFonts w:cstheme="minorHAnsi"/>
          <w:b/>
          <w:bCs/>
          <w:color w:val="0070C0"/>
          <w:sz w:val="24"/>
          <w:szCs w:val="24"/>
        </w:rPr>
        <w:t>(Attachment 7)</w:t>
      </w:r>
      <w:r w:rsidRPr="00255F69">
        <w:rPr>
          <w:rFonts w:cstheme="minorHAnsi"/>
          <w:color w:val="0070C0"/>
          <w:sz w:val="24"/>
          <w:szCs w:val="24"/>
        </w:rPr>
        <w:t xml:space="preserve"> </w:t>
      </w:r>
      <w:r w:rsidR="00664402" w:rsidRPr="00255F69">
        <w:rPr>
          <w:rFonts w:cstheme="minorHAnsi"/>
          <w:sz w:val="24"/>
          <w:szCs w:val="24"/>
        </w:rPr>
        <w:t>and</w:t>
      </w:r>
      <w:r w:rsidRPr="00255F69">
        <w:rPr>
          <w:rFonts w:cstheme="minorHAnsi"/>
          <w:sz w:val="24"/>
          <w:szCs w:val="24"/>
        </w:rPr>
        <w:t xml:space="preserve"> lab invoice (showing </w:t>
      </w:r>
      <w:r w:rsidR="00C27B3E" w:rsidRPr="00255F69">
        <w:rPr>
          <w:rFonts w:cstheme="minorHAnsi"/>
          <w:sz w:val="24"/>
          <w:szCs w:val="24"/>
        </w:rPr>
        <w:t>which appliance</w:t>
      </w:r>
      <w:r w:rsidRPr="00255F69">
        <w:rPr>
          <w:rFonts w:cstheme="minorHAnsi"/>
          <w:sz w:val="24"/>
          <w:szCs w:val="24"/>
        </w:rPr>
        <w:t xml:space="preserve"> was utilized</w:t>
      </w:r>
      <w:r w:rsidR="00C27B3E" w:rsidRPr="00255F69">
        <w:rPr>
          <w:rFonts w:cstheme="minorHAnsi"/>
          <w:sz w:val="24"/>
          <w:szCs w:val="24"/>
        </w:rPr>
        <w:t xml:space="preserve"> and that the lab is certified</w:t>
      </w:r>
      <w:r w:rsidRPr="00255F69">
        <w:rPr>
          <w:rFonts w:cstheme="minorHAnsi"/>
          <w:sz w:val="24"/>
          <w:szCs w:val="24"/>
        </w:rPr>
        <w:t>)</w:t>
      </w:r>
    </w:p>
    <w:p w14:paraId="2E5FCC25" w14:textId="77777777" w:rsidR="00DD39B6" w:rsidRDefault="00DD39B6" w:rsidP="00DD39B6">
      <w:pPr>
        <w:pStyle w:val="NoSpacing"/>
        <w:rPr>
          <w:rFonts w:cstheme="minorHAnsi"/>
          <w:b/>
          <w:sz w:val="24"/>
          <w:szCs w:val="24"/>
        </w:rPr>
      </w:pPr>
    </w:p>
    <w:p w14:paraId="2BC91335" w14:textId="77777777" w:rsidR="005E3E02" w:rsidRDefault="005E3E02" w:rsidP="00DD39B6">
      <w:pPr>
        <w:pStyle w:val="NoSpacing"/>
        <w:rPr>
          <w:rFonts w:cstheme="minorHAnsi"/>
          <w:b/>
          <w:sz w:val="24"/>
          <w:szCs w:val="24"/>
        </w:rPr>
      </w:pPr>
    </w:p>
    <w:p w14:paraId="03D8CBBF" w14:textId="77777777" w:rsidR="005E3E02" w:rsidRDefault="005E3E02" w:rsidP="00DD39B6">
      <w:pPr>
        <w:pStyle w:val="NoSpacing"/>
        <w:rPr>
          <w:rFonts w:cstheme="minorHAnsi"/>
          <w:b/>
          <w:sz w:val="24"/>
          <w:szCs w:val="24"/>
        </w:rPr>
      </w:pPr>
    </w:p>
    <w:p w14:paraId="233F5F49" w14:textId="77777777" w:rsidR="005E3E02" w:rsidRDefault="005E3E02" w:rsidP="00DD39B6">
      <w:pPr>
        <w:pStyle w:val="NoSpacing"/>
        <w:rPr>
          <w:rFonts w:cstheme="minorHAnsi"/>
          <w:b/>
          <w:sz w:val="24"/>
          <w:szCs w:val="24"/>
        </w:rPr>
      </w:pPr>
    </w:p>
    <w:p w14:paraId="512C9944" w14:textId="77777777" w:rsidR="005E3E02" w:rsidRPr="00255F69" w:rsidRDefault="005E3E02" w:rsidP="00DD39B6">
      <w:pPr>
        <w:pStyle w:val="NoSpacing"/>
        <w:rPr>
          <w:rFonts w:cstheme="minorHAnsi"/>
          <w:b/>
          <w:sz w:val="24"/>
          <w:szCs w:val="24"/>
        </w:rPr>
      </w:pPr>
    </w:p>
    <w:p w14:paraId="2C27719F" w14:textId="6D2DD02B" w:rsidR="00DD39B6" w:rsidRPr="00255F69" w:rsidRDefault="00664402" w:rsidP="00DD39B6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>Step 1</w:t>
      </w:r>
      <w:r w:rsidR="00BB6B7B" w:rsidRPr="00255F69">
        <w:rPr>
          <w:rFonts w:cstheme="minorHAnsi"/>
          <w:b/>
          <w:sz w:val="24"/>
          <w:szCs w:val="24"/>
        </w:rPr>
        <w:t>4</w:t>
      </w:r>
      <w:r w:rsidRPr="00255F69">
        <w:rPr>
          <w:rFonts w:cstheme="minorHAnsi"/>
          <w:b/>
          <w:sz w:val="24"/>
          <w:szCs w:val="24"/>
        </w:rPr>
        <w:t xml:space="preserve">: </w:t>
      </w:r>
      <w:r w:rsidR="00DD39B6" w:rsidRPr="00255F69">
        <w:rPr>
          <w:rFonts w:cstheme="minorHAnsi"/>
          <w:b/>
          <w:sz w:val="24"/>
          <w:szCs w:val="24"/>
        </w:rPr>
        <w:t xml:space="preserve">Dental Office FU1 </w:t>
      </w:r>
      <w:bookmarkStart w:id="1" w:name="_Hlk155674481"/>
      <w:r w:rsidR="00DD39B6" w:rsidRPr="00255F69">
        <w:rPr>
          <w:rFonts w:cstheme="minorHAnsi"/>
          <w:b/>
          <w:sz w:val="24"/>
          <w:szCs w:val="24"/>
        </w:rPr>
        <w:t>with-in the first 90 days post delivery</w:t>
      </w:r>
      <w:bookmarkEnd w:id="1"/>
    </w:p>
    <w:p w14:paraId="003EB3DD" w14:textId="77777777" w:rsidR="00DD39B6" w:rsidRPr="00255F69" w:rsidRDefault="00DD39B6" w:rsidP="00664402">
      <w:pPr>
        <w:pStyle w:val="NoSpacing"/>
        <w:ind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Completes the Progress Sheet</w:t>
      </w:r>
    </w:p>
    <w:p w14:paraId="0086C343" w14:textId="77777777" w:rsidR="00DD39B6" w:rsidRPr="00255F69" w:rsidRDefault="00DD39B6" w:rsidP="00664402">
      <w:pPr>
        <w:pStyle w:val="NoSpacing"/>
        <w:ind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Schedules follow-up #2</w:t>
      </w:r>
    </w:p>
    <w:p w14:paraId="4CFD87A1" w14:textId="77777777" w:rsidR="00DD39B6" w:rsidRPr="00255F69" w:rsidRDefault="00DD39B6" w:rsidP="00664402">
      <w:pPr>
        <w:pStyle w:val="NoSpacing"/>
        <w:ind w:firstLine="720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sz w:val="24"/>
          <w:szCs w:val="24"/>
        </w:rPr>
        <w:t xml:space="preserve">Sends CSS the </w:t>
      </w:r>
      <w:r w:rsidRPr="00255F69">
        <w:rPr>
          <w:rFonts w:cstheme="minorHAnsi"/>
          <w:color w:val="0070C0"/>
          <w:sz w:val="24"/>
          <w:szCs w:val="24"/>
        </w:rPr>
        <w:t>Treatment Progress Sheet</w:t>
      </w:r>
      <w:r w:rsidRPr="00255F69">
        <w:rPr>
          <w:rFonts w:cstheme="minorHAnsi"/>
          <w:b/>
          <w:bCs/>
          <w:color w:val="0070C0"/>
          <w:sz w:val="24"/>
          <w:szCs w:val="24"/>
        </w:rPr>
        <w:t xml:space="preserve"> (Attachment 11)</w:t>
      </w:r>
      <w:r w:rsidRPr="00255F69">
        <w:rPr>
          <w:rFonts w:cstheme="minorHAnsi"/>
          <w:color w:val="0070C0"/>
          <w:sz w:val="24"/>
          <w:szCs w:val="24"/>
        </w:rPr>
        <w:t xml:space="preserve"> </w:t>
      </w:r>
      <w:r w:rsidRPr="00255F69">
        <w:rPr>
          <w:rFonts w:cstheme="minorHAnsi"/>
          <w:sz w:val="24"/>
          <w:szCs w:val="24"/>
        </w:rPr>
        <w:t xml:space="preserve">and the </w:t>
      </w:r>
      <w:r w:rsidRPr="00255F69">
        <w:rPr>
          <w:rFonts w:cstheme="minorHAnsi"/>
          <w:color w:val="0070C0"/>
          <w:sz w:val="24"/>
          <w:szCs w:val="24"/>
        </w:rPr>
        <w:t>SOAP Notes</w:t>
      </w:r>
      <w:r w:rsidRPr="00255F69">
        <w:rPr>
          <w:rFonts w:cstheme="minorHAnsi"/>
          <w:b/>
          <w:color w:val="0070C0"/>
          <w:sz w:val="24"/>
          <w:szCs w:val="24"/>
        </w:rPr>
        <w:t xml:space="preserve"> (Attachment 10)</w:t>
      </w:r>
    </w:p>
    <w:p w14:paraId="4E7A4DE8" w14:textId="77777777" w:rsidR="00DD39B6" w:rsidRPr="00255F69" w:rsidRDefault="00DD39B6" w:rsidP="00DD39B6">
      <w:pPr>
        <w:pStyle w:val="NoSpacing"/>
        <w:rPr>
          <w:rFonts w:cstheme="minorHAnsi"/>
          <w:sz w:val="24"/>
          <w:szCs w:val="24"/>
        </w:rPr>
      </w:pPr>
    </w:p>
    <w:p w14:paraId="450B8D4E" w14:textId="0F5FAF44" w:rsidR="00DD39B6" w:rsidRPr="00255F69" w:rsidRDefault="00664402" w:rsidP="00DD39B6">
      <w:pPr>
        <w:pStyle w:val="NoSpacing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b/>
          <w:sz w:val="24"/>
          <w:szCs w:val="24"/>
        </w:rPr>
        <w:t>Step 1</w:t>
      </w:r>
      <w:r w:rsidR="00BB6B7B" w:rsidRPr="00255F69">
        <w:rPr>
          <w:rFonts w:cstheme="minorHAnsi"/>
          <w:b/>
          <w:sz w:val="24"/>
          <w:szCs w:val="24"/>
        </w:rPr>
        <w:t>5</w:t>
      </w:r>
      <w:r w:rsidRPr="00255F69">
        <w:rPr>
          <w:rFonts w:cstheme="minorHAnsi"/>
          <w:b/>
          <w:sz w:val="24"/>
          <w:szCs w:val="24"/>
        </w:rPr>
        <w:t xml:space="preserve">: </w:t>
      </w:r>
      <w:r w:rsidR="00DD39B6" w:rsidRPr="00255F69">
        <w:rPr>
          <w:rFonts w:cstheme="minorHAnsi"/>
          <w:b/>
          <w:sz w:val="24"/>
          <w:szCs w:val="24"/>
        </w:rPr>
        <w:t>Dental Office FU2 with-in the first 90 days post delivery</w:t>
      </w:r>
    </w:p>
    <w:p w14:paraId="6738C2E0" w14:textId="77777777" w:rsidR="00DD39B6" w:rsidRPr="00255F69" w:rsidRDefault="00DD39B6" w:rsidP="00664402">
      <w:pPr>
        <w:pStyle w:val="NoSpacing"/>
        <w:ind w:firstLine="720"/>
        <w:rPr>
          <w:rFonts w:cstheme="minorHAnsi"/>
          <w:sz w:val="24"/>
          <w:szCs w:val="24"/>
        </w:rPr>
      </w:pPr>
      <w:r w:rsidRPr="00255F69">
        <w:rPr>
          <w:rFonts w:cstheme="minorHAnsi"/>
          <w:sz w:val="24"/>
          <w:szCs w:val="24"/>
        </w:rPr>
        <w:t>Completes the Progress Sheet</w:t>
      </w:r>
    </w:p>
    <w:p w14:paraId="0798E78A" w14:textId="77777777" w:rsidR="00DD39B6" w:rsidRPr="00255F69" w:rsidRDefault="00DD39B6" w:rsidP="00664402">
      <w:pPr>
        <w:pStyle w:val="NoSpacing"/>
        <w:ind w:firstLine="720"/>
        <w:rPr>
          <w:rFonts w:cstheme="minorHAnsi"/>
          <w:b/>
          <w:sz w:val="24"/>
          <w:szCs w:val="24"/>
        </w:rPr>
      </w:pPr>
      <w:r w:rsidRPr="00255F69">
        <w:rPr>
          <w:rFonts w:cstheme="minorHAnsi"/>
          <w:sz w:val="24"/>
          <w:szCs w:val="24"/>
        </w:rPr>
        <w:t xml:space="preserve">Sends CSS the </w:t>
      </w:r>
      <w:r w:rsidRPr="00255F69">
        <w:rPr>
          <w:rFonts w:cstheme="minorHAnsi"/>
          <w:color w:val="0070C0"/>
          <w:sz w:val="24"/>
          <w:szCs w:val="24"/>
        </w:rPr>
        <w:t>Treatment Progress Sheet</w:t>
      </w:r>
      <w:r w:rsidRPr="00255F69">
        <w:rPr>
          <w:rFonts w:cstheme="minorHAnsi"/>
          <w:b/>
          <w:bCs/>
          <w:color w:val="0070C0"/>
          <w:sz w:val="24"/>
          <w:szCs w:val="24"/>
        </w:rPr>
        <w:t xml:space="preserve"> (Attachment 11)</w:t>
      </w:r>
      <w:r w:rsidRPr="00255F69">
        <w:rPr>
          <w:rFonts w:cstheme="minorHAnsi"/>
          <w:color w:val="0070C0"/>
          <w:sz w:val="24"/>
          <w:szCs w:val="24"/>
        </w:rPr>
        <w:t xml:space="preserve"> </w:t>
      </w:r>
      <w:r w:rsidRPr="00255F69">
        <w:rPr>
          <w:rFonts w:cstheme="minorHAnsi"/>
          <w:sz w:val="24"/>
          <w:szCs w:val="24"/>
        </w:rPr>
        <w:t xml:space="preserve">and the </w:t>
      </w:r>
      <w:r w:rsidRPr="00255F69">
        <w:rPr>
          <w:rFonts w:cstheme="minorHAnsi"/>
          <w:color w:val="0070C0"/>
          <w:sz w:val="24"/>
          <w:szCs w:val="24"/>
        </w:rPr>
        <w:t>SOAP Notes</w:t>
      </w:r>
      <w:r w:rsidRPr="00255F69">
        <w:rPr>
          <w:rFonts w:cstheme="minorHAnsi"/>
          <w:b/>
          <w:color w:val="0070C0"/>
          <w:sz w:val="24"/>
          <w:szCs w:val="24"/>
        </w:rPr>
        <w:t xml:space="preserve"> (Attachment 10)</w:t>
      </w:r>
    </w:p>
    <w:p w14:paraId="1FA9F2AC" w14:textId="77777777" w:rsidR="00DD39B6" w:rsidRDefault="00DD39B6" w:rsidP="00DD39B6">
      <w:pPr>
        <w:pStyle w:val="NoSpacing"/>
        <w:rPr>
          <w:rFonts w:cstheme="minorHAnsi"/>
          <w:sz w:val="24"/>
          <w:szCs w:val="24"/>
        </w:rPr>
      </w:pPr>
    </w:p>
    <w:p w14:paraId="5E0FDDBF" w14:textId="77777777" w:rsidR="00E24965" w:rsidRDefault="00E24965" w:rsidP="00DD39B6">
      <w:pPr>
        <w:pStyle w:val="NoSpacing"/>
        <w:rPr>
          <w:rFonts w:cstheme="minorHAnsi"/>
          <w:sz w:val="24"/>
          <w:szCs w:val="24"/>
        </w:rPr>
      </w:pPr>
    </w:p>
    <w:p w14:paraId="16A86680" w14:textId="77777777" w:rsidR="00E24965" w:rsidRDefault="00E24965" w:rsidP="00DD39B6">
      <w:pPr>
        <w:pStyle w:val="NoSpacing"/>
        <w:rPr>
          <w:rFonts w:cstheme="minorHAnsi"/>
          <w:sz w:val="24"/>
          <w:szCs w:val="24"/>
        </w:rPr>
      </w:pPr>
    </w:p>
    <w:p w14:paraId="2F99164A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4AEBAEEB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43E5E507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65A9C794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51BA60F5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3B7363C3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72CB29E1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200A5C13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3548FCDA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792DD23F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6F8261C5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760E200E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28A8842C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2111B784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5C2CCBC3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1EB2AB8C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11DB9DF0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012DA983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799B2BE9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3494F639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674A54F5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001BEF8C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7A2D0D33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6523BED0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156FAF14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1FC1A976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7C5C14C5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520337FD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539952D1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0C8BA5FB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025DFB16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53F576DA" w14:textId="77777777" w:rsidR="005E3E02" w:rsidRDefault="005E3E02" w:rsidP="00DD39B6">
      <w:pPr>
        <w:pStyle w:val="NoSpacing"/>
        <w:rPr>
          <w:rFonts w:cstheme="minorHAnsi"/>
          <w:sz w:val="24"/>
          <w:szCs w:val="24"/>
        </w:rPr>
      </w:pPr>
    </w:p>
    <w:p w14:paraId="6BA4399B" w14:textId="77777777" w:rsidR="00E24965" w:rsidRDefault="00E24965" w:rsidP="00DD39B6">
      <w:pPr>
        <w:pStyle w:val="NoSpacing"/>
        <w:rPr>
          <w:rFonts w:cstheme="minorHAnsi"/>
          <w:sz w:val="24"/>
          <w:szCs w:val="24"/>
        </w:rPr>
      </w:pPr>
    </w:p>
    <w:p w14:paraId="200550AF" w14:textId="77777777" w:rsidR="00E24965" w:rsidRDefault="00E24965" w:rsidP="00DD39B6">
      <w:pPr>
        <w:pStyle w:val="NoSpacing"/>
        <w:rPr>
          <w:rFonts w:cstheme="minorHAnsi"/>
          <w:sz w:val="24"/>
          <w:szCs w:val="24"/>
        </w:rPr>
      </w:pPr>
    </w:p>
    <w:p w14:paraId="6D68561F" w14:textId="04E6DE63" w:rsidR="004C01DD" w:rsidRPr="00BF7121" w:rsidRDefault="004C01DD" w:rsidP="004C01DD">
      <w:pPr>
        <w:pStyle w:val="NoSpacing"/>
        <w:rPr>
          <w:b/>
          <w:bCs/>
          <w:color w:val="000000"/>
          <w:sz w:val="27"/>
          <w:szCs w:val="27"/>
        </w:rPr>
      </w:pPr>
      <w:r w:rsidRPr="004C01DD">
        <w:rPr>
          <w:b/>
          <w:bCs/>
          <w:color w:val="000000"/>
          <w:sz w:val="27"/>
          <w:szCs w:val="27"/>
        </w:rPr>
        <w:t>Service Agreement Signature Page:</w:t>
      </w:r>
    </w:p>
    <w:p w14:paraId="712A6627" w14:textId="7A61514D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 we need from the Provider to get started:</w:t>
      </w:r>
    </w:p>
    <w:p w14:paraId="029DE3FA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Full Name</w:t>
      </w:r>
    </w:p>
    <w:p w14:paraId="7E3FA065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State Dental License</w:t>
      </w:r>
    </w:p>
    <w:p w14:paraId="69F933D5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First Page of Malpractice Insurance</w:t>
      </w:r>
    </w:p>
    <w:p w14:paraId="18466DF0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Tax Identification number for the 1099</w:t>
      </w:r>
    </w:p>
    <w:p w14:paraId="4B46147C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60F457D1" w14:textId="5C08738F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Date: ________ / _______, 2024</w:t>
      </w:r>
    </w:p>
    <w:p w14:paraId="605EBB2A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18D9DFA5" w14:textId="5A8CA339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Signature: _________________________________________</w:t>
      </w:r>
    </w:p>
    <w:p w14:paraId="6A7997A7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796573F0" w14:textId="2D3F24F5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Name: Ronald L. Cook, DDS</w:t>
      </w:r>
    </w:p>
    <w:p w14:paraId="22C9A5B7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441DA477" w14:textId="55BBDAE7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Title: Principal Owner</w:t>
      </w:r>
    </w:p>
    <w:p w14:paraId="3762BA19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403B40D2" w14:textId="2CE71022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Company: Comprehensive Sleep Services, LLC</w:t>
      </w:r>
    </w:p>
    <w:p w14:paraId="0D978629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3C329F17" w14:textId="618A3170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Address: 609 Hemphill Street, Suite 202</w:t>
      </w:r>
    </w:p>
    <w:p w14:paraId="7D0E1749" w14:textId="64859EF9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Fort Worth, TX. 76104</w:t>
      </w:r>
    </w:p>
    <w:p w14:paraId="20A034DF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</w:t>
      </w:r>
    </w:p>
    <w:p w14:paraId="3D191179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Signature: _________________________________________</w:t>
      </w:r>
    </w:p>
    <w:p w14:paraId="685DC8C1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05C02D38" w14:textId="7530B35C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Name: ____________________________________________</w:t>
      </w:r>
    </w:p>
    <w:p w14:paraId="1707CBB9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38938427" w14:textId="70EB8986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Title: _____________________________________________</w:t>
      </w:r>
    </w:p>
    <w:p w14:paraId="1580BDE0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0E419899" w14:textId="0608AA7A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Company: _________________________________________</w:t>
      </w:r>
    </w:p>
    <w:p w14:paraId="46820BBA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0587E38D" w14:textId="211F3D5E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Address: __________________________________________</w:t>
      </w:r>
    </w:p>
    <w:p w14:paraId="77C06C5D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</w:p>
    <w:p w14:paraId="49315404" w14:textId="6D8CB8CF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__________________________________________</w:t>
      </w:r>
    </w:p>
    <w:p w14:paraId="498397F0" w14:textId="77777777" w:rsidR="004C01DD" w:rsidRDefault="004C01DD" w:rsidP="004C01DD">
      <w:pPr>
        <w:pStyle w:val="NoSpacing"/>
        <w:rPr>
          <w:color w:val="000000"/>
          <w:sz w:val="27"/>
          <w:szCs w:val="27"/>
        </w:rPr>
      </w:pPr>
    </w:p>
    <w:p w14:paraId="0470F559" w14:textId="0700ECA8" w:rsidR="004C01DD" w:rsidRDefault="004C01DD" w:rsidP="004C01DD">
      <w:pPr>
        <w:pStyle w:val="NoSpacing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TIN: ______________________________________________</w:t>
      </w:r>
    </w:p>
    <w:p w14:paraId="191C351A" w14:textId="77777777" w:rsidR="004C01DD" w:rsidRDefault="004C01DD"/>
    <w:p w14:paraId="684E7BA3" w14:textId="77777777" w:rsidR="004C01DD" w:rsidRDefault="004C01DD"/>
    <w:p w14:paraId="64F4706E" w14:textId="77777777" w:rsidR="00F01723" w:rsidRDefault="00F01723"/>
    <w:p w14:paraId="1FBBB8C8" w14:textId="77777777" w:rsidR="004C01DD" w:rsidRDefault="004C01DD"/>
    <w:sectPr w:rsidR="004C01DD" w:rsidSect="00C61BE4">
      <w:head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DE9D" w14:textId="77777777" w:rsidR="00145961" w:rsidRDefault="00145961" w:rsidP="00012859">
      <w:r>
        <w:separator/>
      </w:r>
    </w:p>
  </w:endnote>
  <w:endnote w:type="continuationSeparator" w:id="0">
    <w:p w14:paraId="61423F46" w14:textId="77777777" w:rsidR="00145961" w:rsidRDefault="00145961" w:rsidP="0001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A00C" w14:textId="77777777" w:rsidR="00145961" w:rsidRDefault="00145961" w:rsidP="00012859">
      <w:r>
        <w:separator/>
      </w:r>
    </w:p>
  </w:footnote>
  <w:footnote w:type="continuationSeparator" w:id="0">
    <w:p w14:paraId="0B2BC6A9" w14:textId="77777777" w:rsidR="00145961" w:rsidRDefault="00145961" w:rsidP="0001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A080" w14:textId="74B51CE4" w:rsidR="00012859" w:rsidRDefault="00012859">
    <w:pPr>
      <w:pStyle w:val="Header"/>
    </w:pPr>
    <w:r>
      <w:rPr>
        <w:noProof/>
      </w:rPr>
      <w:drawing>
        <wp:inline distT="0" distB="0" distL="0" distR="0" wp14:anchorId="632247F8" wp14:editId="2C42175E">
          <wp:extent cx="1714500" cy="477520"/>
          <wp:effectExtent l="0" t="0" r="0" b="0"/>
          <wp:docPr id="11" name="Picture 1" descr="C:\Users\Ronald Cook\Desktop\Images\C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:\Users\Ronald Cook\Desktop\Images\CSS 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B6"/>
    <w:rsid w:val="00011B15"/>
    <w:rsid w:val="00012859"/>
    <w:rsid w:val="000172E2"/>
    <w:rsid w:val="000707A2"/>
    <w:rsid w:val="00070FE8"/>
    <w:rsid w:val="00093D57"/>
    <w:rsid w:val="000C2292"/>
    <w:rsid w:val="000C65AE"/>
    <w:rsid w:val="000D54FC"/>
    <w:rsid w:val="000D7CCC"/>
    <w:rsid w:val="0011518E"/>
    <w:rsid w:val="00145961"/>
    <w:rsid w:val="00157CDF"/>
    <w:rsid w:val="0016159F"/>
    <w:rsid w:val="00180C04"/>
    <w:rsid w:val="001A25CA"/>
    <w:rsid w:val="001B1149"/>
    <w:rsid w:val="001D2DF5"/>
    <w:rsid w:val="00255F69"/>
    <w:rsid w:val="00265708"/>
    <w:rsid w:val="00284A3B"/>
    <w:rsid w:val="00295016"/>
    <w:rsid w:val="00302EAF"/>
    <w:rsid w:val="00314196"/>
    <w:rsid w:val="00322151"/>
    <w:rsid w:val="00342175"/>
    <w:rsid w:val="00374FA4"/>
    <w:rsid w:val="00376C7A"/>
    <w:rsid w:val="003907CD"/>
    <w:rsid w:val="00392365"/>
    <w:rsid w:val="00396AEF"/>
    <w:rsid w:val="003A2C33"/>
    <w:rsid w:val="003C3A4D"/>
    <w:rsid w:val="003C7716"/>
    <w:rsid w:val="003D5682"/>
    <w:rsid w:val="003E790D"/>
    <w:rsid w:val="004006C0"/>
    <w:rsid w:val="00412742"/>
    <w:rsid w:val="0047334C"/>
    <w:rsid w:val="004C01DD"/>
    <w:rsid w:val="004D56F2"/>
    <w:rsid w:val="00502C00"/>
    <w:rsid w:val="00526635"/>
    <w:rsid w:val="00565088"/>
    <w:rsid w:val="00576405"/>
    <w:rsid w:val="005770A0"/>
    <w:rsid w:val="005A4084"/>
    <w:rsid w:val="005D3D2B"/>
    <w:rsid w:val="005E015D"/>
    <w:rsid w:val="005E3E02"/>
    <w:rsid w:val="006060DE"/>
    <w:rsid w:val="0060775A"/>
    <w:rsid w:val="00607C5A"/>
    <w:rsid w:val="006239CE"/>
    <w:rsid w:val="006240A8"/>
    <w:rsid w:val="0064497E"/>
    <w:rsid w:val="00664402"/>
    <w:rsid w:val="006758D1"/>
    <w:rsid w:val="006F2084"/>
    <w:rsid w:val="006F435F"/>
    <w:rsid w:val="0072505F"/>
    <w:rsid w:val="00726F8B"/>
    <w:rsid w:val="00742EF5"/>
    <w:rsid w:val="0075532A"/>
    <w:rsid w:val="00756105"/>
    <w:rsid w:val="007753DD"/>
    <w:rsid w:val="00793AF7"/>
    <w:rsid w:val="007C0C73"/>
    <w:rsid w:val="007C7BFE"/>
    <w:rsid w:val="00801310"/>
    <w:rsid w:val="00853D30"/>
    <w:rsid w:val="0085579F"/>
    <w:rsid w:val="008776B5"/>
    <w:rsid w:val="008D0217"/>
    <w:rsid w:val="008D292F"/>
    <w:rsid w:val="009015B6"/>
    <w:rsid w:val="00921BAB"/>
    <w:rsid w:val="0095479B"/>
    <w:rsid w:val="009666FE"/>
    <w:rsid w:val="009878B0"/>
    <w:rsid w:val="009B4BD1"/>
    <w:rsid w:val="009C353D"/>
    <w:rsid w:val="009F27B3"/>
    <w:rsid w:val="00A6439F"/>
    <w:rsid w:val="00A67BC7"/>
    <w:rsid w:val="00AC7865"/>
    <w:rsid w:val="00AC7873"/>
    <w:rsid w:val="00AD4894"/>
    <w:rsid w:val="00AF006A"/>
    <w:rsid w:val="00B72171"/>
    <w:rsid w:val="00BB6B7B"/>
    <w:rsid w:val="00BC383A"/>
    <w:rsid w:val="00BC4E23"/>
    <w:rsid w:val="00BE5402"/>
    <w:rsid w:val="00BF7121"/>
    <w:rsid w:val="00BF7490"/>
    <w:rsid w:val="00C25C8C"/>
    <w:rsid w:val="00C27B3E"/>
    <w:rsid w:val="00C36CAF"/>
    <w:rsid w:val="00C46390"/>
    <w:rsid w:val="00C476B4"/>
    <w:rsid w:val="00C5003A"/>
    <w:rsid w:val="00C600A6"/>
    <w:rsid w:val="00C61BE4"/>
    <w:rsid w:val="00CA25F7"/>
    <w:rsid w:val="00CD1B0F"/>
    <w:rsid w:val="00CD726E"/>
    <w:rsid w:val="00CE2AB3"/>
    <w:rsid w:val="00D078BE"/>
    <w:rsid w:val="00D15696"/>
    <w:rsid w:val="00D97E7C"/>
    <w:rsid w:val="00DA0A0E"/>
    <w:rsid w:val="00DB4A5E"/>
    <w:rsid w:val="00DB6032"/>
    <w:rsid w:val="00DD39B6"/>
    <w:rsid w:val="00E03B76"/>
    <w:rsid w:val="00E24965"/>
    <w:rsid w:val="00E372E6"/>
    <w:rsid w:val="00E571E4"/>
    <w:rsid w:val="00E637C4"/>
    <w:rsid w:val="00E715C3"/>
    <w:rsid w:val="00E9239A"/>
    <w:rsid w:val="00EA05CD"/>
    <w:rsid w:val="00EC3C63"/>
    <w:rsid w:val="00F01723"/>
    <w:rsid w:val="00F178C5"/>
    <w:rsid w:val="00F25147"/>
    <w:rsid w:val="00F50901"/>
    <w:rsid w:val="00F76CE2"/>
    <w:rsid w:val="00F94B49"/>
    <w:rsid w:val="00FC29D5"/>
    <w:rsid w:val="00FC2AD5"/>
    <w:rsid w:val="00FC5BA8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82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9B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2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859"/>
  </w:style>
  <w:style w:type="paragraph" w:styleId="Footer">
    <w:name w:val="footer"/>
    <w:basedOn w:val="Normal"/>
    <w:link w:val="FooterChar"/>
    <w:uiPriority w:val="99"/>
    <w:unhideWhenUsed/>
    <w:rsid w:val="00012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859"/>
  </w:style>
  <w:style w:type="character" w:styleId="Hyperlink">
    <w:name w:val="Hyperlink"/>
    <w:basedOn w:val="DefaultParagraphFont"/>
    <w:uiPriority w:val="99"/>
    <w:unhideWhenUsed/>
    <w:rsid w:val="00374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74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01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utions4SleepApnea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0A82D-9A65-4297-98C8-B2F768D6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Trent Titus</cp:lastModifiedBy>
  <cp:revision>2</cp:revision>
  <dcterms:created xsi:type="dcterms:W3CDTF">2024-10-24T16:39:00Z</dcterms:created>
  <dcterms:modified xsi:type="dcterms:W3CDTF">2024-10-24T16:39:00Z</dcterms:modified>
</cp:coreProperties>
</file>