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76BB03A2" w14:textId="66E4EDC0" w:rsidR="0065219B" w:rsidRPr="00B71B54" w:rsidRDefault="00BA7E04" w:rsidP="00B71B54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</w:t>
      </w:r>
      <w:r w:rsidR="00385495">
        <w:rPr>
          <w:rFonts w:ascii="Times New Roman" w:hAnsi="Times New Roman"/>
          <w:szCs w:val="24"/>
        </w:rPr>
        <w:t>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14710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334A064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AD496B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5FEE734D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7E4F8D">
        <w:rPr>
          <w:sz w:val="22"/>
          <w:szCs w:val="22"/>
        </w:rPr>
        <w:t>Kevin Krause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 xml:space="preserve">and </w:t>
      </w:r>
      <w:r w:rsidR="00314710">
        <w:rPr>
          <w:sz w:val="22"/>
          <w:szCs w:val="22"/>
        </w:rPr>
        <w:t xml:space="preserve">Dean Hill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BA7E04">
        <w:rPr>
          <w:sz w:val="22"/>
          <w:szCs w:val="22"/>
        </w:rPr>
        <w:t>Kyle Webb</w:t>
      </w:r>
      <w:r w:rsidR="000979DF">
        <w:rPr>
          <w:sz w:val="22"/>
          <w:szCs w:val="22"/>
        </w:rPr>
        <w:t xml:space="preserve"> w</w:t>
      </w:r>
      <w:r w:rsidR="00AD496B">
        <w:rPr>
          <w:sz w:val="22"/>
          <w:szCs w:val="22"/>
        </w:rPr>
        <w:t>as</w:t>
      </w:r>
      <w:r w:rsidR="000979DF">
        <w:rPr>
          <w:sz w:val="22"/>
          <w:szCs w:val="22"/>
        </w:rPr>
        <w:t xml:space="preserve">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1B6C7AEA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BA7E04">
        <w:rPr>
          <w:sz w:val="22"/>
          <w:szCs w:val="22"/>
        </w:rPr>
        <w:t>Octo</w:t>
      </w:r>
      <w:r w:rsidR="00A359EF">
        <w:rPr>
          <w:sz w:val="22"/>
          <w:szCs w:val="22"/>
        </w:rPr>
        <w:t>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3DA6756E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BA7E04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A359EF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BA7E04">
        <w:rPr>
          <w:sz w:val="22"/>
          <w:szCs w:val="22"/>
        </w:rPr>
        <w:t>Octo</w:t>
      </w:r>
      <w:r w:rsidR="00A359EF">
        <w:rPr>
          <w:sz w:val="22"/>
          <w:szCs w:val="22"/>
        </w:rPr>
        <w:t>ber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7E4F8D">
        <w:rPr>
          <w:sz w:val="22"/>
          <w:szCs w:val="22"/>
        </w:rPr>
        <w:t>Krause</w:t>
      </w:r>
      <w:r w:rsidR="007825CF">
        <w:rPr>
          <w:sz w:val="22"/>
          <w:szCs w:val="22"/>
        </w:rPr>
        <w:t xml:space="preserve"> – Aye,</w:t>
      </w:r>
      <w:r w:rsidR="000979DF">
        <w:rPr>
          <w:sz w:val="22"/>
          <w:szCs w:val="22"/>
        </w:rPr>
        <w:t xml:space="preserve"> and</w:t>
      </w:r>
      <w:r w:rsidR="005D08F0">
        <w:rPr>
          <w:sz w:val="22"/>
          <w:szCs w:val="22"/>
        </w:rPr>
        <w:t xml:space="preserve"> Hill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5C66B74E" w:rsidR="000C545D" w:rsidRDefault="00AD52D0" w:rsidP="008A1950">
      <w:pPr>
        <w:pStyle w:val="BodyText"/>
        <w:ind w:left="720" w:hanging="720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 xml:space="preserve">Discussion, Possible Amendment, and/or Possible Action </w:t>
      </w:r>
      <w:r w:rsidR="00385495">
        <w:rPr>
          <w:sz w:val="22"/>
          <w:szCs w:val="22"/>
        </w:rPr>
        <w:t>on the parking lot on the West side of the Police Department.</w:t>
      </w:r>
    </w:p>
    <w:p w14:paraId="2E8E846E" w14:textId="0BA82CB0" w:rsidR="00B951A8" w:rsidRDefault="000979DF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</w:t>
      </w:r>
      <w:r w:rsidR="00BA7E04">
        <w:rPr>
          <w:sz w:val="22"/>
          <w:szCs w:val="22"/>
        </w:rPr>
        <w:t>White</w:t>
      </w:r>
      <w:r w:rsidR="00B96AF2">
        <w:rPr>
          <w:sz w:val="22"/>
          <w:szCs w:val="22"/>
        </w:rPr>
        <w:t xml:space="preserve"> </w:t>
      </w:r>
      <w:r w:rsidR="0004151E">
        <w:rPr>
          <w:sz w:val="22"/>
          <w:szCs w:val="22"/>
        </w:rPr>
        <w:t xml:space="preserve">to </w:t>
      </w:r>
      <w:r w:rsidR="00BA7E04">
        <w:rPr>
          <w:sz w:val="22"/>
          <w:szCs w:val="22"/>
        </w:rPr>
        <w:t>Notify the City Council that the Planning Commission is in favor of Paving the parking lot on the West side of the Police Department with the Chamber as a Possible Partner</w:t>
      </w:r>
      <w:r w:rsidR="0004151E">
        <w:rPr>
          <w:sz w:val="22"/>
          <w:szCs w:val="22"/>
        </w:rPr>
        <w:t>.  The vote:  White – Aye, Krause – Aye, and Hill – Aye, No Nays.  Motion 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564F1" w14:textId="180DE5ED" w:rsidR="007B57C0" w:rsidRDefault="007B57C0" w:rsidP="00AE4720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973C0B">
        <w:rPr>
          <w:sz w:val="22"/>
          <w:szCs w:val="22"/>
        </w:rPr>
        <w:t>Planned Unit Development</w:t>
      </w:r>
      <w:r w:rsidR="00AE4720">
        <w:rPr>
          <w:sz w:val="22"/>
          <w:szCs w:val="22"/>
        </w:rPr>
        <w:t>.</w:t>
      </w:r>
    </w:p>
    <w:p w14:paraId="5B55DDF2" w14:textId="2A689E85" w:rsidR="00AE4720" w:rsidRDefault="00AE4720" w:rsidP="00AE4720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</w:t>
      </w:r>
      <w:r w:rsidR="00A359EF"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 w:rsidR="00A359EF">
        <w:rPr>
          <w:sz w:val="22"/>
          <w:szCs w:val="22"/>
        </w:rPr>
        <w:t>Hill</w:t>
      </w:r>
      <w:r>
        <w:rPr>
          <w:sz w:val="22"/>
          <w:szCs w:val="22"/>
        </w:rPr>
        <w:t xml:space="preserve"> to </w:t>
      </w:r>
      <w:r w:rsidR="008A1950">
        <w:rPr>
          <w:sz w:val="22"/>
          <w:szCs w:val="22"/>
        </w:rPr>
        <w:t xml:space="preserve">Table this item until </w:t>
      </w:r>
      <w:r w:rsidR="00BA7E04">
        <w:rPr>
          <w:sz w:val="22"/>
          <w:szCs w:val="22"/>
        </w:rPr>
        <w:t>Decem</w:t>
      </w:r>
      <w:r w:rsidR="00A359EF">
        <w:rPr>
          <w:sz w:val="22"/>
          <w:szCs w:val="22"/>
        </w:rPr>
        <w:t>b</w:t>
      </w:r>
      <w:r w:rsidR="00973C0B">
        <w:rPr>
          <w:sz w:val="22"/>
          <w:szCs w:val="22"/>
        </w:rPr>
        <w:t xml:space="preserve">er </w:t>
      </w:r>
      <w:r w:rsidR="00BA7E04">
        <w:rPr>
          <w:sz w:val="22"/>
          <w:szCs w:val="22"/>
        </w:rPr>
        <w:t>6</w:t>
      </w:r>
      <w:r w:rsidR="00BA7E04" w:rsidRPr="00BA7E04">
        <w:rPr>
          <w:sz w:val="22"/>
          <w:szCs w:val="22"/>
          <w:vertAlign w:val="superscript"/>
        </w:rPr>
        <w:t>th</w:t>
      </w:r>
      <w:r w:rsidR="008A1950">
        <w:rPr>
          <w:sz w:val="22"/>
          <w:szCs w:val="22"/>
        </w:rPr>
        <w:t>, 2022.</w:t>
      </w:r>
      <w:r w:rsidR="00835500">
        <w:rPr>
          <w:sz w:val="22"/>
          <w:szCs w:val="22"/>
        </w:rPr>
        <w:t xml:space="preserve">  The vote:  White – Aye, Krause – Aye, and Hill – Aye, No Nays.  Motion 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265A0397" w14:textId="3B9489FC" w:rsidR="00973C0B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973C0B">
        <w:rPr>
          <w:sz w:val="22"/>
          <w:szCs w:val="22"/>
        </w:rPr>
        <w:t xml:space="preserve">Discussion, Possible Amendment, and/or Possible Action on </w:t>
      </w:r>
      <w:r w:rsidR="005B3AE9">
        <w:rPr>
          <w:sz w:val="22"/>
          <w:szCs w:val="22"/>
        </w:rPr>
        <w:t>Seconda</w:t>
      </w:r>
      <w:r w:rsidR="00973C0B">
        <w:rPr>
          <w:sz w:val="22"/>
          <w:szCs w:val="22"/>
        </w:rPr>
        <w:t>ry Dwelling Units.</w:t>
      </w:r>
    </w:p>
    <w:p w14:paraId="58C1EF15" w14:textId="2147395E" w:rsidR="005B3AE9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5B3AE9">
        <w:rPr>
          <w:sz w:val="22"/>
          <w:szCs w:val="22"/>
        </w:rPr>
        <w:t>A motion was made by W</w:t>
      </w:r>
      <w:r w:rsidR="00B71B54">
        <w:rPr>
          <w:sz w:val="22"/>
          <w:szCs w:val="22"/>
        </w:rPr>
        <w:t>hite</w:t>
      </w:r>
      <w:r w:rsidR="005B3AE9">
        <w:rPr>
          <w:sz w:val="22"/>
          <w:szCs w:val="22"/>
        </w:rPr>
        <w:t xml:space="preserve">, seconded by Hill to Table this item until </w:t>
      </w:r>
      <w:r w:rsidR="00B71B54">
        <w:rPr>
          <w:sz w:val="22"/>
          <w:szCs w:val="22"/>
        </w:rPr>
        <w:t>Dec</w:t>
      </w:r>
      <w:r w:rsidR="005B3AE9">
        <w:rPr>
          <w:sz w:val="22"/>
          <w:szCs w:val="22"/>
        </w:rPr>
        <w:t xml:space="preserve">ember </w:t>
      </w:r>
      <w:r w:rsidR="00B71B54">
        <w:rPr>
          <w:sz w:val="22"/>
          <w:szCs w:val="22"/>
        </w:rPr>
        <w:t>6</w:t>
      </w:r>
      <w:r w:rsidR="00B71B54" w:rsidRPr="00B71B54">
        <w:rPr>
          <w:sz w:val="22"/>
          <w:szCs w:val="22"/>
          <w:vertAlign w:val="superscript"/>
        </w:rPr>
        <w:t>th</w:t>
      </w:r>
      <w:r w:rsidR="005B3AE9">
        <w:rPr>
          <w:sz w:val="22"/>
          <w:szCs w:val="22"/>
        </w:rPr>
        <w:t xml:space="preserve">, 2022.  The vote:  </w:t>
      </w:r>
    </w:p>
    <w:p w14:paraId="7EE38F3C" w14:textId="0D71749F" w:rsidR="00973C0B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White – Aye, Krause – Aye, and Hill – Aye, No Nays.  Motion carries.</w:t>
      </w:r>
    </w:p>
    <w:p w14:paraId="06248CB5" w14:textId="77777777" w:rsidR="00973C0B" w:rsidRDefault="00973C0B" w:rsidP="005D08F0">
      <w:pPr>
        <w:pStyle w:val="BodyText"/>
        <w:rPr>
          <w:sz w:val="22"/>
          <w:szCs w:val="22"/>
        </w:rPr>
      </w:pPr>
    </w:p>
    <w:p w14:paraId="652369AF" w14:textId="3CEDFC2B" w:rsidR="005B3AE9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5B3AE9">
        <w:rPr>
          <w:sz w:val="22"/>
          <w:szCs w:val="22"/>
        </w:rPr>
        <w:t xml:space="preserve">Discussion, Possible Amendment, and/or Possible Action on </w:t>
      </w:r>
      <w:r w:rsidR="00B71B54">
        <w:rPr>
          <w:sz w:val="22"/>
          <w:szCs w:val="22"/>
        </w:rPr>
        <w:t>the Trash Ordinance.</w:t>
      </w:r>
      <w:r w:rsidR="00B71B54">
        <w:rPr>
          <w:sz w:val="22"/>
          <w:szCs w:val="22"/>
        </w:rPr>
        <w:tab/>
      </w:r>
    </w:p>
    <w:p w14:paraId="3FE1C783" w14:textId="63F232C2" w:rsidR="005B3AE9" w:rsidRDefault="005B3AE9" w:rsidP="00B71B54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B71B54"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 w:rsidR="00B71B54">
        <w:rPr>
          <w:sz w:val="22"/>
          <w:szCs w:val="22"/>
        </w:rPr>
        <w:t>Hill</w:t>
      </w:r>
      <w:r>
        <w:rPr>
          <w:sz w:val="22"/>
          <w:szCs w:val="22"/>
        </w:rPr>
        <w:t xml:space="preserve"> to </w:t>
      </w:r>
      <w:r w:rsidR="00B71B54">
        <w:rPr>
          <w:sz w:val="22"/>
          <w:szCs w:val="22"/>
        </w:rPr>
        <w:t>make No Changes to the Trash Ordinance at this time</w:t>
      </w:r>
      <w:r>
        <w:rPr>
          <w:sz w:val="22"/>
          <w:szCs w:val="22"/>
        </w:rPr>
        <w:t>.  The vote:  White – Aye, Krause – Aye, and Hill – Aye, No Nays.  Motion carries.</w:t>
      </w:r>
    </w:p>
    <w:p w14:paraId="3D304E0B" w14:textId="77777777" w:rsidR="005B3AE9" w:rsidRDefault="005B3AE9" w:rsidP="005D08F0">
      <w:pPr>
        <w:pStyle w:val="BodyText"/>
        <w:rPr>
          <w:sz w:val="22"/>
          <w:szCs w:val="22"/>
        </w:rPr>
      </w:pPr>
    </w:p>
    <w:p w14:paraId="39865CFC" w14:textId="5CE7D38A" w:rsidR="005B3AE9" w:rsidRDefault="00B71B54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8</w:t>
      </w:r>
      <w:r w:rsidR="005B3AE9">
        <w:rPr>
          <w:sz w:val="22"/>
          <w:szCs w:val="22"/>
        </w:rPr>
        <w:t>.</w:t>
      </w:r>
      <w:r w:rsidR="005B3AE9">
        <w:rPr>
          <w:sz w:val="22"/>
          <w:szCs w:val="22"/>
        </w:rPr>
        <w:tab/>
        <w:t xml:space="preserve">Discussion, Possible Amendment, and/or Possible Action on </w:t>
      </w:r>
      <w:r>
        <w:rPr>
          <w:sz w:val="22"/>
          <w:szCs w:val="22"/>
        </w:rPr>
        <w:t>Appointing a New Member</w:t>
      </w:r>
      <w:r w:rsidR="005B3AE9">
        <w:rPr>
          <w:sz w:val="22"/>
          <w:szCs w:val="22"/>
        </w:rPr>
        <w:t>.</w:t>
      </w:r>
    </w:p>
    <w:p w14:paraId="5AF78BCB" w14:textId="379AC9EB" w:rsidR="005B3AE9" w:rsidRDefault="005B3AE9" w:rsidP="00B71B5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B71B54">
        <w:rPr>
          <w:sz w:val="22"/>
          <w:szCs w:val="22"/>
        </w:rPr>
        <w:t>No Action</w:t>
      </w:r>
    </w:p>
    <w:p w14:paraId="746E12D4" w14:textId="77777777" w:rsidR="005B3AE9" w:rsidRDefault="005B3AE9" w:rsidP="005D08F0">
      <w:pPr>
        <w:pStyle w:val="BodyText"/>
        <w:rPr>
          <w:sz w:val="22"/>
          <w:szCs w:val="22"/>
        </w:rPr>
      </w:pPr>
    </w:p>
    <w:p w14:paraId="7FEF2CFB" w14:textId="5CE07F98" w:rsidR="005B3AE9" w:rsidRDefault="00B71B54" w:rsidP="00B71B54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B3AE9">
        <w:rPr>
          <w:sz w:val="22"/>
          <w:szCs w:val="22"/>
        </w:rPr>
        <w:t>.</w:t>
      </w:r>
      <w:r w:rsidR="005B3AE9">
        <w:rPr>
          <w:sz w:val="22"/>
          <w:szCs w:val="22"/>
        </w:rPr>
        <w:tab/>
        <w:t xml:space="preserve">Discussion, Possible Amendment, and/or Possible Action </w:t>
      </w:r>
      <w:r>
        <w:rPr>
          <w:sz w:val="22"/>
          <w:szCs w:val="22"/>
        </w:rPr>
        <w:t>on Freestanding Manufactured Homes; Placement.</w:t>
      </w:r>
    </w:p>
    <w:p w14:paraId="597CC36F" w14:textId="298D61BE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White, seconded by Hill to Table this item until </w:t>
      </w:r>
      <w:r w:rsidR="00B71B54">
        <w:rPr>
          <w:sz w:val="22"/>
          <w:szCs w:val="22"/>
        </w:rPr>
        <w:t>Dec</w:t>
      </w:r>
      <w:r>
        <w:rPr>
          <w:sz w:val="22"/>
          <w:szCs w:val="22"/>
        </w:rPr>
        <w:t xml:space="preserve">ember </w:t>
      </w:r>
      <w:r w:rsidR="00B71B54">
        <w:rPr>
          <w:sz w:val="22"/>
          <w:szCs w:val="22"/>
        </w:rPr>
        <w:t>6</w:t>
      </w:r>
      <w:r w:rsidR="00B71B54" w:rsidRPr="00B71B5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2022.  The vote: </w:t>
      </w:r>
    </w:p>
    <w:p w14:paraId="3B8BCBA7" w14:textId="4B75F6FA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W</w:t>
      </w:r>
      <w:r w:rsidR="001524D8">
        <w:rPr>
          <w:sz w:val="22"/>
          <w:szCs w:val="22"/>
        </w:rPr>
        <w:t>hite – Aye, Krause – Aye, and Hill – Aye, No Nays.  Motion carries.</w:t>
      </w:r>
    </w:p>
    <w:p w14:paraId="12479422" w14:textId="77777777" w:rsidR="001524D8" w:rsidRDefault="001524D8" w:rsidP="005D08F0">
      <w:pPr>
        <w:pStyle w:val="BodyText"/>
        <w:rPr>
          <w:sz w:val="22"/>
          <w:szCs w:val="22"/>
        </w:rPr>
      </w:pPr>
    </w:p>
    <w:p w14:paraId="59DEA4FE" w14:textId="16F565E0" w:rsidR="00EB79CC" w:rsidRPr="000A2E4D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10.</w:t>
      </w:r>
      <w:r w:rsidR="001524D8"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1D925312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B71B54">
        <w:rPr>
          <w:sz w:val="22"/>
          <w:szCs w:val="22"/>
        </w:rPr>
        <w:t>Krause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5B3AE9">
        <w:rPr>
          <w:sz w:val="22"/>
          <w:szCs w:val="22"/>
        </w:rPr>
        <w:t>White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</w:t>
      </w:r>
      <w:r w:rsidR="00630BEF">
        <w:rPr>
          <w:sz w:val="22"/>
          <w:szCs w:val="22"/>
        </w:rPr>
        <w:t>Krause</w:t>
      </w:r>
      <w:r>
        <w:rPr>
          <w:sz w:val="22"/>
          <w:szCs w:val="22"/>
        </w:rPr>
        <w:t xml:space="preserve"> – Aye, </w:t>
      </w:r>
      <w:r w:rsidR="00AE4720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Aye,</w:t>
      </w:r>
      <w:r w:rsidR="00630BEF">
        <w:rPr>
          <w:sz w:val="22"/>
          <w:szCs w:val="22"/>
        </w:rPr>
        <w:t xml:space="preserve"> </w:t>
      </w:r>
      <w:r w:rsidRPr="000A2E4D">
        <w:rPr>
          <w:sz w:val="22"/>
          <w:szCs w:val="22"/>
        </w:rPr>
        <w:t>No Nays.  Motion carries.</w:t>
      </w:r>
    </w:p>
    <w:p w14:paraId="3CB31488" w14:textId="7781C819" w:rsidR="00F12FDD" w:rsidRDefault="00D20806" w:rsidP="00B71B54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188864" w14:textId="33355240" w:rsidR="00B71B54" w:rsidRDefault="00B71B54" w:rsidP="00B71B54">
      <w:pPr>
        <w:pStyle w:val="BodyText"/>
        <w:ind w:left="720" w:hanging="720"/>
        <w:rPr>
          <w:sz w:val="22"/>
          <w:szCs w:val="22"/>
        </w:rPr>
      </w:pPr>
    </w:p>
    <w:p w14:paraId="1FA126A3" w14:textId="77777777" w:rsidR="00B71B54" w:rsidRPr="00B71B54" w:rsidRDefault="00B71B54" w:rsidP="00B71B54">
      <w:pPr>
        <w:pStyle w:val="BodyText"/>
        <w:ind w:left="720" w:hanging="720"/>
        <w:rPr>
          <w:sz w:val="22"/>
          <w:szCs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3F8C0085" w14:textId="0453F656" w:rsidR="00F12FDD" w:rsidRDefault="00196693" w:rsidP="00B71B54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51E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979DF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4D8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85495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454B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3AE9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5500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1950"/>
    <w:rsid w:val="008A31FD"/>
    <w:rsid w:val="008A6E2A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73C0B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59EF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496B"/>
    <w:rsid w:val="00AD52D0"/>
    <w:rsid w:val="00AE472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1B54"/>
    <w:rsid w:val="00B773E8"/>
    <w:rsid w:val="00B951A8"/>
    <w:rsid w:val="00B95A51"/>
    <w:rsid w:val="00B96AF2"/>
    <w:rsid w:val="00B976F9"/>
    <w:rsid w:val="00BA0904"/>
    <w:rsid w:val="00BA2D7A"/>
    <w:rsid w:val="00BA7E04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079E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2022-11-02T13:11:00Z</dcterms:created>
  <dcterms:modified xsi:type="dcterms:W3CDTF">2022-11-02T13:11:00Z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