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B1CDE3F"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0BC2324" w:rsidR="00FB24EB" w:rsidRDefault="00283E34" w:rsidP="00A22306">
      <w:pPr>
        <w:pStyle w:val="Title"/>
        <w:rPr>
          <w:rFonts w:ascii="Times New Roman" w:hAnsi="Times New Roman"/>
          <w:szCs w:val="24"/>
        </w:rPr>
      </w:pPr>
      <w:r>
        <w:rPr>
          <w:rFonts w:ascii="Times New Roman" w:hAnsi="Times New Roman"/>
          <w:szCs w:val="24"/>
        </w:rPr>
        <w:t>Febr</w:t>
      </w:r>
      <w:r w:rsidR="00AF4BB9">
        <w:rPr>
          <w:rFonts w:ascii="Times New Roman" w:hAnsi="Times New Roman"/>
          <w:szCs w:val="24"/>
        </w:rPr>
        <w:t>uary</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5</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1B1786ED" w:rsidR="00F97399" w:rsidRDefault="00F97399" w:rsidP="004676B2">
      <w:pPr>
        <w:rPr>
          <w:sz w:val="22"/>
          <w:szCs w:val="22"/>
        </w:rPr>
      </w:pPr>
      <w:r>
        <w:rPr>
          <w:sz w:val="22"/>
          <w:szCs w:val="22"/>
        </w:rPr>
        <w:t>Invocation</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77777777" w:rsidR="004676B2" w:rsidRPr="00343AF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4C1146CC" w14:textId="77777777" w:rsidR="00D230EA" w:rsidRPr="00343AF2" w:rsidRDefault="00D230EA" w:rsidP="00D230EA">
      <w:pPr>
        <w:rPr>
          <w:b/>
          <w:sz w:val="22"/>
          <w:szCs w:val="22"/>
        </w:rPr>
      </w:pPr>
    </w:p>
    <w:p w14:paraId="4DD5D228" w14:textId="77777777" w:rsidR="00C848A6" w:rsidRPr="00343AF2" w:rsidRDefault="001C579B" w:rsidP="00E652B3">
      <w:pPr>
        <w:pStyle w:val="ListParagraph"/>
        <w:numPr>
          <w:ilvl w:val="0"/>
          <w:numId w:val="23"/>
        </w:numPr>
        <w:rPr>
          <w:sz w:val="22"/>
          <w:szCs w:val="22"/>
        </w:rPr>
      </w:pPr>
      <w:r w:rsidRPr="00343AF2">
        <w:rPr>
          <w:sz w:val="22"/>
          <w:szCs w:val="22"/>
        </w:rPr>
        <w:t>Flag Salute</w:t>
      </w:r>
      <w:r w:rsidR="001D668D" w:rsidRPr="00343AF2">
        <w:rPr>
          <w:sz w:val="22"/>
          <w:szCs w:val="22"/>
        </w:rPr>
        <w:t xml:space="preserve">.  </w:t>
      </w:r>
    </w:p>
    <w:p w14:paraId="1EEC1E67" w14:textId="77777777" w:rsidR="009A1F3B" w:rsidRPr="00831A0A" w:rsidRDefault="009A1F3B" w:rsidP="00831A0A">
      <w:pPr>
        <w:rPr>
          <w:b/>
          <w:sz w:val="27"/>
          <w:szCs w:val="27"/>
        </w:rPr>
      </w:pPr>
    </w:p>
    <w:p w14:paraId="63570F09" w14:textId="77777777"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1A46202D"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283E34">
        <w:rPr>
          <w:sz w:val="22"/>
          <w:szCs w:val="22"/>
        </w:rPr>
        <w:t>January 28</w:t>
      </w:r>
      <w:r w:rsidR="00283E34">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AF4BB9">
        <w:rPr>
          <w:sz w:val="22"/>
          <w:szCs w:val="22"/>
        </w:rPr>
        <w:t xml:space="preserve"> and </w:t>
      </w:r>
      <w:r w:rsidR="00283E34">
        <w:rPr>
          <w:sz w:val="22"/>
          <w:szCs w:val="22"/>
        </w:rPr>
        <w:t>Febr</w:t>
      </w:r>
      <w:r w:rsidR="00AF4BB9">
        <w:rPr>
          <w:sz w:val="22"/>
          <w:szCs w:val="22"/>
        </w:rPr>
        <w:t xml:space="preserve">uary </w:t>
      </w:r>
      <w:r w:rsidR="00283E34">
        <w:rPr>
          <w:sz w:val="22"/>
          <w:szCs w:val="22"/>
        </w:rPr>
        <w:t>11</w:t>
      </w:r>
      <w:r w:rsidR="00283E34" w:rsidRPr="00283E34">
        <w:rPr>
          <w:sz w:val="22"/>
          <w:szCs w:val="22"/>
          <w:vertAlign w:val="superscript"/>
        </w:rPr>
        <w:t>th</w:t>
      </w:r>
      <w:r w:rsidR="00AF4BB9">
        <w:rPr>
          <w:sz w:val="22"/>
          <w:szCs w:val="22"/>
        </w:rPr>
        <w:t>, 2021 Special Meeting Minutes</w:t>
      </w:r>
      <w:r w:rsidRPr="00343AF2">
        <w:rPr>
          <w:sz w:val="22"/>
          <w:szCs w:val="22"/>
        </w:rPr>
        <w:t>.</w:t>
      </w:r>
    </w:p>
    <w:p w14:paraId="650400B3" w14:textId="5D9BDDB3"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283E34">
        <w:rPr>
          <w:sz w:val="22"/>
          <w:szCs w:val="22"/>
        </w:rPr>
        <w:t>January</w:t>
      </w:r>
      <w:r w:rsidRPr="00343AF2">
        <w:rPr>
          <w:sz w:val="22"/>
          <w:szCs w:val="22"/>
        </w:rPr>
        <w:t xml:space="preserve"> 202</w:t>
      </w:r>
      <w:r w:rsidR="00283E34">
        <w:rPr>
          <w:sz w:val="22"/>
          <w:szCs w:val="22"/>
        </w:rPr>
        <w:t>1</w:t>
      </w:r>
      <w:r w:rsidRPr="00343AF2">
        <w:rPr>
          <w:sz w:val="22"/>
          <w:szCs w:val="22"/>
        </w:rPr>
        <w:t xml:space="preserve"> through </w:t>
      </w:r>
      <w:r w:rsidR="00283E34">
        <w:rPr>
          <w:sz w:val="22"/>
          <w:szCs w:val="22"/>
        </w:rPr>
        <w:t>Febr</w:t>
      </w:r>
      <w:r w:rsidR="00AF4BB9">
        <w:rPr>
          <w:sz w:val="22"/>
          <w:szCs w:val="22"/>
        </w:rPr>
        <w:t>uary</w:t>
      </w:r>
      <w:r w:rsidRPr="00343AF2">
        <w:rPr>
          <w:sz w:val="22"/>
          <w:szCs w:val="22"/>
        </w:rPr>
        <w:t xml:space="preserve"> </w:t>
      </w:r>
      <w:r w:rsidR="00831A0A" w:rsidRPr="00343AF2">
        <w:rPr>
          <w:sz w:val="22"/>
          <w:szCs w:val="22"/>
        </w:rPr>
        <w:t>2</w:t>
      </w:r>
      <w:r w:rsidR="00283E34">
        <w:rPr>
          <w:sz w:val="22"/>
          <w:szCs w:val="22"/>
        </w:rPr>
        <w:t>5</w:t>
      </w:r>
      <w:r w:rsidRPr="00343AF2">
        <w:rPr>
          <w:sz w:val="22"/>
          <w:szCs w:val="22"/>
        </w:rPr>
        <w:t>, 202</w:t>
      </w:r>
      <w:r w:rsidR="00AF4BB9">
        <w:rPr>
          <w:sz w:val="22"/>
          <w:szCs w:val="22"/>
        </w:rPr>
        <w:t>1</w:t>
      </w:r>
      <w:r w:rsidRPr="00343AF2">
        <w:rPr>
          <w:sz w:val="22"/>
          <w:szCs w:val="22"/>
        </w:rPr>
        <w:t>.</w:t>
      </w:r>
    </w:p>
    <w:p w14:paraId="659BB0E9" w14:textId="75D8426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283E34">
        <w:rPr>
          <w:sz w:val="22"/>
          <w:szCs w:val="22"/>
        </w:rPr>
        <w:t>January</w:t>
      </w:r>
      <w:r w:rsidRPr="00343AF2">
        <w:rPr>
          <w:sz w:val="22"/>
          <w:szCs w:val="22"/>
        </w:rPr>
        <w:t xml:space="preserve"> 202</w:t>
      </w:r>
      <w:r w:rsidR="00283E34">
        <w:rPr>
          <w:sz w:val="22"/>
          <w:szCs w:val="22"/>
        </w:rPr>
        <w:t>1</w:t>
      </w:r>
      <w:r w:rsidRPr="00343AF2">
        <w:rPr>
          <w:sz w:val="22"/>
          <w:szCs w:val="22"/>
        </w:rPr>
        <w:t>.</w:t>
      </w:r>
    </w:p>
    <w:p w14:paraId="20DECB57" w14:textId="4F5FBB3E" w:rsidR="001C579B" w:rsidRPr="00343AF2" w:rsidRDefault="00692B6B" w:rsidP="00831A0A">
      <w:pPr>
        <w:pStyle w:val="ListParagraph"/>
        <w:numPr>
          <w:ilvl w:val="0"/>
          <w:numId w:val="26"/>
        </w:numPr>
        <w:rPr>
          <w:sz w:val="22"/>
          <w:szCs w:val="22"/>
        </w:rPr>
      </w:pPr>
      <w:r w:rsidRPr="00343AF2">
        <w:rPr>
          <w:sz w:val="22"/>
          <w:szCs w:val="22"/>
        </w:rPr>
        <w:t xml:space="preserve">Monthly Tax Revenue for </w:t>
      </w:r>
      <w:r w:rsidR="00893E1C">
        <w:rPr>
          <w:sz w:val="22"/>
          <w:szCs w:val="22"/>
        </w:rPr>
        <w:t>January</w:t>
      </w:r>
      <w:r w:rsidRPr="00343AF2">
        <w:rPr>
          <w:sz w:val="22"/>
          <w:szCs w:val="22"/>
        </w:rPr>
        <w:t xml:space="preserve"> was</w:t>
      </w:r>
      <w:r w:rsidR="00473D75" w:rsidRPr="00343AF2">
        <w:rPr>
          <w:sz w:val="22"/>
          <w:szCs w:val="22"/>
        </w:rPr>
        <w:t xml:space="preserve"> </w:t>
      </w:r>
      <w:r w:rsidR="00473D75" w:rsidRPr="00BD5AB0">
        <w:rPr>
          <w:sz w:val="22"/>
          <w:szCs w:val="22"/>
        </w:rPr>
        <w:t>$</w:t>
      </w:r>
      <w:r w:rsidR="00893E1C">
        <w:rPr>
          <w:sz w:val="22"/>
          <w:szCs w:val="22"/>
        </w:rPr>
        <w:t>115,485.17</w:t>
      </w:r>
      <w:r w:rsidR="00B16F2D" w:rsidRPr="00343AF2">
        <w:rPr>
          <w:sz w:val="22"/>
          <w:szCs w:val="22"/>
        </w:rPr>
        <w:t>.</w:t>
      </w:r>
    </w:p>
    <w:p w14:paraId="1E2B8347" w14:textId="77777777" w:rsidR="00831A0A" w:rsidRPr="00343AF2" w:rsidRDefault="00831A0A" w:rsidP="00831A0A">
      <w:pPr>
        <w:pStyle w:val="ListParagraph"/>
        <w:ind w:left="1800"/>
        <w:rPr>
          <w:sz w:val="22"/>
          <w:szCs w:val="22"/>
        </w:rPr>
      </w:pPr>
    </w:p>
    <w:p w14:paraId="0657F6E4" w14:textId="77777777" w:rsidR="0035218F" w:rsidRPr="00343AF2" w:rsidRDefault="0035218F" w:rsidP="0035218F">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77A72FDD" w14:textId="77777777" w:rsidR="0035218F" w:rsidRDefault="0035218F" w:rsidP="00640DB6">
      <w:pPr>
        <w:pStyle w:val="BodyText"/>
        <w:rPr>
          <w:b/>
          <w:sz w:val="27"/>
        </w:rPr>
      </w:pPr>
    </w:p>
    <w:p w14:paraId="63E42379" w14:textId="77777777" w:rsidR="009A1F3B" w:rsidRPr="00343AF2" w:rsidRDefault="00324282" w:rsidP="00640DB6">
      <w:pPr>
        <w:pStyle w:val="BodyText"/>
        <w:rPr>
          <w:b/>
          <w:sz w:val="22"/>
          <w:szCs w:val="22"/>
        </w:rPr>
      </w:pPr>
      <w:r>
        <w:rPr>
          <w:b/>
          <w:sz w:val="27"/>
        </w:rPr>
        <w:t xml:space="preserve">Public Comment: </w:t>
      </w:r>
      <w:r w:rsidRPr="00343AF2">
        <w:rPr>
          <w:sz w:val="22"/>
          <w:szCs w:val="22"/>
        </w:rPr>
        <w:t>The purpose of the Public Comments Section of the Agenda is for members of the public to speak to the City Council on any Sub</w:t>
      </w:r>
      <w:r w:rsidR="000E485C" w:rsidRPr="00343AF2">
        <w:rPr>
          <w:sz w:val="22"/>
          <w:szCs w:val="22"/>
        </w:rPr>
        <w:t>j</w:t>
      </w:r>
      <w:r w:rsidRPr="00343AF2">
        <w:rPr>
          <w:sz w:val="22"/>
          <w:szCs w:val="22"/>
        </w:rPr>
        <w:t xml:space="preserve">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4231D244" w14:textId="77777777" w:rsidR="00C964B8" w:rsidRDefault="00C964B8" w:rsidP="00E652B3">
      <w:pPr>
        <w:pStyle w:val="BodyText"/>
        <w:rPr>
          <w:b/>
          <w:sz w:val="22"/>
        </w:rPr>
      </w:pP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65FA7F0A" w14:textId="398090FA" w:rsidR="001C080D" w:rsidRDefault="00F31E5B" w:rsidP="001A7F2B">
      <w:pPr>
        <w:pStyle w:val="ListParagraph"/>
        <w:numPr>
          <w:ilvl w:val="0"/>
          <w:numId w:val="23"/>
        </w:numPr>
        <w:rPr>
          <w:sz w:val="22"/>
          <w:szCs w:val="22"/>
        </w:rPr>
      </w:pPr>
      <w:r w:rsidRPr="009E67ED">
        <w:rPr>
          <w:sz w:val="22"/>
          <w:szCs w:val="22"/>
        </w:rPr>
        <w:t xml:space="preserve">Discussion and/or possible action on </w:t>
      </w:r>
      <w:r w:rsidR="009E67ED">
        <w:rPr>
          <w:sz w:val="22"/>
          <w:szCs w:val="22"/>
        </w:rPr>
        <w:t>the Contract with the McLoud Youth Football and Cheer Program.</w:t>
      </w:r>
    </w:p>
    <w:p w14:paraId="14469BF1" w14:textId="77777777" w:rsidR="009E67ED" w:rsidRPr="009E67ED" w:rsidRDefault="009E67ED" w:rsidP="009E67ED">
      <w:pPr>
        <w:pStyle w:val="ListParagraph"/>
        <w:ind w:left="540"/>
        <w:rPr>
          <w:sz w:val="22"/>
          <w:szCs w:val="22"/>
        </w:rPr>
      </w:pPr>
    </w:p>
    <w:p w14:paraId="55E87FD8" w14:textId="186338FB" w:rsidR="002C17D5" w:rsidRDefault="004A46F0" w:rsidP="007B55DB">
      <w:pPr>
        <w:pStyle w:val="ListParagraph"/>
        <w:numPr>
          <w:ilvl w:val="0"/>
          <w:numId w:val="23"/>
        </w:numPr>
        <w:rPr>
          <w:sz w:val="22"/>
          <w:szCs w:val="22"/>
        </w:rPr>
      </w:pPr>
      <w:r>
        <w:rPr>
          <w:sz w:val="22"/>
          <w:szCs w:val="22"/>
        </w:rPr>
        <w:t xml:space="preserve">Discussion and/or possible action on </w:t>
      </w:r>
      <w:r w:rsidR="001774FE">
        <w:rPr>
          <w:sz w:val="22"/>
          <w:szCs w:val="22"/>
        </w:rPr>
        <w:t xml:space="preserve">the </w:t>
      </w:r>
      <w:r w:rsidR="009E67ED">
        <w:rPr>
          <w:sz w:val="22"/>
          <w:szCs w:val="22"/>
        </w:rPr>
        <w:t>Deer and Duck Hunting Schedule for Wes Watkins Lake.</w:t>
      </w:r>
    </w:p>
    <w:p w14:paraId="537D59CF" w14:textId="77777777" w:rsidR="004A46F0" w:rsidRPr="004A46F0" w:rsidRDefault="004A46F0" w:rsidP="004A46F0">
      <w:pPr>
        <w:pStyle w:val="ListParagraph"/>
        <w:rPr>
          <w:sz w:val="22"/>
          <w:szCs w:val="22"/>
        </w:rPr>
      </w:pPr>
    </w:p>
    <w:p w14:paraId="0AEB39F6" w14:textId="243496FD" w:rsidR="004A46F0" w:rsidRDefault="004A46F0" w:rsidP="007B55DB">
      <w:pPr>
        <w:pStyle w:val="ListParagraph"/>
        <w:numPr>
          <w:ilvl w:val="0"/>
          <w:numId w:val="23"/>
        </w:numPr>
        <w:rPr>
          <w:sz w:val="22"/>
          <w:szCs w:val="22"/>
        </w:rPr>
      </w:pPr>
      <w:r>
        <w:rPr>
          <w:sz w:val="22"/>
          <w:szCs w:val="22"/>
        </w:rPr>
        <w:t xml:space="preserve">Discussion and/or possible action on </w:t>
      </w:r>
      <w:r w:rsidR="001774FE">
        <w:rPr>
          <w:sz w:val="22"/>
          <w:szCs w:val="22"/>
        </w:rPr>
        <w:t>the Youth Outdoors Camps to be held at Wes Watkins Lake.</w:t>
      </w:r>
    </w:p>
    <w:p w14:paraId="7D1B4B16" w14:textId="77777777" w:rsidR="00A62D4C" w:rsidRPr="00343AF2" w:rsidRDefault="00A62D4C" w:rsidP="00A62D4C">
      <w:pPr>
        <w:pStyle w:val="ListParagraph"/>
        <w:ind w:left="540"/>
        <w:rPr>
          <w:sz w:val="22"/>
          <w:szCs w:val="22"/>
        </w:rPr>
      </w:pPr>
    </w:p>
    <w:p w14:paraId="1B1C7817" w14:textId="4273F37B" w:rsidR="007B55DB" w:rsidRDefault="007B55DB" w:rsidP="007B55DB">
      <w:pPr>
        <w:pStyle w:val="ListParagraph"/>
        <w:numPr>
          <w:ilvl w:val="0"/>
          <w:numId w:val="23"/>
        </w:numPr>
        <w:rPr>
          <w:sz w:val="22"/>
          <w:szCs w:val="22"/>
        </w:rPr>
      </w:pPr>
      <w:r w:rsidRPr="00343AF2">
        <w:rPr>
          <w:sz w:val="22"/>
          <w:szCs w:val="22"/>
        </w:rPr>
        <w:t xml:space="preserve">Discussion and/or possible action </w:t>
      </w:r>
      <w:r w:rsidR="00D73432" w:rsidRPr="00343AF2">
        <w:rPr>
          <w:sz w:val="22"/>
          <w:szCs w:val="22"/>
        </w:rPr>
        <w:t xml:space="preserve">on </w:t>
      </w:r>
      <w:r w:rsidR="001774FE">
        <w:rPr>
          <w:sz w:val="22"/>
          <w:szCs w:val="22"/>
        </w:rPr>
        <w:t>the Farmers Market Operations for 2021</w:t>
      </w:r>
      <w:r w:rsidR="002321A9">
        <w:rPr>
          <w:sz w:val="22"/>
          <w:szCs w:val="22"/>
        </w:rPr>
        <w:t>.</w:t>
      </w:r>
    </w:p>
    <w:p w14:paraId="75509FDB" w14:textId="77777777" w:rsidR="00D25B80" w:rsidRDefault="00D25B80" w:rsidP="00D25B80">
      <w:pPr>
        <w:pStyle w:val="ListParagraph"/>
        <w:ind w:left="540"/>
        <w:rPr>
          <w:sz w:val="22"/>
          <w:szCs w:val="22"/>
        </w:rPr>
      </w:pPr>
    </w:p>
    <w:p w14:paraId="1E9A690C" w14:textId="2BD124E1" w:rsidR="00D25B80" w:rsidRPr="00D25B80" w:rsidRDefault="00D25B80" w:rsidP="00D25B80">
      <w:pPr>
        <w:pStyle w:val="ListParagraph"/>
        <w:numPr>
          <w:ilvl w:val="0"/>
          <w:numId w:val="23"/>
        </w:numPr>
        <w:rPr>
          <w:sz w:val="22"/>
          <w:szCs w:val="22"/>
        </w:rPr>
      </w:pPr>
      <w:r w:rsidRPr="00D25B80">
        <w:rPr>
          <w:sz w:val="22"/>
          <w:szCs w:val="22"/>
        </w:rPr>
        <w:t>Discussion and/or possible action on Professional Engineering Services Proposal/Agreement New Wastewater</w:t>
      </w:r>
      <w:r>
        <w:rPr>
          <w:sz w:val="22"/>
          <w:szCs w:val="22"/>
        </w:rPr>
        <w:t xml:space="preserve"> </w:t>
      </w:r>
      <w:r w:rsidRPr="00D25B80">
        <w:rPr>
          <w:sz w:val="22"/>
          <w:szCs w:val="22"/>
        </w:rPr>
        <w:t>Infrastructure/I-40 Corridor.</w:t>
      </w:r>
    </w:p>
    <w:p w14:paraId="5684DF36" w14:textId="77777777" w:rsidR="00D25B80" w:rsidRPr="00D25B80" w:rsidRDefault="00D25B80" w:rsidP="00D25B80">
      <w:pPr>
        <w:rPr>
          <w:sz w:val="22"/>
          <w:szCs w:val="22"/>
        </w:rPr>
      </w:pPr>
    </w:p>
    <w:p w14:paraId="7E55A99C" w14:textId="318DA9A2" w:rsidR="00387D24" w:rsidRDefault="00387D24" w:rsidP="00A23F21">
      <w:pPr>
        <w:rPr>
          <w:sz w:val="22"/>
          <w:szCs w:val="22"/>
        </w:rPr>
      </w:pPr>
    </w:p>
    <w:p w14:paraId="22B18B63" w14:textId="77777777" w:rsidR="001774FE" w:rsidRPr="005F063D" w:rsidRDefault="001774FE"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5237BA">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5237BA">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5237BA">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5237BA">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5237BA">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5237BA">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5237BA">
      <w:pPr>
        <w:pStyle w:val="ListParagraph"/>
        <w:numPr>
          <w:ilvl w:val="0"/>
          <w:numId w:val="23"/>
        </w:numPr>
        <w:rPr>
          <w:sz w:val="22"/>
          <w:szCs w:val="22"/>
        </w:rPr>
      </w:pPr>
      <w:r w:rsidRPr="005237BA">
        <w:rPr>
          <w:b/>
          <w:sz w:val="27"/>
          <w:szCs w:val="27"/>
        </w:rPr>
        <w:t>Adjournment</w:t>
      </w:r>
      <w:r w:rsidR="002A6C94" w:rsidRPr="005237BA">
        <w:rPr>
          <w:sz w:val="22"/>
        </w:rPr>
        <w:t>.</w:t>
      </w:r>
    </w:p>
    <w:p w14:paraId="0F71BF06" w14:textId="77777777" w:rsidR="00FE022F" w:rsidRDefault="00FE022F" w:rsidP="00FE022F">
      <w:pPr>
        <w:pStyle w:val="ListParagraph"/>
        <w:rPr>
          <w:sz w:val="22"/>
          <w:szCs w:val="22"/>
        </w:rPr>
      </w:pPr>
    </w:p>
    <w:p w14:paraId="19B9FFA8" w14:textId="77777777" w:rsidR="004A46F0" w:rsidRDefault="004A46F0" w:rsidP="00DF2A02">
      <w:pPr>
        <w:rPr>
          <w:sz w:val="22"/>
          <w:szCs w:val="22"/>
        </w:rPr>
      </w:pPr>
    </w:p>
    <w:p w14:paraId="0F918589" w14:textId="77777777" w:rsidR="004A46F0" w:rsidRDefault="004A46F0" w:rsidP="00DF2A02">
      <w:pPr>
        <w:rPr>
          <w:sz w:val="22"/>
          <w:szCs w:val="22"/>
        </w:rPr>
      </w:pPr>
    </w:p>
    <w:p w14:paraId="5CBC8068" w14:textId="77777777" w:rsidR="00C51224" w:rsidRPr="00DF2A02" w:rsidRDefault="00DF2A02" w:rsidP="00DF2A02">
      <w:pPr>
        <w:rPr>
          <w:sz w:val="22"/>
          <w:szCs w:val="22"/>
        </w:rPr>
      </w:pPr>
      <w:r>
        <w:rPr>
          <w:sz w:val="22"/>
          <w:szCs w:val="22"/>
        </w:rPr>
        <w:t>ATTEST:</w:t>
      </w:r>
    </w:p>
    <w:p w14:paraId="4696F2FE" w14:textId="77777777" w:rsidR="00C51224" w:rsidRPr="00FE022F" w:rsidRDefault="00C51224" w:rsidP="00FE022F">
      <w:pPr>
        <w:pStyle w:val="ListParagraph"/>
        <w:rPr>
          <w:sz w:val="22"/>
          <w:szCs w:val="22"/>
        </w:rPr>
      </w:pPr>
    </w:p>
    <w:p w14:paraId="27F4D29E" w14:textId="77777777" w:rsidR="001C080D" w:rsidRDefault="001C080D"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19CC42F" w14:textId="77777777" w:rsidR="004B51FD" w:rsidRDefault="004B51FD" w:rsidP="006A7475">
      <w:pPr>
        <w:jc w:val="center"/>
        <w:rPr>
          <w:sz w:val="22"/>
        </w:rPr>
      </w:pPr>
    </w:p>
    <w:p w14:paraId="061F31DE" w14:textId="77777777" w:rsidR="00FD451B" w:rsidRDefault="00FD451B" w:rsidP="006A7475">
      <w:pPr>
        <w:jc w:val="center"/>
        <w:rPr>
          <w:sz w:val="22"/>
        </w:rPr>
      </w:pPr>
    </w:p>
    <w:p w14:paraId="3B1A6DD8" w14:textId="77777777" w:rsidR="00D15E9D" w:rsidRDefault="00D15E9D" w:rsidP="00350128">
      <w:pPr>
        <w:jc w:val="center"/>
        <w:rPr>
          <w:sz w:val="22"/>
        </w:rPr>
      </w:pPr>
    </w:p>
    <w:p w14:paraId="6A937D76" w14:textId="77777777" w:rsidR="00D15E9D" w:rsidRDefault="00D15E9D" w:rsidP="00350128">
      <w:pPr>
        <w:jc w:val="center"/>
        <w:rPr>
          <w:sz w:val="22"/>
        </w:rPr>
      </w:pPr>
    </w:p>
    <w:p w14:paraId="75C8CF9C" w14:textId="7FF4BA14" w:rsidR="007B55DB" w:rsidRDefault="004B51FD" w:rsidP="00350128">
      <w:pPr>
        <w:jc w:val="center"/>
        <w:rPr>
          <w:sz w:val="22"/>
        </w:rPr>
      </w:pPr>
      <w:r>
        <w:rPr>
          <w:sz w:val="22"/>
        </w:rPr>
        <w:t xml:space="preserve">Agenda posted </w:t>
      </w:r>
      <w:r w:rsidR="00692B6B">
        <w:rPr>
          <w:sz w:val="22"/>
        </w:rPr>
        <w:t xml:space="preserve">at </w:t>
      </w:r>
      <w:r w:rsidR="008149E2">
        <w:rPr>
          <w:sz w:val="22"/>
        </w:rPr>
        <w:t>4</w:t>
      </w:r>
      <w:r w:rsidR="00692B6B">
        <w:rPr>
          <w:sz w:val="22"/>
        </w:rPr>
        <w:t>:</w:t>
      </w:r>
      <w:r w:rsidR="00E5463F">
        <w:rPr>
          <w:sz w:val="22"/>
        </w:rPr>
        <w:t>0</w:t>
      </w:r>
      <w:r w:rsidR="00E46888">
        <w:rPr>
          <w:sz w:val="22"/>
        </w:rPr>
        <w:t xml:space="preserve">0 </w:t>
      </w:r>
      <w:r w:rsidR="009A1F3B">
        <w:rPr>
          <w:sz w:val="22"/>
        </w:rPr>
        <w:t>a</w:t>
      </w:r>
      <w:r w:rsidR="00692B6B">
        <w:rPr>
          <w:sz w:val="22"/>
        </w:rPr>
        <w:t xml:space="preserve">m on </w:t>
      </w:r>
      <w:r w:rsidR="001774FE">
        <w:rPr>
          <w:sz w:val="22"/>
        </w:rPr>
        <w:t>Febr</w:t>
      </w:r>
      <w:r w:rsidR="00BD5AB0">
        <w:rPr>
          <w:sz w:val="22"/>
        </w:rPr>
        <w:t>uary</w:t>
      </w:r>
      <w:r w:rsidR="002F2A2F">
        <w:rPr>
          <w:sz w:val="22"/>
        </w:rPr>
        <w:t xml:space="preserve"> </w:t>
      </w:r>
      <w:r w:rsidR="00BD5AB0">
        <w:rPr>
          <w:sz w:val="22"/>
        </w:rPr>
        <w:t>2</w:t>
      </w:r>
      <w:r w:rsidR="00BE05E5">
        <w:rPr>
          <w:sz w:val="22"/>
        </w:rPr>
        <w:t>3</w:t>
      </w:r>
      <w:r w:rsidR="00BE05E5" w:rsidRPr="00BE05E5">
        <w:rPr>
          <w:sz w:val="22"/>
          <w:vertAlign w:val="superscript"/>
        </w:rPr>
        <w:t>rd</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w:t>
      </w:r>
      <w:proofErr w:type="gramStart"/>
      <w:r w:rsidR="00A23F21">
        <w:rPr>
          <w:sz w:val="22"/>
        </w:rPr>
        <w:t>mcloudok.u</w:t>
      </w:r>
      <w:bookmarkStart w:id="1" w:name="_Hlk44603538"/>
      <w:r w:rsidR="007B55DB">
        <w:rPr>
          <w:sz w:val="22"/>
        </w:rPr>
        <w:t>s</w:t>
      </w:r>
      <w:proofErr w:type="gramEnd"/>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410FB944" w14:textId="10B52AA6" w:rsidR="00767226" w:rsidRDefault="00767226" w:rsidP="009A1F3B">
      <w:pPr>
        <w:jc w:val="center"/>
        <w:rPr>
          <w:b/>
          <w:bCs/>
          <w:sz w:val="28"/>
          <w:szCs w:val="28"/>
        </w:rPr>
      </w:pPr>
      <w:r>
        <w:rPr>
          <w:b/>
          <w:bCs/>
          <w:sz w:val="28"/>
          <w:szCs w:val="28"/>
        </w:rPr>
        <w:t>Agendas are available upon request.</w:t>
      </w:r>
      <w:bookmarkEnd w:id="1"/>
    </w:p>
    <w:p w14:paraId="1131CFDD" w14:textId="3F00158C" w:rsidR="00BE05E5" w:rsidRDefault="00BE05E5" w:rsidP="009A1F3B">
      <w:pPr>
        <w:jc w:val="center"/>
        <w:rPr>
          <w:b/>
          <w:bCs/>
          <w:sz w:val="28"/>
          <w:szCs w:val="28"/>
        </w:rPr>
      </w:pPr>
    </w:p>
    <w:p w14:paraId="56B29D00" w14:textId="77777777" w:rsidR="00D15E9D" w:rsidRDefault="00D15E9D" w:rsidP="00D15E9D">
      <w:pPr>
        <w:jc w:val="center"/>
        <w:rPr>
          <w:b/>
          <w:bCs/>
          <w:sz w:val="28"/>
          <w:szCs w:val="28"/>
        </w:rPr>
      </w:pPr>
    </w:p>
    <w:p w14:paraId="6B4AF73B" w14:textId="77777777" w:rsidR="00D15E9D" w:rsidRDefault="00D15E9D" w:rsidP="00D15E9D">
      <w:pPr>
        <w:jc w:val="center"/>
        <w:rPr>
          <w:b/>
          <w:bCs/>
          <w:sz w:val="28"/>
          <w:szCs w:val="28"/>
        </w:rPr>
      </w:pPr>
    </w:p>
    <w:p w14:paraId="7FAF6BF6" w14:textId="1D3DEA1C" w:rsidR="00D15E9D" w:rsidRPr="00D15E9D" w:rsidRDefault="00D15E9D" w:rsidP="00D15E9D">
      <w:pPr>
        <w:jc w:val="center"/>
        <w:rPr>
          <w:b/>
          <w:bCs/>
          <w:sz w:val="28"/>
          <w:szCs w:val="28"/>
        </w:rPr>
      </w:pPr>
      <w:r w:rsidRPr="00D15E9D">
        <w:rPr>
          <w:b/>
          <w:bCs/>
          <w:sz w:val="28"/>
          <w:szCs w:val="28"/>
        </w:rPr>
        <w:t>This meeting is available via zoom with the following information:</w:t>
      </w:r>
    </w:p>
    <w:p w14:paraId="07CDC69D" w14:textId="77777777" w:rsidR="00D15E9D" w:rsidRPr="00D15E9D" w:rsidRDefault="00D15E9D" w:rsidP="00D15E9D">
      <w:pPr>
        <w:jc w:val="center"/>
        <w:rPr>
          <w:b/>
          <w:bCs/>
          <w:sz w:val="28"/>
          <w:szCs w:val="28"/>
        </w:rPr>
      </w:pPr>
    </w:p>
    <w:p w14:paraId="7C492D74" w14:textId="77777777" w:rsidR="00D15E9D" w:rsidRPr="00D15E9D" w:rsidRDefault="00D15E9D" w:rsidP="00D15E9D">
      <w:pPr>
        <w:jc w:val="center"/>
        <w:rPr>
          <w:b/>
          <w:bCs/>
          <w:sz w:val="28"/>
          <w:szCs w:val="28"/>
        </w:rPr>
      </w:pPr>
      <w:r w:rsidRPr="00D15E9D">
        <w:rPr>
          <w:b/>
          <w:bCs/>
          <w:sz w:val="28"/>
          <w:szCs w:val="28"/>
        </w:rPr>
        <w:t xml:space="preserve">Meeting ID: 884 9952 8193 </w:t>
      </w:r>
      <w:r w:rsidRPr="00D15E9D">
        <w:rPr>
          <w:b/>
          <w:bCs/>
          <w:sz w:val="28"/>
          <w:szCs w:val="28"/>
        </w:rPr>
        <w:br/>
        <w:t xml:space="preserve">Passcode: </w:t>
      </w:r>
      <w:proofErr w:type="spellStart"/>
      <w:r w:rsidRPr="00D15E9D">
        <w:rPr>
          <w:b/>
          <w:bCs/>
          <w:sz w:val="28"/>
          <w:szCs w:val="28"/>
          <w:shd w:val="clear" w:color="auto" w:fill="FFFF00"/>
        </w:rPr>
        <w:t>mcloud</w:t>
      </w:r>
      <w:proofErr w:type="spellEnd"/>
    </w:p>
    <w:p w14:paraId="085317C3" w14:textId="76C33B8C" w:rsidR="00BE05E5" w:rsidRDefault="00BE05E5" w:rsidP="009A1F3B">
      <w:pPr>
        <w:jc w:val="center"/>
        <w:rPr>
          <w:b/>
          <w:bCs/>
          <w:sz w:val="28"/>
          <w:szCs w:val="28"/>
        </w:rPr>
      </w:pPr>
    </w:p>
    <w:p w14:paraId="3AD07467" w14:textId="77777777" w:rsidR="00BE05E5" w:rsidRPr="009A1F3B" w:rsidRDefault="00BE05E5" w:rsidP="009A1F3B">
      <w:pPr>
        <w:jc w:val="center"/>
        <w:rPr>
          <w:b/>
          <w:bCs/>
          <w:sz w:val="28"/>
          <w:szCs w:val="28"/>
        </w:rPr>
      </w:pPr>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77C23"/>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18"/>
  </w:num>
  <w:num w:numId="3">
    <w:abstractNumId w:val="15"/>
  </w:num>
  <w:num w:numId="4">
    <w:abstractNumId w:val="16"/>
  </w:num>
  <w:num w:numId="5">
    <w:abstractNumId w:val="2"/>
  </w:num>
  <w:num w:numId="6">
    <w:abstractNumId w:val="4"/>
  </w:num>
  <w:num w:numId="7">
    <w:abstractNumId w:val="5"/>
  </w:num>
  <w:num w:numId="8">
    <w:abstractNumId w:val="26"/>
  </w:num>
  <w:num w:numId="9">
    <w:abstractNumId w:val="21"/>
  </w:num>
  <w:num w:numId="10">
    <w:abstractNumId w:val="13"/>
  </w:num>
  <w:num w:numId="11">
    <w:abstractNumId w:val="12"/>
  </w:num>
  <w:num w:numId="12">
    <w:abstractNumId w:val="6"/>
  </w:num>
  <w:num w:numId="13">
    <w:abstractNumId w:val="20"/>
  </w:num>
  <w:num w:numId="14">
    <w:abstractNumId w:val="25"/>
  </w:num>
  <w:num w:numId="15">
    <w:abstractNumId w:val="3"/>
  </w:num>
  <w:num w:numId="16">
    <w:abstractNumId w:val="17"/>
  </w:num>
  <w:num w:numId="17">
    <w:abstractNumId w:val="19"/>
  </w:num>
  <w:num w:numId="18">
    <w:abstractNumId w:val="7"/>
  </w:num>
  <w:num w:numId="19">
    <w:abstractNumId w:val="22"/>
  </w:num>
  <w:num w:numId="20">
    <w:abstractNumId w:val="1"/>
  </w:num>
  <w:num w:numId="21">
    <w:abstractNumId w:val="11"/>
  </w:num>
  <w:num w:numId="22">
    <w:abstractNumId w:val="0"/>
  </w:num>
  <w:num w:numId="23">
    <w:abstractNumId w:val="24"/>
  </w:num>
  <w:num w:numId="24">
    <w:abstractNumId w:val="23"/>
  </w:num>
  <w:num w:numId="25">
    <w:abstractNumId w:val="27"/>
  </w:num>
  <w:num w:numId="26">
    <w:abstractNumId w:val="9"/>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35E7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3E34"/>
    <w:rsid w:val="002863B9"/>
    <w:rsid w:val="0029673F"/>
    <w:rsid w:val="002A2E86"/>
    <w:rsid w:val="002A5F41"/>
    <w:rsid w:val="002A6C94"/>
    <w:rsid w:val="002A716C"/>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5B81"/>
    <w:rsid w:val="00410340"/>
    <w:rsid w:val="00412E2E"/>
    <w:rsid w:val="00412ED3"/>
    <w:rsid w:val="004145D0"/>
    <w:rsid w:val="004159DE"/>
    <w:rsid w:val="00415E1C"/>
    <w:rsid w:val="00423B8F"/>
    <w:rsid w:val="00425720"/>
    <w:rsid w:val="00430D9C"/>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3CFE"/>
    <w:rsid w:val="00570E93"/>
    <w:rsid w:val="0057289D"/>
    <w:rsid w:val="0057671F"/>
    <w:rsid w:val="005815E1"/>
    <w:rsid w:val="00583013"/>
    <w:rsid w:val="00590CF6"/>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DB6"/>
    <w:rsid w:val="0065219B"/>
    <w:rsid w:val="00663160"/>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4E88"/>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619B5"/>
    <w:rsid w:val="00A62D4C"/>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61898"/>
    <w:rsid w:val="00B7036B"/>
    <w:rsid w:val="00B70CD5"/>
    <w:rsid w:val="00B744D8"/>
    <w:rsid w:val="00B75F0D"/>
    <w:rsid w:val="00B773E8"/>
    <w:rsid w:val="00B95A51"/>
    <w:rsid w:val="00B976F9"/>
    <w:rsid w:val="00BA2D7A"/>
    <w:rsid w:val="00BA4B57"/>
    <w:rsid w:val="00BB5984"/>
    <w:rsid w:val="00BD3DA5"/>
    <w:rsid w:val="00BD5AB0"/>
    <w:rsid w:val="00BE05E5"/>
    <w:rsid w:val="00BE2B4D"/>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4B8"/>
    <w:rsid w:val="00C96755"/>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5CE1"/>
    <w:rsid w:val="00E370C2"/>
    <w:rsid w:val="00E401D9"/>
    <w:rsid w:val="00E42D7B"/>
    <w:rsid w:val="00E45D7D"/>
    <w:rsid w:val="00E46888"/>
    <w:rsid w:val="00E47E8E"/>
    <w:rsid w:val="00E501E5"/>
    <w:rsid w:val="00E5463F"/>
    <w:rsid w:val="00E55559"/>
    <w:rsid w:val="00E6286B"/>
    <w:rsid w:val="00E63B4E"/>
    <w:rsid w:val="00E63F48"/>
    <w:rsid w:val="00E652B3"/>
    <w:rsid w:val="00E67465"/>
    <w:rsid w:val="00E718BD"/>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3A07"/>
    <w:rsid w:val="00F46045"/>
    <w:rsid w:val="00F462AE"/>
    <w:rsid w:val="00F52C65"/>
    <w:rsid w:val="00F52F8B"/>
    <w:rsid w:val="00F54C64"/>
    <w:rsid w:val="00F606F2"/>
    <w:rsid w:val="00F646C7"/>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MCLDDTJAN PC</cp:lastModifiedBy>
  <cp:revision>4</cp:revision>
  <cp:lastPrinted>2021-02-19T18:49:00Z</cp:lastPrinted>
  <dcterms:created xsi:type="dcterms:W3CDTF">2021-02-19T18:56:00Z</dcterms:created>
  <dcterms:modified xsi:type="dcterms:W3CDTF">2021-02-23T20:19:00Z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