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0C8E" w14:textId="77777777" w:rsidR="00E91A88" w:rsidRDefault="00E91A88"/>
    <w:p w14:paraId="117CA0F0" w14:textId="77777777" w:rsidR="00E91A88" w:rsidRDefault="00E91A88"/>
    <w:tbl>
      <w:tblPr>
        <w:tblW w:w="92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109"/>
      </w:tblGrid>
      <w:tr w:rsidR="00DB1FFD" w:rsidRPr="00080207" w14:paraId="51A762FE" w14:textId="77777777" w:rsidTr="4654723B">
        <w:trPr>
          <w:tblCellSpacing w:w="0" w:type="dxa"/>
        </w:trPr>
        <w:tc>
          <w:tcPr>
            <w:tcW w:w="4111" w:type="dxa"/>
            <w:shd w:val="clear" w:color="auto" w:fill="FFFFFF" w:themeFill="background1"/>
            <w:vAlign w:val="center"/>
            <w:hideMark/>
          </w:tcPr>
          <w:p w14:paraId="04323626" w14:textId="7309E817" w:rsidR="00080207" w:rsidRPr="00080207" w:rsidRDefault="00DB1FFD" w:rsidP="00080207">
            <w:r>
              <w:rPr>
                <w:noProof/>
              </w:rPr>
              <w:drawing>
                <wp:inline distT="0" distB="0" distL="0" distR="0" wp14:anchorId="5E199DDC" wp14:editId="13A933EC">
                  <wp:extent cx="2213445" cy="1519185"/>
                  <wp:effectExtent l="0" t="0" r="0" b="5080"/>
                  <wp:docPr id="2053552691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552691" name="Imagem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445" cy="151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vMerge w:val="restart"/>
            <w:tcBorders>
              <w:top w:val="nil"/>
              <w:left w:val="single" w:sz="8" w:space="0" w:color="5A6972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62E3865" w14:textId="52E390B7" w:rsidR="00080207" w:rsidRPr="00E152AE" w:rsidRDefault="00907153" w:rsidP="00080207">
            <w:pPr>
              <w:rPr>
                <w:rFonts w:ascii="Gotham Light" w:hAnsi="Gotham Light"/>
              </w:rPr>
            </w:pPr>
            <w:r w:rsidRPr="4654723B">
              <w:rPr>
                <w:rFonts w:ascii="Gotham Light" w:hAnsi="Gotham Light"/>
              </w:rPr>
              <w:t>Bruno</w:t>
            </w:r>
            <w:r w:rsidR="6A79BD3D" w:rsidRPr="4654723B">
              <w:rPr>
                <w:rFonts w:ascii="Gotham Light" w:hAnsi="Gotham Light"/>
              </w:rPr>
              <w:t xml:space="preserve"> </w:t>
            </w:r>
            <w:r w:rsidRPr="4654723B">
              <w:rPr>
                <w:rFonts w:ascii="Gotham Light" w:hAnsi="Gotham Light"/>
              </w:rPr>
              <w:t>Fidelis</w:t>
            </w:r>
            <w:r w:rsidR="00502244">
              <w:rPr>
                <w:rFonts w:ascii="Gotham Light" w:hAnsi="Gotham Light"/>
              </w:rPr>
              <w:t xml:space="preserve"> </w:t>
            </w:r>
            <w:proofErr w:type="spellStart"/>
            <w:r w:rsidRPr="4654723B">
              <w:rPr>
                <w:rFonts w:ascii="Gotham Light" w:hAnsi="Gotham Light"/>
              </w:rPr>
              <w:t>Maluza</w:t>
            </w:r>
            <w:proofErr w:type="spellEnd"/>
          </w:p>
          <w:p w14:paraId="1553F9EB" w14:textId="0DCC3FFB" w:rsidR="00080207" w:rsidRPr="00080207" w:rsidRDefault="00080207" w:rsidP="00080207">
            <w:r w:rsidRPr="00080207">
              <w:rPr>
                <w:rFonts w:ascii="Gotham Light" w:hAnsi="Gotham Light"/>
              </w:rPr>
              <w:t>(1</w:t>
            </w:r>
            <w:r w:rsidR="00907153">
              <w:rPr>
                <w:rFonts w:ascii="Gotham Light" w:hAnsi="Gotham Light"/>
              </w:rPr>
              <w:t>9) 99580-2828</w:t>
            </w:r>
            <w:r w:rsidRPr="00080207">
              <w:rPr>
                <w:rFonts w:ascii="Gotham Light" w:hAnsi="Gotham Light"/>
              </w:rPr>
              <w:t xml:space="preserve"> • (11) 2391-0925</w:t>
            </w:r>
            <w:r w:rsidRPr="00080207">
              <w:rPr>
                <w:rFonts w:ascii="Gotham Light" w:hAnsi="Gotham Light"/>
              </w:rPr>
              <w:br/>
              <w:t>Rua Pais Leme, 524, 10º andar, Pinheiros - São Paulo, SP.</w:t>
            </w:r>
            <w:r w:rsidRPr="00080207">
              <w:rPr>
                <w:rFonts w:ascii="Gotham Light" w:hAnsi="Gotham Light"/>
              </w:rPr>
              <w:br/>
              <w:t>saroninvestments.com.br</w:t>
            </w:r>
            <w:r w:rsidR="00D9498B">
              <w:t xml:space="preserve"> </w:t>
            </w:r>
          </w:p>
        </w:tc>
      </w:tr>
      <w:tr w:rsidR="00DB1FFD" w:rsidRPr="00080207" w14:paraId="67B3CB5A" w14:textId="77777777" w:rsidTr="4654723B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8D9413" w14:textId="78417426" w:rsidR="00080207" w:rsidRPr="00080207" w:rsidRDefault="00080207" w:rsidP="00080207"/>
        </w:tc>
        <w:tc>
          <w:tcPr>
            <w:tcW w:w="0" w:type="auto"/>
            <w:vMerge/>
            <w:vAlign w:val="center"/>
            <w:hideMark/>
          </w:tcPr>
          <w:p w14:paraId="5B7662A9" w14:textId="77777777" w:rsidR="00080207" w:rsidRPr="00080207" w:rsidRDefault="00080207" w:rsidP="00080207"/>
        </w:tc>
      </w:tr>
    </w:tbl>
    <w:p w14:paraId="55E680F1" w14:textId="77777777" w:rsidR="00E91A88" w:rsidRDefault="00E91A88"/>
    <w:p w14:paraId="1B8E7994" w14:textId="77777777" w:rsidR="00FF4932" w:rsidRPr="00E72DE5" w:rsidRDefault="00FF4932" w:rsidP="00FF4932">
      <w:pPr>
        <w:spacing w:line="240" w:lineRule="auto"/>
        <w:rPr>
          <w:b/>
          <w:bCs/>
          <w:color w:val="000000" w:themeColor="text1"/>
          <w:sz w:val="12"/>
          <w:szCs w:val="12"/>
        </w:rPr>
      </w:pPr>
      <w:r w:rsidRPr="00E72DE5">
        <w:rPr>
          <w:b/>
          <w:bCs/>
          <w:color w:val="000000" w:themeColor="text1"/>
          <w:sz w:val="12"/>
          <w:szCs w:val="12"/>
        </w:rPr>
        <w:t>A Saron Investments AI S/S Ltda é uma empresa de Assessoria de Investimento devidamente registrada na Comissão de Valores Mobiliários na forma da Resolução CVM 178/23. A Saron Investments AI S/S Ltda atua no mercado financeiro credenciada à XP Investimentos CCTVM S/A, o que pode ser verificado através do site da CVM (</w:t>
      </w:r>
      <w:hyperlink r:id="rId6" w:history="1">
        <w:r w:rsidRPr="00E72DE5">
          <w:rPr>
            <w:rStyle w:val="Hyperlink"/>
            <w:b/>
            <w:bCs/>
            <w:sz w:val="12"/>
            <w:szCs w:val="12"/>
          </w:rPr>
          <w:t>www.cvm.gov.br</w:t>
        </w:r>
      </w:hyperlink>
      <w:r w:rsidRPr="00E72DE5">
        <w:rPr>
          <w:b/>
          <w:bCs/>
          <w:color w:val="000000" w:themeColor="text1"/>
          <w:sz w:val="12"/>
          <w:szCs w:val="12"/>
        </w:rPr>
        <w:t>) em central de Sistemas ou através do site da ANCORD para escritórios credenciados a partir de outubro de 2012 (</w:t>
      </w:r>
      <w:hyperlink r:id="rId7" w:history="1">
        <w:r w:rsidRPr="00E72DE5">
          <w:rPr>
            <w:rStyle w:val="Hyperlink"/>
            <w:b/>
            <w:bCs/>
            <w:sz w:val="12"/>
            <w:szCs w:val="12"/>
          </w:rPr>
          <w:t>www.ancord.org.br</w:t>
        </w:r>
      </w:hyperlink>
      <w:r w:rsidRPr="00E72DE5">
        <w:rPr>
          <w:b/>
          <w:bCs/>
          <w:color w:val="000000" w:themeColor="text1"/>
          <w:sz w:val="12"/>
          <w:szCs w:val="12"/>
        </w:rPr>
        <w:t>) ou através do site da própria XP Investimentos CCTVM S/A (</w:t>
      </w:r>
      <w:hyperlink r:id="rId8" w:history="1">
        <w:r w:rsidRPr="00E72DE5">
          <w:rPr>
            <w:rStyle w:val="Hyperlink"/>
            <w:b/>
            <w:bCs/>
            <w:sz w:val="12"/>
            <w:szCs w:val="12"/>
          </w:rPr>
          <w:t>www.xpi.com.br</w:t>
        </w:r>
      </w:hyperlink>
      <w:r w:rsidRPr="00E72DE5">
        <w:rPr>
          <w:b/>
          <w:bCs/>
          <w:color w:val="000000" w:themeColor="text1"/>
          <w:sz w:val="12"/>
          <w:szCs w:val="12"/>
        </w:rPr>
        <w:t xml:space="preserve">). Sobre a XP Encontre um escritório&gt;Selecione o estado e a cidade que deseja pesquisar. Na forma da legislação da CVM, o Assessor de Investimentos não pode administrar ou gerir o patrimônio de investidores. O Assessor de Investimentos é um intermediário e depende da autorização prévia do cliente para realizar operações no mercado financeiro. Esta mensagem e seus anexos contêm informações confidenciais destinadas a indivíduo e propósito específicos, sendo protegida por lei. Caso você não seja a pessoa a quem foi dirigida a mensagem, deve apagá-la. É terminantemente proibida a utilização, acesso, cópia ou divulgação não autorizada das informações presentes nesta mensagem. As informações contidas </w:t>
      </w:r>
      <w:proofErr w:type="spellStart"/>
      <w:r w:rsidRPr="00E72DE5">
        <w:rPr>
          <w:b/>
          <w:bCs/>
          <w:color w:val="000000" w:themeColor="text1"/>
          <w:sz w:val="12"/>
          <w:szCs w:val="12"/>
        </w:rPr>
        <w:t>nesta</w:t>
      </w:r>
      <w:proofErr w:type="spellEnd"/>
      <w:r w:rsidRPr="00E72DE5">
        <w:rPr>
          <w:b/>
          <w:bCs/>
          <w:color w:val="000000" w:themeColor="text1"/>
          <w:sz w:val="12"/>
          <w:szCs w:val="12"/>
        </w:rPr>
        <w:t xml:space="preserve"> mensagem e em seus anexos são de responsabilidade do seu autor, não representando necessariamente ideias, opiniões, pensamentos ou qualquer forma de posicionamento por parte da Saron Investments – AI S/S Ltda. O investimento em ações é um investimento de risco e rentabilidade passada não é garantia de rentabilidade futura. Na realização de operações com derivativos existe a possibilidade de perdas superiores aos valores investidos, podendo resultar em significativas perdas patrimoniais. Para informações e dúvidas, favor contatar seu Assessor de Investimentos. Para reclamações, favor contatar a Ouvidoria da XP Investimentos no telefone nº 0800 722 3730.</w:t>
      </w:r>
    </w:p>
    <w:p w14:paraId="5F438669" w14:textId="77777777" w:rsidR="00E91A88" w:rsidRDefault="00E91A88"/>
    <w:p w14:paraId="5CD626B6" w14:textId="77777777" w:rsidR="00E91A88" w:rsidRDefault="00E91A88"/>
    <w:p w14:paraId="6E087D32" w14:textId="507C1E09" w:rsidR="00EA1C06" w:rsidRDefault="00D004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Contato para dúvidas sobre a instalação da assinatura:</w:t>
      </w:r>
    </w:p>
    <w:p w14:paraId="41D7E829" w14:textId="478E3019" w:rsidR="00D004DE" w:rsidRPr="000A6CE1" w:rsidRDefault="00D004DE">
      <w:pPr>
        <w:rPr>
          <w:sz w:val="32"/>
          <w:szCs w:val="32"/>
        </w:rPr>
      </w:pPr>
      <w:r w:rsidRPr="000A6CE1">
        <w:rPr>
          <w:sz w:val="32"/>
          <w:szCs w:val="32"/>
        </w:rPr>
        <w:t>Yan Ferreira Sales: (11)96436-1220</w:t>
      </w:r>
    </w:p>
    <w:p w14:paraId="46676186" w14:textId="604AFBEF" w:rsidR="001F66E6" w:rsidRDefault="001F66E6" w:rsidP="001F66E6"/>
    <w:sectPr w:rsidR="001F6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02F26"/>
    <w:multiLevelType w:val="hybridMultilevel"/>
    <w:tmpl w:val="40320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1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D8"/>
    <w:rsid w:val="00046AD2"/>
    <w:rsid w:val="00080207"/>
    <w:rsid w:val="00082931"/>
    <w:rsid w:val="000A3633"/>
    <w:rsid w:val="000A6CE1"/>
    <w:rsid w:val="000C7E88"/>
    <w:rsid w:val="000E30BC"/>
    <w:rsid w:val="00101A60"/>
    <w:rsid w:val="0011513D"/>
    <w:rsid w:val="00171478"/>
    <w:rsid w:val="00176347"/>
    <w:rsid w:val="0018324A"/>
    <w:rsid w:val="001E7579"/>
    <w:rsid w:val="001F3D52"/>
    <w:rsid w:val="001F66E6"/>
    <w:rsid w:val="003476D8"/>
    <w:rsid w:val="00356CEF"/>
    <w:rsid w:val="003E4F61"/>
    <w:rsid w:val="003F102B"/>
    <w:rsid w:val="00405A51"/>
    <w:rsid w:val="004378F2"/>
    <w:rsid w:val="00484903"/>
    <w:rsid w:val="00502244"/>
    <w:rsid w:val="005A2881"/>
    <w:rsid w:val="005B691C"/>
    <w:rsid w:val="00651050"/>
    <w:rsid w:val="0075392C"/>
    <w:rsid w:val="0077565A"/>
    <w:rsid w:val="00813C88"/>
    <w:rsid w:val="00850B69"/>
    <w:rsid w:val="008515F6"/>
    <w:rsid w:val="00875956"/>
    <w:rsid w:val="008C2B02"/>
    <w:rsid w:val="008E3393"/>
    <w:rsid w:val="00907153"/>
    <w:rsid w:val="009429A7"/>
    <w:rsid w:val="009873C7"/>
    <w:rsid w:val="009A2C1F"/>
    <w:rsid w:val="009A3325"/>
    <w:rsid w:val="00A22CC7"/>
    <w:rsid w:val="00AB07A6"/>
    <w:rsid w:val="00BA7005"/>
    <w:rsid w:val="00BC1756"/>
    <w:rsid w:val="00C113BB"/>
    <w:rsid w:val="00C13576"/>
    <w:rsid w:val="00C14B10"/>
    <w:rsid w:val="00C71605"/>
    <w:rsid w:val="00D004DE"/>
    <w:rsid w:val="00D20F19"/>
    <w:rsid w:val="00D3321D"/>
    <w:rsid w:val="00D45776"/>
    <w:rsid w:val="00D5585C"/>
    <w:rsid w:val="00D9498B"/>
    <w:rsid w:val="00DB1FFD"/>
    <w:rsid w:val="00E152AE"/>
    <w:rsid w:val="00E91A88"/>
    <w:rsid w:val="00EA1C06"/>
    <w:rsid w:val="00ED7BEF"/>
    <w:rsid w:val="00EE28C6"/>
    <w:rsid w:val="00EF6951"/>
    <w:rsid w:val="00FF4932"/>
    <w:rsid w:val="4654723B"/>
    <w:rsid w:val="4CE38947"/>
    <w:rsid w:val="6A79B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DD87"/>
  <w15:chartTrackingRefBased/>
  <w15:docId w15:val="{D1104802-736C-4773-8C2A-0BA891CF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78"/>
  </w:style>
  <w:style w:type="paragraph" w:styleId="Ttulo1">
    <w:name w:val="heading 1"/>
    <w:basedOn w:val="Normal"/>
    <w:next w:val="Normal"/>
    <w:link w:val="Ttulo1Char"/>
    <w:uiPriority w:val="9"/>
    <w:qFormat/>
    <w:rsid w:val="00347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76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76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7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7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7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7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7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6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6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6D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6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76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76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76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7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7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7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7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76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76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76D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7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76D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76D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C2B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pi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cord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m.gov.b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 Ferreira Sales</cp:lastModifiedBy>
  <cp:revision>52</cp:revision>
  <dcterms:created xsi:type="dcterms:W3CDTF">2024-08-06T01:09:00Z</dcterms:created>
  <dcterms:modified xsi:type="dcterms:W3CDTF">2024-10-25T19:10:00Z</dcterms:modified>
</cp:coreProperties>
</file>