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05B" w:rsidRPr="00570F63" w:rsidRDefault="0042605B" w:rsidP="0042605B">
      <w:pPr>
        <w:shd w:val="clear" w:color="auto" w:fill="FFFFFF"/>
        <w:spacing w:before="300" w:after="150" w:line="240" w:lineRule="auto"/>
        <w:outlineLvl w:val="0"/>
        <w:rPr>
          <w:rFonts w:ascii="Times New Roman" w:eastAsia="Times New Roman" w:hAnsi="Times New Roman" w:cs="Times New Roman"/>
          <w:b/>
          <w:bCs/>
          <w:color w:val="313640"/>
          <w:kern w:val="36"/>
          <w:sz w:val="16"/>
          <w:szCs w:val="16"/>
        </w:rPr>
      </w:pPr>
      <w:r w:rsidRPr="00570F63">
        <w:rPr>
          <w:rFonts w:ascii="Times New Roman" w:eastAsia="Times New Roman" w:hAnsi="Times New Roman" w:cs="Times New Roman"/>
          <w:b/>
          <w:bCs/>
          <w:color w:val="313640"/>
          <w:kern w:val="36"/>
          <w:sz w:val="16"/>
          <w:szCs w:val="16"/>
        </w:rPr>
        <w:t>1. Definitions and Scope</w:t>
      </w:r>
      <w:r w:rsidR="00A0380E" w:rsidRPr="00570F63">
        <w:rPr>
          <w:rFonts w:ascii="Times New Roman" w:eastAsia="Times New Roman" w:hAnsi="Times New Roman" w:cs="Times New Roman"/>
          <w:b/>
          <w:bCs/>
          <w:color w:val="313640"/>
          <w:kern w:val="36"/>
          <w:sz w:val="16"/>
          <w:szCs w:val="16"/>
        </w:rPr>
        <w:t xml:space="preserve"> </w:t>
      </w:r>
      <w:bookmarkStart w:id="0" w:name="_GoBack"/>
      <w:bookmarkEnd w:id="0"/>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1.1.</w:t>
      </w:r>
      <w:r w:rsidRPr="00570F63">
        <w:rPr>
          <w:rFonts w:ascii="Times New Roman" w:eastAsia="Times New Roman" w:hAnsi="Times New Roman" w:cs="Times New Roman"/>
          <w:color w:val="313640"/>
          <w:sz w:val="16"/>
          <w:szCs w:val="16"/>
        </w:rPr>
        <w:t>  A </w:t>
      </w:r>
      <w:r w:rsidRPr="00570F63">
        <w:rPr>
          <w:rFonts w:ascii="Times New Roman" w:eastAsia="Times New Roman" w:hAnsi="Times New Roman" w:cs="Times New Roman"/>
          <w:b/>
          <w:bCs/>
          <w:color w:val="313640"/>
          <w:sz w:val="16"/>
          <w:szCs w:val="16"/>
        </w:rPr>
        <w:t>general home inspection </w:t>
      </w:r>
      <w:r w:rsidRPr="00570F63">
        <w:rPr>
          <w:rFonts w:ascii="Times New Roman" w:eastAsia="Times New Roman" w:hAnsi="Times New Roman" w:cs="Times New Roman"/>
          <w:color w:val="313640"/>
          <w:sz w:val="16"/>
          <w:szCs w:val="16"/>
        </w:rPr>
        <w:t>is a non-invasive, visual examination of the accessible areas of a residential property (as delineated below), performed for a fee, which is designed to identify defects within specific systems and components defined by these Standards that are both observed and deemed material by the inspector.  The scope of work may be modified by the Client and Inspector prior to the inspection process.</w:t>
      </w:r>
    </w:p>
    <w:p w:rsidR="0042605B" w:rsidRPr="00570F63" w:rsidRDefault="0042605B" w:rsidP="0042605B">
      <w:pPr>
        <w:numPr>
          <w:ilvl w:val="0"/>
          <w:numId w:val="1"/>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general home inspection is based on the observations made on the date of the inspection, and not a prediction of future conditions. </w:t>
      </w:r>
      <w:r w:rsidRPr="00570F63">
        <w:rPr>
          <w:rFonts w:ascii="Times New Roman" w:eastAsia="Times New Roman" w:hAnsi="Times New Roman" w:cs="Times New Roman"/>
          <w:color w:val="313640"/>
          <w:sz w:val="16"/>
          <w:szCs w:val="16"/>
        </w:rPr>
        <w:br/>
      </w:r>
    </w:p>
    <w:p w:rsidR="0042605B" w:rsidRPr="00570F63" w:rsidRDefault="0042605B" w:rsidP="0042605B">
      <w:pPr>
        <w:numPr>
          <w:ilvl w:val="0"/>
          <w:numId w:val="1"/>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general home inspection will not reveal every issue that exists or ever could exist, but only those material defects observed on the date of the inspection.</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1.2.</w:t>
      </w:r>
      <w:r w:rsidRPr="00570F63">
        <w:rPr>
          <w:rFonts w:ascii="Times New Roman" w:eastAsia="Times New Roman" w:hAnsi="Times New Roman" w:cs="Times New Roman"/>
          <w:color w:val="313640"/>
          <w:sz w:val="16"/>
          <w:szCs w:val="16"/>
        </w:rPr>
        <w:t>  A </w:t>
      </w:r>
      <w:r w:rsidRPr="00570F63">
        <w:rPr>
          <w:rFonts w:ascii="Times New Roman" w:eastAsia="Times New Roman" w:hAnsi="Times New Roman" w:cs="Times New Roman"/>
          <w:b/>
          <w:bCs/>
          <w:color w:val="313640"/>
          <w:sz w:val="16"/>
          <w:szCs w:val="16"/>
        </w:rPr>
        <w:t>material defect</w:t>
      </w:r>
      <w:r w:rsidRPr="00570F63">
        <w:rPr>
          <w:rFonts w:ascii="Times New Roman" w:eastAsia="Times New Roman" w:hAnsi="Times New Roman" w:cs="Times New Roman"/>
          <w:color w:val="313640"/>
          <w:sz w:val="16"/>
          <w:szCs w:val="16"/>
        </w:rPr>
        <w:t> is a specific issue with a system or component of a residential property that may have a significant, adverse impact on the value of the property, or that poses an unreasonable risk to people.  The fact that a system or component is near, at, or beyond the end of its normal, useful life is not</w:t>
      </w:r>
      <w:proofErr w:type="gramStart"/>
      <w:r w:rsidRPr="00570F63">
        <w:rPr>
          <w:rFonts w:ascii="Times New Roman" w:eastAsia="Times New Roman" w:hAnsi="Times New Roman" w:cs="Times New Roman"/>
          <w:color w:val="313640"/>
          <w:sz w:val="16"/>
          <w:szCs w:val="16"/>
        </w:rPr>
        <w:t>, in itself, a</w:t>
      </w:r>
      <w:proofErr w:type="gramEnd"/>
      <w:r w:rsidRPr="00570F63">
        <w:rPr>
          <w:rFonts w:ascii="Times New Roman" w:eastAsia="Times New Roman" w:hAnsi="Times New Roman" w:cs="Times New Roman"/>
          <w:color w:val="313640"/>
          <w:sz w:val="16"/>
          <w:szCs w:val="16"/>
        </w:rPr>
        <w:t xml:space="preserve"> material defect.</w:t>
      </w:r>
    </w:p>
    <w:p w:rsidR="0042605B" w:rsidRPr="00570F63" w:rsidRDefault="0042605B" w:rsidP="0042605B">
      <w:pPr>
        <w:shd w:val="clear" w:color="auto" w:fill="FFFFFF"/>
        <w:spacing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1.3.</w:t>
      </w:r>
      <w:r w:rsidRPr="00570F63">
        <w:rPr>
          <w:rFonts w:ascii="Times New Roman" w:eastAsia="Times New Roman" w:hAnsi="Times New Roman" w:cs="Times New Roman"/>
          <w:color w:val="313640"/>
          <w:sz w:val="16"/>
          <w:szCs w:val="16"/>
        </w:rPr>
        <w:t>  A </w:t>
      </w:r>
      <w:r w:rsidRPr="00570F63">
        <w:rPr>
          <w:rFonts w:ascii="Times New Roman" w:eastAsia="Times New Roman" w:hAnsi="Times New Roman" w:cs="Times New Roman"/>
          <w:b/>
          <w:bCs/>
          <w:color w:val="313640"/>
          <w:sz w:val="16"/>
          <w:szCs w:val="16"/>
        </w:rPr>
        <w:t>general home inspection report</w:t>
      </w:r>
      <w:r w:rsidRPr="00570F63">
        <w:rPr>
          <w:rFonts w:ascii="Times New Roman" w:eastAsia="Times New Roman" w:hAnsi="Times New Roman" w:cs="Times New Roman"/>
          <w:color w:val="313640"/>
          <w:sz w:val="16"/>
          <w:szCs w:val="16"/>
        </w:rPr>
        <w:t> shall identify, in written format, defects within specific systems and components defined by these Standards that are both observed and deemed material by the inspector.  Inspection reports may include additional comments and recommendations.</w:t>
      </w:r>
      <w:r w:rsidR="00A45977" w:rsidRPr="00570F63">
        <w:rPr>
          <w:rFonts w:ascii="Times New Roman" w:eastAsia="Times New Roman" w:hAnsi="Times New Roman" w:cs="Times New Roman"/>
          <w:color w:val="313640"/>
          <w:sz w:val="16"/>
          <w:szCs w:val="16"/>
        </w:rPr>
        <w:t xml:space="preserve"> The report shall include language such as </w:t>
      </w:r>
      <w:r w:rsidR="00A45977" w:rsidRPr="00570F63">
        <w:rPr>
          <w:rFonts w:ascii="Times New Roman" w:eastAsia="Times New Roman" w:hAnsi="Times New Roman" w:cs="Times New Roman"/>
          <w:b/>
          <w:color w:val="313640"/>
          <w:sz w:val="16"/>
          <w:szCs w:val="16"/>
        </w:rPr>
        <w:t>SATISFACTORY</w:t>
      </w:r>
      <w:r w:rsidR="00A45977" w:rsidRPr="00570F63">
        <w:rPr>
          <w:rFonts w:ascii="Times New Roman" w:eastAsia="Times New Roman" w:hAnsi="Times New Roman" w:cs="Times New Roman"/>
          <w:color w:val="313640"/>
          <w:sz w:val="16"/>
          <w:szCs w:val="16"/>
        </w:rPr>
        <w:t xml:space="preserve">, </w:t>
      </w:r>
      <w:r w:rsidR="00A45977" w:rsidRPr="00570F63">
        <w:rPr>
          <w:rFonts w:ascii="Times New Roman" w:eastAsia="Times New Roman" w:hAnsi="Times New Roman" w:cs="Times New Roman"/>
          <w:b/>
          <w:color w:val="313640"/>
          <w:sz w:val="16"/>
          <w:szCs w:val="16"/>
        </w:rPr>
        <w:t>MARGINAL</w:t>
      </w:r>
      <w:r w:rsidR="00A45977" w:rsidRPr="00570F63">
        <w:rPr>
          <w:rFonts w:ascii="Times New Roman" w:eastAsia="Times New Roman" w:hAnsi="Times New Roman" w:cs="Times New Roman"/>
          <w:color w:val="313640"/>
          <w:sz w:val="16"/>
          <w:szCs w:val="16"/>
        </w:rPr>
        <w:t xml:space="preserve">, or </w:t>
      </w:r>
      <w:r w:rsidR="00A45977" w:rsidRPr="00570F63">
        <w:rPr>
          <w:rFonts w:ascii="Times New Roman" w:eastAsia="Times New Roman" w:hAnsi="Times New Roman" w:cs="Times New Roman"/>
          <w:b/>
          <w:color w:val="313640"/>
          <w:sz w:val="16"/>
          <w:szCs w:val="16"/>
        </w:rPr>
        <w:t>POOR</w:t>
      </w:r>
      <w:r w:rsidR="00A45977" w:rsidRPr="00570F63">
        <w:rPr>
          <w:rFonts w:ascii="Times New Roman" w:eastAsia="Times New Roman" w:hAnsi="Times New Roman" w:cs="Times New Roman"/>
          <w:color w:val="313640"/>
          <w:sz w:val="16"/>
          <w:szCs w:val="16"/>
        </w:rPr>
        <w:t xml:space="preserve"> when describing features and fixtures of the home.  </w:t>
      </w:r>
    </w:p>
    <w:p w:rsidR="0042605B" w:rsidRPr="00570F63" w:rsidRDefault="0042605B" w:rsidP="0042605B">
      <w:pPr>
        <w:shd w:val="clear" w:color="auto" w:fill="FFFFFF"/>
        <w:spacing w:before="300" w:after="150" w:line="240" w:lineRule="auto"/>
        <w:outlineLvl w:val="0"/>
        <w:rPr>
          <w:rFonts w:ascii="Times New Roman" w:eastAsia="Times New Roman" w:hAnsi="Times New Roman" w:cs="Times New Roman"/>
          <w:b/>
          <w:bCs/>
          <w:color w:val="313640"/>
          <w:kern w:val="36"/>
          <w:sz w:val="16"/>
          <w:szCs w:val="16"/>
        </w:rPr>
      </w:pPr>
      <w:r w:rsidRPr="00570F63">
        <w:rPr>
          <w:rFonts w:ascii="Times New Roman" w:eastAsia="Times New Roman" w:hAnsi="Times New Roman" w:cs="Times New Roman"/>
          <w:b/>
          <w:bCs/>
          <w:color w:val="313640"/>
          <w:kern w:val="36"/>
          <w:sz w:val="16"/>
          <w:szCs w:val="16"/>
        </w:rPr>
        <w:t>2. Limitations, Exceptions &amp; Exclusions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2.1.</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Limitations:</w:t>
      </w:r>
    </w:p>
    <w:p w:rsidR="0042605B" w:rsidRPr="00570F63" w:rsidRDefault="0042605B" w:rsidP="0042605B">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 inspection is not technically exhaustive.</w:t>
      </w:r>
    </w:p>
    <w:p w:rsidR="0042605B" w:rsidRPr="00570F63" w:rsidRDefault="0042605B" w:rsidP="0042605B">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 inspection will not identify concealed or latent defects.</w:t>
      </w:r>
    </w:p>
    <w:p w:rsidR="0042605B" w:rsidRPr="00570F63" w:rsidRDefault="0042605B" w:rsidP="0042605B">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 inspection will not deal with aesthetic concerns or what could be deemed matters of taste, cosmetic defects, etc.</w:t>
      </w:r>
    </w:p>
    <w:p w:rsidR="0042605B" w:rsidRPr="00570F63" w:rsidRDefault="0042605B" w:rsidP="0042605B">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 inspection will not determine the suitability of the property for any use.</w:t>
      </w:r>
    </w:p>
    <w:p w:rsidR="0042605B" w:rsidRPr="00570F63" w:rsidRDefault="0042605B" w:rsidP="0042605B">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 inspection does not determine the market value of the property or its marketability.</w:t>
      </w:r>
    </w:p>
    <w:p w:rsidR="0042605B" w:rsidRPr="00570F63" w:rsidRDefault="0042605B" w:rsidP="0042605B">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 inspection does not determine the insurability of the property.</w:t>
      </w:r>
    </w:p>
    <w:p w:rsidR="0042605B" w:rsidRPr="00570F63" w:rsidRDefault="0042605B" w:rsidP="0042605B">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 inspection does not determine the advisability or inadvisability of the purchase of the inspected property.</w:t>
      </w:r>
    </w:p>
    <w:p w:rsidR="0042605B" w:rsidRPr="00570F63" w:rsidRDefault="0042605B" w:rsidP="0042605B">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 inspection does not determine the life expectancy of the property or any components or systems therein.</w:t>
      </w:r>
    </w:p>
    <w:p w:rsidR="0042605B" w:rsidRPr="00570F63" w:rsidRDefault="0042605B" w:rsidP="0042605B">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 inspection does not include items not permanently installed.</w:t>
      </w:r>
    </w:p>
    <w:p w:rsidR="0042605B" w:rsidRPr="00570F63" w:rsidRDefault="0042605B" w:rsidP="0042605B">
      <w:pPr>
        <w:numPr>
          <w:ilvl w:val="0"/>
          <w:numId w:val="2"/>
        </w:numPr>
        <w:shd w:val="clear" w:color="auto" w:fill="FFFFFF"/>
        <w:spacing w:before="100" w:beforeAutospacing="1" w:after="100" w:afterAutospacing="1" w:line="240" w:lineRule="auto"/>
        <w:ind w:left="19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This Standards of Practice applies to properties with four or fewer residential units and their attached garages and carports.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2.2.</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Exclusions: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is not required to determine:</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property boundary lines or encroachments.</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condition of any component or system that is not readily accessible.</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service life expectancy of any component or system.</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size, capacity, BTU, performance or efficiency of any component or system.</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cause or reason of any condition.</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cause for the need of correction, repair or replacement of any system or component.</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future conditions.</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compliance with codes or regulations.</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presence of evidence of rodents, birds, bats, animals, insects, or other pests.</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presence of mold, mildew or fungus.</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presence of airborne hazards, including radon.</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air quality.</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existence of environmental hazards, including lead paint, asbestos or toxic drywall.</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existence of electromagnetic fields.</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hazardous waste conditions.</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manufacturers' recalls or conformance with manufacturer installation, or any information included for consumer protection purposes.</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lastRenderedPageBreak/>
        <w:t>acoustical properties.</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correction, replacement or repair cost estimates.</w:t>
      </w:r>
    </w:p>
    <w:p w:rsidR="0042605B" w:rsidRPr="00570F63" w:rsidRDefault="0042605B" w:rsidP="0042605B">
      <w:pPr>
        <w:numPr>
          <w:ilvl w:val="0"/>
          <w:numId w:val="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estimates of the cost to operate any given system.</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is not required to operate:</w:t>
      </w:r>
    </w:p>
    <w:p w:rsidR="0042605B" w:rsidRPr="00570F63" w:rsidRDefault="0042605B" w:rsidP="0042605B">
      <w:pPr>
        <w:numPr>
          <w:ilvl w:val="0"/>
          <w:numId w:val="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system that is shut down.</w:t>
      </w:r>
    </w:p>
    <w:p w:rsidR="0042605B" w:rsidRPr="00570F63" w:rsidRDefault="0042605B" w:rsidP="0042605B">
      <w:pPr>
        <w:numPr>
          <w:ilvl w:val="0"/>
          <w:numId w:val="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system that does not function properly.</w:t>
      </w:r>
    </w:p>
    <w:p w:rsidR="0042605B" w:rsidRPr="00570F63" w:rsidRDefault="0042605B" w:rsidP="0042605B">
      <w:pPr>
        <w:numPr>
          <w:ilvl w:val="0"/>
          <w:numId w:val="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or evaluate low-voltage electrical systems, such as, but not limited to: </w:t>
      </w:r>
      <w:r w:rsidRPr="00570F63">
        <w:rPr>
          <w:rFonts w:ascii="Times New Roman" w:eastAsia="Times New Roman" w:hAnsi="Times New Roman" w:cs="Times New Roman"/>
          <w:color w:val="313640"/>
          <w:sz w:val="16"/>
          <w:szCs w:val="16"/>
        </w:rPr>
        <w:br/>
      </w:r>
      <w:r w:rsidRPr="00570F63">
        <w:rPr>
          <w:rFonts w:ascii="Times New Roman" w:eastAsia="Times New Roman" w:hAnsi="Times New Roman" w:cs="Times New Roman"/>
          <w:color w:val="313640"/>
          <w:sz w:val="16"/>
          <w:szCs w:val="16"/>
        </w:rPr>
        <w:br/>
        <w:t>      1. phone lines; </w:t>
      </w:r>
      <w:r w:rsidRPr="00570F63">
        <w:rPr>
          <w:rFonts w:ascii="Times New Roman" w:eastAsia="Times New Roman" w:hAnsi="Times New Roman" w:cs="Times New Roman"/>
          <w:color w:val="313640"/>
          <w:sz w:val="16"/>
          <w:szCs w:val="16"/>
        </w:rPr>
        <w:br/>
        <w:t>      2. cable lines; </w:t>
      </w:r>
      <w:r w:rsidRPr="00570F63">
        <w:rPr>
          <w:rFonts w:ascii="Times New Roman" w:eastAsia="Times New Roman" w:hAnsi="Times New Roman" w:cs="Times New Roman"/>
          <w:color w:val="313640"/>
          <w:sz w:val="16"/>
          <w:szCs w:val="16"/>
        </w:rPr>
        <w:br/>
        <w:t>      3. satellite dishes;</w:t>
      </w:r>
      <w:r w:rsidRPr="00570F63">
        <w:rPr>
          <w:rFonts w:ascii="Times New Roman" w:eastAsia="Times New Roman" w:hAnsi="Times New Roman" w:cs="Times New Roman"/>
          <w:color w:val="313640"/>
          <w:sz w:val="16"/>
          <w:szCs w:val="16"/>
        </w:rPr>
        <w:br/>
        <w:t>      4. antennae;  </w:t>
      </w:r>
      <w:r w:rsidRPr="00570F63">
        <w:rPr>
          <w:rFonts w:ascii="Times New Roman" w:eastAsia="Times New Roman" w:hAnsi="Times New Roman" w:cs="Times New Roman"/>
          <w:color w:val="313640"/>
          <w:sz w:val="16"/>
          <w:szCs w:val="16"/>
        </w:rPr>
        <w:br/>
        <w:t>      5. lights; or </w:t>
      </w:r>
      <w:r w:rsidRPr="00570F63">
        <w:rPr>
          <w:rFonts w:ascii="Times New Roman" w:eastAsia="Times New Roman" w:hAnsi="Times New Roman" w:cs="Times New Roman"/>
          <w:color w:val="313640"/>
          <w:sz w:val="16"/>
          <w:szCs w:val="16"/>
        </w:rPr>
        <w:br/>
        <w:t>      6. remote controls. </w:t>
      </w:r>
      <w:r w:rsidRPr="00570F63">
        <w:rPr>
          <w:rFonts w:ascii="Times New Roman" w:eastAsia="Times New Roman" w:hAnsi="Times New Roman" w:cs="Times New Roman"/>
          <w:color w:val="313640"/>
          <w:sz w:val="16"/>
          <w:szCs w:val="16"/>
        </w:rPr>
        <w:br/>
      </w:r>
    </w:p>
    <w:p w:rsidR="0042605B" w:rsidRPr="00570F63" w:rsidRDefault="0042605B" w:rsidP="0042605B">
      <w:pPr>
        <w:numPr>
          <w:ilvl w:val="0"/>
          <w:numId w:val="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system that does not turn on with the use of normal operating controls.</w:t>
      </w:r>
    </w:p>
    <w:p w:rsidR="0042605B" w:rsidRPr="00570F63" w:rsidRDefault="0042605B" w:rsidP="0042605B">
      <w:pPr>
        <w:numPr>
          <w:ilvl w:val="0"/>
          <w:numId w:val="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shut-off valves or manual stop valves.</w:t>
      </w:r>
    </w:p>
    <w:p w:rsidR="0042605B" w:rsidRPr="00570F63" w:rsidRDefault="0042605B" w:rsidP="0042605B">
      <w:pPr>
        <w:numPr>
          <w:ilvl w:val="0"/>
          <w:numId w:val="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electrical disconnect or over-current protection devices.</w:t>
      </w:r>
    </w:p>
    <w:p w:rsidR="0042605B" w:rsidRPr="00570F63" w:rsidRDefault="0042605B" w:rsidP="0042605B">
      <w:pPr>
        <w:numPr>
          <w:ilvl w:val="0"/>
          <w:numId w:val="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alarm systems.</w:t>
      </w:r>
    </w:p>
    <w:p w:rsidR="0042605B" w:rsidRPr="00570F63" w:rsidRDefault="0042605B" w:rsidP="0042605B">
      <w:pPr>
        <w:numPr>
          <w:ilvl w:val="0"/>
          <w:numId w:val="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moisture meters, gas detectors or similar equipment.</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is not required to:</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move any personal items or other obstructions, such as, but not limited to:  throw rugs, carpeting, wall coverings, furniture, ceiling tiles, window coverings, equipment, plants, ice, debris, snow, water, dirt, pets, or anything else that might restrict the visual inspection.</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dismantle, open or uncover any system or component.</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enter or access any area that may, in the inspector's opinion, be unsafe.</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enter crawlspaces or other areas that may be unsafe or not readily accessible.</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underground items, such as, but not limited to: lawn-irrigation systems, or underground storage tanks (or indications of their presence), whether abandoned or actively used.</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do anything that may, in the inspector's opinion, be unsafe or dangerous to him/herself or others, or damage property, such as, but not limited to:  walking on roof surfaces, climbing ladders, entering attic spaces, or negotiating with pets.</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decorative items.</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common elements or areas in multi-unit housing.</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intercoms, speaker systems or security systems.</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offer guarantees or warranties.</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offer or perform any engineering services.</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offer or perform any trade or professional service other than general home inspection.</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research the history of the property, or report on its potential for alteration, modification, extendibility or suitability for a specific or proposed use for occupancy.</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age of construction or installation of any system, structure or component of a building, or differentiate between original construction and subsequent additions, improvements, renovations or replacements.</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insurability of a property.</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perform or offer Phase 1 or environmental audits.</w:t>
      </w:r>
    </w:p>
    <w:p w:rsidR="0042605B" w:rsidRPr="00570F63" w:rsidRDefault="0042605B" w:rsidP="0042605B">
      <w:pPr>
        <w:numPr>
          <w:ilvl w:val="0"/>
          <w:numId w:val="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any system or component that is not included in these Standards.</w:t>
      </w:r>
    </w:p>
    <w:p w:rsidR="0042605B" w:rsidRPr="00570F63" w:rsidRDefault="0042605B" w:rsidP="0042605B">
      <w:pPr>
        <w:shd w:val="clear" w:color="auto" w:fill="FFFFFF"/>
        <w:spacing w:before="300" w:after="150" w:line="240" w:lineRule="auto"/>
        <w:outlineLvl w:val="0"/>
        <w:rPr>
          <w:rFonts w:ascii="Times New Roman" w:eastAsia="Times New Roman" w:hAnsi="Times New Roman" w:cs="Times New Roman"/>
          <w:b/>
          <w:bCs/>
          <w:color w:val="313640"/>
          <w:kern w:val="36"/>
          <w:sz w:val="16"/>
          <w:szCs w:val="16"/>
        </w:rPr>
      </w:pPr>
      <w:r w:rsidRPr="00570F63">
        <w:rPr>
          <w:rFonts w:ascii="Times New Roman" w:eastAsia="Times New Roman" w:hAnsi="Times New Roman" w:cs="Times New Roman"/>
          <w:b/>
          <w:bCs/>
          <w:color w:val="313640"/>
          <w:kern w:val="36"/>
          <w:sz w:val="16"/>
          <w:szCs w:val="16"/>
        </w:rPr>
        <w:t>3. Standards of Practice</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bookmarkStart w:id="1" w:name="roof"/>
      <w:bookmarkEnd w:id="1"/>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3.1. Roof</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shall inspect from ground level or the eaves:</w:t>
      </w:r>
    </w:p>
    <w:p w:rsidR="0042605B" w:rsidRPr="00570F63" w:rsidRDefault="0042605B" w:rsidP="0042605B">
      <w:pPr>
        <w:numPr>
          <w:ilvl w:val="0"/>
          <w:numId w:val="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lastRenderedPageBreak/>
        <w:t>the roof-covering materials;</w:t>
      </w:r>
    </w:p>
    <w:p w:rsidR="0042605B" w:rsidRPr="00570F63" w:rsidRDefault="0042605B" w:rsidP="0042605B">
      <w:pPr>
        <w:numPr>
          <w:ilvl w:val="0"/>
          <w:numId w:val="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gutters;</w:t>
      </w:r>
    </w:p>
    <w:p w:rsidR="0042605B" w:rsidRPr="00570F63" w:rsidRDefault="0042605B" w:rsidP="0042605B">
      <w:pPr>
        <w:numPr>
          <w:ilvl w:val="0"/>
          <w:numId w:val="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downspouts;</w:t>
      </w:r>
    </w:p>
    <w:p w:rsidR="0042605B" w:rsidRPr="00570F63" w:rsidRDefault="0042605B" w:rsidP="0042605B">
      <w:pPr>
        <w:numPr>
          <w:ilvl w:val="0"/>
          <w:numId w:val="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vents, flashing, skylights, chimney, and other roof penetrations; and</w:t>
      </w:r>
    </w:p>
    <w:p w:rsidR="0042605B" w:rsidRPr="00570F63" w:rsidRDefault="0042605B" w:rsidP="0042605B">
      <w:pPr>
        <w:numPr>
          <w:ilvl w:val="0"/>
          <w:numId w:val="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general structure of the roof from the readily accessible panels, doors or stairs.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shall describe:</w:t>
      </w:r>
    </w:p>
    <w:p w:rsidR="0042605B" w:rsidRPr="00570F63" w:rsidRDefault="0042605B" w:rsidP="0042605B">
      <w:pPr>
        <w:numPr>
          <w:ilvl w:val="0"/>
          <w:numId w:val="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type of roof-covering materials.</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shall report as in need of correction:</w:t>
      </w:r>
    </w:p>
    <w:p w:rsidR="0042605B" w:rsidRPr="00570F63" w:rsidRDefault="0042605B" w:rsidP="0042605B">
      <w:pPr>
        <w:numPr>
          <w:ilvl w:val="0"/>
          <w:numId w:val="8"/>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observed indications of active roof leaks.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IV. The inspector is not required to:</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walk on any roof surface.</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predict the service life expectancy.</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underground downspout diverter drainage pipes.</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remove snow, ice, debris or other conditions that prohibit the observation of the roof surfaces.</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move insulation.</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antennae, satellite dishes, lightning arresters, de-icing equipment, or similar attachments.</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walk on any roof areas that appear, in the inspector's opinion, to be unsafe.</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walk on any roof areas if doing so might, in the inspector's opinion, cause damage.</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perform a water test.</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warrant or certify the roof.</w:t>
      </w:r>
    </w:p>
    <w:p w:rsidR="0042605B" w:rsidRPr="00570F63" w:rsidRDefault="0042605B" w:rsidP="0042605B">
      <w:pPr>
        <w:numPr>
          <w:ilvl w:val="0"/>
          <w:numId w:val="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confirm proper fastening or installation of any roof-covering material.</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bookmarkStart w:id="2" w:name="exterior"/>
      <w:bookmarkEnd w:id="2"/>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3.2.</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Exterior</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shall inspect:</w:t>
      </w:r>
    </w:p>
    <w:p w:rsidR="0042605B" w:rsidRPr="00570F63" w:rsidRDefault="0042605B" w:rsidP="0042605B">
      <w:pPr>
        <w:numPr>
          <w:ilvl w:val="0"/>
          <w:numId w:val="1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exterior wall-covering materials;</w:t>
      </w:r>
    </w:p>
    <w:p w:rsidR="0042605B" w:rsidRPr="00570F63" w:rsidRDefault="0042605B" w:rsidP="0042605B">
      <w:pPr>
        <w:numPr>
          <w:ilvl w:val="0"/>
          <w:numId w:val="1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eaves, soffits and fascia;</w:t>
      </w:r>
    </w:p>
    <w:p w:rsidR="0042605B" w:rsidRPr="00570F63" w:rsidRDefault="0042605B" w:rsidP="0042605B">
      <w:pPr>
        <w:numPr>
          <w:ilvl w:val="0"/>
          <w:numId w:val="1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 representative number of windows;</w:t>
      </w:r>
    </w:p>
    <w:p w:rsidR="0042605B" w:rsidRPr="00570F63" w:rsidRDefault="0042605B" w:rsidP="0042605B">
      <w:pPr>
        <w:numPr>
          <w:ilvl w:val="0"/>
          <w:numId w:val="1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all exterior doors;</w:t>
      </w:r>
    </w:p>
    <w:p w:rsidR="0042605B" w:rsidRPr="00570F63" w:rsidRDefault="0042605B" w:rsidP="0042605B">
      <w:pPr>
        <w:numPr>
          <w:ilvl w:val="0"/>
          <w:numId w:val="1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flashing and trim;</w:t>
      </w:r>
    </w:p>
    <w:p w:rsidR="0042605B" w:rsidRPr="00570F63" w:rsidRDefault="0042605B" w:rsidP="0042605B">
      <w:pPr>
        <w:numPr>
          <w:ilvl w:val="0"/>
          <w:numId w:val="1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adjacent walkways and driveways;</w:t>
      </w:r>
    </w:p>
    <w:p w:rsidR="0042605B" w:rsidRPr="00570F63" w:rsidRDefault="0042605B" w:rsidP="0042605B">
      <w:pPr>
        <w:numPr>
          <w:ilvl w:val="0"/>
          <w:numId w:val="1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stairs, steps, stoops, stairways and ramps;</w:t>
      </w:r>
    </w:p>
    <w:p w:rsidR="0042605B" w:rsidRPr="00570F63" w:rsidRDefault="0042605B" w:rsidP="0042605B">
      <w:pPr>
        <w:numPr>
          <w:ilvl w:val="0"/>
          <w:numId w:val="1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porches, patios, decks, balconies and carports;</w:t>
      </w:r>
    </w:p>
    <w:p w:rsidR="0042605B" w:rsidRPr="00570F63" w:rsidRDefault="0042605B" w:rsidP="0042605B">
      <w:pPr>
        <w:numPr>
          <w:ilvl w:val="0"/>
          <w:numId w:val="1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railings, guards and handrails; and</w:t>
      </w:r>
    </w:p>
    <w:p w:rsidR="0042605B" w:rsidRPr="00570F63" w:rsidRDefault="0042605B" w:rsidP="0042605B">
      <w:pPr>
        <w:numPr>
          <w:ilvl w:val="0"/>
          <w:numId w:val="1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vegetation, surface drainage, retaining walls and grading of the property, where they may adversely affect the structure due to moisture intrusion.</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shall describe:</w:t>
      </w:r>
    </w:p>
    <w:p w:rsidR="0042605B" w:rsidRPr="00570F63" w:rsidRDefault="0042605B" w:rsidP="0042605B">
      <w:pPr>
        <w:numPr>
          <w:ilvl w:val="0"/>
          <w:numId w:val="1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type of exterior wall-covering materials.</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shall report as in need of correction:</w:t>
      </w:r>
    </w:p>
    <w:p w:rsidR="0042605B" w:rsidRPr="00570F63" w:rsidRDefault="0042605B" w:rsidP="0042605B">
      <w:pPr>
        <w:numPr>
          <w:ilvl w:val="0"/>
          <w:numId w:val="1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improper spacing between intermediate balusters, spindles and rails.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lastRenderedPageBreak/>
        <w:t>IV. The inspector is not required to:</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or operate screens, storm windows, shutters, awnings, fences, outbuildings, or exterior accent lighting.</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items that are not visible or readily accessible from the ground, including window and door flashing.</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or identify geological, geotechnical, hydrological or soil conditions.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recreational facilities or playground equipment.</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 xml:space="preserve">inspect seawalls, </w:t>
      </w:r>
      <w:proofErr w:type="spellStart"/>
      <w:r w:rsidRPr="00570F63">
        <w:rPr>
          <w:rFonts w:ascii="Times New Roman" w:eastAsia="Times New Roman" w:hAnsi="Times New Roman" w:cs="Times New Roman"/>
          <w:color w:val="313640"/>
          <w:sz w:val="16"/>
          <w:szCs w:val="16"/>
        </w:rPr>
        <w:t>breakwalls</w:t>
      </w:r>
      <w:proofErr w:type="spellEnd"/>
      <w:r w:rsidRPr="00570F63">
        <w:rPr>
          <w:rFonts w:ascii="Times New Roman" w:eastAsia="Times New Roman" w:hAnsi="Times New Roman" w:cs="Times New Roman"/>
          <w:color w:val="313640"/>
          <w:sz w:val="16"/>
          <w:szCs w:val="16"/>
        </w:rPr>
        <w:t> or docks.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erosion-control or earth-stabilization measures.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for safety-type glass.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underground utilities.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underground items.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wells or springs.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solar, wind or geothermal systems.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swimming pools or spas.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wastewater treatment systems, septic systems or cesspools.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irrigation or sprinkler systems.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 xml:space="preserve">inspect </w:t>
      </w:r>
      <w:proofErr w:type="spellStart"/>
      <w:r w:rsidRPr="00570F63">
        <w:rPr>
          <w:rFonts w:ascii="Times New Roman" w:eastAsia="Times New Roman" w:hAnsi="Times New Roman" w:cs="Times New Roman"/>
          <w:color w:val="313640"/>
          <w:sz w:val="16"/>
          <w:szCs w:val="16"/>
        </w:rPr>
        <w:t>drainfields</w:t>
      </w:r>
      <w:proofErr w:type="spellEnd"/>
      <w:r w:rsidRPr="00570F63">
        <w:rPr>
          <w:rFonts w:ascii="Times New Roman" w:eastAsia="Times New Roman" w:hAnsi="Times New Roman" w:cs="Times New Roman"/>
          <w:color w:val="313640"/>
          <w:sz w:val="16"/>
          <w:szCs w:val="16"/>
        </w:rPr>
        <w:t xml:space="preserve"> or dry wells.</w:t>
      </w:r>
    </w:p>
    <w:p w:rsidR="0042605B" w:rsidRPr="00570F63" w:rsidRDefault="0042605B" w:rsidP="0042605B">
      <w:pPr>
        <w:numPr>
          <w:ilvl w:val="0"/>
          <w:numId w:val="1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integrity of multiple-pane window glazing or thermal window seals.</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bookmarkStart w:id="3" w:name="basement"/>
      <w:bookmarkEnd w:id="3"/>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3.3.</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Basement, Foundation, Crawlspace &amp; Structure</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shall inspect:</w:t>
      </w:r>
    </w:p>
    <w:p w:rsidR="0042605B" w:rsidRPr="00570F63" w:rsidRDefault="0042605B" w:rsidP="0042605B">
      <w:pPr>
        <w:numPr>
          <w:ilvl w:val="0"/>
          <w:numId w:val="1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foundation;</w:t>
      </w:r>
    </w:p>
    <w:p w:rsidR="0042605B" w:rsidRPr="00570F63" w:rsidRDefault="0042605B" w:rsidP="0042605B">
      <w:pPr>
        <w:numPr>
          <w:ilvl w:val="0"/>
          <w:numId w:val="1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basement;</w:t>
      </w:r>
    </w:p>
    <w:p w:rsidR="0042605B" w:rsidRPr="00570F63" w:rsidRDefault="0042605B" w:rsidP="0042605B">
      <w:pPr>
        <w:numPr>
          <w:ilvl w:val="0"/>
          <w:numId w:val="1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crawlspace; and</w:t>
      </w:r>
    </w:p>
    <w:p w:rsidR="0042605B" w:rsidRPr="00570F63" w:rsidRDefault="0042605B" w:rsidP="0042605B">
      <w:pPr>
        <w:numPr>
          <w:ilvl w:val="0"/>
          <w:numId w:val="1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structural components.</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shall describe:</w:t>
      </w:r>
    </w:p>
    <w:p w:rsidR="0042605B" w:rsidRPr="00570F63" w:rsidRDefault="0042605B" w:rsidP="0042605B">
      <w:pPr>
        <w:numPr>
          <w:ilvl w:val="0"/>
          <w:numId w:val="1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type of foundation; and</w:t>
      </w:r>
    </w:p>
    <w:p w:rsidR="0042605B" w:rsidRPr="00570F63" w:rsidRDefault="0042605B" w:rsidP="0042605B">
      <w:pPr>
        <w:numPr>
          <w:ilvl w:val="0"/>
          <w:numId w:val="1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location of the access to the under-floor space.</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shall report as in need of correction:</w:t>
      </w:r>
    </w:p>
    <w:p w:rsidR="0042605B" w:rsidRPr="00570F63" w:rsidRDefault="0042605B" w:rsidP="0042605B">
      <w:pPr>
        <w:numPr>
          <w:ilvl w:val="0"/>
          <w:numId w:val="1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observed indications of wood in contact with or near soil;</w:t>
      </w:r>
    </w:p>
    <w:p w:rsidR="0042605B" w:rsidRPr="00570F63" w:rsidRDefault="0042605B" w:rsidP="0042605B">
      <w:pPr>
        <w:numPr>
          <w:ilvl w:val="0"/>
          <w:numId w:val="1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observed indications of active water penetration;</w:t>
      </w:r>
    </w:p>
    <w:p w:rsidR="0042605B" w:rsidRPr="00570F63" w:rsidRDefault="0042605B" w:rsidP="0042605B">
      <w:pPr>
        <w:numPr>
          <w:ilvl w:val="0"/>
          <w:numId w:val="1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observed indications of possible foundation movement, such as sheetrock cracks, brick cracks, out-of-square door frames, and unlevel floors; and</w:t>
      </w:r>
    </w:p>
    <w:p w:rsidR="0042605B" w:rsidRPr="00570F63" w:rsidRDefault="0042605B" w:rsidP="0042605B">
      <w:pPr>
        <w:numPr>
          <w:ilvl w:val="0"/>
          <w:numId w:val="1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observed cutting, notching and boring of framing members that may, in the inspector's opinion, present a structural or safety concern.</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IV. The inspector is not required to:</w:t>
      </w:r>
    </w:p>
    <w:p w:rsidR="0042605B" w:rsidRPr="00570F63" w:rsidRDefault="0042605B" w:rsidP="0042605B">
      <w:pPr>
        <w:numPr>
          <w:ilvl w:val="0"/>
          <w:numId w:val="1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enter any crawlspace that is not readily accessible, or where entry could cause damage or pose a hazard to him/herself.</w:t>
      </w:r>
    </w:p>
    <w:p w:rsidR="0042605B" w:rsidRPr="00570F63" w:rsidRDefault="0042605B" w:rsidP="0042605B">
      <w:pPr>
        <w:numPr>
          <w:ilvl w:val="0"/>
          <w:numId w:val="1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move stored items or debris.</w:t>
      </w:r>
    </w:p>
    <w:p w:rsidR="0042605B" w:rsidRPr="00570F63" w:rsidRDefault="0042605B" w:rsidP="0042605B">
      <w:pPr>
        <w:numPr>
          <w:ilvl w:val="0"/>
          <w:numId w:val="1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operate sump pumps with inaccessible floats.</w:t>
      </w:r>
    </w:p>
    <w:p w:rsidR="0042605B" w:rsidRPr="00570F63" w:rsidRDefault="0042605B" w:rsidP="0042605B">
      <w:pPr>
        <w:numPr>
          <w:ilvl w:val="0"/>
          <w:numId w:val="1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identify the size, spacing, span or location or determine the adequacy of foundation bolting, bracing, joists, joist spans or support systems.</w:t>
      </w:r>
    </w:p>
    <w:p w:rsidR="0042605B" w:rsidRPr="00570F63" w:rsidRDefault="0042605B" w:rsidP="0042605B">
      <w:pPr>
        <w:numPr>
          <w:ilvl w:val="0"/>
          <w:numId w:val="1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provide any engineering or architectural service.</w:t>
      </w:r>
    </w:p>
    <w:p w:rsidR="0042605B" w:rsidRPr="00570F63" w:rsidRDefault="0042605B" w:rsidP="0042605B">
      <w:pPr>
        <w:numPr>
          <w:ilvl w:val="0"/>
          <w:numId w:val="1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report on the adequacy of any structural system or component.</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bookmarkStart w:id="4" w:name="heating"/>
      <w:bookmarkEnd w:id="4"/>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3.4.</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Heating</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shall inspect:</w:t>
      </w:r>
    </w:p>
    <w:p w:rsidR="0042605B" w:rsidRPr="00570F63" w:rsidRDefault="0042605B" w:rsidP="0042605B">
      <w:pPr>
        <w:numPr>
          <w:ilvl w:val="0"/>
          <w:numId w:val="18"/>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heating system, using normal operating controls.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shall describe:</w:t>
      </w:r>
    </w:p>
    <w:p w:rsidR="0042605B" w:rsidRPr="00570F63" w:rsidRDefault="0042605B" w:rsidP="0042605B">
      <w:pPr>
        <w:numPr>
          <w:ilvl w:val="0"/>
          <w:numId w:val="1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location of the thermostat for the heating system;</w:t>
      </w:r>
    </w:p>
    <w:p w:rsidR="0042605B" w:rsidRPr="00570F63" w:rsidRDefault="0042605B" w:rsidP="0042605B">
      <w:pPr>
        <w:numPr>
          <w:ilvl w:val="0"/>
          <w:numId w:val="1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energy source; and</w:t>
      </w:r>
    </w:p>
    <w:p w:rsidR="0042605B" w:rsidRPr="00570F63" w:rsidRDefault="0042605B" w:rsidP="0042605B">
      <w:pPr>
        <w:numPr>
          <w:ilvl w:val="0"/>
          <w:numId w:val="1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heating method.</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shall report as in need of correction:</w:t>
      </w:r>
    </w:p>
    <w:p w:rsidR="0042605B" w:rsidRPr="00570F63" w:rsidRDefault="0042605B" w:rsidP="0042605B">
      <w:pPr>
        <w:numPr>
          <w:ilvl w:val="0"/>
          <w:numId w:val="2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heating system that did not operate; and</w:t>
      </w:r>
    </w:p>
    <w:p w:rsidR="0042605B" w:rsidRPr="00570F63" w:rsidRDefault="0042605B" w:rsidP="0042605B">
      <w:pPr>
        <w:numPr>
          <w:ilvl w:val="0"/>
          <w:numId w:val="2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if the heating system was deemed inaccessible.</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IV. The inspector is not required to:</w:t>
      </w:r>
    </w:p>
    <w:p w:rsidR="0042605B" w:rsidRPr="00570F63" w:rsidRDefault="0042605B" w:rsidP="0042605B">
      <w:pPr>
        <w:numPr>
          <w:ilvl w:val="0"/>
          <w:numId w:val="2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measure, or evaluate the interior of flues or chimneys, fire chambers, heat exchangers, combustion air systems, fresh-air intakes, makeup air, humidifiers, dehumidifiers, electronic air filters, geothermal systems, or solar heating systems.</w:t>
      </w:r>
    </w:p>
    <w:p w:rsidR="0042605B" w:rsidRPr="00570F63" w:rsidRDefault="0042605B" w:rsidP="0042605B">
      <w:pPr>
        <w:numPr>
          <w:ilvl w:val="0"/>
          <w:numId w:val="2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fuel tanks or underground or concealed fuel supply systems.</w:t>
      </w:r>
    </w:p>
    <w:p w:rsidR="0042605B" w:rsidRPr="00570F63" w:rsidRDefault="0042605B" w:rsidP="0042605B">
      <w:pPr>
        <w:numPr>
          <w:ilvl w:val="0"/>
          <w:numId w:val="2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uniformity, temperature, flow, balance, distribution, size, capacity, BTU, or supply adequacy of the heating system.</w:t>
      </w:r>
    </w:p>
    <w:p w:rsidR="0042605B" w:rsidRPr="00570F63" w:rsidRDefault="0042605B" w:rsidP="0042605B">
      <w:pPr>
        <w:numPr>
          <w:ilvl w:val="0"/>
          <w:numId w:val="2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light or ignite pilot flames.</w:t>
      </w:r>
    </w:p>
    <w:p w:rsidR="0042605B" w:rsidRPr="00570F63" w:rsidRDefault="0042605B" w:rsidP="0042605B">
      <w:pPr>
        <w:numPr>
          <w:ilvl w:val="0"/>
          <w:numId w:val="2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activate heating, heat pump systems, or other heating systems when ambient temperatures or other circumstances are not conducive to safe operation or may damage the equipment.</w:t>
      </w:r>
    </w:p>
    <w:p w:rsidR="0042605B" w:rsidRPr="00570F63" w:rsidRDefault="0042605B" w:rsidP="0042605B">
      <w:pPr>
        <w:numPr>
          <w:ilvl w:val="0"/>
          <w:numId w:val="2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override electronic thermostats.</w:t>
      </w:r>
    </w:p>
    <w:p w:rsidR="0042605B" w:rsidRPr="00570F63" w:rsidRDefault="0042605B" w:rsidP="0042605B">
      <w:pPr>
        <w:numPr>
          <w:ilvl w:val="0"/>
          <w:numId w:val="2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evaluate fuel quality.</w:t>
      </w:r>
    </w:p>
    <w:p w:rsidR="0042605B" w:rsidRPr="00570F63" w:rsidRDefault="0042605B" w:rsidP="0042605B">
      <w:pPr>
        <w:numPr>
          <w:ilvl w:val="0"/>
          <w:numId w:val="2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verify thermostat calibration, heat anticipation, or automatic setbacks, timers, programs or clocks.</w:t>
      </w:r>
    </w:p>
    <w:p w:rsidR="0042605B" w:rsidRPr="00570F63" w:rsidRDefault="0042605B" w:rsidP="0042605B">
      <w:pPr>
        <w:numPr>
          <w:ilvl w:val="0"/>
          <w:numId w:val="2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measure or calculate the air for combustion, ventilation, or dilution of flue gases for appliances.</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bookmarkStart w:id="5" w:name="cooling"/>
      <w:bookmarkEnd w:id="5"/>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3.5.</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Cooling</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shall inspect:</w:t>
      </w:r>
    </w:p>
    <w:p w:rsidR="0042605B" w:rsidRPr="00570F63" w:rsidRDefault="0042605B" w:rsidP="0042605B">
      <w:pPr>
        <w:numPr>
          <w:ilvl w:val="0"/>
          <w:numId w:val="2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cooling system, using normal operating controls.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shall describe:</w:t>
      </w:r>
    </w:p>
    <w:p w:rsidR="0042605B" w:rsidRPr="00570F63" w:rsidRDefault="0042605B" w:rsidP="0042605B">
      <w:pPr>
        <w:numPr>
          <w:ilvl w:val="0"/>
          <w:numId w:val="2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location of the thermostat for the cooling system; and</w:t>
      </w:r>
    </w:p>
    <w:p w:rsidR="0042605B" w:rsidRPr="00570F63" w:rsidRDefault="0042605B" w:rsidP="0042605B">
      <w:pPr>
        <w:numPr>
          <w:ilvl w:val="0"/>
          <w:numId w:val="2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cooling method.</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shall report as in need of correction:</w:t>
      </w:r>
    </w:p>
    <w:p w:rsidR="0042605B" w:rsidRPr="00570F63" w:rsidRDefault="0042605B" w:rsidP="0042605B">
      <w:pPr>
        <w:numPr>
          <w:ilvl w:val="0"/>
          <w:numId w:val="2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cooling system that did not operate; and</w:t>
      </w:r>
    </w:p>
    <w:p w:rsidR="0042605B" w:rsidRPr="00570F63" w:rsidRDefault="0042605B" w:rsidP="0042605B">
      <w:pPr>
        <w:numPr>
          <w:ilvl w:val="0"/>
          <w:numId w:val="2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if the cooling system was deemed inaccessible.</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lastRenderedPageBreak/>
        <w:t>IV. The inspector is not required to:</w:t>
      </w:r>
    </w:p>
    <w:p w:rsidR="0042605B" w:rsidRPr="00570F63" w:rsidRDefault="0042605B" w:rsidP="0042605B">
      <w:pPr>
        <w:numPr>
          <w:ilvl w:val="0"/>
          <w:numId w:val="2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uniformity, temperature, flow, balance, distribution, size, capacity, BTU, or supply adequacy of the cooling system.</w:t>
      </w:r>
    </w:p>
    <w:p w:rsidR="0042605B" w:rsidRPr="00570F63" w:rsidRDefault="0042605B" w:rsidP="0042605B">
      <w:pPr>
        <w:numPr>
          <w:ilvl w:val="0"/>
          <w:numId w:val="2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portable window units, through-wall units, or electronic air filters.</w:t>
      </w:r>
    </w:p>
    <w:p w:rsidR="0042605B" w:rsidRPr="00570F63" w:rsidRDefault="0042605B" w:rsidP="0042605B">
      <w:pPr>
        <w:numPr>
          <w:ilvl w:val="0"/>
          <w:numId w:val="2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operate equipment or systems if the exterior temperature is below 65° Fahrenheit, or when other circumstances are not conducive to safe operation or may damage the equipment.</w:t>
      </w:r>
    </w:p>
    <w:p w:rsidR="0042605B" w:rsidRPr="00570F63" w:rsidRDefault="0042605B" w:rsidP="0042605B">
      <w:pPr>
        <w:numPr>
          <w:ilvl w:val="0"/>
          <w:numId w:val="2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or determine thermostat calibration, cooling anticipation, or automatic setbacks or clocks.</w:t>
      </w:r>
    </w:p>
    <w:p w:rsidR="0042605B" w:rsidRPr="00570F63" w:rsidRDefault="0042605B" w:rsidP="0042605B">
      <w:pPr>
        <w:numPr>
          <w:ilvl w:val="0"/>
          <w:numId w:val="2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examine electrical current, coolant fluids or gases, or coolant leakage.</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bookmarkStart w:id="6" w:name="plumbing"/>
      <w:bookmarkEnd w:id="6"/>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3.6.</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Plumbing</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shall inspect:</w:t>
      </w:r>
    </w:p>
    <w:p w:rsidR="0042605B" w:rsidRPr="00570F63" w:rsidRDefault="0042605B" w:rsidP="0042605B">
      <w:pPr>
        <w:numPr>
          <w:ilvl w:val="0"/>
          <w:numId w:val="2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main water supply shut-off valve;</w:t>
      </w:r>
    </w:p>
    <w:p w:rsidR="0042605B" w:rsidRPr="00570F63" w:rsidRDefault="0042605B" w:rsidP="0042605B">
      <w:pPr>
        <w:numPr>
          <w:ilvl w:val="0"/>
          <w:numId w:val="2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main fuel supply shut-off valve;</w:t>
      </w:r>
    </w:p>
    <w:p w:rsidR="0042605B" w:rsidRPr="00570F63" w:rsidRDefault="0042605B" w:rsidP="0042605B">
      <w:pPr>
        <w:numPr>
          <w:ilvl w:val="0"/>
          <w:numId w:val="2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water heating equipment, including the energy source, venting connections, temperature/pressure-relief (TPR) valves, Watts 210 valves, and seismic bracing;</w:t>
      </w:r>
    </w:p>
    <w:p w:rsidR="0042605B" w:rsidRPr="00570F63" w:rsidRDefault="0042605B" w:rsidP="0042605B">
      <w:pPr>
        <w:numPr>
          <w:ilvl w:val="0"/>
          <w:numId w:val="2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interior water supply, including all fixtures and faucets, by running the water;</w:t>
      </w:r>
    </w:p>
    <w:p w:rsidR="0042605B" w:rsidRPr="00570F63" w:rsidRDefault="0042605B" w:rsidP="0042605B">
      <w:pPr>
        <w:numPr>
          <w:ilvl w:val="0"/>
          <w:numId w:val="2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all toilets for proper operation by flushing;</w:t>
      </w:r>
    </w:p>
    <w:p w:rsidR="0042605B" w:rsidRPr="00570F63" w:rsidRDefault="0042605B" w:rsidP="0042605B">
      <w:pPr>
        <w:numPr>
          <w:ilvl w:val="0"/>
          <w:numId w:val="2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all sinks, tubs and showers for functional drainage;</w:t>
      </w:r>
    </w:p>
    <w:p w:rsidR="0042605B" w:rsidRPr="00570F63" w:rsidRDefault="0042605B" w:rsidP="0042605B">
      <w:pPr>
        <w:numPr>
          <w:ilvl w:val="0"/>
          <w:numId w:val="2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drain, waste and vent system; and</w:t>
      </w:r>
    </w:p>
    <w:p w:rsidR="0042605B" w:rsidRPr="00570F63" w:rsidRDefault="0042605B" w:rsidP="0042605B">
      <w:pPr>
        <w:numPr>
          <w:ilvl w:val="0"/>
          <w:numId w:val="2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drainage sump pumps with accessible floats.</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shall describe:</w:t>
      </w:r>
    </w:p>
    <w:p w:rsidR="0042605B" w:rsidRPr="00570F63" w:rsidRDefault="0042605B" w:rsidP="0042605B">
      <w:pPr>
        <w:numPr>
          <w:ilvl w:val="0"/>
          <w:numId w:val="2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whether the water supply is public or private based upon observed evidence;</w:t>
      </w:r>
    </w:p>
    <w:p w:rsidR="0042605B" w:rsidRPr="00570F63" w:rsidRDefault="0042605B" w:rsidP="0042605B">
      <w:pPr>
        <w:numPr>
          <w:ilvl w:val="0"/>
          <w:numId w:val="2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location of the main water supply shut-off valve;</w:t>
      </w:r>
    </w:p>
    <w:p w:rsidR="0042605B" w:rsidRPr="00570F63" w:rsidRDefault="0042605B" w:rsidP="0042605B">
      <w:pPr>
        <w:numPr>
          <w:ilvl w:val="0"/>
          <w:numId w:val="2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location of the main fuel supply shut-off valve;</w:t>
      </w:r>
    </w:p>
    <w:p w:rsidR="0042605B" w:rsidRPr="00570F63" w:rsidRDefault="0042605B" w:rsidP="0042605B">
      <w:pPr>
        <w:numPr>
          <w:ilvl w:val="0"/>
          <w:numId w:val="2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location of any observed fuel-storage system; and</w:t>
      </w:r>
    </w:p>
    <w:p w:rsidR="0042605B" w:rsidRPr="00570F63" w:rsidRDefault="0042605B" w:rsidP="0042605B">
      <w:pPr>
        <w:numPr>
          <w:ilvl w:val="0"/>
          <w:numId w:val="2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capacity of the water heating equipment, if labeled.</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shall report as in need of correction:</w:t>
      </w:r>
    </w:p>
    <w:p w:rsidR="0042605B" w:rsidRPr="00570F63" w:rsidRDefault="0042605B" w:rsidP="0042605B">
      <w:pPr>
        <w:numPr>
          <w:ilvl w:val="0"/>
          <w:numId w:val="28"/>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deficiencies in the water supply by viewing the functional flow in two fixtures operated simultaneously;</w:t>
      </w:r>
    </w:p>
    <w:p w:rsidR="0042605B" w:rsidRPr="00570F63" w:rsidRDefault="0042605B" w:rsidP="0042605B">
      <w:pPr>
        <w:numPr>
          <w:ilvl w:val="0"/>
          <w:numId w:val="28"/>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 xml:space="preserve">deficiencies in the installation of hot and </w:t>
      </w:r>
      <w:proofErr w:type="gramStart"/>
      <w:r w:rsidRPr="00570F63">
        <w:rPr>
          <w:rFonts w:ascii="Times New Roman" w:eastAsia="Times New Roman" w:hAnsi="Times New Roman" w:cs="Times New Roman"/>
          <w:color w:val="313640"/>
          <w:sz w:val="16"/>
          <w:szCs w:val="16"/>
        </w:rPr>
        <w:t>cold water</w:t>
      </w:r>
      <w:proofErr w:type="gramEnd"/>
      <w:r w:rsidRPr="00570F63">
        <w:rPr>
          <w:rFonts w:ascii="Times New Roman" w:eastAsia="Times New Roman" w:hAnsi="Times New Roman" w:cs="Times New Roman"/>
          <w:color w:val="313640"/>
          <w:sz w:val="16"/>
          <w:szCs w:val="16"/>
        </w:rPr>
        <w:t xml:space="preserve"> faucets;</w:t>
      </w:r>
    </w:p>
    <w:p w:rsidR="0042605B" w:rsidRPr="00570F63" w:rsidRDefault="0042605B" w:rsidP="0042605B">
      <w:pPr>
        <w:numPr>
          <w:ilvl w:val="0"/>
          <w:numId w:val="28"/>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mechanical drain stops that were missing or did not operate if installed in sinks, lavatories and tubs; and</w:t>
      </w:r>
    </w:p>
    <w:p w:rsidR="0042605B" w:rsidRPr="00570F63" w:rsidRDefault="0042605B" w:rsidP="0042605B">
      <w:pPr>
        <w:numPr>
          <w:ilvl w:val="0"/>
          <w:numId w:val="28"/>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toilets that were damaged, had loose connections to the floor, were leaking, or had tank components that did not operate.</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IV. The inspector is not required to:</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light or ignite pilot flames.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measure the capacity, temperature, age, life expectancy or adequacy of the water heater.</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the interior of flues or chimneys, combustion air systems, water softener or filtering systems, well pumps or tanks, safety or shut-off valves, floor drains, lawn sprinkler systems, or fire sprinkler systems.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exact flow rate, volume, pressure, temperature or adequacy of the water supply.</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water quality, potability or reliability of the water supply or source.</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open sealed plumbing access panels.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clothes washing machines or their connections.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operate any valve.</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test shower pans, tub and shower surrounds or enclosures for leakage or functional overflow protection.</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evaluate the compliance with conservation, energy or building standards, or the proper design or sizing of any water, waste or venting components, fixtures or piping.</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lastRenderedPageBreak/>
        <w:t>determine the effectiveness of anti-siphon, back-flow prevention or drain-stop devices.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 xml:space="preserve">determine whether there are </w:t>
      </w:r>
      <w:proofErr w:type="gramStart"/>
      <w:r w:rsidRPr="00570F63">
        <w:rPr>
          <w:rFonts w:ascii="Times New Roman" w:eastAsia="Times New Roman" w:hAnsi="Times New Roman" w:cs="Times New Roman"/>
          <w:color w:val="313640"/>
          <w:sz w:val="16"/>
          <w:szCs w:val="16"/>
        </w:rPr>
        <w:t>sufficient</w:t>
      </w:r>
      <w:proofErr w:type="gramEnd"/>
      <w:r w:rsidRPr="00570F63">
        <w:rPr>
          <w:rFonts w:ascii="Times New Roman" w:eastAsia="Times New Roman" w:hAnsi="Times New Roman" w:cs="Times New Roman"/>
          <w:color w:val="313640"/>
          <w:sz w:val="16"/>
          <w:szCs w:val="16"/>
        </w:rPr>
        <w:t xml:space="preserve"> cleanouts for effective cleaning of drains.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evaluate fuel storage tanks or supply systems.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wastewater treatment systems.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water treatment systems or water filters.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water storage tanks, pressure pumps, or bladder tanks.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 xml:space="preserve">evaluate wait time to obtain hot water at </w:t>
      </w:r>
      <w:proofErr w:type="gramStart"/>
      <w:r w:rsidRPr="00570F63">
        <w:rPr>
          <w:rFonts w:ascii="Times New Roman" w:eastAsia="Times New Roman" w:hAnsi="Times New Roman" w:cs="Times New Roman"/>
          <w:color w:val="313640"/>
          <w:sz w:val="16"/>
          <w:szCs w:val="16"/>
        </w:rPr>
        <w:t>fixtures, or</w:t>
      </w:r>
      <w:proofErr w:type="gramEnd"/>
      <w:r w:rsidRPr="00570F63">
        <w:rPr>
          <w:rFonts w:ascii="Times New Roman" w:eastAsia="Times New Roman" w:hAnsi="Times New Roman" w:cs="Times New Roman"/>
          <w:color w:val="313640"/>
          <w:sz w:val="16"/>
          <w:szCs w:val="16"/>
        </w:rPr>
        <w:t xml:space="preserve"> perform testing of any kind to water heater elements.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evaluate or determine the adequacy of combustion air.</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test, operate, open or close: safety controls, manual stop valves, temperature/pressure-relief valves, control valves, or check valves.</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examine ancillary or auxiliary systems or components, such as, but not limited to, those related to solar water heating and hot water circulation.</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existence or condition of polybutylene, polyethylene, or similar plastic piping.</w:t>
      </w:r>
    </w:p>
    <w:p w:rsidR="0042605B" w:rsidRPr="00570F63" w:rsidRDefault="0042605B" w:rsidP="0042605B">
      <w:pPr>
        <w:numPr>
          <w:ilvl w:val="0"/>
          <w:numId w:val="2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or test for gas or fuel leaks, or indications thereof.</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bookmarkStart w:id="7" w:name="electrical"/>
      <w:bookmarkEnd w:id="7"/>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3.7.</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Electrical</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shall inspect:</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service drop;</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overhead service conductors and attachment point;</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service head, gooseneck and drip loops;</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service mast, service conduit and raceway;</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electric meter and base;</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service-entrance conductors;</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 xml:space="preserve">the main service </w:t>
      </w:r>
      <w:proofErr w:type="gramStart"/>
      <w:r w:rsidRPr="00570F63">
        <w:rPr>
          <w:rFonts w:ascii="Times New Roman" w:eastAsia="Times New Roman" w:hAnsi="Times New Roman" w:cs="Times New Roman"/>
          <w:color w:val="313640"/>
          <w:sz w:val="16"/>
          <w:szCs w:val="16"/>
        </w:rPr>
        <w:t>disconnect</w:t>
      </w:r>
      <w:proofErr w:type="gramEnd"/>
      <w:r w:rsidRPr="00570F63">
        <w:rPr>
          <w:rFonts w:ascii="Times New Roman" w:eastAsia="Times New Roman" w:hAnsi="Times New Roman" w:cs="Times New Roman"/>
          <w:color w:val="313640"/>
          <w:sz w:val="16"/>
          <w:szCs w:val="16"/>
        </w:rPr>
        <w:t>;</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panelboards and over-current protection devices (circuit breakers and fuses);</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service grounding and bonding;</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 representative number of switches, lighting fixtures and receptacles, including receptacles observed and deemed to be arc-fault circuit interrupter (AFCI)-protected using the AFCI test button, where possible;</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all ground-fault circuit interrupter receptacles and circuit breakers observed and deemed to be GFCIs using a GFCI tester, where possible; and</w:t>
      </w:r>
    </w:p>
    <w:p w:rsidR="0042605B" w:rsidRPr="00570F63" w:rsidRDefault="0042605B" w:rsidP="0042605B">
      <w:pPr>
        <w:numPr>
          <w:ilvl w:val="0"/>
          <w:numId w:val="3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for the presence of smoke and carbon-monoxide detectors.</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shall describe:</w:t>
      </w:r>
    </w:p>
    <w:p w:rsidR="0042605B" w:rsidRPr="00570F63" w:rsidRDefault="0042605B" w:rsidP="0042605B">
      <w:pPr>
        <w:numPr>
          <w:ilvl w:val="0"/>
          <w:numId w:val="3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 xml:space="preserve">the main service </w:t>
      </w:r>
      <w:proofErr w:type="spellStart"/>
      <w:r w:rsidRPr="00570F63">
        <w:rPr>
          <w:rFonts w:ascii="Times New Roman" w:eastAsia="Times New Roman" w:hAnsi="Times New Roman" w:cs="Times New Roman"/>
          <w:color w:val="313640"/>
          <w:sz w:val="16"/>
          <w:szCs w:val="16"/>
        </w:rPr>
        <w:t>disconnect's</w:t>
      </w:r>
      <w:proofErr w:type="spellEnd"/>
      <w:r w:rsidRPr="00570F63">
        <w:rPr>
          <w:rFonts w:ascii="Times New Roman" w:eastAsia="Times New Roman" w:hAnsi="Times New Roman" w:cs="Times New Roman"/>
          <w:color w:val="313640"/>
          <w:sz w:val="16"/>
          <w:szCs w:val="16"/>
        </w:rPr>
        <w:t xml:space="preserve"> amperage rating, if labeled; and</w:t>
      </w:r>
    </w:p>
    <w:p w:rsidR="0042605B" w:rsidRPr="00570F63" w:rsidRDefault="0042605B" w:rsidP="0042605B">
      <w:pPr>
        <w:numPr>
          <w:ilvl w:val="0"/>
          <w:numId w:val="3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type of wiring observed.</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shall report as in need of correction:</w:t>
      </w:r>
    </w:p>
    <w:p w:rsidR="0042605B" w:rsidRPr="00570F63" w:rsidRDefault="0042605B" w:rsidP="0042605B">
      <w:pPr>
        <w:numPr>
          <w:ilvl w:val="0"/>
          <w:numId w:val="3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deficiencies in the integrity of the service-entrance conductors’ insulation, drip loop, and vertical clearances from grade and roofs;</w:t>
      </w:r>
    </w:p>
    <w:p w:rsidR="0042605B" w:rsidRPr="00570F63" w:rsidRDefault="0042605B" w:rsidP="0042605B">
      <w:pPr>
        <w:numPr>
          <w:ilvl w:val="0"/>
          <w:numId w:val="3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unused circuit-breaker panel opening that was not filled;</w:t>
      </w:r>
    </w:p>
    <w:p w:rsidR="0042605B" w:rsidRPr="00570F63" w:rsidRDefault="0042605B" w:rsidP="0042605B">
      <w:pPr>
        <w:numPr>
          <w:ilvl w:val="0"/>
          <w:numId w:val="3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presence of solid conductor aluminum branch-circuit wiring, if readily visible;</w:t>
      </w:r>
    </w:p>
    <w:p w:rsidR="0042605B" w:rsidRPr="00570F63" w:rsidRDefault="0042605B" w:rsidP="0042605B">
      <w:pPr>
        <w:numPr>
          <w:ilvl w:val="0"/>
          <w:numId w:val="3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tested receptacle in which power was not present, polarity was incorrect, the cover was not in place, the GFCI devices were not properly installed or did not operate properly, evidence of arcing or excessive heat, and where the receptacle was not grounded or was not secured to the wall; and</w:t>
      </w:r>
    </w:p>
    <w:p w:rsidR="0042605B" w:rsidRPr="00570F63" w:rsidRDefault="0042605B" w:rsidP="0042605B">
      <w:pPr>
        <w:numPr>
          <w:ilvl w:val="0"/>
          <w:numId w:val="3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absence of smoke and/or carbon monoxide detectors.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IV. The inspector is not required to:</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insert any tool, probe or device into the main panelboard, sub-panels, distribution panelboards, or electrical fixtures.</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lastRenderedPageBreak/>
        <w:t>operate electrical systems that are shut down.</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remove panelboard cabinet covers or dead fronts.</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operate or re-set over-current protection devices or overload devices.</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operate or test smoke or carbon-monoxide detectors or alarms.</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operate or test any security, fire or alarm systems or components, or other warning or signaling systems.</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measure or determine the amperage or voltage of the main service equipment, if not visibly labeled.</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ancillary wiring or remote-control devices.</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activate any electrical systems or branch circuits that are not energized.</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low-voltage systems, electrical de-icing tapes, swimming pool wiring, or any time-controlled devices.</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verify the service ground.</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private or emergency electrical supply sources, including, but not limited to: generators, windmills, photovoltaic solar collectors, or battery or electrical storage facility.</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spark or lightning arrestors.</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or test de-icing equipment.</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conduct voltage-drop calculations.</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accuracy of labeling.</w:t>
      </w:r>
    </w:p>
    <w:p w:rsidR="0042605B" w:rsidRPr="00570F63" w:rsidRDefault="0042605B" w:rsidP="0042605B">
      <w:pPr>
        <w:numPr>
          <w:ilvl w:val="0"/>
          <w:numId w:val="3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exterior lighting.</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bookmarkStart w:id="8" w:name="fireplace"/>
      <w:bookmarkEnd w:id="8"/>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3.8.</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Fireplace</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shall inspect:</w:t>
      </w:r>
    </w:p>
    <w:p w:rsidR="0042605B" w:rsidRPr="00570F63" w:rsidRDefault="0042605B" w:rsidP="0042605B">
      <w:pPr>
        <w:numPr>
          <w:ilvl w:val="0"/>
          <w:numId w:val="3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readily accessible and visible portions of the fireplaces and chimneys;</w:t>
      </w:r>
    </w:p>
    <w:p w:rsidR="0042605B" w:rsidRPr="00570F63" w:rsidRDefault="0042605B" w:rsidP="0042605B">
      <w:pPr>
        <w:numPr>
          <w:ilvl w:val="0"/>
          <w:numId w:val="3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lintels above the fireplace openings;</w:t>
      </w:r>
    </w:p>
    <w:p w:rsidR="0042605B" w:rsidRPr="00570F63" w:rsidRDefault="0042605B" w:rsidP="0042605B">
      <w:pPr>
        <w:numPr>
          <w:ilvl w:val="0"/>
          <w:numId w:val="3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damper doors by opening and closing them, if readily accessible and manually operable; and</w:t>
      </w:r>
    </w:p>
    <w:p w:rsidR="0042605B" w:rsidRPr="00570F63" w:rsidRDefault="0042605B" w:rsidP="0042605B">
      <w:pPr>
        <w:numPr>
          <w:ilvl w:val="0"/>
          <w:numId w:val="3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cleanout doors and frames.</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shall describe:</w:t>
      </w:r>
    </w:p>
    <w:p w:rsidR="0042605B" w:rsidRPr="00570F63" w:rsidRDefault="0042605B" w:rsidP="0042605B">
      <w:pPr>
        <w:numPr>
          <w:ilvl w:val="0"/>
          <w:numId w:val="3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type of fireplace.</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shall report as in need of correction:</w:t>
      </w:r>
    </w:p>
    <w:p w:rsidR="0042605B" w:rsidRPr="00570F63" w:rsidRDefault="0042605B" w:rsidP="0042605B">
      <w:pPr>
        <w:numPr>
          <w:ilvl w:val="0"/>
          <w:numId w:val="3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evidence of joint separation, damage or deterioration of the hearth, hearth extension or chambers;</w:t>
      </w:r>
    </w:p>
    <w:p w:rsidR="0042605B" w:rsidRPr="00570F63" w:rsidRDefault="0042605B" w:rsidP="0042605B">
      <w:pPr>
        <w:numPr>
          <w:ilvl w:val="0"/>
          <w:numId w:val="3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manually operated dampers that did not open and close;</w:t>
      </w:r>
    </w:p>
    <w:p w:rsidR="0042605B" w:rsidRPr="00570F63" w:rsidRDefault="0042605B" w:rsidP="0042605B">
      <w:pPr>
        <w:numPr>
          <w:ilvl w:val="0"/>
          <w:numId w:val="3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lack of a smoke detector in the same room as the fireplace;</w:t>
      </w:r>
    </w:p>
    <w:p w:rsidR="0042605B" w:rsidRPr="00570F63" w:rsidRDefault="0042605B" w:rsidP="0042605B">
      <w:pPr>
        <w:numPr>
          <w:ilvl w:val="0"/>
          <w:numId w:val="3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lack of a carbon-monoxide detector in the same room as the fireplace; and</w:t>
      </w:r>
    </w:p>
    <w:p w:rsidR="0042605B" w:rsidRPr="00570F63" w:rsidRDefault="0042605B" w:rsidP="0042605B">
      <w:pPr>
        <w:numPr>
          <w:ilvl w:val="0"/>
          <w:numId w:val="36"/>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cleanouts not made of metal, pre-cast cement, or other non-combustible material.</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IV. The inspector is not required to:</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the flue or vent system.</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the interior of chimneys or flues, fire doors or screens, seals or gaskets, or mantels.</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need for a chimney sweep.</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operate gas fireplace inserts.</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light pilot flames.</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appropriateness of any installation.</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automatic fuel-fed devices.</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combustion and/or make-up air devices.</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heat-distribution assists, whether gravity-controlled or fan-assisted.</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ignite or extinguish fires.</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adequacy of drafts or draft characteristics.</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move fireplace inserts, stoves or firebox contents.</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perform a smoke test.</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lastRenderedPageBreak/>
        <w:t>dismantle or remove any component.</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perform a National Fire Protection Association (NFPA)-style inspection.</w:t>
      </w:r>
    </w:p>
    <w:p w:rsidR="0042605B" w:rsidRPr="00570F63" w:rsidRDefault="0042605B" w:rsidP="0042605B">
      <w:pPr>
        <w:numPr>
          <w:ilvl w:val="0"/>
          <w:numId w:val="37"/>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perform a Phase I fireplace and chimney inspection.</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bookmarkStart w:id="9" w:name="attic"/>
      <w:bookmarkEnd w:id="9"/>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3.9.</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Attic, Insulation &amp; Ventilation</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shall inspect:</w:t>
      </w:r>
    </w:p>
    <w:p w:rsidR="0042605B" w:rsidRPr="00570F63" w:rsidRDefault="0042605B" w:rsidP="0042605B">
      <w:pPr>
        <w:numPr>
          <w:ilvl w:val="0"/>
          <w:numId w:val="38"/>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insulation in unfinished spaces, including attics, crawlspaces and foundation areas;</w:t>
      </w:r>
    </w:p>
    <w:p w:rsidR="0042605B" w:rsidRPr="00570F63" w:rsidRDefault="0042605B" w:rsidP="0042605B">
      <w:pPr>
        <w:numPr>
          <w:ilvl w:val="0"/>
          <w:numId w:val="38"/>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ventilation of unfinished spaces, including attics, crawlspaces and foundation areas; and</w:t>
      </w:r>
    </w:p>
    <w:p w:rsidR="0042605B" w:rsidRPr="00570F63" w:rsidRDefault="0042605B" w:rsidP="0042605B">
      <w:pPr>
        <w:numPr>
          <w:ilvl w:val="0"/>
          <w:numId w:val="38"/>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mechanical exhaust systems in the kitchen, bathrooms and laundry area.</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shall describe:</w:t>
      </w:r>
    </w:p>
    <w:p w:rsidR="0042605B" w:rsidRPr="00570F63" w:rsidRDefault="0042605B" w:rsidP="0042605B">
      <w:pPr>
        <w:numPr>
          <w:ilvl w:val="0"/>
          <w:numId w:val="3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type of insulation observed; and</w:t>
      </w:r>
    </w:p>
    <w:p w:rsidR="0042605B" w:rsidRPr="00570F63" w:rsidRDefault="0042605B" w:rsidP="0042605B">
      <w:pPr>
        <w:numPr>
          <w:ilvl w:val="0"/>
          <w:numId w:val="39"/>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approximate average depth of insulation observed at the unfinished attic floor area or roof structure.</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shall report as in need of correction:</w:t>
      </w:r>
    </w:p>
    <w:p w:rsidR="0042605B" w:rsidRPr="00570F63" w:rsidRDefault="0042605B" w:rsidP="0042605B">
      <w:pPr>
        <w:numPr>
          <w:ilvl w:val="0"/>
          <w:numId w:val="40"/>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the general absence of insulation or ventilation in unfinished spaces.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IV. The inspector is not required to:</w:t>
      </w:r>
    </w:p>
    <w:p w:rsidR="0042605B" w:rsidRPr="00570F63" w:rsidRDefault="0042605B" w:rsidP="0042605B">
      <w:pPr>
        <w:numPr>
          <w:ilvl w:val="0"/>
          <w:numId w:val="4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enter the attic or any unfinished spaces that are not readily accessible, or where entry could cause damage or, in the inspector's opinion, pose a safety hazard.</w:t>
      </w:r>
    </w:p>
    <w:p w:rsidR="0042605B" w:rsidRPr="00570F63" w:rsidRDefault="0042605B" w:rsidP="0042605B">
      <w:pPr>
        <w:numPr>
          <w:ilvl w:val="0"/>
          <w:numId w:val="4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move, touch or disturb insulation.</w:t>
      </w:r>
    </w:p>
    <w:p w:rsidR="0042605B" w:rsidRPr="00570F63" w:rsidRDefault="0042605B" w:rsidP="0042605B">
      <w:pPr>
        <w:numPr>
          <w:ilvl w:val="0"/>
          <w:numId w:val="4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move, touch or disturb vapor retarders.</w:t>
      </w:r>
    </w:p>
    <w:p w:rsidR="0042605B" w:rsidRPr="00570F63" w:rsidRDefault="0042605B" w:rsidP="0042605B">
      <w:pPr>
        <w:numPr>
          <w:ilvl w:val="0"/>
          <w:numId w:val="4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break or otherwise damage the surface finish or weather seal on or around access panels or covers.</w:t>
      </w:r>
    </w:p>
    <w:p w:rsidR="0042605B" w:rsidRPr="00570F63" w:rsidRDefault="0042605B" w:rsidP="0042605B">
      <w:pPr>
        <w:numPr>
          <w:ilvl w:val="0"/>
          <w:numId w:val="4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identify the composition or R-value of insulation material.</w:t>
      </w:r>
    </w:p>
    <w:p w:rsidR="0042605B" w:rsidRPr="00570F63" w:rsidRDefault="0042605B" w:rsidP="0042605B">
      <w:pPr>
        <w:numPr>
          <w:ilvl w:val="0"/>
          <w:numId w:val="4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activate thermostatically operated fans.</w:t>
      </w:r>
    </w:p>
    <w:p w:rsidR="0042605B" w:rsidRPr="00570F63" w:rsidRDefault="0042605B" w:rsidP="0042605B">
      <w:pPr>
        <w:numPr>
          <w:ilvl w:val="0"/>
          <w:numId w:val="4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types of materials used in insulation or wrapping of pipes, ducts, jackets, boilers or wiring.</w:t>
      </w:r>
    </w:p>
    <w:p w:rsidR="0042605B" w:rsidRPr="00570F63" w:rsidRDefault="0042605B" w:rsidP="0042605B">
      <w:pPr>
        <w:numPr>
          <w:ilvl w:val="0"/>
          <w:numId w:val="41"/>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adequacy of ventilation.</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bookmarkStart w:id="10" w:name="doors"/>
      <w:bookmarkEnd w:id="10"/>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b/>
          <w:bCs/>
          <w:color w:val="313640"/>
          <w:sz w:val="16"/>
          <w:szCs w:val="16"/>
        </w:rPr>
        <w:t>3.10.</w:t>
      </w:r>
      <w:r w:rsidRPr="00570F63">
        <w:rPr>
          <w:rFonts w:ascii="Times New Roman" w:eastAsia="Times New Roman" w:hAnsi="Times New Roman" w:cs="Times New Roman"/>
          <w:color w:val="313640"/>
          <w:sz w:val="16"/>
          <w:szCs w:val="16"/>
        </w:rPr>
        <w:t> </w:t>
      </w:r>
      <w:r w:rsidRPr="00570F63">
        <w:rPr>
          <w:rFonts w:ascii="Times New Roman" w:eastAsia="Times New Roman" w:hAnsi="Times New Roman" w:cs="Times New Roman"/>
          <w:b/>
          <w:bCs/>
          <w:color w:val="313640"/>
          <w:sz w:val="16"/>
          <w:szCs w:val="16"/>
        </w:rPr>
        <w:t>Doors, Windows &amp; Interior</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 The inspector shall inspect:</w:t>
      </w:r>
    </w:p>
    <w:p w:rsidR="0042605B" w:rsidRPr="00570F63" w:rsidRDefault="0042605B" w:rsidP="0042605B">
      <w:pPr>
        <w:numPr>
          <w:ilvl w:val="0"/>
          <w:numId w:val="4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 representative number of doors and windows by opening and closing them;</w:t>
      </w:r>
    </w:p>
    <w:p w:rsidR="0042605B" w:rsidRPr="00570F63" w:rsidRDefault="0042605B" w:rsidP="0042605B">
      <w:pPr>
        <w:numPr>
          <w:ilvl w:val="0"/>
          <w:numId w:val="4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floors, walls and ceilings;</w:t>
      </w:r>
    </w:p>
    <w:p w:rsidR="0042605B" w:rsidRPr="00570F63" w:rsidRDefault="0042605B" w:rsidP="0042605B">
      <w:pPr>
        <w:numPr>
          <w:ilvl w:val="0"/>
          <w:numId w:val="4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stairs, steps, landings, stairways and ramps;</w:t>
      </w:r>
    </w:p>
    <w:p w:rsidR="0042605B" w:rsidRPr="00570F63" w:rsidRDefault="0042605B" w:rsidP="0042605B">
      <w:pPr>
        <w:numPr>
          <w:ilvl w:val="0"/>
          <w:numId w:val="4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railings, guards and handrails; and</w:t>
      </w:r>
    </w:p>
    <w:p w:rsidR="0042605B" w:rsidRPr="00570F63" w:rsidRDefault="0042605B" w:rsidP="0042605B">
      <w:pPr>
        <w:numPr>
          <w:ilvl w:val="0"/>
          <w:numId w:val="42"/>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garage vehicle doors and the operation of garage vehicle door openers, using normal operating controls.</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 The inspector shall describe:</w:t>
      </w:r>
    </w:p>
    <w:p w:rsidR="0042605B" w:rsidRPr="00570F63" w:rsidRDefault="0042605B" w:rsidP="0042605B">
      <w:pPr>
        <w:numPr>
          <w:ilvl w:val="0"/>
          <w:numId w:val="43"/>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 garage vehicle door as manually-operated or installed with a garage door opener.</w:t>
      </w:r>
    </w:p>
    <w:p w:rsidR="0042605B" w:rsidRPr="00570F63" w:rsidRDefault="0042605B" w:rsidP="0042605B">
      <w:pPr>
        <w:shd w:val="clear" w:color="auto" w:fill="FFFFFF"/>
        <w:spacing w:after="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III. The inspector shall report as in need of correction:</w:t>
      </w:r>
    </w:p>
    <w:p w:rsidR="0042605B" w:rsidRPr="00570F63" w:rsidRDefault="0042605B" w:rsidP="0042605B">
      <w:pPr>
        <w:numPr>
          <w:ilvl w:val="0"/>
          <w:numId w:val="4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lastRenderedPageBreak/>
        <w:t>improper spacing between intermediate balusters, spindles and rails for steps, stairways, guards and railings;</w:t>
      </w:r>
    </w:p>
    <w:p w:rsidR="0042605B" w:rsidRPr="00570F63" w:rsidRDefault="0042605B" w:rsidP="0042605B">
      <w:pPr>
        <w:numPr>
          <w:ilvl w:val="0"/>
          <w:numId w:val="4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photo-electric safety sensors that did not operate properly; and</w:t>
      </w:r>
    </w:p>
    <w:p w:rsidR="0042605B" w:rsidRPr="00570F63" w:rsidRDefault="0042605B" w:rsidP="0042605B">
      <w:pPr>
        <w:numPr>
          <w:ilvl w:val="0"/>
          <w:numId w:val="44"/>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any window that was obviously fogged or displayed other evidence of broken seals.</w:t>
      </w:r>
    </w:p>
    <w:p w:rsidR="0042605B" w:rsidRPr="00570F63" w:rsidRDefault="0042605B" w:rsidP="0042605B">
      <w:pPr>
        <w:shd w:val="clear" w:color="auto" w:fill="FFFFFF"/>
        <w:spacing w:after="150" w:line="240" w:lineRule="auto"/>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IV. The inspector is not required to:</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paint, wallpaper, window treatments or finish treatments.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floor coverings or carpeting.</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central vacuum systems.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for safety glazing.</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security systems or components.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evaluate the fastening of islands, countertops, cabinets, sink tops or fixtures.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 xml:space="preserve">move furniture, stored items, or any coverings, such as carpets or rugs, </w:t>
      </w:r>
      <w:proofErr w:type="gramStart"/>
      <w:r w:rsidRPr="00570F63">
        <w:rPr>
          <w:rFonts w:ascii="Times New Roman" w:eastAsia="Times New Roman" w:hAnsi="Times New Roman" w:cs="Times New Roman"/>
          <w:color w:val="313640"/>
          <w:sz w:val="16"/>
          <w:szCs w:val="16"/>
        </w:rPr>
        <w:t>in order to</w:t>
      </w:r>
      <w:proofErr w:type="gramEnd"/>
      <w:r w:rsidRPr="00570F63">
        <w:rPr>
          <w:rFonts w:ascii="Times New Roman" w:eastAsia="Times New Roman" w:hAnsi="Times New Roman" w:cs="Times New Roman"/>
          <w:color w:val="313640"/>
          <w:sz w:val="16"/>
          <w:szCs w:val="16"/>
        </w:rPr>
        <w:t xml:space="preserve"> inspect the concealed floor structure.</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move suspended-ceiling tiles.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or move any household appliances.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or operate equipment housed in the garage, except as otherwise noted.</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verify or certify the proper operation of any pressure-activated auto-reverse or related safety feature of a garage door.</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operate or evaluate any security bar release and opening mechanisms, whether interior or exterior, including their compliance with local, state or federal standards.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operate any system, appliance or component that requires the use of special keys, codes, combinations or devices.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operate or evaluate self-cleaning oven cycles, tilt guards/latches, or signal lights.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microwave ovens or test leakage from microwave ovens.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operate or examine any sauna, steam-generating equipment, kiln, toaster, ice maker, coffee maker, can opener, bread warmer, blender, instant hot-water dispenser, or other small, ancillary appliances or devices.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elevators.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remote controls.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appliances.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items not permanently installed.</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discover firewall compromises.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inspect pools, spas or fountains.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adequacy of whirlpool or spa jets, water force, or bubble effects.</w:t>
      </w:r>
    </w:p>
    <w:p w:rsidR="0042605B" w:rsidRPr="00570F63" w:rsidRDefault="0042605B" w:rsidP="0042605B">
      <w:pPr>
        <w:numPr>
          <w:ilvl w:val="0"/>
          <w:numId w:val="45"/>
        </w:numPr>
        <w:shd w:val="clear" w:color="auto" w:fill="FFFFFF"/>
        <w:spacing w:before="100" w:beforeAutospacing="1" w:after="100" w:afterAutospacing="1" w:line="240" w:lineRule="auto"/>
        <w:ind w:left="2520"/>
        <w:rPr>
          <w:rFonts w:ascii="Times New Roman" w:eastAsia="Times New Roman" w:hAnsi="Times New Roman" w:cs="Times New Roman"/>
          <w:color w:val="313640"/>
          <w:sz w:val="16"/>
          <w:szCs w:val="16"/>
        </w:rPr>
      </w:pPr>
      <w:r w:rsidRPr="00570F63">
        <w:rPr>
          <w:rFonts w:ascii="Times New Roman" w:eastAsia="Times New Roman" w:hAnsi="Times New Roman" w:cs="Times New Roman"/>
          <w:color w:val="313640"/>
          <w:sz w:val="16"/>
          <w:szCs w:val="16"/>
        </w:rPr>
        <w:t>determine the structural integrity or leakage of pools or spas.</w:t>
      </w:r>
    </w:p>
    <w:p w:rsidR="00250C21" w:rsidRPr="00570F63" w:rsidRDefault="00250C21" w:rsidP="0042605B">
      <w:pPr>
        <w:rPr>
          <w:rFonts w:ascii="Times New Roman" w:hAnsi="Times New Roman" w:cs="Times New Roman"/>
          <w:sz w:val="16"/>
          <w:szCs w:val="16"/>
        </w:rPr>
      </w:pPr>
    </w:p>
    <w:sectPr w:rsidR="00250C21" w:rsidRPr="00570F63" w:rsidSect="009967B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EC9" w:rsidRDefault="00526EC9" w:rsidP="0042605B">
      <w:pPr>
        <w:spacing w:after="0" w:line="240" w:lineRule="auto"/>
      </w:pPr>
      <w:r>
        <w:separator/>
      </w:r>
    </w:p>
  </w:endnote>
  <w:endnote w:type="continuationSeparator" w:id="0">
    <w:p w:rsidR="00526EC9" w:rsidRDefault="00526EC9" w:rsidP="00426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EC9" w:rsidRDefault="00526EC9" w:rsidP="0042605B">
      <w:pPr>
        <w:spacing w:after="0" w:line="240" w:lineRule="auto"/>
      </w:pPr>
      <w:r>
        <w:separator/>
      </w:r>
    </w:p>
  </w:footnote>
  <w:footnote w:type="continuationSeparator" w:id="0">
    <w:p w:rsidR="00526EC9" w:rsidRDefault="00526EC9" w:rsidP="00426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3C9" w:rsidRDefault="0042605B" w:rsidP="0042605B">
    <w:pPr>
      <w:pStyle w:val="Header"/>
      <w:jc w:val="center"/>
      <w:rPr>
        <w:rFonts w:ascii="Times New Roman" w:eastAsia="Times New Roman" w:hAnsi="Times New Roman" w:cs="Times New Roman"/>
        <w:b/>
        <w:bCs/>
        <w:color w:val="313640"/>
        <w:kern w:val="36"/>
        <w:sz w:val="24"/>
        <w:szCs w:val="24"/>
      </w:rPr>
    </w:pPr>
    <w:r>
      <w:rPr>
        <w:noProof/>
      </w:rPr>
      <w:drawing>
        <wp:inline distT="0" distB="0" distL="0" distR="0">
          <wp:extent cx="2130476" cy="139065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any Logo Email.png"/>
                  <pic:cNvPicPr/>
                </pic:nvPicPr>
                <pic:blipFill>
                  <a:blip r:embed="rId1">
                    <a:extLst>
                      <a:ext uri="{28A0092B-C50C-407E-A947-70E740481C1C}">
                        <a14:useLocalDpi xmlns:a14="http://schemas.microsoft.com/office/drawing/2010/main" val="0"/>
                      </a:ext>
                    </a:extLst>
                  </a:blip>
                  <a:stretch>
                    <a:fillRect/>
                  </a:stretch>
                </pic:blipFill>
                <pic:spPr>
                  <a:xfrm>
                    <a:off x="0" y="0"/>
                    <a:ext cx="2134643" cy="1393370"/>
                  </a:xfrm>
                  <a:prstGeom prst="rect">
                    <a:avLst/>
                  </a:prstGeom>
                </pic:spPr>
              </pic:pic>
            </a:graphicData>
          </a:graphic>
        </wp:inline>
      </w:drawing>
    </w:r>
    <w:r>
      <w:rPr>
        <w:noProof/>
      </w:rPr>
      <w:drawing>
        <wp:inline distT="0" distB="0" distL="0" distR="0">
          <wp:extent cx="1758744" cy="1519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nachi_blue_gold_certified.png"/>
                  <pic:cNvPicPr/>
                </pic:nvPicPr>
                <pic:blipFill>
                  <a:blip r:embed="rId2">
                    <a:extLst>
                      <a:ext uri="{28A0092B-C50C-407E-A947-70E740481C1C}">
                        <a14:useLocalDpi xmlns:a14="http://schemas.microsoft.com/office/drawing/2010/main" val="0"/>
                      </a:ext>
                    </a:extLst>
                  </a:blip>
                  <a:stretch>
                    <a:fillRect/>
                  </a:stretch>
                </pic:blipFill>
                <pic:spPr>
                  <a:xfrm>
                    <a:off x="0" y="0"/>
                    <a:ext cx="1773711" cy="1532486"/>
                  </a:xfrm>
                  <a:prstGeom prst="rect">
                    <a:avLst/>
                  </a:prstGeom>
                </pic:spPr>
              </pic:pic>
            </a:graphicData>
          </a:graphic>
        </wp:inline>
      </w:drawing>
    </w:r>
  </w:p>
  <w:p w:rsidR="006273C9" w:rsidRDefault="006273C9" w:rsidP="0042605B">
    <w:pPr>
      <w:pStyle w:val="Header"/>
      <w:jc w:val="center"/>
      <w:rPr>
        <w:rFonts w:ascii="Times New Roman" w:eastAsia="Times New Roman" w:hAnsi="Times New Roman" w:cs="Times New Roman"/>
        <w:b/>
        <w:bCs/>
        <w:color w:val="313640"/>
        <w:kern w:val="36"/>
        <w:sz w:val="24"/>
        <w:szCs w:val="24"/>
      </w:rPr>
    </w:pPr>
  </w:p>
  <w:p w:rsidR="0042605B" w:rsidRPr="009967B8" w:rsidRDefault="006273C9" w:rsidP="0042605B">
    <w:pPr>
      <w:pStyle w:val="Header"/>
      <w:jc w:val="center"/>
      <w:rPr>
        <w:u w:val="single"/>
      </w:rPr>
    </w:pPr>
    <w:r w:rsidRPr="006273C9">
      <w:rPr>
        <w:rFonts w:ascii="Times New Roman" w:eastAsia="Times New Roman" w:hAnsi="Times New Roman" w:cs="Times New Roman"/>
        <w:b/>
        <w:bCs/>
        <w:color w:val="313640"/>
        <w:kern w:val="36"/>
        <w:sz w:val="24"/>
        <w:szCs w:val="24"/>
      </w:rPr>
      <w:t xml:space="preserve"> </w:t>
    </w:r>
    <w:r w:rsidRPr="009967B8">
      <w:rPr>
        <w:rFonts w:ascii="Times New Roman" w:eastAsia="Times New Roman" w:hAnsi="Times New Roman" w:cs="Times New Roman"/>
        <w:b/>
        <w:bCs/>
        <w:color w:val="313640"/>
        <w:kern w:val="36"/>
        <w:sz w:val="40"/>
        <w:szCs w:val="40"/>
        <w:u w:val="single"/>
      </w:rPr>
      <w:t>SOP (Standards of Practice)</w:t>
    </w:r>
  </w:p>
  <w:p w:rsidR="0042605B" w:rsidRDefault="00426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787"/>
    <w:multiLevelType w:val="multilevel"/>
    <w:tmpl w:val="CB760E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CD455D8"/>
    <w:multiLevelType w:val="multilevel"/>
    <w:tmpl w:val="33A0D79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3247495"/>
    <w:multiLevelType w:val="multilevel"/>
    <w:tmpl w:val="B864572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13694A3C"/>
    <w:multiLevelType w:val="multilevel"/>
    <w:tmpl w:val="2C0C1B0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4842DF6"/>
    <w:multiLevelType w:val="multilevel"/>
    <w:tmpl w:val="F870A1F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8064F33"/>
    <w:multiLevelType w:val="multilevel"/>
    <w:tmpl w:val="57A4B4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205461F6"/>
    <w:multiLevelType w:val="multilevel"/>
    <w:tmpl w:val="ABF434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0BD3D68"/>
    <w:multiLevelType w:val="multilevel"/>
    <w:tmpl w:val="F246084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10D253A"/>
    <w:multiLevelType w:val="multilevel"/>
    <w:tmpl w:val="A8402C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4AA3C31"/>
    <w:multiLevelType w:val="multilevel"/>
    <w:tmpl w:val="D778BC4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54B615B"/>
    <w:multiLevelType w:val="multilevel"/>
    <w:tmpl w:val="55A88B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7435F57"/>
    <w:multiLevelType w:val="multilevel"/>
    <w:tmpl w:val="BA9681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2914213F"/>
    <w:multiLevelType w:val="multilevel"/>
    <w:tmpl w:val="6A8E25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2BB508BA"/>
    <w:multiLevelType w:val="multilevel"/>
    <w:tmpl w:val="DB3AC0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5C04E3C"/>
    <w:multiLevelType w:val="multilevel"/>
    <w:tmpl w:val="45CCF2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35C46A04"/>
    <w:multiLevelType w:val="multilevel"/>
    <w:tmpl w:val="CB5649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36470D0B"/>
    <w:multiLevelType w:val="multilevel"/>
    <w:tmpl w:val="418E41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3A7A0778"/>
    <w:multiLevelType w:val="multilevel"/>
    <w:tmpl w:val="8D2C43A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3C2B0C23"/>
    <w:multiLevelType w:val="multilevel"/>
    <w:tmpl w:val="9D3817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3C833429"/>
    <w:multiLevelType w:val="multilevel"/>
    <w:tmpl w:val="AADA125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3D5641EC"/>
    <w:multiLevelType w:val="multilevel"/>
    <w:tmpl w:val="71009E7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42F60877"/>
    <w:multiLevelType w:val="multilevel"/>
    <w:tmpl w:val="EBD867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450644C6"/>
    <w:multiLevelType w:val="multilevel"/>
    <w:tmpl w:val="2C4CC4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3" w15:restartNumberingAfterBreak="0">
    <w:nsid w:val="49045DCB"/>
    <w:multiLevelType w:val="multilevel"/>
    <w:tmpl w:val="E460F8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C9663DC"/>
    <w:multiLevelType w:val="multilevel"/>
    <w:tmpl w:val="519C332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CBA3301"/>
    <w:multiLevelType w:val="multilevel"/>
    <w:tmpl w:val="B336BEC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6" w15:restartNumberingAfterBreak="0">
    <w:nsid w:val="4D027ED9"/>
    <w:multiLevelType w:val="multilevel"/>
    <w:tmpl w:val="5DA015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15:restartNumberingAfterBreak="0">
    <w:nsid w:val="4E95640F"/>
    <w:multiLevelType w:val="multilevel"/>
    <w:tmpl w:val="D84C8C2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57034851"/>
    <w:multiLevelType w:val="multilevel"/>
    <w:tmpl w:val="182A5F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73B44FA"/>
    <w:multiLevelType w:val="multilevel"/>
    <w:tmpl w:val="BC1C03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0" w15:restartNumberingAfterBreak="0">
    <w:nsid w:val="58895B15"/>
    <w:multiLevelType w:val="multilevel"/>
    <w:tmpl w:val="EF08C01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59295534"/>
    <w:multiLevelType w:val="multilevel"/>
    <w:tmpl w:val="EA2066A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A536AD8"/>
    <w:multiLevelType w:val="multilevel"/>
    <w:tmpl w:val="599AD7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5AF116D8"/>
    <w:multiLevelType w:val="multilevel"/>
    <w:tmpl w:val="25A6DE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15:restartNumberingAfterBreak="0">
    <w:nsid w:val="5C0F7AD9"/>
    <w:multiLevelType w:val="multilevel"/>
    <w:tmpl w:val="61DEE2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5" w15:restartNumberingAfterBreak="0">
    <w:nsid w:val="659009AD"/>
    <w:multiLevelType w:val="multilevel"/>
    <w:tmpl w:val="DDBACE8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6AC13BD0"/>
    <w:multiLevelType w:val="multilevel"/>
    <w:tmpl w:val="A7E23B5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B24013C"/>
    <w:multiLevelType w:val="multilevel"/>
    <w:tmpl w:val="FE58348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15:restartNumberingAfterBreak="0">
    <w:nsid w:val="718126B5"/>
    <w:multiLevelType w:val="multilevel"/>
    <w:tmpl w:val="3C82BE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9" w15:restartNumberingAfterBreak="0">
    <w:nsid w:val="71FD526B"/>
    <w:multiLevelType w:val="multilevel"/>
    <w:tmpl w:val="3F4841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4F23365"/>
    <w:multiLevelType w:val="multilevel"/>
    <w:tmpl w:val="D3DE68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70A0AFA"/>
    <w:multiLevelType w:val="multilevel"/>
    <w:tmpl w:val="6FA4774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7897035A"/>
    <w:multiLevelType w:val="multilevel"/>
    <w:tmpl w:val="8000E7C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C2F74A3"/>
    <w:multiLevelType w:val="multilevel"/>
    <w:tmpl w:val="D3E4634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4" w15:restartNumberingAfterBreak="0">
    <w:nsid w:val="7F4E3104"/>
    <w:multiLevelType w:val="multilevel"/>
    <w:tmpl w:val="390CE5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2"/>
  </w:num>
  <w:num w:numId="2">
    <w:abstractNumId w:val="27"/>
  </w:num>
  <w:num w:numId="3">
    <w:abstractNumId w:val="4"/>
  </w:num>
  <w:num w:numId="4">
    <w:abstractNumId w:val="31"/>
  </w:num>
  <w:num w:numId="5">
    <w:abstractNumId w:val="9"/>
  </w:num>
  <w:num w:numId="6">
    <w:abstractNumId w:val="43"/>
  </w:num>
  <w:num w:numId="7">
    <w:abstractNumId w:val="18"/>
  </w:num>
  <w:num w:numId="8">
    <w:abstractNumId w:val="34"/>
  </w:num>
  <w:num w:numId="9">
    <w:abstractNumId w:val="26"/>
  </w:num>
  <w:num w:numId="10">
    <w:abstractNumId w:val="40"/>
  </w:num>
  <w:num w:numId="11">
    <w:abstractNumId w:val="44"/>
  </w:num>
  <w:num w:numId="12">
    <w:abstractNumId w:val="7"/>
  </w:num>
  <w:num w:numId="13">
    <w:abstractNumId w:val="1"/>
  </w:num>
  <w:num w:numId="14">
    <w:abstractNumId w:val="28"/>
  </w:num>
  <w:num w:numId="15">
    <w:abstractNumId w:val="10"/>
  </w:num>
  <w:num w:numId="16">
    <w:abstractNumId w:val="3"/>
  </w:num>
  <w:num w:numId="17">
    <w:abstractNumId w:val="30"/>
  </w:num>
  <w:num w:numId="18">
    <w:abstractNumId w:val="23"/>
  </w:num>
  <w:num w:numId="19">
    <w:abstractNumId w:val="21"/>
  </w:num>
  <w:num w:numId="20">
    <w:abstractNumId w:val="37"/>
  </w:num>
  <w:num w:numId="21">
    <w:abstractNumId w:val="35"/>
  </w:num>
  <w:num w:numId="22">
    <w:abstractNumId w:val="0"/>
  </w:num>
  <w:num w:numId="23">
    <w:abstractNumId w:val="6"/>
  </w:num>
  <w:num w:numId="24">
    <w:abstractNumId w:val="5"/>
  </w:num>
  <w:num w:numId="25">
    <w:abstractNumId w:val="38"/>
  </w:num>
  <w:num w:numId="26">
    <w:abstractNumId w:val="19"/>
  </w:num>
  <w:num w:numId="27">
    <w:abstractNumId w:val="11"/>
  </w:num>
  <w:num w:numId="28">
    <w:abstractNumId w:val="39"/>
  </w:num>
  <w:num w:numId="29">
    <w:abstractNumId w:val="22"/>
  </w:num>
  <w:num w:numId="30">
    <w:abstractNumId w:val="41"/>
  </w:num>
  <w:num w:numId="31">
    <w:abstractNumId w:val="17"/>
  </w:num>
  <w:num w:numId="32">
    <w:abstractNumId w:val="8"/>
  </w:num>
  <w:num w:numId="33">
    <w:abstractNumId w:val="13"/>
  </w:num>
  <w:num w:numId="34">
    <w:abstractNumId w:val="25"/>
  </w:num>
  <w:num w:numId="35">
    <w:abstractNumId w:val="20"/>
  </w:num>
  <w:num w:numId="36">
    <w:abstractNumId w:val="14"/>
  </w:num>
  <w:num w:numId="37">
    <w:abstractNumId w:val="42"/>
  </w:num>
  <w:num w:numId="38">
    <w:abstractNumId w:val="12"/>
  </w:num>
  <w:num w:numId="39">
    <w:abstractNumId w:val="24"/>
  </w:num>
  <w:num w:numId="40">
    <w:abstractNumId w:val="16"/>
  </w:num>
  <w:num w:numId="41">
    <w:abstractNumId w:val="33"/>
  </w:num>
  <w:num w:numId="42">
    <w:abstractNumId w:val="36"/>
  </w:num>
  <w:num w:numId="43">
    <w:abstractNumId w:val="32"/>
  </w:num>
  <w:num w:numId="44">
    <w:abstractNumId w:val="29"/>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5B"/>
    <w:rsid w:val="00250C21"/>
    <w:rsid w:val="0042605B"/>
    <w:rsid w:val="00526EC9"/>
    <w:rsid w:val="00570F63"/>
    <w:rsid w:val="006273C9"/>
    <w:rsid w:val="009967B8"/>
    <w:rsid w:val="00A0380E"/>
    <w:rsid w:val="00A4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3965E"/>
  <w15:chartTrackingRefBased/>
  <w15:docId w15:val="{8E9DF767-CC44-40C6-83DC-F59598705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260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0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260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05B"/>
    <w:rPr>
      <w:b/>
      <w:bCs/>
    </w:rPr>
  </w:style>
  <w:style w:type="paragraph" w:styleId="Header">
    <w:name w:val="header"/>
    <w:basedOn w:val="Normal"/>
    <w:link w:val="HeaderChar"/>
    <w:uiPriority w:val="99"/>
    <w:unhideWhenUsed/>
    <w:rsid w:val="00426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5B"/>
  </w:style>
  <w:style w:type="paragraph" w:styleId="Footer">
    <w:name w:val="footer"/>
    <w:basedOn w:val="Normal"/>
    <w:link w:val="FooterChar"/>
    <w:uiPriority w:val="99"/>
    <w:unhideWhenUsed/>
    <w:rsid w:val="004260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354107">
      <w:bodyDiv w:val="1"/>
      <w:marLeft w:val="0"/>
      <w:marRight w:val="0"/>
      <w:marTop w:val="0"/>
      <w:marBottom w:val="0"/>
      <w:divBdr>
        <w:top w:val="none" w:sz="0" w:space="0" w:color="auto"/>
        <w:left w:val="none" w:sz="0" w:space="0" w:color="auto"/>
        <w:bottom w:val="none" w:sz="0" w:space="0" w:color="auto"/>
        <w:right w:val="none" w:sz="0" w:space="0" w:color="auto"/>
      </w:divBdr>
      <w:divsChild>
        <w:div w:id="92746013">
          <w:blockQuote w:val="1"/>
          <w:marLeft w:val="600"/>
          <w:marRight w:val="0"/>
          <w:marTop w:val="0"/>
          <w:marBottom w:val="300"/>
          <w:divBdr>
            <w:top w:val="none" w:sz="0" w:space="0" w:color="auto"/>
            <w:left w:val="none" w:sz="0" w:space="0" w:color="auto"/>
            <w:bottom w:val="none" w:sz="0" w:space="0" w:color="auto"/>
            <w:right w:val="none" w:sz="0" w:space="0" w:color="auto"/>
          </w:divBdr>
          <w:divsChild>
            <w:div w:id="588545934">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 w:id="1403289305">
          <w:marLeft w:val="0"/>
          <w:marRight w:val="0"/>
          <w:marTop w:val="0"/>
          <w:marBottom w:val="0"/>
          <w:divBdr>
            <w:top w:val="none" w:sz="0" w:space="0" w:color="auto"/>
            <w:left w:val="none" w:sz="0" w:space="0" w:color="auto"/>
            <w:bottom w:val="none" w:sz="0" w:space="0" w:color="auto"/>
            <w:right w:val="none" w:sz="0" w:space="0" w:color="auto"/>
          </w:divBdr>
          <w:divsChild>
            <w:div w:id="373038651">
              <w:blockQuote w:val="1"/>
              <w:marLeft w:val="600"/>
              <w:marRight w:val="0"/>
              <w:marTop w:val="0"/>
              <w:marBottom w:val="300"/>
              <w:divBdr>
                <w:top w:val="none" w:sz="0" w:space="0" w:color="auto"/>
                <w:left w:val="none" w:sz="0" w:space="0" w:color="auto"/>
                <w:bottom w:val="none" w:sz="0" w:space="0" w:color="auto"/>
                <w:right w:val="none" w:sz="0" w:space="0" w:color="auto"/>
              </w:divBdr>
              <w:divsChild>
                <w:div w:id="1308431772">
                  <w:blockQuote w:val="1"/>
                  <w:marLeft w:val="600"/>
                  <w:marRight w:val="0"/>
                  <w:marTop w:val="0"/>
                  <w:marBottom w:val="300"/>
                  <w:divBdr>
                    <w:top w:val="none" w:sz="0" w:space="0" w:color="auto"/>
                    <w:left w:val="none" w:sz="0" w:space="0" w:color="auto"/>
                    <w:bottom w:val="none" w:sz="0" w:space="0" w:color="auto"/>
                    <w:right w:val="none" w:sz="0" w:space="0" w:color="auto"/>
                  </w:divBdr>
                  <w:divsChild>
                    <w:div w:id="1153254166">
                      <w:marLeft w:val="0"/>
                      <w:marRight w:val="0"/>
                      <w:marTop w:val="0"/>
                      <w:marBottom w:val="0"/>
                      <w:divBdr>
                        <w:top w:val="none" w:sz="0" w:space="0" w:color="auto"/>
                        <w:left w:val="none" w:sz="0" w:space="0" w:color="auto"/>
                        <w:bottom w:val="none" w:sz="0" w:space="0" w:color="auto"/>
                        <w:right w:val="none" w:sz="0" w:space="0" w:color="auto"/>
                      </w:divBdr>
                    </w:div>
                  </w:divsChild>
                </w:div>
                <w:div w:id="291136076">
                  <w:blockQuote w:val="1"/>
                  <w:marLeft w:val="600"/>
                  <w:marRight w:val="0"/>
                  <w:marTop w:val="0"/>
                  <w:marBottom w:val="300"/>
                  <w:divBdr>
                    <w:top w:val="none" w:sz="0" w:space="0" w:color="auto"/>
                    <w:left w:val="none" w:sz="0" w:space="0" w:color="auto"/>
                    <w:bottom w:val="none" w:sz="0" w:space="0" w:color="auto"/>
                    <w:right w:val="none" w:sz="0" w:space="0" w:color="auto"/>
                  </w:divBdr>
                  <w:divsChild>
                    <w:div w:id="1639341942">
                      <w:blockQuote w:val="1"/>
                      <w:marLeft w:val="600"/>
                      <w:marRight w:val="0"/>
                      <w:marTop w:val="0"/>
                      <w:marBottom w:val="300"/>
                      <w:divBdr>
                        <w:top w:val="none" w:sz="0" w:space="0" w:color="auto"/>
                        <w:left w:val="none" w:sz="0" w:space="0" w:color="auto"/>
                        <w:bottom w:val="none" w:sz="0" w:space="0" w:color="auto"/>
                        <w:right w:val="none" w:sz="0" w:space="0" w:color="auto"/>
                      </w:divBdr>
                    </w:div>
                    <w:div w:id="771128987">
                      <w:blockQuote w:val="1"/>
                      <w:marLeft w:val="600"/>
                      <w:marRight w:val="0"/>
                      <w:marTop w:val="0"/>
                      <w:marBottom w:val="300"/>
                      <w:divBdr>
                        <w:top w:val="none" w:sz="0" w:space="0" w:color="auto"/>
                        <w:left w:val="none" w:sz="0" w:space="0" w:color="auto"/>
                        <w:bottom w:val="none" w:sz="0" w:space="0" w:color="auto"/>
                        <w:right w:val="none" w:sz="0" w:space="0" w:color="auto"/>
                      </w:divBdr>
                    </w:div>
                    <w:div w:id="2114277759">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17742408">
          <w:blockQuote w:val="1"/>
          <w:marLeft w:val="600"/>
          <w:marRight w:val="0"/>
          <w:marTop w:val="0"/>
          <w:marBottom w:val="300"/>
          <w:divBdr>
            <w:top w:val="none" w:sz="0" w:space="0" w:color="auto"/>
            <w:left w:val="none" w:sz="0" w:space="0" w:color="auto"/>
            <w:bottom w:val="none" w:sz="0" w:space="0" w:color="auto"/>
            <w:right w:val="none" w:sz="0" w:space="0" w:color="auto"/>
          </w:divBdr>
          <w:divsChild>
            <w:div w:id="2026245235">
              <w:marLeft w:val="0"/>
              <w:marRight w:val="0"/>
              <w:marTop w:val="0"/>
              <w:marBottom w:val="0"/>
              <w:divBdr>
                <w:top w:val="none" w:sz="0" w:space="0" w:color="auto"/>
                <w:left w:val="none" w:sz="0" w:space="0" w:color="auto"/>
                <w:bottom w:val="none" w:sz="0" w:space="0" w:color="auto"/>
                <w:right w:val="none" w:sz="0" w:space="0" w:color="auto"/>
              </w:divBdr>
            </w:div>
            <w:div w:id="791020554">
              <w:marLeft w:val="0"/>
              <w:marRight w:val="0"/>
              <w:marTop w:val="0"/>
              <w:marBottom w:val="0"/>
              <w:divBdr>
                <w:top w:val="none" w:sz="0" w:space="0" w:color="auto"/>
                <w:left w:val="none" w:sz="0" w:space="0" w:color="auto"/>
                <w:bottom w:val="none" w:sz="0" w:space="0" w:color="auto"/>
                <w:right w:val="none" w:sz="0" w:space="0" w:color="auto"/>
              </w:divBdr>
            </w:div>
            <w:div w:id="1829127352">
              <w:marLeft w:val="0"/>
              <w:marRight w:val="0"/>
              <w:marTop w:val="0"/>
              <w:marBottom w:val="0"/>
              <w:divBdr>
                <w:top w:val="none" w:sz="0" w:space="0" w:color="auto"/>
                <w:left w:val="none" w:sz="0" w:space="0" w:color="auto"/>
                <w:bottom w:val="none" w:sz="0" w:space="0" w:color="auto"/>
                <w:right w:val="none" w:sz="0" w:space="0" w:color="auto"/>
              </w:divBdr>
            </w:div>
            <w:div w:id="1386834244">
              <w:marLeft w:val="0"/>
              <w:marRight w:val="0"/>
              <w:marTop w:val="0"/>
              <w:marBottom w:val="0"/>
              <w:divBdr>
                <w:top w:val="none" w:sz="0" w:space="0" w:color="auto"/>
                <w:left w:val="none" w:sz="0" w:space="0" w:color="auto"/>
                <w:bottom w:val="none" w:sz="0" w:space="0" w:color="auto"/>
                <w:right w:val="none" w:sz="0" w:space="0" w:color="auto"/>
              </w:divBdr>
            </w:div>
            <w:div w:id="875627087">
              <w:blockQuote w:val="1"/>
              <w:marLeft w:val="600"/>
              <w:marRight w:val="0"/>
              <w:marTop w:val="0"/>
              <w:marBottom w:val="300"/>
              <w:divBdr>
                <w:top w:val="none" w:sz="0" w:space="0" w:color="auto"/>
                <w:left w:val="none" w:sz="0" w:space="0" w:color="auto"/>
                <w:bottom w:val="none" w:sz="0" w:space="0" w:color="auto"/>
                <w:right w:val="none" w:sz="0" w:space="0" w:color="auto"/>
              </w:divBdr>
              <w:divsChild>
                <w:div w:id="846335475">
                  <w:blockQuote w:val="1"/>
                  <w:marLeft w:val="600"/>
                  <w:marRight w:val="0"/>
                  <w:marTop w:val="0"/>
                  <w:marBottom w:val="300"/>
                  <w:divBdr>
                    <w:top w:val="none" w:sz="0" w:space="0" w:color="auto"/>
                    <w:left w:val="none" w:sz="0" w:space="0" w:color="auto"/>
                    <w:bottom w:val="none" w:sz="0" w:space="0" w:color="auto"/>
                    <w:right w:val="none" w:sz="0" w:space="0" w:color="auto"/>
                  </w:divBdr>
                </w:div>
                <w:div w:id="1073236281">
                  <w:marLeft w:val="0"/>
                  <w:marRight w:val="0"/>
                  <w:marTop w:val="0"/>
                  <w:marBottom w:val="0"/>
                  <w:divBdr>
                    <w:top w:val="none" w:sz="0" w:space="0" w:color="auto"/>
                    <w:left w:val="none" w:sz="0" w:space="0" w:color="auto"/>
                    <w:bottom w:val="none" w:sz="0" w:space="0" w:color="auto"/>
                    <w:right w:val="none" w:sz="0" w:space="0" w:color="auto"/>
                  </w:divBdr>
                  <w:divsChild>
                    <w:div w:id="338124238">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 w:id="1082917423">
                  <w:marLeft w:val="0"/>
                  <w:marRight w:val="0"/>
                  <w:marTop w:val="0"/>
                  <w:marBottom w:val="0"/>
                  <w:divBdr>
                    <w:top w:val="none" w:sz="0" w:space="0" w:color="auto"/>
                    <w:left w:val="none" w:sz="0" w:space="0" w:color="auto"/>
                    <w:bottom w:val="none" w:sz="0" w:space="0" w:color="auto"/>
                    <w:right w:val="none" w:sz="0" w:space="0" w:color="auto"/>
                  </w:divBdr>
                </w:div>
                <w:div w:id="896936091">
                  <w:blockQuote w:val="1"/>
                  <w:marLeft w:val="600"/>
                  <w:marRight w:val="0"/>
                  <w:marTop w:val="0"/>
                  <w:marBottom w:val="300"/>
                  <w:divBdr>
                    <w:top w:val="none" w:sz="0" w:space="0" w:color="auto"/>
                    <w:left w:val="none" w:sz="0" w:space="0" w:color="auto"/>
                    <w:bottom w:val="none" w:sz="0" w:space="0" w:color="auto"/>
                    <w:right w:val="none" w:sz="0" w:space="0" w:color="auto"/>
                  </w:divBdr>
                </w:div>
                <w:div w:id="168562477">
                  <w:blockQuote w:val="1"/>
                  <w:marLeft w:val="600"/>
                  <w:marRight w:val="0"/>
                  <w:marTop w:val="0"/>
                  <w:marBottom w:val="300"/>
                  <w:divBdr>
                    <w:top w:val="none" w:sz="0" w:space="0" w:color="auto"/>
                    <w:left w:val="none" w:sz="0" w:space="0" w:color="auto"/>
                    <w:bottom w:val="none" w:sz="0" w:space="0" w:color="auto"/>
                    <w:right w:val="none" w:sz="0" w:space="0" w:color="auto"/>
                  </w:divBdr>
                  <w:divsChild>
                    <w:div w:id="13391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59170">
              <w:marLeft w:val="0"/>
              <w:marRight w:val="0"/>
              <w:marTop w:val="0"/>
              <w:marBottom w:val="0"/>
              <w:divBdr>
                <w:top w:val="none" w:sz="0" w:space="0" w:color="auto"/>
                <w:left w:val="none" w:sz="0" w:space="0" w:color="auto"/>
                <w:bottom w:val="none" w:sz="0" w:space="0" w:color="auto"/>
                <w:right w:val="none" w:sz="0" w:space="0" w:color="auto"/>
              </w:divBdr>
            </w:div>
            <w:div w:id="1185249668">
              <w:marLeft w:val="0"/>
              <w:marRight w:val="0"/>
              <w:marTop w:val="0"/>
              <w:marBottom w:val="0"/>
              <w:divBdr>
                <w:top w:val="none" w:sz="0" w:space="0" w:color="auto"/>
                <w:left w:val="none" w:sz="0" w:space="0" w:color="auto"/>
                <w:bottom w:val="none" w:sz="0" w:space="0" w:color="auto"/>
                <w:right w:val="none" w:sz="0" w:space="0" w:color="auto"/>
              </w:divBdr>
            </w:div>
            <w:div w:id="1537428548">
              <w:marLeft w:val="0"/>
              <w:marRight w:val="0"/>
              <w:marTop w:val="0"/>
              <w:marBottom w:val="0"/>
              <w:divBdr>
                <w:top w:val="none" w:sz="0" w:space="0" w:color="auto"/>
                <w:left w:val="none" w:sz="0" w:space="0" w:color="auto"/>
                <w:bottom w:val="none" w:sz="0" w:space="0" w:color="auto"/>
                <w:right w:val="none" w:sz="0" w:space="0" w:color="auto"/>
              </w:divBdr>
            </w:div>
            <w:div w:id="2096511070">
              <w:marLeft w:val="0"/>
              <w:marRight w:val="0"/>
              <w:marTop w:val="0"/>
              <w:marBottom w:val="0"/>
              <w:divBdr>
                <w:top w:val="none" w:sz="0" w:space="0" w:color="auto"/>
                <w:left w:val="none" w:sz="0" w:space="0" w:color="auto"/>
                <w:bottom w:val="none" w:sz="0" w:space="0" w:color="auto"/>
                <w:right w:val="none" w:sz="0" w:space="0" w:color="auto"/>
              </w:divBdr>
            </w:div>
            <w:div w:id="1360467099">
              <w:blockQuote w:val="1"/>
              <w:marLeft w:val="600"/>
              <w:marRight w:val="0"/>
              <w:marTop w:val="0"/>
              <w:marBottom w:val="300"/>
              <w:divBdr>
                <w:top w:val="none" w:sz="0" w:space="0" w:color="auto"/>
                <w:left w:val="none" w:sz="0" w:space="0" w:color="auto"/>
                <w:bottom w:val="none" w:sz="0" w:space="0" w:color="auto"/>
                <w:right w:val="none" w:sz="0" w:space="0" w:color="auto"/>
              </w:divBdr>
              <w:divsChild>
                <w:div w:id="553009320">
                  <w:blockQuote w:val="1"/>
                  <w:marLeft w:val="600"/>
                  <w:marRight w:val="0"/>
                  <w:marTop w:val="0"/>
                  <w:marBottom w:val="300"/>
                  <w:divBdr>
                    <w:top w:val="none" w:sz="0" w:space="0" w:color="auto"/>
                    <w:left w:val="none" w:sz="0" w:space="0" w:color="auto"/>
                    <w:bottom w:val="none" w:sz="0" w:space="0" w:color="auto"/>
                    <w:right w:val="none" w:sz="0" w:space="0" w:color="auto"/>
                  </w:divBdr>
                  <w:divsChild>
                    <w:div w:id="670254135">
                      <w:marLeft w:val="0"/>
                      <w:marRight w:val="0"/>
                      <w:marTop w:val="0"/>
                      <w:marBottom w:val="0"/>
                      <w:divBdr>
                        <w:top w:val="none" w:sz="0" w:space="0" w:color="auto"/>
                        <w:left w:val="none" w:sz="0" w:space="0" w:color="auto"/>
                        <w:bottom w:val="none" w:sz="0" w:space="0" w:color="auto"/>
                        <w:right w:val="none" w:sz="0" w:space="0" w:color="auto"/>
                      </w:divBdr>
                    </w:div>
                  </w:divsChild>
                </w:div>
                <w:div w:id="312180104">
                  <w:marLeft w:val="0"/>
                  <w:marRight w:val="0"/>
                  <w:marTop w:val="0"/>
                  <w:marBottom w:val="0"/>
                  <w:divBdr>
                    <w:top w:val="none" w:sz="0" w:space="0" w:color="auto"/>
                    <w:left w:val="none" w:sz="0" w:space="0" w:color="auto"/>
                    <w:bottom w:val="none" w:sz="0" w:space="0" w:color="auto"/>
                    <w:right w:val="none" w:sz="0" w:space="0" w:color="auto"/>
                  </w:divBdr>
                </w:div>
                <w:div w:id="874080688">
                  <w:marLeft w:val="0"/>
                  <w:marRight w:val="0"/>
                  <w:marTop w:val="0"/>
                  <w:marBottom w:val="0"/>
                  <w:divBdr>
                    <w:top w:val="none" w:sz="0" w:space="0" w:color="auto"/>
                    <w:left w:val="none" w:sz="0" w:space="0" w:color="auto"/>
                    <w:bottom w:val="none" w:sz="0" w:space="0" w:color="auto"/>
                    <w:right w:val="none" w:sz="0" w:space="0" w:color="auto"/>
                  </w:divBdr>
                  <w:divsChild>
                    <w:div w:id="1632712509">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 w:id="994181805">
                  <w:marLeft w:val="0"/>
                  <w:marRight w:val="0"/>
                  <w:marTop w:val="0"/>
                  <w:marBottom w:val="0"/>
                  <w:divBdr>
                    <w:top w:val="none" w:sz="0" w:space="0" w:color="auto"/>
                    <w:left w:val="none" w:sz="0" w:space="0" w:color="auto"/>
                    <w:bottom w:val="none" w:sz="0" w:space="0" w:color="auto"/>
                    <w:right w:val="none" w:sz="0" w:space="0" w:color="auto"/>
                  </w:divBdr>
                </w:div>
                <w:div w:id="1842116346">
                  <w:blockQuote w:val="1"/>
                  <w:marLeft w:val="600"/>
                  <w:marRight w:val="0"/>
                  <w:marTop w:val="0"/>
                  <w:marBottom w:val="300"/>
                  <w:divBdr>
                    <w:top w:val="none" w:sz="0" w:space="0" w:color="auto"/>
                    <w:left w:val="none" w:sz="0" w:space="0" w:color="auto"/>
                    <w:bottom w:val="none" w:sz="0" w:space="0" w:color="auto"/>
                    <w:right w:val="none" w:sz="0" w:space="0" w:color="auto"/>
                  </w:divBdr>
                </w:div>
                <w:div w:id="1590459726">
                  <w:blockQuote w:val="1"/>
                  <w:marLeft w:val="600"/>
                  <w:marRight w:val="0"/>
                  <w:marTop w:val="0"/>
                  <w:marBottom w:val="300"/>
                  <w:divBdr>
                    <w:top w:val="none" w:sz="0" w:space="0" w:color="auto"/>
                    <w:left w:val="none" w:sz="0" w:space="0" w:color="auto"/>
                    <w:bottom w:val="none" w:sz="0" w:space="0" w:color="auto"/>
                    <w:right w:val="none" w:sz="0" w:space="0" w:color="auto"/>
                  </w:divBdr>
                  <w:divsChild>
                    <w:div w:id="194638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5135">
              <w:marLeft w:val="0"/>
              <w:marRight w:val="0"/>
              <w:marTop w:val="0"/>
              <w:marBottom w:val="0"/>
              <w:divBdr>
                <w:top w:val="none" w:sz="0" w:space="0" w:color="auto"/>
                <w:left w:val="none" w:sz="0" w:space="0" w:color="auto"/>
                <w:bottom w:val="none" w:sz="0" w:space="0" w:color="auto"/>
                <w:right w:val="none" w:sz="0" w:space="0" w:color="auto"/>
              </w:divBdr>
            </w:div>
            <w:div w:id="1909882160">
              <w:marLeft w:val="0"/>
              <w:marRight w:val="0"/>
              <w:marTop w:val="0"/>
              <w:marBottom w:val="0"/>
              <w:divBdr>
                <w:top w:val="none" w:sz="0" w:space="0" w:color="auto"/>
                <w:left w:val="none" w:sz="0" w:space="0" w:color="auto"/>
                <w:bottom w:val="none" w:sz="0" w:space="0" w:color="auto"/>
                <w:right w:val="none" w:sz="0" w:space="0" w:color="auto"/>
              </w:divBdr>
            </w:div>
            <w:div w:id="1134517755">
              <w:marLeft w:val="0"/>
              <w:marRight w:val="0"/>
              <w:marTop w:val="0"/>
              <w:marBottom w:val="0"/>
              <w:divBdr>
                <w:top w:val="none" w:sz="0" w:space="0" w:color="auto"/>
                <w:left w:val="none" w:sz="0" w:space="0" w:color="auto"/>
                <w:bottom w:val="none" w:sz="0" w:space="0" w:color="auto"/>
                <w:right w:val="none" w:sz="0" w:space="0" w:color="auto"/>
              </w:divBdr>
            </w:div>
            <w:div w:id="422729359">
              <w:marLeft w:val="0"/>
              <w:marRight w:val="0"/>
              <w:marTop w:val="0"/>
              <w:marBottom w:val="0"/>
              <w:divBdr>
                <w:top w:val="none" w:sz="0" w:space="0" w:color="auto"/>
                <w:left w:val="none" w:sz="0" w:space="0" w:color="auto"/>
                <w:bottom w:val="none" w:sz="0" w:space="0" w:color="auto"/>
                <w:right w:val="none" w:sz="0" w:space="0" w:color="auto"/>
              </w:divBdr>
            </w:div>
            <w:div w:id="845823514">
              <w:blockQuote w:val="1"/>
              <w:marLeft w:val="600"/>
              <w:marRight w:val="0"/>
              <w:marTop w:val="0"/>
              <w:marBottom w:val="300"/>
              <w:divBdr>
                <w:top w:val="none" w:sz="0" w:space="0" w:color="auto"/>
                <w:left w:val="none" w:sz="0" w:space="0" w:color="auto"/>
                <w:bottom w:val="none" w:sz="0" w:space="0" w:color="auto"/>
                <w:right w:val="none" w:sz="0" w:space="0" w:color="auto"/>
              </w:divBdr>
              <w:divsChild>
                <w:div w:id="329211009">
                  <w:blockQuote w:val="1"/>
                  <w:marLeft w:val="600"/>
                  <w:marRight w:val="0"/>
                  <w:marTop w:val="0"/>
                  <w:marBottom w:val="300"/>
                  <w:divBdr>
                    <w:top w:val="none" w:sz="0" w:space="0" w:color="auto"/>
                    <w:left w:val="none" w:sz="0" w:space="0" w:color="auto"/>
                    <w:bottom w:val="none" w:sz="0" w:space="0" w:color="auto"/>
                    <w:right w:val="none" w:sz="0" w:space="0" w:color="auto"/>
                  </w:divBdr>
                  <w:divsChild>
                    <w:div w:id="1727794981">
                      <w:marLeft w:val="0"/>
                      <w:marRight w:val="0"/>
                      <w:marTop w:val="0"/>
                      <w:marBottom w:val="0"/>
                      <w:divBdr>
                        <w:top w:val="none" w:sz="0" w:space="0" w:color="auto"/>
                        <w:left w:val="none" w:sz="0" w:space="0" w:color="auto"/>
                        <w:bottom w:val="none" w:sz="0" w:space="0" w:color="auto"/>
                        <w:right w:val="none" w:sz="0" w:space="0" w:color="auto"/>
                      </w:divBdr>
                      <w:divsChild>
                        <w:div w:id="3849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9835">
                  <w:marLeft w:val="0"/>
                  <w:marRight w:val="0"/>
                  <w:marTop w:val="0"/>
                  <w:marBottom w:val="0"/>
                  <w:divBdr>
                    <w:top w:val="none" w:sz="0" w:space="0" w:color="auto"/>
                    <w:left w:val="none" w:sz="0" w:space="0" w:color="auto"/>
                    <w:bottom w:val="none" w:sz="0" w:space="0" w:color="auto"/>
                    <w:right w:val="none" w:sz="0" w:space="0" w:color="auto"/>
                  </w:divBdr>
                  <w:divsChild>
                    <w:div w:id="888228161">
                      <w:marLeft w:val="0"/>
                      <w:marRight w:val="0"/>
                      <w:marTop w:val="0"/>
                      <w:marBottom w:val="0"/>
                      <w:divBdr>
                        <w:top w:val="none" w:sz="0" w:space="0" w:color="auto"/>
                        <w:left w:val="none" w:sz="0" w:space="0" w:color="auto"/>
                        <w:bottom w:val="none" w:sz="0" w:space="0" w:color="auto"/>
                        <w:right w:val="none" w:sz="0" w:space="0" w:color="auto"/>
                      </w:divBdr>
                      <w:divsChild>
                        <w:div w:id="18631813">
                          <w:marLeft w:val="0"/>
                          <w:marRight w:val="0"/>
                          <w:marTop w:val="0"/>
                          <w:marBottom w:val="0"/>
                          <w:divBdr>
                            <w:top w:val="none" w:sz="0" w:space="0" w:color="auto"/>
                            <w:left w:val="none" w:sz="0" w:space="0" w:color="auto"/>
                            <w:bottom w:val="none" w:sz="0" w:space="0" w:color="auto"/>
                            <w:right w:val="none" w:sz="0" w:space="0" w:color="auto"/>
                          </w:divBdr>
                          <w:divsChild>
                            <w:div w:id="1611357284">
                              <w:marLeft w:val="0"/>
                              <w:marRight w:val="0"/>
                              <w:marTop w:val="0"/>
                              <w:marBottom w:val="0"/>
                              <w:divBdr>
                                <w:top w:val="none" w:sz="0" w:space="0" w:color="auto"/>
                                <w:left w:val="none" w:sz="0" w:space="0" w:color="auto"/>
                                <w:bottom w:val="none" w:sz="0" w:space="0" w:color="auto"/>
                                <w:right w:val="none" w:sz="0" w:space="0" w:color="auto"/>
                              </w:divBdr>
                            </w:div>
                          </w:divsChild>
                        </w:div>
                        <w:div w:id="311910144">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 w:id="750350910">
                  <w:blockQuote w:val="1"/>
                  <w:marLeft w:val="600"/>
                  <w:marRight w:val="0"/>
                  <w:marTop w:val="0"/>
                  <w:marBottom w:val="300"/>
                  <w:divBdr>
                    <w:top w:val="none" w:sz="0" w:space="0" w:color="auto"/>
                    <w:left w:val="none" w:sz="0" w:space="0" w:color="auto"/>
                    <w:bottom w:val="none" w:sz="0" w:space="0" w:color="auto"/>
                    <w:right w:val="none" w:sz="0" w:space="0" w:color="auto"/>
                  </w:divBdr>
                  <w:divsChild>
                    <w:div w:id="1894463870">
                      <w:marLeft w:val="0"/>
                      <w:marRight w:val="0"/>
                      <w:marTop w:val="0"/>
                      <w:marBottom w:val="0"/>
                      <w:divBdr>
                        <w:top w:val="none" w:sz="0" w:space="0" w:color="auto"/>
                        <w:left w:val="none" w:sz="0" w:space="0" w:color="auto"/>
                        <w:bottom w:val="none" w:sz="0" w:space="0" w:color="auto"/>
                        <w:right w:val="none" w:sz="0" w:space="0" w:color="auto"/>
                      </w:divBdr>
                      <w:divsChild>
                        <w:div w:id="19792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122">
                  <w:blockQuote w:val="1"/>
                  <w:marLeft w:val="600"/>
                  <w:marRight w:val="0"/>
                  <w:marTop w:val="0"/>
                  <w:marBottom w:val="300"/>
                  <w:divBdr>
                    <w:top w:val="none" w:sz="0" w:space="0" w:color="auto"/>
                    <w:left w:val="none" w:sz="0" w:space="0" w:color="auto"/>
                    <w:bottom w:val="none" w:sz="0" w:space="0" w:color="auto"/>
                    <w:right w:val="none" w:sz="0" w:space="0" w:color="auto"/>
                  </w:divBdr>
                  <w:divsChild>
                    <w:div w:id="43636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13304">
              <w:marLeft w:val="0"/>
              <w:marRight w:val="0"/>
              <w:marTop w:val="0"/>
              <w:marBottom w:val="0"/>
              <w:divBdr>
                <w:top w:val="none" w:sz="0" w:space="0" w:color="auto"/>
                <w:left w:val="none" w:sz="0" w:space="0" w:color="auto"/>
                <w:bottom w:val="none" w:sz="0" w:space="0" w:color="auto"/>
                <w:right w:val="none" w:sz="0" w:space="0" w:color="auto"/>
              </w:divBdr>
            </w:div>
            <w:div w:id="543910085">
              <w:marLeft w:val="0"/>
              <w:marRight w:val="0"/>
              <w:marTop w:val="0"/>
              <w:marBottom w:val="0"/>
              <w:divBdr>
                <w:top w:val="none" w:sz="0" w:space="0" w:color="auto"/>
                <w:left w:val="none" w:sz="0" w:space="0" w:color="auto"/>
                <w:bottom w:val="none" w:sz="0" w:space="0" w:color="auto"/>
                <w:right w:val="none" w:sz="0" w:space="0" w:color="auto"/>
              </w:divBdr>
            </w:div>
            <w:div w:id="1678732541">
              <w:marLeft w:val="0"/>
              <w:marRight w:val="0"/>
              <w:marTop w:val="0"/>
              <w:marBottom w:val="0"/>
              <w:divBdr>
                <w:top w:val="none" w:sz="0" w:space="0" w:color="auto"/>
                <w:left w:val="none" w:sz="0" w:space="0" w:color="auto"/>
                <w:bottom w:val="none" w:sz="0" w:space="0" w:color="auto"/>
                <w:right w:val="none" w:sz="0" w:space="0" w:color="auto"/>
              </w:divBdr>
            </w:div>
            <w:div w:id="1275137313">
              <w:marLeft w:val="0"/>
              <w:marRight w:val="0"/>
              <w:marTop w:val="0"/>
              <w:marBottom w:val="0"/>
              <w:divBdr>
                <w:top w:val="none" w:sz="0" w:space="0" w:color="auto"/>
                <w:left w:val="none" w:sz="0" w:space="0" w:color="auto"/>
                <w:bottom w:val="none" w:sz="0" w:space="0" w:color="auto"/>
                <w:right w:val="none" w:sz="0" w:space="0" w:color="auto"/>
              </w:divBdr>
            </w:div>
            <w:div w:id="769206605">
              <w:blockQuote w:val="1"/>
              <w:marLeft w:val="600"/>
              <w:marRight w:val="0"/>
              <w:marTop w:val="0"/>
              <w:marBottom w:val="300"/>
              <w:divBdr>
                <w:top w:val="none" w:sz="0" w:space="0" w:color="auto"/>
                <w:left w:val="none" w:sz="0" w:space="0" w:color="auto"/>
                <w:bottom w:val="none" w:sz="0" w:space="0" w:color="auto"/>
                <w:right w:val="none" w:sz="0" w:space="0" w:color="auto"/>
              </w:divBdr>
              <w:divsChild>
                <w:div w:id="1270040569">
                  <w:blockQuote w:val="1"/>
                  <w:marLeft w:val="600"/>
                  <w:marRight w:val="0"/>
                  <w:marTop w:val="0"/>
                  <w:marBottom w:val="300"/>
                  <w:divBdr>
                    <w:top w:val="none" w:sz="0" w:space="0" w:color="auto"/>
                    <w:left w:val="none" w:sz="0" w:space="0" w:color="auto"/>
                    <w:bottom w:val="none" w:sz="0" w:space="0" w:color="auto"/>
                    <w:right w:val="none" w:sz="0" w:space="0" w:color="auto"/>
                  </w:divBdr>
                </w:div>
                <w:div w:id="1003581517">
                  <w:blockQuote w:val="1"/>
                  <w:marLeft w:val="600"/>
                  <w:marRight w:val="0"/>
                  <w:marTop w:val="0"/>
                  <w:marBottom w:val="300"/>
                  <w:divBdr>
                    <w:top w:val="none" w:sz="0" w:space="0" w:color="auto"/>
                    <w:left w:val="none" w:sz="0" w:space="0" w:color="auto"/>
                    <w:bottom w:val="none" w:sz="0" w:space="0" w:color="auto"/>
                    <w:right w:val="none" w:sz="0" w:space="0" w:color="auto"/>
                  </w:divBdr>
                </w:div>
                <w:div w:id="1473215206">
                  <w:blockQuote w:val="1"/>
                  <w:marLeft w:val="600"/>
                  <w:marRight w:val="0"/>
                  <w:marTop w:val="0"/>
                  <w:marBottom w:val="300"/>
                  <w:divBdr>
                    <w:top w:val="none" w:sz="0" w:space="0" w:color="auto"/>
                    <w:left w:val="none" w:sz="0" w:space="0" w:color="auto"/>
                    <w:bottom w:val="none" w:sz="0" w:space="0" w:color="auto"/>
                    <w:right w:val="none" w:sz="0" w:space="0" w:color="auto"/>
                  </w:divBdr>
                </w:div>
                <w:div w:id="487206099">
                  <w:blockQuote w:val="1"/>
                  <w:marLeft w:val="600"/>
                  <w:marRight w:val="0"/>
                  <w:marTop w:val="0"/>
                  <w:marBottom w:val="300"/>
                  <w:divBdr>
                    <w:top w:val="none" w:sz="0" w:space="0" w:color="auto"/>
                    <w:left w:val="none" w:sz="0" w:space="0" w:color="auto"/>
                    <w:bottom w:val="none" w:sz="0" w:space="0" w:color="auto"/>
                    <w:right w:val="none" w:sz="0" w:space="0" w:color="auto"/>
                  </w:divBdr>
                  <w:divsChild>
                    <w:div w:id="20075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510418">
              <w:marLeft w:val="0"/>
              <w:marRight w:val="0"/>
              <w:marTop w:val="0"/>
              <w:marBottom w:val="0"/>
              <w:divBdr>
                <w:top w:val="none" w:sz="0" w:space="0" w:color="auto"/>
                <w:left w:val="none" w:sz="0" w:space="0" w:color="auto"/>
                <w:bottom w:val="none" w:sz="0" w:space="0" w:color="auto"/>
                <w:right w:val="none" w:sz="0" w:space="0" w:color="auto"/>
              </w:divBdr>
            </w:div>
            <w:div w:id="1770419640">
              <w:marLeft w:val="0"/>
              <w:marRight w:val="0"/>
              <w:marTop w:val="0"/>
              <w:marBottom w:val="0"/>
              <w:divBdr>
                <w:top w:val="none" w:sz="0" w:space="0" w:color="auto"/>
                <w:left w:val="none" w:sz="0" w:space="0" w:color="auto"/>
                <w:bottom w:val="none" w:sz="0" w:space="0" w:color="auto"/>
                <w:right w:val="none" w:sz="0" w:space="0" w:color="auto"/>
              </w:divBdr>
            </w:div>
            <w:div w:id="1141768274">
              <w:marLeft w:val="0"/>
              <w:marRight w:val="0"/>
              <w:marTop w:val="0"/>
              <w:marBottom w:val="0"/>
              <w:divBdr>
                <w:top w:val="none" w:sz="0" w:space="0" w:color="auto"/>
                <w:left w:val="none" w:sz="0" w:space="0" w:color="auto"/>
                <w:bottom w:val="none" w:sz="0" w:space="0" w:color="auto"/>
                <w:right w:val="none" w:sz="0" w:space="0" w:color="auto"/>
              </w:divBdr>
            </w:div>
            <w:div w:id="1327367345">
              <w:marLeft w:val="0"/>
              <w:marRight w:val="0"/>
              <w:marTop w:val="0"/>
              <w:marBottom w:val="0"/>
              <w:divBdr>
                <w:top w:val="none" w:sz="0" w:space="0" w:color="auto"/>
                <w:left w:val="none" w:sz="0" w:space="0" w:color="auto"/>
                <w:bottom w:val="none" w:sz="0" w:space="0" w:color="auto"/>
                <w:right w:val="none" w:sz="0" w:space="0" w:color="auto"/>
              </w:divBdr>
            </w:div>
            <w:div w:id="777795146">
              <w:blockQuote w:val="1"/>
              <w:marLeft w:val="600"/>
              <w:marRight w:val="0"/>
              <w:marTop w:val="0"/>
              <w:marBottom w:val="300"/>
              <w:divBdr>
                <w:top w:val="none" w:sz="0" w:space="0" w:color="auto"/>
                <w:left w:val="none" w:sz="0" w:space="0" w:color="auto"/>
                <w:bottom w:val="none" w:sz="0" w:space="0" w:color="auto"/>
                <w:right w:val="none" w:sz="0" w:space="0" w:color="auto"/>
              </w:divBdr>
              <w:divsChild>
                <w:div w:id="915018103">
                  <w:blockQuote w:val="1"/>
                  <w:marLeft w:val="600"/>
                  <w:marRight w:val="0"/>
                  <w:marTop w:val="0"/>
                  <w:marBottom w:val="300"/>
                  <w:divBdr>
                    <w:top w:val="none" w:sz="0" w:space="0" w:color="auto"/>
                    <w:left w:val="none" w:sz="0" w:space="0" w:color="auto"/>
                    <w:bottom w:val="none" w:sz="0" w:space="0" w:color="auto"/>
                    <w:right w:val="none" w:sz="0" w:space="0" w:color="auto"/>
                  </w:divBdr>
                </w:div>
                <w:div w:id="1727561424">
                  <w:blockQuote w:val="1"/>
                  <w:marLeft w:val="600"/>
                  <w:marRight w:val="0"/>
                  <w:marTop w:val="0"/>
                  <w:marBottom w:val="300"/>
                  <w:divBdr>
                    <w:top w:val="none" w:sz="0" w:space="0" w:color="auto"/>
                    <w:left w:val="none" w:sz="0" w:space="0" w:color="auto"/>
                    <w:bottom w:val="none" w:sz="0" w:space="0" w:color="auto"/>
                    <w:right w:val="none" w:sz="0" w:space="0" w:color="auto"/>
                  </w:divBdr>
                </w:div>
                <w:div w:id="1927960672">
                  <w:blockQuote w:val="1"/>
                  <w:marLeft w:val="600"/>
                  <w:marRight w:val="0"/>
                  <w:marTop w:val="0"/>
                  <w:marBottom w:val="300"/>
                  <w:divBdr>
                    <w:top w:val="none" w:sz="0" w:space="0" w:color="auto"/>
                    <w:left w:val="none" w:sz="0" w:space="0" w:color="auto"/>
                    <w:bottom w:val="none" w:sz="0" w:space="0" w:color="auto"/>
                    <w:right w:val="none" w:sz="0" w:space="0" w:color="auto"/>
                  </w:divBdr>
                </w:div>
                <w:div w:id="1027101616">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 w:id="1427384603">
              <w:marLeft w:val="0"/>
              <w:marRight w:val="0"/>
              <w:marTop w:val="0"/>
              <w:marBottom w:val="0"/>
              <w:divBdr>
                <w:top w:val="none" w:sz="0" w:space="0" w:color="auto"/>
                <w:left w:val="none" w:sz="0" w:space="0" w:color="auto"/>
                <w:bottom w:val="none" w:sz="0" w:space="0" w:color="auto"/>
                <w:right w:val="none" w:sz="0" w:space="0" w:color="auto"/>
              </w:divBdr>
            </w:div>
            <w:div w:id="306398654">
              <w:marLeft w:val="0"/>
              <w:marRight w:val="0"/>
              <w:marTop w:val="0"/>
              <w:marBottom w:val="0"/>
              <w:divBdr>
                <w:top w:val="none" w:sz="0" w:space="0" w:color="auto"/>
                <w:left w:val="none" w:sz="0" w:space="0" w:color="auto"/>
                <w:bottom w:val="none" w:sz="0" w:space="0" w:color="auto"/>
                <w:right w:val="none" w:sz="0" w:space="0" w:color="auto"/>
              </w:divBdr>
            </w:div>
            <w:div w:id="751245604">
              <w:marLeft w:val="0"/>
              <w:marRight w:val="0"/>
              <w:marTop w:val="0"/>
              <w:marBottom w:val="0"/>
              <w:divBdr>
                <w:top w:val="none" w:sz="0" w:space="0" w:color="auto"/>
                <w:left w:val="none" w:sz="0" w:space="0" w:color="auto"/>
                <w:bottom w:val="none" w:sz="0" w:space="0" w:color="auto"/>
                <w:right w:val="none" w:sz="0" w:space="0" w:color="auto"/>
              </w:divBdr>
            </w:div>
            <w:div w:id="386421774">
              <w:marLeft w:val="0"/>
              <w:marRight w:val="0"/>
              <w:marTop w:val="0"/>
              <w:marBottom w:val="0"/>
              <w:divBdr>
                <w:top w:val="none" w:sz="0" w:space="0" w:color="auto"/>
                <w:left w:val="none" w:sz="0" w:space="0" w:color="auto"/>
                <w:bottom w:val="none" w:sz="0" w:space="0" w:color="auto"/>
                <w:right w:val="none" w:sz="0" w:space="0" w:color="auto"/>
              </w:divBdr>
            </w:div>
            <w:div w:id="494149182">
              <w:blockQuote w:val="1"/>
              <w:marLeft w:val="600"/>
              <w:marRight w:val="0"/>
              <w:marTop w:val="0"/>
              <w:marBottom w:val="300"/>
              <w:divBdr>
                <w:top w:val="none" w:sz="0" w:space="0" w:color="auto"/>
                <w:left w:val="none" w:sz="0" w:space="0" w:color="auto"/>
                <w:bottom w:val="none" w:sz="0" w:space="0" w:color="auto"/>
                <w:right w:val="none" w:sz="0" w:space="0" w:color="auto"/>
              </w:divBdr>
              <w:divsChild>
                <w:div w:id="783039052">
                  <w:blockQuote w:val="1"/>
                  <w:marLeft w:val="600"/>
                  <w:marRight w:val="0"/>
                  <w:marTop w:val="0"/>
                  <w:marBottom w:val="300"/>
                  <w:divBdr>
                    <w:top w:val="none" w:sz="0" w:space="0" w:color="auto"/>
                    <w:left w:val="none" w:sz="0" w:space="0" w:color="auto"/>
                    <w:bottom w:val="none" w:sz="0" w:space="0" w:color="auto"/>
                    <w:right w:val="none" w:sz="0" w:space="0" w:color="auto"/>
                  </w:divBdr>
                  <w:divsChild>
                    <w:div w:id="2074964254">
                      <w:marLeft w:val="0"/>
                      <w:marRight w:val="0"/>
                      <w:marTop w:val="0"/>
                      <w:marBottom w:val="0"/>
                      <w:divBdr>
                        <w:top w:val="none" w:sz="0" w:space="0" w:color="auto"/>
                        <w:left w:val="none" w:sz="0" w:space="0" w:color="auto"/>
                        <w:bottom w:val="none" w:sz="0" w:space="0" w:color="auto"/>
                        <w:right w:val="none" w:sz="0" w:space="0" w:color="auto"/>
                      </w:divBdr>
                    </w:div>
                  </w:divsChild>
                </w:div>
                <w:div w:id="122776584">
                  <w:marLeft w:val="0"/>
                  <w:marRight w:val="0"/>
                  <w:marTop w:val="0"/>
                  <w:marBottom w:val="0"/>
                  <w:divBdr>
                    <w:top w:val="none" w:sz="0" w:space="0" w:color="auto"/>
                    <w:left w:val="none" w:sz="0" w:space="0" w:color="auto"/>
                    <w:bottom w:val="none" w:sz="0" w:space="0" w:color="auto"/>
                    <w:right w:val="none" w:sz="0" w:space="0" w:color="auto"/>
                  </w:divBdr>
                </w:div>
                <w:div w:id="1325208408">
                  <w:blockQuote w:val="1"/>
                  <w:marLeft w:val="600"/>
                  <w:marRight w:val="0"/>
                  <w:marTop w:val="0"/>
                  <w:marBottom w:val="300"/>
                  <w:divBdr>
                    <w:top w:val="none" w:sz="0" w:space="0" w:color="auto"/>
                    <w:left w:val="none" w:sz="0" w:space="0" w:color="auto"/>
                    <w:bottom w:val="none" w:sz="0" w:space="0" w:color="auto"/>
                    <w:right w:val="none" w:sz="0" w:space="0" w:color="auto"/>
                  </w:divBdr>
                  <w:divsChild>
                    <w:div w:id="912928847">
                      <w:marLeft w:val="0"/>
                      <w:marRight w:val="0"/>
                      <w:marTop w:val="0"/>
                      <w:marBottom w:val="0"/>
                      <w:divBdr>
                        <w:top w:val="none" w:sz="0" w:space="0" w:color="auto"/>
                        <w:left w:val="none" w:sz="0" w:space="0" w:color="auto"/>
                        <w:bottom w:val="none" w:sz="0" w:space="0" w:color="auto"/>
                        <w:right w:val="none" w:sz="0" w:space="0" w:color="auto"/>
                      </w:divBdr>
                    </w:div>
                  </w:divsChild>
                </w:div>
                <w:div w:id="1661956894">
                  <w:marLeft w:val="0"/>
                  <w:marRight w:val="0"/>
                  <w:marTop w:val="0"/>
                  <w:marBottom w:val="0"/>
                  <w:divBdr>
                    <w:top w:val="none" w:sz="0" w:space="0" w:color="auto"/>
                    <w:left w:val="none" w:sz="0" w:space="0" w:color="auto"/>
                    <w:bottom w:val="none" w:sz="0" w:space="0" w:color="auto"/>
                    <w:right w:val="none" w:sz="0" w:space="0" w:color="auto"/>
                  </w:divBdr>
                  <w:divsChild>
                    <w:div w:id="296491549">
                      <w:marLeft w:val="0"/>
                      <w:marRight w:val="0"/>
                      <w:marTop w:val="0"/>
                      <w:marBottom w:val="0"/>
                      <w:divBdr>
                        <w:top w:val="none" w:sz="0" w:space="0" w:color="auto"/>
                        <w:left w:val="none" w:sz="0" w:space="0" w:color="auto"/>
                        <w:bottom w:val="none" w:sz="0" w:space="0" w:color="auto"/>
                        <w:right w:val="none" w:sz="0" w:space="0" w:color="auto"/>
                      </w:divBdr>
                    </w:div>
                  </w:divsChild>
                </w:div>
                <w:div w:id="1471362630">
                  <w:blockQuote w:val="1"/>
                  <w:marLeft w:val="600"/>
                  <w:marRight w:val="0"/>
                  <w:marTop w:val="0"/>
                  <w:marBottom w:val="300"/>
                  <w:divBdr>
                    <w:top w:val="none" w:sz="0" w:space="0" w:color="auto"/>
                    <w:left w:val="none" w:sz="0" w:space="0" w:color="auto"/>
                    <w:bottom w:val="none" w:sz="0" w:space="0" w:color="auto"/>
                    <w:right w:val="none" w:sz="0" w:space="0" w:color="auto"/>
                  </w:divBdr>
                  <w:divsChild>
                    <w:div w:id="679937587">
                      <w:marLeft w:val="0"/>
                      <w:marRight w:val="0"/>
                      <w:marTop w:val="0"/>
                      <w:marBottom w:val="0"/>
                      <w:divBdr>
                        <w:top w:val="none" w:sz="0" w:space="0" w:color="auto"/>
                        <w:left w:val="none" w:sz="0" w:space="0" w:color="auto"/>
                        <w:bottom w:val="none" w:sz="0" w:space="0" w:color="auto"/>
                        <w:right w:val="none" w:sz="0" w:space="0" w:color="auto"/>
                      </w:divBdr>
                    </w:div>
                  </w:divsChild>
                </w:div>
                <w:div w:id="680544742">
                  <w:blockQuote w:val="1"/>
                  <w:marLeft w:val="600"/>
                  <w:marRight w:val="0"/>
                  <w:marTop w:val="0"/>
                  <w:marBottom w:val="300"/>
                  <w:divBdr>
                    <w:top w:val="none" w:sz="0" w:space="0" w:color="auto"/>
                    <w:left w:val="none" w:sz="0" w:space="0" w:color="auto"/>
                    <w:bottom w:val="none" w:sz="0" w:space="0" w:color="auto"/>
                    <w:right w:val="none" w:sz="0" w:space="0" w:color="auto"/>
                  </w:divBdr>
                  <w:divsChild>
                    <w:div w:id="1966426732">
                      <w:marLeft w:val="0"/>
                      <w:marRight w:val="0"/>
                      <w:marTop w:val="0"/>
                      <w:marBottom w:val="0"/>
                      <w:divBdr>
                        <w:top w:val="none" w:sz="0" w:space="0" w:color="auto"/>
                        <w:left w:val="none" w:sz="0" w:space="0" w:color="auto"/>
                        <w:bottom w:val="none" w:sz="0" w:space="0" w:color="auto"/>
                        <w:right w:val="none" w:sz="0" w:space="0" w:color="auto"/>
                      </w:divBdr>
                      <w:divsChild>
                        <w:div w:id="574244372">
                          <w:marLeft w:val="0"/>
                          <w:marRight w:val="0"/>
                          <w:marTop w:val="0"/>
                          <w:marBottom w:val="0"/>
                          <w:divBdr>
                            <w:top w:val="none" w:sz="0" w:space="0" w:color="auto"/>
                            <w:left w:val="none" w:sz="0" w:space="0" w:color="auto"/>
                            <w:bottom w:val="none" w:sz="0" w:space="0" w:color="auto"/>
                            <w:right w:val="none" w:sz="0" w:space="0" w:color="auto"/>
                          </w:divBdr>
                        </w:div>
                        <w:div w:id="2106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12619">
              <w:marLeft w:val="0"/>
              <w:marRight w:val="0"/>
              <w:marTop w:val="0"/>
              <w:marBottom w:val="0"/>
              <w:divBdr>
                <w:top w:val="none" w:sz="0" w:space="0" w:color="auto"/>
                <w:left w:val="none" w:sz="0" w:space="0" w:color="auto"/>
                <w:bottom w:val="none" w:sz="0" w:space="0" w:color="auto"/>
                <w:right w:val="none" w:sz="0" w:space="0" w:color="auto"/>
              </w:divBdr>
            </w:div>
            <w:div w:id="1616591911">
              <w:marLeft w:val="0"/>
              <w:marRight w:val="0"/>
              <w:marTop w:val="0"/>
              <w:marBottom w:val="0"/>
              <w:divBdr>
                <w:top w:val="none" w:sz="0" w:space="0" w:color="auto"/>
                <w:left w:val="none" w:sz="0" w:space="0" w:color="auto"/>
                <w:bottom w:val="none" w:sz="0" w:space="0" w:color="auto"/>
                <w:right w:val="none" w:sz="0" w:space="0" w:color="auto"/>
              </w:divBdr>
            </w:div>
            <w:div w:id="1191411655">
              <w:marLeft w:val="0"/>
              <w:marRight w:val="0"/>
              <w:marTop w:val="0"/>
              <w:marBottom w:val="0"/>
              <w:divBdr>
                <w:top w:val="none" w:sz="0" w:space="0" w:color="auto"/>
                <w:left w:val="none" w:sz="0" w:space="0" w:color="auto"/>
                <w:bottom w:val="none" w:sz="0" w:space="0" w:color="auto"/>
                <w:right w:val="none" w:sz="0" w:space="0" w:color="auto"/>
              </w:divBdr>
            </w:div>
            <w:div w:id="283123387">
              <w:marLeft w:val="0"/>
              <w:marRight w:val="0"/>
              <w:marTop w:val="0"/>
              <w:marBottom w:val="0"/>
              <w:divBdr>
                <w:top w:val="none" w:sz="0" w:space="0" w:color="auto"/>
                <w:left w:val="none" w:sz="0" w:space="0" w:color="auto"/>
                <w:bottom w:val="none" w:sz="0" w:space="0" w:color="auto"/>
                <w:right w:val="none" w:sz="0" w:space="0" w:color="auto"/>
              </w:divBdr>
            </w:div>
            <w:div w:id="172956065">
              <w:blockQuote w:val="1"/>
              <w:marLeft w:val="600"/>
              <w:marRight w:val="0"/>
              <w:marTop w:val="0"/>
              <w:marBottom w:val="300"/>
              <w:divBdr>
                <w:top w:val="none" w:sz="0" w:space="0" w:color="auto"/>
                <w:left w:val="none" w:sz="0" w:space="0" w:color="auto"/>
                <w:bottom w:val="none" w:sz="0" w:space="0" w:color="auto"/>
                <w:right w:val="none" w:sz="0" w:space="0" w:color="auto"/>
              </w:divBdr>
              <w:divsChild>
                <w:div w:id="1889100741">
                  <w:blockQuote w:val="1"/>
                  <w:marLeft w:val="600"/>
                  <w:marRight w:val="0"/>
                  <w:marTop w:val="0"/>
                  <w:marBottom w:val="300"/>
                  <w:divBdr>
                    <w:top w:val="none" w:sz="0" w:space="0" w:color="auto"/>
                    <w:left w:val="none" w:sz="0" w:space="0" w:color="auto"/>
                    <w:bottom w:val="none" w:sz="0" w:space="0" w:color="auto"/>
                    <w:right w:val="none" w:sz="0" w:space="0" w:color="auto"/>
                  </w:divBdr>
                  <w:divsChild>
                    <w:div w:id="662048405">
                      <w:marLeft w:val="0"/>
                      <w:marRight w:val="0"/>
                      <w:marTop w:val="0"/>
                      <w:marBottom w:val="0"/>
                      <w:divBdr>
                        <w:top w:val="none" w:sz="0" w:space="0" w:color="auto"/>
                        <w:left w:val="none" w:sz="0" w:space="0" w:color="auto"/>
                        <w:bottom w:val="none" w:sz="0" w:space="0" w:color="auto"/>
                        <w:right w:val="none" w:sz="0" w:space="0" w:color="auto"/>
                      </w:divBdr>
                    </w:div>
                  </w:divsChild>
                </w:div>
                <w:div w:id="933167106">
                  <w:marLeft w:val="0"/>
                  <w:marRight w:val="0"/>
                  <w:marTop w:val="0"/>
                  <w:marBottom w:val="0"/>
                  <w:divBdr>
                    <w:top w:val="none" w:sz="0" w:space="0" w:color="auto"/>
                    <w:left w:val="none" w:sz="0" w:space="0" w:color="auto"/>
                    <w:bottom w:val="none" w:sz="0" w:space="0" w:color="auto"/>
                    <w:right w:val="none" w:sz="0" w:space="0" w:color="auto"/>
                  </w:divBdr>
                  <w:divsChild>
                    <w:div w:id="680279296">
                      <w:marLeft w:val="0"/>
                      <w:marRight w:val="0"/>
                      <w:marTop w:val="0"/>
                      <w:marBottom w:val="0"/>
                      <w:divBdr>
                        <w:top w:val="none" w:sz="0" w:space="0" w:color="auto"/>
                        <w:left w:val="none" w:sz="0" w:space="0" w:color="auto"/>
                        <w:bottom w:val="none" w:sz="0" w:space="0" w:color="auto"/>
                        <w:right w:val="none" w:sz="0" w:space="0" w:color="auto"/>
                      </w:divBdr>
                    </w:div>
                    <w:div w:id="1777556374">
                      <w:marLeft w:val="0"/>
                      <w:marRight w:val="0"/>
                      <w:marTop w:val="0"/>
                      <w:marBottom w:val="0"/>
                      <w:divBdr>
                        <w:top w:val="none" w:sz="0" w:space="0" w:color="auto"/>
                        <w:left w:val="none" w:sz="0" w:space="0" w:color="auto"/>
                        <w:bottom w:val="none" w:sz="0" w:space="0" w:color="auto"/>
                        <w:right w:val="none" w:sz="0" w:space="0" w:color="auto"/>
                      </w:divBdr>
                      <w:divsChild>
                        <w:div w:id="1569458209">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 w:id="1485664358">
                  <w:marLeft w:val="0"/>
                  <w:marRight w:val="0"/>
                  <w:marTop w:val="0"/>
                  <w:marBottom w:val="0"/>
                  <w:divBdr>
                    <w:top w:val="none" w:sz="0" w:space="0" w:color="auto"/>
                    <w:left w:val="none" w:sz="0" w:space="0" w:color="auto"/>
                    <w:bottom w:val="none" w:sz="0" w:space="0" w:color="auto"/>
                    <w:right w:val="none" w:sz="0" w:space="0" w:color="auto"/>
                  </w:divBdr>
                </w:div>
                <w:div w:id="1003123888">
                  <w:blockQuote w:val="1"/>
                  <w:marLeft w:val="600"/>
                  <w:marRight w:val="0"/>
                  <w:marTop w:val="0"/>
                  <w:marBottom w:val="300"/>
                  <w:divBdr>
                    <w:top w:val="none" w:sz="0" w:space="0" w:color="auto"/>
                    <w:left w:val="none" w:sz="0" w:space="0" w:color="auto"/>
                    <w:bottom w:val="none" w:sz="0" w:space="0" w:color="auto"/>
                    <w:right w:val="none" w:sz="0" w:space="0" w:color="auto"/>
                  </w:divBdr>
                  <w:divsChild>
                    <w:div w:id="299071598">
                      <w:marLeft w:val="0"/>
                      <w:marRight w:val="0"/>
                      <w:marTop w:val="0"/>
                      <w:marBottom w:val="0"/>
                      <w:divBdr>
                        <w:top w:val="none" w:sz="0" w:space="0" w:color="auto"/>
                        <w:left w:val="none" w:sz="0" w:space="0" w:color="auto"/>
                        <w:bottom w:val="none" w:sz="0" w:space="0" w:color="auto"/>
                        <w:right w:val="none" w:sz="0" w:space="0" w:color="auto"/>
                      </w:divBdr>
                    </w:div>
                  </w:divsChild>
                </w:div>
                <w:div w:id="1936009259">
                  <w:blockQuote w:val="1"/>
                  <w:marLeft w:val="600"/>
                  <w:marRight w:val="0"/>
                  <w:marTop w:val="0"/>
                  <w:marBottom w:val="300"/>
                  <w:divBdr>
                    <w:top w:val="none" w:sz="0" w:space="0" w:color="auto"/>
                    <w:left w:val="none" w:sz="0" w:space="0" w:color="auto"/>
                    <w:bottom w:val="none" w:sz="0" w:space="0" w:color="auto"/>
                    <w:right w:val="none" w:sz="0" w:space="0" w:color="auto"/>
                  </w:divBdr>
                  <w:divsChild>
                    <w:div w:id="12851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2727">
              <w:marLeft w:val="0"/>
              <w:marRight w:val="0"/>
              <w:marTop w:val="0"/>
              <w:marBottom w:val="0"/>
              <w:divBdr>
                <w:top w:val="none" w:sz="0" w:space="0" w:color="auto"/>
                <w:left w:val="none" w:sz="0" w:space="0" w:color="auto"/>
                <w:bottom w:val="none" w:sz="0" w:space="0" w:color="auto"/>
                <w:right w:val="none" w:sz="0" w:space="0" w:color="auto"/>
              </w:divBdr>
            </w:div>
            <w:div w:id="847250662">
              <w:marLeft w:val="0"/>
              <w:marRight w:val="0"/>
              <w:marTop w:val="0"/>
              <w:marBottom w:val="0"/>
              <w:divBdr>
                <w:top w:val="none" w:sz="0" w:space="0" w:color="auto"/>
                <w:left w:val="none" w:sz="0" w:space="0" w:color="auto"/>
                <w:bottom w:val="none" w:sz="0" w:space="0" w:color="auto"/>
                <w:right w:val="none" w:sz="0" w:space="0" w:color="auto"/>
              </w:divBdr>
            </w:div>
            <w:div w:id="1836148034">
              <w:marLeft w:val="0"/>
              <w:marRight w:val="0"/>
              <w:marTop w:val="0"/>
              <w:marBottom w:val="0"/>
              <w:divBdr>
                <w:top w:val="none" w:sz="0" w:space="0" w:color="auto"/>
                <w:left w:val="none" w:sz="0" w:space="0" w:color="auto"/>
                <w:bottom w:val="none" w:sz="0" w:space="0" w:color="auto"/>
                <w:right w:val="none" w:sz="0" w:space="0" w:color="auto"/>
              </w:divBdr>
            </w:div>
            <w:div w:id="1241795613">
              <w:blockQuote w:val="1"/>
              <w:marLeft w:val="600"/>
              <w:marRight w:val="0"/>
              <w:marTop w:val="0"/>
              <w:marBottom w:val="300"/>
              <w:divBdr>
                <w:top w:val="none" w:sz="0" w:space="0" w:color="auto"/>
                <w:left w:val="none" w:sz="0" w:space="0" w:color="auto"/>
                <w:bottom w:val="none" w:sz="0" w:space="0" w:color="auto"/>
                <w:right w:val="none" w:sz="0" w:space="0" w:color="auto"/>
              </w:divBdr>
              <w:divsChild>
                <w:div w:id="1863788118">
                  <w:blockQuote w:val="1"/>
                  <w:marLeft w:val="600"/>
                  <w:marRight w:val="0"/>
                  <w:marTop w:val="0"/>
                  <w:marBottom w:val="300"/>
                  <w:divBdr>
                    <w:top w:val="none" w:sz="0" w:space="0" w:color="auto"/>
                    <w:left w:val="none" w:sz="0" w:space="0" w:color="auto"/>
                    <w:bottom w:val="none" w:sz="0" w:space="0" w:color="auto"/>
                    <w:right w:val="none" w:sz="0" w:space="0" w:color="auto"/>
                  </w:divBdr>
                </w:div>
                <w:div w:id="923954195">
                  <w:marLeft w:val="0"/>
                  <w:marRight w:val="0"/>
                  <w:marTop w:val="0"/>
                  <w:marBottom w:val="0"/>
                  <w:divBdr>
                    <w:top w:val="none" w:sz="0" w:space="0" w:color="auto"/>
                    <w:left w:val="none" w:sz="0" w:space="0" w:color="auto"/>
                    <w:bottom w:val="none" w:sz="0" w:space="0" w:color="auto"/>
                    <w:right w:val="none" w:sz="0" w:space="0" w:color="auto"/>
                  </w:divBdr>
                </w:div>
                <w:div w:id="958532722">
                  <w:blockQuote w:val="1"/>
                  <w:marLeft w:val="600"/>
                  <w:marRight w:val="0"/>
                  <w:marTop w:val="0"/>
                  <w:marBottom w:val="300"/>
                  <w:divBdr>
                    <w:top w:val="none" w:sz="0" w:space="0" w:color="auto"/>
                    <w:left w:val="none" w:sz="0" w:space="0" w:color="auto"/>
                    <w:bottom w:val="none" w:sz="0" w:space="0" w:color="auto"/>
                    <w:right w:val="none" w:sz="0" w:space="0" w:color="auto"/>
                  </w:divBdr>
                </w:div>
                <w:div w:id="118887040">
                  <w:marLeft w:val="0"/>
                  <w:marRight w:val="0"/>
                  <w:marTop w:val="0"/>
                  <w:marBottom w:val="0"/>
                  <w:divBdr>
                    <w:top w:val="none" w:sz="0" w:space="0" w:color="auto"/>
                    <w:left w:val="none" w:sz="0" w:space="0" w:color="auto"/>
                    <w:bottom w:val="none" w:sz="0" w:space="0" w:color="auto"/>
                    <w:right w:val="none" w:sz="0" w:space="0" w:color="auto"/>
                  </w:divBdr>
                </w:div>
                <w:div w:id="968633657">
                  <w:blockQuote w:val="1"/>
                  <w:marLeft w:val="600"/>
                  <w:marRight w:val="0"/>
                  <w:marTop w:val="0"/>
                  <w:marBottom w:val="300"/>
                  <w:divBdr>
                    <w:top w:val="none" w:sz="0" w:space="0" w:color="auto"/>
                    <w:left w:val="none" w:sz="0" w:space="0" w:color="auto"/>
                    <w:bottom w:val="none" w:sz="0" w:space="0" w:color="auto"/>
                    <w:right w:val="none" w:sz="0" w:space="0" w:color="auto"/>
                  </w:divBdr>
                  <w:divsChild>
                    <w:div w:id="1576431945">
                      <w:marLeft w:val="0"/>
                      <w:marRight w:val="0"/>
                      <w:marTop w:val="0"/>
                      <w:marBottom w:val="0"/>
                      <w:divBdr>
                        <w:top w:val="none" w:sz="0" w:space="0" w:color="auto"/>
                        <w:left w:val="none" w:sz="0" w:space="0" w:color="auto"/>
                        <w:bottom w:val="none" w:sz="0" w:space="0" w:color="auto"/>
                        <w:right w:val="none" w:sz="0" w:space="0" w:color="auto"/>
                      </w:divBdr>
                    </w:div>
                  </w:divsChild>
                </w:div>
                <w:div w:id="1583367468">
                  <w:blockQuote w:val="1"/>
                  <w:marLeft w:val="600"/>
                  <w:marRight w:val="0"/>
                  <w:marTop w:val="0"/>
                  <w:marBottom w:val="300"/>
                  <w:divBdr>
                    <w:top w:val="none" w:sz="0" w:space="0" w:color="auto"/>
                    <w:left w:val="none" w:sz="0" w:space="0" w:color="auto"/>
                    <w:bottom w:val="none" w:sz="0" w:space="0" w:color="auto"/>
                    <w:right w:val="none" w:sz="0" w:space="0" w:color="auto"/>
                  </w:divBdr>
                  <w:divsChild>
                    <w:div w:id="15185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7038">
              <w:marLeft w:val="0"/>
              <w:marRight w:val="0"/>
              <w:marTop w:val="0"/>
              <w:marBottom w:val="0"/>
              <w:divBdr>
                <w:top w:val="none" w:sz="0" w:space="0" w:color="auto"/>
                <w:left w:val="none" w:sz="0" w:space="0" w:color="auto"/>
                <w:bottom w:val="none" w:sz="0" w:space="0" w:color="auto"/>
                <w:right w:val="none" w:sz="0" w:space="0" w:color="auto"/>
              </w:divBdr>
            </w:div>
            <w:div w:id="1152330867">
              <w:marLeft w:val="0"/>
              <w:marRight w:val="0"/>
              <w:marTop w:val="0"/>
              <w:marBottom w:val="0"/>
              <w:divBdr>
                <w:top w:val="none" w:sz="0" w:space="0" w:color="auto"/>
                <w:left w:val="none" w:sz="0" w:space="0" w:color="auto"/>
                <w:bottom w:val="none" w:sz="0" w:space="0" w:color="auto"/>
                <w:right w:val="none" w:sz="0" w:space="0" w:color="auto"/>
              </w:divBdr>
            </w:div>
            <w:div w:id="1511411717">
              <w:marLeft w:val="0"/>
              <w:marRight w:val="0"/>
              <w:marTop w:val="0"/>
              <w:marBottom w:val="0"/>
              <w:divBdr>
                <w:top w:val="none" w:sz="0" w:space="0" w:color="auto"/>
                <w:left w:val="none" w:sz="0" w:space="0" w:color="auto"/>
                <w:bottom w:val="none" w:sz="0" w:space="0" w:color="auto"/>
                <w:right w:val="none" w:sz="0" w:space="0" w:color="auto"/>
              </w:divBdr>
            </w:div>
            <w:div w:id="1866945846">
              <w:marLeft w:val="0"/>
              <w:marRight w:val="0"/>
              <w:marTop w:val="0"/>
              <w:marBottom w:val="0"/>
              <w:divBdr>
                <w:top w:val="none" w:sz="0" w:space="0" w:color="auto"/>
                <w:left w:val="none" w:sz="0" w:space="0" w:color="auto"/>
                <w:bottom w:val="none" w:sz="0" w:space="0" w:color="auto"/>
                <w:right w:val="none" w:sz="0" w:space="0" w:color="auto"/>
              </w:divBdr>
            </w:div>
            <w:div w:id="604658237">
              <w:blockQuote w:val="1"/>
              <w:marLeft w:val="600"/>
              <w:marRight w:val="0"/>
              <w:marTop w:val="0"/>
              <w:marBottom w:val="300"/>
              <w:divBdr>
                <w:top w:val="none" w:sz="0" w:space="0" w:color="auto"/>
                <w:left w:val="none" w:sz="0" w:space="0" w:color="auto"/>
                <w:bottom w:val="none" w:sz="0" w:space="0" w:color="auto"/>
                <w:right w:val="none" w:sz="0" w:space="0" w:color="auto"/>
              </w:divBdr>
              <w:divsChild>
                <w:div w:id="1965424878">
                  <w:blockQuote w:val="1"/>
                  <w:marLeft w:val="600"/>
                  <w:marRight w:val="0"/>
                  <w:marTop w:val="0"/>
                  <w:marBottom w:val="300"/>
                  <w:divBdr>
                    <w:top w:val="none" w:sz="0" w:space="0" w:color="auto"/>
                    <w:left w:val="none" w:sz="0" w:space="0" w:color="auto"/>
                    <w:bottom w:val="none" w:sz="0" w:space="0" w:color="auto"/>
                    <w:right w:val="none" w:sz="0" w:space="0" w:color="auto"/>
                  </w:divBdr>
                </w:div>
                <w:div w:id="587084165">
                  <w:marLeft w:val="0"/>
                  <w:marRight w:val="0"/>
                  <w:marTop w:val="0"/>
                  <w:marBottom w:val="0"/>
                  <w:divBdr>
                    <w:top w:val="none" w:sz="0" w:space="0" w:color="auto"/>
                    <w:left w:val="none" w:sz="0" w:space="0" w:color="auto"/>
                    <w:bottom w:val="none" w:sz="0" w:space="0" w:color="auto"/>
                    <w:right w:val="none" w:sz="0" w:space="0" w:color="auto"/>
                  </w:divBdr>
                </w:div>
                <w:div w:id="2144615241">
                  <w:blockQuote w:val="1"/>
                  <w:marLeft w:val="600"/>
                  <w:marRight w:val="0"/>
                  <w:marTop w:val="0"/>
                  <w:marBottom w:val="300"/>
                  <w:divBdr>
                    <w:top w:val="none" w:sz="0" w:space="0" w:color="auto"/>
                    <w:left w:val="none" w:sz="0" w:space="0" w:color="auto"/>
                    <w:bottom w:val="none" w:sz="0" w:space="0" w:color="auto"/>
                    <w:right w:val="none" w:sz="0" w:space="0" w:color="auto"/>
                  </w:divBdr>
                  <w:divsChild>
                    <w:div w:id="55865288">
                      <w:marLeft w:val="0"/>
                      <w:marRight w:val="0"/>
                      <w:marTop w:val="0"/>
                      <w:marBottom w:val="0"/>
                      <w:divBdr>
                        <w:top w:val="none" w:sz="0" w:space="0" w:color="auto"/>
                        <w:left w:val="none" w:sz="0" w:space="0" w:color="auto"/>
                        <w:bottom w:val="none" w:sz="0" w:space="0" w:color="auto"/>
                        <w:right w:val="none" w:sz="0" w:space="0" w:color="auto"/>
                      </w:divBdr>
                    </w:div>
                  </w:divsChild>
                </w:div>
                <w:div w:id="20129719">
                  <w:marLeft w:val="0"/>
                  <w:marRight w:val="0"/>
                  <w:marTop w:val="0"/>
                  <w:marBottom w:val="0"/>
                  <w:divBdr>
                    <w:top w:val="none" w:sz="0" w:space="0" w:color="auto"/>
                    <w:left w:val="none" w:sz="0" w:space="0" w:color="auto"/>
                    <w:bottom w:val="none" w:sz="0" w:space="0" w:color="auto"/>
                    <w:right w:val="none" w:sz="0" w:space="0" w:color="auto"/>
                  </w:divBdr>
                </w:div>
                <w:div w:id="118232985">
                  <w:blockQuote w:val="1"/>
                  <w:marLeft w:val="600"/>
                  <w:marRight w:val="0"/>
                  <w:marTop w:val="0"/>
                  <w:marBottom w:val="300"/>
                  <w:divBdr>
                    <w:top w:val="none" w:sz="0" w:space="0" w:color="auto"/>
                    <w:left w:val="none" w:sz="0" w:space="0" w:color="auto"/>
                    <w:bottom w:val="none" w:sz="0" w:space="0" w:color="auto"/>
                    <w:right w:val="none" w:sz="0" w:space="0" w:color="auto"/>
                  </w:divBdr>
                  <w:divsChild>
                    <w:div w:id="15742900">
                      <w:marLeft w:val="0"/>
                      <w:marRight w:val="0"/>
                      <w:marTop w:val="0"/>
                      <w:marBottom w:val="0"/>
                      <w:divBdr>
                        <w:top w:val="none" w:sz="0" w:space="0" w:color="auto"/>
                        <w:left w:val="none" w:sz="0" w:space="0" w:color="auto"/>
                        <w:bottom w:val="none" w:sz="0" w:space="0" w:color="auto"/>
                        <w:right w:val="none" w:sz="0" w:space="0" w:color="auto"/>
                      </w:divBdr>
                    </w:div>
                  </w:divsChild>
                </w:div>
                <w:div w:id="949095249">
                  <w:blockQuote w:val="1"/>
                  <w:marLeft w:val="600"/>
                  <w:marRight w:val="0"/>
                  <w:marTop w:val="0"/>
                  <w:marBottom w:val="300"/>
                  <w:divBdr>
                    <w:top w:val="none" w:sz="0" w:space="0" w:color="auto"/>
                    <w:left w:val="none" w:sz="0" w:space="0" w:color="auto"/>
                    <w:bottom w:val="none" w:sz="0" w:space="0" w:color="auto"/>
                    <w:right w:val="none" w:sz="0" w:space="0" w:color="auto"/>
                  </w:divBdr>
                  <w:divsChild>
                    <w:div w:id="101241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0930">
              <w:marLeft w:val="0"/>
              <w:marRight w:val="0"/>
              <w:marTop w:val="0"/>
              <w:marBottom w:val="0"/>
              <w:divBdr>
                <w:top w:val="none" w:sz="0" w:space="0" w:color="auto"/>
                <w:left w:val="none" w:sz="0" w:space="0" w:color="auto"/>
                <w:bottom w:val="none" w:sz="0" w:space="0" w:color="auto"/>
                <w:right w:val="none" w:sz="0" w:space="0" w:color="auto"/>
              </w:divBdr>
            </w:div>
            <w:div w:id="1840850036">
              <w:marLeft w:val="0"/>
              <w:marRight w:val="0"/>
              <w:marTop w:val="0"/>
              <w:marBottom w:val="0"/>
              <w:divBdr>
                <w:top w:val="none" w:sz="0" w:space="0" w:color="auto"/>
                <w:left w:val="none" w:sz="0" w:space="0" w:color="auto"/>
                <w:bottom w:val="none" w:sz="0" w:space="0" w:color="auto"/>
                <w:right w:val="none" w:sz="0" w:space="0" w:color="auto"/>
              </w:divBdr>
            </w:div>
            <w:div w:id="342051163">
              <w:marLeft w:val="0"/>
              <w:marRight w:val="0"/>
              <w:marTop w:val="0"/>
              <w:marBottom w:val="0"/>
              <w:divBdr>
                <w:top w:val="none" w:sz="0" w:space="0" w:color="auto"/>
                <w:left w:val="none" w:sz="0" w:space="0" w:color="auto"/>
                <w:bottom w:val="none" w:sz="0" w:space="0" w:color="auto"/>
                <w:right w:val="none" w:sz="0" w:space="0" w:color="auto"/>
              </w:divBdr>
            </w:div>
            <w:div w:id="1340542636">
              <w:marLeft w:val="0"/>
              <w:marRight w:val="0"/>
              <w:marTop w:val="0"/>
              <w:marBottom w:val="0"/>
              <w:divBdr>
                <w:top w:val="none" w:sz="0" w:space="0" w:color="auto"/>
                <w:left w:val="none" w:sz="0" w:space="0" w:color="auto"/>
                <w:bottom w:val="none" w:sz="0" w:space="0" w:color="auto"/>
                <w:right w:val="none" w:sz="0" w:space="0" w:color="auto"/>
              </w:divBdr>
            </w:div>
            <w:div w:id="1508449009">
              <w:blockQuote w:val="1"/>
              <w:marLeft w:val="600"/>
              <w:marRight w:val="0"/>
              <w:marTop w:val="0"/>
              <w:marBottom w:val="300"/>
              <w:divBdr>
                <w:top w:val="none" w:sz="0" w:space="0" w:color="auto"/>
                <w:left w:val="none" w:sz="0" w:space="0" w:color="auto"/>
                <w:bottom w:val="none" w:sz="0" w:space="0" w:color="auto"/>
                <w:right w:val="none" w:sz="0" w:space="0" w:color="auto"/>
              </w:divBdr>
              <w:divsChild>
                <w:div w:id="246420932">
                  <w:blockQuote w:val="1"/>
                  <w:marLeft w:val="600"/>
                  <w:marRight w:val="0"/>
                  <w:marTop w:val="0"/>
                  <w:marBottom w:val="300"/>
                  <w:divBdr>
                    <w:top w:val="none" w:sz="0" w:space="0" w:color="auto"/>
                    <w:left w:val="none" w:sz="0" w:space="0" w:color="auto"/>
                    <w:bottom w:val="none" w:sz="0" w:space="0" w:color="auto"/>
                    <w:right w:val="none" w:sz="0" w:space="0" w:color="auto"/>
                  </w:divBdr>
                  <w:divsChild>
                    <w:div w:id="1106922375">
                      <w:marLeft w:val="0"/>
                      <w:marRight w:val="0"/>
                      <w:marTop w:val="0"/>
                      <w:marBottom w:val="0"/>
                      <w:divBdr>
                        <w:top w:val="none" w:sz="0" w:space="0" w:color="auto"/>
                        <w:left w:val="none" w:sz="0" w:space="0" w:color="auto"/>
                        <w:bottom w:val="none" w:sz="0" w:space="0" w:color="auto"/>
                        <w:right w:val="none" w:sz="0" w:space="0" w:color="auto"/>
                      </w:divBdr>
                    </w:div>
                  </w:divsChild>
                </w:div>
                <w:div w:id="837698997">
                  <w:marLeft w:val="0"/>
                  <w:marRight w:val="0"/>
                  <w:marTop w:val="0"/>
                  <w:marBottom w:val="0"/>
                  <w:divBdr>
                    <w:top w:val="none" w:sz="0" w:space="0" w:color="auto"/>
                    <w:left w:val="none" w:sz="0" w:space="0" w:color="auto"/>
                    <w:bottom w:val="none" w:sz="0" w:space="0" w:color="auto"/>
                    <w:right w:val="none" w:sz="0" w:space="0" w:color="auto"/>
                  </w:divBdr>
                  <w:divsChild>
                    <w:div w:id="2141460513">
                      <w:marLeft w:val="0"/>
                      <w:marRight w:val="0"/>
                      <w:marTop w:val="0"/>
                      <w:marBottom w:val="0"/>
                      <w:divBdr>
                        <w:top w:val="none" w:sz="0" w:space="0" w:color="auto"/>
                        <w:left w:val="none" w:sz="0" w:space="0" w:color="auto"/>
                        <w:bottom w:val="none" w:sz="0" w:space="0" w:color="auto"/>
                        <w:right w:val="none" w:sz="0" w:space="0" w:color="auto"/>
                      </w:divBdr>
                    </w:div>
                  </w:divsChild>
                </w:div>
                <w:div w:id="1291017278">
                  <w:blockQuote w:val="1"/>
                  <w:marLeft w:val="600"/>
                  <w:marRight w:val="0"/>
                  <w:marTop w:val="0"/>
                  <w:marBottom w:val="300"/>
                  <w:divBdr>
                    <w:top w:val="none" w:sz="0" w:space="0" w:color="auto"/>
                    <w:left w:val="none" w:sz="0" w:space="0" w:color="auto"/>
                    <w:bottom w:val="none" w:sz="0" w:space="0" w:color="auto"/>
                    <w:right w:val="none" w:sz="0" w:space="0" w:color="auto"/>
                  </w:divBdr>
                  <w:divsChild>
                    <w:div w:id="1580366625">
                      <w:marLeft w:val="0"/>
                      <w:marRight w:val="0"/>
                      <w:marTop w:val="0"/>
                      <w:marBottom w:val="0"/>
                      <w:divBdr>
                        <w:top w:val="none" w:sz="0" w:space="0" w:color="auto"/>
                        <w:left w:val="none" w:sz="0" w:space="0" w:color="auto"/>
                        <w:bottom w:val="none" w:sz="0" w:space="0" w:color="auto"/>
                        <w:right w:val="none" w:sz="0" w:space="0" w:color="auto"/>
                      </w:divBdr>
                    </w:div>
                  </w:divsChild>
                </w:div>
                <w:div w:id="340592488">
                  <w:marLeft w:val="0"/>
                  <w:marRight w:val="0"/>
                  <w:marTop w:val="0"/>
                  <w:marBottom w:val="0"/>
                  <w:divBdr>
                    <w:top w:val="none" w:sz="0" w:space="0" w:color="auto"/>
                    <w:left w:val="none" w:sz="0" w:space="0" w:color="auto"/>
                    <w:bottom w:val="none" w:sz="0" w:space="0" w:color="auto"/>
                    <w:right w:val="none" w:sz="0" w:space="0" w:color="auto"/>
                  </w:divBdr>
                  <w:divsChild>
                    <w:div w:id="1210339686">
                      <w:marLeft w:val="0"/>
                      <w:marRight w:val="0"/>
                      <w:marTop w:val="0"/>
                      <w:marBottom w:val="0"/>
                      <w:divBdr>
                        <w:top w:val="none" w:sz="0" w:space="0" w:color="auto"/>
                        <w:left w:val="none" w:sz="0" w:space="0" w:color="auto"/>
                        <w:bottom w:val="none" w:sz="0" w:space="0" w:color="auto"/>
                        <w:right w:val="none" w:sz="0" w:space="0" w:color="auto"/>
                      </w:divBdr>
                    </w:div>
                    <w:div w:id="120999131">
                      <w:marLeft w:val="0"/>
                      <w:marRight w:val="0"/>
                      <w:marTop w:val="0"/>
                      <w:marBottom w:val="0"/>
                      <w:divBdr>
                        <w:top w:val="none" w:sz="0" w:space="0" w:color="auto"/>
                        <w:left w:val="none" w:sz="0" w:space="0" w:color="auto"/>
                        <w:bottom w:val="none" w:sz="0" w:space="0" w:color="auto"/>
                        <w:right w:val="none" w:sz="0" w:space="0" w:color="auto"/>
                      </w:divBdr>
                      <w:divsChild>
                        <w:div w:id="471675484">
                          <w:blockQuote w:val="1"/>
                          <w:marLeft w:val="600"/>
                          <w:marRight w:val="0"/>
                          <w:marTop w:val="0"/>
                          <w:marBottom w:val="300"/>
                          <w:divBdr>
                            <w:top w:val="none" w:sz="0" w:space="0" w:color="auto"/>
                            <w:left w:val="none" w:sz="0" w:space="0" w:color="auto"/>
                            <w:bottom w:val="none" w:sz="0" w:space="0" w:color="auto"/>
                            <w:right w:val="none" w:sz="0" w:space="0" w:color="auto"/>
                          </w:divBdr>
                        </w:div>
                      </w:divsChild>
                    </w:div>
                  </w:divsChild>
                </w:div>
                <w:div w:id="186337975">
                  <w:blockQuote w:val="1"/>
                  <w:marLeft w:val="600"/>
                  <w:marRight w:val="0"/>
                  <w:marTop w:val="0"/>
                  <w:marBottom w:val="300"/>
                  <w:divBdr>
                    <w:top w:val="none" w:sz="0" w:space="0" w:color="auto"/>
                    <w:left w:val="none" w:sz="0" w:space="0" w:color="auto"/>
                    <w:bottom w:val="none" w:sz="0" w:space="0" w:color="auto"/>
                    <w:right w:val="none" w:sz="0" w:space="0" w:color="auto"/>
                  </w:divBdr>
                  <w:divsChild>
                    <w:div w:id="15660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3518</Words>
  <Characters>20054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Coggeshall</dc:creator>
  <cp:keywords/>
  <dc:description/>
  <cp:lastModifiedBy>Ian Coggeshall</cp:lastModifiedBy>
  <cp:revision>5</cp:revision>
  <dcterms:created xsi:type="dcterms:W3CDTF">2018-08-30T18:22:00Z</dcterms:created>
  <dcterms:modified xsi:type="dcterms:W3CDTF">2018-08-30T19:33:00Z</dcterms:modified>
</cp:coreProperties>
</file>