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37501D" w14:textId="7E1A81EF" w:rsidR="00B7150B" w:rsidRPr="007B4C01" w:rsidRDefault="00B7150B" w:rsidP="583401C5">
      <w:pPr>
        <w:rPr>
          <w:rFonts w:ascii="Aptos" w:hAnsi="Aptos"/>
          <w:sz w:val="24"/>
          <w:szCs w:val="24"/>
        </w:rPr>
      </w:pPr>
    </w:p>
    <w:p w14:paraId="3FA6B7F1" w14:textId="767FDB4C" w:rsidR="001128E1" w:rsidRPr="007B4C01" w:rsidRDefault="00EB23D4" w:rsidP="00A127A1">
      <w:pPr>
        <w:rPr>
          <w:rFonts w:ascii="Aptos" w:hAnsi="Aptos"/>
          <w:sz w:val="24"/>
          <w:szCs w:val="24"/>
        </w:rPr>
      </w:pPr>
      <w:r w:rsidRPr="007B4C01">
        <w:rPr>
          <w:rFonts w:ascii="Aptos" w:hAnsi="Aptos"/>
          <w:noProof/>
          <w:sz w:val="24"/>
          <w:szCs w:val="24"/>
        </w:rPr>
        <w:drawing>
          <wp:inline distT="0" distB="0" distL="0" distR="0" wp14:anchorId="220CEB52" wp14:editId="24078F47">
            <wp:extent cx="5731510" cy="2865755"/>
            <wp:effectExtent l="0" t="0" r="0" b="0"/>
            <wp:docPr id="12455278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5527818" name="Picture 1245527818"/>
                    <pic:cNvPicPr/>
                  </pic:nvPicPr>
                  <pic:blipFill>
                    <a:blip r:embed="rId11">
                      <a:extLst>
                        <a:ext uri="{28A0092B-C50C-407E-A947-70E740481C1C}">
                          <a14:useLocalDpi xmlns:a14="http://schemas.microsoft.com/office/drawing/2010/main" val="0"/>
                        </a:ext>
                      </a:extLst>
                    </a:blip>
                    <a:stretch>
                      <a:fillRect/>
                    </a:stretch>
                  </pic:blipFill>
                  <pic:spPr>
                    <a:xfrm>
                      <a:off x="0" y="0"/>
                      <a:ext cx="5731510" cy="2865755"/>
                    </a:xfrm>
                    <a:prstGeom prst="rect">
                      <a:avLst/>
                    </a:prstGeom>
                  </pic:spPr>
                </pic:pic>
              </a:graphicData>
            </a:graphic>
          </wp:inline>
        </w:drawing>
      </w:r>
    </w:p>
    <w:p w14:paraId="45A53FD7" w14:textId="4BEEE04D" w:rsidR="00D87FCD" w:rsidRPr="007B4C01" w:rsidRDefault="00E7261E" w:rsidP="001128E1">
      <w:pPr>
        <w:jc w:val="center"/>
        <w:rPr>
          <w:rFonts w:ascii="Aptos" w:hAnsi="Aptos" w:cs="Calibri"/>
          <w:sz w:val="24"/>
          <w:szCs w:val="24"/>
        </w:rPr>
      </w:pPr>
      <w:r w:rsidRPr="007B4C01">
        <w:rPr>
          <w:rFonts w:ascii="Aptos" w:hAnsi="Aptos" w:cs="Calibri"/>
          <w:sz w:val="24"/>
          <w:szCs w:val="24"/>
        </w:rPr>
        <w:t>Additional Learning Needs</w:t>
      </w:r>
      <w:r w:rsidR="00D87FCD" w:rsidRPr="007B4C01">
        <w:rPr>
          <w:rFonts w:ascii="Aptos" w:hAnsi="Aptos" w:cs="Calibri"/>
          <w:sz w:val="24"/>
          <w:szCs w:val="24"/>
        </w:rPr>
        <w:t xml:space="preserve"> Policy</w:t>
      </w:r>
    </w:p>
    <w:p w14:paraId="7F2007ED" w14:textId="7698EE62" w:rsidR="005E3159" w:rsidRPr="007B4C01" w:rsidRDefault="005E3159" w:rsidP="00D87FCD">
      <w:pPr>
        <w:jc w:val="center"/>
        <w:rPr>
          <w:rFonts w:ascii="Aptos" w:hAnsi="Aptos" w:cs="Calibri"/>
          <w:sz w:val="24"/>
          <w:szCs w:val="24"/>
        </w:rPr>
      </w:pPr>
    </w:p>
    <w:p w14:paraId="6A05A809" w14:textId="408961AC" w:rsidR="00D87FCD" w:rsidRPr="007B4C01" w:rsidRDefault="00D87FCD" w:rsidP="00D87FCD">
      <w:pPr>
        <w:jc w:val="center"/>
        <w:rPr>
          <w:rFonts w:ascii="Aptos" w:hAnsi="Aptos" w:cs="Calibri"/>
          <w:sz w:val="24"/>
          <w:szCs w:val="24"/>
        </w:rPr>
      </w:pPr>
    </w:p>
    <w:p w14:paraId="37334AE2" w14:textId="2878CA12" w:rsidR="002372A3" w:rsidRPr="007B4C01" w:rsidRDefault="7AA74D29" w:rsidP="583401C5">
      <w:pPr>
        <w:tabs>
          <w:tab w:val="left" w:pos="2400"/>
        </w:tabs>
        <w:rPr>
          <w:rFonts w:ascii="Aptos" w:hAnsi="Aptos" w:cs="Calibri"/>
          <w:sz w:val="24"/>
          <w:szCs w:val="24"/>
        </w:rPr>
      </w:pPr>
      <w:r w:rsidRPr="007B4C01">
        <w:rPr>
          <w:rFonts w:ascii="Aptos" w:hAnsi="Aptos" w:cs="Calibri"/>
          <w:sz w:val="24"/>
          <w:szCs w:val="24"/>
        </w:rPr>
        <w:t xml:space="preserve">               </w:t>
      </w:r>
      <w:r w:rsidR="002372A3" w:rsidRPr="007B4C01">
        <w:rPr>
          <w:rFonts w:ascii="Aptos" w:hAnsi="Aptos"/>
          <w:sz w:val="24"/>
          <w:szCs w:val="24"/>
        </w:rPr>
        <w:tab/>
      </w:r>
    </w:p>
    <w:p w14:paraId="5583D68D" w14:textId="77777777" w:rsidR="001128E1" w:rsidRPr="007B4C01" w:rsidRDefault="001128E1" w:rsidP="583401C5">
      <w:pPr>
        <w:rPr>
          <w:rFonts w:ascii="Aptos" w:hAnsi="Aptos" w:cs="Calibri"/>
          <w:sz w:val="24"/>
          <w:szCs w:val="24"/>
        </w:rPr>
      </w:pPr>
    </w:p>
    <w:p w14:paraId="26D6B937" w14:textId="77777777" w:rsidR="001128E1" w:rsidRPr="007B4C01" w:rsidRDefault="001128E1" w:rsidP="583401C5">
      <w:pPr>
        <w:rPr>
          <w:rFonts w:ascii="Aptos" w:hAnsi="Aptos" w:cs="Calibri"/>
          <w:sz w:val="24"/>
          <w:szCs w:val="24"/>
        </w:rPr>
      </w:pPr>
    </w:p>
    <w:p w14:paraId="1F520721" w14:textId="77777777" w:rsidR="001128E1" w:rsidRPr="007B4C01" w:rsidRDefault="001128E1" w:rsidP="583401C5">
      <w:pPr>
        <w:rPr>
          <w:rFonts w:ascii="Aptos" w:hAnsi="Aptos" w:cs="Calibri"/>
          <w:sz w:val="24"/>
          <w:szCs w:val="24"/>
        </w:rPr>
      </w:pPr>
    </w:p>
    <w:p w14:paraId="6E55F9E0" w14:textId="77777777" w:rsidR="001128E1" w:rsidRPr="007B4C01" w:rsidRDefault="001128E1" w:rsidP="583401C5">
      <w:pPr>
        <w:rPr>
          <w:rFonts w:ascii="Aptos" w:hAnsi="Aptos" w:cs="Calibri"/>
          <w:sz w:val="24"/>
          <w:szCs w:val="24"/>
        </w:rPr>
      </w:pPr>
    </w:p>
    <w:p w14:paraId="7DB8344A" w14:textId="77777777" w:rsidR="00EB23D4" w:rsidRPr="007B4C01" w:rsidRDefault="00EB23D4" w:rsidP="583401C5">
      <w:pPr>
        <w:rPr>
          <w:rFonts w:ascii="Aptos" w:hAnsi="Aptos" w:cs="Calibri"/>
          <w:sz w:val="24"/>
          <w:szCs w:val="24"/>
        </w:rPr>
      </w:pPr>
    </w:p>
    <w:p w14:paraId="1F8354D4" w14:textId="69B9B5DE" w:rsidR="00EB23D4" w:rsidRPr="007B4C01" w:rsidRDefault="00EB23D4" w:rsidP="583401C5">
      <w:pPr>
        <w:rPr>
          <w:rFonts w:ascii="Aptos" w:hAnsi="Aptos" w:cs="Calibri"/>
          <w:sz w:val="24"/>
          <w:szCs w:val="24"/>
        </w:rPr>
      </w:pPr>
      <w:r w:rsidRPr="007B4C01">
        <w:rPr>
          <w:rFonts w:ascii="Aptos" w:hAnsi="Aptos" w:cs="Calibri"/>
          <w:noProof/>
          <w:sz w:val="24"/>
          <w:szCs w:val="24"/>
        </w:rPr>
        <mc:AlternateContent>
          <mc:Choice Requires="wps">
            <w:drawing>
              <wp:anchor distT="45720" distB="45720" distL="114300" distR="114300" simplePos="0" relativeHeight="251659264" behindDoc="0" locked="0" layoutInCell="1" allowOverlap="1" wp14:anchorId="6B7E1CF2" wp14:editId="151A7710">
                <wp:simplePos x="0" y="0"/>
                <wp:positionH relativeFrom="column">
                  <wp:posOffset>-394970</wp:posOffset>
                </wp:positionH>
                <wp:positionV relativeFrom="paragraph">
                  <wp:posOffset>316230</wp:posOffset>
                </wp:positionV>
                <wp:extent cx="2360930" cy="1404620"/>
                <wp:effectExtent l="0" t="0" r="22860"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6CFAD9CC" w14:textId="5CBAF994" w:rsidR="00EB23D4" w:rsidRDefault="00EB23D4">
                            <w:proofErr w:type="spellStart"/>
                            <w:r>
                              <w:t>Authorised.</w:t>
                            </w:r>
                            <w:r w:rsidR="00D747A0">
                              <w:t>Emma</w:t>
                            </w:r>
                            <w:proofErr w:type="spellEnd"/>
                            <w:r w:rsidR="00D747A0">
                              <w:t xml:space="preserve"> Woodbine</w:t>
                            </w:r>
                          </w:p>
                          <w:p w14:paraId="46BCB377" w14:textId="46619D95" w:rsidR="00EB23D4" w:rsidRDefault="00EB23D4">
                            <w:r>
                              <w:t>Date:</w:t>
                            </w:r>
                            <w:r w:rsidR="00D747A0">
                              <w:t>28/07/26</w:t>
                            </w:r>
                          </w:p>
                          <w:p w14:paraId="00704373" w14:textId="77777777" w:rsidR="00EB23D4" w:rsidRDefault="00EB23D4"/>
                          <w:p w14:paraId="1ADB7682" w14:textId="0A7AC685" w:rsidR="00EB23D4" w:rsidRDefault="00EB23D4">
                            <w:r>
                              <w:t>Renewal:</w:t>
                            </w:r>
                            <w:r w:rsidR="00D747A0">
                              <w:t>28/07/27</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6B7E1CF2" id="_x0000_t202" coordsize="21600,21600" o:spt="202" path="m,l,21600r21600,l21600,xe">
                <v:stroke joinstyle="miter"/>
                <v:path gradientshapeok="t" o:connecttype="rect"/>
              </v:shapetype>
              <v:shape id="Text Box 2" o:spid="_x0000_s1026" type="#_x0000_t202" style="position:absolute;margin-left:-31.1pt;margin-top:24.9pt;width:185.9pt;height:110.6pt;z-index:25165926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">
                <v:textbox style="mso-fit-shape-to-text:t">
                  <w:txbxContent>
                    <w:p w14:paraId="6CFAD9CC" w14:textId="5CBAF994" w:rsidR="00EB23D4" w:rsidRDefault="00EB23D4">
                      <w:proofErr w:type="spellStart"/>
                      <w:r>
                        <w:t>Authorised.</w:t>
                      </w:r>
                      <w:r w:rsidR="00D747A0">
                        <w:t>Emma</w:t>
                      </w:r>
                      <w:proofErr w:type="spellEnd"/>
                      <w:r w:rsidR="00D747A0">
                        <w:t xml:space="preserve"> Woodbine</w:t>
                      </w:r>
                    </w:p>
                    <w:p w14:paraId="46BCB377" w14:textId="46619D95" w:rsidR="00EB23D4" w:rsidRDefault="00EB23D4">
                      <w:r>
                        <w:t>Date:</w:t>
                      </w:r>
                      <w:r w:rsidR="00D747A0">
                        <w:t>28/07/26</w:t>
                      </w:r>
                    </w:p>
                    <w:p w14:paraId="00704373" w14:textId="77777777" w:rsidR="00EB23D4" w:rsidRDefault="00EB23D4"/>
                    <w:p w14:paraId="1ADB7682" w14:textId="0A7AC685" w:rsidR="00EB23D4" w:rsidRDefault="00EB23D4">
                      <w:r>
                        <w:t>Renewal:</w:t>
                      </w:r>
                      <w:r w:rsidR="00D747A0">
                        <w:t>28/07/27</w:t>
                      </w:r>
                    </w:p>
                  </w:txbxContent>
                </v:textbox>
                <w10:wrap type="square"/>
              </v:shape>
            </w:pict>
          </mc:Fallback>
        </mc:AlternateContent>
      </w:r>
    </w:p>
    <w:p w14:paraId="72CB045B" w14:textId="72ACC976" w:rsidR="00EB23D4" w:rsidRPr="007B4C01" w:rsidRDefault="00EB23D4" w:rsidP="583401C5">
      <w:pPr>
        <w:rPr>
          <w:rFonts w:ascii="Aptos" w:hAnsi="Aptos" w:cs="Calibri"/>
          <w:sz w:val="24"/>
          <w:szCs w:val="24"/>
        </w:rPr>
      </w:pPr>
    </w:p>
    <w:p w14:paraId="50810DD0" w14:textId="77777777" w:rsidR="001128E1" w:rsidRPr="007B4C01" w:rsidRDefault="001128E1" w:rsidP="583401C5">
      <w:pPr>
        <w:rPr>
          <w:rFonts w:ascii="Aptos" w:hAnsi="Aptos" w:cs="Calibri"/>
          <w:sz w:val="24"/>
          <w:szCs w:val="24"/>
        </w:rPr>
      </w:pPr>
    </w:p>
    <w:p w14:paraId="2851E71B" w14:textId="1F18C791" w:rsidR="00651928" w:rsidRPr="007B4C01" w:rsidRDefault="00651928" w:rsidP="00651928">
      <w:pPr>
        <w:spacing w:after="0" w:line="240" w:lineRule="auto"/>
        <w:rPr>
          <w:rFonts w:ascii="Aptos" w:hAnsi="Aptos" w:cs="Calibri"/>
          <w:sz w:val="24"/>
          <w:szCs w:val="24"/>
        </w:rPr>
      </w:pPr>
    </w:p>
    <w:p w14:paraId="14ACD33B" w14:textId="453031D6" w:rsidR="00731719" w:rsidRPr="007B4C01" w:rsidRDefault="00731719" w:rsidP="00651928">
      <w:pPr>
        <w:spacing w:after="0" w:line="240" w:lineRule="auto"/>
        <w:rPr>
          <w:rFonts w:ascii="Aptos" w:hAnsi="Aptos" w:cs="Calibri"/>
          <w:sz w:val="24"/>
          <w:szCs w:val="24"/>
        </w:rPr>
      </w:pPr>
    </w:p>
    <w:p w14:paraId="64F4A972" w14:textId="191557ED" w:rsidR="00731719" w:rsidRPr="007B4C01" w:rsidRDefault="00731719" w:rsidP="00651928">
      <w:pPr>
        <w:spacing w:after="0" w:line="240" w:lineRule="auto"/>
        <w:rPr>
          <w:rFonts w:ascii="Aptos" w:hAnsi="Aptos" w:cs="Calibri"/>
          <w:sz w:val="24"/>
          <w:szCs w:val="24"/>
        </w:rPr>
      </w:pPr>
    </w:p>
    <w:p w14:paraId="62DAECF2" w14:textId="77777777" w:rsidR="00731719" w:rsidRPr="007B4C01" w:rsidRDefault="00731719" w:rsidP="00651928">
      <w:pPr>
        <w:spacing w:after="0" w:line="240" w:lineRule="auto"/>
        <w:rPr>
          <w:rFonts w:ascii="Aptos" w:hAnsi="Aptos" w:cs="Calibri"/>
          <w:sz w:val="24"/>
          <w:szCs w:val="24"/>
        </w:rPr>
      </w:pPr>
    </w:p>
    <w:p w14:paraId="1FA19B2D" w14:textId="1234B754" w:rsidR="00651928" w:rsidRPr="007B4C01" w:rsidRDefault="00651928" w:rsidP="00651928">
      <w:pPr>
        <w:spacing w:after="0" w:line="240" w:lineRule="auto"/>
        <w:rPr>
          <w:rFonts w:ascii="Aptos" w:hAnsi="Aptos" w:cs="Calibri"/>
          <w:sz w:val="24"/>
          <w:szCs w:val="24"/>
        </w:rPr>
      </w:pPr>
    </w:p>
    <w:p w14:paraId="0B69DD92" w14:textId="71D88A01" w:rsidR="00651928" w:rsidRPr="007B4C01" w:rsidRDefault="00651928" w:rsidP="00651928">
      <w:pPr>
        <w:spacing w:after="0" w:line="240" w:lineRule="auto"/>
        <w:rPr>
          <w:rFonts w:ascii="Aptos" w:hAnsi="Aptos" w:cs="Calibri"/>
          <w:sz w:val="24"/>
          <w:szCs w:val="24"/>
        </w:rPr>
      </w:pPr>
    </w:p>
    <w:p w14:paraId="39DCFF00" w14:textId="5AF250BE" w:rsidR="004F3A6D" w:rsidRPr="007B4C01" w:rsidRDefault="004F3A6D" w:rsidP="004F3A6D">
      <w:pPr>
        <w:spacing w:after="0" w:line="240" w:lineRule="auto"/>
        <w:rPr>
          <w:rFonts w:ascii="Aptos" w:hAnsi="Aptos" w:cs="Calibri"/>
          <w:sz w:val="24"/>
          <w:szCs w:val="24"/>
        </w:rPr>
      </w:pPr>
      <w:r w:rsidRPr="007B4C01">
        <w:rPr>
          <w:rFonts w:ascii="Aptos" w:hAnsi="Aptos" w:cs="Calibri"/>
          <w:sz w:val="24"/>
          <w:szCs w:val="24"/>
        </w:rPr>
        <w:t>Safe, Connected, Ready to Learn</w:t>
      </w:r>
    </w:p>
    <w:p w14:paraId="1BB886EA" w14:textId="77777777" w:rsidR="004F3A6D" w:rsidRPr="007B4C01" w:rsidRDefault="004F3A6D" w:rsidP="004F3A6D">
      <w:pPr>
        <w:spacing w:after="0" w:line="240" w:lineRule="auto"/>
        <w:rPr>
          <w:rFonts w:ascii="Aptos" w:hAnsi="Aptos" w:cs="Calibri"/>
          <w:sz w:val="24"/>
          <w:szCs w:val="24"/>
        </w:rPr>
      </w:pPr>
    </w:p>
    <w:p w14:paraId="6E2F7173" w14:textId="77777777" w:rsidR="004F3A6D" w:rsidRPr="007B4C01" w:rsidRDefault="004F3A6D" w:rsidP="004F3A6D">
      <w:pPr>
        <w:spacing w:after="0" w:line="240" w:lineRule="auto"/>
        <w:rPr>
          <w:rFonts w:ascii="Aptos" w:hAnsi="Aptos" w:cs="Calibri"/>
          <w:b/>
          <w:bCs/>
          <w:sz w:val="24"/>
          <w:szCs w:val="24"/>
        </w:rPr>
      </w:pPr>
      <w:r w:rsidRPr="007B4C01">
        <w:rPr>
          <w:rFonts w:ascii="Aptos" w:hAnsi="Aptos" w:cs="Calibri"/>
          <w:b/>
          <w:bCs/>
          <w:sz w:val="24"/>
          <w:szCs w:val="24"/>
        </w:rPr>
        <w:t>Vision</w:t>
      </w:r>
    </w:p>
    <w:p w14:paraId="0AABB8DF" w14:textId="77777777" w:rsidR="004F3A6D" w:rsidRPr="007B4C01" w:rsidRDefault="004F3A6D" w:rsidP="004F3A6D">
      <w:pPr>
        <w:spacing w:after="0" w:line="240" w:lineRule="auto"/>
        <w:rPr>
          <w:rFonts w:ascii="Aptos" w:hAnsi="Aptos" w:cs="Calibri"/>
          <w:sz w:val="24"/>
          <w:szCs w:val="24"/>
        </w:rPr>
      </w:pPr>
    </w:p>
    <w:p w14:paraId="2D202970" w14:textId="77777777" w:rsidR="004F3A6D" w:rsidRPr="007B4C01" w:rsidRDefault="004F3A6D" w:rsidP="004F3A6D">
      <w:pPr>
        <w:spacing w:after="0" w:line="240" w:lineRule="auto"/>
        <w:rPr>
          <w:rFonts w:ascii="Aptos" w:hAnsi="Aptos" w:cs="Calibri"/>
          <w:sz w:val="24"/>
          <w:szCs w:val="24"/>
        </w:rPr>
      </w:pPr>
      <w:r w:rsidRPr="007B4C01">
        <w:rPr>
          <w:rFonts w:ascii="Aptos" w:hAnsi="Aptos" w:cs="Calibri"/>
          <w:sz w:val="24"/>
          <w:szCs w:val="24"/>
        </w:rPr>
        <w:t>Every interaction is an intervention: safe relationships create successful learners.</w:t>
      </w:r>
    </w:p>
    <w:p w14:paraId="41989B3F" w14:textId="77777777" w:rsidR="004F3A6D" w:rsidRPr="007B4C01" w:rsidRDefault="004F3A6D" w:rsidP="004F3A6D">
      <w:pPr>
        <w:spacing w:after="0" w:line="240" w:lineRule="auto"/>
        <w:rPr>
          <w:rFonts w:ascii="Aptos" w:hAnsi="Aptos" w:cs="Calibri"/>
          <w:sz w:val="24"/>
          <w:szCs w:val="24"/>
        </w:rPr>
      </w:pPr>
    </w:p>
    <w:p w14:paraId="45E26D74" w14:textId="77777777" w:rsidR="004F3A6D" w:rsidRPr="007B4C01" w:rsidRDefault="004F3A6D" w:rsidP="004F3A6D">
      <w:pPr>
        <w:spacing w:after="0" w:line="240" w:lineRule="auto"/>
        <w:rPr>
          <w:rFonts w:ascii="Aptos" w:hAnsi="Aptos" w:cs="Calibri"/>
          <w:b/>
          <w:bCs/>
          <w:sz w:val="24"/>
          <w:szCs w:val="24"/>
        </w:rPr>
      </w:pPr>
      <w:r w:rsidRPr="007B4C01">
        <w:rPr>
          <w:rFonts w:ascii="Aptos" w:hAnsi="Aptos" w:cs="Calibri"/>
          <w:b/>
          <w:bCs/>
          <w:sz w:val="24"/>
          <w:szCs w:val="24"/>
        </w:rPr>
        <w:t>Ethos</w:t>
      </w:r>
    </w:p>
    <w:p w14:paraId="2D0A97A0" w14:textId="77777777" w:rsidR="004F3A6D" w:rsidRPr="007B4C01" w:rsidRDefault="004F3A6D" w:rsidP="004F3A6D">
      <w:pPr>
        <w:spacing w:after="0" w:line="240" w:lineRule="auto"/>
        <w:rPr>
          <w:rFonts w:ascii="Aptos" w:hAnsi="Aptos" w:cs="Calibri"/>
          <w:sz w:val="24"/>
          <w:szCs w:val="24"/>
        </w:rPr>
      </w:pPr>
    </w:p>
    <w:p w14:paraId="1A8DC4B9" w14:textId="77777777" w:rsidR="004F3A6D" w:rsidRPr="007B4C01" w:rsidRDefault="004F3A6D" w:rsidP="004F3A6D">
      <w:pPr>
        <w:spacing w:after="0" w:line="240" w:lineRule="auto"/>
        <w:rPr>
          <w:rFonts w:ascii="Aptos" w:hAnsi="Aptos" w:cs="Calibri"/>
          <w:sz w:val="24"/>
          <w:szCs w:val="24"/>
        </w:rPr>
      </w:pPr>
      <w:r w:rsidRPr="007B4C01">
        <w:rPr>
          <w:rFonts w:ascii="Aptos" w:hAnsi="Aptos" w:cs="Calibri"/>
          <w:i/>
          <w:iCs/>
          <w:sz w:val="24"/>
          <w:szCs w:val="24"/>
        </w:rPr>
        <w:t>"Do all the good you can, by all the means you can, in all the ways you can, in all the places you can, at all the times you can, to all the people you can, as long as ever you can."</w:t>
      </w:r>
    </w:p>
    <w:p w14:paraId="4BC0AEEB" w14:textId="77777777" w:rsidR="004F3A6D" w:rsidRPr="007B4C01" w:rsidRDefault="004F3A6D" w:rsidP="004F3A6D">
      <w:pPr>
        <w:spacing w:after="0" w:line="240" w:lineRule="auto"/>
        <w:rPr>
          <w:rFonts w:ascii="Aptos" w:hAnsi="Aptos" w:cs="Calibri"/>
          <w:sz w:val="24"/>
          <w:szCs w:val="24"/>
        </w:rPr>
      </w:pPr>
      <w:r w:rsidRPr="007B4C01">
        <w:rPr>
          <w:rFonts w:ascii="Aptos" w:hAnsi="Aptos" w:cs="Calibri"/>
          <w:sz w:val="24"/>
          <w:szCs w:val="24"/>
        </w:rPr>
        <w:t>– John Wesley</w:t>
      </w:r>
    </w:p>
    <w:p w14:paraId="40AFBD35" w14:textId="77777777" w:rsidR="004F3A6D" w:rsidRPr="007B4C01" w:rsidRDefault="004F3A6D" w:rsidP="004F3A6D">
      <w:pPr>
        <w:spacing w:after="0" w:line="240" w:lineRule="auto"/>
        <w:rPr>
          <w:rFonts w:ascii="Aptos" w:hAnsi="Aptos" w:cs="Calibri"/>
          <w:sz w:val="24"/>
          <w:szCs w:val="24"/>
        </w:rPr>
      </w:pPr>
    </w:p>
    <w:p w14:paraId="3A0352AD" w14:textId="77777777" w:rsidR="004F3A6D" w:rsidRPr="007B4C01" w:rsidRDefault="004F3A6D" w:rsidP="004F3A6D">
      <w:pPr>
        <w:spacing w:after="0" w:line="240" w:lineRule="auto"/>
        <w:rPr>
          <w:rFonts w:ascii="Aptos" w:hAnsi="Aptos" w:cs="Calibri"/>
          <w:sz w:val="24"/>
          <w:szCs w:val="24"/>
        </w:rPr>
      </w:pPr>
      <w:r w:rsidRPr="007B4C01">
        <w:rPr>
          <w:rFonts w:ascii="Aptos" w:hAnsi="Aptos" w:cs="Calibri"/>
          <w:sz w:val="24"/>
          <w:szCs w:val="24"/>
        </w:rPr>
        <w:t>At Mount School, we believe that positive relationships, high expectations and therapeutic support create the conditions for successful learning. Through a trauma-informed and restorative approach, we support pupils to become safe, connected and ready to learn, preparing them for successful futures and positive participation in their communities.</w:t>
      </w:r>
    </w:p>
    <w:p w14:paraId="2C878081" w14:textId="370637E6" w:rsidR="004F3A6D" w:rsidRPr="007B4C01" w:rsidRDefault="004F3A6D" w:rsidP="004F3A6D">
      <w:pPr>
        <w:spacing w:after="0" w:line="240" w:lineRule="auto"/>
        <w:rPr>
          <w:rFonts w:ascii="Aptos" w:hAnsi="Aptos" w:cs="Calibri"/>
          <w:sz w:val="24"/>
          <w:szCs w:val="24"/>
        </w:rPr>
      </w:pPr>
    </w:p>
    <w:p w14:paraId="50F77C98" w14:textId="77777777" w:rsidR="004F3A6D" w:rsidRPr="007B4C01" w:rsidRDefault="004F3A6D" w:rsidP="004F3A6D">
      <w:pPr>
        <w:spacing w:after="0" w:line="240" w:lineRule="auto"/>
        <w:rPr>
          <w:rFonts w:ascii="Aptos" w:hAnsi="Aptos" w:cs="Calibri"/>
          <w:sz w:val="24"/>
          <w:szCs w:val="24"/>
        </w:rPr>
      </w:pPr>
    </w:p>
    <w:p w14:paraId="0C307C3B" w14:textId="77777777" w:rsidR="004F3A6D" w:rsidRPr="007B4C01" w:rsidRDefault="004F3A6D" w:rsidP="004F3A6D">
      <w:pPr>
        <w:spacing w:after="0" w:line="240" w:lineRule="auto"/>
        <w:rPr>
          <w:rFonts w:ascii="Aptos" w:hAnsi="Aptos" w:cs="Calibri"/>
          <w:sz w:val="24"/>
          <w:szCs w:val="24"/>
        </w:rPr>
      </w:pPr>
    </w:p>
    <w:p w14:paraId="06447882" w14:textId="77777777" w:rsidR="004F3A6D" w:rsidRPr="007B4C01" w:rsidRDefault="004F3A6D" w:rsidP="004F3A6D">
      <w:pPr>
        <w:spacing w:after="0" w:line="240" w:lineRule="auto"/>
        <w:rPr>
          <w:rFonts w:ascii="Aptos" w:hAnsi="Aptos" w:cs="Calibri"/>
          <w:sz w:val="24"/>
          <w:szCs w:val="24"/>
        </w:rPr>
      </w:pPr>
    </w:p>
    <w:p w14:paraId="3FCF98FD" w14:textId="77777777" w:rsidR="004F3A6D" w:rsidRPr="007B4C01" w:rsidRDefault="004F3A6D" w:rsidP="004F3A6D">
      <w:pPr>
        <w:spacing w:after="0" w:line="240" w:lineRule="auto"/>
        <w:rPr>
          <w:rFonts w:ascii="Aptos" w:hAnsi="Aptos" w:cs="Calibri"/>
          <w:sz w:val="24"/>
          <w:szCs w:val="24"/>
        </w:rPr>
      </w:pPr>
    </w:p>
    <w:p w14:paraId="4CC26F67" w14:textId="77777777" w:rsidR="004F3A6D" w:rsidRPr="007B4C01" w:rsidRDefault="004F3A6D" w:rsidP="004F3A6D">
      <w:pPr>
        <w:spacing w:after="0" w:line="240" w:lineRule="auto"/>
        <w:rPr>
          <w:rFonts w:ascii="Aptos" w:hAnsi="Aptos" w:cs="Calibri"/>
          <w:sz w:val="24"/>
          <w:szCs w:val="24"/>
        </w:rPr>
      </w:pPr>
    </w:p>
    <w:p w14:paraId="480BEA71" w14:textId="77777777" w:rsidR="004F3A6D" w:rsidRPr="007B4C01" w:rsidRDefault="004F3A6D" w:rsidP="004F3A6D">
      <w:pPr>
        <w:spacing w:after="0" w:line="240" w:lineRule="auto"/>
        <w:rPr>
          <w:rFonts w:ascii="Aptos" w:hAnsi="Aptos" w:cs="Calibri"/>
          <w:sz w:val="24"/>
          <w:szCs w:val="24"/>
        </w:rPr>
      </w:pPr>
    </w:p>
    <w:p w14:paraId="557C8B1A" w14:textId="77777777" w:rsidR="004F3A6D" w:rsidRPr="007B4C01" w:rsidRDefault="004F3A6D" w:rsidP="004F3A6D">
      <w:pPr>
        <w:spacing w:after="0" w:line="240" w:lineRule="auto"/>
        <w:rPr>
          <w:rFonts w:ascii="Aptos" w:hAnsi="Aptos" w:cs="Calibri"/>
          <w:sz w:val="24"/>
          <w:szCs w:val="24"/>
        </w:rPr>
      </w:pPr>
    </w:p>
    <w:p w14:paraId="32375078" w14:textId="77777777" w:rsidR="004F3A6D" w:rsidRPr="007B4C01" w:rsidRDefault="004F3A6D" w:rsidP="004F3A6D">
      <w:pPr>
        <w:spacing w:after="0" w:line="240" w:lineRule="auto"/>
        <w:rPr>
          <w:rFonts w:ascii="Aptos" w:hAnsi="Aptos" w:cs="Calibri"/>
          <w:sz w:val="24"/>
          <w:szCs w:val="24"/>
        </w:rPr>
      </w:pPr>
    </w:p>
    <w:p w14:paraId="7BA36E0C" w14:textId="77777777" w:rsidR="004F3A6D" w:rsidRPr="007B4C01" w:rsidRDefault="004F3A6D" w:rsidP="004F3A6D">
      <w:pPr>
        <w:spacing w:after="0" w:line="240" w:lineRule="auto"/>
        <w:rPr>
          <w:rFonts w:ascii="Aptos" w:hAnsi="Aptos" w:cs="Calibri"/>
          <w:sz w:val="24"/>
          <w:szCs w:val="24"/>
        </w:rPr>
      </w:pPr>
    </w:p>
    <w:p w14:paraId="6C7D80A6" w14:textId="77777777" w:rsidR="004F3A6D" w:rsidRPr="007B4C01" w:rsidRDefault="004F3A6D" w:rsidP="004F3A6D">
      <w:pPr>
        <w:spacing w:after="0" w:line="240" w:lineRule="auto"/>
        <w:rPr>
          <w:rFonts w:ascii="Aptos" w:hAnsi="Aptos" w:cs="Calibri"/>
          <w:sz w:val="24"/>
          <w:szCs w:val="24"/>
        </w:rPr>
      </w:pPr>
    </w:p>
    <w:p w14:paraId="68CDFF5B" w14:textId="77777777" w:rsidR="004F3A6D" w:rsidRPr="007B4C01" w:rsidRDefault="004F3A6D" w:rsidP="004F3A6D">
      <w:pPr>
        <w:spacing w:after="0" w:line="240" w:lineRule="auto"/>
        <w:rPr>
          <w:rFonts w:ascii="Aptos" w:hAnsi="Aptos" w:cs="Calibri"/>
          <w:sz w:val="24"/>
          <w:szCs w:val="24"/>
        </w:rPr>
      </w:pPr>
    </w:p>
    <w:p w14:paraId="0302A30C" w14:textId="77777777" w:rsidR="004F3A6D" w:rsidRPr="007B4C01" w:rsidRDefault="004F3A6D" w:rsidP="004F3A6D">
      <w:pPr>
        <w:spacing w:after="0" w:line="240" w:lineRule="auto"/>
        <w:rPr>
          <w:rFonts w:ascii="Aptos" w:hAnsi="Aptos" w:cs="Calibri"/>
          <w:sz w:val="24"/>
          <w:szCs w:val="24"/>
        </w:rPr>
      </w:pPr>
    </w:p>
    <w:p w14:paraId="04C7C97F" w14:textId="77777777" w:rsidR="004F3A6D" w:rsidRPr="007B4C01" w:rsidRDefault="004F3A6D" w:rsidP="004F3A6D">
      <w:pPr>
        <w:spacing w:after="0" w:line="240" w:lineRule="auto"/>
        <w:rPr>
          <w:rFonts w:ascii="Aptos" w:hAnsi="Aptos" w:cs="Calibri"/>
          <w:sz w:val="24"/>
          <w:szCs w:val="24"/>
        </w:rPr>
      </w:pPr>
    </w:p>
    <w:p w14:paraId="610B6B96" w14:textId="77777777" w:rsidR="004F3A6D" w:rsidRPr="007B4C01" w:rsidRDefault="004F3A6D" w:rsidP="004F3A6D">
      <w:pPr>
        <w:spacing w:after="0" w:line="240" w:lineRule="auto"/>
        <w:rPr>
          <w:rFonts w:ascii="Aptos" w:hAnsi="Aptos" w:cs="Calibri"/>
          <w:sz w:val="24"/>
          <w:szCs w:val="24"/>
        </w:rPr>
      </w:pPr>
    </w:p>
    <w:p w14:paraId="2E39E910" w14:textId="77777777" w:rsidR="004F3A6D" w:rsidRPr="007B4C01" w:rsidRDefault="004F3A6D" w:rsidP="004F3A6D">
      <w:pPr>
        <w:spacing w:after="0" w:line="240" w:lineRule="auto"/>
        <w:rPr>
          <w:rFonts w:ascii="Aptos" w:hAnsi="Aptos" w:cs="Calibri"/>
          <w:sz w:val="24"/>
          <w:szCs w:val="24"/>
        </w:rPr>
      </w:pPr>
    </w:p>
    <w:p w14:paraId="16BA6A04" w14:textId="77777777" w:rsidR="004F3A6D" w:rsidRPr="007B4C01" w:rsidRDefault="004F3A6D" w:rsidP="004F3A6D">
      <w:pPr>
        <w:spacing w:after="0" w:line="240" w:lineRule="auto"/>
        <w:rPr>
          <w:rFonts w:ascii="Aptos" w:hAnsi="Aptos" w:cs="Calibri"/>
          <w:sz w:val="24"/>
          <w:szCs w:val="24"/>
        </w:rPr>
      </w:pPr>
    </w:p>
    <w:p w14:paraId="773CCE82" w14:textId="77777777" w:rsidR="004F3A6D" w:rsidRPr="007B4C01" w:rsidRDefault="004F3A6D" w:rsidP="004F3A6D">
      <w:pPr>
        <w:spacing w:after="0" w:line="240" w:lineRule="auto"/>
        <w:rPr>
          <w:rFonts w:ascii="Aptos" w:hAnsi="Aptos" w:cs="Calibri"/>
          <w:sz w:val="24"/>
          <w:szCs w:val="24"/>
        </w:rPr>
      </w:pPr>
    </w:p>
    <w:p w14:paraId="7CE2FBFF" w14:textId="77777777" w:rsidR="004F3A6D" w:rsidRPr="007B4C01" w:rsidRDefault="004F3A6D" w:rsidP="004F3A6D">
      <w:pPr>
        <w:spacing w:after="0" w:line="240" w:lineRule="auto"/>
        <w:rPr>
          <w:rFonts w:ascii="Aptos" w:hAnsi="Aptos" w:cs="Calibri"/>
          <w:sz w:val="24"/>
          <w:szCs w:val="24"/>
        </w:rPr>
      </w:pPr>
    </w:p>
    <w:p w14:paraId="7EBBEA8E" w14:textId="77777777" w:rsidR="004F3A6D" w:rsidRPr="007B4C01" w:rsidRDefault="004F3A6D" w:rsidP="004F3A6D">
      <w:pPr>
        <w:spacing w:after="0" w:line="240" w:lineRule="auto"/>
        <w:rPr>
          <w:rFonts w:ascii="Aptos" w:hAnsi="Aptos" w:cs="Calibri"/>
          <w:sz w:val="24"/>
          <w:szCs w:val="24"/>
        </w:rPr>
      </w:pPr>
    </w:p>
    <w:p w14:paraId="5E5C143D" w14:textId="77777777" w:rsidR="004F3A6D" w:rsidRPr="007B4C01" w:rsidRDefault="004F3A6D" w:rsidP="004F3A6D">
      <w:pPr>
        <w:spacing w:after="0" w:line="240" w:lineRule="auto"/>
        <w:rPr>
          <w:rFonts w:ascii="Aptos" w:hAnsi="Aptos" w:cs="Calibri"/>
          <w:sz w:val="24"/>
          <w:szCs w:val="24"/>
        </w:rPr>
      </w:pPr>
    </w:p>
    <w:p w14:paraId="333DE6A1" w14:textId="77777777" w:rsidR="004F3A6D" w:rsidRPr="007B4C01" w:rsidRDefault="004F3A6D" w:rsidP="004F3A6D">
      <w:pPr>
        <w:spacing w:after="0" w:line="240" w:lineRule="auto"/>
        <w:rPr>
          <w:rFonts w:ascii="Aptos" w:hAnsi="Aptos" w:cs="Calibri"/>
          <w:sz w:val="24"/>
          <w:szCs w:val="24"/>
        </w:rPr>
      </w:pPr>
    </w:p>
    <w:p w14:paraId="7BE3BD81" w14:textId="77777777" w:rsidR="004F3A6D" w:rsidRPr="007B4C01" w:rsidRDefault="004F3A6D" w:rsidP="004F3A6D">
      <w:pPr>
        <w:spacing w:after="0" w:line="240" w:lineRule="auto"/>
        <w:rPr>
          <w:rFonts w:ascii="Aptos" w:hAnsi="Aptos" w:cs="Calibri"/>
          <w:sz w:val="24"/>
          <w:szCs w:val="24"/>
        </w:rPr>
      </w:pPr>
    </w:p>
    <w:p w14:paraId="2E124082" w14:textId="77777777" w:rsidR="004F3A6D" w:rsidRPr="007B4C01" w:rsidRDefault="004F3A6D" w:rsidP="004F3A6D">
      <w:pPr>
        <w:spacing w:after="0" w:line="240" w:lineRule="auto"/>
        <w:rPr>
          <w:rFonts w:ascii="Aptos" w:hAnsi="Aptos" w:cs="Calibri"/>
          <w:sz w:val="24"/>
          <w:szCs w:val="24"/>
        </w:rPr>
      </w:pPr>
    </w:p>
    <w:p w14:paraId="24DBA310" w14:textId="77777777" w:rsidR="004F3A6D" w:rsidRPr="007B4C01" w:rsidRDefault="004F3A6D" w:rsidP="004F3A6D">
      <w:pPr>
        <w:spacing w:after="0" w:line="240" w:lineRule="auto"/>
        <w:rPr>
          <w:rFonts w:ascii="Aptos" w:hAnsi="Aptos" w:cs="Calibri"/>
          <w:sz w:val="24"/>
          <w:szCs w:val="24"/>
        </w:rPr>
      </w:pPr>
    </w:p>
    <w:p w14:paraId="6275B428" w14:textId="77777777" w:rsidR="004F3A6D" w:rsidRPr="007B4C01" w:rsidRDefault="004F3A6D" w:rsidP="004F3A6D">
      <w:pPr>
        <w:spacing w:after="0" w:line="240" w:lineRule="auto"/>
        <w:rPr>
          <w:rFonts w:ascii="Aptos" w:hAnsi="Aptos" w:cs="Calibri"/>
          <w:sz w:val="24"/>
          <w:szCs w:val="24"/>
        </w:rPr>
      </w:pPr>
    </w:p>
    <w:p w14:paraId="3F4043F1" w14:textId="77777777" w:rsidR="004F3A6D" w:rsidRPr="007B4C01" w:rsidRDefault="004F3A6D" w:rsidP="004F3A6D">
      <w:pPr>
        <w:spacing w:after="0" w:line="240" w:lineRule="auto"/>
        <w:rPr>
          <w:rFonts w:ascii="Aptos" w:hAnsi="Aptos" w:cs="Calibri"/>
          <w:sz w:val="24"/>
          <w:szCs w:val="24"/>
        </w:rPr>
      </w:pPr>
    </w:p>
    <w:p w14:paraId="55AC8455" w14:textId="77777777" w:rsidR="004F3A6D" w:rsidRPr="007B4C01" w:rsidRDefault="004F3A6D" w:rsidP="004F3A6D">
      <w:pPr>
        <w:spacing w:after="0" w:line="240" w:lineRule="auto"/>
        <w:rPr>
          <w:rFonts w:ascii="Aptos" w:hAnsi="Aptos" w:cs="Calibri"/>
          <w:sz w:val="24"/>
          <w:szCs w:val="24"/>
        </w:rPr>
      </w:pPr>
    </w:p>
    <w:p w14:paraId="5CB990DC" w14:textId="77777777" w:rsidR="004F3A6D" w:rsidRPr="007B4C01" w:rsidRDefault="004F3A6D" w:rsidP="004F3A6D">
      <w:pPr>
        <w:spacing w:after="0" w:line="240" w:lineRule="auto"/>
        <w:rPr>
          <w:rFonts w:ascii="Aptos" w:hAnsi="Aptos" w:cs="Calibri"/>
          <w:sz w:val="24"/>
          <w:szCs w:val="24"/>
        </w:rPr>
      </w:pPr>
    </w:p>
    <w:p w14:paraId="082FA0FA" w14:textId="77777777" w:rsidR="004F3A6D" w:rsidRPr="007B4C01" w:rsidRDefault="004F3A6D" w:rsidP="004F3A6D">
      <w:pPr>
        <w:spacing w:after="0" w:line="240" w:lineRule="auto"/>
        <w:rPr>
          <w:rFonts w:ascii="Aptos" w:hAnsi="Aptos" w:cs="Calibri"/>
          <w:sz w:val="24"/>
          <w:szCs w:val="24"/>
        </w:rPr>
      </w:pPr>
    </w:p>
    <w:p w14:paraId="64EF98D5" w14:textId="77777777" w:rsidR="004F3A6D" w:rsidRPr="007B4C01" w:rsidRDefault="004F3A6D" w:rsidP="004F3A6D">
      <w:pPr>
        <w:spacing w:after="0" w:line="240" w:lineRule="auto"/>
        <w:rPr>
          <w:rFonts w:ascii="Aptos" w:hAnsi="Aptos" w:cs="Calibri"/>
          <w:sz w:val="24"/>
          <w:szCs w:val="24"/>
        </w:rPr>
      </w:pPr>
    </w:p>
    <w:p w14:paraId="2C854CA7" w14:textId="77777777" w:rsidR="004F3A6D" w:rsidRPr="007B4C01" w:rsidRDefault="004F3A6D" w:rsidP="004F3A6D">
      <w:pPr>
        <w:spacing w:after="0" w:line="240" w:lineRule="auto"/>
        <w:rPr>
          <w:rFonts w:ascii="Aptos" w:hAnsi="Aptos" w:cs="Calibri"/>
          <w:sz w:val="24"/>
          <w:szCs w:val="24"/>
        </w:rPr>
      </w:pPr>
    </w:p>
    <w:p w14:paraId="27606A7D" w14:textId="77777777" w:rsidR="004F3A6D" w:rsidRPr="007B4C01" w:rsidRDefault="004F3A6D" w:rsidP="004F3A6D">
      <w:pPr>
        <w:spacing w:after="0" w:line="240" w:lineRule="auto"/>
        <w:rPr>
          <w:rFonts w:ascii="Aptos" w:hAnsi="Aptos" w:cs="Calibri"/>
          <w:sz w:val="24"/>
          <w:szCs w:val="24"/>
        </w:rPr>
      </w:pPr>
    </w:p>
    <w:p w14:paraId="52529E90" w14:textId="77777777" w:rsidR="004F3A6D" w:rsidRPr="007B4C01" w:rsidRDefault="004F3A6D" w:rsidP="004F3A6D">
      <w:pPr>
        <w:spacing w:after="0" w:line="240" w:lineRule="auto"/>
        <w:rPr>
          <w:rFonts w:ascii="Aptos" w:hAnsi="Aptos" w:cs="Calibri"/>
          <w:sz w:val="24"/>
          <w:szCs w:val="24"/>
        </w:rPr>
      </w:pPr>
    </w:p>
    <w:p w14:paraId="17192615" w14:textId="77777777" w:rsidR="004F3A6D" w:rsidRPr="007B4C01" w:rsidRDefault="004F3A6D" w:rsidP="004F3A6D">
      <w:pPr>
        <w:spacing w:after="0" w:line="240" w:lineRule="auto"/>
        <w:rPr>
          <w:rFonts w:ascii="Aptos" w:hAnsi="Aptos" w:cs="Calibri"/>
          <w:sz w:val="24"/>
          <w:szCs w:val="24"/>
        </w:rPr>
      </w:pPr>
    </w:p>
    <w:p w14:paraId="5AF4A487" w14:textId="77777777" w:rsidR="004F3A6D" w:rsidRPr="007B4C01" w:rsidRDefault="004F3A6D" w:rsidP="004F3A6D">
      <w:pPr>
        <w:spacing w:after="0" w:line="240" w:lineRule="auto"/>
        <w:rPr>
          <w:rFonts w:ascii="Aptos" w:hAnsi="Aptos" w:cs="Calibri"/>
          <w:sz w:val="24"/>
          <w:szCs w:val="24"/>
        </w:rPr>
      </w:pPr>
    </w:p>
    <w:p w14:paraId="65599D8B" w14:textId="77777777" w:rsidR="004F3A6D" w:rsidRPr="007B4C01" w:rsidRDefault="004F3A6D" w:rsidP="004F3A6D">
      <w:pPr>
        <w:spacing w:after="0" w:line="240" w:lineRule="auto"/>
        <w:rPr>
          <w:rFonts w:ascii="Aptos" w:hAnsi="Aptos" w:cs="Calibri"/>
          <w:b/>
          <w:bCs/>
          <w:sz w:val="24"/>
          <w:szCs w:val="24"/>
        </w:rPr>
      </w:pPr>
      <w:r w:rsidRPr="007B4C01">
        <w:rPr>
          <w:rFonts w:ascii="Aptos" w:hAnsi="Aptos" w:cs="Calibri"/>
          <w:b/>
          <w:bCs/>
          <w:sz w:val="24"/>
          <w:szCs w:val="24"/>
        </w:rPr>
        <w:t>Contents</w:t>
      </w:r>
    </w:p>
    <w:p w14:paraId="39FDBEAE" w14:textId="77777777" w:rsidR="004F3A6D" w:rsidRPr="007B4C01" w:rsidRDefault="004F3A6D">
      <w:pPr>
        <w:numPr>
          <w:ilvl w:val="0"/>
          <w:numId w:val="1"/>
        </w:numPr>
        <w:spacing w:after="0" w:line="240" w:lineRule="auto"/>
        <w:rPr>
          <w:rFonts w:ascii="Aptos" w:hAnsi="Aptos" w:cs="Calibri"/>
          <w:b/>
          <w:bCs/>
          <w:sz w:val="24"/>
          <w:szCs w:val="24"/>
        </w:rPr>
      </w:pPr>
      <w:r w:rsidRPr="007B4C01">
        <w:rPr>
          <w:rFonts w:ascii="Aptos" w:hAnsi="Aptos" w:cs="Calibri"/>
          <w:b/>
          <w:bCs/>
          <w:sz w:val="24"/>
          <w:szCs w:val="24"/>
        </w:rPr>
        <w:t>Policy Statement</w:t>
      </w:r>
    </w:p>
    <w:p w14:paraId="5688E33D" w14:textId="77777777" w:rsidR="004F3A6D" w:rsidRPr="007B4C01" w:rsidRDefault="004F3A6D">
      <w:pPr>
        <w:numPr>
          <w:ilvl w:val="0"/>
          <w:numId w:val="1"/>
        </w:numPr>
        <w:spacing w:after="0" w:line="240" w:lineRule="auto"/>
        <w:rPr>
          <w:rFonts w:ascii="Aptos" w:hAnsi="Aptos" w:cs="Calibri"/>
          <w:b/>
          <w:bCs/>
          <w:sz w:val="24"/>
          <w:szCs w:val="24"/>
        </w:rPr>
      </w:pPr>
      <w:r w:rsidRPr="007B4C01">
        <w:rPr>
          <w:rFonts w:ascii="Aptos" w:hAnsi="Aptos" w:cs="Calibri"/>
          <w:b/>
          <w:bCs/>
          <w:sz w:val="24"/>
          <w:szCs w:val="24"/>
        </w:rPr>
        <w:t>Aims</w:t>
      </w:r>
    </w:p>
    <w:p w14:paraId="5C8286AE" w14:textId="77777777" w:rsidR="004F3A6D" w:rsidRPr="007B4C01" w:rsidRDefault="004F3A6D">
      <w:pPr>
        <w:numPr>
          <w:ilvl w:val="0"/>
          <w:numId w:val="1"/>
        </w:numPr>
        <w:spacing w:after="0" w:line="240" w:lineRule="auto"/>
        <w:rPr>
          <w:rFonts w:ascii="Aptos" w:hAnsi="Aptos" w:cs="Calibri"/>
          <w:b/>
          <w:bCs/>
          <w:sz w:val="24"/>
          <w:szCs w:val="24"/>
        </w:rPr>
      </w:pPr>
      <w:r w:rsidRPr="007B4C01">
        <w:rPr>
          <w:rFonts w:ascii="Aptos" w:hAnsi="Aptos" w:cs="Calibri"/>
          <w:b/>
          <w:bCs/>
          <w:sz w:val="24"/>
          <w:szCs w:val="24"/>
        </w:rPr>
        <w:t>Legislative Framework</w:t>
      </w:r>
    </w:p>
    <w:p w14:paraId="1675B427" w14:textId="77777777" w:rsidR="004F3A6D" w:rsidRPr="007B4C01" w:rsidRDefault="004F3A6D">
      <w:pPr>
        <w:numPr>
          <w:ilvl w:val="0"/>
          <w:numId w:val="1"/>
        </w:numPr>
        <w:spacing w:after="0" w:line="240" w:lineRule="auto"/>
        <w:rPr>
          <w:rFonts w:ascii="Aptos" w:hAnsi="Aptos" w:cs="Calibri"/>
          <w:b/>
          <w:bCs/>
          <w:sz w:val="24"/>
          <w:szCs w:val="24"/>
        </w:rPr>
      </w:pPr>
      <w:r w:rsidRPr="007B4C01">
        <w:rPr>
          <w:rFonts w:ascii="Aptos" w:hAnsi="Aptos" w:cs="Calibri"/>
          <w:b/>
          <w:bCs/>
          <w:sz w:val="24"/>
          <w:szCs w:val="24"/>
        </w:rPr>
        <w:t>Understanding Additional Learning Needs</w:t>
      </w:r>
    </w:p>
    <w:p w14:paraId="3C8D0812" w14:textId="77777777" w:rsidR="004F3A6D" w:rsidRPr="007B4C01" w:rsidRDefault="004F3A6D">
      <w:pPr>
        <w:numPr>
          <w:ilvl w:val="0"/>
          <w:numId w:val="1"/>
        </w:numPr>
        <w:spacing w:after="0" w:line="240" w:lineRule="auto"/>
        <w:rPr>
          <w:rFonts w:ascii="Aptos" w:hAnsi="Aptos" w:cs="Calibri"/>
          <w:b/>
          <w:bCs/>
          <w:sz w:val="24"/>
          <w:szCs w:val="24"/>
        </w:rPr>
      </w:pPr>
      <w:r w:rsidRPr="007B4C01">
        <w:rPr>
          <w:rFonts w:ascii="Aptos" w:hAnsi="Aptos" w:cs="Calibri"/>
          <w:b/>
          <w:bCs/>
          <w:sz w:val="24"/>
          <w:szCs w:val="24"/>
        </w:rPr>
        <w:t>Identification and Assessment</w:t>
      </w:r>
    </w:p>
    <w:p w14:paraId="097B7475" w14:textId="77777777" w:rsidR="004F3A6D" w:rsidRPr="007B4C01" w:rsidRDefault="004F3A6D">
      <w:pPr>
        <w:numPr>
          <w:ilvl w:val="0"/>
          <w:numId w:val="1"/>
        </w:numPr>
        <w:spacing w:after="0" w:line="240" w:lineRule="auto"/>
        <w:rPr>
          <w:rFonts w:ascii="Aptos" w:hAnsi="Aptos" w:cs="Calibri"/>
          <w:b/>
          <w:bCs/>
          <w:sz w:val="24"/>
          <w:szCs w:val="24"/>
        </w:rPr>
      </w:pPr>
      <w:r w:rsidRPr="007B4C01">
        <w:rPr>
          <w:rFonts w:ascii="Aptos" w:hAnsi="Aptos" w:cs="Calibri"/>
          <w:b/>
          <w:bCs/>
          <w:sz w:val="24"/>
          <w:szCs w:val="24"/>
        </w:rPr>
        <w:t>Graduated Response</w:t>
      </w:r>
    </w:p>
    <w:p w14:paraId="602F5EC7" w14:textId="77777777" w:rsidR="004F3A6D" w:rsidRPr="007B4C01" w:rsidRDefault="004F3A6D">
      <w:pPr>
        <w:numPr>
          <w:ilvl w:val="0"/>
          <w:numId w:val="1"/>
        </w:numPr>
        <w:spacing w:after="0" w:line="240" w:lineRule="auto"/>
        <w:rPr>
          <w:rFonts w:ascii="Aptos" w:hAnsi="Aptos" w:cs="Calibri"/>
          <w:b/>
          <w:bCs/>
          <w:sz w:val="24"/>
          <w:szCs w:val="24"/>
        </w:rPr>
      </w:pPr>
      <w:r w:rsidRPr="007B4C01">
        <w:rPr>
          <w:rFonts w:ascii="Aptos" w:hAnsi="Aptos" w:cs="Calibri"/>
          <w:b/>
          <w:bCs/>
          <w:sz w:val="24"/>
          <w:szCs w:val="24"/>
        </w:rPr>
        <w:t>Individual Development Plans (IDPs) and Education, Health and Care Plans (EHCPs)</w:t>
      </w:r>
    </w:p>
    <w:p w14:paraId="1453F3ED" w14:textId="77777777" w:rsidR="004F3A6D" w:rsidRPr="007B4C01" w:rsidRDefault="004F3A6D">
      <w:pPr>
        <w:numPr>
          <w:ilvl w:val="0"/>
          <w:numId w:val="1"/>
        </w:numPr>
        <w:spacing w:after="0" w:line="240" w:lineRule="auto"/>
        <w:rPr>
          <w:rFonts w:ascii="Aptos" w:hAnsi="Aptos" w:cs="Calibri"/>
          <w:b/>
          <w:bCs/>
          <w:sz w:val="24"/>
          <w:szCs w:val="24"/>
        </w:rPr>
      </w:pPr>
      <w:r w:rsidRPr="007B4C01">
        <w:rPr>
          <w:rFonts w:ascii="Aptos" w:hAnsi="Aptos" w:cs="Calibri"/>
          <w:b/>
          <w:bCs/>
          <w:sz w:val="24"/>
          <w:szCs w:val="24"/>
        </w:rPr>
        <w:t>Pupil Participation</w:t>
      </w:r>
    </w:p>
    <w:p w14:paraId="73C199B2" w14:textId="77777777" w:rsidR="004F3A6D" w:rsidRPr="007B4C01" w:rsidRDefault="004F3A6D">
      <w:pPr>
        <w:numPr>
          <w:ilvl w:val="0"/>
          <w:numId w:val="1"/>
        </w:numPr>
        <w:spacing w:after="0" w:line="240" w:lineRule="auto"/>
        <w:rPr>
          <w:rFonts w:ascii="Aptos" w:hAnsi="Aptos" w:cs="Calibri"/>
          <w:b/>
          <w:bCs/>
          <w:sz w:val="24"/>
          <w:szCs w:val="24"/>
        </w:rPr>
      </w:pPr>
      <w:r w:rsidRPr="007B4C01">
        <w:rPr>
          <w:rFonts w:ascii="Aptos" w:hAnsi="Aptos" w:cs="Calibri"/>
          <w:b/>
          <w:bCs/>
          <w:sz w:val="24"/>
          <w:szCs w:val="24"/>
        </w:rPr>
        <w:t>Parent and Carer Partnership</w:t>
      </w:r>
    </w:p>
    <w:p w14:paraId="65323042" w14:textId="77777777" w:rsidR="004F3A6D" w:rsidRPr="007B4C01" w:rsidRDefault="004F3A6D">
      <w:pPr>
        <w:numPr>
          <w:ilvl w:val="0"/>
          <w:numId w:val="1"/>
        </w:numPr>
        <w:spacing w:after="0" w:line="240" w:lineRule="auto"/>
        <w:rPr>
          <w:rFonts w:ascii="Aptos" w:hAnsi="Aptos" w:cs="Calibri"/>
          <w:b/>
          <w:bCs/>
          <w:sz w:val="24"/>
          <w:szCs w:val="24"/>
        </w:rPr>
      </w:pPr>
      <w:r w:rsidRPr="007B4C01">
        <w:rPr>
          <w:rFonts w:ascii="Aptos" w:hAnsi="Aptos" w:cs="Calibri"/>
          <w:b/>
          <w:bCs/>
          <w:sz w:val="24"/>
          <w:szCs w:val="24"/>
        </w:rPr>
        <w:t>Clinical and Therapeutic Support</w:t>
      </w:r>
    </w:p>
    <w:p w14:paraId="517231B6" w14:textId="77777777" w:rsidR="004F3A6D" w:rsidRPr="007B4C01" w:rsidRDefault="004F3A6D">
      <w:pPr>
        <w:numPr>
          <w:ilvl w:val="0"/>
          <w:numId w:val="1"/>
        </w:numPr>
        <w:spacing w:after="0" w:line="240" w:lineRule="auto"/>
        <w:rPr>
          <w:rFonts w:ascii="Aptos" w:hAnsi="Aptos" w:cs="Calibri"/>
          <w:b/>
          <w:bCs/>
          <w:sz w:val="24"/>
          <w:szCs w:val="24"/>
        </w:rPr>
      </w:pPr>
      <w:r w:rsidRPr="007B4C01">
        <w:rPr>
          <w:rFonts w:ascii="Aptos" w:hAnsi="Aptos" w:cs="Calibri"/>
          <w:b/>
          <w:bCs/>
          <w:sz w:val="24"/>
          <w:szCs w:val="24"/>
        </w:rPr>
        <w:t>Preparing for Adulthood</w:t>
      </w:r>
    </w:p>
    <w:p w14:paraId="24E9F5E0" w14:textId="77777777" w:rsidR="004F3A6D" w:rsidRPr="007B4C01" w:rsidRDefault="004F3A6D">
      <w:pPr>
        <w:numPr>
          <w:ilvl w:val="0"/>
          <w:numId w:val="1"/>
        </w:numPr>
        <w:spacing w:after="0" w:line="240" w:lineRule="auto"/>
        <w:rPr>
          <w:rFonts w:ascii="Aptos" w:hAnsi="Aptos" w:cs="Calibri"/>
          <w:b/>
          <w:bCs/>
          <w:sz w:val="24"/>
          <w:szCs w:val="24"/>
        </w:rPr>
      </w:pPr>
      <w:r w:rsidRPr="007B4C01">
        <w:rPr>
          <w:rFonts w:ascii="Aptos" w:hAnsi="Aptos" w:cs="Calibri"/>
          <w:b/>
          <w:bCs/>
          <w:sz w:val="24"/>
          <w:szCs w:val="24"/>
        </w:rPr>
        <w:t>Roles and Responsibilities</w:t>
      </w:r>
    </w:p>
    <w:p w14:paraId="3E8A5549" w14:textId="77777777" w:rsidR="004F3A6D" w:rsidRPr="007B4C01" w:rsidRDefault="004F3A6D">
      <w:pPr>
        <w:numPr>
          <w:ilvl w:val="0"/>
          <w:numId w:val="1"/>
        </w:numPr>
        <w:spacing w:after="0" w:line="240" w:lineRule="auto"/>
        <w:rPr>
          <w:rFonts w:ascii="Aptos" w:hAnsi="Aptos" w:cs="Calibri"/>
          <w:b/>
          <w:bCs/>
          <w:sz w:val="24"/>
          <w:szCs w:val="24"/>
        </w:rPr>
      </w:pPr>
      <w:r w:rsidRPr="007B4C01">
        <w:rPr>
          <w:rFonts w:ascii="Aptos" w:hAnsi="Aptos" w:cs="Calibri"/>
          <w:b/>
          <w:bCs/>
          <w:sz w:val="24"/>
          <w:szCs w:val="24"/>
        </w:rPr>
        <w:t>Monitoring and Review</w:t>
      </w:r>
    </w:p>
    <w:p w14:paraId="5BF6B33A" w14:textId="77777777" w:rsidR="004F3A6D" w:rsidRPr="007B4C01" w:rsidRDefault="004F3A6D" w:rsidP="004F3A6D">
      <w:pPr>
        <w:spacing w:after="0" w:line="240" w:lineRule="auto"/>
        <w:rPr>
          <w:rFonts w:ascii="Aptos" w:hAnsi="Aptos" w:cs="Calibri"/>
          <w:b/>
          <w:bCs/>
          <w:sz w:val="24"/>
          <w:szCs w:val="24"/>
        </w:rPr>
      </w:pPr>
      <w:r w:rsidRPr="007B4C01">
        <w:rPr>
          <w:rFonts w:ascii="Aptos" w:hAnsi="Aptos" w:cs="Calibri"/>
          <w:b/>
          <w:bCs/>
          <w:sz w:val="24"/>
          <w:szCs w:val="24"/>
        </w:rPr>
        <w:t>Appendix 1 – Areas of Need</w:t>
      </w:r>
    </w:p>
    <w:p w14:paraId="22468C84" w14:textId="77777777" w:rsidR="004F3A6D" w:rsidRPr="007B4C01" w:rsidRDefault="004F3A6D" w:rsidP="004F3A6D">
      <w:pPr>
        <w:spacing w:after="0" w:line="240" w:lineRule="auto"/>
        <w:rPr>
          <w:rFonts w:ascii="Aptos" w:hAnsi="Aptos" w:cs="Calibri"/>
          <w:b/>
          <w:bCs/>
          <w:sz w:val="24"/>
          <w:szCs w:val="24"/>
        </w:rPr>
      </w:pPr>
      <w:r w:rsidRPr="007B4C01">
        <w:rPr>
          <w:rFonts w:ascii="Aptos" w:hAnsi="Aptos" w:cs="Calibri"/>
          <w:b/>
          <w:bCs/>
          <w:sz w:val="24"/>
          <w:szCs w:val="24"/>
        </w:rPr>
        <w:t>Appendix 2 – Assessment and Intervention Offer</w:t>
      </w:r>
    </w:p>
    <w:p w14:paraId="078972A2" w14:textId="77777777" w:rsidR="004F3A6D" w:rsidRPr="007B4C01" w:rsidRDefault="004F3A6D" w:rsidP="004F3A6D">
      <w:pPr>
        <w:spacing w:after="0" w:line="240" w:lineRule="auto"/>
        <w:rPr>
          <w:rFonts w:ascii="Aptos" w:hAnsi="Aptos" w:cs="Calibri"/>
          <w:b/>
          <w:bCs/>
          <w:sz w:val="24"/>
          <w:szCs w:val="24"/>
        </w:rPr>
      </w:pPr>
      <w:r w:rsidRPr="007B4C01">
        <w:rPr>
          <w:rFonts w:ascii="Aptos" w:hAnsi="Aptos" w:cs="Calibri"/>
          <w:b/>
          <w:bCs/>
          <w:sz w:val="24"/>
          <w:szCs w:val="24"/>
        </w:rPr>
        <w:t>Appendix 3 – Graduated Response Model</w:t>
      </w:r>
    </w:p>
    <w:p w14:paraId="3EFF59B0" w14:textId="77777777" w:rsidR="004F3A6D" w:rsidRPr="007B4C01" w:rsidRDefault="004F3A6D" w:rsidP="004F3A6D">
      <w:pPr>
        <w:spacing w:after="0" w:line="240" w:lineRule="auto"/>
        <w:rPr>
          <w:rFonts w:ascii="Aptos" w:hAnsi="Aptos" w:cs="Calibri"/>
          <w:b/>
          <w:bCs/>
          <w:sz w:val="24"/>
          <w:szCs w:val="24"/>
        </w:rPr>
      </w:pPr>
      <w:r w:rsidRPr="007B4C01">
        <w:rPr>
          <w:rFonts w:ascii="Aptos" w:hAnsi="Aptos" w:cs="Calibri"/>
          <w:b/>
          <w:bCs/>
          <w:sz w:val="24"/>
          <w:szCs w:val="24"/>
        </w:rPr>
        <w:t>Appendix 4 – Linked Policies</w:t>
      </w:r>
    </w:p>
    <w:p w14:paraId="65208E8D" w14:textId="4ABBF8BE" w:rsidR="004F3A6D" w:rsidRPr="007B4C01" w:rsidRDefault="004F3A6D" w:rsidP="004F3A6D">
      <w:pPr>
        <w:spacing w:after="0" w:line="240" w:lineRule="auto"/>
        <w:rPr>
          <w:rFonts w:ascii="Aptos" w:hAnsi="Aptos" w:cs="Calibri"/>
          <w:sz w:val="24"/>
          <w:szCs w:val="24"/>
        </w:rPr>
      </w:pPr>
    </w:p>
    <w:p w14:paraId="160D7D57" w14:textId="77777777" w:rsidR="004F3A6D" w:rsidRPr="007B4C01" w:rsidRDefault="004F3A6D" w:rsidP="004F3A6D">
      <w:pPr>
        <w:spacing w:after="0" w:line="240" w:lineRule="auto"/>
        <w:rPr>
          <w:rFonts w:ascii="Aptos" w:hAnsi="Aptos" w:cs="Calibri"/>
          <w:sz w:val="24"/>
          <w:szCs w:val="24"/>
        </w:rPr>
      </w:pPr>
    </w:p>
    <w:p w14:paraId="50E16813" w14:textId="77777777" w:rsidR="004F3A6D" w:rsidRPr="007B4C01" w:rsidRDefault="004F3A6D" w:rsidP="004F3A6D">
      <w:pPr>
        <w:spacing w:after="0" w:line="240" w:lineRule="auto"/>
        <w:rPr>
          <w:rFonts w:ascii="Aptos" w:hAnsi="Aptos" w:cs="Calibri"/>
          <w:sz w:val="24"/>
          <w:szCs w:val="24"/>
        </w:rPr>
      </w:pPr>
    </w:p>
    <w:p w14:paraId="45622FD6" w14:textId="77777777" w:rsidR="004F3A6D" w:rsidRPr="007B4C01" w:rsidRDefault="004F3A6D" w:rsidP="004F3A6D">
      <w:pPr>
        <w:spacing w:after="0" w:line="240" w:lineRule="auto"/>
        <w:rPr>
          <w:rFonts w:ascii="Aptos" w:hAnsi="Aptos" w:cs="Calibri"/>
          <w:sz w:val="24"/>
          <w:szCs w:val="24"/>
        </w:rPr>
      </w:pPr>
    </w:p>
    <w:p w14:paraId="587695C7" w14:textId="77777777" w:rsidR="00A23025" w:rsidRPr="007B4C01" w:rsidRDefault="00A23025" w:rsidP="004F3A6D">
      <w:pPr>
        <w:spacing w:after="0" w:line="240" w:lineRule="auto"/>
        <w:rPr>
          <w:rFonts w:ascii="Aptos" w:hAnsi="Aptos" w:cs="Calibri"/>
          <w:sz w:val="24"/>
          <w:szCs w:val="24"/>
        </w:rPr>
      </w:pPr>
    </w:p>
    <w:p w14:paraId="7DD424E3" w14:textId="77777777" w:rsidR="00A23025" w:rsidRPr="007B4C01" w:rsidRDefault="00A23025" w:rsidP="004F3A6D">
      <w:pPr>
        <w:spacing w:after="0" w:line="240" w:lineRule="auto"/>
        <w:rPr>
          <w:rFonts w:ascii="Aptos" w:hAnsi="Aptos" w:cs="Calibri"/>
          <w:sz w:val="24"/>
          <w:szCs w:val="24"/>
        </w:rPr>
      </w:pPr>
    </w:p>
    <w:p w14:paraId="3BBACCA9" w14:textId="77777777" w:rsidR="00A23025" w:rsidRPr="007B4C01" w:rsidRDefault="00A23025" w:rsidP="004F3A6D">
      <w:pPr>
        <w:spacing w:after="0" w:line="240" w:lineRule="auto"/>
        <w:rPr>
          <w:rFonts w:ascii="Aptos" w:hAnsi="Aptos" w:cs="Calibri"/>
          <w:sz w:val="24"/>
          <w:szCs w:val="24"/>
        </w:rPr>
      </w:pPr>
    </w:p>
    <w:p w14:paraId="22A68E77" w14:textId="77777777" w:rsidR="00A23025" w:rsidRPr="007B4C01" w:rsidRDefault="00A23025" w:rsidP="004F3A6D">
      <w:pPr>
        <w:spacing w:after="0" w:line="240" w:lineRule="auto"/>
        <w:rPr>
          <w:rFonts w:ascii="Aptos" w:hAnsi="Aptos" w:cs="Calibri"/>
          <w:sz w:val="24"/>
          <w:szCs w:val="24"/>
        </w:rPr>
      </w:pPr>
    </w:p>
    <w:p w14:paraId="1E609105" w14:textId="77777777" w:rsidR="00A23025" w:rsidRPr="007B4C01" w:rsidRDefault="00A23025" w:rsidP="004F3A6D">
      <w:pPr>
        <w:spacing w:after="0" w:line="240" w:lineRule="auto"/>
        <w:rPr>
          <w:rFonts w:ascii="Aptos" w:hAnsi="Aptos" w:cs="Calibri"/>
          <w:sz w:val="24"/>
          <w:szCs w:val="24"/>
        </w:rPr>
      </w:pPr>
    </w:p>
    <w:p w14:paraId="4267495B" w14:textId="77777777" w:rsidR="00A23025" w:rsidRPr="007B4C01" w:rsidRDefault="00A23025" w:rsidP="004F3A6D">
      <w:pPr>
        <w:spacing w:after="0" w:line="240" w:lineRule="auto"/>
        <w:rPr>
          <w:rFonts w:ascii="Aptos" w:hAnsi="Aptos" w:cs="Calibri"/>
          <w:sz w:val="24"/>
          <w:szCs w:val="24"/>
        </w:rPr>
      </w:pPr>
    </w:p>
    <w:p w14:paraId="3F55CDA8" w14:textId="77777777" w:rsidR="00A23025" w:rsidRPr="007B4C01" w:rsidRDefault="00A23025" w:rsidP="004F3A6D">
      <w:pPr>
        <w:spacing w:after="0" w:line="240" w:lineRule="auto"/>
        <w:rPr>
          <w:rFonts w:ascii="Aptos" w:hAnsi="Aptos" w:cs="Calibri"/>
          <w:sz w:val="24"/>
          <w:szCs w:val="24"/>
        </w:rPr>
      </w:pPr>
    </w:p>
    <w:p w14:paraId="202C7B9F" w14:textId="77777777" w:rsidR="00A23025" w:rsidRPr="007B4C01" w:rsidRDefault="00A23025" w:rsidP="004F3A6D">
      <w:pPr>
        <w:spacing w:after="0" w:line="240" w:lineRule="auto"/>
        <w:rPr>
          <w:rFonts w:ascii="Aptos" w:hAnsi="Aptos" w:cs="Calibri"/>
          <w:sz w:val="24"/>
          <w:szCs w:val="24"/>
        </w:rPr>
      </w:pPr>
    </w:p>
    <w:p w14:paraId="433A4728" w14:textId="77777777" w:rsidR="00A23025" w:rsidRPr="007B4C01" w:rsidRDefault="00A23025" w:rsidP="004F3A6D">
      <w:pPr>
        <w:spacing w:after="0" w:line="240" w:lineRule="auto"/>
        <w:rPr>
          <w:rFonts w:ascii="Aptos" w:hAnsi="Aptos" w:cs="Calibri"/>
          <w:sz w:val="24"/>
          <w:szCs w:val="24"/>
        </w:rPr>
      </w:pPr>
    </w:p>
    <w:p w14:paraId="07D6A6AB" w14:textId="77777777" w:rsidR="00A23025" w:rsidRPr="007B4C01" w:rsidRDefault="00A23025" w:rsidP="004F3A6D">
      <w:pPr>
        <w:spacing w:after="0" w:line="240" w:lineRule="auto"/>
        <w:rPr>
          <w:rFonts w:ascii="Aptos" w:hAnsi="Aptos" w:cs="Calibri"/>
          <w:sz w:val="24"/>
          <w:szCs w:val="24"/>
        </w:rPr>
      </w:pPr>
    </w:p>
    <w:p w14:paraId="20619450" w14:textId="77777777" w:rsidR="00A23025" w:rsidRPr="007B4C01" w:rsidRDefault="00A23025" w:rsidP="004F3A6D">
      <w:pPr>
        <w:spacing w:after="0" w:line="240" w:lineRule="auto"/>
        <w:rPr>
          <w:rFonts w:ascii="Aptos" w:hAnsi="Aptos" w:cs="Calibri"/>
          <w:sz w:val="24"/>
          <w:szCs w:val="24"/>
        </w:rPr>
      </w:pPr>
    </w:p>
    <w:p w14:paraId="7FECA5DF" w14:textId="77777777" w:rsidR="00A23025" w:rsidRPr="007B4C01" w:rsidRDefault="00A23025" w:rsidP="004F3A6D">
      <w:pPr>
        <w:spacing w:after="0" w:line="240" w:lineRule="auto"/>
        <w:rPr>
          <w:rFonts w:ascii="Aptos" w:hAnsi="Aptos" w:cs="Calibri"/>
          <w:sz w:val="24"/>
          <w:szCs w:val="24"/>
        </w:rPr>
      </w:pPr>
    </w:p>
    <w:p w14:paraId="1EC34F21" w14:textId="77777777" w:rsidR="00A23025" w:rsidRPr="007B4C01" w:rsidRDefault="00A23025" w:rsidP="004F3A6D">
      <w:pPr>
        <w:spacing w:after="0" w:line="240" w:lineRule="auto"/>
        <w:rPr>
          <w:rFonts w:ascii="Aptos" w:hAnsi="Aptos" w:cs="Calibri"/>
          <w:sz w:val="24"/>
          <w:szCs w:val="24"/>
        </w:rPr>
      </w:pPr>
    </w:p>
    <w:p w14:paraId="5A526C26" w14:textId="77777777" w:rsidR="00A23025" w:rsidRPr="007B4C01" w:rsidRDefault="00A23025" w:rsidP="004F3A6D">
      <w:pPr>
        <w:spacing w:after="0" w:line="240" w:lineRule="auto"/>
        <w:rPr>
          <w:rFonts w:ascii="Aptos" w:hAnsi="Aptos" w:cs="Calibri"/>
          <w:sz w:val="24"/>
          <w:szCs w:val="24"/>
        </w:rPr>
      </w:pPr>
    </w:p>
    <w:p w14:paraId="0C555B54" w14:textId="77777777" w:rsidR="00A23025" w:rsidRPr="007B4C01" w:rsidRDefault="00A23025" w:rsidP="004F3A6D">
      <w:pPr>
        <w:spacing w:after="0" w:line="240" w:lineRule="auto"/>
        <w:rPr>
          <w:rFonts w:ascii="Aptos" w:hAnsi="Aptos" w:cs="Calibri"/>
          <w:sz w:val="24"/>
          <w:szCs w:val="24"/>
        </w:rPr>
      </w:pPr>
    </w:p>
    <w:p w14:paraId="4E46249B" w14:textId="77777777" w:rsidR="00A23025" w:rsidRPr="007B4C01" w:rsidRDefault="00A23025" w:rsidP="004F3A6D">
      <w:pPr>
        <w:spacing w:after="0" w:line="240" w:lineRule="auto"/>
        <w:rPr>
          <w:rFonts w:ascii="Aptos" w:hAnsi="Aptos" w:cs="Calibri"/>
          <w:sz w:val="24"/>
          <w:szCs w:val="24"/>
        </w:rPr>
      </w:pPr>
    </w:p>
    <w:p w14:paraId="6D501A04" w14:textId="77777777" w:rsidR="00A23025" w:rsidRPr="007B4C01" w:rsidRDefault="00A23025" w:rsidP="004F3A6D">
      <w:pPr>
        <w:spacing w:after="0" w:line="240" w:lineRule="auto"/>
        <w:rPr>
          <w:rFonts w:ascii="Aptos" w:hAnsi="Aptos" w:cs="Calibri"/>
          <w:sz w:val="24"/>
          <w:szCs w:val="24"/>
        </w:rPr>
      </w:pPr>
    </w:p>
    <w:p w14:paraId="2A5853DD" w14:textId="77777777" w:rsidR="00A23025" w:rsidRPr="007B4C01" w:rsidRDefault="00A23025" w:rsidP="004F3A6D">
      <w:pPr>
        <w:spacing w:after="0" w:line="240" w:lineRule="auto"/>
        <w:rPr>
          <w:rFonts w:ascii="Aptos" w:hAnsi="Aptos" w:cs="Calibri"/>
          <w:sz w:val="24"/>
          <w:szCs w:val="24"/>
        </w:rPr>
      </w:pPr>
    </w:p>
    <w:p w14:paraId="2C7F730B" w14:textId="77777777" w:rsidR="004F3A6D" w:rsidRPr="007B4C01" w:rsidRDefault="004F3A6D" w:rsidP="004F3A6D">
      <w:pPr>
        <w:spacing w:after="0" w:line="240" w:lineRule="auto"/>
        <w:rPr>
          <w:rFonts w:ascii="Aptos" w:hAnsi="Aptos" w:cs="Calibri"/>
          <w:sz w:val="24"/>
          <w:szCs w:val="24"/>
        </w:rPr>
      </w:pPr>
    </w:p>
    <w:p w14:paraId="6B491127" w14:textId="2789EE51" w:rsidR="004F3A6D" w:rsidRPr="007B4C01" w:rsidRDefault="004F3A6D" w:rsidP="004F3A6D">
      <w:pPr>
        <w:spacing w:after="0" w:line="240" w:lineRule="auto"/>
        <w:rPr>
          <w:rFonts w:ascii="Aptos" w:hAnsi="Aptos" w:cs="Calibri"/>
          <w:sz w:val="24"/>
          <w:szCs w:val="24"/>
        </w:rPr>
      </w:pPr>
    </w:p>
    <w:p w14:paraId="2D099A5B" w14:textId="77777777" w:rsidR="004F3A6D" w:rsidRPr="007B4C01" w:rsidRDefault="004F3A6D" w:rsidP="004F3A6D">
      <w:pPr>
        <w:spacing w:after="0" w:line="240" w:lineRule="auto"/>
        <w:rPr>
          <w:rFonts w:ascii="Aptos" w:hAnsi="Aptos" w:cs="Calibri"/>
          <w:b/>
          <w:bCs/>
          <w:sz w:val="24"/>
          <w:szCs w:val="24"/>
        </w:rPr>
      </w:pPr>
      <w:r w:rsidRPr="007B4C01">
        <w:rPr>
          <w:rFonts w:ascii="Aptos" w:hAnsi="Aptos" w:cs="Calibri"/>
          <w:b/>
          <w:bCs/>
          <w:sz w:val="24"/>
          <w:szCs w:val="24"/>
        </w:rPr>
        <w:t>1. Policy Statement</w:t>
      </w:r>
    </w:p>
    <w:p w14:paraId="64735472" w14:textId="77777777" w:rsidR="004F3A6D" w:rsidRPr="007B4C01" w:rsidRDefault="004F3A6D" w:rsidP="004F3A6D">
      <w:pPr>
        <w:spacing w:after="0" w:line="240" w:lineRule="auto"/>
        <w:rPr>
          <w:rFonts w:ascii="Aptos" w:hAnsi="Aptos" w:cs="Calibri"/>
          <w:sz w:val="24"/>
          <w:szCs w:val="24"/>
        </w:rPr>
      </w:pPr>
      <w:r w:rsidRPr="007B4C01">
        <w:rPr>
          <w:rFonts w:ascii="Aptos" w:hAnsi="Aptos" w:cs="Calibri"/>
          <w:sz w:val="24"/>
          <w:szCs w:val="24"/>
        </w:rPr>
        <w:t>Mount School is committed to providing a personalised, inclusive and ambitious education for all learners.</w:t>
      </w:r>
    </w:p>
    <w:p w14:paraId="377B8CE1" w14:textId="77777777" w:rsidR="004F3A6D" w:rsidRPr="007B4C01" w:rsidRDefault="004F3A6D" w:rsidP="004F3A6D">
      <w:pPr>
        <w:spacing w:after="0" w:line="240" w:lineRule="auto"/>
        <w:rPr>
          <w:rFonts w:ascii="Aptos" w:hAnsi="Aptos" w:cs="Calibri"/>
          <w:sz w:val="24"/>
          <w:szCs w:val="24"/>
        </w:rPr>
      </w:pPr>
      <w:r w:rsidRPr="007B4C01">
        <w:rPr>
          <w:rFonts w:ascii="Aptos" w:hAnsi="Aptos" w:cs="Calibri"/>
          <w:sz w:val="24"/>
          <w:szCs w:val="24"/>
        </w:rPr>
        <w:t>We recognise that every pupil is unique and that some learners require additional support to access education, participate fully in school life and achieve positive outcomes.</w:t>
      </w:r>
    </w:p>
    <w:p w14:paraId="19D86A0F" w14:textId="77777777" w:rsidR="004F3A6D" w:rsidRPr="007B4C01" w:rsidRDefault="004F3A6D" w:rsidP="004F3A6D">
      <w:pPr>
        <w:spacing w:after="0" w:line="240" w:lineRule="auto"/>
        <w:rPr>
          <w:rFonts w:ascii="Aptos" w:hAnsi="Aptos" w:cs="Calibri"/>
          <w:sz w:val="24"/>
          <w:szCs w:val="24"/>
        </w:rPr>
      </w:pPr>
      <w:r w:rsidRPr="007B4C01">
        <w:rPr>
          <w:rFonts w:ascii="Aptos" w:hAnsi="Aptos" w:cs="Calibri"/>
          <w:sz w:val="24"/>
          <w:szCs w:val="24"/>
        </w:rPr>
        <w:t>As a specialist independent school, we support learners with a wide range of Additional Learning Needs (ALN), Special Educational Needs and Disabilities (SEND), social, emotional and mental health needs, neurodevelopmental differences and attachment or trauma-related needs.</w:t>
      </w:r>
    </w:p>
    <w:p w14:paraId="1E697E85" w14:textId="77777777" w:rsidR="004F3A6D" w:rsidRPr="007B4C01" w:rsidRDefault="004F3A6D" w:rsidP="004F3A6D">
      <w:pPr>
        <w:spacing w:after="0" w:line="240" w:lineRule="auto"/>
        <w:rPr>
          <w:rFonts w:ascii="Aptos" w:hAnsi="Aptos" w:cs="Calibri"/>
          <w:sz w:val="24"/>
          <w:szCs w:val="24"/>
        </w:rPr>
      </w:pPr>
      <w:r w:rsidRPr="007B4C01">
        <w:rPr>
          <w:rFonts w:ascii="Aptos" w:hAnsi="Aptos" w:cs="Calibri"/>
          <w:sz w:val="24"/>
          <w:szCs w:val="24"/>
        </w:rPr>
        <w:t>Our approach is centred on understanding each learner as an individual and identifying strengths, interests, aspirations and barriers to learning. Through high-quality teaching, therapeutic support and collaborative working with families and professionals, we aim to remove barriers and enable every learner to thrive.</w:t>
      </w:r>
    </w:p>
    <w:p w14:paraId="50276937" w14:textId="7658ADAD" w:rsidR="004F3A6D" w:rsidRPr="007B4C01" w:rsidRDefault="004F3A6D" w:rsidP="004F3A6D">
      <w:pPr>
        <w:spacing w:after="0" w:line="240" w:lineRule="auto"/>
        <w:rPr>
          <w:rFonts w:ascii="Aptos" w:hAnsi="Aptos" w:cs="Calibri"/>
          <w:sz w:val="24"/>
          <w:szCs w:val="24"/>
        </w:rPr>
      </w:pPr>
    </w:p>
    <w:p w14:paraId="09D3EF01" w14:textId="77777777" w:rsidR="004F3A6D" w:rsidRPr="007B4C01" w:rsidRDefault="004F3A6D" w:rsidP="004F3A6D">
      <w:pPr>
        <w:spacing w:after="0" w:line="240" w:lineRule="auto"/>
        <w:rPr>
          <w:rFonts w:ascii="Aptos" w:hAnsi="Aptos" w:cs="Calibri"/>
          <w:sz w:val="24"/>
          <w:szCs w:val="24"/>
        </w:rPr>
      </w:pPr>
    </w:p>
    <w:p w14:paraId="12FC45F7" w14:textId="77777777" w:rsidR="004F3A6D" w:rsidRPr="006D66A9" w:rsidRDefault="004F3A6D" w:rsidP="004F3A6D">
      <w:pPr>
        <w:spacing w:after="0" w:line="240" w:lineRule="auto"/>
        <w:rPr>
          <w:rFonts w:ascii="Aptos" w:hAnsi="Aptos" w:cs="Calibri"/>
          <w:b/>
          <w:bCs/>
          <w:sz w:val="24"/>
          <w:szCs w:val="24"/>
        </w:rPr>
      </w:pPr>
      <w:r w:rsidRPr="006D66A9">
        <w:rPr>
          <w:rFonts w:ascii="Aptos" w:hAnsi="Aptos" w:cs="Calibri"/>
          <w:b/>
          <w:bCs/>
          <w:sz w:val="24"/>
          <w:szCs w:val="24"/>
        </w:rPr>
        <w:t>2. Aims</w:t>
      </w:r>
    </w:p>
    <w:p w14:paraId="7314C62E" w14:textId="77777777" w:rsidR="004F3A6D" w:rsidRPr="007B4C01" w:rsidRDefault="004F3A6D" w:rsidP="004F3A6D">
      <w:pPr>
        <w:spacing w:after="0" w:line="240" w:lineRule="auto"/>
        <w:rPr>
          <w:rFonts w:ascii="Aptos" w:hAnsi="Aptos" w:cs="Calibri"/>
          <w:sz w:val="24"/>
          <w:szCs w:val="24"/>
        </w:rPr>
      </w:pPr>
      <w:r w:rsidRPr="007B4C01">
        <w:rPr>
          <w:rFonts w:ascii="Aptos" w:hAnsi="Aptos" w:cs="Calibri"/>
          <w:sz w:val="24"/>
          <w:szCs w:val="24"/>
        </w:rPr>
        <w:t>This policy aims to:</w:t>
      </w:r>
    </w:p>
    <w:p w14:paraId="7F03CE6A" w14:textId="77777777" w:rsidR="004F3A6D" w:rsidRPr="007B4C01" w:rsidRDefault="004F3A6D">
      <w:pPr>
        <w:numPr>
          <w:ilvl w:val="0"/>
          <w:numId w:val="2"/>
        </w:numPr>
        <w:spacing w:after="0" w:line="240" w:lineRule="auto"/>
        <w:rPr>
          <w:rFonts w:ascii="Aptos" w:hAnsi="Aptos" w:cs="Calibri"/>
          <w:sz w:val="24"/>
          <w:szCs w:val="24"/>
        </w:rPr>
      </w:pPr>
      <w:r w:rsidRPr="007B4C01">
        <w:rPr>
          <w:rFonts w:ascii="Aptos" w:hAnsi="Aptos" w:cs="Calibri"/>
          <w:sz w:val="24"/>
          <w:szCs w:val="24"/>
        </w:rPr>
        <w:t>Promote an inclusive learning environment.</w:t>
      </w:r>
    </w:p>
    <w:p w14:paraId="5012B483" w14:textId="77777777" w:rsidR="004F3A6D" w:rsidRPr="007B4C01" w:rsidRDefault="004F3A6D">
      <w:pPr>
        <w:numPr>
          <w:ilvl w:val="0"/>
          <w:numId w:val="2"/>
        </w:numPr>
        <w:spacing w:after="0" w:line="240" w:lineRule="auto"/>
        <w:rPr>
          <w:rFonts w:ascii="Aptos" w:hAnsi="Aptos" w:cs="Calibri"/>
          <w:sz w:val="24"/>
          <w:szCs w:val="24"/>
        </w:rPr>
      </w:pPr>
      <w:r w:rsidRPr="007B4C01">
        <w:rPr>
          <w:rFonts w:ascii="Aptos" w:hAnsi="Aptos" w:cs="Calibri"/>
          <w:sz w:val="24"/>
          <w:szCs w:val="24"/>
        </w:rPr>
        <w:t>Identify needs early and accurately.</w:t>
      </w:r>
    </w:p>
    <w:p w14:paraId="78A3F71A" w14:textId="77777777" w:rsidR="004F3A6D" w:rsidRPr="007B4C01" w:rsidRDefault="004F3A6D">
      <w:pPr>
        <w:numPr>
          <w:ilvl w:val="0"/>
          <w:numId w:val="2"/>
        </w:numPr>
        <w:spacing w:after="0" w:line="240" w:lineRule="auto"/>
        <w:rPr>
          <w:rFonts w:ascii="Aptos" w:hAnsi="Aptos" w:cs="Calibri"/>
          <w:sz w:val="24"/>
          <w:szCs w:val="24"/>
        </w:rPr>
      </w:pPr>
      <w:r w:rsidRPr="007B4C01">
        <w:rPr>
          <w:rFonts w:ascii="Aptos" w:hAnsi="Aptos" w:cs="Calibri"/>
          <w:sz w:val="24"/>
          <w:szCs w:val="24"/>
        </w:rPr>
        <w:t>Remove barriers to learning.</w:t>
      </w:r>
    </w:p>
    <w:p w14:paraId="454BA7C4" w14:textId="77777777" w:rsidR="004F3A6D" w:rsidRPr="007B4C01" w:rsidRDefault="004F3A6D">
      <w:pPr>
        <w:numPr>
          <w:ilvl w:val="0"/>
          <w:numId w:val="2"/>
        </w:numPr>
        <w:spacing w:after="0" w:line="240" w:lineRule="auto"/>
        <w:rPr>
          <w:rFonts w:ascii="Aptos" w:hAnsi="Aptos" w:cs="Calibri"/>
          <w:sz w:val="24"/>
          <w:szCs w:val="24"/>
        </w:rPr>
      </w:pPr>
      <w:r w:rsidRPr="007B4C01">
        <w:rPr>
          <w:rFonts w:ascii="Aptos" w:hAnsi="Aptos" w:cs="Calibri"/>
          <w:sz w:val="24"/>
          <w:szCs w:val="24"/>
        </w:rPr>
        <w:t>Ensure learners receive appropriate support.</w:t>
      </w:r>
    </w:p>
    <w:p w14:paraId="026FE5D8" w14:textId="77777777" w:rsidR="004F3A6D" w:rsidRPr="007B4C01" w:rsidRDefault="004F3A6D">
      <w:pPr>
        <w:numPr>
          <w:ilvl w:val="0"/>
          <w:numId w:val="2"/>
        </w:numPr>
        <w:spacing w:after="0" w:line="240" w:lineRule="auto"/>
        <w:rPr>
          <w:rFonts w:ascii="Aptos" w:hAnsi="Aptos" w:cs="Calibri"/>
          <w:sz w:val="24"/>
          <w:szCs w:val="24"/>
        </w:rPr>
      </w:pPr>
      <w:r w:rsidRPr="007B4C01">
        <w:rPr>
          <w:rFonts w:ascii="Aptos" w:hAnsi="Aptos" w:cs="Calibri"/>
          <w:sz w:val="24"/>
          <w:szCs w:val="24"/>
        </w:rPr>
        <w:t>Promote pupil participation and voice.</w:t>
      </w:r>
    </w:p>
    <w:p w14:paraId="19D14891" w14:textId="77777777" w:rsidR="004F3A6D" w:rsidRPr="007B4C01" w:rsidRDefault="004F3A6D">
      <w:pPr>
        <w:numPr>
          <w:ilvl w:val="0"/>
          <w:numId w:val="2"/>
        </w:numPr>
        <w:spacing w:after="0" w:line="240" w:lineRule="auto"/>
        <w:rPr>
          <w:rFonts w:ascii="Aptos" w:hAnsi="Aptos" w:cs="Calibri"/>
          <w:sz w:val="24"/>
          <w:szCs w:val="24"/>
        </w:rPr>
      </w:pPr>
      <w:r w:rsidRPr="007B4C01">
        <w:rPr>
          <w:rFonts w:ascii="Aptos" w:hAnsi="Aptos" w:cs="Calibri"/>
          <w:sz w:val="24"/>
          <w:szCs w:val="24"/>
        </w:rPr>
        <w:t>Work collaboratively with families and professionals.</w:t>
      </w:r>
    </w:p>
    <w:p w14:paraId="0CD9A5E4" w14:textId="77777777" w:rsidR="004F3A6D" w:rsidRPr="007B4C01" w:rsidRDefault="004F3A6D">
      <w:pPr>
        <w:numPr>
          <w:ilvl w:val="0"/>
          <w:numId w:val="2"/>
        </w:numPr>
        <w:spacing w:after="0" w:line="240" w:lineRule="auto"/>
        <w:rPr>
          <w:rFonts w:ascii="Aptos" w:hAnsi="Aptos" w:cs="Calibri"/>
          <w:sz w:val="24"/>
          <w:szCs w:val="24"/>
        </w:rPr>
      </w:pPr>
      <w:r w:rsidRPr="007B4C01">
        <w:rPr>
          <w:rFonts w:ascii="Aptos" w:hAnsi="Aptos" w:cs="Calibri"/>
          <w:sz w:val="24"/>
          <w:szCs w:val="24"/>
        </w:rPr>
        <w:t>Support positive wellbeing and emotional development.</w:t>
      </w:r>
    </w:p>
    <w:p w14:paraId="14BDE3B0" w14:textId="77777777" w:rsidR="004F3A6D" w:rsidRPr="007B4C01" w:rsidRDefault="004F3A6D">
      <w:pPr>
        <w:numPr>
          <w:ilvl w:val="0"/>
          <w:numId w:val="2"/>
        </w:numPr>
        <w:spacing w:after="0" w:line="240" w:lineRule="auto"/>
        <w:rPr>
          <w:rFonts w:ascii="Aptos" w:hAnsi="Aptos" w:cs="Calibri"/>
          <w:sz w:val="24"/>
          <w:szCs w:val="24"/>
        </w:rPr>
      </w:pPr>
      <w:r w:rsidRPr="007B4C01">
        <w:rPr>
          <w:rFonts w:ascii="Aptos" w:hAnsi="Aptos" w:cs="Calibri"/>
          <w:sz w:val="24"/>
          <w:szCs w:val="24"/>
        </w:rPr>
        <w:t>Raise aspirations and improve outcomes.</w:t>
      </w:r>
    </w:p>
    <w:p w14:paraId="53D491D5" w14:textId="77777777" w:rsidR="004F3A6D" w:rsidRPr="007B4C01" w:rsidRDefault="004F3A6D">
      <w:pPr>
        <w:numPr>
          <w:ilvl w:val="0"/>
          <w:numId w:val="2"/>
        </w:numPr>
        <w:spacing w:after="0" w:line="240" w:lineRule="auto"/>
        <w:rPr>
          <w:rFonts w:ascii="Aptos" w:hAnsi="Aptos" w:cs="Calibri"/>
          <w:sz w:val="24"/>
          <w:szCs w:val="24"/>
        </w:rPr>
      </w:pPr>
      <w:r w:rsidRPr="007B4C01">
        <w:rPr>
          <w:rFonts w:ascii="Aptos" w:hAnsi="Aptos" w:cs="Calibri"/>
          <w:sz w:val="24"/>
          <w:szCs w:val="24"/>
        </w:rPr>
        <w:t>Prepare learners for adulthood and future success.</w:t>
      </w:r>
    </w:p>
    <w:p w14:paraId="1CEB6961" w14:textId="77777777" w:rsidR="004F3A6D" w:rsidRPr="007B4C01" w:rsidRDefault="004F3A6D">
      <w:pPr>
        <w:numPr>
          <w:ilvl w:val="0"/>
          <w:numId w:val="2"/>
        </w:numPr>
        <w:spacing w:after="0" w:line="240" w:lineRule="auto"/>
        <w:rPr>
          <w:rFonts w:ascii="Aptos" w:hAnsi="Aptos" w:cs="Calibri"/>
          <w:sz w:val="24"/>
          <w:szCs w:val="24"/>
        </w:rPr>
      </w:pPr>
      <w:r w:rsidRPr="007B4C01">
        <w:rPr>
          <w:rFonts w:ascii="Aptos" w:hAnsi="Aptos" w:cs="Calibri"/>
          <w:sz w:val="24"/>
          <w:szCs w:val="24"/>
        </w:rPr>
        <w:t>Meet statutory responsibilities relating to ALN and SEND.</w:t>
      </w:r>
    </w:p>
    <w:p w14:paraId="0E366F48" w14:textId="3243DB5F" w:rsidR="004F3A6D" w:rsidRPr="007B4C01" w:rsidRDefault="004F3A6D" w:rsidP="004F3A6D">
      <w:pPr>
        <w:spacing w:after="0" w:line="240" w:lineRule="auto"/>
        <w:rPr>
          <w:rFonts w:ascii="Aptos" w:hAnsi="Aptos" w:cs="Calibri"/>
          <w:sz w:val="24"/>
          <w:szCs w:val="24"/>
        </w:rPr>
      </w:pPr>
    </w:p>
    <w:p w14:paraId="5957C3BE" w14:textId="77777777" w:rsidR="004F3A6D" w:rsidRPr="006D66A9" w:rsidRDefault="004F3A6D" w:rsidP="004F3A6D">
      <w:pPr>
        <w:spacing w:after="0" w:line="240" w:lineRule="auto"/>
        <w:rPr>
          <w:rFonts w:ascii="Aptos" w:hAnsi="Aptos" w:cs="Calibri"/>
          <w:b/>
          <w:bCs/>
          <w:sz w:val="24"/>
          <w:szCs w:val="24"/>
        </w:rPr>
      </w:pPr>
      <w:r w:rsidRPr="006D66A9">
        <w:rPr>
          <w:rFonts w:ascii="Aptos" w:hAnsi="Aptos" w:cs="Calibri"/>
          <w:b/>
          <w:bCs/>
          <w:sz w:val="24"/>
          <w:szCs w:val="24"/>
        </w:rPr>
        <w:t>3. Legislative Framework</w:t>
      </w:r>
    </w:p>
    <w:p w14:paraId="16FD3EC5" w14:textId="77777777" w:rsidR="004F3A6D" w:rsidRPr="007B4C01" w:rsidRDefault="004F3A6D" w:rsidP="004F3A6D">
      <w:pPr>
        <w:spacing w:after="0" w:line="240" w:lineRule="auto"/>
        <w:rPr>
          <w:rFonts w:ascii="Aptos" w:hAnsi="Aptos" w:cs="Calibri"/>
          <w:sz w:val="24"/>
          <w:szCs w:val="24"/>
        </w:rPr>
      </w:pPr>
      <w:r w:rsidRPr="007B4C01">
        <w:rPr>
          <w:rFonts w:ascii="Aptos" w:hAnsi="Aptos" w:cs="Calibri"/>
          <w:sz w:val="24"/>
          <w:szCs w:val="24"/>
        </w:rPr>
        <w:t>Mount School operates in accordance with:</w:t>
      </w:r>
    </w:p>
    <w:p w14:paraId="0C5DD0E1" w14:textId="77777777" w:rsidR="004F3A6D" w:rsidRPr="007B4C01" w:rsidRDefault="004F3A6D">
      <w:pPr>
        <w:numPr>
          <w:ilvl w:val="0"/>
          <w:numId w:val="3"/>
        </w:numPr>
        <w:spacing w:after="0" w:line="240" w:lineRule="auto"/>
        <w:rPr>
          <w:rFonts w:ascii="Aptos" w:hAnsi="Aptos" w:cs="Calibri"/>
          <w:sz w:val="24"/>
          <w:szCs w:val="24"/>
        </w:rPr>
      </w:pPr>
      <w:r w:rsidRPr="007B4C01">
        <w:rPr>
          <w:rFonts w:ascii="Aptos" w:hAnsi="Aptos" w:cs="Calibri"/>
          <w:sz w:val="24"/>
          <w:szCs w:val="24"/>
        </w:rPr>
        <w:t>Additional Learning Needs and Education Tribunal (Wales) Act 2018</w:t>
      </w:r>
    </w:p>
    <w:p w14:paraId="0622FBE4" w14:textId="77777777" w:rsidR="004F3A6D" w:rsidRPr="007B4C01" w:rsidRDefault="004F3A6D">
      <w:pPr>
        <w:numPr>
          <w:ilvl w:val="0"/>
          <w:numId w:val="3"/>
        </w:numPr>
        <w:spacing w:after="0" w:line="240" w:lineRule="auto"/>
        <w:rPr>
          <w:rFonts w:ascii="Aptos" w:hAnsi="Aptos" w:cs="Calibri"/>
          <w:sz w:val="24"/>
          <w:szCs w:val="24"/>
        </w:rPr>
      </w:pPr>
      <w:r w:rsidRPr="007B4C01">
        <w:rPr>
          <w:rFonts w:ascii="Aptos" w:hAnsi="Aptos" w:cs="Calibri"/>
          <w:sz w:val="24"/>
          <w:szCs w:val="24"/>
        </w:rPr>
        <w:t>Additional Learning Needs Code for Wales 2021</w:t>
      </w:r>
    </w:p>
    <w:p w14:paraId="07261D7E" w14:textId="77777777" w:rsidR="004F3A6D" w:rsidRPr="007B4C01" w:rsidRDefault="004F3A6D">
      <w:pPr>
        <w:numPr>
          <w:ilvl w:val="0"/>
          <w:numId w:val="3"/>
        </w:numPr>
        <w:spacing w:after="0" w:line="240" w:lineRule="auto"/>
        <w:rPr>
          <w:rFonts w:ascii="Aptos" w:hAnsi="Aptos" w:cs="Calibri"/>
          <w:sz w:val="24"/>
          <w:szCs w:val="24"/>
        </w:rPr>
      </w:pPr>
      <w:r w:rsidRPr="007B4C01">
        <w:rPr>
          <w:rFonts w:ascii="Aptos" w:hAnsi="Aptos" w:cs="Calibri"/>
          <w:sz w:val="24"/>
          <w:szCs w:val="24"/>
        </w:rPr>
        <w:t>Equality Act 2010</w:t>
      </w:r>
    </w:p>
    <w:p w14:paraId="5C461F12" w14:textId="77777777" w:rsidR="004F3A6D" w:rsidRPr="007B4C01" w:rsidRDefault="004F3A6D">
      <w:pPr>
        <w:numPr>
          <w:ilvl w:val="0"/>
          <w:numId w:val="3"/>
        </w:numPr>
        <w:spacing w:after="0" w:line="240" w:lineRule="auto"/>
        <w:rPr>
          <w:rFonts w:ascii="Aptos" w:hAnsi="Aptos" w:cs="Calibri"/>
          <w:sz w:val="24"/>
          <w:szCs w:val="24"/>
        </w:rPr>
      </w:pPr>
      <w:r w:rsidRPr="007B4C01">
        <w:rPr>
          <w:rFonts w:ascii="Aptos" w:hAnsi="Aptos" w:cs="Calibri"/>
          <w:sz w:val="24"/>
          <w:szCs w:val="24"/>
        </w:rPr>
        <w:t>United Nations Convention on the Rights of the Child (UNCRC)</w:t>
      </w:r>
    </w:p>
    <w:p w14:paraId="0922ED81" w14:textId="77777777" w:rsidR="004F3A6D" w:rsidRPr="007B4C01" w:rsidRDefault="004F3A6D">
      <w:pPr>
        <w:numPr>
          <w:ilvl w:val="0"/>
          <w:numId w:val="3"/>
        </w:numPr>
        <w:spacing w:after="0" w:line="240" w:lineRule="auto"/>
        <w:rPr>
          <w:rFonts w:ascii="Aptos" w:hAnsi="Aptos" w:cs="Calibri"/>
          <w:sz w:val="24"/>
          <w:szCs w:val="24"/>
        </w:rPr>
      </w:pPr>
      <w:r w:rsidRPr="007B4C01">
        <w:rPr>
          <w:rFonts w:ascii="Aptos" w:hAnsi="Aptos" w:cs="Calibri"/>
          <w:sz w:val="24"/>
          <w:szCs w:val="24"/>
        </w:rPr>
        <w:t>Independent School Standards (Wales) Regulations</w:t>
      </w:r>
    </w:p>
    <w:p w14:paraId="1BFE19EC" w14:textId="77777777" w:rsidR="004F3A6D" w:rsidRPr="007B4C01" w:rsidRDefault="004F3A6D">
      <w:pPr>
        <w:numPr>
          <w:ilvl w:val="0"/>
          <w:numId w:val="3"/>
        </w:numPr>
        <w:spacing w:after="0" w:line="240" w:lineRule="auto"/>
        <w:rPr>
          <w:rFonts w:ascii="Aptos" w:hAnsi="Aptos" w:cs="Calibri"/>
          <w:sz w:val="24"/>
          <w:szCs w:val="24"/>
        </w:rPr>
      </w:pPr>
      <w:r w:rsidRPr="007B4C01">
        <w:rPr>
          <w:rFonts w:ascii="Aptos" w:hAnsi="Aptos" w:cs="Calibri"/>
          <w:sz w:val="24"/>
          <w:szCs w:val="24"/>
        </w:rPr>
        <w:t>Curriculum for Wales Framework</w:t>
      </w:r>
    </w:p>
    <w:p w14:paraId="7E354514" w14:textId="77777777" w:rsidR="004F3A6D" w:rsidRPr="007B4C01" w:rsidRDefault="004F3A6D" w:rsidP="004F3A6D">
      <w:pPr>
        <w:spacing w:after="0" w:line="240" w:lineRule="auto"/>
        <w:rPr>
          <w:rFonts w:ascii="Aptos" w:hAnsi="Aptos" w:cs="Calibri"/>
          <w:sz w:val="24"/>
          <w:szCs w:val="24"/>
        </w:rPr>
      </w:pPr>
      <w:r w:rsidRPr="007B4C01">
        <w:rPr>
          <w:rFonts w:ascii="Aptos" w:hAnsi="Aptos" w:cs="Calibri"/>
          <w:sz w:val="24"/>
          <w:szCs w:val="24"/>
        </w:rPr>
        <w:t>The school recognises both Welsh Individual Development Plans (IDPs) and English Education, Health and Care Plans (EHCPs).</w:t>
      </w:r>
    </w:p>
    <w:p w14:paraId="5CA80201" w14:textId="77777777" w:rsidR="004F3A6D" w:rsidRPr="007B4C01" w:rsidRDefault="004F3A6D" w:rsidP="004F3A6D">
      <w:pPr>
        <w:spacing w:after="0" w:line="240" w:lineRule="auto"/>
        <w:rPr>
          <w:rFonts w:ascii="Aptos" w:hAnsi="Aptos" w:cs="Calibri"/>
          <w:sz w:val="24"/>
          <w:szCs w:val="24"/>
        </w:rPr>
      </w:pPr>
      <w:r w:rsidRPr="007B4C01">
        <w:rPr>
          <w:rFonts w:ascii="Aptos" w:hAnsi="Aptos" w:cs="Calibri"/>
          <w:sz w:val="24"/>
          <w:szCs w:val="24"/>
        </w:rPr>
        <w:t>The principles underpinning the ALN system include:</w:t>
      </w:r>
    </w:p>
    <w:p w14:paraId="3461D660" w14:textId="77777777" w:rsidR="004F3A6D" w:rsidRPr="007B4C01" w:rsidRDefault="004F3A6D">
      <w:pPr>
        <w:numPr>
          <w:ilvl w:val="0"/>
          <w:numId w:val="4"/>
        </w:numPr>
        <w:spacing w:after="0" w:line="240" w:lineRule="auto"/>
        <w:rPr>
          <w:rFonts w:ascii="Aptos" w:hAnsi="Aptos" w:cs="Calibri"/>
          <w:sz w:val="24"/>
          <w:szCs w:val="24"/>
        </w:rPr>
      </w:pPr>
      <w:r w:rsidRPr="007B4C01">
        <w:rPr>
          <w:rFonts w:ascii="Aptos" w:hAnsi="Aptos" w:cs="Calibri"/>
          <w:sz w:val="24"/>
          <w:szCs w:val="24"/>
        </w:rPr>
        <w:t>Person-centred planning.</w:t>
      </w:r>
    </w:p>
    <w:p w14:paraId="2869FDF0" w14:textId="77777777" w:rsidR="004F3A6D" w:rsidRPr="007B4C01" w:rsidRDefault="004F3A6D">
      <w:pPr>
        <w:numPr>
          <w:ilvl w:val="0"/>
          <w:numId w:val="4"/>
        </w:numPr>
        <w:spacing w:after="0" w:line="240" w:lineRule="auto"/>
        <w:rPr>
          <w:rFonts w:ascii="Aptos" w:hAnsi="Aptos" w:cs="Calibri"/>
          <w:sz w:val="24"/>
          <w:szCs w:val="24"/>
        </w:rPr>
      </w:pPr>
      <w:r w:rsidRPr="007B4C01">
        <w:rPr>
          <w:rFonts w:ascii="Aptos" w:hAnsi="Aptos" w:cs="Calibri"/>
          <w:sz w:val="24"/>
          <w:szCs w:val="24"/>
        </w:rPr>
        <w:t>Learner participation.</w:t>
      </w:r>
    </w:p>
    <w:p w14:paraId="053FAA98" w14:textId="77777777" w:rsidR="004F3A6D" w:rsidRPr="007B4C01" w:rsidRDefault="004F3A6D">
      <w:pPr>
        <w:numPr>
          <w:ilvl w:val="0"/>
          <w:numId w:val="4"/>
        </w:numPr>
        <w:spacing w:after="0" w:line="240" w:lineRule="auto"/>
        <w:rPr>
          <w:rFonts w:ascii="Aptos" w:hAnsi="Aptos" w:cs="Calibri"/>
          <w:sz w:val="24"/>
          <w:szCs w:val="24"/>
        </w:rPr>
      </w:pPr>
      <w:r w:rsidRPr="007B4C01">
        <w:rPr>
          <w:rFonts w:ascii="Aptos" w:hAnsi="Aptos" w:cs="Calibri"/>
          <w:sz w:val="24"/>
          <w:szCs w:val="24"/>
        </w:rPr>
        <w:t>Early identification of need.</w:t>
      </w:r>
    </w:p>
    <w:p w14:paraId="76804ADA" w14:textId="77777777" w:rsidR="004F3A6D" w:rsidRPr="007B4C01" w:rsidRDefault="004F3A6D">
      <w:pPr>
        <w:numPr>
          <w:ilvl w:val="0"/>
          <w:numId w:val="4"/>
        </w:numPr>
        <w:spacing w:after="0" w:line="240" w:lineRule="auto"/>
        <w:rPr>
          <w:rFonts w:ascii="Aptos" w:hAnsi="Aptos" w:cs="Calibri"/>
          <w:sz w:val="24"/>
          <w:szCs w:val="24"/>
        </w:rPr>
      </w:pPr>
      <w:r w:rsidRPr="007B4C01">
        <w:rPr>
          <w:rFonts w:ascii="Aptos" w:hAnsi="Aptos" w:cs="Calibri"/>
          <w:sz w:val="24"/>
          <w:szCs w:val="24"/>
        </w:rPr>
        <w:t>Collaboration between services.</w:t>
      </w:r>
    </w:p>
    <w:p w14:paraId="32C491E5" w14:textId="77777777" w:rsidR="004F3A6D" w:rsidRPr="007B4C01" w:rsidRDefault="004F3A6D">
      <w:pPr>
        <w:numPr>
          <w:ilvl w:val="0"/>
          <w:numId w:val="4"/>
        </w:numPr>
        <w:spacing w:after="0" w:line="240" w:lineRule="auto"/>
        <w:rPr>
          <w:rFonts w:ascii="Aptos" w:hAnsi="Aptos" w:cs="Calibri"/>
          <w:sz w:val="24"/>
          <w:szCs w:val="24"/>
        </w:rPr>
      </w:pPr>
      <w:r w:rsidRPr="007B4C01">
        <w:rPr>
          <w:rFonts w:ascii="Aptos" w:hAnsi="Aptos" w:cs="Calibri"/>
          <w:sz w:val="24"/>
          <w:szCs w:val="24"/>
        </w:rPr>
        <w:t>High aspirations and improved outcomes.</w:t>
      </w:r>
    </w:p>
    <w:p w14:paraId="3A1DCC0B" w14:textId="77777777" w:rsidR="004F3A6D" w:rsidRPr="007B4C01" w:rsidRDefault="004F3A6D">
      <w:pPr>
        <w:numPr>
          <w:ilvl w:val="0"/>
          <w:numId w:val="4"/>
        </w:numPr>
        <w:spacing w:after="0" w:line="240" w:lineRule="auto"/>
        <w:rPr>
          <w:rFonts w:ascii="Aptos" w:hAnsi="Aptos" w:cs="Calibri"/>
          <w:sz w:val="24"/>
          <w:szCs w:val="24"/>
        </w:rPr>
      </w:pPr>
      <w:r w:rsidRPr="007B4C01">
        <w:rPr>
          <w:rFonts w:ascii="Aptos" w:hAnsi="Aptos" w:cs="Calibri"/>
          <w:sz w:val="24"/>
          <w:szCs w:val="24"/>
        </w:rPr>
        <w:lastRenderedPageBreak/>
        <w:t>A focus on preparation for adulthood.</w:t>
      </w:r>
    </w:p>
    <w:p w14:paraId="24299146" w14:textId="77777777" w:rsidR="004F3A6D" w:rsidRPr="007B4C01" w:rsidRDefault="004F3A6D">
      <w:pPr>
        <w:numPr>
          <w:ilvl w:val="0"/>
          <w:numId w:val="4"/>
        </w:numPr>
        <w:spacing w:after="0" w:line="240" w:lineRule="auto"/>
        <w:rPr>
          <w:rFonts w:ascii="Aptos" w:hAnsi="Aptos" w:cs="Calibri"/>
          <w:sz w:val="24"/>
          <w:szCs w:val="24"/>
        </w:rPr>
      </w:pPr>
      <w:r w:rsidRPr="007B4C01">
        <w:rPr>
          <w:rFonts w:ascii="Aptos" w:hAnsi="Aptos" w:cs="Calibri"/>
          <w:sz w:val="24"/>
          <w:szCs w:val="24"/>
        </w:rPr>
        <w:t>Inclusive education.</w:t>
      </w:r>
    </w:p>
    <w:p w14:paraId="69B6E4A6" w14:textId="77777777" w:rsidR="004F3A6D" w:rsidRPr="007B4C01" w:rsidRDefault="004F3A6D">
      <w:pPr>
        <w:numPr>
          <w:ilvl w:val="0"/>
          <w:numId w:val="4"/>
        </w:numPr>
        <w:spacing w:after="0" w:line="240" w:lineRule="auto"/>
        <w:rPr>
          <w:rFonts w:ascii="Aptos" w:hAnsi="Aptos" w:cs="Calibri"/>
          <w:sz w:val="24"/>
          <w:szCs w:val="24"/>
        </w:rPr>
      </w:pPr>
      <w:r w:rsidRPr="007B4C01">
        <w:rPr>
          <w:rFonts w:ascii="Aptos" w:hAnsi="Aptos" w:cs="Calibri"/>
          <w:sz w:val="24"/>
          <w:szCs w:val="24"/>
        </w:rPr>
        <w:t>Effective transition planning.</w:t>
      </w:r>
    </w:p>
    <w:p w14:paraId="286E9351" w14:textId="65D72EBF" w:rsidR="004F3A6D" w:rsidRPr="007B4C01" w:rsidRDefault="004F3A6D" w:rsidP="004F3A6D">
      <w:pPr>
        <w:spacing w:after="0" w:line="240" w:lineRule="auto"/>
        <w:rPr>
          <w:rFonts w:ascii="Aptos" w:hAnsi="Aptos" w:cs="Calibri"/>
          <w:sz w:val="24"/>
          <w:szCs w:val="24"/>
        </w:rPr>
      </w:pPr>
    </w:p>
    <w:p w14:paraId="35164A31" w14:textId="77777777" w:rsidR="004F3A6D" w:rsidRPr="00486F55" w:rsidRDefault="004F3A6D" w:rsidP="004F3A6D">
      <w:pPr>
        <w:spacing w:after="0" w:line="240" w:lineRule="auto"/>
        <w:rPr>
          <w:rFonts w:ascii="Aptos" w:hAnsi="Aptos" w:cs="Calibri"/>
          <w:b/>
          <w:bCs/>
          <w:sz w:val="24"/>
          <w:szCs w:val="24"/>
        </w:rPr>
      </w:pPr>
      <w:r w:rsidRPr="00486F55">
        <w:rPr>
          <w:rFonts w:ascii="Aptos" w:hAnsi="Aptos" w:cs="Calibri"/>
          <w:b/>
          <w:bCs/>
          <w:sz w:val="24"/>
          <w:szCs w:val="24"/>
        </w:rPr>
        <w:t>4. Understanding Additional Learning Needs</w:t>
      </w:r>
    </w:p>
    <w:p w14:paraId="33290362" w14:textId="77777777" w:rsidR="004F3A6D" w:rsidRPr="007B4C01" w:rsidRDefault="004F3A6D" w:rsidP="004F3A6D">
      <w:pPr>
        <w:spacing w:after="0" w:line="240" w:lineRule="auto"/>
        <w:rPr>
          <w:rFonts w:ascii="Aptos" w:hAnsi="Aptos" w:cs="Calibri"/>
          <w:sz w:val="24"/>
          <w:szCs w:val="24"/>
        </w:rPr>
      </w:pPr>
      <w:r w:rsidRPr="007B4C01">
        <w:rPr>
          <w:rFonts w:ascii="Aptos" w:hAnsi="Aptos" w:cs="Calibri"/>
          <w:sz w:val="24"/>
          <w:szCs w:val="24"/>
        </w:rPr>
        <w:t>A learner has Additional Learning Needs where they have a learning difficulty or disability which calls for additional learning provision.</w:t>
      </w:r>
    </w:p>
    <w:p w14:paraId="47738850" w14:textId="77777777" w:rsidR="004F3A6D" w:rsidRPr="007B4C01" w:rsidRDefault="004F3A6D" w:rsidP="004F3A6D">
      <w:pPr>
        <w:spacing w:after="0" w:line="240" w:lineRule="auto"/>
        <w:rPr>
          <w:rFonts w:ascii="Aptos" w:hAnsi="Aptos" w:cs="Calibri"/>
          <w:sz w:val="24"/>
          <w:szCs w:val="24"/>
        </w:rPr>
      </w:pPr>
      <w:r w:rsidRPr="007B4C01">
        <w:rPr>
          <w:rFonts w:ascii="Aptos" w:hAnsi="Aptos" w:cs="Calibri"/>
          <w:sz w:val="24"/>
          <w:szCs w:val="24"/>
        </w:rPr>
        <w:t>Mount School supports learners with a range of needs, including:</w:t>
      </w:r>
    </w:p>
    <w:p w14:paraId="36414A5E" w14:textId="77777777" w:rsidR="004F3A6D" w:rsidRPr="007B4C01" w:rsidRDefault="004F3A6D">
      <w:pPr>
        <w:numPr>
          <w:ilvl w:val="0"/>
          <w:numId w:val="5"/>
        </w:numPr>
        <w:spacing w:after="0" w:line="240" w:lineRule="auto"/>
        <w:rPr>
          <w:rFonts w:ascii="Aptos" w:hAnsi="Aptos" w:cs="Calibri"/>
          <w:sz w:val="24"/>
          <w:szCs w:val="24"/>
        </w:rPr>
      </w:pPr>
      <w:r w:rsidRPr="007B4C01">
        <w:rPr>
          <w:rFonts w:ascii="Aptos" w:hAnsi="Aptos" w:cs="Calibri"/>
          <w:sz w:val="24"/>
          <w:szCs w:val="24"/>
        </w:rPr>
        <w:t>Social, Emotional and Mental Health (SEMH)</w:t>
      </w:r>
    </w:p>
    <w:p w14:paraId="01CEC1CF" w14:textId="77777777" w:rsidR="004F3A6D" w:rsidRPr="007B4C01" w:rsidRDefault="004F3A6D">
      <w:pPr>
        <w:numPr>
          <w:ilvl w:val="0"/>
          <w:numId w:val="5"/>
        </w:numPr>
        <w:spacing w:after="0" w:line="240" w:lineRule="auto"/>
        <w:rPr>
          <w:rFonts w:ascii="Aptos" w:hAnsi="Aptos" w:cs="Calibri"/>
          <w:sz w:val="24"/>
          <w:szCs w:val="24"/>
        </w:rPr>
      </w:pPr>
      <w:r w:rsidRPr="007B4C01">
        <w:rPr>
          <w:rFonts w:ascii="Aptos" w:hAnsi="Aptos" w:cs="Calibri"/>
          <w:sz w:val="24"/>
          <w:szCs w:val="24"/>
        </w:rPr>
        <w:t>Autism</w:t>
      </w:r>
    </w:p>
    <w:p w14:paraId="73EDC483" w14:textId="77777777" w:rsidR="004F3A6D" w:rsidRPr="007B4C01" w:rsidRDefault="004F3A6D">
      <w:pPr>
        <w:numPr>
          <w:ilvl w:val="0"/>
          <w:numId w:val="5"/>
        </w:numPr>
        <w:spacing w:after="0" w:line="240" w:lineRule="auto"/>
        <w:rPr>
          <w:rFonts w:ascii="Aptos" w:hAnsi="Aptos" w:cs="Calibri"/>
          <w:sz w:val="24"/>
          <w:szCs w:val="24"/>
        </w:rPr>
      </w:pPr>
      <w:r w:rsidRPr="007B4C01">
        <w:rPr>
          <w:rFonts w:ascii="Aptos" w:hAnsi="Aptos" w:cs="Calibri"/>
          <w:sz w:val="24"/>
          <w:szCs w:val="24"/>
        </w:rPr>
        <w:t>ADHD</w:t>
      </w:r>
    </w:p>
    <w:p w14:paraId="0398DD24" w14:textId="77777777" w:rsidR="004F3A6D" w:rsidRPr="007B4C01" w:rsidRDefault="004F3A6D">
      <w:pPr>
        <w:numPr>
          <w:ilvl w:val="0"/>
          <w:numId w:val="5"/>
        </w:numPr>
        <w:spacing w:after="0" w:line="240" w:lineRule="auto"/>
        <w:rPr>
          <w:rFonts w:ascii="Aptos" w:hAnsi="Aptos" w:cs="Calibri"/>
          <w:sz w:val="24"/>
          <w:szCs w:val="24"/>
        </w:rPr>
      </w:pPr>
      <w:r w:rsidRPr="007B4C01">
        <w:rPr>
          <w:rFonts w:ascii="Aptos" w:hAnsi="Aptos" w:cs="Calibri"/>
          <w:sz w:val="24"/>
          <w:szCs w:val="24"/>
        </w:rPr>
        <w:t>Attachment and Trauma Related Needs</w:t>
      </w:r>
    </w:p>
    <w:p w14:paraId="1A6868C0" w14:textId="77777777" w:rsidR="004F3A6D" w:rsidRPr="007B4C01" w:rsidRDefault="004F3A6D">
      <w:pPr>
        <w:numPr>
          <w:ilvl w:val="0"/>
          <w:numId w:val="5"/>
        </w:numPr>
        <w:spacing w:after="0" w:line="240" w:lineRule="auto"/>
        <w:rPr>
          <w:rFonts w:ascii="Aptos" w:hAnsi="Aptos" w:cs="Calibri"/>
          <w:sz w:val="24"/>
          <w:szCs w:val="24"/>
        </w:rPr>
      </w:pPr>
      <w:r w:rsidRPr="007B4C01">
        <w:rPr>
          <w:rFonts w:ascii="Aptos" w:hAnsi="Aptos" w:cs="Calibri"/>
          <w:sz w:val="24"/>
          <w:szCs w:val="24"/>
        </w:rPr>
        <w:t>Communication and Interaction Needs</w:t>
      </w:r>
    </w:p>
    <w:p w14:paraId="328749D8" w14:textId="77777777" w:rsidR="004F3A6D" w:rsidRPr="007B4C01" w:rsidRDefault="004F3A6D">
      <w:pPr>
        <w:numPr>
          <w:ilvl w:val="0"/>
          <w:numId w:val="5"/>
        </w:numPr>
        <w:spacing w:after="0" w:line="240" w:lineRule="auto"/>
        <w:rPr>
          <w:rFonts w:ascii="Aptos" w:hAnsi="Aptos" w:cs="Calibri"/>
          <w:sz w:val="24"/>
          <w:szCs w:val="24"/>
        </w:rPr>
      </w:pPr>
      <w:r w:rsidRPr="007B4C01">
        <w:rPr>
          <w:rFonts w:ascii="Aptos" w:hAnsi="Aptos" w:cs="Calibri"/>
          <w:sz w:val="24"/>
          <w:szCs w:val="24"/>
        </w:rPr>
        <w:t>Cognition and Learning Needs</w:t>
      </w:r>
    </w:p>
    <w:p w14:paraId="0B28B0E0" w14:textId="77777777" w:rsidR="004F3A6D" w:rsidRPr="007B4C01" w:rsidRDefault="004F3A6D">
      <w:pPr>
        <w:numPr>
          <w:ilvl w:val="0"/>
          <w:numId w:val="5"/>
        </w:numPr>
        <w:spacing w:after="0" w:line="240" w:lineRule="auto"/>
        <w:rPr>
          <w:rFonts w:ascii="Aptos" w:hAnsi="Aptos" w:cs="Calibri"/>
          <w:sz w:val="24"/>
          <w:szCs w:val="24"/>
        </w:rPr>
      </w:pPr>
      <w:r w:rsidRPr="007B4C01">
        <w:rPr>
          <w:rFonts w:ascii="Aptos" w:hAnsi="Aptos" w:cs="Calibri"/>
          <w:sz w:val="24"/>
          <w:szCs w:val="24"/>
        </w:rPr>
        <w:t>Sensory and Physical Needs</w:t>
      </w:r>
    </w:p>
    <w:p w14:paraId="331626D7" w14:textId="77777777" w:rsidR="004F3A6D" w:rsidRPr="007B4C01" w:rsidRDefault="004F3A6D">
      <w:pPr>
        <w:numPr>
          <w:ilvl w:val="0"/>
          <w:numId w:val="5"/>
        </w:numPr>
        <w:spacing w:after="0" w:line="240" w:lineRule="auto"/>
        <w:rPr>
          <w:rFonts w:ascii="Aptos" w:hAnsi="Aptos" w:cs="Calibri"/>
          <w:sz w:val="24"/>
          <w:szCs w:val="24"/>
        </w:rPr>
      </w:pPr>
      <w:r w:rsidRPr="007B4C01">
        <w:rPr>
          <w:rFonts w:ascii="Aptos" w:hAnsi="Aptos" w:cs="Calibri"/>
          <w:sz w:val="24"/>
          <w:szCs w:val="24"/>
        </w:rPr>
        <w:t>Mild to Moderate Learning Difficulties</w:t>
      </w:r>
    </w:p>
    <w:p w14:paraId="73DCD90C" w14:textId="77777777" w:rsidR="004F3A6D" w:rsidRPr="007B4C01" w:rsidRDefault="004F3A6D" w:rsidP="004F3A6D">
      <w:pPr>
        <w:spacing w:after="0" w:line="240" w:lineRule="auto"/>
        <w:rPr>
          <w:rFonts w:ascii="Aptos" w:hAnsi="Aptos" w:cs="Calibri"/>
          <w:sz w:val="24"/>
          <w:szCs w:val="24"/>
        </w:rPr>
      </w:pPr>
      <w:r w:rsidRPr="007B4C01">
        <w:rPr>
          <w:rFonts w:ascii="Aptos" w:hAnsi="Aptos" w:cs="Calibri"/>
          <w:sz w:val="24"/>
          <w:szCs w:val="24"/>
        </w:rPr>
        <w:t>Many learners may experience needs across more than one area.</w:t>
      </w:r>
    </w:p>
    <w:p w14:paraId="7A7FA47B" w14:textId="77777777" w:rsidR="004F3A6D" w:rsidRPr="007B4C01" w:rsidRDefault="004F3A6D" w:rsidP="004F3A6D">
      <w:pPr>
        <w:spacing w:after="0" w:line="240" w:lineRule="auto"/>
        <w:rPr>
          <w:rFonts w:ascii="Aptos" w:hAnsi="Aptos" w:cs="Calibri"/>
          <w:sz w:val="24"/>
          <w:szCs w:val="24"/>
        </w:rPr>
      </w:pPr>
      <w:r w:rsidRPr="007B4C01">
        <w:rPr>
          <w:rFonts w:ascii="Aptos" w:hAnsi="Aptos" w:cs="Calibri"/>
          <w:sz w:val="24"/>
          <w:szCs w:val="24"/>
        </w:rPr>
        <w:t>Additional Learning Provision (ALP) refers to educational or training provision that is additional to, or different from, that generally available to learners of the same age.</w:t>
      </w:r>
    </w:p>
    <w:p w14:paraId="0DD5FE18" w14:textId="7C3CBB56" w:rsidR="004F3A6D" w:rsidRPr="007B4C01" w:rsidRDefault="004F3A6D" w:rsidP="004F3A6D">
      <w:pPr>
        <w:spacing w:after="0" w:line="240" w:lineRule="auto"/>
        <w:rPr>
          <w:rFonts w:ascii="Aptos" w:hAnsi="Aptos" w:cs="Calibri"/>
          <w:sz w:val="24"/>
          <w:szCs w:val="24"/>
        </w:rPr>
      </w:pPr>
    </w:p>
    <w:p w14:paraId="6581987D" w14:textId="77777777" w:rsidR="004F3A6D" w:rsidRPr="0043167C" w:rsidRDefault="004F3A6D" w:rsidP="004F3A6D">
      <w:pPr>
        <w:spacing w:after="0" w:line="240" w:lineRule="auto"/>
        <w:rPr>
          <w:rFonts w:ascii="Aptos" w:hAnsi="Aptos" w:cs="Calibri"/>
          <w:b/>
          <w:bCs/>
          <w:sz w:val="24"/>
          <w:szCs w:val="24"/>
        </w:rPr>
      </w:pPr>
      <w:r w:rsidRPr="0043167C">
        <w:rPr>
          <w:rFonts w:ascii="Aptos" w:hAnsi="Aptos" w:cs="Calibri"/>
          <w:b/>
          <w:bCs/>
          <w:sz w:val="24"/>
          <w:szCs w:val="24"/>
        </w:rPr>
        <w:t>5. Identification and Assessment</w:t>
      </w:r>
    </w:p>
    <w:p w14:paraId="37C3CEF9" w14:textId="77777777" w:rsidR="004F3A6D" w:rsidRPr="007B4C01" w:rsidRDefault="004F3A6D" w:rsidP="004F3A6D">
      <w:pPr>
        <w:spacing w:after="0" w:line="240" w:lineRule="auto"/>
        <w:rPr>
          <w:rFonts w:ascii="Aptos" w:hAnsi="Aptos" w:cs="Calibri"/>
          <w:sz w:val="24"/>
          <w:szCs w:val="24"/>
        </w:rPr>
      </w:pPr>
      <w:r w:rsidRPr="007B4C01">
        <w:rPr>
          <w:rFonts w:ascii="Aptos" w:hAnsi="Aptos" w:cs="Calibri"/>
          <w:sz w:val="24"/>
          <w:szCs w:val="24"/>
        </w:rPr>
        <w:t>Understanding learner need is a continuous process and begins before admission wherever possible.</w:t>
      </w:r>
    </w:p>
    <w:p w14:paraId="6DE7FEF2" w14:textId="77777777" w:rsidR="004F3A6D" w:rsidRPr="007B4C01" w:rsidRDefault="004F3A6D" w:rsidP="004F3A6D">
      <w:pPr>
        <w:spacing w:after="0" w:line="240" w:lineRule="auto"/>
        <w:rPr>
          <w:rFonts w:ascii="Aptos" w:hAnsi="Aptos" w:cs="Calibri"/>
          <w:sz w:val="24"/>
          <w:szCs w:val="24"/>
        </w:rPr>
      </w:pPr>
      <w:r w:rsidRPr="007B4C01">
        <w:rPr>
          <w:rFonts w:ascii="Aptos" w:hAnsi="Aptos" w:cs="Calibri"/>
          <w:sz w:val="24"/>
          <w:szCs w:val="24"/>
        </w:rPr>
        <w:t>Information may be gathered through:</w:t>
      </w:r>
    </w:p>
    <w:p w14:paraId="782C779B" w14:textId="77777777" w:rsidR="004F3A6D" w:rsidRPr="007B4C01" w:rsidRDefault="004F3A6D">
      <w:pPr>
        <w:numPr>
          <w:ilvl w:val="0"/>
          <w:numId w:val="6"/>
        </w:numPr>
        <w:spacing w:after="0" w:line="240" w:lineRule="auto"/>
        <w:rPr>
          <w:rFonts w:ascii="Aptos" w:hAnsi="Aptos" w:cs="Calibri"/>
          <w:sz w:val="24"/>
          <w:szCs w:val="24"/>
        </w:rPr>
      </w:pPr>
      <w:r w:rsidRPr="007B4C01">
        <w:rPr>
          <w:rFonts w:ascii="Aptos" w:hAnsi="Aptos" w:cs="Calibri"/>
          <w:sz w:val="24"/>
          <w:szCs w:val="24"/>
        </w:rPr>
        <w:t>Previous educational records.</w:t>
      </w:r>
    </w:p>
    <w:p w14:paraId="5CF57283" w14:textId="77777777" w:rsidR="004F3A6D" w:rsidRPr="007B4C01" w:rsidRDefault="004F3A6D">
      <w:pPr>
        <w:numPr>
          <w:ilvl w:val="0"/>
          <w:numId w:val="6"/>
        </w:numPr>
        <w:spacing w:after="0" w:line="240" w:lineRule="auto"/>
        <w:rPr>
          <w:rFonts w:ascii="Aptos" w:hAnsi="Aptos" w:cs="Calibri"/>
          <w:sz w:val="24"/>
          <w:szCs w:val="24"/>
        </w:rPr>
      </w:pPr>
      <w:r w:rsidRPr="007B4C01">
        <w:rPr>
          <w:rFonts w:ascii="Aptos" w:hAnsi="Aptos" w:cs="Calibri"/>
          <w:sz w:val="24"/>
          <w:szCs w:val="24"/>
        </w:rPr>
        <w:t>IDPs and EHCPs.</w:t>
      </w:r>
    </w:p>
    <w:p w14:paraId="4F36F982" w14:textId="77777777" w:rsidR="004F3A6D" w:rsidRPr="007B4C01" w:rsidRDefault="004F3A6D">
      <w:pPr>
        <w:numPr>
          <w:ilvl w:val="0"/>
          <w:numId w:val="6"/>
        </w:numPr>
        <w:spacing w:after="0" w:line="240" w:lineRule="auto"/>
        <w:rPr>
          <w:rFonts w:ascii="Aptos" w:hAnsi="Aptos" w:cs="Calibri"/>
          <w:sz w:val="24"/>
          <w:szCs w:val="24"/>
        </w:rPr>
      </w:pPr>
      <w:r w:rsidRPr="007B4C01">
        <w:rPr>
          <w:rFonts w:ascii="Aptos" w:hAnsi="Aptos" w:cs="Calibri"/>
          <w:sz w:val="24"/>
          <w:szCs w:val="24"/>
        </w:rPr>
        <w:t>Professional reports.</w:t>
      </w:r>
    </w:p>
    <w:p w14:paraId="0B0EDBFA" w14:textId="77777777" w:rsidR="004F3A6D" w:rsidRPr="007B4C01" w:rsidRDefault="004F3A6D">
      <w:pPr>
        <w:numPr>
          <w:ilvl w:val="0"/>
          <w:numId w:val="6"/>
        </w:numPr>
        <w:spacing w:after="0" w:line="240" w:lineRule="auto"/>
        <w:rPr>
          <w:rFonts w:ascii="Aptos" w:hAnsi="Aptos" w:cs="Calibri"/>
          <w:sz w:val="24"/>
          <w:szCs w:val="24"/>
        </w:rPr>
      </w:pPr>
      <w:r w:rsidRPr="007B4C01">
        <w:rPr>
          <w:rFonts w:ascii="Aptos" w:hAnsi="Aptos" w:cs="Calibri"/>
          <w:sz w:val="24"/>
          <w:szCs w:val="24"/>
        </w:rPr>
        <w:t>Parent and carer information.</w:t>
      </w:r>
    </w:p>
    <w:p w14:paraId="5419C0F0" w14:textId="77777777" w:rsidR="004F3A6D" w:rsidRPr="007B4C01" w:rsidRDefault="004F3A6D">
      <w:pPr>
        <w:numPr>
          <w:ilvl w:val="0"/>
          <w:numId w:val="6"/>
        </w:numPr>
        <w:spacing w:after="0" w:line="240" w:lineRule="auto"/>
        <w:rPr>
          <w:rFonts w:ascii="Aptos" w:hAnsi="Aptos" w:cs="Calibri"/>
          <w:sz w:val="24"/>
          <w:szCs w:val="24"/>
        </w:rPr>
      </w:pPr>
      <w:r w:rsidRPr="007B4C01">
        <w:rPr>
          <w:rFonts w:ascii="Aptos" w:hAnsi="Aptos" w:cs="Calibri"/>
          <w:sz w:val="24"/>
          <w:szCs w:val="24"/>
        </w:rPr>
        <w:t>Pupil voice.</w:t>
      </w:r>
    </w:p>
    <w:p w14:paraId="7B0B9D16" w14:textId="77777777" w:rsidR="004F3A6D" w:rsidRPr="007B4C01" w:rsidRDefault="004F3A6D">
      <w:pPr>
        <w:numPr>
          <w:ilvl w:val="0"/>
          <w:numId w:val="6"/>
        </w:numPr>
        <w:spacing w:after="0" w:line="240" w:lineRule="auto"/>
        <w:rPr>
          <w:rFonts w:ascii="Aptos" w:hAnsi="Aptos" w:cs="Calibri"/>
          <w:sz w:val="24"/>
          <w:szCs w:val="24"/>
        </w:rPr>
      </w:pPr>
      <w:r w:rsidRPr="007B4C01">
        <w:rPr>
          <w:rFonts w:ascii="Aptos" w:hAnsi="Aptos" w:cs="Calibri"/>
          <w:sz w:val="24"/>
          <w:szCs w:val="24"/>
        </w:rPr>
        <w:t>Classroom observation.</w:t>
      </w:r>
    </w:p>
    <w:p w14:paraId="07965666" w14:textId="77777777" w:rsidR="004F3A6D" w:rsidRPr="007B4C01" w:rsidRDefault="004F3A6D">
      <w:pPr>
        <w:numPr>
          <w:ilvl w:val="0"/>
          <w:numId w:val="6"/>
        </w:numPr>
        <w:spacing w:after="0" w:line="240" w:lineRule="auto"/>
        <w:rPr>
          <w:rFonts w:ascii="Aptos" w:hAnsi="Aptos" w:cs="Calibri"/>
          <w:sz w:val="24"/>
          <w:szCs w:val="24"/>
        </w:rPr>
      </w:pPr>
      <w:r w:rsidRPr="007B4C01">
        <w:rPr>
          <w:rFonts w:ascii="Aptos" w:hAnsi="Aptos" w:cs="Calibri"/>
          <w:sz w:val="24"/>
          <w:szCs w:val="24"/>
        </w:rPr>
        <w:t>Academic assessment.</w:t>
      </w:r>
    </w:p>
    <w:p w14:paraId="2D7D2ED8" w14:textId="77777777" w:rsidR="004F3A6D" w:rsidRPr="007B4C01" w:rsidRDefault="004F3A6D">
      <w:pPr>
        <w:numPr>
          <w:ilvl w:val="0"/>
          <w:numId w:val="6"/>
        </w:numPr>
        <w:spacing w:after="0" w:line="240" w:lineRule="auto"/>
        <w:rPr>
          <w:rFonts w:ascii="Aptos" w:hAnsi="Aptos" w:cs="Calibri"/>
          <w:sz w:val="24"/>
          <w:szCs w:val="24"/>
        </w:rPr>
      </w:pPr>
      <w:r w:rsidRPr="007B4C01">
        <w:rPr>
          <w:rFonts w:ascii="Aptos" w:hAnsi="Aptos" w:cs="Calibri"/>
          <w:sz w:val="24"/>
          <w:szCs w:val="24"/>
        </w:rPr>
        <w:t>Social, emotional and wellbeing assessment.</w:t>
      </w:r>
    </w:p>
    <w:p w14:paraId="367AD941" w14:textId="77777777" w:rsidR="004F3A6D" w:rsidRPr="007B4C01" w:rsidRDefault="004F3A6D" w:rsidP="004F3A6D">
      <w:pPr>
        <w:spacing w:after="0" w:line="240" w:lineRule="auto"/>
        <w:rPr>
          <w:rFonts w:ascii="Aptos" w:hAnsi="Aptos" w:cs="Calibri"/>
          <w:sz w:val="24"/>
          <w:szCs w:val="24"/>
        </w:rPr>
      </w:pPr>
      <w:r w:rsidRPr="007B4C01">
        <w:rPr>
          <w:rFonts w:ascii="Aptos" w:hAnsi="Aptos" w:cs="Calibri"/>
          <w:sz w:val="24"/>
          <w:szCs w:val="24"/>
        </w:rPr>
        <w:t>Mount School uses a range of assessment tools and professional advice to inform planning, intervention and provision.</w:t>
      </w:r>
    </w:p>
    <w:p w14:paraId="21ED62B7" w14:textId="77777777" w:rsidR="004F3A6D" w:rsidRPr="007B4C01" w:rsidRDefault="004F3A6D" w:rsidP="004F3A6D">
      <w:pPr>
        <w:spacing w:after="0" w:line="240" w:lineRule="auto"/>
        <w:rPr>
          <w:rFonts w:ascii="Aptos" w:hAnsi="Aptos" w:cs="Calibri"/>
          <w:sz w:val="24"/>
          <w:szCs w:val="24"/>
        </w:rPr>
      </w:pPr>
      <w:r w:rsidRPr="007B4C01">
        <w:rPr>
          <w:rFonts w:ascii="Aptos" w:hAnsi="Aptos" w:cs="Calibri"/>
          <w:sz w:val="24"/>
          <w:szCs w:val="24"/>
        </w:rPr>
        <w:t>Assessment information is reviewed regularly to ensure support remains effective, responsive and person-centred.</w:t>
      </w:r>
    </w:p>
    <w:p w14:paraId="2AF0C0A0" w14:textId="77777777" w:rsidR="004F3A6D" w:rsidRPr="007B4C01" w:rsidRDefault="004F3A6D" w:rsidP="004F3A6D">
      <w:pPr>
        <w:spacing w:after="0" w:line="240" w:lineRule="auto"/>
        <w:rPr>
          <w:rFonts w:ascii="Aptos" w:hAnsi="Aptos" w:cs="Calibri"/>
          <w:sz w:val="24"/>
          <w:szCs w:val="24"/>
        </w:rPr>
      </w:pPr>
      <w:r w:rsidRPr="007B4C01">
        <w:rPr>
          <w:rFonts w:ascii="Aptos" w:hAnsi="Aptos" w:cs="Calibri"/>
          <w:sz w:val="24"/>
          <w:szCs w:val="24"/>
        </w:rPr>
        <w:t>Assessment tools may include:</w:t>
      </w:r>
    </w:p>
    <w:p w14:paraId="711A922A" w14:textId="77777777" w:rsidR="004F3A6D" w:rsidRPr="007B4C01" w:rsidRDefault="004F3A6D">
      <w:pPr>
        <w:numPr>
          <w:ilvl w:val="0"/>
          <w:numId w:val="7"/>
        </w:numPr>
        <w:spacing w:after="0" w:line="240" w:lineRule="auto"/>
        <w:rPr>
          <w:rFonts w:ascii="Aptos" w:hAnsi="Aptos" w:cs="Calibri"/>
          <w:sz w:val="24"/>
          <w:szCs w:val="24"/>
        </w:rPr>
      </w:pPr>
      <w:r w:rsidRPr="007B4C01">
        <w:rPr>
          <w:rFonts w:ascii="Aptos" w:hAnsi="Aptos" w:cs="Calibri"/>
          <w:sz w:val="24"/>
          <w:szCs w:val="24"/>
        </w:rPr>
        <w:t>PASS (Pupil Attitudes to Self and School)</w:t>
      </w:r>
    </w:p>
    <w:p w14:paraId="23663F82" w14:textId="77777777" w:rsidR="004F3A6D" w:rsidRPr="007B4C01" w:rsidRDefault="004F3A6D">
      <w:pPr>
        <w:numPr>
          <w:ilvl w:val="0"/>
          <w:numId w:val="7"/>
        </w:numPr>
        <w:spacing w:after="0" w:line="240" w:lineRule="auto"/>
        <w:rPr>
          <w:rFonts w:ascii="Aptos" w:hAnsi="Aptos" w:cs="Calibri"/>
          <w:sz w:val="24"/>
          <w:szCs w:val="24"/>
        </w:rPr>
      </w:pPr>
      <w:r w:rsidRPr="007B4C01">
        <w:rPr>
          <w:rFonts w:ascii="Aptos" w:hAnsi="Aptos" w:cs="Calibri"/>
          <w:sz w:val="24"/>
          <w:szCs w:val="24"/>
        </w:rPr>
        <w:t>Star Reading</w:t>
      </w:r>
    </w:p>
    <w:p w14:paraId="249F2795" w14:textId="77777777" w:rsidR="004F3A6D" w:rsidRPr="007B4C01" w:rsidRDefault="004F3A6D">
      <w:pPr>
        <w:numPr>
          <w:ilvl w:val="0"/>
          <w:numId w:val="7"/>
        </w:numPr>
        <w:spacing w:after="0" w:line="240" w:lineRule="auto"/>
        <w:rPr>
          <w:rFonts w:ascii="Aptos" w:hAnsi="Aptos" w:cs="Calibri"/>
          <w:sz w:val="24"/>
          <w:szCs w:val="24"/>
        </w:rPr>
      </w:pPr>
      <w:r w:rsidRPr="007B4C01">
        <w:rPr>
          <w:rFonts w:ascii="Aptos" w:hAnsi="Aptos" w:cs="Calibri"/>
          <w:sz w:val="24"/>
          <w:szCs w:val="24"/>
        </w:rPr>
        <w:t>Star Maths</w:t>
      </w:r>
    </w:p>
    <w:p w14:paraId="08BE524E" w14:textId="77777777" w:rsidR="004F3A6D" w:rsidRPr="007B4C01" w:rsidRDefault="004F3A6D">
      <w:pPr>
        <w:numPr>
          <w:ilvl w:val="0"/>
          <w:numId w:val="7"/>
        </w:numPr>
        <w:spacing w:after="0" w:line="240" w:lineRule="auto"/>
        <w:rPr>
          <w:rFonts w:ascii="Aptos" w:hAnsi="Aptos" w:cs="Calibri"/>
          <w:sz w:val="24"/>
          <w:szCs w:val="24"/>
        </w:rPr>
      </w:pPr>
      <w:r w:rsidRPr="007B4C01">
        <w:rPr>
          <w:rFonts w:ascii="Aptos" w:hAnsi="Aptos" w:cs="Calibri"/>
          <w:sz w:val="24"/>
          <w:szCs w:val="24"/>
        </w:rPr>
        <w:t>Accelerated Reader</w:t>
      </w:r>
    </w:p>
    <w:p w14:paraId="08681F48" w14:textId="77777777" w:rsidR="004F3A6D" w:rsidRPr="007B4C01" w:rsidRDefault="004F3A6D">
      <w:pPr>
        <w:numPr>
          <w:ilvl w:val="0"/>
          <w:numId w:val="7"/>
        </w:numPr>
        <w:spacing w:after="0" w:line="240" w:lineRule="auto"/>
        <w:rPr>
          <w:rFonts w:ascii="Aptos" w:hAnsi="Aptos" w:cs="Calibri"/>
          <w:sz w:val="24"/>
          <w:szCs w:val="24"/>
        </w:rPr>
      </w:pPr>
      <w:r w:rsidRPr="007B4C01">
        <w:rPr>
          <w:rFonts w:ascii="Aptos" w:hAnsi="Aptos" w:cs="Calibri"/>
          <w:sz w:val="24"/>
          <w:szCs w:val="24"/>
        </w:rPr>
        <w:t>CAT4</w:t>
      </w:r>
    </w:p>
    <w:p w14:paraId="1D84AF53" w14:textId="77777777" w:rsidR="004F3A6D" w:rsidRPr="007B4C01" w:rsidRDefault="004F3A6D">
      <w:pPr>
        <w:numPr>
          <w:ilvl w:val="0"/>
          <w:numId w:val="7"/>
        </w:numPr>
        <w:spacing w:after="0" w:line="240" w:lineRule="auto"/>
        <w:rPr>
          <w:rFonts w:ascii="Aptos" w:hAnsi="Aptos" w:cs="Calibri"/>
          <w:sz w:val="24"/>
          <w:szCs w:val="24"/>
        </w:rPr>
      </w:pPr>
      <w:r w:rsidRPr="007B4C01">
        <w:rPr>
          <w:rFonts w:ascii="Aptos" w:hAnsi="Aptos" w:cs="Calibri"/>
          <w:sz w:val="24"/>
          <w:szCs w:val="24"/>
        </w:rPr>
        <w:t>Strengths and Difficulties Questionnaire (SDQ)</w:t>
      </w:r>
    </w:p>
    <w:p w14:paraId="0646D667" w14:textId="77777777" w:rsidR="004F3A6D" w:rsidRPr="007B4C01" w:rsidRDefault="004F3A6D">
      <w:pPr>
        <w:numPr>
          <w:ilvl w:val="0"/>
          <w:numId w:val="7"/>
        </w:numPr>
        <w:spacing w:after="0" w:line="240" w:lineRule="auto"/>
        <w:rPr>
          <w:rFonts w:ascii="Aptos" w:hAnsi="Aptos" w:cs="Calibri"/>
          <w:sz w:val="24"/>
          <w:szCs w:val="24"/>
        </w:rPr>
      </w:pPr>
      <w:r w:rsidRPr="007B4C01">
        <w:rPr>
          <w:rFonts w:ascii="Aptos" w:hAnsi="Aptos" w:cs="Calibri"/>
          <w:sz w:val="24"/>
          <w:szCs w:val="24"/>
        </w:rPr>
        <w:t>Boxall Profile</w:t>
      </w:r>
    </w:p>
    <w:p w14:paraId="669BD953" w14:textId="77777777" w:rsidR="004F3A6D" w:rsidRPr="007B4C01" w:rsidRDefault="004F3A6D">
      <w:pPr>
        <w:numPr>
          <w:ilvl w:val="0"/>
          <w:numId w:val="7"/>
        </w:numPr>
        <w:spacing w:after="0" w:line="240" w:lineRule="auto"/>
        <w:rPr>
          <w:rFonts w:ascii="Aptos" w:hAnsi="Aptos" w:cs="Calibri"/>
          <w:sz w:val="24"/>
          <w:szCs w:val="24"/>
        </w:rPr>
      </w:pPr>
      <w:r w:rsidRPr="007B4C01">
        <w:rPr>
          <w:rFonts w:ascii="Aptos" w:hAnsi="Aptos" w:cs="Calibri"/>
          <w:sz w:val="24"/>
          <w:szCs w:val="24"/>
        </w:rPr>
        <w:t>Thrive Assessments</w:t>
      </w:r>
    </w:p>
    <w:p w14:paraId="03ED2FEE" w14:textId="77777777" w:rsidR="004F3A6D" w:rsidRPr="007B4C01" w:rsidRDefault="004F3A6D">
      <w:pPr>
        <w:numPr>
          <w:ilvl w:val="0"/>
          <w:numId w:val="7"/>
        </w:numPr>
        <w:spacing w:after="0" w:line="240" w:lineRule="auto"/>
        <w:rPr>
          <w:rFonts w:ascii="Aptos" w:hAnsi="Aptos" w:cs="Calibri"/>
          <w:sz w:val="24"/>
          <w:szCs w:val="24"/>
        </w:rPr>
      </w:pPr>
      <w:r w:rsidRPr="007B4C01">
        <w:rPr>
          <w:rFonts w:ascii="Aptos" w:hAnsi="Aptos" w:cs="Calibri"/>
          <w:sz w:val="24"/>
          <w:szCs w:val="24"/>
        </w:rPr>
        <w:t>Educational Psychology Assessments</w:t>
      </w:r>
    </w:p>
    <w:p w14:paraId="3D546AB8" w14:textId="77777777" w:rsidR="004F3A6D" w:rsidRPr="007B4C01" w:rsidRDefault="004F3A6D">
      <w:pPr>
        <w:numPr>
          <w:ilvl w:val="0"/>
          <w:numId w:val="7"/>
        </w:numPr>
        <w:spacing w:after="0" w:line="240" w:lineRule="auto"/>
        <w:rPr>
          <w:rFonts w:ascii="Aptos" w:hAnsi="Aptos" w:cs="Calibri"/>
          <w:sz w:val="24"/>
          <w:szCs w:val="24"/>
        </w:rPr>
      </w:pPr>
      <w:r w:rsidRPr="007B4C01">
        <w:rPr>
          <w:rFonts w:ascii="Aptos" w:hAnsi="Aptos" w:cs="Calibri"/>
          <w:sz w:val="24"/>
          <w:szCs w:val="24"/>
        </w:rPr>
        <w:t>Speech and Language Assessments</w:t>
      </w:r>
    </w:p>
    <w:p w14:paraId="6A8EE397" w14:textId="77777777" w:rsidR="004F3A6D" w:rsidRPr="007B4C01" w:rsidRDefault="004F3A6D">
      <w:pPr>
        <w:numPr>
          <w:ilvl w:val="0"/>
          <w:numId w:val="7"/>
        </w:numPr>
        <w:spacing w:after="0" w:line="240" w:lineRule="auto"/>
        <w:rPr>
          <w:rFonts w:ascii="Aptos" w:hAnsi="Aptos" w:cs="Calibri"/>
          <w:sz w:val="24"/>
          <w:szCs w:val="24"/>
        </w:rPr>
      </w:pPr>
      <w:r w:rsidRPr="007B4C01">
        <w:rPr>
          <w:rFonts w:ascii="Aptos" w:hAnsi="Aptos" w:cs="Calibri"/>
          <w:sz w:val="24"/>
          <w:szCs w:val="24"/>
        </w:rPr>
        <w:lastRenderedPageBreak/>
        <w:t>Occupational Therapy Assessments</w:t>
      </w:r>
    </w:p>
    <w:p w14:paraId="06BE1464" w14:textId="77777777" w:rsidR="004F3A6D" w:rsidRPr="007B4C01" w:rsidRDefault="004F3A6D">
      <w:pPr>
        <w:numPr>
          <w:ilvl w:val="0"/>
          <w:numId w:val="7"/>
        </w:numPr>
        <w:spacing w:after="0" w:line="240" w:lineRule="auto"/>
        <w:rPr>
          <w:rFonts w:ascii="Aptos" w:hAnsi="Aptos" w:cs="Calibri"/>
          <w:sz w:val="24"/>
          <w:szCs w:val="24"/>
        </w:rPr>
      </w:pPr>
      <w:r w:rsidRPr="007B4C01">
        <w:rPr>
          <w:rFonts w:ascii="Aptos" w:hAnsi="Aptos" w:cs="Calibri"/>
          <w:sz w:val="24"/>
          <w:szCs w:val="24"/>
        </w:rPr>
        <w:t>Clinical Assessments</w:t>
      </w:r>
    </w:p>
    <w:p w14:paraId="4520EF75" w14:textId="77777777" w:rsidR="004F3A6D" w:rsidRPr="007B4C01" w:rsidRDefault="004F3A6D">
      <w:pPr>
        <w:numPr>
          <w:ilvl w:val="0"/>
          <w:numId w:val="7"/>
        </w:numPr>
        <w:spacing w:after="0" w:line="240" w:lineRule="auto"/>
        <w:rPr>
          <w:rFonts w:ascii="Aptos" w:hAnsi="Aptos" w:cs="Calibri"/>
          <w:sz w:val="24"/>
          <w:szCs w:val="24"/>
        </w:rPr>
      </w:pPr>
      <w:r w:rsidRPr="007B4C01">
        <w:rPr>
          <w:rFonts w:ascii="Aptos" w:hAnsi="Aptos" w:cs="Calibri"/>
          <w:sz w:val="24"/>
          <w:szCs w:val="24"/>
        </w:rPr>
        <w:t>Other standardised assessments as appropriate</w:t>
      </w:r>
    </w:p>
    <w:p w14:paraId="1B8F3F03" w14:textId="77777777" w:rsidR="004F3A6D" w:rsidRPr="007B4C01" w:rsidRDefault="004F3A6D" w:rsidP="004F3A6D">
      <w:pPr>
        <w:spacing w:after="0" w:line="240" w:lineRule="auto"/>
        <w:rPr>
          <w:rFonts w:ascii="Aptos" w:hAnsi="Aptos" w:cs="Calibri"/>
          <w:sz w:val="24"/>
          <w:szCs w:val="24"/>
        </w:rPr>
      </w:pPr>
      <w:r w:rsidRPr="007B4C01">
        <w:rPr>
          <w:rFonts w:ascii="Aptos" w:hAnsi="Aptos" w:cs="Calibri"/>
          <w:sz w:val="24"/>
          <w:szCs w:val="24"/>
        </w:rPr>
        <w:t>Assessment tools are reviewed regularly and may change in response to learner needs, emerging evidence and developments within the school.</w:t>
      </w:r>
    </w:p>
    <w:p w14:paraId="617111F5" w14:textId="52905800" w:rsidR="004F3A6D" w:rsidRPr="007B4C01" w:rsidRDefault="004F3A6D" w:rsidP="004F3A6D">
      <w:pPr>
        <w:spacing w:after="0" w:line="240" w:lineRule="auto"/>
        <w:rPr>
          <w:rFonts w:ascii="Aptos" w:hAnsi="Aptos" w:cs="Calibri"/>
          <w:sz w:val="24"/>
          <w:szCs w:val="24"/>
        </w:rPr>
      </w:pPr>
    </w:p>
    <w:p w14:paraId="49CAC2DD" w14:textId="77777777" w:rsidR="004F3A6D" w:rsidRPr="0043167C" w:rsidRDefault="004F3A6D" w:rsidP="004F3A6D">
      <w:pPr>
        <w:spacing w:after="0" w:line="240" w:lineRule="auto"/>
        <w:rPr>
          <w:rFonts w:ascii="Aptos" w:hAnsi="Aptos" w:cs="Calibri"/>
          <w:b/>
          <w:bCs/>
          <w:sz w:val="24"/>
          <w:szCs w:val="24"/>
        </w:rPr>
      </w:pPr>
      <w:r w:rsidRPr="0043167C">
        <w:rPr>
          <w:rFonts w:ascii="Aptos" w:hAnsi="Aptos" w:cs="Calibri"/>
          <w:b/>
          <w:bCs/>
          <w:sz w:val="24"/>
          <w:szCs w:val="24"/>
        </w:rPr>
        <w:t>6. Graduated Response</w:t>
      </w:r>
    </w:p>
    <w:p w14:paraId="02A2707B" w14:textId="77777777" w:rsidR="004F3A6D" w:rsidRPr="007B4C01" w:rsidRDefault="004F3A6D" w:rsidP="004F3A6D">
      <w:pPr>
        <w:spacing w:after="0" w:line="240" w:lineRule="auto"/>
        <w:rPr>
          <w:rFonts w:ascii="Aptos" w:hAnsi="Aptos" w:cs="Calibri"/>
          <w:sz w:val="24"/>
          <w:szCs w:val="24"/>
        </w:rPr>
      </w:pPr>
      <w:r w:rsidRPr="007B4C01">
        <w:rPr>
          <w:rFonts w:ascii="Aptos" w:hAnsi="Aptos" w:cs="Calibri"/>
          <w:sz w:val="24"/>
          <w:szCs w:val="24"/>
        </w:rPr>
        <w:t>Mount School adopts a graduated response to supporting learners.</w:t>
      </w:r>
    </w:p>
    <w:p w14:paraId="2CC1CA25" w14:textId="77777777" w:rsidR="004F3A6D" w:rsidRPr="007B4C01" w:rsidRDefault="004F3A6D" w:rsidP="004F3A6D">
      <w:pPr>
        <w:spacing w:after="0" w:line="240" w:lineRule="auto"/>
        <w:rPr>
          <w:rFonts w:ascii="Aptos" w:hAnsi="Aptos" w:cs="Calibri"/>
          <w:sz w:val="24"/>
          <w:szCs w:val="24"/>
        </w:rPr>
      </w:pPr>
      <w:r w:rsidRPr="007B4C01">
        <w:rPr>
          <w:rFonts w:ascii="Aptos" w:hAnsi="Aptos" w:cs="Calibri"/>
          <w:sz w:val="24"/>
          <w:szCs w:val="24"/>
        </w:rPr>
        <w:t>Stage 1 – Quality First Teaching</w:t>
      </w:r>
    </w:p>
    <w:p w14:paraId="2174AE69" w14:textId="77777777" w:rsidR="004F3A6D" w:rsidRPr="007B4C01" w:rsidRDefault="004F3A6D" w:rsidP="004F3A6D">
      <w:pPr>
        <w:spacing w:after="0" w:line="240" w:lineRule="auto"/>
        <w:rPr>
          <w:rFonts w:ascii="Aptos" w:hAnsi="Aptos" w:cs="Calibri"/>
          <w:sz w:val="24"/>
          <w:szCs w:val="24"/>
        </w:rPr>
      </w:pPr>
      <w:r w:rsidRPr="007B4C01">
        <w:rPr>
          <w:rFonts w:ascii="Aptos" w:hAnsi="Aptos" w:cs="Calibri"/>
          <w:sz w:val="24"/>
          <w:szCs w:val="24"/>
        </w:rPr>
        <w:t>All learners access high-quality, adaptive teaching within a supportive, nurturing and inclusive environment.</w:t>
      </w:r>
    </w:p>
    <w:p w14:paraId="1453A8C5" w14:textId="77777777" w:rsidR="004F3A6D" w:rsidRPr="007B4C01" w:rsidRDefault="004F3A6D" w:rsidP="004F3A6D">
      <w:pPr>
        <w:spacing w:after="0" w:line="240" w:lineRule="auto"/>
        <w:rPr>
          <w:rFonts w:ascii="Aptos" w:hAnsi="Aptos" w:cs="Calibri"/>
          <w:sz w:val="24"/>
          <w:szCs w:val="24"/>
        </w:rPr>
      </w:pPr>
      <w:r w:rsidRPr="007B4C01">
        <w:rPr>
          <w:rFonts w:ascii="Aptos" w:hAnsi="Aptos" w:cs="Calibri"/>
          <w:sz w:val="24"/>
          <w:szCs w:val="24"/>
        </w:rPr>
        <w:t>Stage 2 – Targeted Support</w:t>
      </w:r>
    </w:p>
    <w:p w14:paraId="687E5100" w14:textId="77777777" w:rsidR="004F3A6D" w:rsidRPr="007B4C01" w:rsidRDefault="004F3A6D" w:rsidP="004F3A6D">
      <w:pPr>
        <w:spacing w:after="0" w:line="240" w:lineRule="auto"/>
        <w:rPr>
          <w:rFonts w:ascii="Aptos" w:hAnsi="Aptos" w:cs="Calibri"/>
          <w:sz w:val="24"/>
          <w:szCs w:val="24"/>
        </w:rPr>
      </w:pPr>
      <w:r w:rsidRPr="007B4C01">
        <w:rPr>
          <w:rFonts w:ascii="Aptos" w:hAnsi="Aptos" w:cs="Calibri"/>
          <w:sz w:val="24"/>
          <w:szCs w:val="24"/>
        </w:rPr>
        <w:t>Additional interventions, classroom strategies and targeted support are introduced where concerns emerge.</w:t>
      </w:r>
    </w:p>
    <w:p w14:paraId="50F6591F" w14:textId="77777777" w:rsidR="004F3A6D" w:rsidRPr="007B4C01" w:rsidRDefault="004F3A6D" w:rsidP="004F3A6D">
      <w:pPr>
        <w:spacing w:after="0" w:line="240" w:lineRule="auto"/>
        <w:rPr>
          <w:rFonts w:ascii="Aptos" w:hAnsi="Aptos" w:cs="Calibri"/>
          <w:sz w:val="24"/>
          <w:szCs w:val="24"/>
        </w:rPr>
      </w:pPr>
      <w:r w:rsidRPr="007B4C01">
        <w:rPr>
          <w:rFonts w:ascii="Aptos" w:hAnsi="Aptos" w:cs="Calibri"/>
          <w:sz w:val="24"/>
          <w:szCs w:val="24"/>
        </w:rPr>
        <w:t>Stage 3 – Specialist Assessment</w:t>
      </w:r>
    </w:p>
    <w:p w14:paraId="15C5D83A" w14:textId="77777777" w:rsidR="004F3A6D" w:rsidRPr="007B4C01" w:rsidRDefault="004F3A6D" w:rsidP="004F3A6D">
      <w:pPr>
        <w:spacing w:after="0" w:line="240" w:lineRule="auto"/>
        <w:rPr>
          <w:rFonts w:ascii="Aptos" w:hAnsi="Aptos" w:cs="Calibri"/>
          <w:sz w:val="24"/>
          <w:szCs w:val="24"/>
        </w:rPr>
      </w:pPr>
      <w:r w:rsidRPr="007B4C01">
        <w:rPr>
          <w:rFonts w:ascii="Aptos" w:hAnsi="Aptos" w:cs="Calibri"/>
          <w:sz w:val="24"/>
          <w:szCs w:val="24"/>
        </w:rPr>
        <w:t>Specialist advice and assessment may be sought from clinicians and external professionals to gain a deeper understanding of need.</w:t>
      </w:r>
    </w:p>
    <w:p w14:paraId="6204D401" w14:textId="77777777" w:rsidR="004F3A6D" w:rsidRPr="007B4C01" w:rsidRDefault="004F3A6D" w:rsidP="004F3A6D">
      <w:pPr>
        <w:spacing w:after="0" w:line="240" w:lineRule="auto"/>
        <w:rPr>
          <w:rFonts w:ascii="Aptos" w:hAnsi="Aptos" w:cs="Calibri"/>
          <w:sz w:val="24"/>
          <w:szCs w:val="24"/>
        </w:rPr>
      </w:pPr>
      <w:r w:rsidRPr="007B4C01">
        <w:rPr>
          <w:rFonts w:ascii="Aptos" w:hAnsi="Aptos" w:cs="Calibri"/>
          <w:sz w:val="24"/>
          <w:szCs w:val="24"/>
        </w:rPr>
        <w:t>Stage 4 – Individualised Provision</w:t>
      </w:r>
    </w:p>
    <w:p w14:paraId="6E460746" w14:textId="77777777" w:rsidR="004F3A6D" w:rsidRPr="007B4C01" w:rsidRDefault="004F3A6D" w:rsidP="004F3A6D">
      <w:pPr>
        <w:spacing w:after="0" w:line="240" w:lineRule="auto"/>
        <w:rPr>
          <w:rFonts w:ascii="Aptos" w:hAnsi="Aptos" w:cs="Calibri"/>
          <w:sz w:val="24"/>
          <w:szCs w:val="24"/>
        </w:rPr>
      </w:pPr>
      <w:r w:rsidRPr="007B4C01">
        <w:rPr>
          <w:rFonts w:ascii="Aptos" w:hAnsi="Aptos" w:cs="Calibri"/>
          <w:sz w:val="24"/>
          <w:szCs w:val="24"/>
        </w:rPr>
        <w:t>Provision is personalised to meet identified needs and outcomes, drawing on educational, therapeutic and clinical recommendations.</w:t>
      </w:r>
    </w:p>
    <w:p w14:paraId="0F91EB43" w14:textId="77777777" w:rsidR="004F3A6D" w:rsidRPr="007B4C01" w:rsidRDefault="004F3A6D" w:rsidP="004F3A6D">
      <w:pPr>
        <w:spacing w:after="0" w:line="240" w:lineRule="auto"/>
        <w:rPr>
          <w:rFonts w:ascii="Aptos" w:hAnsi="Aptos" w:cs="Calibri"/>
          <w:sz w:val="24"/>
          <w:szCs w:val="24"/>
        </w:rPr>
      </w:pPr>
      <w:r w:rsidRPr="007B4C01">
        <w:rPr>
          <w:rFonts w:ascii="Aptos" w:hAnsi="Aptos" w:cs="Calibri"/>
          <w:sz w:val="24"/>
          <w:szCs w:val="24"/>
        </w:rPr>
        <w:t>Stage 5 – Review and Adaptation</w:t>
      </w:r>
    </w:p>
    <w:p w14:paraId="6BFB334B" w14:textId="77777777" w:rsidR="004F3A6D" w:rsidRPr="007B4C01" w:rsidRDefault="004F3A6D" w:rsidP="004F3A6D">
      <w:pPr>
        <w:spacing w:after="0" w:line="240" w:lineRule="auto"/>
        <w:rPr>
          <w:rFonts w:ascii="Aptos" w:hAnsi="Aptos" w:cs="Calibri"/>
          <w:sz w:val="24"/>
          <w:szCs w:val="24"/>
        </w:rPr>
      </w:pPr>
      <w:r w:rsidRPr="007B4C01">
        <w:rPr>
          <w:rFonts w:ascii="Aptos" w:hAnsi="Aptos" w:cs="Calibri"/>
          <w:sz w:val="24"/>
          <w:szCs w:val="24"/>
        </w:rPr>
        <w:t>Support is reviewed regularly and adapted according to progress, outcomes and changing needs.</w:t>
      </w:r>
    </w:p>
    <w:p w14:paraId="1EEBA8CD" w14:textId="77777777" w:rsidR="004F3A6D" w:rsidRPr="007B4C01" w:rsidRDefault="004F3A6D" w:rsidP="004F3A6D">
      <w:pPr>
        <w:spacing w:after="0" w:line="240" w:lineRule="auto"/>
        <w:rPr>
          <w:rFonts w:ascii="Aptos" w:hAnsi="Aptos" w:cs="Calibri"/>
          <w:sz w:val="24"/>
          <w:szCs w:val="24"/>
        </w:rPr>
      </w:pPr>
      <w:r w:rsidRPr="007B4C01">
        <w:rPr>
          <w:rFonts w:ascii="Aptos" w:hAnsi="Aptos" w:cs="Calibri"/>
          <w:sz w:val="24"/>
          <w:szCs w:val="24"/>
        </w:rPr>
        <w:t>This graduated response ensures that provision remains responsive, effective and person-centred.</w:t>
      </w:r>
    </w:p>
    <w:p w14:paraId="51B79152" w14:textId="068CDA76" w:rsidR="004F3A6D" w:rsidRPr="007B4C01" w:rsidRDefault="004F3A6D" w:rsidP="004F3A6D">
      <w:pPr>
        <w:spacing w:after="0" w:line="240" w:lineRule="auto"/>
        <w:rPr>
          <w:rFonts w:ascii="Aptos" w:hAnsi="Aptos" w:cs="Calibri"/>
          <w:sz w:val="24"/>
          <w:szCs w:val="24"/>
        </w:rPr>
      </w:pPr>
    </w:p>
    <w:p w14:paraId="0A4ED042" w14:textId="77777777" w:rsidR="004F3A6D" w:rsidRPr="0043167C" w:rsidRDefault="004F3A6D" w:rsidP="004F3A6D">
      <w:pPr>
        <w:spacing w:after="0" w:line="240" w:lineRule="auto"/>
        <w:rPr>
          <w:rFonts w:ascii="Aptos" w:hAnsi="Aptos" w:cs="Calibri"/>
          <w:b/>
          <w:bCs/>
          <w:sz w:val="24"/>
          <w:szCs w:val="24"/>
        </w:rPr>
      </w:pPr>
      <w:r w:rsidRPr="0043167C">
        <w:rPr>
          <w:rFonts w:ascii="Aptos" w:hAnsi="Aptos" w:cs="Calibri"/>
          <w:b/>
          <w:bCs/>
          <w:sz w:val="24"/>
          <w:szCs w:val="24"/>
        </w:rPr>
        <w:t>7. Individual Development Plans (IDPs) and Education, Health and Care Plans (EHCPs)</w:t>
      </w:r>
    </w:p>
    <w:p w14:paraId="0C9822CF" w14:textId="77777777" w:rsidR="004F3A6D" w:rsidRPr="007B4C01" w:rsidRDefault="004F3A6D" w:rsidP="004F3A6D">
      <w:pPr>
        <w:spacing w:after="0" w:line="240" w:lineRule="auto"/>
        <w:rPr>
          <w:rFonts w:ascii="Aptos" w:hAnsi="Aptos" w:cs="Calibri"/>
          <w:sz w:val="24"/>
          <w:szCs w:val="24"/>
        </w:rPr>
      </w:pPr>
      <w:r w:rsidRPr="007B4C01">
        <w:rPr>
          <w:rFonts w:ascii="Aptos" w:hAnsi="Aptos" w:cs="Calibri"/>
          <w:sz w:val="24"/>
          <w:szCs w:val="24"/>
        </w:rPr>
        <w:t>Many learners attending Mount School will have an Individual Development Plan (IDP) or an Education, Health and Care Plan (EHCP).</w:t>
      </w:r>
    </w:p>
    <w:p w14:paraId="437C26D5" w14:textId="77777777" w:rsidR="004F3A6D" w:rsidRPr="007B4C01" w:rsidRDefault="004F3A6D" w:rsidP="004F3A6D">
      <w:pPr>
        <w:spacing w:after="0" w:line="240" w:lineRule="auto"/>
        <w:rPr>
          <w:rFonts w:ascii="Aptos" w:hAnsi="Aptos" w:cs="Calibri"/>
          <w:sz w:val="24"/>
          <w:szCs w:val="24"/>
        </w:rPr>
      </w:pPr>
      <w:r w:rsidRPr="007B4C01">
        <w:rPr>
          <w:rFonts w:ascii="Aptos" w:hAnsi="Aptos" w:cs="Calibri"/>
          <w:sz w:val="24"/>
          <w:szCs w:val="24"/>
        </w:rPr>
        <w:t>The school will:</w:t>
      </w:r>
    </w:p>
    <w:p w14:paraId="0CEA85BC" w14:textId="77777777" w:rsidR="004F3A6D" w:rsidRPr="007B4C01" w:rsidRDefault="004F3A6D">
      <w:pPr>
        <w:numPr>
          <w:ilvl w:val="0"/>
          <w:numId w:val="8"/>
        </w:numPr>
        <w:spacing w:after="0" w:line="240" w:lineRule="auto"/>
        <w:rPr>
          <w:rFonts w:ascii="Aptos" w:hAnsi="Aptos" w:cs="Calibri"/>
          <w:sz w:val="24"/>
          <w:szCs w:val="24"/>
        </w:rPr>
      </w:pPr>
      <w:r w:rsidRPr="007B4C01">
        <w:rPr>
          <w:rFonts w:ascii="Aptos" w:hAnsi="Aptos" w:cs="Calibri"/>
          <w:sz w:val="24"/>
          <w:szCs w:val="24"/>
        </w:rPr>
        <w:t>Contribute to statutory reviews.</w:t>
      </w:r>
    </w:p>
    <w:p w14:paraId="1C19344C" w14:textId="77777777" w:rsidR="004F3A6D" w:rsidRPr="007B4C01" w:rsidRDefault="004F3A6D">
      <w:pPr>
        <w:numPr>
          <w:ilvl w:val="0"/>
          <w:numId w:val="8"/>
        </w:numPr>
        <w:spacing w:after="0" w:line="240" w:lineRule="auto"/>
        <w:rPr>
          <w:rFonts w:ascii="Aptos" w:hAnsi="Aptos" w:cs="Calibri"/>
          <w:sz w:val="24"/>
          <w:szCs w:val="24"/>
        </w:rPr>
      </w:pPr>
      <w:r w:rsidRPr="007B4C01">
        <w:rPr>
          <w:rFonts w:ascii="Aptos" w:hAnsi="Aptos" w:cs="Calibri"/>
          <w:sz w:val="24"/>
          <w:szCs w:val="24"/>
        </w:rPr>
        <w:t>Monitor progress towards agreed outcomes.</w:t>
      </w:r>
    </w:p>
    <w:p w14:paraId="0DF80787" w14:textId="77777777" w:rsidR="004F3A6D" w:rsidRPr="007B4C01" w:rsidRDefault="004F3A6D">
      <w:pPr>
        <w:numPr>
          <w:ilvl w:val="0"/>
          <w:numId w:val="8"/>
        </w:numPr>
        <w:spacing w:after="0" w:line="240" w:lineRule="auto"/>
        <w:rPr>
          <w:rFonts w:ascii="Aptos" w:hAnsi="Aptos" w:cs="Calibri"/>
          <w:sz w:val="24"/>
          <w:szCs w:val="24"/>
        </w:rPr>
      </w:pPr>
      <w:r w:rsidRPr="007B4C01">
        <w:rPr>
          <w:rFonts w:ascii="Aptos" w:hAnsi="Aptos" w:cs="Calibri"/>
          <w:sz w:val="24"/>
          <w:szCs w:val="24"/>
        </w:rPr>
        <w:t>Implement identified provision.</w:t>
      </w:r>
    </w:p>
    <w:p w14:paraId="7F457731" w14:textId="77777777" w:rsidR="004F3A6D" w:rsidRPr="007B4C01" w:rsidRDefault="004F3A6D">
      <w:pPr>
        <w:numPr>
          <w:ilvl w:val="0"/>
          <w:numId w:val="8"/>
        </w:numPr>
        <w:spacing w:after="0" w:line="240" w:lineRule="auto"/>
        <w:rPr>
          <w:rFonts w:ascii="Aptos" w:hAnsi="Aptos" w:cs="Calibri"/>
          <w:sz w:val="24"/>
          <w:szCs w:val="24"/>
        </w:rPr>
      </w:pPr>
      <w:r w:rsidRPr="007B4C01">
        <w:rPr>
          <w:rFonts w:ascii="Aptos" w:hAnsi="Aptos" w:cs="Calibri"/>
          <w:sz w:val="24"/>
          <w:szCs w:val="24"/>
        </w:rPr>
        <w:t>Work collaboratively with local authorities and professionals.</w:t>
      </w:r>
    </w:p>
    <w:p w14:paraId="26FA9900" w14:textId="77777777" w:rsidR="004F3A6D" w:rsidRPr="007B4C01" w:rsidRDefault="004F3A6D">
      <w:pPr>
        <w:numPr>
          <w:ilvl w:val="0"/>
          <w:numId w:val="8"/>
        </w:numPr>
        <w:spacing w:after="0" w:line="240" w:lineRule="auto"/>
        <w:rPr>
          <w:rFonts w:ascii="Aptos" w:hAnsi="Aptos" w:cs="Calibri"/>
          <w:sz w:val="24"/>
          <w:szCs w:val="24"/>
        </w:rPr>
      </w:pPr>
      <w:r w:rsidRPr="007B4C01">
        <w:rPr>
          <w:rFonts w:ascii="Aptos" w:hAnsi="Aptos" w:cs="Calibri"/>
          <w:sz w:val="24"/>
          <w:szCs w:val="24"/>
        </w:rPr>
        <w:t>Support assessment and planning processes where appropriate.</w:t>
      </w:r>
    </w:p>
    <w:p w14:paraId="76CC54C3" w14:textId="77777777" w:rsidR="004F3A6D" w:rsidRPr="007B4C01" w:rsidRDefault="004F3A6D">
      <w:pPr>
        <w:numPr>
          <w:ilvl w:val="0"/>
          <w:numId w:val="8"/>
        </w:numPr>
        <w:spacing w:after="0" w:line="240" w:lineRule="auto"/>
        <w:rPr>
          <w:rFonts w:ascii="Aptos" w:hAnsi="Aptos" w:cs="Calibri"/>
          <w:sz w:val="24"/>
          <w:szCs w:val="24"/>
        </w:rPr>
      </w:pPr>
      <w:r w:rsidRPr="007B4C01">
        <w:rPr>
          <w:rFonts w:ascii="Aptos" w:hAnsi="Aptos" w:cs="Calibri"/>
          <w:sz w:val="24"/>
          <w:szCs w:val="24"/>
        </w:rPr>
        <w:t>Ensure provision is delivered consistently and effectively.</w:t>
      </w:r>
    </w:p>
    <w:p w14:paraId="17DCACC9" w14:textId="77777777" w:rsidR="004F3A6D" w:rsidRPr="007B4C01" w:rsidRDefault="004F3A6D" w:rsidP="004F3A6D">
      <w:pPr>
        <w:spacing w:after="0" w:line="240" w:lineRule="auto"/>
        <w:rPr>
          <w:rFonts w:ascii="Aptos" w:hAnsi="Aptos" w:cs="Calibri"/>
          <w:sz w:val="24"/>
          <w:szCs w:val="24"/>
        </w:rPr>
      </w:pPr>
      <w:r w:rsidRPr="007B4C01">
        <w:rPr>
          <w:rFonts w:ascii="Aptos" w:hAnsi="Aptos" w:cs="Calibri"/>
          <w:sz w:val="24"/>
          <w:szCs w:val="24"/>
        </w:rPr>
        <w:t>Provision is reviewed regularly to ensure it remains appropriate and responsive to learner needs.</w:t>
      </w:r>
    </w:p>
    <w:p w14:paraId="07DD5CE3" w14:textId="77777777" w:rsidR="004F3A6D" w:rsidRPr="007B4C01" w:rsidRDefault="004F3A6D" w:rsidP="004F3A6D">
      <w:pPr>
        <w:spacing w:after="0" w:line="240" w:lineRule="auto"/>
        <w:rPr>
          <w:rFonts w:ascii="Aptos" w:hAnsi="Aptos" w:cs="Calibri"/>
          <w:sz w:val="24"/>
          <w:szCs w:val="24"/>
        </w:rPr>
      </w:pPr>
      <w:r w:rsidRPr="007B4C01">
        <w:rPr>
          <w:rFonts w:ascii="Aptos" w:hAnsi="Aptos" w:cs="Calibri"/>
          <w:sz w:val="24"/>
          <w:szCs w:val="24"/>
        </w:rPr>
        <w:t>Where learners do not have a statutory plan, school-based assessment and planning processes will be used to identify and meet needs.</w:t>
      </w:r>
    </w:p>
    <w:p w14:paraId="524116FA" w14:textId="64A587E7" w:rsidR="004F3A6D" w:rsidRPr="007B4C01" w:rsidRDefault="004F3A6D" w:rsidP="004F3A6D">
      <w:pPr>
        <w:spacing w:after="0" w:line="240" w:lineRule="auto"/>
        <w:rPr>
          <w:rFonts w:ascii="Aptos" w:hAnsi="Aptos" w:cs="Calibri"/>
          <w:sz w:val="24"/>
          <w:szCs w:val="24"/>
        </w:rPr>
      </w:pPr>
    </w:p>
    <w:p w14:paraId="261B5C99" w14:textId="77777777" w:rsidR="004F3A6D" w:rsidRPr="0043167C" w:rsidRDefault="004F3A6D" w:rsidP="004F3A6D">
      <w:pPr>
        <w:spacing w:after="0" w:line="240" w:lineRule="auto"/>
        <w:rPr>
          <w:rFonts w:ascii="Aptos" w:hAnsi="Aptos" w:cs="Calibri"/>
          <w:b/>
          <w:bCs/>
          <w:sz w:val="24"/>
          <w:szCs w:val="24"/>
        </w:rPr>
      </w:pPr>
      <w:r w:rsidRPr="0043167C">
        <w:rPr>
          <w:rFonts w:ascii="Aptos" w:hAnsi="Aptos" w:cs="Calibri"/>
          <w:b/>
          <w:bCs/>
          <w:sz w:val="24"/>
          <w:szCs w:val="24"/>
        </w:rPr>
        <w:t>8. Pupil Participation</w:t>
      </w:r>
    </w:p>
    <w:p w14:paraId="02BC2304" w14:textId="77777777" w:rsidR="004F3A6D" w:rsidRPr="007B4C01" w:rsidRDefault="004F3A6D" w:rsidP="004F3A6D">
      <w:pPr>
        <w:spacing w:after="0" w:line="240" w:lineRule="auto"/>
        <w:rPr>
          <w:rFonts w:ascii="Aptos" w:hAnsi="Aptos" w:cs="Calibri"/>
          <w:sz w:val="24"/>
          <w:szCs w:val="24"/>
        </w:rPr>
      </w:pPr>
      <w:r w:rsidRPr="007B4C01">
        <w:rPr>
          <w:rFonts w:ascii="Aptos" w:hAnsi="Aptos" w:cs="Calibri"/>
          <w:sz w:val="24"/>
          <w:szCs w:val="24"/>
        </w:rPr>
        <w:t>Learners are central to decision making at Mount School.</w:t>
      </w:r>
    </w:p>
    <w:p w14:paraId="0698043B" w14:textId="77777777" w:rsidR="004F3A6D" w:rsidRPr="007B4C01" w:rsidRDefault="004F3A6D" w:rsidP="004F3A6D">
      <w:pPr>
        <w:spacing w:after="0" w:line="240" w:lineRule="auto"/>
        <w:rPr>
          <w:rFonts w:ascii="Aptos" w:hAnsi="Aptos" w:cs="Calibri"/>
          <w:sz w:val="24"/>
          <w:szCs w:val="24"/>
        </w:rPr>
      </w:pPr>
      <w:r w:rsidRPr="007B4C01">
        <w:rPr>
          <w:rFonts w:ascii="Aptos" w:hAnsi="Aptos" w:cs="Calibri"/>
          <w:sz w:val="24"/>
          <w:szCs w:val="24"/>
        </w:rPr>
        <w:t>Pupils are encouraged and supported to:</w:t>
      </w:r>
    </w:p>
    <w:p w14:paraId="10E7129F" w14:textId="77777777" w:rsidR="004F3A6D" w:rsidRPr="007B4C01" w:rsidRDefault="004F3A6D">
      <w:pPr>
        <w:numPr>
          <w:ilvl w:val="0"/>
          <w:numId w:val="9"/>
        </w:numPr>
        <w:spacing w:after="0" w:line="240" w:lineRule="auto"/>
        <w:rPr>
          <w:rFonts w:ascii="Aptos" w:hAnsi="Aptos" w:cs="Calibri"/>
          <w:sz w:val="24"/>
          <w:szCs w:val="24"/>
        </w:rPr>
      </w:pPr>
      <w:r w:rsidRPr="007B4C01">
        <w:rPr>
          <w:rFonts w:ascii="Aptos" w:hAnsi="Aptos" w:cs="Calibri"/>
          <w:sz w:val="24"/>
          <w:szCs w:val="24"/>
        </w:rPr>
        <w:t>Share their views.</w:t>
      </w:r>
    </w:p>
    <w:p w14:paraId="0BC2174D" w14:textId="77777777" w:rsidR="004F3A6D" w:rsidRPr="007B4C01" w:rsidRDefault="004F3A6D">
      <w:pPr>
        <w:numPr>
          <w:ilvl w:val="0"/>
          <w:numId w:val="9"/>
        </w:numPr>
        <w:spacing w:after="0" w:line="240" w:lineRule="auto"/>
        <w:rPr>
          <w:rFonts w:ascii="Aptos" w:hAnsi="Aptos" w:cs="Calibri"/>
          <w:sz w:val="24"/>
          <w:szCs w:val="24"/>
        </w:rPr>
      </w:pPr>
      <w:r w:rsidRPr="007B4C01">
        <w:rPr>
          <w:rFonts w:ascii="Aptos" w:hAnsi="Aptos" w:cs="Calibri"/>
          <w:sz w:val="24"/>
          <w:szCs w:val="24"/>
        </w:rPr>
        <w:t>Contribute to target setting.</w:t>
      </w:r>
    </w:p>
    <w:p w14:paraId="30049C62" w14:textId="77777777" w:rsidR="004F3A6D" w:rsidRPr="007B4C01" w:rsidRDefault="004F3A6D">
      <w:pPr>
        <w:numPr>
          <w:ilvl w:val="0"/>
          <w:numId w:val="9"/>
        </w:numPr>
        <w:spacing w:after="0" w:line="240" w:lineRule="auto"/>
        <w:rPr>
          <w:rFonts w:ascii="Aptos" w:hAnsi="Aptos" w:cs="Calibri"/>
          <w:sz w:val="24"/>
          <w:szCs w:val="24"/>
        </w:rPr>
      </w:pPr>
      <w:r w:rsidRPr="007B4C01">
        <w:rPr>
          <w:rFonts w:ascii="Aptos" w:hAnsi="Aptos" w:cs="Calibri"/>
          <w:sz w:val="24"/>
          <w:szCs w:val="24"/>
        </w:rPr>
        <w:lastRenderedPageBreak/>
        <w:t>Participate in reviews.</w:t>
      </w:r>
    </w:p>
    <w:p w14:paraId="3BF02EA9" w14:textId="77777777" w:rsidR="004F3A6D" w:rsidRPr="007B4C01" w:rsidRDefault="004F3A6D">
      <w:pPr>
        <w:numPr>
          <w:ilvl w:val="0"/>
          <w:numId w:val="9"/>
        </w:numPr>
        <w:spacing w:after="0" w:line="240" w:lineRule="auto"/>
        <w:rPr>
          <w:rFonts w:ascii="Aptos" w:hAnsi="Aptos" w:cs="Calibri"/>
          <w:sz w:val="24"/>
          <w:szCs w:val="24"/>
        </w:rPr>
      </w:pPr>
      <w:r w:rsidRPr="007B4C01">
        <w:rPr>
          <w:rFonts w:ascii="Aptos" w:hAnsi="Aptos" w:cs="Calibri"/>
          <w:sz w:val="24"/>
          <w:szCs w:val="24"/>
        </w:rPr>
        <w:t>Discuss aspirations and goals.</w:t>
      </w:r>
    </w:p>
    <w:p w14:paraId="083ADD6E" w14:textId="77777777" w:rsidR="004F3A6D" w:rsidRPr="007B4C01" w:rsidRDefault="004F3A6D">
      <w:pPr>
        <w:numPr>
          <w:ilvl w:val="0"/>
          <w:numId w:val="9"/>
        </w:numPr>
        <w:spacing w:after="0" w:line="240" w:lineRule="auto"/>
        <w:rPr>
          <w:rFonts w:ascii="Aptos" w:hAnsi="Aptos" w:cs="Calibri"/>
          <w:sz w:val="24"/>
          <w:szCs w:val="24"/>
        </w:rPr>
      </w:pPr>
      <w:r w:rsidRPr="007B4C01">
        <w:rPr>
          <w:rFonts w:ascii="Aptos" w:hAnsi="Aptos" w:cs="Calibri"/>
          <w:sz w:val="24"/>
          <w:szCs w:val="24"/>
        </w:rPr>
        <w:t>Evaluate support provided.</w:t>
      </w:r>
    </w:p>
    <w:p w14:paraId="554D8074" w14:textId="77777777" w:rsidR="004F3A6D" w:rsidRPr="007B4C01" w:rsidRDefault="004F3A6D">
      <w:pPr>
        <w:numPr>
          <w:ilvl w:val="0"/>
          <w:numId w:val="9"/>
        </w:numPr>
        <w:spacing w:after="0" w:line="240" w:lineRule="auto"/>
        <w:rPr>
          <w:rFonts w:ascii="Aptos" w:hAnsi="Aptos" w:cs="Calibri"/>
          <w:sz w:val="24"/>
          <w:szCs w:val="24"/>
        </w:rPr>
      </w:pPr>
      <w:r w:rsidRPr="007B4C01">
        <w:rPr>
          <w:rFonts w:ascii="Aptos" w:hAnsi="Aptos" w:cs="Calibri"/>
          <w:sz w:val="24"/>
          <w:szCs w:val="24"/>
        </w:rPr>
        <w:t>Contribute to planning for adulthood.</w:t>
      </w:r>
    </w:p>
    <w:p w14:paraId="1945C486" w14:textId="77777777" w:rsidR="004F3A6D" w:rsidRPr="007B4C01" w:rsidRDefault="004F3A6D" w:rsidP="004F3A6D">
      <w:pPr>
        <w:spacing w:after="0" w:line="240" w:lineRule="auto"/>
        <w:rPr>
          <w:rFonts w:ascii="Aptos" w:hAnsi="Aptos" w:cs="Calibri"/>
          <w:sz w:val="24"/>
          <w:szCs w:val="24"/>
        </w:rPr>
      </w:pPr>
      <w:r w:rsidRPr="007B4C01">
        <w:rPr>
          <w:rFonts w:ascii="Aptos" w:hAnsi="Aptos" w:cs="Calibri"/>
          <w:sz w:val="24"/>
          <w:szCs w:val="24"/>
        </w:rPr>
        <w:t>We believe that support should be developed with learners rather than for learners.</w:t>
      </w:r>
    </w:p>
    <w:p w14:paraId="24910F1D" w14:textId="77777777" w:rsidR="004F3A6D" w:rsidRPr="007B4C01" w:rsidRDefault="004F3A6D" w:rsidP="004F3A6D">
      <w:pPr>
        <w:spacing w:after="0" w:line="240" w:lineRule="auto"/>
        <w:rPr>
          <w:rFonts w:ascii="Aptos" w:hAnsi="Aptos" w:cs="Calibri"/>
          <w:sz w:val="24"/>
          <w:szCs w:val="24"/>
        </w:rPr>
      </w:pPr>
      <w:r w:rsidRPr="007B4C01">
        <w:rPr>
          <w:rFonts w:ascii="Aptos" w:hAnsi="Aptos" w:cs="Calibri"/>
          <w:sz w:val="24"/>
          <w:szCs w:val="24"/>
        </w:rPr>
        <w:t>The views of pupils are given due consideration in accordance with their age, understanding and individual needs.</w:t>
      </w:r>
    </w:p>
    <w:p w14:paraId="6BFD9B7B" w14:textId="7E2AA4A2" w:rsidR="004F3A6D" w:rsidRPr="007B4C01" w:rsidRDefault="004F3A6D" w:rsidP="004F3A6D">
      <w:pPr>
        <w:spacing w:after="0" w:line="240" w:lineRule="auto"/>
        <w:rPr>
          <w:rFonts w:ascii="Aptos" w:hAnsi="Aptos" w:cs="Calibri"/>
          <w:sz w:val="24"/>
          <w:szCs w:val="24"/>
        </w:rPr>
      </w:pPr>
    </w:p>
    <w:p w14:paraId="7B42B69D" w14:textId="77777777" w:rsidR="004F3A6D" w:rsidRPr="00FC12ED" w:rsidRDefault="004F3A6D" w:rsidP="004F3A6D">
      <w:pPr>
        <w:spacing w:after="0" w:line="240" w:lineRule="auto"/>
        <w:rPr>
          <w:rFonts w:ascii="Aptos" w:hAnsi="Aptos" w:cs="Calibri"/>
          <w:b/>
          <w:bCs/>
          <w:sz w:val="24"/>
          <w:szCs w:val="24"/>
        </w:rPr>
      </w:pPr>
      <w:r w:rsidRPr="00FC12ED">
        <w:rPr>
          <w:rFonts w:ascii="Aptos" w:hAnsi="Aptos" w:cs="Calibri"/>
          <w:b/>
          <w:bCs/>
          <w:sz w:val="24"/>
          <w:szCs w:val="24"/>
        </w:rPr>
        <w:t>9. Parent and Carer Partnership</w:t>
      </w:r>
    </w:p>
    <w:p w14:paraId="4964ABD5" w14:textId="77777777" w:rsidR="004F3A6D" w:rsidRPr="007B4C01" w:rsidRDefault="004F3A6D" w:rsidP="004F3A6D">
      <w:pPr>
        <w:spacing w:after="0" w:line="240" w:lineRule="auto"/>
        <w:rPr>
          <w:rFonts w:ascii="Aptos" w:hAnsi="Aptos" w:cs="Calibri"/>
          <w:sz w:val="24"/>
          <w:szCs w:val="24"/>
        </w:rPr>
      </w:pPr>
      <w:r w:rsidRPr="007B4C01">
        <w:rPr>
          <w:rFonts w:ascii="Aptos" w:hAnsi="Aptos" w:cs="Calibri"/>
          <w:sz w:val="24"/>
          <w:szCs w:val="24"/>
        </w:rPr>
        <w:t>Mount School values the expertise, knowledge and contribution of parents and carers.</w:t>
      </w:r>
    </w:p>
    <w:p w14:paraId="3620DB87" w14:textId="77777777" w:rsidR="004F3A6D" w:rsidRPr="007B4C01" w:rsidRDefault="004F3A6D" w:rsidP="004F3A6D">
      <w:pPr>
        <w:spacing w:after="0" w:line="240" w:lineRule="auto"/>
        <w:rPr>
          <w:rFonts w:ascii="Aptos" w:hAnsi="Aptos" w:cs="Calibri"/>
          <w:sz w:val="24"/>
          <w:szCs w:val="24"/>
        </w:rPr>
      </w:pPr>
      <w:r w:rsidRPr="007B4C01">
        <w:rPr>
          <w:rFonts w:ascii="Aptos" w:hAnsi="Aptos" w:cs="Calibri"/>
          <w:sz w:val="24"/>
          <w:szCs w:val="24"/>
        </w:rPr>
        <w:t>We are committed to:</w:t>
      </w:r>
    </w:p>
    <w:p w14:paraId="25929905" w14:textId="77777777" w:rsidR="004F3A6D" w:rsidRPr="007B4C01" w:rsidRDefault="004F3A6D">
      <w:pPr>
        <w:numPr>
          <w:ilvl w:val="0"/>
          <w:numId w:val="10"/>
        </w:numPr>
        <w:spacing w:after="0" w:line="240" w:lineRule="auto"/>
        <w:rPr>
          <w:rFonts w:ascii="Aptos" w:hAnsi="Aptos" w:cs="Calibri"/>
          <w:sz w:val="24"/>
          <w:szCs w:val="24"/>
        </w:rPr>
      </w:pPr>
      <w:r w:rsidRPr="007B4C01">
        <w:rPr>
          <w:rFonts w:ascii="Aptos" w:hAnsi="Aptos" w:cs="Calibri"/>
          <w:sz w:val="24"/>
          <w:szCs w:val="24"/>
        </w:rPr>
        <w:t>Open and honest communication.</w:t>
      </w:r>
    </w:p>
    <w:p w14:paraId="04051988" w14:textId="77777777" w:rsidR="004F3A6D" w:rsidRPr="007B4C01" w:rsidRDefault="004F3A6D">
      <w:pPr>
        <w:numPr>
          <w:ilvl w:val="0"/>
          <w:numId w:val="10"/>
        </w:numPr>
        <w:spacing w:after="0" w:line="240" w:lineRule="auto"/>
        <w:rPr>
          <w:rFonts w:ascii="Aptos" w:hAnsi="Aptos" w:cs="Calibri"/>
          <w:sz w:val="24"/>
          <w:szCs w:val="24"/>
        </w:rPr>
      </w:pPr>
      <w:r w:rsidRPr="007B4C01">
        <w:rPr>
          <w:rFonts w:ascii="Aptos" w:hAnsi="Aptos" w:cs="Calibri"/>
          <w:sz w:val="24"/>
          <w:szCs w:val="24"/>
        </w:rPr>
        <w:t>Collaborative planning.</w:t>
      </w:r>
    </w:p>
    <w:p w14:paraId="52B1192C" w14:textId="77777777" w:rsidR="004F3A6D" w:rsidRPr="007B4C01" w:rsidRDefault="004F3A6D">
      <w:pPr>
        <w:numPr>
          <w:ilvl w:val="0"/>
          <w:numId w:val="10"/>
        </w:numPr>
        <w:spacing w:after="0" w:line="240" w:lineRule="auto"/>
        <w:rPr>
          <w:rFonts w:ascii="Aptos" w:hAnsi="Aptos" w:cs="Calibri"/>
          <w:sz w:val="24"/>
          <w:szCs w:val="24"/>
        </w:rPr>
      </w:pPr>
      <w:r w:rsidRPr="007B4C01">
        <w:rPr>
          <w:rFonts w:ascii="Aptos" w:hAnsi="Aptos" w:cs="Calibri"/>
          <w:sz w:val="24"/>
          <w:szCs w:val="24"/>
        </w:rPr>
        <w:t>Regular review meetings.</w:t>
      </w:r>
    </w:p>
    <w:p w14:paraId="6F1F919C" w14:textId="77777777" w:rsidR="004F3A6D" w:rsidRPr="007B4C01" w:rsidRDefault="004F3A6D">
      <w:pPr>
        <w:numPr>
          <w:ilvl w:val="0"/>
          <w:numId w:val="10"/>
        </w:numPr>
        <w:spacing w:after="0" w:line="240" w:lineRule="auto"/>
        <w:rPr>
          <w:rFonts w:ascii="Aptos" w:hAnsi="Aptos" w:cs="Calibri"/>
          <w:sz w:val="24"/>
          <w:szCs w:val="24"/>
        </w:rPr>
      </w:pPr>
      <w:r w:rsidRPr="007B4C01">
        <w:rPr>
          <w:rFonts w:ascii="Aptos" w:hAnsi="Aptos" w:cs="Calibri"/>
          <w:sz w:val="24"/>
          <w:szCs w:val="24"/>
        </w:rPr>
        <w:t>Sharing progress and achievements.</w:t>
      </w:r>
    </w:p>
    <w:p w14:paraId="29220BB4" w14:textId="77777777" w:rsidR="004F3A6D" w:rsidRPr="007B4C01" w:rsidRDefault="004F3A6D">
      <w:pPr>
        <w:numPr>
          <w:ilvl w:val="0"/>
          <w:numId w:val="10"/>
        </w:numPr>
        <w:spacing w:after="0" w:line="240" w:lineRule="auto"/>
        <w:rPr>
          <w:rFonts w:ascii="Aptos" w:hAnsi="Aptos" w:cs="Calibri"/>
          <w:sz w:val="24"/>
          <w:szCs w:val="24"/>
        </w:rPr>
      </w:pPr>
      <w:r w:rsidRPr="007B4C01">
        <w:rPr>
          <w:rFonts w:ascii="Aptos" w:hAnsi="Aptos" w:cs="Calibri"/>
          <w:sz w:val="24"/>
          <w:szCs w:val="24"/>
        </w:rPr>
        <w:t>Involving families in decision making.</w:t>
      </w:r>
    </w:p>
    <w:p w14:paraId="1A27BFF3" w14:textId="77777777" w:rsidR="004F3A6D" w:rsidRPr="007B4C01" w:rsidRDefault="004F3A6D">
      <w:pPr>
        <w:numPr>
          <w:ilvl w:val="0"/>
          <w:numId w:val="10"/>
        </w:numPr>
        <w:spacing w:after="0" w:line="240" w:lineRule="auto"/>
        <w:rPr>
          <w:rFonts w:ascii="Aptos" w:hAnsi="Aptos" w:cs="Calibri"/>
          <w:sz w:val="24"/>
          <w:szCs w:val="24"/>
        </w:rPr>
      </w:pPr>
      <w:r w:rsidRPr="007B4C01">
        <w:rPr>
          <w:rFonts w:ascii="Aptos" w:hAnsi="Aptos" w:cs="Calibri"/>
          <w:sz w:val="24"/>
          <w:szCs w:val="24"/>
        </w:rPr>
        <w:t>Working together to overcome barriers to learning.</w:t>
      </w:r>
    </w:p>
    <w:p w14:paraId="01FB92AA" w14:textId="77777777" w:rsidR="004F3A6D" w:rsidRPr="007B4C01" w:rsidRDefault="004F3A6D" w:rsidP="004F3A6D">
      <w:pPr>
        <w:spacing w:after="0" w:line="240" w:lineRule="auto"/>
        <w:rPr>
          <w:rFonts w:ascii="Aptos" w:hAnsi="Aptos" w:cs="Calibri"/>
          <w:sz w:val="24"/>
          <w:szCs w:val="24"/>
        </w:rPr>
      </w:pPr>
      <w:r w:rsidRPr="007B4C01">
        <w:rPr>
          <w:rFonts w:ascii="Aptos" w:hAnsi="Aptos" w:cs="Calibri"/>
          <w:sz w:val="24"/>
          <w:szCs w:val="24"/>
        </w:rPr>
        <w:t>Strong partnerships help ensure consistency, stability and positive outcomes for learners.</w:t>
      </w:r>
    </w:p>
    <w:p w14:paraId="2B363EE1" w14:textId="77777777" w:rsidR="004F3A6D" w:rsidRPr="007B4C01" w:rsidRDefault="004F3A6D" w:rsidP="004F3A6D">
      <w:pPr>
        <w:spacing w:after="0" w:line="240" w:lineRule="auto"/>
        <w:rPr>
          <w:rFonts w:ascii="Aptos" w:hAnsi="Aptos" w:cs="Calibri"/>
          <w:sz w:val="24"/>
          <w:szCs w:val="24"/>
        </w:rPr>
      </w:pPr>
      <w:r w:rsidRPr="007B4C01">
        <w:rPr>
          <w:rFonts w:ascii="Aptos" w:hAnsi="Aptos" w:cs="Calibri"/>
          <w:sz w:val="24"/>
          <w:szCs w:val="24"/>
        </w:rPr>
        <w:t xml:space="preserve">The school operates an open and supportive approach to communication and seeks to </w:t>
      </w:r>
      <w:proofErr w:type="gramStart"/>
      <w:r w:rsidRPr="007B4C01">
        <w:rPr>
          <w:rFonts w:ascii="Aptos" w:hAnsi="Aptos" w:cs="Calibri"/>
          <w:sz w:val="24"/>
          <w:szCs w:val="24"/>
        </w:rPr>
        <w:t>work in partnership with families at all times</w:t>
      </w:r>
      <w:proofErr w:type="gramEnd"/>
      <w:r w:rsidRPr="007B4C01">
        <w:rPr>
          <w:rFonts w:ascii="Aptos" w:hAnsi="Aptos" w:cs="Calibri"/>
          <w:sz w:val="24"/>
          <w:szCs w:val="24"/>
        </w:rPr>
        <w:t>.</w:t>
      </w:r>
    </w:p>
    <w:p w14:paraId="5B16FD47" w14:textId="44FACEEA" w:rsidR="004F3A6D" w:rsidRPr="00FC12ED" w:rsidRDefault="004F3A6D" w:rsidP="004F3A6D">
      <w:pPr>
        <w:spacing w:after="0" w:line="240" w:lineRule="auto"/>
        <w:rPr>
          <w:rFonts w:ascii="Aptos" w:hAnsi="Aptos" w:cs="Calibri"/>
          <w:b/>
          <w:bCs/>
          <w:sz w:val="24"/>
          <w:szCs w:val="24"/>
        </w:rPr>
      </w:pPr>
    </w:p>
    <w:p w14:paraId="1BFF7ED6" w14:textId="77777777" w:rsidR="004F3A6D" w:rsidRPr="00FC12ED" w:rsidRDefault="004F3A6D" w:rsidP="004F3A6D">
      <w:pPr>
        <w:spacing w:after="0" w:line="240" w:lineRule="auto"/>
        <w:rPr>
          <w:rFonts w:ascii="Aptos" w:hAnsi="Aptos" w:cs="Calibri"/>
          <w:b/>
          <w:bCs/>
          <w:sz w:val="24"/>
          <w:szCs w:val="24"/>
        </w:rPr>
      </w:pPr>
      <w:r w:rsidRPr="00FC12ED">
        <w:rPr>
          <w:rFonts w:ascii="Aptos" w:hAnsi="Aptos" w:cs="Calibri"/>
          <w:b/>
          <w:bCs/>
          <w:sz w:val="24"/>
          <w:szCs w:val="24"/>
        </w:rPr>
        <w:t>10. Clinical and Therapeutic Support</w:t>
      </w:r>
    </w:p>
    <w:p w14:paraId="33B19CC1" w14:textId="77777777" w:rsidR="004F3A6D" w:rsidRPr="007B4C01" w:rsidRDefault="004F3A6D" w:rsidP="004F3A6D">
      <w:pPr>
        <w:spacing w:after="0" w:line="240" w:lineRule="auto"/>
        <w:rPr>
          <w:rFonts w:ascii="Aptos" w:hAnsi="Aptos" w:cs="Calibri"/>
          <w:sz w:val="24"/>
          <w:szCs w:val="24"/>
        </w:rPr>
      </w:pPr>
      <w:r w:rsidRPr="007B4C01">
        <w:rPr>
          <w:rFonts w:ascii="Aptos" w:hAnsi="Aptos" w:cs="Calibri"/>
          <w:sz w:val="24"/>
          <w:szCs w:val="24"/>
        </w:rPr>
        <w:t>Mount School adopts an integrated therapeutic approach to supporting learners.</w:t>
      </w:r>
    </w:p>
    <w:p w14:paraId="3FD756C1" w14:textId="77777777" w:rsidR="004F3A6D" w:rsidRPr="007B4C01" w:rsidRDefault="004F3A6D" w:rsidP="004F3A6D">
      <w:pPr>
        <w:spacing w:after="0" w:line="240" w:lineRule="auto"/>
        <w:rPr>
          <w:rFonts w:ascii="Aptos" w:hAnsi="Aptos" w:cs="Calibri"/>
          <w:sz w:val="24"/>
          <w:szCs w:val="24"/>
        </w:rPr>
      </w:pPr>
      <w:r w:rsidRPr="007B4C01">
        <w:rPr>
          <w:rFonts w:ascii="Aptos" w:hAnsi="Aptos" w:cs="Calibri"/>
          <w:sz w:val="24"/>
          <w:szCs w:val="24"/>
        </w:rPr>
        <w:t xml:space="preserve">The </w:t>
      </w:r>
      <w:proofErr w:type="gramStart"/>
      <w:r w:rsidRPr="007B4C01">
        <w:rPr>
          <w:rFonts w:ascii="Aptos" w:hAnsi="Aptos" w:cs="Calibri"/>
          <w:sz w:val="24"/>
          <w:szCs w:val="24"/>
        </w:rPr>
        <w:t>school works</w:t>
      </w:r>
      <w:proofErr w:type="gramEnd"/>
      <w:r w:rsidRPr="007B4C01">
        <w:rPr>
          <w:rFonts w:ascii="Aptos" w:hAnsi="Aptos" w:cs="Calibri"/>
          <w:sz w:val="24"/>
          <w:szCs w:val="24"/>
        </w:rPr>
        <w:t xml:space="preserve"> with a range of clinical and therapeutic professionals to support assessment, planning and intervention.</w:t>
      </w:r>
    </w:p>
    <w:p w14:paraId="4327FE42" w14:textId="77777777" w:rsidR="004F3A6D" w:rsidRPr="007B4C01" w:rsidRDefault="004F3A6D" w:rsidP="004F3A6D">
      <w:pPr>
        <w:spacing w:after="0" w:line="240" w:lineRule="auto"/>
        <w:rPr>
          <w:rFonts w:ascii="Aptos" w:hAnsi="Aptos" w:cs="Calibri"/>
          <w:sz w:val="24"/>
          <w:szCs w:val="24"/>
        </w:rPr>
      </w:pPr>
      <w:r w:rsidRPr="007B4C01">
        <w:rPr>
          <w:rFonts w:ascii="Aptos" w:hAnsi="Aptos" w:cs="Calibri"/>
          <w:sz w:val="24"/>
          <w:szCs w:val="24"/>
        </w:rPr>
        <w:t>Support may include:</w:t>
      </w:r>
    </w:p>
    <w:p w14:paraId="70520323" w14:textId="77777777" w:rsidR="004F3A6D" w:rsidRPr="007B4C01" w:rsidRDefault="004F3A6D">
      <w:pPr>
        <w:numPr>
          <w:ilvl w:val="0"/>
          <w:numId w:val="11"/>
        </w:numPr>
        <w:spacing w:after="0" w:line="240" w:lineRule="auto"/>
        <w:rPr>
          <w:rFonts w:ascii="Aptos" w:hAnsi="Aptos" w:cs="Calibri"/>
          <w:sz w:val="24"/>
          <w:szCs w:val="24"/>
        </w:rPr>
      </w:pPr>
      <w:r w:rsidRPr="007B4C01">
        <w:rPr>
          <w:rFonts w:ascii="Aptos" w:hAnsi="Aptos" w:cs="Calibri"/>
          <w:sz w:val="24"/>
          <w:szCs w:val="24"/>
        </w:rPr>
        <w:t>Educational Psychology</w:t>
      </w:r>
    </w:p>
    <w:p w14:paraId="154F5BC4" w14:textId="77777777" w:rsidR="004F3A6D" w:rsidRPr="007B4C01" w:rsidRDefault="004F3A6D">
      <w:pPr>
        <w:numPr>
          <w:ilvl w:val="0"/>
          <w:numId w:val="11"/>
        </w:numPr>
        <w:spacing w:after="0" w:line="240" w:lineRule="auto"/>
        <w:rPr>
          <w:rFonts w:ascii="Aptos" w:hAnsi="Aptos" w:cs="Calibri"/>
          <w:sz w:val="24"/>
          <w:szCs w:val="24"/>
        </w:rPr>
      </w:pPr>
      <w:r w:rsidRPr="007B4C01">
        <w:rPr>
          <w:rFonts w:ascii="Aptos" w:hAnsi="Aptos" w:cs="Calibri"/>
          <w:sz w:val="24"/>
          <w:szCs w:val="24"/>
        </w:rPr>
        <w:t>Occupational Therapy</w:t>
      </w:r>
    </w:p>
    <w:p w14:paraId="20802008" w14:textId="77777777" w:rsidR="004F3A6D" w:rsidRPr="007B4C01" w:rsidRDefault="004F3A6D">
      <w:pPr>
        <w:numPr>
          <w:ilvl w:val="0"/>
          <w:numId w:val="11"/>
        </w:numPr>
        <w:spacing w:after="0" w:line="240" w:lineRule="auto"/>
        <w:rPr>
          <w:rFonts w:ascii="Aptos" w:hAnsi="Aptos" w:cs="Calibri"/>
          <w:sz w:val="24"/>
          <w:szCs w:val="24"/>
        </w:rPr>
      </w:pPr>
      <w:r w:rsidRPr="007B4C01">
        <w:rPr>
          <w:rFonts w:ascii="Aptos" w:hAnsi="Aptos" w:cs="Calibri"/>
          <w:sz w:val="24"/>
          <w:szCs w:val="24"/>
        </w:rPr>
        <w:t>Speech and Language Therapy</w:t>
      </w:r>
    </w:p>
    <w:p w14:paraId="6E59A4BA" w14:textId="77777777" w:rsidR="004F3A6D" w:rsidRPr="007B4C01" w:rsidRDefault="004F3A6D">
      <w:pPr>
        <w:numPr>
          <w:ilvl w:val="0"/>
          <w:numId w:val="11"/>
        </w:numPr>
        <w:spacing w:after="0" w:line="240" w:lineRule="auto"/>
        <w:rPr>
          <w:rFonts w:ascii="Aptos" w:hAnsi="Aptos" w:cs="Calibri"/>
          <w:sz w:val="24"/>
          <w:szCs w:val="24"/>
        </w:rPr>
      </w:pPr>
      <w:r w:rsidRPr="007B4C01">
        <w:rPr>
          <w:rFonts w:ascii="Aptos" w:hAnsi="Aptos" w:cs="Calibri"/>
          <w:sz w:val="24"/>
          <w:szCs w:val="24"/>
        </w:rPr>
        <w:t>Clinical Psychology</w:t>
      </w:r>
    </w:p>
    <w:p w14:paraId="00115AE7" w14:textId="77777777" w:rsidR="004F3A6D" w:rsidRPr="007B4C01" w:rsidRDefault="004F3A6D">
      <w:pPr>
        <w:numPr>
          <w:ilvl w:val="0"/>
          <w:numId w:val="11"/>
        </w:numPr>
        <w:spacing w:after="0" w:line="240" w:lineRule="auto"/>
        <w:rPr>
          <w:rFonts w:ascii="Aptos" w:hAnsi="Aptos" w:cs="Calibri"/>
          <w:sz w:val="24"/>
          <w:szCs w:val="24"/>
        </w:rPr>
      </w:pPr>
      <w:r w:rsidRPr="007B4C01">
        <w:rPr>
          <w:rFonts w:ascii="Aptos" w:hAnsi="Aptos" w:cs="Calibri"/>
          <w:sz w:val="24"/>
          <w:szCs w:val="24"/>
        </w:rPr>
        <w:t>School-Based Counselling</w:t>
      </w:r>
    </w:p>
    <w:p w14:paraId="34D8EF9D" w14:textId="77777777" w:rsidR="004F3A6D" w:rsidRPr="007B4C01" w:rsidRDefault="004F3A6D">
      <w:pPr>
        <w:numPr>
          <w:ilvl w:val="0"/>
          <w:numId w:val="11"/>
        </w:numPr>
        <w:spacing w:after="0" w:line="240" w:lineRule="auto"/>
        <w:rPr>
          <w:rFonts w:ascii="Aptos" w:hAnsi="Aptos" w:cs="Calibri"/>
          <w:sz w:val="24"/>
          <w:szCs w:val="24"/>
        </w:rPr>
      </w:pPr>
      <w:r w:rsidRPr="007B4C01">
        <w:rPr>
          <w:rFonts w:ascii="Aptos" w:hAnsi="Aptos" w:cs="Calibri"/>
          <w:sz w:val="24"/>
          <w:szCs w:val="24"/>
        </w:rPr>
        <w:t>CBT</w:t>
      </w:r>
    </w:p>
    <w:p w14:paraId="016D2D83" w14:textId="77777777" w:rsidR="004F3A6D" w:rsidRPr="007B4C01" w:rsidRDefault="004F3A6D">
      <w:pPr>
        <w:numPr>
          <w:ilvl w:val="0"/>
          <w:numId w:val="11"/>
        </w:numPr>
        <w:spacing w:after="0" w:line="240" w:lineRule="auto"/>
        <w:rPr>
          <w:rFonts w:ascii="Aptos" w:hAnsi="Aptos" w:cs="Calibri"/>
          <w:sz w:val="24"/>
          <w:szCs w:val="24"/>
        </w:rPr>
      </w:pPr>
      <w:r w:rsidRPr="007B4C01">
        <w:rPr>
          <w:rFonts w:ascii="Aptos" w:hAnsi="Aptos" w:cs="Calibri"/>
          <w:sz w:val="24"/>
          <w:szCs w:val="24"/>
        </w:rPr>
        <w:t>DBT</w:t>
      </w:r>
    </w:p>
    <w:p w14:paraId="5477A2AD" w14:textId="77777777" w:rsidR="004F3A6D" w:rsidRPr="007B4C01" w:rsidRDefault="004F3A6D">
      <w:pPr>
        <w:numPr>
          <w:ilvl w:val="0"/>
          <w:numId w:val="11"/>
        </w:numPr>
        <w:spacing w:after="0" w:line="240" w:lineRule="auto"/>
        <w:rPr>
          <w:rFonts w:ascii="Aptos" w:hAnsi="Aptos" w:cs="Calibri"/>
          <w:sz w:val="24"/>
          <w:szCs w:val="24"/>
        </w:rPr>
      </w:pPr>
      <w:r w:rsidRPr="007B4C01">
        <w:rPr>
          <w:rFonts w:ascii="Aptos" w:hAnsi="Aptos" w:cs="Calibri"/>
          <w:sz w:val="24"/>
          <w:szCs w:val="24"/>
        </w:rPr>
        <w:t>EMDR</w:t>
      </w:r>
    </w:p>
    <w:p w14:paraId="0CA8A783" w14:textId="77777777" w:rsidR="004F3A6D" w:rsidRPr="007B4C01" w:rsidRDefault="004F3A6D">
      <w:pPr>
        <w:numPr>
          <w:ilvl w:val="0"/>
          <w:numId w:val="11"/>
        </w:numPr>
        <w:spacing w:after="0" w:line="240" w:lineRule="auto"/>
        <w:rPr>
          <w:rFonts w:ascii="Aptos" w:hAnsi="Aptos" w:cs="Calibri"/>
          <w:sz w:val="24"/>
          <w:szCs w:val="24"/>
        </w:rPr>
      </w:pPr>
      <w:r w:rsidRPr="007B4C01">
        <w:rPr>
          <w:rFonts w:ascii="Aptos" w:hAnsi="Aptos" w:cs="Calibri"/>
          <w:sz w:val="24"/>
          <w:szCs w:val="24"/>
        </w:rPr>
        <w:t>Therapy Dog Provision</w:t>
      </w:r>
    </w:p>
    <w:p w14:paraId="3D2EF14E" w14:textId="77777777" w:rsidR="004F3A6D" w:rsidRPr="007B4C01" w:rsidRDefault="004F3A6D">
      <w:pPr>
        <w:numPr>
          <w:ilvl w:val="0"/>
          <w:numId w:val="11"/>
        </w:numPr>
        <w:spacing w:after="0" w:line="240" w:lineRule="auto"/>
        <w:rPr>
          <w:rFonts w:ascii="Aptos" w:hAnsi="Aptos" w:cs="Calibri"/>
          <w:sz w:val="24"/>
          <w:szCs w:val="24"/>
        </w:rPr>
      </w:pPr>
      <w:r w:rsidRPr="007B4C01">
        <w:rPr>
          <w:rFonts w:ascii="Aptos" w:hAnsi="Aptos" w:cs="Calibri"/>
          <w:sz w:val="24"/>
          <w:szCs w:val="24"/>
        </w:rPr>
        <w:t>Equine Therapy Partnerships</w:t>
      </w:r>
    </w:p>
    <w:p w14:paraId="4CEC1753" w14:textId="77777777" w:rsidR="004F3A6D" w:rsidRPr="007B4C01" w:rsidRDefault="004F3A6D" w:rsidP="004F3A6D">
      <w:pPr>
        <w:spacing w:after="0" w:line="240" w:lineRule="auto"/>
        <w:rPr>
          <w:rFonts w:ascii="Aptos" w:hAnsi="Aptos" w:cs="Calibri"/>
          <w:sz w:val="24"/>
          <w:szCs w:val="24"/>
        </w:rPr>
      </w:pPr>
      <w:r w:rsidRPr="007B4C01">
        <w:rPr>
          <w:rFonts w:ascii="Aptos" w:hAnsi="Aptos" w:cs="Calibri"/>
          <w:sz w:val="24"/>
          <w:szCs w:val="24"/>
        </w:rPr>
        <w:t>Support may involve:</w:t>
      </w:r>
    </w:p>
    <w:p w14:paraId="1847AAC3" w14:textId="77777777" w:rsidR="004F3A6D" w:rsidRPr="007B4C01" w:rsidRDefault="004F3A6D">
      <w:pPr>
        <w:numPr>
          <w:ilvl w:val="0"/>
          <w:numId w:val="12"/>
        </w:numPr>
        <w:spacing w:after="0" w:line="240" w:lineRule="auto"/>
        <w:rPr>
          <w:rFonts w:ascii="Aptos" w:hAnsi="Aptos" w:cs="Calibri"/>
          <w:sz w:val="24"/>
          <w:szCs w:val="24"/>
        </w:rPr>
      </w:pPr>
      <w:r w:rsidRPr="007B4C01">
        <w:rPr>
          <w:rFonts w:ascii="Aptos" w:hAnsi="Aptos" w:cs="Calibri"/>
          <w:sz w:val="24"/>
          <w:szCs w:val="24"/>
        </w:rPr>
        <w:t>Consultation</w:t>
      </w:r>
    </w:p>
    <w:p w14:paraId="106ECBFE" w14:textId="77777777" w:rsidR="004F3A6D" w:rsidRPr="007B4C01" w:rsidRDefault="004F3A6D">
      <w:pPr>
        <w:numPr>
          <w:ilvl w:val="0"/>
          <w:numId w:val="12"/>
        </w:numPr>
        <w:spacing w:after="0" w:line="240" w:lineRule="auto"/>
        <w:rPr>
          <w:rFonts w:ascii="Aptos" w:hAnsi="Aptos" w:cs="Calibri"/>
          <w:sz w:val="24"/>
          <w:szCs w:val="24"/>
        </w:rPr>
      </w:pPr>
      <w:r w:rsidRPr="007B4C01">
        <w:rPr>
          <w:rFonts w:ascii="Aptos" w:hAnsi="Aptos" w:cs="Calibri"/>
          <w:sz w:val="24"/>
          <w:szCs w:val="24"/>
        </w:rPr>
        <w:t>Assessment</w:t>
      </w:r>
    </w:p>
    <w:p w14:paraId="059477E3" w14:textId="77777777" w:rsidR="004F3A6D" w:rsidRPr="007B4C01" w:rsidRDefault="004F3A6D">
      <w:pPr>
        <w:numPr>
          <w:ilvl w:val="0"/>
          <w:numId w:val="12"/>
        </w:numPr>
        <w:spacing w:after="0" w:line="240" w:lineRule="auto"/>
        <w:rPr>
          <w:rFonts w:ascii="Aptos" w:hAnsi="Aptos" w:cs="Calibri"/>
          <w:sz w:val="24"/>
          <w:szCs w:val="24"/>
        </w:rPr>
      </w:pPr>
      <w:r w:rsidRPr="007B4C01">
        <w:rPr>
          <w:rFonts w:ascii="Aptos" w:hAnsi="Aptos" w:cs="Calibri"/>
          <w:sz w:val="24"/>
          <w:szCs w:val="24"/>
        </w:rPr>
        <w:t>Intervention</w:t>
      </w:r>
    </w:p>
    <w:p w14:paraId="2BC8042D" w14:textId="77777777" w:rsidR="004F3A6D" w:rsidRPr="007B4C01" w:rsidRDefault="004F3A6D">
      <w:pPr>
        <w:numPr>
          <w:ilvl w:val="0"/>
          <w:numId w:val="12"/>
        </w:numPr>
        <w:spacing w:after="0" w:line="240" w:lineRule="auto"/>
        <w:rPr>
          <w:rFonts w:ascii="Aptos" w:hAnsi="Aptos" w:cs="Calibri"/>
          <w:sz w:val="24"/>
          <w:szCs w:val="24"/>
        </w:rPr>
      </w:pPr>
      <w:r w:rsidRPr="007B4C01">
        <w:rPr>
          <w:rFonts w:ascii="Aptos" w:hAnsi="Aptos" w:cs="Calibri"/>
          <w:sz w:val="24"/>
          <w:szCs w:val="24"/>
        </w:rPr>
        <w:t>Staff guidance</w:t>
      </w:r>
    </w:p>
    <w:p w14:paraId="3354FB7B" w14:textId="77777777" w:rsidR="004F3A6D" w:rsidRPr="007B4C01" w:rsidRDefault="004F3A6D">
      <w:pPr>
        <w:numPr>
          <w:ilvl w:val="0"/>
          <w:numId w:val="12"/>
        </w:numPr>
        <w:spacing w:after="0" w:line="240" w:lineRule="auto"/>
        <w:rPr>
          <w:rFonts w:ascii="Aptos" w:hAnsi="Aptos" w:cs="Calibri"/>
          <w:sz w:val="24"/>
          <w:szCs w:val="24"/>
        </w:rPr>
      </w:pPr>
      <w:r w:rsidRPr="007B4C01">
        <w:rPr>
          <w:rFonts w:ascii="Aptos" w:hAnsi="Aptos" w:cs="Calibri"/>
          <w:sz w:val="24"/>
          <w:szCs w:val="24"/>
        </w:rPr>
        <w:t>Integrated planning</w:t>
      </w:r>
    </w:p>
    <w:p w14:paraId="5E405BF3" w14:textId="77777777" w:rsidR="004F3A6D" w:rsidRPr="007B4C01" w:rsidRDefault="004F3A6D">
      <w:pPr>
        <w:numPr>
          <w:ilvl w:val="0"/>
          <w:numId w:val="12"/>
        </w:numPr>
        <w:spacing w:after="0" w:line="240" w:lineRule="auto"/>
        <w:rPr>
          <w:rFonts w:ascii="Aptos" w:hAnsi="Aptos" w:cs="Calibri"/>
          <w:sz w:val="24"/>
          <w:szCs w:val="24"/>
        </w:rPr>
      </w:pPr>
      <w:r w:rsidRPr="007B4C01">
        <w:rPr>
          <w:rFonts w:ascii="Aptos" w:hAnsi="Aptos" w:cs="Calibri"/>
          <w:sz w:val="24"/>
          <w:szCs w:val="24"/>
        </w:rPr>
        <w:t>Multi-disciplinary review</w:t>
      </w:r>
    </w:p>
    <w:p w14:paraId="661450F1" w14:textId="77777777" w:rsidR="004F3A6D" w:rsidRPr="007B4C01" w:rsidRDefault="004F3A6D" w:rsidP="004F3A6D">
      <w:pPr>
        <w:spacing w:after="0" w:line="240" w:lineRule="auto"/>
        <w:rPr>
          <w:rFonts w:ascii="Aptos" w:hAnsi="Aptos" w:cs="Calibri"/>
          <w:sz w:val="24"/>
          <w:szCs w:val="24"/>
        </w:rPr>
      </w:pPr>
      <w:r w:rsidRPr="007B4C01">
        <w:rPr>
          <w:rFonts w:ascii="Aptos" w:hAnsi="Aptos" w:cs="Calibri"/>
          <w:sz w:val="24"/>
          <w:szCs w:val="24"/>
        </w:rPr>
        <w:t>Therapeutic and clinical support forms an important part of the school’s holistic approach to meeting additional learning needs.</w:t>
      </w:r>
    </w:p>
    <w:p w14:paraId="34721B52" w14:textId="64E0CEC8" w:rsidR="004F3A6D" w:rsidRPr="007B4C01" w:rsidRDefault="004F3A6D" w:rsidP="004F3A6D">
      <w:pPr>
        <w:spacing w:after="0" w:line="240" w:lineRule="auto"/>
        <w:rPr>
          <w:rFonts w:ascii="Aptos" w:hAnsi="Aptos" w:cs="Calibri"/>
          <w:sz w:val="24"/>
          <w:szCs w:val="24"/>
        </w:rPr>
      </w:pPr>
    </w:p>
    <w:p w14:paraId="188EF69A" w14:textId="77777777" w:rsidR="004F3A6D" w:rsidRPr="00FC12ED" w:rsidRDefault="004F3A6D" w:rsidP="004F3A6D">
      <w:pPr>
        <w:spacing w:after="0" w:line="240" w:lineRule="auto"/>
        <w:rPr>
          <w:rFonts w:ascii="Aptos" w:hAnsi="Aptos" w:cs="Calibri"/>
          <w:b/>
          <w:bCs/>
          <w:sz w:val="24"/>
          <w:szCs w:val="24"/>
        </w:rPr>
      </w:pPr>
      <w:r w:rsidRPr="00FC12ED">
        <w:rPr>
          <w:rFonts w:ascii="Aptos" w:hAnsi="Aptos" w:cs="Calibri"/>
          <w:b/>
          <w:bCs/>
          <w:sz w:val="24"/>
          <w:szCs w:val="24"/>
        </w:rPr>
        <w:lastRenderedPageBreak/>
        <w:t>11. Preparing for Adulthood</w:t>
      </w:r>
    </w:p>
    <w:p w14:paraId="3F97354E" w14:textId="77777777" w:rsidR="004F3A6D" w:rsidRPr="007B4C01" w:rsidRDefault="004F3A6D" w:rsidP="004F3A6D">
      <w:pPr>
        <w:spacing w:after="0" w:line="240" w:lineRule="auto"/>
        <w:rPr>
          <w:rFonts w:ascii="Aptos" w:hAnsi="Aptos" w:cs="Calibri"/>
          <w:sz w:val="24"/>
          <w:szCs w:val="24"/>
        </w:rPr>
      </w:pPr>
      <w:r w:rsidRPr="007B4C01">
        <w:rPr>
          <w:rFonts w:ascii="Aptos" w:hAnsi="Aptos" w:cs="Calibri"/>
          <w:sz w:val="24"/>
          <w:szCs w:val="24"/>
        </w:rPr>
        <w:t>Preparation for adulthood is embedded throughout school life and forms an important part of planning for learners with additional learning needs.</w:t>
      </w:r>
    </w:p>
    <w:p w14:paraId="26E4D67E" w14:textId="77777777" w:rsidR="004F3A6D" w:rsidRPr="007B4C01" w:rsidRDefault="004F3A6D" w:rsidP="004F3A6D">
      <w:pPr>
        <w:spacing w:after="0" w:line="240" w:lineRule="auto"/>
        <w:rPr>
          <w:rFonts w:ascii="Aptos" w:hAnsi="Aptos" w:cs="Calibri"/>
          <w:sz w:val="24"/>
          <w:szCs w:val="24"/>
        </w:rPr>
      </w:pPr>
      <w:r w:rsidRPr="007B4C01">
        <w:rPr>
          <w:rFonts w:ascii="Aptos" w:hAnsi="Aptos" w:cs="Calibri"/>
          <w:sz w:val="24"/>
          <w:szCs w:val="24"/>
        </w:rPr>
        <w:t>Learners are supported to develop:</w:t>
      </w:r>
    </w:p>
    <w:p w14:paraId="34055B7E" w14:textId="77777777" w:rsidR="004F3A6D" w:rsidRPr="007B4C01" w:rsidRDefault="004F3A6D">
      <w:pPr>
        <w:numPr>
          <w:ilvl w:val="0"/>
          <w:numId w:val="13"/>
        </w:numPr>
        <w:spacing w:after="0" w:line="240" w:lineRule="auto"/>
        <w:rPr>
          <w:rFonts w:ascii="Aptos" w:hAnsi="Aptos" w:cs="Calibri"/>
          <w:sz w:val="24"/>
          <w:szCs w:val="24"/>
        </w:rPr>
      </w:pPr>
      <w:r w:rsidRPr="007B4C01">
        <w:rPr>
          <w:rFonts w:ascii="Aptos" w:hAnsi="Aptos" w:cs="Calibri"/>
          <w:sz w:val="24"/>
          <w:szCs w:val="24"/>
        </w:rPr>
        <w:t>Independence</w:t>
      </w:r>
    </w:p>
    <w:p w14:paraId="4C93C1B2" w14:textId="77777777" w:rsidR="004F3A6D" w:rsidRPr="007B4C01" w:rsidRDefault="004F3A6D">
      <w:pPr>
        <w:numPr>
          <w:ilvl w:val="0"/>
          <w:numId w:val="13"/>
        </w:numPr>
        <w:spacing w:after="0" w:line="240" w:lineRule="auto"/>
        <w:rPr>
          <w:rFonts w:ascii="Aptos" w:hAnsi="Aptos" w:cs="Calibri"/>
          <w:sz w:val="24"/>
          <w:szCs w:val="24"/>
        </w:rPr>
      </w:pPr>
      <w:r w:rsidRPr="007B4C01">
        <w:rPr>
          <w:rFonts w:ascii="Aptos" w:hAnsi="Aptos" w:cs="Calibri"/>
          <w:sz w:val="24"/>
          <w:szCs w:val="24"/>
        </w:rPr>
        <w:t>Communication skills</w:t>
      </w:r>
    </w:p>
    <w:p w14:paraId="5B7AAA18" w14:textId="77777777" w:rsidR="004F3A6D" w:rsidRPr="007B4C01" w:rsidRDefault="004F3A6D">
      <w:pPr>
        <w:numPr>
          <w:ilvl w:val="0"/>
          <w:numId w:val="13"/>
        </w:numPr>
        <w:spacing w:after="0" w:line="240" w:lineRule="auto"/>
        <w:rPr>
          <w:rFonts w:ascii="Aptos" w:hAnsi="Aptos" w:cs="Calibri"/>
          <w:sz w:val="24"/>
          <w:szCs w:val="24"/>
        </w:rPr>
      </w:pPr>
      <w:r w:rsidRPr="007B4C01">
        <w:rPr>
          <w:rFonts w:ascii="Aptos" w:hAnsi="Aptos" w:cs="Calibri"/>
          <w:sz w:val="24"/>
          <w:szCs w:val="24"/>
        </w:rPr>
        <w:t>Emotional regulation</w:t>
      </w:r>
    </w:p>
    <w:p w14:paraId="0BDC5228" w14:textId="77777777" w:rsidR="004F3A6D" w:rsidRPr="007B4C01" w:rsidRDefault="004F3A6D">
      <w:pPr>
        <w:numPr>
          <w:ilvl w:val="0"/>
          <w:numId w:val="13"/>
        </w:numPr>
        <w:spacing w:after="0" w:line="240" w:lineRule="auto"/>
        <w:rPr>
          <w:rFonts w:ascii="Aptos" w:hAnsi="Aptos" w:cs="Calibri"/>
          <w:sz w:val="24"/>
          <w:szCs w:val="24"/>
        </w:rPr>
      </w:pPr>
      <w:r w:rsidRPr="007B4C01">
        <w:rPr>
          <w:rFonts w:ascii="Aptos" w:hAnsi="Aptos" w:cs="Calibri"/>
          <w:sz w:val="24"/>
          <w:szCs w:val="24"/>
        </w:rPr>
        <w:t>Employability skills</w:t>
      </w:r>
    </w:p>
    <w:p w14:paraId="1E48908A" w14:textId="77777777" w:rsidR="004F3A6D" w:rsidRPr="007B4C01" w:rsidRDefault="004F3A6D">
      <w:pPr>
        <w:numPr>
          <w:ilvl w:val="0"/>
          <w:numId w:val="13"/>
        </w:numPr>
        <w:spacing w:after="0" w:line="240" w:lineRule="auto"/>
        <w:rPr>
          <w:rFonts w:ascii="Aptos" w:hAnsi="Aptos" w:cs="Calibri"/>
          <w:sz w:val="24"/>
          <w:szCs w:val="24"/>
        </w:rPr>
      </w:pPr>
      <w:r w:rsidRPr="007B4C01">
        <w:rPr>
          <w:rFonts w:ascii="Aptos" w:hAnsi="Aptos" w:cs="Calibri"/>
          <w:sz w:val="24"/>
          <w:szCs w:val="24"/>
        </w:rPr>
        <w:t>Community participation</w:t>
      </w:r>
    </w:p>
    <w:p w14:paraId="60DDC6F6" w14:textId="77777777" w:rsidR="004F3A6D" w:rsidRPr="007B4C01" w:rsidRDefault="004F3A6D">
      <w:pPr>
        <w:numPr>
          <w:ilvl w:val="0"/>
          <w:numId w:val="13"/>
        </w:numPr>
        <w:spacing w:after="0" w:line="240" w:lineRule="auto"/>
        <w:rPr>
          <w:rFonts w:ascii="Aptos" w:hAnsi="Aptos" w:cs="Calibri"/>
          <w:sz w:val="24"/>
          <w:szCs w:val="24"/>
        </w:rPr>
      </w:pPr>
      <w:r w:rsidRPr="007B4C01">
        <w:rPr>
          <w:rFonts w:ascii="Aptos" w:hAnsi="Aptos" w:cs="Calibri"/>
          <w:sz w:val="24"/>
          <w:szCs w:val="24"/>
        </w:rPr>
        <w:t>Decision-making skills</w:t>
      </w:r>
    </w:p>
    <w:p w14:paraId="3726BA7D" w14:textId="77777777" w:rsidR="004F3A6D" w:rsidRPr="007B4C01" w:rsidRDefault="004F3A6D">
      <w:pPr>
        <w:numPr>
          <w:ilvl w:val="0"/>
          <w:numId w:val="13"/>
        </w:numPr>
        <w:spacing w:after="0" w:line="240" w:lineRule="auto"/>
        <w:rPr>
          <w:rFonts w:ascii="Aptos" w:hAnsi="Aptos" w:cs="Calibri"/>
          <w:sz w:val="24"/>
          <w:szCs w:val="24"/>
        </w:rPr>
      </w:pPr>
      <w:r w:rsidRPr="007B4C01">
        <w:rPr>
          <w:rFonts w:ascii="Aptos" w:hAnsi="Aptos" w:cs="Calibri"/>
          <w:sz w:val="24"/>
          <w:szCs w:val="24"/>
        </w:rPr>
        <w:t>Life skills</w:t>
      </w:r>
    </w:p>
    <w:p w14:paraId="63CD0F32" w14:textId="77777777" w:rsidR="004F3A6D" w:rsidRPr="007B4C01" w:rsidRDefault="004F3A6D">
      <w:pPr>
        <w:numPr>
          <w:ilvl w:val="0"/>
          <w:numId w:val="13"/>
        </w:numPr>
        <w:spacing w:after="0" w:line="240" w:lineRule="auto"/>
        <w:rPr>
          <w:rFonts w:ascii="Aptos" w:hAnsi="Aptos" w:cs="Calibri"/>
          <w:sz w:val="24"/>
          <w:szCs w:val="24"/>
        </w:rPr>
      </w:pPr>
      <w:r w:rsidRPr="007B4C01">
        <w:rPr>
          <w:rFonts w:ascii="Aptos" w:hAnsi="Aptos" w:cs="Calibri"/>
          <w:sz w:val="24"/>
          <w:szCs w:val="24"/>
        </w:rPr>
        <w:t>Further education and training pathways</w:t>
      </w:r>
    </w:p>
    <w:p w14:paraId="4CCCDD6F" w14:textId="77777777" w:rsidR="004F3A6D" w:rsidRPr="007B4C01" w:rsidRDefault="004F3A6D" w:rsidP="004F3A6D">
      <w:pPr>
        <w:spacing w:after="0" w:line="240" w:lineRule="auto"/>
        <w:rPr>
          <w:rFonts w:ascii="Aptos" w:hAnsi="Aptos" w:cs="Calibri"/>
          <w:sz w:val="24"/>
          <w:szCs w:val="24"/>
        </w:rPr>
      </w:pPr>
      <w:r w:rsidRPr="007B4C01">
        <w:rPr>
          <w:rFonts w:ascii="Aptos" w:hAnsi="Aptos" w:cs="Calibri"/>
          <w:sz w:val="24"/>
          <w:szCs w:val="24"/>
        </w:rPr>
        <w:t>Planning for adulthood is considered throughout a learner’s journey and is reflected within reviews, target setting and transition planning.</w:t>
      </w:r>
    </w:p>
    <w:p w14:paraId="6A57D738" w14:textId="1F69BE74" w:rsidR="004F3A6D" w:rsidRPr="007B4C01" w:rsidRDefault="004F3A6D" w:rsidP="004F3A6D">
      <w:pPr>
        <w:spacing w:after="0" w:line="240" w:lineRule="auto"/>
        <w:rPr>
          <w:rFonts w:ascii="Aptos" w:hAnsi="Aptos" w:cs="Calibri"/>
          <w:sz w:val="24"/>
          <w:szCs w:val="24"/>
        </w:rPr>
      </w:pPr>
    </w:p>
    <w:p w14:paraId="46E86EC3" w14:textId="77777777" w:rsidR="004F3A6D" w:rsidRPr="00FC12ED" w:rsidRDefault="004F3A6D" w:rsidP="004F3A6D">
      <w:pPr>
        <w:spacing w:after="0" w:line="240" w:lineRule="auto"/>
        <w:rPr>
          <w:rFonts w:ascii="Aptos" w:hAnsi="Aptos" w:cs="Calibri"/>
          <w:b/>
          <w:bCs/>
          <w:sz w:val="24"/>
          <w:szCs w:val="24"/>
        </w:rPr>
      </w:pPr>
      <w:r w:rsidRPr="00FC12ED">
        <w:rPr>
          <w:rFonts w:ascii="Aptos" w:hAnsi="Aptos" w:cs="Calibri"/>
          <w:b/>
          <w:bCs/>
          <w:sz w:val="24"/>
          <w:szCs w:val="24"/>
        </w:rPr>
        <w:t>12. Roles and Responsibilities</w:t>
      </w:r>
    </w:p>
    <w:p w14:paraId="5DEE0C80" w14:textId="77777777" w:rsidR="004F3A6D" w:rsidRPr="00FC12ED" w:rsidRDefault="004F3A6D" w:rsidP="004F3A6D">
      <w:pPr>
        <w:spacing w:after="0" w:line="240" w:lineRule="auto"/>
        <w:rPr>
          <w:rFonts w:ascii="Aptos" w:hAnsi="Aptos" w:cs="Calibri"/>
          <w:b/>
          <w:bCs/>
          <w:sz w:val="24"/>
          <w:szCs w:val="24"/>
        </w:rPr>
      </w:pPr>
      <w:r w:rsidRPr="00FC12ED">
        <w:rPr>
          <w:rFonts w:ascii="Aptos" w:hAnsi="Aptos" w:cs="Calibri"/>
          <w:b/>
          <w:bCs/>
          <w:sz w:val="24"/>
          <w:szCs w:val="24"/>
        </w:rPr>
        <w:t>Principal</w:t>
      </w:r>
    </w:p>
    <w:p w14:paraId="1062664A" w14:textId="77777777" w:rsidR="004F3A6D" w:rsidRPr="007B4C01" w:rsidRDefault="004F3A6D" w:rsidP="004F3A6D">
      <w:pPr>
        <w:spacing w:after="0" w:line="240" w:lineRule="auto"/>
        <w:rPr>
          <w:rFonts w:ascii="Aptos" w:hAnsi="Aptos" w:cs="Calibri"/>
          <w:sz w:val="24"/>
          <w:szCs w:val="24"/>
        </w:rPr>
      </w:pPr>
      <w:r w:rsidRPr="007B4C01">
        <w:rPr>
          <w:rFonts w:ascii="Aptos" w:hAnsi="Aptos" w:cs="Calibri"/>
          <w:sz w:val="24"/>
          <w:szCs w:val="24"/>
        </w:rPr>
        <w:t xml:space="preserve">The </w:t>
      </w:r>
      <w:proofErr w:type="gramStart"/>
      <w:r w:rsidRPr="007B4C01">
        <w:rPr>
          <w:rFonts w:ascii="Aptos" w:hAnsi="Aptos" w:cs="Calibri"/>
          <w:sz w:val="24"/>
          <w:szCs w:val="24"/>
        </w:rPr>
        <w:t>Principal</w:t>
      </w:r>
      <w:proofErr w:type="gramEnd"/>
      <w:r w:rsidRPr="007B4C01">
        <w:rPr>
          <w:rFonts w:ascii="Aptos" w:hAnsi="Aptos" w:cs="Calibri"/>
          <w:sz w:val="24"/>
          <w:szCs w:val="24"/>
        </w:rPr>
        <w:t xml:space="preserve"> has overall responsibility for ensuring effective ALN provision across the school.</w:t>
      </w:r>
    </w:p>
    <w:p w14:paraId="29FAEBEB" w14:textId="77777777" w:rsidR="004F3A6D" w:rsidRPr="00FC12ED" w:rsidRDefault="004F3A6D" w:rsidP="004F3A6D">
      <w:pPr>
        <w:spacing w:after="0" w:line="240" w:lineRule="auto"/>
        <w:rPr>
          <w:rFonts w:ascii="Aptos" w:hAnsi="Aptos" w:cs="Calibri"/>
          <w:b/>
          <w:bCs/>
          <w:sz w:val="24"/>
          <w:szCs w:val="24"/>
        </w:rPr>
      </w:pPr>
      <w:r w:rsidRPr="00FC12ED">
        <w:rPr>
          <w:rFonts w:ascii="Aptos" w:hAnsi="Aptos" w:cs="Calibri"/>
          <w:b/>
          <w:bCs/>
          <w:sz w:val="24"/>
          <w:szCs w:val="24"/>
        </w:rPr>
        <w:t>Head of Provision / ALNCo</w:t>
      </w:r>
    </w:p>
    <w:p w14:paraId="1A395158" w14:textId="77777777" w:rsidR="004F3A6D" w:rsidRPr="007B4C01" w:rsidRDefault="004F3A6D" w:rsidP="004F3A6D">
      <w:pPr>
        <w:spacing w:after="0" w:line="240" w:lineRule="auto"/>
        <w:rPr>
          <w:rFonts w:ascii="Aptos" w:hAnsi="Aptos" w:cs="Calibri"/>
          <w:sz w:val="24"/>
          <w:szCs w:val="24"/>
        </w:rPr>
      </w:pPr>
      <w:r w:rsidRPr="007B4C01">
        <w:rPr>
          <w:rFonts w:ascii="Aptos" w:hAnsi="Aptos" w:cs="Calibri"/>
          <w:sz w:val="24"/>
          <w:szCs w:val="24"/>
        </w:rPr>
        <w:t>The Head of Provision / ALNCo is responsible for:</w:t>
      </w:r>
    </w:p>
    <w:p w14:paraId="23F24E93" w14:textId="77777777" w:rsidR="004F3A6D" w:rsidRPr="007B4C01" w:rsidRDefault="004F3A6D">
      <w:pPr>
        <w:numPr>
          <w:ilvl w:val="0"/>
          <w:numId w:val="14"/>
        </w:numPr>
        <w:spacing w:after="0" w:line="240" w:lineRule="auto"/>
        <w:rPr>
          <w:rFonts w:ascii="Aptos" w:hAnsi="Aptos" w:cs="Calibri"/>
          <w:sz w:val="24"/>
          <w:szCs w:val="24"/>
        </w:rPr>
      </w:pPr>
      <w:r w:rsidRPr="007B4C01">
        <w:rPr>
          <w:rFonts w:ascii="Aptos" w:hAnsi="Aptos" w:cs="Calibri"/>
          <w:sz w:val="24"/>
          <w:szCs w:val="24"/>
        </w:rPr>
        <w:t>Coordinating ALN provision.</w:t>
      </w:r>
    </w:p>
    <w:p w14:paraId="21BD1A52" w14:textId="77777777" w:rsidR="004F3A6D" w:rsidRPr="007B4C01" w:rsidRDefault="004F3A6D">
      <w:pPr>
        <w:numPr>
          <w:ilvl w:val="0"/>
          <w:numId w:val="14"/>
        </w:numPr>
        <w:spacing w:after="0" w:line="240" w:lineRule="auto"/>
        <w:rPr>
          <w:rFonts w:ascii="Aptos" w:hAnsi="Aptos" w:cs="Calibri"/>
          <w:sz w:val="24"/>
          <w:szCs w:val="24"/>
        </w:rPr>
      </w:pPr>
      <w:r w:rsidRPr="007B4C01">
        <w:rPr>
          <w:rFonts w:ascii="Aptos" w:hAnsi="Aptos" w:cs="Calibri"/>
          <w:sz w:val="24"/>
          <w:szCs w:val="24"/>
        </w:rPr>
        <w:t>Monitoring learner progress.</w:t>
      </w:r>
    </w:p>
    <w:p w14:paraId="6EA7891D" w14:textId="77777777" w:rsidR="004F3A6D" w:rsidRPr="007B4C01" w:rsidRDefault="004F3A6D">
      <w:pPr>
        <w:numPr>
          <w:ilvl w:val="0"/>
          <w:numId w:val="14"/>
        </w:numPr>
        <w:spacing w:after="0" w:line="240" w:lineRule="auto"/>
        <w:rPr>
          <w:rFonts w:ascii="Aptos" w:hAnsi="Aptos" w:cs="Calibri"/>
          <w:sz w:val="24"/>
          <w:szCs w:val="24"/>
        </w:rPr>
      </w:pPr>
      <w:r w:rsidRPr="007B4C01">
        <w:rPr>
          <w:rFonts w:ascii="Aptos" w:hAnsi="Aptos" w:cs="Calibri"/>
          <w:sz w:val="24"/>
          <w:szCs w:val="24"/>
        </w:rPr>
        <w:t>Supporting staff.</w:t>
      </w:r>
    </w:p>
    <w:p w14:paraId="2C4408C2" w14:textId="77777777" w:rsidR="004F3A6D" w:rsidRPr="007B4C01" w:rsidRDefault="004F3A6D">
      <w:pPr>
        <w:numPr>
          <w:ilvl w:val="0"/>
          <w:numId w:val="14"/>
        </w:numPr>
        <w:spacing w:after="0" w:line="240" w:lineRule="auto"/>
        <w:rPr>
          <w:rFonts w:ascii="Aptos" w:hAnsi="Aptos" w:cs="Calibri"/>
          <w:sz w:val="24"/>
          <w:szCs w:val="24"/>
        </w:rPr>
      </w:pPr>
      <w:r w:rsidRPr="007B4C01">
        <w:rPr>
          <w:rFonts w:ascii="Aptos" w:hAnsi="Aptos" w:cs="Calibri"/>
          <w:sz w:val="24"/>
          <w:szCs w:val="24"/>
        </w:rPr>
        <w:t>Liaising with families and professionals.</w:t>
      </w:r>
    </w:p>
    <w:p w14:paraId="4910D19E" w14:textId="77777777" w:rsidR="004F3A6D" w:rsidRPr="007B4C01" w:rsidRDefault="004F3A6D">
      <w:pPr>
        <w:numPr>
          <w:ilvl w:val="0"/>
          <w:numId w:val="14"/>
        </w:numPr>
        <w:spacing w:after="0" w:line="240" w:lineRule="auto"/>
        <w:rPr>
          <w:rFonts w:ascii="Aptos" w:hAnsi="Aptos" w:cs="Calibri"/>
          <w:sz w:val="24"/>
          <w:szCs w:val="24"/>
        </w:rPr>
      </w:pPr>
      <w:r w:rsidRPr="007B4C01">
        <w:rPr>
          <w:rFonts w:ascii="Aptos" w:hAnsi="Aptos" w:cs="Calibri"/>
          <w:sz w:val="24"/>
          <w:szCs w:val="24"/>
        </w:rPr>
        <w:t>Contributing to statutory reviews.</w:t>
      </w:r>
    </w:p>
    <w:p w14:paraId="25467DC1" w14:textId="77777777" w:rsidR="004F3A6D" w:rsidRPr="007B4C01" w:rsidRDefault="004F3A6D">
      <w:pPr>
        <w:numPr>
          <w:ilvl w:val="0"/>
          <w:numId w:val="14"/>
        </w:numPr>
        <w:spacing w:after="0" w:line="240" w:lineRule="auto"/>
        <w:rPr>
          <w:rFonts w:ascii="Aptos" w:hAnsi="Aptos" w:cs="Calibri"/>
          <w:sz w:val="24"/>
          <w:szCs w:val="24"/>
        </w:rPr>
      </w:pPr>
      <w:r w:rsidRPr="007B4C01">
        <w:rPr>
          <w:rFonts w:ascii="Aptos" w:hAnsi="Aptos" w:cs="Calibri"/>
          <w:sz w:val="24"/>
          <w:szCs w:val="24"/>
        </w:rPr>
        <w:t>Promoting inclusive practice across the school.</w:t>
      </w:r>
    </w:p>
    <w:p w14:paraId="1C532969" w14:textId="77777777" w:rsidR="004F3A6D" w:rsidRPr="00FC12ED" w:rsidRDefault="004F3A6D" w:rsidP="004F3A6D">
      <w:pPr>
        <w:spacing w:after="0" w:line="240" w:lineRule="auto"/>
        <w:rPr>
          <w:rFonts w:ascii="Aptos" w:hAnsi="Aptos" w:cs="Calibri"/>
          <w:b/>
          <w:bCs/>
          <w:sz w:val="24"/>
          <w:szCs w:val="24"/>
        </w:rPr>
      </w:pPr>
      <w:r w:rsidRPr="00FC12ED">
        <w:rPr>
          <w:rFonts w:ascii="Aptos" w:hAnsi="Aptos" w:cs="Calibri"/>
          <w:b/>
          <w:bCs/>
          <w:sz w:val="24"/>
          <w:szCs w:val="24"/>
        </w:rPr>
        <w:t>Staff</w:t>
      </w:r>
    </w:p>
    <w:p w14:paraId="3D6861E2" w14:textId="77777777" w:rsidR="004F3A6D" w:rsidRPr="007B4C01" w:rsidRDefault="004F3A6D" w:rsidP="004F3A6D">
      <w:pPr>
        <w:spacing w:after="0" w:line="240" w:lineRule="auto"/>
        <w:rPr>
          <w:rFonts w:ascii="Aptos" w:hAnsi="Aptos" w:cs="Calibri"/>
          <w:sz w:val="24"/>
          <w:szCs w:val="24"/>
        </w:rPr>
      </w:pPr>
      <w:r w:rsidRPr="007B4C01">
        <w:rPr>
          <w:rFonts w:ascii="Aptos" w:hAnsi="Aptos" w:cs="Calibri"/>
          <w:sz w:val="24"/>
          <w:szCs w:val="24"/>
        </w:rPr>
        <w:t>All staff are responsible for:</w:t>
      </w:r>
    </w:p>
    <w:p w14:paraId="687FF28A" w14:textId="77777777" w:rsidR="004F3A6D" w:rsidRPr="007B4C01" w:rsidRDefault="004F3A6D">
      <w:pPr>
        <w:numPr>
          <w:ilvl w:val="0"/>
          <w:numId w:val="15"/>
        </w:numPr>
        <w:spacing w:after="0" w:line="240" w:lineRule="auto"/>
        <w:rPr>
          <w:rFonts w:ascii="Aptos" w:hAnsi="Aptos" w:cs="Calibri"/>
          <w:sz w:val="24"/>
          <w:szCs w:val="24"/>
        </w:rPr>
      </w:pPr>
      <w:r w:rsidRPr="007B4C01">
        <w:rPr>
          <w:rFonts w:ascii="Aptos" w:hAnsi="Aptos" w:cs="Calibri"/>
          <w:sz w:val="24"/>
          <w:szCs w:val="24"/>
        </w:rPr>
        <w:t>Identifying potential barriers to learning.</w:t>
      </w:r>
    </w:p>
    <w:p w14:paraId="0F88975D" w14:textId="77777777" w:rsidR="004F3A6D" w:rsidRPr="007B4C01" w:rsidRDefault="004F3A6D">
      <w:pPr>
        <w:numPr>
          <w:ilvl w:val="0"/>
          <w:numId w:val="15"/>
        </w:numPr>
        <w:spacing w:after="0" w:line="240" w:lineRule="auto"/>
        <w:rPr>
          <w:rFonts w:ascii="Aptos" w:hAnsi="Aptos" w:cs="Calibri"/>
          <w:sz w:val="24"/>
          <w:szCs w:val="24"/>
        </w:rPr>
      </w:pPr>
      <w:r w:rsidRPr="007B4C01">
        <w:rPr>
          <w:rFonts w:ascii="Aptos" w:hAnsi="Aptos" w:cs="Calibri"/>
          <w:sz w:val="24"/>
          <w:szCs w:val="24"/>
        </w:rPr>
        <w:t>Implementing agreed strategies and interventions.</w:t>
      </w:r>
    </w:p>
    <w:p w14:paraId="06238E99" w14:textId="77777777" w:rsidR="004F3A6D" w:rsidRPr="007B4C01" w:rsidRDefault="004F3A6D">
      <w:pPr>
        <w:numPr>
          <w:ilvl w:val="0"/>
          <w:numId w:val="15"/>
        </w:numPr>
        <w:spacing w:after="0" w:line="240" w:lineRule="auto"/>
        <w:rPr>
          <w:rFonts w:ascii="Aptos" w:hAnsi="Aptos" w:cs="Calibri"/>
          <w:sz w:val="24"/>
          <w:szCs w:val="24"/>
        </w:rPr>
      </w:pPr>
      <w:r w:rsidRPr="007B4C01">
        <w:rPr>
          <w:rFonts w:ascii="Aptos" w:hAnsi="Aptos" w:cs="Calibri"/>
          <w:sz w:val="24"/>
          <w:szCs w:val="24"/>
        </w:rPr>
        <w:t>Monitoring progress.</w:t>
      </w:r>
    </w:p>
    <w:p w14:paraId="1D2245D2" w14:textId="77777777" w:rsidR="004F3A6D" w:rsidRPr="007B4C01" w:rsidRDefault="004F3A6D">
      <w:pPr>
        <w:numPr>
          <w:ilvl w:val="0"/>
          <w:numId w:val="15"/>
        </w:numPr>
        <w:spacing w:after="0" w:line="240" w:lineRule="auto"/>
        <w:rPr>
          <w:rFonts w:ascii="Aptos" w:hAnsi="Aptos" w:cs="Calibri"/>
          <w:sz w:val="24"/>
          <w:szCs w:val="24"/>
        </w:rPr>
      </w:pPr>
      <w:r w:rsidRPr="007B4C01">
        <w:rPr>
          <w:rFonts w:ascii="Aptos" w:hAnsi="Aptos" w:cs="Calibri"/>
          <w:sz w:val="24"/>
          <w:szCs w:val="24"/>
        </w:rPr>
        <w:t>Promoting inclusion.</w:t>
      </w:r>
    </w:p>
    <w:p w14:paraId="46DD52A5" w14:textId="77777777" w:rsidR="004F3A6D" w:rsidRPr="007B4C01" w:rsidRDefault="004F3A6D">
      <w:pPr>
        <w:numPr>
          <w:ilvl w:val="0"/>
          <w:numId w:val="15"/>
        </w:numPr>
        <w:spacing w:after="0" w:line="240" w:lineRule="auto"/>
        <w:rPr>
          <w:rFonts w:ascii="Aptos" w:hAnsi="Aptos" w:cs="Calibri"/>
          <w:sz w:val="24"/>
          <w:szCs w:val="24"/>
        </w:rPr>
      </w:pPr>
      <w:r w:rsidRPr="007B4C01">
        <w:rPr>
          <w:rFonts w:ascii="Aptos" w:hAnsi="Aptos" w:cs="Calibri"/>
          <w:sz w:val="24"/>
          <w:szCs w:val="24"/>
        </w:rPr>
        <w:t>Contributing to review processes.</w:t>
      </w:r>
    </w:p>
    <w:p w14:paraId="33B8571D" w14:textId="77777777" w:rsidR="004F3A6D" w:rsidRPr="00FC12ED" w:rsidRDefault="004F3A6D" w:rsidP="004F3A6D">
      <w:pPr>
        <w:spacing w:after="0" w:line="240" w:lineRule="auto"/>
        <w:rPr>
          <w:rFonts w:ascii="Aptos" w:hAnsi="Aptos" w:cs="Calibri"/>
          <w:b/>
          <w:bCs/>
          <w:sz w:val="24"/>
          <w:szCs w:val="24"/>
        </w:rPr>
      </w:pPr>
      <w:r w:rsidRPr="00FC12ED">
        <w:rPr>
          <w:rFonts w:ascii="Aptos" w:hAnsi="Aptos" w:cs="Calibri"/>
          <w:b/>
          <w:bCs/>
          <w:sz w:val="24"/>
          <w:szCs w:val="24"/>
        </w:rPr>
        <w:t>Pupils</w:t>
      </w:r>
    </w:p>
    <w:p w14:paraId="41F2BED7" w14:textId="77777777" w:rsidR="004F3A6D" w:rsidRPr="007B4C01" w:rsidRDefault="004F3A6D" w:rsidP="004F3A6D">
      <w:pPr>
        <w:spacing w:after="0" w:line="240" w:lineRule="auto"/>
        <w:rPr>
          <w:rFonts w:ascii="Aptos" w:hAnsi="Aptos" w:cs="Calibri"/>
          <w:sz w:val="24"/>
          <w:szCs w:val="24"/>
        </w:rPr>
      </w:pPr>
      <w:r w:rsidRPr="007B4C01">
        <w:rPr>
          <w:rFonts w:ascii="Aptos" w:hAnsi="Aptos" w:cs="Calibri"/>
          <w:sz w:val="24"/>
          <w:szCs w:val="24"/>
        </w:rPr>
        <w:t>Pupils are encouraged to participate actively in planning and reviewing their support.</w:t>
      </w:r>
    </w:p>
    <w:p w14:paraId="189006A4" w14:textId="77777777" w:rsidR="004F3A6D" w:rsidRPr="007B4C01" w:rsidRDefault="004F3A6D" w:rsidP="004F3A6D">
      <w:pPr>
        <w:spacing w:after="0" w:line="240" w:lineRule="auto"/>
        <w:rPr>
          <w:rFonts w:ascii="Aptos" w:hAnsi="Aptos" w:cs="Calibri"/>
          <w:sz w:val="24"/>
          <w:szCs w:val="24"/>
        </w:rPr>
      </w:pPr>
      <w:r w:rsidRPr="007B4C01">
        <w:rPr>
          <w:rFonts w:ascii="Aptos" w:hAnsi="Aptos" w:cs="Calibri"/>
          <w:sz w:val="24"/>
          <w:szCs w:val="24"/>
        </w:rPr>
        <w:t>Parents and Carers</w:t>
      </w:r>
    </w:p>
    <w:p w14:paraId="685B6E75" w14:textId="77777777" w:rsidR="004F3A6D" w:rsidRPr="007B4C01" w:rsidRDefault="004F3A6D" w:rsidP="004F3A6D">
      <w:pPr>
        <w:spacing w:after="0" w:line="240" w:lineRule="auto"/>
        <w:rPr>
          <w:rFonts w:ascii="Aptos" w:hAnsi="Aptos" w:cs="Calibri"/>
          <w:sz w:val="24"/>
          <w:szCs w:val="24"/>
        </w:rPr>
      </w:pPr>
      <w:r w:rsidRPr="007B4C01">
        <w:rPr>
          <w:rFonts w:ascii="Aptos" w:hAnsi="Aptos" w:cs="Calibri"/>
          <w:sz w:val="24"/>
          <w:szCs w:val="24"/>
        </w:rPr>
        <w:t>Parents and carers are encouraged to work collaboratively with the school and contribute to planning and review processes.</w:t>
      </w:r>
    </w:p>
    <w:p w14:paraId="16A97724" w14:textId="36BC1BEB" w:rsidR="004F3A6D" w:rsidRPr="007B4C01" w:rsidRDefault="004F3A6D" w:rsidP="004F3A6D">
      <w:pPr>
        <w:spacing w:after="0" w:line="240" w:lineRule="auto"/>
        <w:rPr>
          <w:rFonts w:ascii="Aptos" w:hAnsi="Aptos" w:cs="Calibri"/>
          <w:sz w:val="24"/>
          <w:szCs w:val="24"/>
        </w:rPr>
      </w:pPr>
    </w:p>
    <w:p w14:paraId="7E4C647C" w14:textId="77777777" w:rsidR="004F3A6D" w:rsidRPr="00FC12ED" w:rsidRDefault="004F3A6D" w:rsidP="004F3A6D">
      <w:pPr>
        <w:spacing w:after="0" w:line="240" w:lineRule="auto"/>
        <w:rPr>
          <w:rFonts w:ascii="Aptos" w:hAnsi="Aptos" w:cs="Calibri"/>
          <w:b/>
          <w:bCs/>
          <w:sz w:val="24"/>
          <w:szCs w:val="24"/>
        </w:rPr>
      </w:pPr>
      <w:r w:rsidRPr="00FC12ED">
        <w:rPr>
          <w:rFonts w:ascii="Aptos" w:hAnsi="Aptos" w:cs="Calibri"/>
          <w:b/>
          <w:bCs/>
          <w:sz w:val="24"/>
          <w:szCs w:val="24"/>
        </w:rPr>
        <w:t>13. Monitoring and Review</w:t>
      </w:r>
    </w:p>
    <w:p w14:paraId="53B7E307" w14:textId="77777777" w:rsidR="004F3A6D" w:rsidRPr="007B4C01" w:rsidRDefault="004F3A6D" w:rsidP="004F3A6D">
      <w:pPr>
        <w:spacing w:after="0" w:line="240" w:lineRule="auto"/>
        <w:rPr>
          <w:rFonts w:ascii="Aptos" w:hAnsi="Aptos" w:cs="Calibri"/>
          <w:sz w:val="24"/>
          <w:szCs w:val="24"/>
        </w:rPr>
      </w:pPr>
      <w:r w:rsidRPr="007B4C01">
        <w:rPr>
          <w:rFonts w:ascii="Aptos" w:hAnsi="Aptos" w:cs="Calibri"/>
          <w:sz w:val="24"/>
          <w:szCs w:val="24"/>
        </w:rPr>
        <w:t>The effectiveness of ALN provision will be monitored through:</w:t>
      </w:r>
    </w:p>
    <w:p w14:paraId="508D78A8" w14:textId="77777777" w:rsidR="004F3A6D" w:rsidRPr="007B4C01" w:rsidRDefault="004F3A6D">
      <w:pPr>
        <w:numPr>
          <w:ilvl w:val="0"/>
          <w:numId w:val="16"/>
        </w:numPr>
        <w:spacing w:after="0" w:line="240" w:lineRule="auto"/>
        <w:rPr>
          <w:rFonts w:ascii="Aptos" w:hAnsi="Aptos" w:cs="Calibri"/>
          <w:sz w:val="24"/>
          <w:szCs w:val="24"/>
        </w:rPr>
      </w:pPr>
      <w:r w:rsidRPr="007B4C01">
        <w:rPr>
          <w:rFonts w:ascii="Aptos" w:hAnsi="Aptos" w:cs="Calibri"/>
          <w:sz w:val="24"/>
          <w:szCs w:val="24"/>
        </w:rPr>
        <w:t>Learner progress.</w:t>
      </w:r>
    </w:p>
    <w:p w14:paraId="5E5A9B32" w14:textId="77777777" w:rsidR="004F3A6D" w:rsidRPr="007B4C01" w:rsidRDefault="004F3A6D">
      <w:pPr>
        <w:numPr>
          <w:ilvl w:val="0"/>
          <w:numId w:val="16"/>
        </w:numPr>
        <w:spacing w:after="0" w:line="240" w:lineRule="auto"/>
        <w:rPr>
          <w:rFonts w:ascii="Aptos" w:hAnsi="Aptos" w:cs="Calibri"/>
          <w:sz w:val="24"/>
          <w:szCs w:val="24"/>
        </w:rPr>
      </w:pPr>
      <w:r w:rsidRPr="007B4C01">
        <w:rPr>
          <w:rFonts w:ascii="Aptos" w:hAnsi="Aptos" w:cs="Calibri"/>
          <w:sz w:val="24"/>
          <w:szCs w:val="24"/>
        </w:rPr>
        <w:t>Attendance.</w:t>
      </w:r>
    </w:p>
    <w:p w14:paraId="5500C905" w14:textId="77777777" w:rsidR="004F3A6D" w:rsidRPr="007B4C01" w:rsidRDefault="004F3A6D">
      <w:pPr>
        <w:numPr>
          <w:ilvl w:val="0"/>
          <w:numId w:val="16"/>
        </w:numPr>
        <w:spacing w:after="0" w:line="240" w:lineRule="auto"/>
        <w:rPr>
          <w:rFonts w:ascii="Aptos" w:hAnsi="Aptos" w:cs="Calibri"/>
          <w:sz w:val="24"/>
          <w:szCs w:val="24"/>
        </w:rPr>
      </w:pPr>
      <w:r w:rsidRPr="007B4C01">
        <w:rPr>
          <w:rFonts w:ascii="Aptos" w:hAnsi="Aptos" w:cs="Calibri"/>
          <w:sz w:val="24"/>
          <w:szCs w:val="24"/>
        </w:rPr>
        <w:t>Engagement.</w:t>
      </w:r>
    </w:p>
    <w:p w14:paraId="1A2CA853" w14:textId="77777777" w:rsidR="004F3A6D" w:rsidRPr="007B4C01" w:rsidRDefault="004F3A6D">
      <w:pPr>
        <w:numPr>
          <w:ilvl w:val="0"/>
          <w:numId w:val="16"/>
        </w:numPr>
        <w:spacing w:after="0" w:line="240" w:lineRule="auto"/>
        <w:rPr>
          <w:rFonts w:ascii="Aptos" w:hAnsi="Aptos" w:cs="Calibri"/>
          <w:sz w:val="24"/>
          <w:szCs w:val="24"/>
        </w:rPr>
      </w:pPr>
      <w:r w:rsidRPr="007B4C01">
        <w:rPr>
          <w:rFonts w:ascii="Aptos" w:hAnsi="Aptos" w:cs="Calibri"/>
          <w:sz w:val="24"/>
          <w:szCs w:val="24"/>
        </w:rPr>
        <w:t>Wellbeing.</w:t>
      </w:r>
    </w:p>
    <w:p w14:paraId="3E423405" w14:textId="77777777" w:rsidR="004F3A6D" w:rsidRPr="007B4C01" w:rsidRDefault="004F3A6D">
      <w:pPr>
        <w:numPr>
          <w:ilvl w:val="0"/>
          <w:numId w:val="16"/>
        </w:numPr>
        <w:spacing w:after="0" w:line="240" w:lineRule="auto"/>
        <w:rPr>
          <w:rFonts w:ascii="Aptos" w:hAnsi="Aptos" w:cs="Calibri"/>
          <w:sz w:val="24"/>
          <w:szCs w:val="24"/>
        </w:rPr>
      </w:pPr>
      <w:r w:rsidRPr="007B4C01">
        <w:rPr>
          <w:rFonts w:ascii="Aptos" w:hAnsi="Aptos" w:cs="Calibri"/>
          <w:sz w:val="24"/>
          <w:szCs w:val="24"/>
        </w:rPr>
        <w:t>Review outcomes.</w:t>
      </w:r>
    </w:p>
    <w:p w14:paraId="0CD282AE" w14:textId="77777777" w:rsidR="004F3A6D" w:rsidRPr="007B4C01" w:rsidRDefault="004F3A6D">
      <w:pPr>
        <w:numPr>
          <w:ilvl w:val="0"/>
          <w:numId w:val="16"/>
        </w:numPr>
        <w:spacing w:after="0" w:line="240" w:lineRule="auto"/>
        <w:rPr>
          <w:rFonts w:ascii="Aptos" w:hAnsi="Aptos" w:cs="Calibri"/>
          <w:sz w:val="24"/>
          <w:szCs w:val="24"/>
        </w:rPr>
      </w:pPr>
      <w:r w:rsidRPr="007B4C01">
        <w:rPr>
          <w:rFonts w:ascii="Aptos" w:hAnsi="Aptos" w:cs="Calibri"/>
          <w:sz w:val="24"/>
          <w:szCs w:val="24"/>
        </w:rPr>
        <w:lastRenderedPageBreak/>
        <w:t>Pupil voice.</w:t>
      </w:r>
    </w:p>
    <w:p w14:paraId="02EBFF0B" w14:textId="77777777" w:rsidR="004F3A6D" w:rsidRPr="007B4C01" w:rsidRDefault="004F3A6D">
      <w:pPr>
        <w:numPr>
          <w:ilvl w:val="0"/>
          <w:numId w:val="16"/>
        </w:numPr>
        <w:spacing w:after="0" w:line="240" w:lineRule="auto"/>
        <w:rPr>
          <w:rFonts w:ascii="Aptos" w:hAnsi="Aptos" w:cs="Calibri"/>
          <w:sz w:val="24"/>
          <w:szCs w:val="24"/>
        </w:rPr>
      </w:pPr>
      <w:r w:rsidRPr="007B4C01">
        <w:rPr>
          <w:rFonts w:ascii="Aptos" w:hAnsi="Aptos" w:cs="Calibri"/>
          <w:sz w:val="24"/>
          <w:szCs w:val="24"/>
        </w:rPr>
        <w:t>Parent feedback.</w:t>
      </w:r>
    </w:p>
    <w:p w14:paraId="32A3F475" w14:textId="77777777" w:rsidR="004F3A6D" w:rsidRPr="007B4C01" w:rsidRDefault="004F3A6D">
      <w:pPr>
        <w:numPr>
          <w:ilvl w:val="0"/>
          <w:numId w:val="16"/>
        </w:numPr>
        <w:spacing w:after="0" w:line="240" w:lineRule="auto"/>
        <w:rPr>
          <w:rFonts w:ascii="Aptos" w:hAnsi="Aptos" w:cs="Calibri"/>
          <w:sz w:val="24"/>
          <w:szCs w:val="24"/>
        </w:rPr>
      </w:pPr>
      <w:r w:rsidRPr="007B4C01">
        <w:rPr>
          <w:rFonts w:ascii="Aptos" w:hAnsi="Aptos" w:cs="Calibri"/>
          <w:sz w:val="24"/>
          <w:szCs w:val="24"/>
        </w:rPr>
        <w:t>Professional advice and recommendations.</w:t>
      </w:r>
    </w:p>
    <w:p w14:paraId="56E5ED78" w14:textId="77777777" w:rsidR="004F3A6D" w:rsidRPr="007B4C01" w:rsidRDefault="004F3A6D" w:rsidP="004F3A6D">
      <w:pPr>
        <w:spacing w:after="0" w:line="240" w:lineRule="auto"/>
        <w:rPr>
          <w:rFonts w:ascii="Aptos" w:hAnsi="Aptos" w:cs="Calibri"/>
          <w:sz w:val="24"/>
          <w:szCs w:val="24"/>
        </w:rPr>
      </w:pPr>
      <w:r w:rsidRPr="007B4C01">
        <w:rPr>
          <w:rFonts w:ascii="Aptos" w:hAnsi="Aptos" w:cs="Calibri"/>
          <w:sz w:val="24"/>
          <w:szCs w:val="24"/>
        </w:rPr>
        <w:t>The school is committed to continuous improvement and regularly evaluates the impact of provision to ensure positive outcomes for learners.</w:t>
      </w:r>
    </w:p>
    <w:p w14:paraId="4DD3F194" w14:textId="77777777" w:rsidR="004F3A6D" w:rsidRPr="007B4C01" w:rsidRDefault="004F3A6D" w:rsidP="004F3A6D">
      <w:pPr>
        <w:spacing w:after="0" w:line="240" w:lineRule="auto"/>
        <w:rPr>
          <w:rFonts w:ascii="Aptos" w:hAnsi="Aptos" w:cs="Calibri"/>
          <w:sz w:val="24"/>
          <w:szCs w:val="24"/>
        </w:rPr>
      </w:pPr>
      <w:r w:rsidRPr="007B4C01">
        <w:rPr>
          <w:rFonts w:ascii="Aptos" w:hAnsi="Aptos" w:cs="Calibri"/>
          <w:sz w:val="24"/>
          <w:szCs w:val="24"/>
        </w:rPr>
        <w:t>This policy will be reviewed annually.</w:t>
      </w:r>
    </w:p>
    <w:p w14:paraId="56E7A490" w14:textId="6987CD8D" w:rsidR="004F3A6D" w:rsidRPr="007B4C01" w:rsidRDefault="004F3A6D" w:rsidP="004F3A6D">
      <w:pPr>
        <w:spacing w:after="0" w:line="240" w:lineRule="auto"/>
        <w:rPr>
          <w:rFonts w:ascii="Aptos" w:hAnsi="Aptos" w:cs="Calibri"/>
          <w:sz w:val="24"/>
          <w:szCs w:val="24"/>
        </w:rPr>
      </w:pPr>
    </w:p>
    <w:p w14:paraId="0FA11470" w14:textId="77777777" w:rsidR="004F3A6D" w:rsidRPr="00FC12ED" w:rsidRDefault="004F3A6D" w:rsidP="004F3A6D">
      <w:pPr>
        <w:spacing w:after="0" w:line="240" w:lineRule="auto"/>
        <w:rPr>
          <w:rFonts w:ascii="Aptos" w:hAnsi="Aptos" w:cs="Calibri"/>
          <w:b/>
          <w:bCs/>
          <w:sz w:val="24"/>
          <w:szCs w:val="24"/>
        </w:rPr>
      </w:pPr>
      <w:r w:rsidRPr="00FC12ED">
        <w:rPr>
          <w:rFonts w:ascii="Aptos" w:hAnsi="Aptos" w:cs="Calibri"/>
          <w:b/>
          <w:bCs/>
          <w:sz w:val="24"/>
          <w:szCs w:val="24"/>
        </w:rPr>
        <w:t>Appendix 1 – Areas of Need</w:t>
      </w:r>
    </w:p>
    <w:p w14:paraId="3199C449" w14:textId="77777777" w:rsidR="004F3A6D" w:rsidRPr="007B4C01" w:rsidRDefault="004F3A6D" w:rsidP="004F3A6D">
      <w:pPr>
        <w:spacing w:after="0" w:line="240" w:lineRule="auto"/>
        <w:rPr>
          <w:rFonts w:ascii="Aptos" w:hAnsi="Aptos" w:cs="Calibri"/>
          <w:sz w:val="24"/>
          <w:szCs w:val="24"/>
        </w:rPr>
      </w:pPr>
      <w:r w:rsidRPr="007B4C01">
        <w:rPr>
          <w:rFonts w:ascii="Aptos" w:hAnsi="Aptos" w:cs="Calibri"/>
          <w:sz w:val="24"/>
          <w:szCs w:val="24"/>
        </w:rPr>
        <w:t>The Additional Learning Needs Code for Wales identifies four broad areas of need:</w:t>
      </w:r>
    </w:p>
    <w:p w14:paraId="730BF5D0" w14:textId="77777777" w:rsidR="004F3A6D" w:rsidRPr="00FC12ED" w:rsidRDefault="004F3A6D" w:rsidP="004F3A6D">
      <w:pPr>
        <w:spacing w:after="0" w:line="240" w:lineRule="auto"/>
        <w:rPr>
          <w:rFonts w:ascii="Aptos" w:hAnsi="Aptos" w:cs="Calibri"/>
          <w:b/>
          <w:bCs/>
          <w:sz w:val="24"/>
          <w:szCs w:val="24"/>
        </w:rPr>
      </w:pPr>
      <w:r w:rsidRPr="00FC12ED">
        <w:rPr>
          <w:rFonts w:ascii="Aptos" w:hAnsi="Aptos" w:cs="Calibri"/>
          <w:b/>
          <w:bCs/>
          <w:sz w:val="24"/>
          <w:szCs w:val="24"/>
        </w:rPr>
        <w:t>Communication and Interaction</w:t>
      </w:r>
    </w:p>
    <w:p w14:paraId="2CE22FD7" w14:textId="77777777" w:rsidR="004F3A6D" w:rsidRPr="007B4C01" w:rsidRDefault="004F3A6D" w:rsidP="004F3A6D">
      <w:pPr>
        <w:spacing w:after="0" w:line="240" w:lineRule="auto"/>
        <w:rPr>
          <w:rFonts w:ascii="Aptos" w:hAnsi="Aptos" w:cs="Calibri"/>
          <w:sz w:val="24"/>
          <w:szCs w:val="24"/>
        </w:rPr>
      </w:pPr>
      <w:r w:rsidRPr="007B4C01">
        <w:rPr>
          <w:rFonts w:ascii="Aptos" w:hAnsi="Aptos" w:cs="Calibri"/>
          <w:sz w:val="24"/>
          <w:szCs w:val="24"/>
        </w:rPr>
        <w:t>Including speech, language and communication difficulties, autism and social communication needs.</w:t>
      </w:r>
    </w:p>
    <w:p w14:paraId="7C520792" w14:textId="77777777" w:rsidR="004F3A6D" w:rsidRPr="00FC12ED" w:rsidRDefault="004F3A6D" w:rsidP="004F3A6D">
      <w:pPr>
        <w:spacing w:after="0" w:line="240" w:lineRule="auto"/>
        <w:rPr>
          <w:rFonts w:ascii="Aptos" w:hAnsi="Aptos" w:cs="Calibri"/>
          <w:b/>
          <w:bCs/>
          <w:sz w:val="24"/>
          <w:szCs w:val="24"/>
        </w:rPr>
      </w:pPr>
      <w:r w:rsidRPr="00FC12ED">
        <w:rPr>
          <w:rFonts w:ascii="Aptos" w:hAnsi="Aptos" w:cs="Calibri"/>
          <w:b/>
          <w:bCs/>
          <w:sz w:val="24"/>
          <w:szCs w:val="24"/>
        </w:rPr>
        <w:t>Cognition and Learning</w:t>
      </w:r>
    </w:p>
    <w:p w14:paraId="71F95C47" w14:textId="77777777" w:rsidR="004F3A6D" w:rsidRPr="007B4C01" w:rsidRDefault="004F3A6D" w:rsidP="004F3A6D">
      <w:pPr>
        <w:spacing w:after="0" w:line="240" w:lineRule="auto"/>
        <w:rPr>
          <w:rFonts w:ascii="Aptos" w:hAnsi="Aptos" w:cs="Calibri"/>
          <w:sz w:val="24"/>
          <w:szCs w:val="24"/>
        </w:rPr>
      </w:pPr>
      <w:r w:rsidRPr="007B4C01">
        <w:rPr>
          <w:rFonts w:ascii="Aptos" w:hAnsi="Aptos" w:cs="Calibri"/>
          <w:sz w:val="24"/>
          <w:szCs w:val="24"/>
        </w:rPr>
        <w:t>Including learning difficulties, processing difficulties and specific learning needs.</w:t>
      </w:r>
    </w:p>
    <w:p w14:paraId="065613E5" w14:textId="77777777" w:rsidR="004F3A6D" w:rsidRPr="00FC12ED" w:rsidRDefault="004F3A6D" w:rsidP="004F3A6D">
      <w:pPr>
        <w:spacing w:after="0" w:line="240" w:lineRule="auto"/>
        <w:rPr>
          <w:rFonts w:ascii="Aptos" w:hAnsi="Aptos" w:cs="Calibri"/>
          <w:b/>
          <w:bCs/>
          <w:sz w:val="24"/>
          <w:szCs w:val="24"/>
        </w:rPr>
      </w:pPr>
      <w:r w:rsidRPr="00FC12ED">
        <w:rPr>
          <w:rFonts w:ascii="Aptos" w:hAnsi="Aptos" w:cs="Calibri"/>
          <w:b/>
          <w:bCs/>
          <w:sz w:val="24"/>
          <w:szCs w:val="24"/>
        </w:rPr>
        <w:t>Social, Emotional and Mental Health</w:t>
      </w:r>
    </w:p>
    <w:p w14:paraId="2F45F4A9" w14:textId="77777777" w:rsidR="004F3A6D" w:rsidRPr="007B4C01" w:rsidRDefault="004F3A6D" w:rsidP="004F3A6D">
      <w:pPr>
        <w:spacing w:after="0" w:line="240" w:lineRule="auto"/>
        <w:rPr>
          <w:rFonts w:ascii="Aptos" w:hAnsi="Aptos" w:cs="Calibri"/>
          <w:sz w:val="24"/>
          <w:szCs w:val="24"/>
        </w:rPr>
      </w:pPr>
      <w:r w:rsidRPr="007B4C01">
        <w:rPr>
          <w:rFonts w:ascii="Aptos" w:hAnsi="Aptos" w:cs="Calibri"/>
          <w:sz w:val="24"/>
          <w:szCs w:val="24"/>
        </w:rPr>
        <w:t>Including emotional regulation difficulties, trauma-related needs, attachment needs, anxiety and mental health difficulties.</w:t>
      </w:r>
    </w:p>
    <w:p w14:paraId="29C7C147" w14:textId="77777777" w:rsidR="004F3A6D" w:rsidRPr="00FC12ED" w:rsidRDefault="004F3A6D" w:rsidP="004F3A6D">
      <w:pPr>
        <w:spacing w:after="0" w:line="240" w:lineRule="auto"/>
        <w:rPr>
          <w:rFonts w:ascii="Aptos" w:hAnsi="Aptos" w:cs="Calibri"/>
          <w:b/>
          <w:bCs/>
          <w:sz w:val="24"/>
          <w:szCs w:val="24"/>
        </w:rPr>
      </w:pPr>
      <w:r w:rsidRPr="00FC12ED">
        <w:rPr>
          <w:rFonts w:ascii="Aptos" w:hAnsi="Aptos" w:cs="Calibri"/>
          <w:b/>
          <w:bCs/>
          <w:sz w:val="24"/>
          <w:szCs w:val="24"/>
        </w:rPr>
        <w:t>Sensory and Physical</w:t>
      </w:r>
    </w:p>
    <w:p w14:paraId="6F4E7803" w14:textId="77777777" w:rsidR="004F3A6D" w:rsidRPr="007B4C01" w:rsidRDefault="004F3A6D" w:rsidP="004F3A6D">
      <w:pPr>
        <w:spacing w:after="0" w:line="240" w:lineRule="auto"/>
        <w:rPr>
          <w:rFonts w:ascii="Aptos" w:hAnsi="Aptos" w:cs="Calibri"/>
          <w:sz w:val="24"/>
          <w:szCs w:val="24"/>
        </w:rPr>
      </w:pPr>
      <w:r w:rsidRPr="007B4C01">
        <w:rPr>
          <w:rFonts w:ascii="Aptos" w:hAnsi="Aptos" w:cs="Calibri"/>
          <w:sz w:val="24"/>
          <w:szCs w:val="24"/>
        </w:rPr>
        <w:t>Including sensory impairments, physical disabilities and medical conditions impacting learning.</w:t>
      </w:r>
    </w:p>
    <w:p w14:paraId="305F0646" w14:textId="19E5897E" w:rsidR="004F3A6D" w:rsidRPr="007B4C01" w:rsidRDefault="004F3A6D" w:rsidP="004F3A6D">
      <w:pPr>
        <w:spacing w:after="0" w:line="240" w:lineRule="auto"/>
        <w:rPr>
          <w:rFonts w:ascii="Aptos" w:hAnsi="Aptos" w:cs="Calibri"/>
          <w:sz w:val="24"/>
          <w:szCs w:val="24"/>
        </w:rPr>
      </w:pPr>
    </w:p>
    <w:p w14:paraId="48807695" w14:textId="77777777" w:rsidR="004F3A6D" w:rsidRPr="00FC12ED" w:rsidRDefault="004F3A6D" w:rsidP="004F3A6D">
      <w:pPr>
        <w:spacing w:after="0" w:line="240" w:lineRule="auto"/>
        <w:rPr>
          <w:rFonts w:ascii="Aptos" w:hAnsi="Aptos" w:cs="Calibri"/>
          <w:b/>
          <w:bCs/>
          <w:sz w:val="24"/>
          <w:szCs w:val="24"/>
        </w:rPr>
      </w:pPr>
      <w:r w:rsidRPr="00FC12ED">
        <w:rPr>
          <w:rFonts w:ascii="Aptos" w:hAnsi="Aptos" w:cs="Calibri"/>
          <w:b/>
          <w:bCs/>
          <w:sz w:val="24"/>
          <w:szCs w:val="24"/>
        </w:rPr>
        <w:t>Appendix 2 – Assessment and Intervention Offer</w:t>
      </w:r>
    </w:p>
    <w:p w14:paraId="03521317" w14:textId="77777777" w:rsidR="004F3A6D" w:rsidRPr="00FC12ED" w:rsidRDefault="004F3A6D" w:rsidP="004F3A6D">
      <w:pPr>
        <w:spacing w:after="0" w:line="240" w:lineRule="auto"/>
        <w:rPr>
          <w:rFonts w:ascii="Aptos" w:hAnsi="Aptos" w:cs="Calibri"/>
          <w:b/>
          <w:bCs/>
          <w:sz w:val="24"/>
          <w:szCs w:val="24"/>
        </w:rPr>
      </w:pPr>
      <w:r w:rsidRPr="00FC12ED">
        <w:rPr>
          <w:rFonts w:ascii="Aptos" w:hAnsi="Aptos" w:cs="Calibri"/>
          <w:b/>
          <w:bCs/>
          <w:sz w:val="24"/>
          <w:szCs w:val="24"/>
        </w:rPr>
        <w:t>Assessment Tools</w:t>
      </w:r>
    </w:p>
    <w:p w14:paraId="7EB30E7A" w14:textId="77777777" w:rsidR="004F3A6D" w:rsidRPr="007B4C01" w:rsidRDefault="004F3A6D" w:rsidP="004F3A6D">
      <w:pPr>
        <w:spacing w:after="0" w:line="240" w:lineRule="auto"/>
        <w:rPr>
          <w:rFonts w:ascii="Aptos" w:hAnsi="Aptos" w:cs="Calibri"/>
          <w:sz w:val="24"/>
          <w:szCs w:val="24"/>
        </w:rPr>
      </w:pPr>
      <w:r w:rsidRPr="007B4C01">
        <w:rPr>
          <w:rFonts w:ascii="Aptos" w:hAnsi="Aptos" w:cs="Calibri"/>
          <w:sz w:val="24"/>
          <w:szCs w:val="24"/>
        </w:rPr>
        <w:t>Assessment tools may include:</w:t>
      </w:r>
    </w:p>
    <w:p w14:paraId="363F5635" w14:textId="77777777" w:rsidR="004F3A6D" w:rsidRPr="007B4C01" w:rsidRDefault="004F3A6D">
      <w:pPr>
        <w:numPr>
          <w:ilvl w:val="0"/>
          <w:numId w:val="17"/>
        </w:numPr>
        <w:spacing w:after="0" w:line="240" w:lineRule="auto"/>
        <w:rPr>
          <w:rFonts w:ascii="Aptos" w:hAnsi="Aptos" w:cs="Calibri"/>
          <w:sz w:val="24"/>
          <w:szCs w:val="24"/>
        </w:rPr>
      </w:pPr>
      <w:r w:rsidRPr="007B4C01">
        <w:rPr>
          <w:rFonts w:ascii="Aptos" w:hAnsi="Aptos" w:cs="Calibri"/>
          <w:sz w:val="24"/>
          <w:szCs w:val="24"/>
        </w:rPr>
        <w:t>PASS</w:t>
      </w:r>
    </w:p>
    <w:p w14:paraId="36DB11C9" w14:textId="77777777" w:rsidR="004F3A6D" w:rsidRPr="007B4C01" w:rsidRDefault="004F3A6D">
      <w:pPr>
        <w:numPr>
          <w:ilvl w:val="0"/>
          <w:numId w:val="17"/>
        </w:numPr>
        <w:spacing w:after="0" w:line="240" w:lineRule="auto"/>
        <w:rPr>
          <w:rFonts w:ascii="Aptos" w:hAnsi="Aptos" w:cs="Calibri"/>
          <w:sz w:val="24"/>
          <w:szCs w:val="24"/>
        </w:rPr>
      </w:pPr>
      <w:r w:rsidRPr="007B4C01">
        <w:rPr>
          <w:rFonts w:ascii="Aptos" w:hAnsi="Aptos" w:cs="Calibri"/>
          <w:sz w:val="24"/>
          <w:szCs w:val="24"/>
        </w:rPr>
        <w:t>Star Reading</w:t>
      </w:r>
    </w:p>
    <w:p w14:paraId="0D462064" w14:textId="77777777" w:rsidR="004F3A6D" w:rsidRPr="007B4C01" w:rsidRDefault="004F3A6D">
      <w:pPr>
        <w:numPr>
          <w:ilvl w:val="0"/>
          <w:numId w:val="17"/>
        </w:numPr>
        <w:spacing w:after="0" w:line="240" w:lineRule="auto"/>
        <w:rPr>
          <w:rFonts w:ascii="Aptos" w:hAnsi="Aptos" w:cs="Calibri"/>
          <w:sz w:val="24"/>
          <w:szCs w:val="24"/>
        </w:rPr>
      </w:pPr>
      <w:r w:rsidRPr="007B4C01">
        <w:rPr>
          <w:rFonts w:ascii="Aptos" w:hAnsi="Aptos" w:cs="Calibri"/>
          <w:sz w:val="24"/>
          <w:szCs w:val="24"/>
        </w:rPr>
        <w:t>Star Maths</w:t>
      </w:r>
    </w:p>
    <w:p w14:paraId="56556409" w14:textId="77777777" w:rsidR="004F3A6D" w:rsidRPr="007B4C01" w:rsidRDefault="004F3A6D">
      <w:pPr>
        <w:numPr>
          <w:ilvl w:val="0"/>
          <w:numId w:val="17"/>
        </w:numPr>
        <w:spacing w:after="0" w:line="240" w:lineRule="auto"/>
        <w:rPr>
          <w:rFonts w:ascii="Aptos" w:hAnsi="Aptos" w:cs="Calibri"/>
          <w:sz w:val="24"/>
          <w:szCs w:val="24"/>
        </w:rPr>
      </w:pPr>
      <w:r w:rsidRPr="007B4C01">
        <w:rPr>
          <w:rFonts w:ascii="Aptos" w:hAnsi="Aptos" w:cs="Calibri"/>
          <w:sz w:val="24"/>
          <w:szCs w:val="24"/>
        </w:rPr>
        <w:t>Accelerated Reader</w:t>
      </w:r>
    </w:p>
    <w:p w14:paraId="24EB8097" w14:textId="77777777" w:rsidR="004F3A6D" w:rsidRPr="007B4C01" w:rsidRDefault="004F3A6D">
      <w:pPr>
        <w:numPr>
          <w:ilvl w:val="0"/>
          <w:numId w:val="17"/>
        </w:numPr>
        <w:spacing w:after="0" w:line="240" w:lineRule="auto"/>
        <w:rPr>
          <w:rFonts w:ascii="Aptos" w:hAnsi="Aptos" w:cs="Calibri"/>
          <w:sz w:val="24"/>
          <w:szCs w:val="24"/>
        </w:rPr>
      </w:pPr>
      <w:r w:rsidRPr="007B4C01">
        <w:rPr>
          <w:rFonts w:ascii="Aptos" w:hAnsi="Aptos" w:cs="Calibri"/>
          <w:sz w:val="24"/>
          <w:szCs w:val="24"/>
        </w:rPr>
        <w:t>CAT4</w:t>
      </w:r>
    </w:p>
    <w:p w14:paraId="79B0FA18" w14:textId="77777777" w:rsidR="004F3A6D" w:rsidRPr="007B4C01" w:rsidRDefault="004F3A6D">
      <w:pPr>
        <w:numPr>
          <w:ilvl w:val="0"/>
          <w:numId w:val="17"/>
        </w:numPr>
        <w:spacing w:after="0" w:line="240" w:lineRule="auto"/>
        <w:rPr>
          <w:rFonts w:ascii="Aptos" w:hAnsi="Aptos" w:cs="Calibri"/>
          <w:sz w:val="24"/>
          <w:szCs w:val="24"/>
        </w:rPr>
      </w:pPr>
      <w:r w:rsidRPr="007B4C01">
        <w:rPr>
          <w:rFonts w:ascii="Aptos" w:hAnsi="Aptos" w:cs="Calibri"/>
          <w:sz w:val="24"/>
          <w:szCs w:val="24"/>
        </w:rPr>
        <w:t>SDQ</w:t>
      </w:r>
    </w:p>
    <w:p w14:paraId="15775160" w14:textId="77777777" w:rsidR="004F3A6D" w:rsidRPr="007B4C01" w:rsidRDefault="004F3A6D">
      <w:pPr>
        <w:numPr>
          <w:ilvl w:val="0"/>
          <w:numId w:val="17"/>
        </w:numPr>
        <w:spacing w:after="0" w:line="240" w:lineRule="auto"/>
        <w:rPr>
          <w:rFonts w:ascii="Aptos" w:hAnsi="Aptos" w:cs="Calibri"/>
          <w:sz w:val="24"/>
          <w:szCs w:val="24"/>
        </w:rPr>
      </w:pPr>
      <w:r w:rsidRPr="007B4C01">
        <w:rPr>
          <w:rFonts w:ascii="Aptos" w:hAnsi="Aptos" w:cs="Calibri"/>
          <w:sz w:val="24"/>
          <w:szCs w:val="24"/>
        </w:rPr>
        <w:t>Boxall Profile</w:t>
      </w:r>
    </w:p>
    <w:p w14:paraId="1D797DA9" w14:textId="77777777" w:rsidR="004F3A6D" w:rsidRPr="007B4C01" w:rsidRDefault="004F3A6D">
      <w:pPr>
        <w:numPr>
          <w:ilvl w:val="0"/>
          <w:numId w:val="17"/>
        </w:numPr>
        <w:spacing w:after="0" w:line="240" w:lineRule="auto"/>
        <w:rPr>
          <w:rFonts w:ascii="Aptos" w:hAnsi="Aptos" w:cs="Calibri"/>
          <w:sz w:val="24"/>
          <w:szCs w:val="24"/>
        </w:rPr>
      </w:pPr>
      <w:r w:rsidRPr="007B4C01">
        <w:rPr>
          <w:rFonts w:ascii="Aptos" w:hAnsi="Aptos" w:cs="Calibri"/>
          <w:sz w:val="24"/>
          <w:szCs w:val="24"/>
        </w:rPr>
        <w:t>Thrive Assessments</w:t>
      </w:r>
    </w:p>
    <w:p w14:paraId="58D66F32" w14:textId="77777777" w:rsidR="004F3A6D" w:rsidRPr="007B4C01" w:rsidRDefault="004F3A6D">
      <w:pPr>
        <w:numPr>
          <w:ilvl w:val="0"/>
          <w:numId w:val="17"/>
        </w:numPr>
        <w:spacing w:after="0" w:line="240" w:lineRule="auto"/>
        <w:rPr>
          <w:rFonts w:ascii="Aptos" w:hAnsi="Aptos" w:cs="Calibri"/>
          <w:sz w:val="24"/>
          <w:szCs w:val="24"/>
        </w:rPr>
      </w:pPr>
      <w:r w:rsidRPr="007B4C01">
        <w:rPr>
          <w:rFonts w:ascii="Aptos" w:hAnsi="Aptos" w:cs="Calibri"/>
          <w:sz w:val="24"/>
          <w:szCs w:val="24"/>
        </w:rPr>
        <w:t>Educational Psychology Assessments</w:t>
      </w:r>
    </w:p>
    <w:p w14:paraId="3574B0D9" w14:textId="77777777" w:rsidR="004F3A6D" w:rsidRPr="007B4C01" w:rsidRDefault="004F3A6D">
      <w:pPr>
        <w:numPr>
          <w:ilvl w:val="0"/>
          <w:numId w:val="17"/>
        </w:numPr>
        <w:spacing w:after="0" w:line="240" w:lineRule="auto"/>
        <w:rPr>
          <w:rFonts w:ascii="Aptos" w:hAnsi="Aptos" w:cs="Calibri"/>
          <w:sz w:val="24"/>
          <w:szCs w:val="24"/>
        </w:rPr>
      </w:pPr>
      <w:r w:rsidRPr="007B4C01">
        <w:rPr>
          <w:rFonts w:ascii="Aptos" w:hAnsi="Aptos" w:cs="Calibri"/>
          <w:sz w:val="24"/>
          <w:szCs w:val="24"/>
        </w:rPr>
        <w:t>Speech and Language Assessments</w:t>
      </w:r>
    </w:p>
    <w:p w14:paraId="58B14CF2" w14:textId="77777777" w:rsidR="004F3A6D" w:rsidRPr="007B4C01" w:rsidRDefault="004F3A6D">
      <w:pPr>
        <w:numPr>
          <w:ilvl w:val="0"/>
          <w:numId w:val="17"/>
        </w:numPr>
        <w:spacing w:after="0" w:line="240" w:lineRule="auto"/>
        <w:rPr>
          <w:rFonts w:ascii="Aptos" w:hAnsi="Aptos" w:cs="Calibri"/>
          <w:sz w:val="24"/>
          <w:szCs w:val="24"/>
        </w:rPr>
      </w:pPr>
      <w:r w:rsidRPr="007B4C01">
        <w:rPr>
          <w:rFonts w:ascii="Aptos" w:hAnsi="Aptos" w:cs="Calibri"/>
          <w:sz w:val="24"/>
          <w:szCs w:val="24"/>
        </w:rPr>
        <w:t>Occupational Therapy Assessments</w:t>
      </w:r>
    </w:p>
    <w:p w14:paraId="24E1D122" w14:textId="77777777" w:rsidR="004F3A6D" w:rsidRPr="007B4C01" w:rsidRDefault="004F3A6D">
      <w:pPr>
        <w:numPr>
          <w:ilvl w:val="0"/>
          <w:numId w:val="17"/>
        </w:numPr>
        <w:spacing w:after="0" w:line="240" w:lineRule="auto"/>
        <w:rPr>
          <w:rFonts w:ascii="Aptos" w:hAnsi="Aptos" w:cs="Calibri"/>
          <w:sz w:val="24"/>
          <w:szCs w:val="24"/>
        </w:rPr>
      </w:pPr>
      <w:r w:rsidRPr="007B4C01">
        <w:rPr>
          <w:rFonts w:ascii="Aptos" w:hAnsi="Aptos" w:cs="Calibri"/>
          <w:sz w:val="24"/>
          <w:szCs w:val="24"/>
        </w:rPr>
        <w:t>Clinical Assessments</w:t>
      </w:r>
    </w:p>
    <w:p w14:paraId="0620CA70" w14:textId="77777777" w:rsidR="004F3A6D" w:rsidRPr="007B4C01" w:rsidRDefault="004F3A6D">
      <w:pPr>
        <w:numPr>
          <w:ilvl w:val="0"/>
          <w:numId w:val="17"/>
        </w:numPr>
        <w:spacing w:after="0" w:line="240" w:lineRule="auto"/>
        <w:rPr>
          <w:rFonts w:ascii="Aptos" w:hAnsi="Aptos" w:cs="Calibri"/>
          <w:sz w:val="24"/>
          <w:szCs w:val="24"/>
        </w:rPr>
      </w:pPr>
      <w:r w:rsidRPr="007B4C01">
        <w:rPr>
          <w:rFonts w:ascii="Aptos" w:hAnsi="Aptos" w:cs="Calibri"/>
          <w:sz w:val="24"/>
          <w:szCs w:val="24"/>
        </w:rPr>
        <w:t>Other standardised assessments as appropriate</w:t>
      </w:r>
    </w:p>
    <w:p w14:paraId="3302F04C" w14:textId="77777777" w:rsidR="004F3A6D" w:rsidRPr="00D05230" w:rsidRDefault="004F3A6D" w:rsidP="004F3A6D">
      <w:pPr>
        <w:spacing w:after="0" w:line="240" w:lineRule="auto"/>
        <w:rPr>
          <w:rFonts w:ascii="Aptos" w:hAnsi="Aptos" w:cs="Calibri"/>
          <w:b/>
          <w:bCs/>
          <w:sz w:val="24"/>
          <w:szCs w:val="24"/>
        </w:rPr>
      </w:pPr>
      <w:r w:rsidRPr="00D05230">
        <w:rPr>
          <w:rFonts w:ascii="Aptos" w:hAnsi="Aptos" w:cs="Calibri"/>
          <w:b/>
          <w:bCs/>
          <w:sz w:val="24"/>
          <w:szCs w:val="24"/>
        </w:rPr>
        <w:t>Intervention and Support</w:t>
      </w:r>
    </w:p>
    <w:p w14:paraId="12C963A3" w14:textId="77777777" w:rsidR="004F3A6D" w:rsidRPr="007B4C01" w:rsidRDefault="004F3A6D" w:rsidP="004F3A6D">
      <w:pPr>
        <w:spacing w:after="0" w:line="240" w:lineRule="auto"/>
        <w:rPr>
          <w:rFonts w:ascii="Aptos" w:hAnsi="Aptos" w:cs="Calibri"/>
          <w:sz w:val="24"/>
          <w:szCs w:val="24"/>
        </w:rPr>
      </w:pPr>
      <w:r w:rsidRPr="007B4C01">
        <w:rPr>
          <w:rFonts w:ascii="Aptos" w:hAnsi="Aptos" w:cs="Calibri"/>
          <w:sz w:val="24"/>
          <w:szCs w:val="24"/>
        </w:rPr>
        <w:t>Mount School maintains a range of evidence-informed interventions designed to address literacy, numeracy, communication, social, emotional and mental health needs.</w:t>
      </w:r>
    </w:p>
    <w:p w14:paraId="53001764" w14:textId="77777777" w:rsidR="004F3A6D" w:rsidRPr="007B4C01" w:rsidRDefault="004F3A6D" w:rsidP="004F3A6D">
      <w:pPr>
        <w:spacing w:after="0" w:line="240" w:lineRule="auto"/>
        <w:rPr>
          <w:rFonts w:ascii="Aptos" w:hAnsi="Aptos" w:cs="Calibri"/>
          <w:sz w:val="24"/>
          <w:szCs w:val="24"/>
        </w:rPr>
      </w:pPr>
      <w:r w:rsidRPr="007B4C01">
        <w:rPr>
          <w:rFonts w:ascii="Aptos" w:hAnsi="Aptos" w:cs="Calibri"/>
          <w:sz w:val="24"/>
          <w:szCs w:val="24"/>
        </w:rPr>
        <w:t>Interventions may include:</w:t>
      </w:r>
    </w:p>
    <w:p w14:paraId="458E337D" w14:textId="77777777" w:rsidR="004F3A6D" w:rsidRPr="007B4C01" w:rsidRDefault="004F3A6D">
      <w:pPr>
        <w:numPr>
          <w:ilvl w:val="0"/>
          <w:numId w:val="18"/>
        </w:numPr>
        <w:spacing w:after="0" w:line="240" w:lineRule="auto"/>
        <w:rPr>
          <w:rFonts w:ascii="Aptos" w:hAnsi="Aptos" w:cs="Calibri"/>
          <w:sz w:val="24"/>
          <w:szCs w:val="24"/>
        </w:rPr>
      </w:pPr>
      <w:r w:rsidRPr="007B4C01">
        <w:rPr>
          <w:rFonts w:ascii="Aptos" w:hAnsi="Aptos" w:cs="Calibri"/>
          <w:sz w:val="24"/>
          <w:szCs w:val="24"/>
        </w:rPr>
        <w:t>Literacy interventions</w:t>
      </w:r>
    </w:p>
    <w:p w14:paraId="7B5A2C48" w14:textId="77777777" w:rsidR="004F3A6D" w:rsidRPr="007B4C01" w:rsidRDefault="004F3A6D">
      <w:pPr>
        <w:numPr>
          <w:ilvl w:val="0"/>
          <w:numId w:val="18"/>
        </w:numPr>
        <w:spacing w:after="0" w:line="240" w:lineRule="auto"/>
        <w:rPr>
          <w:rFonts w:ascii="Aptos" w:hAnsi="Aptos" w:cs="Calibri"/>
          <w:sz w:val="24"/>
          <w:szCs w:val="24"/>
        </w:rPr>
      </w:pPr>
      <w:r w:rsidRPr="007B4C01">
        <w:rPr>
          <w:rFonts w:ascii="Aptos" w:hAnsi="Aptos" w:cs="Calibri"/>
          <w:sz w:val="24"/>
          <w:szCs w:val="24"/>
        </w:rPr>
        <w:t>Numeracy interventions</w:t>
      </w:r>
    </w:p>
    <w:p w14:paraId="4D61B93F" w14:textId="77777777" w:rsidR="004F3A6D" w:rsidRPr="007B4C01" w:rsidRDefault="004F3A6D">
      <w:pPr>
        <w:numPr>
          <w:ilvl w:val="0"/>
          <w:numId w:val="18"/>
        </w:numPr>
        <w:spacing w:after="0" w:line="240" w:lineRule="auto"/>
        <w:rPr>
          <w:rFonts w:ascii="Aptos" w:hAnsi="Aptos" w:cs="Calibri"/>
          <w:sz w:val="24"/>
          <w:szCs w:val="24"/>
        </w:rPr>
      </w:pPr>
      <w:r w:rsidRPr="007B4C01">
        <w:rPr>
          <w:rFonts w:ascii="Aptos" w:hAnsi="Aptos" w:cs="Calibri"/>
          <w:sz w:val="24"/>
          <w:szCs w:val="24"/>
        </w:rPr>
        <w:t>Reading interventions</w:t>
      </w:r>
    </w:p>
    <w:p w14:paraId="390C7FBA" w14:textId="77777777" w:rsidR="004F3A6D" w:rsidRPr="007B4C01" w:rsidRDefault="004F3A6D">
      <w:pPr>
        <w:numPr>
          <w:ilvl w:val="0"/>
          <w:numId w:val="18"/>
        </w:numPr>
        <w:spacing w:after="0" w:line="240" w:lineRule="auto"/>
        <w:rPr>
          <w:rFonts w:ascii="Aptos" w:hAnsi="Aptos" w:cs="Calibri"/>
          <w:sz w:val="24"/>
          <w:szCs w:val="24"/>
        </w:rPr>
      </w:pPr>
      <w:r w:rsidRPr="007B4C01">
        <w:rPr>
          <w:rFonts w:ascii="Aptos" w:hAnsi="Aptos" w:cs="Calibri"/>
          <w:sz w:val="24"/>
          <w:szCs w:val="24"/>
        </w:rPr>
        <w:t>Thrive-based approaches</w:t>
      </w:r>
    </w:p>
    <w:p w14:paraId="2F8CD43E" w14:textId="77777777" w:rsidR="004F3A6D" w:rsidRPr="007B4C01" w:rsidRDefault="004F3A6D">
      <w:pPr>
        <w:numPr>
          <w:ilvl w:val="0"/>
          <w:numId w:val="18"/>
        </w:numPr>
        <w:spacing w:after="0" w:line="240" w:lineRule="auto"/>
        <w:rPr>
          <w:rFonts w:ascii="Aptos" w:hAnsi="Aptos" w:cs="Calibri"/>
          <w:sz w:val="24"/>
          <w:szCs w:val="24"/>
        </w:rPr>
      </w:pPr>
      <w:r w:rsidRPr="007B4C01">
        <w:rPr>
          <w:rFonts w:ascii="Aptos" w:hAnsi="Aptos" w:cs="Calibri"/>
          <w:sz w:val="24"/>
          <w:szCs w:val="24"/>
        </w:rPr>
        <w:t>Emotional literacy interventions</w:t>
      </w:r>
    </w:p>
    <w:p w14:paraId="48B727EA" w14:textId="77777777" w:rsidR="004F3A6D" w:rsidRPr="007B4C01" w:rsidRDefault="004F3A6D">
      <w:pPr>
        <w:numPr>
          <w:ilvl w:val="0"/>
          <w:numId w:val="18"/>
        </w:numPr>
        <w:spacing w:after="0" w:line="240" w:lineRule="auto"/>
        <w:rPr>
          <w:rFonts w:ascii="Aptos" w:hAnsi="Aptos" w:cs="Calibri"/>
          <w:sz w:val="24"/>
          <w:szCs w:val="24"/>
        </w:rPr>
      </w:pPr>
      <w:r w:rsidRPr="007B4C01">
        <w:rPr>
          <w:rFonts w:ascii="Aptos" w:hAnsi="Aptos" w:cs="Calibri"/>
          <w:sz w:val="24"/>
          <w:szCs w:val="24"/>
        </w:rPr>
        <w:lastRenderedPageBreak/>
        <w:t>Social communication interventions</w:t>
      </w:r>
    </w:p>
    <w:p w14:paraId="35830A3C" w14:textId="77777777" w:rsidR="004F3A6D" w:rsidRPr="007B4C01" w:rsidRDefault="004F3A6D">
      <w:pPr>
        <w:numPr>
          <w:ilvl w:val="0"/>
          <w:numId w:val="18"/>
        </w:numPr>
        <w:spacing w:after="0" w:line="240" w:lineRule="auto"/>
        <w:rPr>
          <w:rFonts w:ascii="Aptos" w:hAnsi="Aptos" w:cs="Calibri"/>
          <w:sz w:val="24"/>
          <w:szCs w:val="24"/>
        </w:rPr>
      </w:pPr>
      <w:r w:rsidRPr="007B4C01">
        <w:rPr>
          <w:rFonts w:ascii="Aptos" w:hAnsi="Aptos" w:cs="Calibri"/>
          <w:sz w:val="24"/>
          <w:szCs w:val="24"/>
        </w:rPr>
        <w:t>Sensory regulation support</w:t>
      </w:r>
    </w:p>
    <w:p w14:paraId="7F2C6B8C" w14:textId="77777777" w:rsidR="004F3A6D" w:rsidRPr="007B4C01" w:rsidRDefault="004F3A6D">
      <w:pPr>
        <w:numPr>
          <w:ilvl w:val="0"/>
          <w:numId w:val="18"/>
        </w:numPr>
        <w:spacing w:after="0" w:line="240" w:lineRule="auto"/>
        <w:rPr>
          <w:rFonts w:ascii="Aptos" w:hAnsi="Aptos" w:cs="Calibri"/>
          <w:sz w:val="24"/>
          <w:szCs w:val="24"/>
        </w:rPr>
      </w:pPr>
      <w:r w:rsidRPr="007B4C01">
        <w:rPr>
          <w:rFonts w:ascii="Aptos" w:hAnsi="Aptos" w:cs="Calibri"/>
          <w:sz w:val="24"/>
          <w:szCs w:val="24"/>
        </w:rPr>
        <w:t>Therapeutic interventions</w:t>
      </w:r>
    </w:p>
    <w:p w14:paraId="6626CC33" w14:textId="77777777" w:rsidR="004F3A6D" w:rsidRPr="007B4C01" w:rsidRDefault="004F3A6D">
      <w:pPr>
        <w:numPr>
          <w:ilvl w:val="0"/>
          <w:numId w:val="18"/>
        </w:numPr>
        <w:spacing w:after="0" w:line="240" w:lineRule="auto"/>
        <w:rPr>
          <w:rFonts w:ascii="Aptos" w:hAnsi="Aptos" w:cs="Calibri"/>
          <w:sz w:val="24"/>
          <w:szCs w:val="24"/>
        </w:rPr>
      </w:pPr>
      <w:r w:rsidRPr="007B4C01">
        <w:rPr>
          <w:rFonts w:ascii="Aptos" w:hAnsi="Aptos" w:cs="Calibri"/>
          <w:sz w:val="24"/>
          <w:szCs w:val="24"/>
        </w:rPr>
        <w:t>Individual and group programmes</w:t>
      </w:r>
    </w:p>
    <w:p w14:paraId="7974A18E" w14:textId="77777777" w:rsidR="004F3A6D" w:rsidRPr="007B4C01" w:rsidRDefault="004F3A6D">
      <w:pPr>
        <w:numPr>
          <w:ilvl w:val="0"/>
          <w:numId w:val="18"/>
        </w:numPr>
        <w:spacing w:after="0" w:line="240" w:lineRule="auto"/>
        <w:rPr>
          <w:rFonts w:ascii="Aptos" w:hAnsi="Aptos" w:cs="Calibri"/>
          <w:sz w:val="24"/>
          <w:szCs w:val="24"/>
        </w:rPr>
      </w:pPr>
      <w:r w:rsidRPr="007B4C01">
        <w:rPr>
          <w:rFonts w:ascii="Aptos" w:hAnsi="Aptos" w:cs="Calibri"/>
          <w:sz w:val="24"/>
          <w:szCs w:val="24"/>
        </w:rPr>
        <w:t>Speech and language interventions</w:t>
      </w:r>
    </w:p>
    <w:p w14:paraId="0A66CD69" w14:textId="77777777" w:rsidR="004F3A6D" w:rsidRPr="007B4C01" w:rsidRDefault="004F3A6D">
      <w:pPr>
        <w:numPr>
          <w:ilvl w:val="0"/>
          <w:numId w:val="18"/>
        </w:numPr>
        <w:spacing w:after="0" w:line="240" w:lineRule="auto"/>
        <w:rPr>
          <w:rFonts w:ascii="Aptos" w:hAnsi="Aptos" w:cs="Calibri"/>
          <w:sz w:val="24"/>
          <w:szCs w:val="24"/>
        </w:rPr>
      </w:pPr>
      <w:r w:rsidRPr="007B4C01">
        <w:rPr>
          <w:rFonts w:ascii="Aptos" w:hAnsi="Aptos" w:cs="Calibri"/>
          <w:sz w:val="24"/>
          <w:szCs w:val="24"/>
        </w:rPr>
        <w:t>Occupational therapy programmes</w:t>
      </w:r>
    </w:p>
    <w:p w14:paraId="24E2DC56" w14:textId="77777777" w:rsidR="004F3A6D" w:rsidRPr="007B4C01" w:rsidRDefault="004F3A6D" w:rsidP="004F3A6D">
      <w:pPr>
        <w:spacing w:after="0" w:line="240" w:lineRule="auto"/>
        <w:rPr>
          <w:rFonts w:ascii="Aptos" w:hAnsi="Aptos" w:cs="Calibri"/>
          <w:sz w:val="24"/>
          <w:szCs w:val="24"/>
        </w:rPr>
      </w:pPr>
      <w:r w:rsidRPr="007B4C01">
        <w:rPr>
          <w:rFonts w:ascii="Aptos" w:hAnsi="Aptos" w:cs="Calibri"/>
          <w:sz w:val="24"/>
          <w:szCs w:val="24"/>
        </w:rPr>
        <w:t>The intervention offer is reviewed regularly to ensure it remains responsive to learner needs and reflects current best practice.</w:t>
      </w:r>
    </w:p>
    <w:p w14:paraId="2E2B82A5" w14:textId="2F73486B" w:rsidR="004F3A6D" w:rsidRPr="007B4C01" w:rsidRDefault="004F3A6D" w:rsidP="004F3A6D">
      <w:pPr>
        <w:spacing w:after="0" w:line="240" w:lineRule="auto"/>
        <w:rPr>
          <w:rFonts w:ascii="Aptos" w:hAnsi="Aptos" w:cs="Calibri"/>
          <w:sz w:val="24"/>
          <w:szCs w:val="24"/>
        </w:rPr>
      </w:pPr>
    </w:p>
    <w:p w14:paraId="563FBEA5" w14:textId="77777777" w:rsidR="004F3A6D" w:rsidRDefault="004F3A6D" w:rsidP="004F3A6D">
      <w:pPr>
        <w:spacing w:after="0" w:line="240" w:lineRule="auto"/>
        <w:rPr>
          <w:rFonts w:ascii="Aptos" w:hAnsi="Aptos" w:cs="Calibri"/>
          <w:b/>
          <w:bCs/>
          <w:sz w:val="24"/>
          <w:szCs w:val="24"/>
        </w:rPr>
      </w:pPr>
      <w:r w:rsidRPr="00D05230">
        <w:rPr>
          <w:rFonts w:ascii="Aptos" w:hAnsi="Aptos" w:cs="Calibri"/>
          <w:b/>
          <w:bCs/>
          <w:sz w:val="24"/>
          <w:szCs w:val="24"/>
        </w:rPr>
        <w:t>Appendix 3 – Graduated Response Model</w:t>
      </w:r>
    </w:p>
    <w:p w14:paraId="2FF5F07C" w14:textId="69936382" w:rsidR="000F7665" w:rsidRPr="00D05230" w:rsidRDefault="000F7665" w:rsidP="004F3A6D">
      <w:pPr>
        <w:spacing w:after="0" w:line="240" w:lineRule="auto"/>
        <w:rPr>
          <w:rFonts w:ascii="Aptos" w:hAnsi="Aptos" w:cs="Calibri"/>
          <w:b/>
          <w:bCs/>
          <w:sz w:val="24"/>
          <w:szCs w:val="24"/>
        </w:rPr>
      </w:pPr>
      <w:r>
        <w:rPr>
          <w:rFonts w:ascii="Aptos" w:hAnsi="Aptos" w:cs="Calibri"/>
          <w:b/>
          <w:bCs/>
          <w:noProof/>
          <w:sz w:val="24"/>
          <w:szCs w:val="24"/>
        </w:rPr>
        <w:lastRenderedPageBreak/>
        <w:drawing>
          <wp:inline distT="0" distB="0" distL="0" distR="0" wp14:anchorId="565D5056" wp14:editId="488A339C">
            <wp:extent cx="5731510" cy="8597265"/>
            <wp:effectExtent l="0" t="0" r="2540" b="0"/>
            <wp:docPr id="190818410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184102" name="Picture 1908184102"/>
                    <pic:cNvPicPr/>
                  </pic:nvPicPr>
                  <pic:blipFill>
                    <a:blip r:embed="rId12">
                      <a:extLst>
                        <a:ext uri="{28A0092B-C50C-407E-A947-70E740481C1C}">
                          <a14:useLocalDpi xmlns:a14="http://schemas.microsoft.com/office/drawing/2010/main" val="0"/>
                        </a:ext>
                      </a:extLst>
                    </a:blip>
                    <a:stretch>
                      <a:fillRect/>
                    </a:stretch>
                  </pic:blipFill>
                  <pic:spPr>
                    <a:xfrm>
                      <a:off x="0" y="0"/>
                      <a:ext cx="5731510" cy="8597265"/>
                    </a:xfrm>
                    <a:prstGeom prst="rect">
                      <a:avLst/>
                    </a:prstGeom>
                  </pic:spPr>
                </pic:pic>
              </a:graphicData>
            </a:graphic>
          </wp:inline>
        </w:drawing>
      </w:r>
    </w:p>
    <w:p w14:paraId="57BA2932" w14:textId="4B2D4965" w:rsidR="004F3A6D" w:rsidRPr="007B4C01" w:rsidRDefault="004F3A6D" w:rsidP="004F3A6D">
      <w:pPr>
        <w:spacing w:after="0" w:line="240" w:lineRule="auto"/>
        <w:rPr>
          <w:rFonts w:ascii="Aptos" w:hAnsi="Aptos" w:cs="Calibri"/>
          <w:sz w:val="24"/>
          <w:szCs w:val="24"/>
        </w:rPr>
      </w:pPr>
    </w:p>
    <w:p w14:paraId="1BCB3D15" w14:textId="77777777" w:rsidR="004F3A6D" w:rsidRPr="001E4BE5" w:rsidRDefault="004F3A6D" w:rsidP="004F3A6D">
      <w:pPr>
        <w:spacing w:after="0" w:line="240" w:lineRule="auto"/>
        <w:rPr>
          <w:rFonts w:ascii="Aptos" w:hAnsi="Aptos" w:cs="Calibri"/>
          <w:b/>
          <w:bCs/>
          <w:sz w:val="24"/>
          <w:szCs w:val="24"/>
        </w:rPr>
      </w:pPr>
      <w:r w:rsidRPr="001E4BE5">
        <w:rPr>
          <w:rFonts w:ascii="Aptos" w:hAnsi="Aptos" w:cs="Calibri"/>
          <w:b/>
          <w:bCs/>
          <w:sz w:val="24"/>
          <w:szCs w:val="24"/>
        </w:rPr>
        <w:lastRenderedPageBreak/>
        <w:t>Appendix 4 – Linked Policies</w:t>
      </w:r>
    </w:p>
    <w:p w14:paraId="5EF300E7" w14:textId="77777777" w:rsidR="004F3A6D" w:rsidRPr="007B4C01" w:rsidRDefault="004F3A6D">
      <w:pPr>
        <w:numPr>
          <w:ilvl w:val="0"/>
          <w:numId w:val="19"/>
        </w:numPr>
        <w:spacing w:after="0" w:line="240" w:lineRule="auto"/>
        <w:rPr>
          <w:rFonts w:ascii="Aptos" w:hAnsi="Aptos" w:cs="Calibri"/>
          <w:sz w:val="24"/>
          <w:szCs w:val="24"/>
        </w:rPr>
      </w:pPr>
      <w:r w:rsidRPr="007B4C01">
        <w:rPr>
          <w:rFonts w:ascii="Aptos" w:hAnsi="Aptos" w:cs="Calibri"/>
          <w:sz w:val="24"/>
          <w:szCs w:val="24"/>
        </w:rPr>
        <w:t>Positive Behaviour, Relationships and Regulation Policy</w:t>
      </w:r>
    </w:p>
    <w:p w14:paraId="2B76998D" w14:textId="77777777" w:rsidR="004F3A6D" w:rsidRPr="007B4C01" w:rsidRDefault="004F3A6D">
      <w:pPr>
        <w:numPr>
          <w:ilvl w:val="0"/>
          <w:numId w:val="19"/>
        </w:numPr>
        <w:spacing w:after="0" w:line="240" w:lineRule="auto"/>
        <w:rPr>
          <w:rFonts w:ascii="Aptos" w:hAnsi="Aptos" w:cs="Calibri"/>
          <w:sz w:val="24"/>
          <w:szCs w:val="24"/>
        </w:rPr>
      </w:pPr>
      <w:r w:rsidRPr="007B4C01">
        <w:rPr>
          <w:rFonts w:ascii="Aptos" w:hAnsi="Aptos" w:cs="Calibri"/>
          <w:sz w:val="24"/>
          <w:szCs w:val="24"/>
        </w:rPr>
        <w:t>Attendance Policy</w:t>
      </w:r>
    </w:p>
    <w:p w14:paraId="7FED84D2" w14:textId="77777777" w:rsidR="004F3A6D" w:rsidRPr="007B4C01" w:rsidRDefault="004F3A6D">
      <w:pPr>
        <w:numPr>
          <w:ilvl w:val="0"/>
          <w:numId w:val="19"/>
        </w:numPr>
        <w:spacing w:after="0" w:line="240" w:lineRule="auto"/>
        <w:rPr>
          <w:rFonts w:ascii="Aptos" w:hAnsi="Aptos" w:cs="Calibri"/>
          <w:sz w:val="24"/>
          <w:szCs w:val="24"/>
        </w:rPr>
      </w:pPr>
      <w:r w:rsidRPr="007B4C01">
        <w:rPr>
          <w:rFonts w:ascii="Aptos" w:hAnsi="Aptos" w:cs="Calibri"/>
          <w:sz w:val="24"/>
          <w:szCs w:val="24"/>
        </w:rPr>
        <w:t>Anti-Bullying Policy</w:t>
      </w:r>
    </w:p>
    <w:p w14:paraId="560D5AE2" w14:textId="77777777" w:rsidR="004F3A6D" w:rsidRPr="007B4C01" w:rsidRDefault="004F3A6D">
      <w:pPr>
        <w:numPr>
          <w:ilvl w:val="0"/>
          <w:numId w:val="19"/>
        </w:numPr>
        <w:spacing w:after="0" w:line="240" w:lineRule="auto"/>
        <w:rPr>
          <w:rFonts w:ascii="Aptos" w:hAnsi="Aptos" w:cs="Calibri"/>
          <w:sz w:val="24"/>
          <w:szCs w:val="24"/>
        </w:rPr>
      </w:pPr>
      <w:r w:rsidRPr="007B4C01">
        <w:rPr>
          <w:rFonts w:ascii="Aptos" w:hAnsi="Aptos" w:cs="Calibri"/>
          <w:sz w:val="24"/>
          <w:szCs w:val="24"/>
        </w:rPr>
        <w:t>ICT and Online Safety Policy</w:t>
      </w:r>
    </w:p>
    <w:p w14:paraId="59646DD6" w14:textId="77777777" w:rsidR="004F3A6D" w:rsidRPr="007B4C01" w:rsidRDefault="004F3A6D">
      <w:pPr>
        <w:numPr>
          <w:ilvl w:val="0"/>
          <w:numId w:val="19"/>
        </w:numPr>
        <w:spacing w:after="0" w:line="240" w:lineRule="auto"/>
        <w:rPr>
          <w:rFonts w:ascii="Aptos" w:hAnsi="Aptos" w:cs="Calibri"/>
          <w:sz w:val="24"/>
          <w:szCs w:val="24"/>
        </w:rPr>
      </w:pPr>
      <w:r w:rsidRPr="007B4C01">
        <w:rPr>
          <w:rFonts w:ascii="Aptos" w:hAnsi="Aptos" w:cs="Calibri"/>
          <w:sz w:val="24"/>
          <w:szCs w:val="24"/>
        </w:rPr>
        <w:t>Safeguarding and Child Protection Policy</w:t>
      </w:r>
    </w:p>
    <w:p w14:paraId="7CD68D7F" w14:textId="77777777" w:rsidR="004F3A6D" w:rsidRPr="007B4C01" w:rsidRDefault="004F3A6D">
      <w:pPr>
        <w:numPr>
          <w:ilvl w:val="0"/>
          <w:numId w:val="19"/>
        </w:numPr>
        <w:spacing w:after="0" w:line="240" w:lineRule="auto"/>
        <w:rPr>
          <w:rFonts w:ascii="Aptos" w:hAnsi="Aptos" w:cs="Calibri"/>
          <w:sz w:val="24"/>
          <w:szCs w:val="24"/>
        </w:rPr>
      </w:pPr>
      <w:r w:rsidRPr="007B4C01">
        <w:rPr>
          <w:rFonts w:ascii="Aptos" w:hAnsi="Aptos" w:cs="Calibri"/>
          <w:sz w:val="24"/>
          <w:szCs w:val="24"/>
        </w:rPr>
        <w:t>Equality, Diversity and Inclusion Policy</w:t>
      </w:r>
    </w:p>
    <w:p w14:paraId="4DFF2A69" w14:textId="77777777" w:rsidR="004F3A6D" w:rsidRPr="007B4C01" w:rsidRDefault="004F3A6D">
      <w:pPr>
        <w:numPr>
          <w:ilvl w:val="0"/>
          <w:numId w:val="19"/>
        </w:numPr>
        <w:spacing w:after="0" w:line="240" w:lineRule="auto"/>
        <w:rPr>
          <w:rFonts w:ascii="Aptos" w:hAnsi="Aptos" w:cs="Calibri"/>
          <w:sz w:val="24"/>
          <w:szCs w:val="24"/>
        </w:rPr>
      </w:pPr>
      <w:r w:rsidRPr="007B4C01">
        <w:rPr>
          <w:rFonts w:ascii="Aptos" w:hAnsi="Aptos" w:cs="Calibri"/>
          <w:sz w:val="24"/>
          <w:szCs w:val="24"/>
        </w:rPr>
        <w:t>Curriculum Policy</w:t>
      </w:r>
    </w:p>
    <w:p w14:paraId="510ADFED" w14:textId="77777777" w:rsidR="004F3A6D" w:rsidRPr="007B4C01" w:rsidRDefault="004F3A6D">
      <w:pPr>
        <w:numPr>
          <w:ilvl w:val="0"/>
          <w:numId w:val="19"/>
        </w:numPr>
        <w:spacing w:after="0" w:line="240" w:lineRule="auto"/>
        <w:rPr>
          <w:rFonts w:ascii="Aptos" w:hAnsi="Aptos" w:cs="Calibri"/>
          <w:sz w:val="24"/>
          <w:szCs w:val="24"/>
        </w:rPr>
      </w:pPr>
      <w:r w:rsidRPr="007B4C01">
        <w:rPr>
          <w:rFonts w:ascii="Aptos" w:hAnsi="Aptos" w:cs="Calibri"/>
          <w:sz w:val="24"/>
          <w:szCs w:val="24"/>
        </w:rPr>
        <w:t>Complaints Policy</w:t>
      </w:r>
    </w:p>
    <w:p w14:paraId="1B334439" w14:textId="77777777" w:rsidR="00651928" w:rsidRPr="007B4C01" w:rsidRDefault="00651928" w:rsidP="00651928">
      <w:pPr>
        <w:spacing w:after="0" w:line="240" w:lineRule="auto"/>
        <w:rPr>
          <w:rFonts w:ascii="Aptos" w:hAnsi="Aptos" w:cs="Calibri"/>
          <w:sz w:val="24"/>
          <w:szCs w:val="24"/>
        </w:rPr>
      </w:pPr>
    </w:p>
    <w:p w14:paraId="1C096A72" w14:textId="77777777" w:rsidR="00651928" w:rsidRPr="007B4C01" w:rsidRDefault="00651928" w:rsidP="00651928">
      <w:pPr>
        <w:spacing w:after="0" w:line="240" w:lineRule="auto"/>
        <w:rPr>
          <w:rFonts w:ascii="Aptos" w:hAnsi="Aptos" w:cs="Calibri"/>
          <w:sz w:val="24"/>
          <w:szCs w:val="24"/>
        </w:rPr>
      </w:pPr>
    </w:p>
    <w:sectPr w:rsidR="00651928" w:rsidRPr="007B4C01" w:rsidSect="00EE668B">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F9F190" w14:textId="77777777" w:rsidR="00FA6F0D" w:rsidRDefault="00FA6F0D" w:rsidP="00B7150B">
      <w:pPr>
        <w:spacing w:after="0" w:line="240" w:lineRule="auto"/>
      </w:pPr>
      <w:r>
        <w:separator/>
      </w:r>
    </w:p>
  </w:endnote>
  <w:endnote w:type="continuationSeparator" w:id="0">
    <w:p w14:paraId="137C593F" w14:textId="77777777" w:rsidR="00FA6F0D" w:rsidRDefault="00FA6F0D" w:rsidP="00B7150B">
      <w:pPr>
        <w:spacing w:after="0" w:line="240" w:lineRule="auto"/>
      </w:pPr>
      <w:r>
        <w:continuationSeparator/>
      </w:r>
    </w:p>
  </w:endnote>
  <w:endnote w:type="continuationNotice" w:id="1">
    <w:p w14:paraId="3F9D9662" w14:textId="77777777" w:rsidR="00FA6F0D" w:rsidRDefault="00FA6F0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6A782" w14:textId="77777777" w:rsidR="00A127A1" w:rsidRDefault="00A127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5E409" w14:textId="23642129" w:rsidR="002B728E" w:rsidRDefault="002B728E" w:rsidP="00D87FCD">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D8A5A" w14:textId="77777777" w:rsidR="00A127A1" w:rsidRDefault="00A127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A94F15" w14:textId="77777777" w:rsidR="00FA6F0D" w:rsidRDefault="00FA6F0D" w:rsidP="00B7150B">
      <w:pPr>
        <w:spacing w:after="0" w:line="240" w:lineRule="auto"/>
      </w:pPr>
      <w:r>
        <w:separator/>
      </w:r>
    </w:p>
  </w:footnote>
  <w:footnote w:type="continuationSeparator" w:id="0">
    <w:p w14:paraId="50B4922A" w14:textId="77777777" w:rsidR="00FA6F0D" w:rsidRDefault="00FA6F0D" w:rsidP="00B7150B">
      <w:pPr>
        <w:spacing w:after="0" w:line="240" w:lineRule="auto"/>
      </w:pPr>
      <w:r>
        <w:continuationSeparator/>
      </w:r>
    </w:p>
  </w:footnote>
  <w:footnote w:type="continuationNotice" w:id="1">
    <w:p w14:paraId="65FC4DC4" w14:textId="77777777" w:rsidR="00FA6F0D" w:rsidRDefault="00FA6F0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9DC06" w14:textId="15A62C39" w:rsidR="00A127A1" w:rsidRDefault="00FA6F0D">
    <w:pPr>
      <w:pStyle w:val="Header"/>
    </w:pPr>
    <w:r>
      <w:rPr>
        <w:noProof/>
      </w:rPr>
      <w:pict w14:anchorId="22FB3ED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5781079" o:spid="_x0000_s1026" type="#_x0000_t75" style="position:absolute;margin-left:0;margin-top:0;width:451.1pt;height:451.1pt;z-index:-251657216;mso-position-horizontal:center;mso-position-horizontal-relative:margin;mso-position-vertical:center;mso-position-vertical-relative:margin" o:allowincell="f">
          <v:imagedata r:id="rId1" o:title="2"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5A5FD" w14:textId="1BA626BB" w:rsidR="00A127A1" w:rsidRDefault="00FA6F0D">
    <w:pPr>
      <w:pStyle w:val="Header"/>
    </w:pPr>
    <w:r>
      <w:rPr>
        <w:noProof/>
      </w:rPr>
      <w:pict w14:anchorId="502893F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5781080" o:spid="_x0000_s1027" type="#_x0000_t75" style="position:absolute;margin-left:0;margin-top:0;width:451.1pt;height:451.1pt;z-index:-251656192;mso-position-horizontal:center;mso-position-horizontal-relative:margin;mso-position-vertical:center;mso-position-vertical-relative:margin" o:allowincell="f">
          <v:imagedata r:id="rId1" o:title="2"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00295" w14:textId="3DE15249" w:rsidR="00A127A1" w:rsidRDefault="00FA6F0D">
    <w:pPr>
      <w:pStyle w:val="Header"/>
    </w:pPr>
    <w:r>
      <w:rPr>
        <w:noProof/>
      </w:rPr>
      <w:pict w14:anchorId="081E83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5781078" o:spid="_x0000_s1025" type="#_x0000_t75" style="position:absolute;margin-left:0;margin-top:0;width:451.1pt;height:451.1pt;z-index:-251658240;mso-position-horizontal:center;mso-position-horizontal-relative:margin;mso-position-vertical:center;mso-position-vertical-relative:margin" o:allowincell="f">
          <v:imagedata r:id="rId1" o:title="2"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93379"/>
    <w:multiLevelType w:val="multilevel"/>
    <w:tmpl w:val="E1E83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A36706"/>
    <w:multiLevelType w:val="multilevel"/>
    <w:tmpl w:val="6172A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4F5FDC"/>
    <w:multiLevelType w:val="multilevel"/>
    <w:tmpl w:val="A3601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3436A1"/>
    <w:multiLevelType w:val="multilevel"/>
    <w:tmpl w:val="FE0E0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A694153"/>
    <w:multiLevelType w:val="multilevel"/>
    <w:tmpl w:val="AD60D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7A2D28"/>
    <w:multiLevelType w:val="multilevel"/>
    <w:tmpl w:val="238C0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E7331C"/>
    <w:multiLevelType w:val="multilevel"/>
    <w:tmpl w:val="CE4E1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BA0F5E"/>
    <w:multiLevelType w:val="multilevel"/>
    <w:tmpl w:val="7AAEC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1D842C1"/>
    <w:multiLevelType w:val="multilevel"/>
    <w:tmpl w:val="74D0D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2046704"/>
    <w:multiLevelType w:val="multilevel"/>
    <w:tmpl w:val="A2CE6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83A2125"/>
    <w:multiLevelType w:val="multilevel"/>
    <w:tmpl w:val="9B0246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31803D7"/>
    <w:multiLevelType w:val="multilevel"/>
    <w:tmpl w:val="1BFCD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27D122D"/>
    <w:multiLevelType w:val="multilevel"/>
    <w:tmpl w:val="0EDC6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616AAE"/>
    <w:multiLevelType w:val="multilevel"/>
    <w:tmpl w:val="DAB28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3124303"/>
    <w:multiLevelType w:val="multilevel"/>
    <w:tmpl w:val="2842F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58C4EDF"/>
    <w:multiLevelType w:val="multilevel"/>
    <w:tmpl w:val="F0266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C9833EF"/>
    <w:multiLevelType w:val="multilevel"/>
    <w:tmpl w:val="444A4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C9944C5"/>
    <w:multiLevelType w:val="multilevel"/>
    <w:tmpl w:val="F85CA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DBC6881"/>
    <w:multiLevelType w:val="multilevel"/>
    <w:tmpl w:val="CC08C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23492564">
    <w:abstractNumId w:val="10"/>
  </w:num>
  <w:num w:numId="2" w16cid:durableId="1107890380">
    <w:abstractNumId w:val="6"/>
  </w:num>
  <w:num w:numId="3" w16cid:durableId="1216432172">
    <w:abstractNumId w:val="3"/>
  </w:num>
  <w:num w:numId="4" w16cid:durableId="590236180">
    <w:abstractNumId w:val="14"/>
  </w:num>
  <w:num w:numId="5" w16cid:durableId="138617383">
    <w:abstractNumId w:val="7"/>
  </w:num>
  <w:num w:numId="6" w16cid:durableId="784925818">
    <w:abstractNumId w:val="16"/>
  </w:num>
  <w:num w:numId="7" w16cid:durableId="646780650">
    <w:abstractNumId w:val="13"/>
  </w:num>
  <w:num w:numId="8" w16cid:durableId="909461807">
    <w:abstractNumId w:val="11"/>
  </w:num>
  <w:num w:numId="9" w16cid:durableId="514077962">
    <w:abstractNumId w:val="12"/>
  </w:num>
  <w:num w:numId="10" w16cid:durableId="575437841">
    <w:abstractNumId w:val="0"/>
  </w:num>
  <w:num w:numId="11" w16cid:durableId="1592664059">
    <w:abstractNumId w:val="18"/>
  </w:num>
  <w:num w:numId="12" w16cid:durableId="1180853216">
    <w:abstractNumId w:val="4"/>
  </w:num>
  <w:num w:numId="13" w16cid:durableId="157579984">
    <w:abstractNumId w:val="9"/>
  </w:num>
  <w:num w:numId="14" w16cid:durableId="12726631">
    <w:abstractNumId w:val="8"/>
  </w:num>
  <w:num w:numId="15" w16cid:durableId="1978342255">
    <w:abstractNumId w:val="17"/>
  </w:num>
  <w:num w:numId="16" w16cid:durableId="1369182935">
    <w:abstractNumId w:val="5"/>
  </w:num>
  <w:num w:numId="17" w16cid:durableId="1510177780">
    <w:abstractNumId w:val="15"/>
  </w:num>
  <w:num w:numId="18" w16cid:durableId="2028024615">
    <w:abstractNumId w:val="1"/>
  </w:num>
  <w:num w:numId="19" w16cid:durableId="46606981">
    <w:abstractNumId w:val="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150B"/>
    <w:rsid w:val="000073BD"/>
    <w:rsid w:val="00007FEE"/>
    <w:rsid w:val="00011FE6"/>
    <w:rsid w:val="00020D49"/>
    <w:rsid w:val="00031892"/>
    <w:rsid w:val="000428F3"/>
    <w:rsid w:val="0005214B"/>
    <w:rsid w:val="00061DAE"/>
    <w:rsid w:val="000772A7"/>
    <w:rsid w:val="0008172E"/>
    <w:rsid w:val="000852A6"/>
    <w:rsid w:val="000A518C"/>
    <w:rsid w:val="000A5842"/>
    <w:rsid w:val="000A5DA3"/>
    <w:rsid w:val="000B0E19"/>
    <w:rsid w:val="000B58D3"/>
    <w:rsid w:val="000C2A1F"/>
    <w:rsid w:val="000D13E6"/>
    <w:rsid w:val="000F7665"/>
    <w:rsid w:val="00110BF9"/>
    <w:rsid w:val="001128E1"/>
    <w:rsid w:val="00131C75"/>
    <w:rsid w:val="0013765D"/>
    <w:rsid w:val="0015066C"/>
    <w:rsid w:val="00154B39"/>
    <w:rsid w:val="001569E0"/>
    <w:rsid w:val="00157543"/>
    <w:rsid w:val="00164405"/>
    <w:rsid w:val="001658C6"/>
    <w:rsid w:val="0017309E"/>
    <w:rsid w:val="00173C32"/>
    <w:rsid w:val="00193D4E"/>
    <w:rsid w:val="001B171A"/>
    <w:rsid w:val="001B3AEF"/>
    <w:rsid w:val="001B6670"/>
    <w:rsid w:val="001B6C61"/>
    <w:rsid w:val="001D60FD"/>
    <w:rsid w:val="001E0643"/>
    <w:rsid w:val="001E4BE5"/>
    <w:rsid w:val="001E70A3"/>
    <w:rsid w:val="002015B9"/>
    <w:rsid w:val="00201628"/>
    <w:rsid w:val="00202597"/>
    <w:rsid w:val="00202FD9"/>
    <w:rsid w:val="00231CC6"/>
    <w:rsid w:val="002355C7"/>
    <w:rsid w:val="002372A3"/>
    <w:rsid w:val="00243F34"/>
    <w:rsid w:val="0025382A"/>
    <w:rsid w:val="0026759D"/>
    <w:rsid w:val="002718AA"/>
    <w:rsid w:val="00280C9B"/>
    <w:rsid w:val="002851FC"/>
    <w:rsid w:val="00286294"/>
    <w:rsid w:val="0029070C"/>
    <w:rsid w:val="00291493"/>
    <w:rsid w:val="00293BB9"/>
    <w:rsid w:val="00295BDF"/>
    <w:rsid w:val="002A01E2"/>
    <w:rsid w:val="002A472B"/>
    <w:rsid w:val="002B0E60"/>
    <w:rsid w:val="002B728E"/>
    <w:rsid w:val="002C2F25"/>
    <w:rsid w:val="002F14D8"/>
    <w:rsid w:val="002F75F1"/>
    <w:rsid w:val="00302476"/>
    <w:rsid w:val="00304142"/>
    <w:rsid w:val="00314660"/>
    <w:rsid w:val="00340CD1"/>
    <w:rsid w:val="00364E1B"/>
    <w:rsid w:val="00373A1F"/>
    <w:rsid w:val="0037495B"/>
    <w:rsid w:val="00380232"/>
    <w:rsid w:val="003817FD"/>
    <w:rsid w:val="003A0015"/>
    <w:rsid w:val="003A0408"/>
    <w:rsid w:val="003C1954"/>
    <w:rsid w:val="003C59EC"/>
    <w:rsid w:val="003C6E1D"/>
    <w:rsid w:val="003C6F69"/>
    <w:rsid w:val="003D21D6"/>
    <w:rsid w:val="003F07EB"/>
    <w:rsid w:val="003F36C4"/>
    <w:rsid w:val="00400149"/>
    <w:rsid w:val="00413E4F"/>
    <w:rsid w:val="0041618C"/>
    <w:rsid w:val="004246CB"/>
    <w:rsid w:val="00427067"/>
    <w:rsid w:val="004279FA"/>
    <w:rsid w:val="0043167C"/>
    <w:rsid w:val="0045543F"/>
    <w:rsid w:val="004679D3"/>
    <w:rsid w:val="00475177"/>
    <w:rsid w:val="00476CF7"/>
    <w:rsid w:val="00477073"/>
    <w:rsid w:val="0048071A"/>
    <w:rsid w:val="00486F55"/>
    <w:rsid w:val="00487A5D"/>
    <w:rsid w:val="00493A45"/>
    <w:rsid w:val="004978C7"/>
    <w:rsid w:val="004A66F5"/>
    <w:rsid w:val="004B2B4C"/>
    <w:rsid w:val="004C0561"/>
    <w:rsid w:val="004C0EE4"/>
    <w:rsid w:val="004C7777"/>
    <w:rsid w:val="004D04C9"/>
    <w:rsid w:val="004D0A2F"/>
    <w:rsid w:val="004D30F0"/>
    <w:rsid w:val="004D3D9F"/>
    <w:rsid w:val="004E27D1"/>
    <w:rsid w:val="004E4802"/>
    <w:rsid w:val="004F3A6D"/>
    <w:rsid w:val="0051598E"/>
    <w:rsid w:val="005249D4"/>
    <w:rsid w:val="00556D7E"/>
    <w:rsid w:val="00562A51"/>
    <w:rsid w:val="00574F12"/>
    <w:rsid w:val="00575F04"/>
    <w:rsid w:val="005826F0"/>
    <w:rsid w:val="005B146E"/>
    <w:rsid w:val="005B383B"/>
    <w:rsid w:val="005B50F9"/>
    <w:rsid w:val="005C29FD"/>
    <w:rsid w:val="005D362D"/>
    <w:rsid w:val="005D5604"/>
    <w:rsid w:val="005D6165"/>
    <w:rsid w:val="005D6A82"/>
    <w:rsid w:val="005E1935"/>
    <w:rsid w:val="005E1F2C"/>
    <w:rsid w:val="005E3159"/>
    <w:rsid w:val="005E693B"/>
    <w:rsid w:val="005F44B7"/>
    <w:rsid w:val="006022E5"/>
    <w:rsid w:val="00610CDB"/>
    <w:rsid w:val="00614883"/>
    <w:rsid w:val="00617A70"/>
    <w:rsid w:val="006217B5"/>
    <w:rsid w:val="00623F2C"/>
    <w:rsid w:val="00625621"/>
    <w:rsid w:val="00637AB0"/>
    <w:rsid w:val="006472F0"/>
    <w:rsid w:val="00650C74"/>
    <w:rsid w:val="00651928"/>
    <w:rsid w:val="00654F05"/>
    <w:rsid w:val="006619E4"/>
    <w:rsid w:val="00676302"/>
    <w:rsid w:val="00677ECB"/>
    <w:rsid w:val="00680C80"/>
    <w:rsid w:val="006836E9"/>
    <w:rsid w:val="006868F6"/>
    <w:rsid w:val="0069018D"/>
    <w:rsid w:val="00690505"/>
    <w:rsid w:val="00690C1E"/>
    <w:rsid w:val="00693533"/>
    <w:rsid w:val="00693C20"/>
    <w:rsid w:val="006B1B94"/>
    <w:rsid w:val="006B3C91"/>
    <w:rsid w:val="006D0BA5"/>
    <w:rsid w:val="006D402E"/>
    <w:rsid w:val="006D66A9"/>
    <w:rsid w:val="006F630B"/>
    <w:rsid w:val="007063E8"/>
    <w:rsid w:val="00720D57"/>
    <w:rsid w:val="00731719"/>
    <w:rsid w:val="0073248F"/>
    <w:rsid w:val="00764AC6"/>
    <w:rsid w:val="00794539"/>
    <w:rsid w:val="007B0352"/>
    <w:rsid w:val="007B2D2B"/>
    <w:rsid w:val="007B4C01"/>
    <w:rsid w:val="007D21E4"/>
    <w:rsid w:val="007D686A"/>
    <w:rsid w:val="007D7EAC"/>
    <w:rsid w:val="007E1135"/>
    <w:rsid w:val="007F1493"/>
    <w:rsid w:val="00805EFC"/>
    <w:rsid w:val="008304D5"/>
    <w:rsid w:val="00831B2F"/>
    <w:rsid w:val="00833A1A"/>
    <w:rsid w:val="00833C8F"/>
    <w:rsid w:val="00846353"/>
    <w:rsid w:val="00851DCC"/>
    <w:rsid w:val="00854260"/>
    <w:rsid w:val="00854D4A"/>
    <w:rsid w:val="008603E5"/>
    <w:rsid w:val="00870935"/>
    <w:rsid w:val="00877BF6"/>
    <w:rsid w:val="00885817"/>
    <w:rsid w:val="00891653"/>
    <w:rsid w:val="008938AC"/>
    <w:rsid w:val="00893B9C"/>
    <w:rsid w:val="0089419E"/>
    <w:rsid w:val="00894C70"/>
    <w:rsid w:val="0089584F"/>
    <w:rsid w:val="00897B39"/>
    <w:rsid w:val="008A19C6"/>
    <w:rsid w:val="008B25C9"/>
    <w:rsid w:val="008B3F2C"/>
    <w:rsid w:val="008B5BB9"/>
    <w:rsid w:val="008C41E2"/>
    <w:rsid w:val="008C4314"/>
    <w:rsid w:val="008D3708"/>
    <w:rsid w:val="008D3ACB"/>
    <w:rsid w:val="008E20F6"/>
    <w:rsid w:val="008E543E"/>
    <w:rsid w:val="008F2074"/>
    <w:rsid w:val="00900427"/>
    <w:rsid w:val="00900F73"/>
    <w:rsid w:val="00904B61"/>
    <w:rsid w:val="0091601A"/>
    <w:rsid w:val="00971650"/>
    <w:rsid w:val="00981A24"/>
    <w:rsid w:val="00994AC8"/>
    <w:rsid w:val="00996609"/>
    <w:rsid w:val="00996F1C"/>
    <w:rsid w:val="00997188"/>
    <w:rsid w:val="009B04A7"/>
    <w:rsid w:val="009B0FC4"/>
    <w:rsid w:val="009B1705"/>
    <w:rsid w:val="009C16BB"/>
    <w:rsid w:val="009D2D76"/>
    <w:rsid w:val="009D5E7D"/>
    <w:rsid w:val="009D75D5"/>
    <w:rsid w:val="009E7326"/>
    <w:rsid w:val="009F1757"/>
    <w:rsid w:val="009F550D"/>
    <w:rsid w:val="00A06DF5"/>
    <w:rsid w:val="00A078BB"/>
    <w:rsid w:val="00A127A1"/>
    <w:rsid w:val="00A159A5"/>
    <w:rsid w:val="00A16800"/>
    <w:rsid w:val="00A21D63"/>
    <w:rsid w:val="00A23025"/>
    <w:rsid w:val="00A232F8"/>
    <w:rsid w:val="00A24EE5"/>
    <w:rsid w:val="00A261DC"/>
    <w:rsid w:val="00A32527"/>
    <w:rsid w:val="00A3548D"/>
    <w:rsid w:val="00A35C3B"/>
    <w:rsid w:val="00A41C2A"/>
    <w:rsid w:val="00A45B1C"/>
    <w:rsid w:val="00A54668"/>
    <w:rsid w:val="00A577FC"/>
    <w:rsid w:val="00A673CD"/>
    <w:rsid w:val="00A76441"/>
    <w:rsid w:val="00A90308"/>
    <w:rsid w:val="00A937BD"/>
    <w:rsid w:val="00A93FFD"/>
    <w:rsid w:val="00A9622C"/>
    <w:rsid w:val="00A975BB"/>
    <w:rsid w:val="00AA2AD3"/>
    <w:rsid w:val="00AD2183"/>
    <w:rsid w:val="00AD518A"/>
    <w:rsid w:val="00AF47BA"/>
    <w:rsid w:val="00B069CE"/>
    <w:rsid w:val="00B23F69"/>
    <w:rsid w:val="00B30001"/>
    <w:rsid w:val="00B421B4"/>
    <w:rsid w:val="00B42A7C"/>
    <w:rsid w:val="00B50DEF"/>
    <w:rsid w:val="00B62084"/>
    <w:rsid w:val="00B64BF7"/>
    <w:rsid w:val="00B651D8"/>
    <w:rsid w:val="00B66EBA"/>
    <w:rsid w:val="00B7150B"/>
    <w:rsid w:val="00B7339F"/>
    <w:rsid w:val="00B7589E"/>
    <w:rsid w:val="00B777FE"/>
    <w:rsid w:val="00B8536B"/>
    <w:rsid w:val="00B92ED8"/>
    <w:rsid w:val="00BA6712"/>
    <w:rsid w:val="00BB5889"/>
    <w:rsid w:val="00BB5FB5"/>
    <w:rsid w:val="00BC39B5"/>
    <w:rsid w:val="00BC5E58"/>
    <w:rsid w:val="00BE7D5F"/>
    <w:rsid w:val="00BF39D1"/>
    <w:rsid w:val="00BF6AB1"/>
    <w:rsid w:val="00C141D5"/>
    <w:rsid w:val="00C15344"/>
    <w:rsid w:val="00C15E37"/>
    <w:rsid w:val="00C24A05"/>
    <w:rsid w:val="00C40034"/>
    <w:rsid w:val="00C430EA"/>
    <w:rsid w:val="00C44E2D"/>
    <w:rsid w:val="00C46411"/>
    <w:rsid w:val="00C5166D"/>
    <w:rsid w:val="00C65A18"/>
    <w:rsid w:val="00C67E6C"/>
    <w:rsid w:val="00C72C12"/>
    <w:rsid w:val="00C84F54"/>
    <w:rsid w:val="00C90F74"/>
    <w:rsid w:val="00C94441"/>
    <w:rsid w:val="00C95E1D"/>
    <w:rsid w:val="00CA62D0"/>
    <w:rsid w:val="00CB019E"/>
    <w:rsid w:val="00CB225C"/>
    <w:rsid w:val="00CB39A1"/>
    <w:rsid w:val="00CC6CF0"/>
    <w:rsid w:val="00CD220A"/>
    <w:rsid w:val="00CD2C6B"/>
    <w:rsid w:val="00CD2EC4"/>
    <w:rsid w:val="00CD7BD0"/>
    <w:rsid w:val="00CE2FF4"/>
    <w:rsid w:val="00CE4DDC"/>
    <w:rsid w:val="00CF1749"/>
    <w:rsid w:val="00D04556"/>
    <w:rsid w:val="00D05230"/>
    <w:rsid w:val="00D07A26"/>
    <w:rsid w:val="00D27B9D"/>
    <w:rsid w:val="00D3574C"/>
    <w:rsid w:val="00D37C79"/>
    <w:rsid w:val="00D50EAD"/>
    <w:rsid w:val="00D5121B"/>
    <w:rsid w:val="00D608AA"/>
    <w:rsid w:val="00D73546"/>
    <w:rsid w:val="00D747A0"/>
    <w:rsid w:val="00D74AC9"/>
    <w:rsid w:val="00D74BE7"/>
    <w:rsid w:val="00D752CD"/>
    <w:rsid w:val="00D84D99"/>
    <w:rsid w:val="00D87FCD"/>
    <w:rsid w:val="00D90A09"/>
    <w:rsid w:val="00D97407"/>
    <w:rsid w:val="00DA395D"/>
    <w:rsid w:val="00DA49E9"/>
    <w:rsid w:val="00DB0C50"/>
    <w:rsid w:val="00DB6EB3"/>
    <w:rsid w:val="00DD0A24"/>
    <w:rsid w:val="00DD2773"/>
    <w:rsid w:val="00DD45F6"/>
    <w:rsid w:val="00DE587C"/>
    <w:rsid w:val="00E04619"/>
    <w:rsid w:val="00E06A15"/>
    <w:rsid w:val="00E25E8D"/>
    <w:rsid w:val="00E31B23"/>
    <w:rsid w:val="00E426BE"/>
    <w:rsid w:val="00E44997"/>
    <w:rsid w:val="00E53CDA"/>
    <w:rsid w:val="00E673BA"/>
    <w:rsid w:val="00E7261E"/>
    <w:rsid w:val="00E7289B"/>
    <w:rsid w:val="00E7294D"/>
    <w:rsid w:val="00E74DA3"/>
    <w:rsid w:val="00E864C3"/>
    <w:rsid w:val="00EA31F4"/>
    <w:rsid w:val="00EB0AA9"/>
    <w:rsid w:val="00EB1A6E"/>
    <w:rsid w:val="00EB23D4"/>
    <w:rsid w:val="00ED05C8"/>
    <w:rsid w:val="00ED401D"/>
    <w:rsid w:val="00EE668B"/>
    <w:rsid w:val="00F01217"/>
    <w:rsid w:val="00F12443"/>
    <w:rsid w:val="00F170EB"/>
    <w:rsid w:val="00F208BD"/>
    <w:rsid w:val="00F23BAC"/>
    <w:rsid w:val="00F4434A"/>
    <w:rsid w:val="00F46323"/>
    <w:rsid w:val="00F4756D"/>
    <w:rsid w:val="00F5458D"/>
    <w:rsid w:val="00F57BEF"/>
    <w:rsid w:val="00F739FB"/>
    <w:rsid w:val="00F8591F"/>
    <w:rsid w:val="00F96A87"/>
    <w:rsid w:val="00FA0147"/>
    <w:rsid w:val="00FA42BC"/>
    <w:rsid w:val="00FA6F0D"/>
    <w:rsid w:val="00FB1511"/>
    <w:rsid w:val="00FB1DA4"/>
    <w:rsid w:val="00FB4361"/>
    <w:rsid w:val="00FC12ED"/>
    <w:rsid w:val="00FC509A"/>
    <w:rsid w:val="00FE7B1B"/>
    <w:rsid w:val="00FF00FB"/>
    <w:rsid w:val="00FF0E72"/>
    <w:rsid w:val="00FF4B64"/>
    <w:rsid w:val="00FF553B"/>
    <w:rsid w:val="013FC892"/>
    <w:rsid w:val="01A99B38"/>
    <w:rsid w:val="0253BCBB"/>
    <w:rsid w:val="02C5DA7A"/>
    <w:rsid w:val="02F1C989"/>
    <w:rsid w:val="02F3F679"/>
    <w:rsid w:val="048B7A2C"/>
    <w:rsid w:val="05897F7D"/>
    <w:rsid w:val="07222CD4"/>
    <w:rsid w:val="0A44015F"/>
    <w:rsid w:val="0B4A4CC1"/>
    <w:rsid w:val="0C8EA484"/>
    <w:rsid w:val="0D87EF62"/>
    <w:rsid w:val="0E8474A0"/>
    <w:rsid w:val="10BBF9B7"/>
    <w:rsid w:val="10F889CD"/>
    <w:rsid w:val="11CA4C2C"/>
    <w:rsid w:val="13D6704A"/>
    <w:rsid w:val="13EF599C"/>
    <w:rsid w:val="145854FC"/>
    <w:rsid w:val="14F807A8"/>
    <w:rsid w:val="185148F7"/>
    <w:rsid w:val="187491D7"/>
    <w:rsid w:val="19D34D03"/>
    <w:rsid w:val="1B04001F"/>
    <w:rsid w:val="1B1A4EFB"/>
    <w:rsid w:val="1CEBE370"/>
    <w:rsid w:val="1DD885F6"/>
    <w:rsid w:val="1E45E814"/>
    <w:rsid w:val="2227E75B"/>
    <w:rsid w:val="22596A1B"/>
    <w:rsid w:val="2398F6D8"/>
    <w:rsid w:val="23C2CC23"/>
    <w:rsid w:val="265F70BF"/>
    <w:rsid w:val="276B1F87"/>
    <w:rsid w:val="2836DC43"/>
    <w:rsid w:val="28B2F479"/>
    <w:rsid w:val="28E70379"/>
    <w:rsid w:val="28EF9B48"/>
    <w:rsid w:val="29151254"/>
    <w:rsid w:val="294A2F00"/>
    <w:rsid w:val="29914EF3"/>
    <w:rsid w:val="2ACDDD61"/>
    <w:rsid w:val="2DFC8126"/>
    <w:rsid w:val="30A1874A"/>
    <w:rsid w:val="32286196"/>
    <w:rsid w:val="3377A01A"/>
    <w:rsid w:val="3483E6F4"/>
    <w:rsid w:val="353AD5E8"/>
    <w:rsid w:val="36749715"/>
    <w:rsid w:val="36BC04F1"/>
    <w:rsid w:val="375AAF15"/>
    <w:rsid w:val="376F3A9A"/>
    <w:rsid w:val="38B47CBA"/>
    <w:rsid w:val="39D971B9"/>
    <w:rsid w:val="3A8C9261"/>
    <w:rsid w:val="3B707504"/>
    <w:rsid w:val="3C72CA27"/>
    <w:rsid w:val="3CD2BE34"/>
    <w:rsid w:val="3D060DCE"/>
    <w:rsid w:val="3D62B1C3"/>
    <w:rsid w:val="3DE8CADB"/>
    <w:rsid w:val="3E3E9106"/>
    <w:rsid w:val="3F736BED"/>
    <w:rsid w:val="3FBAD040"/>
    <w:rsid w:val="400DF9DC"/>
    <w:rsid w:val="409E6B77"/>
    <w:rsid w:val="42A5F7E1"/>
    <w:rsid w:val="4373DC9A"/>
    <w:rsid w:val="43D35E97"/>
    <w:rsid w:val="45E47F83"/>
    <w:rsid w:val="460740D9"/>
    <w:rsid w:val="461BC977"/>
    <w:rsid w:val="471DD4B7"/>
    <w:rsid w:val="47CDA38A"/>
    <w:rsid w:val="480EA69A"/>
    <w:rsid w:val="48370658"/>
    <w:rsid w:val="483A9CC5"/>
    <w:rsid w:val="49321220"/>
    <w:rsid w:val="499490E0"/>
    <w:rsid w:val="4A1192A4"/>
    <w:rsid w:val="4BA9B845"/>
    <w:rsid w:val="4CD1CEDD"/>
    <w:rsid w:val="52695C80"/>
    <w:rsid w:val="53CB2571"/>
    <w:rsid w:val="5407D4C2"/>
    <w:rsid w:val="541D33EF"/>
    <w:rsid w:val="55B2F433"/>
    <w:rsid w:val="55E3C999"/>
    <w:rsid w:val="5621BCDD"/>
    <w:rsid w:val="578BF457"/>
    <w:rsid w:val="583401C5"/>
    <w:rsid w:val="59283737"/>
    <w:rsid w:val="5940ED15"/>
    <w:rsid w:val="5AAFD6E8"/>
    <w:rsid w:val="5ADFAC10"/>
    <w:rsid w:val="5F1AF6B4"/>
    <w:rsid w:val="62B15DCB"/>
    <w:rsid w:val="637EA1F2"/>
    <w:rsid w:val="64A547BC"/>
    <w:rsid w:val="651A7253"/>
    <w:rsid w:val="65A963C1"/>
    <w:rsid w:val="661185E6"/>
    <w:rsid w:val="66B642B4"/>
    <w:rsid w:val="66D0673E"/>
    <w:rsid w:val="66DA3370"/>
    <w:rsid w:val="6700F9C6"/>
    <w:rsid w:val="6A278DCB"/>
    <w:rsid w:val="6A421E47"/>
    <w:rsid w:val="6B708B7A"/>
    <w:rsid w:val="6C6476B4"/>
    <w:rsid w:val="6C7D5647"/>
    <w:rsid w:val="6D0B0899"/>
    <w:rsid w:val="6E5D9533"/>
    <w:rsid w:val="709A9620"/>
    <w:rsid w:val="73A1BD00"/>
    <w:rsid w:val="73E0A388"/>
    <w:rsid w:val="75289D78"/>
    <w:rsid w:val="75E3DE97"/>
    <w:rsid w:val="75E55D02"/>
    <w:rsid w:val="76257CD9"/>
    <w:rsid w:val="78A507B4"/>
    <w:rsid w:val="790F638F"/>
    <w:rsid w:val="79A0D842"/>
    <w:rsid w:val="79B74792"/>
    <w:rsid w:val="7A261950"/>
    <w:rsid w:val="7AA74D29"/>
    <w:rsid w:val="7ADEA1D6"/>
    <w:rsid w:val="7FA87EE4"/>
    <w:rsid w:val="7FD3E0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048A59"/>
  <w15:docId w15:val="{ADE8AC77-CF53-4B27-8D77-08120C155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C6CF0"/>
    <w:pPr>
      <w:keepNext/>
      <w:keepLines/>
      <w:spacing w:before="240" w:after="0"/>
      <w:outlineLvl w:val="0"/>
    </w:pPr>
    <w:rPr>
      <w:rFonts w:asciiTheme="majorHAnsi" w:eastAsiaTheme="majorEastAsia" w:hAnsiTheme="majorHAnsi" w:cstheme="majorBidi"/>
      <w:color w:val="B76E0B" w:themeColor="accent1" w:themeShade="BF"/>
      <w:sz w:val="32"/>
      <w:szCs w:val="32"/>
    </w:rPr>
  </w:style>
  <w:style w:type="paragraph" w:styleId="Heading2">
    <w:name w:val="heading 2"/>
    <w:basedOn w:val="Normal"/>
    <w:next w:val="Normal"/>
    <w:link w:val="Heading2Char"/>
    <w:uiPriority w:val="9"/>
    <w:semiHidden/>
    <w:unhideWhenUsed/>
    <w:qFormat/>
    <w:rsid w:val="00981A24"/>
    <w:pPr>
      <w:keepNext/>
      <w:keepLines/>
      <w:spacing w:before="40" w:after="0"/>
      <w:outlineLvl w:val="1"/>
    </w:pPr>
    <w:rPr>
      <w:rFonts w:asciiTheme="majorHAnsi" w:eastAsiaTheme="majorEastAsia" w:hAnsiTheme="majorHAnsi" w:cstheme="majorBidi"/>
      <w:color w:val="B76E0B" w:themeColor="accent1" w:themeShade="BF"/>
      <w:sz w:val="26"/>
      <w:szCs w:val="26"/>
    </w:rPr>
  </w:style>
  <w:style w:type="paragraph" w:styleId="Heading3">
    <w:name w:val="heading 3"/>
    <w:basedOn w:val="Normal"/>
    <w:next w:val="Normal"/>
    <w:link w:val="Heading3Char"/>
    <w:uiPriority w:val="9"/>
    <w:unhideWhenUsed/>
    <w:qFormat/>
    <w:rsid w:val="00E44997"/>
    <w:pPr>
      <w:keepNext/>
      <w:keepLines/>
      <w:spacing w:before="40" w:after="0"/>
      <w:outlineLvl w:val="2"/>
    </w:pPr>
    <w:rPr>
      <w:rFonts w:asciiTheme="majorHAnsi" w:eastAsiaTheme="majorEastAsia" w:hAnsiTheme="majorHAnsi" w:cstheme="majorBidi"/>
      <w:color w:val="79490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715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150B"/>
    <w:rPr>
      <w:rFonts w:ascii="Tahoma" w:hAnsi="Tahoma" w:cs="Tahoma"/>
      <w:sz w:val="16"/>
      <w:szCs w:val="16"/>
    </w:rPr>
  </w:style>
  <w:style w:type="paragraph" w:styleId="ListParagraph">
    <w:name w:val="List Paragraph"/>
    <w:basedOn w:val="Normal"/>
    <w:uiPriority w:val="34"/>
    <w:qFormat/>
    <w:rsid w:val="00B7150B"/>
    <w:pPr>
      <w:ind w:left="720"/>
      <w:contextualSpacing/>
    </w:pPr>
  </w:style>
  <w:style w:type="paragraph" w:styleId="Header">
    <w:name w:val="header"/>
    <w:basedOn w:val="Normal"/>
    <w:link w:val="HeaderChar"/>
    <w:uiPriority w:val="99"/>
    <w:unhideWhenUsed/>
    <w:rsid w:val="00B715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B7150B"/>
  </w:style>
  <w:style w:type="paragraph" w:styleId="Footer">
    <w:name w:val="footer"/>
    <w:basedOn w:val="Normal"/>
    <w:link w:val="FooterChar"/>
    <w:uiPriority w:val="99"/>
    <w:unhideWhenUsed/>
    <w:rsid w:val="00B715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B7150B"/>
  </w:style>
  <w:style w:type="character" w:customStyle="1" w:styleId="Heading3Char">
    <w:name w:val="Heading 3 Char"/>
    <w:basedOn w:val="DefaultParagraphFont"/>
    <w:link w:val="Heading3"/>
    <w:uiPriority w:val="9"/>
    <w:rsid w:val="00E44997"/>
    <w:rPr>
      <w:rFonts w:asciiTheme="majorHAnsi" w:eastAsiaTheme="majorEastAsia" w:hAnsiTheme="majorHAnsi" w:cstheme="majorBidi"/>
      <w:color w:val="794908" w:themeColor="accent1" w:themeShade="7F"/>
      <w:sz w:val="24"/>
      <w:szCs w:val="24"/>
    </w:rPr>
  </w:style>
  <w:style w:type="character" w:customStyle="1" w:styleId="Heading2Char">
    <w:name w:val="Heading 2 Char"/>
    <w:basedOn w:val="DefaultParagraphFont"/>
    <w:link w:val="Heading2"/>
    <w:uiPriority w:val="9"/>
    <w:semiHidden/>
    <w:rsid w:val="00981A24"/>
    <w:rPr>
      <w:rFonts w:asciiTheme="majorHAnsi" w:eastAsiaTheme="majorEastAsia" w:hAnsiTheme="majorHAnsi" w:cstheme="majorBidi"/>
      <w:color w:val="B76E0B" w:themeColor="accent1" w:themeShade="BF"/>
      <w:sz w:val="26"/>
      <w:szCs w:val="26"/>
    </w:rPr>
  </w:style>
  <w:style w:type="character" w:customStyle="1" w:styleId="Heading1Char">
    <w:name w:val="Heading 1 Char"/>
    <w:basedOn w:val="DefaultParagraphFont"/>
    <w:link w:val="Heading1"/>
    <w:uiPriority w:val="9"/>
    <w:rsid w:val="00CC6CF0"/>
    <w:rPr>
      <w:rFonts w:asciiTheme="majorHAnsi" w:eastAsiaTheme="majorEastAsia" w:hAnsiTheme="majorHAnsi" w:cstheme="majorBidi"/>
      <w:color w:val="B76E0B" w:themeColor="accent1" w:themeShade="BF"/>
      <w:sz w:val="32"/>
      <w:szCs w:val="32"/>
    </w:rPr>
  </w:style>
  <w:style w:type="character" w:styleId="Strong">
    <w:name w:val="Strong"/>
    <w:basedOn w:val="DefaultParagraphFont"/>
    <w:uiPriority w:val="22"/>
    <w:qFormat/>
    <w:rsid w:val="002F75F1"/>
    <w:rPr>
      <w:b/>
      <w:bCs/>
    </w:rPr>
  </w:style>
  <w:style w:type="character" w:customStyle="1" w:styleId="style23">
    <w:name w:val="style23"/>
    <w:basedOn w:val="DefaultParagraphFont"/>
    <w:rsid w:val="002F75F1"/>
  </w:style>
  <w:style w:type="paragraph" w:styleId="NormalWeb">
    <w:name w:val="Normal (Web)"/>
    <w:basedOn w:val="Normal"/>
    <w:uiPriority w:val="99"/>
    <w:unhideWhenUsed/>
    <w:rsid w:val="002F75F1"/>
    <w:rPr>
      <w:rFonts w:ascii="Times New Roman" w:hAnsi="Times New Roman" w:cs="Times New Roman"/>
      <w:sz w:val="24"/>
      <w:szCs w:val="24"/>
    </w:rPr>
  </w:style>
  <w:style w:type="character" w:styleId="Hyperlink">
    <w:name w:val="Hyperlink"/>
    <w:basedOn w:val="DefaultParagraphFont"/>
    <w:uiPriority w:val="99"/>
    <w:unhideWhenUsed/>
    <w:rPr>
      <w:color w:val="FFAE3E" w:themeColor="hyperlink"/>
      <w:u w:val="single"/>
    </w:rPr>
  </w:style>
  <w:style w:type="character" w:styleId="Emphasis">
    <w:name w:val="Emphasis"/>
    <w:basedOn w:val="DefaultParagraphFont"/>
    <w:uiPriority w:val="20"/>
    <w:qFormat/>
    <w:rsid w:val="00C15344"/>
    <w:rPr>
      <w:i/>
      <w:iCs/>
    </w:rPr>
  </w:style>
  <w:style w:type="paragraph" w:styleId="NoSpacing">
    <w:name w:val="No Spacing"/>
    <w:uiPriority w:val="1"/>
    <w:qFormat/>
    <w:rsid w:val="00D752CD"/>
    <w:pPr>
      <w:spacing w:after="0" w:line="240" w:lineRule="auto"/>
    </w:pPr>
  </w:style>
  <w:style w:type="table" w:styleId="TableGrid">
    <w:name w:val="Table Grid"/>
    <w:basedOn w:val="TableNormal"/>
    <w:uiPriority w:val="39"/>
    <w:rsid w:val="0065192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0">
    <w:name w:val="TableGrid"/>
    <w:rsid w:val="00651928"/>
    <w:pPr>
      <w:spacing w:after="0" w:line="240" w:lineRule="auto"/>
    </w:pPr>
    <w:rPr>
      <w:rFonts w:eastAsiaTheme="minorEastAsia"/>
      <w:lang w:eastAsia="en-GB"/>
    </w:rPr>
    <w:tblPr>
      <w:tblCellMar>
        <w:top w:w="0" w:type="dxa"/>
        <w:left w:w="0" w:type="dxa"/>
        <w:bottom w:w="0" w:type="dxa"/>
        <w:right w:w="0" w:type="dxa"/>
      </w:tblCellMar>
    </w:tblPr>
  </w:style>
  <w:style w:type="paragraph" w:customStyle="1" w:styleId="paragraph">
    <w:name w:val="paragraph"/>
    <w:basedOn w:val="Normal"/>
    <w:rsid w:val="00A127A1"/>
    <w:pPr>
      <w:suppressAutoHyphens/>
      <w:autoSpaceDN w:val="0"/>
      <w:spacing w:before="100" w:after="100" w:line="240" w:lineRule="auto"/>
    </w:pPr>
    <w:rPr>
      <w:rFonts w:ascii="Times New Roman" w:eastAsia="Calibri" w:hAnsi="Times New Roman" w:cs="Times New Roman"/>
      <w:sz w:val="24"/>
      <w:szCs w:val="24"/>
      <w:lang w:eastAsia="en-GB"/>
    </w:rPr>
  </w:style>
  <w:style w:type="character" w:customStyle="1" w:styleId="normaltextrun">
    <w:name w:val="normaltextrun"/>
    <w:basedOn w:val="DefaultParagraphFont"/>
    <w:rsid w:val="00A127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915723">
      <w:bodyDiv w:val="1"/>
      <w:marLeft w:val="0"/>
      <w:marRight w:val="0"/>
      <w:marTop w:val="0"/>
      <w:marBottom w:val="0"/>
      <w:divBdr>
        <w:top w:val="none" w:sz="0" w:space="0" w:color="auto"/>
        <w:left w:val="none" w:sz="0" w:space="0" w:color="auto"/>
        <w:bottom w:val="none" w:sz="0" w:space="0" w:color="auto"/>
        <w:right w:val="none" w:sz="0" w:space="0" w:color="auto"/>
      </w:divBdr>
    </w:div>
    <w:div w:id="582645405">
      <w:bodyDiv w:val="1"/>
      <w:marLeft w:val="0"/>
      <w:marRight w:val="0"/>
      <w:marTop w:val="0"/>
      <w:marBottom w:val="0"/>
      <w:divBdr>
        <w:top w:val="none" w:sz="0" w:space="0" w:color="auto"/>
        <w:left w:val="none" w:sz="0" w:space="0" w:color="auto"/>
        <w:bottom w:val="none" w:sz="0" w:space="0" w:color="auto"/>
        <w:right w:val="none" w:sz="0" w:space="0" w:color="auto"/>
      </w:divBdr>
    </w:div>
    <w:div w:id="771901543">
      <w:bodyDiv w:val="1"/>
      <w:marLeft w:val="0"/>
      <w:marRight w:val="0"/>
      <w:marTop w:val="0"/>
      <w:marBottom w:val="0"/>
      <w:divBdr>
        <w:top w:val="none" w:sz="0" w:space="0" w:color="auto"/>
        <w:left w:val="none" w:sz="0" w:space="0" w:color="auto"/>
        <w:bottom w:val="none" w:sz="0" w:space="0" w:color="auto"/>
        <w:right w:val="none" w:sz="0" w:space="0" w:color="auto"/>
      </w:divBdr>
      <w:divsChild>
        <w:div w:id="310913502">
          <w:marLeft w:val="0"/>
          <w:marRight w:val="0"/>
          <w:marTop w:val="0"/>
          <w:marBottom w:val="0"/>
          <w:divBdr>
            <w:top w:val="none" w:sz="0" w:space="0" w:color="auto"/>
            <w:left w:val="none" w:sz="0" w:space="0" w:color="auto"/>
            <w:bottom w:val="none" w:sz="0" w:space="0" w:color="auto"/>
            <w:right w:val="none" w:sz="0" w:space="0" w:color="auto"/>
          </w:divBdr>
          <w:divsChild>
            <w:div w:id="1953436333">
              <w:marLeft w:val="0"/>
              <w:marRight w:val="0"/>
              <w:marTop w:val="0"/>
              <w:marBottom w:val="0"/>
              <w:divBdr>
                <w:top w:val="none" w:sz="0" w:space="0" w:color="auto"/>
                <w:left w:val="none" w:sz="0" w:space="0" w:color="auto"/>
                <w:bottom w:val="none" w:sz="0" w:space="0" w:color="auto"/>
                <w:right w:val="none" w:sz="0" w:space="0" w:color="auto"/>
              </w:divBdr>
              <w:divsChild>
                <w:div w:id="2000570609">
                  <w:marLeft w:val="0"/>
                  <w:marRight w:val="0"/>
                  <w:marTop w:val="0"/>
                  <w:marBottom w:val="0"/>
                  <w:divBdr>
                    <w:top w:val="none" w:sz="0" w:space="0" w:color="auto"/>
                    <w:left w:val="none" w:sz="0" w:space="0" w:color="auto"/>
                    <w:bottom w:val="none" w:sz="0" w:space="0" w:color="auto"/>
                    <w:right w:val="none" w:sz="0" w:space="0" w:color="auto"/>
                  </w:divBdr>
                  <w:divsChild>
                    <w:div w:id="796871101">
                      <w:marLeft w:val="0"/>
                      <w:marRight w:val="0"/>
                      <w:marTop w:val="0"/>
                      <w:marBottom w:val="0"/>
                      <w:divBdr>
                        <w:top w:val="none" w:sz="0" w:space="0" w:color="auto"/>
                        <w:left w:val="none" w:sz="0" w:space="0" w:color="auto"/>
                        <w:bottom w:val="none" w:sz="0" w:space="0" w:color="auto"/>
                        <w:right w:val="none" w:sz="0" w:space="0" w:color="auto"/>
                      </w:divBdr>
                      <w:divsChild>
                        <w:div w:id="2069724657">
                          <w:marLeft w:val="0"/>
                          <w:marRight w:val="0"/>
                          <w:marTop w:val="0"/>
                          <w:marBottom w:val="0"/>
                          <w:divBdr>
                            <w:top w:val="none" w:sz="0" w:space="0" w:color="auto"/>
                            <w:left w:val="none" w:sz="0" w:space="0" w:color="auto"/>
                            <w:bottom w:val="none" w:sz="0" w:space="0" w:color="auto"/>
                            <w:right w:val="none" w:sz="0" w:space="0" w:color="auto"/>
                          </w:divBdr>
                          <w:divsChild>
                            <w:div w:id="1147433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2035403">
      <w:bodyDiv w:val="1"/>
      <w:marLeft w:val="0"/>
      <w:marRight w:val="0"/>
      <w:marTop w:val="0"/>
      <w:marBottom w:val="0"/>
      <w:divBdr>
        <w:top w:val="none" w:sz="0" w:space="0" w:color="auto"/>
        <w:left w:val="none" w:sz="0" w:space="0" w:color="auto"/>
        <w:bottom w:val="none" w:sz="0" w:space="0" w:color="auto"/>
        <w:right w:val="none" w:sz="0" w:space="0" w:color="auto"/>
      </w:divBdr>
      <w:divsChild>
        <w:div w:id="719980155">
          <w:marLeft w:val="0"/>
          <w:marRight w:val="0"/>
          <w:marTop w:val="0"/>
          <w:marBottom w:val="0"/>
          <w:divBdr>
            <w:top w:val="none" w:sz="0" w:space="0" w:color="auto"/>
            <w:left w:val="none" w:sz="0" w:space="0" w:color="auto"/>
            <w:bottom w:val="none" w:sz="0" w:space="0" w:color="auto"/>
            <w:right w:val="none" w:sz="0" w:space="0" w:color="auto"/>
          </w:divBdr>
          <w:divsChild>
            <w:div w:id="500706395">
              <w:marLeft w:val="0"/>
              <w:marRight w:val="0"/>
              <w:marTop w:val="0"/>
              <w:marBottom w:val="0"/>
              <w:divBdr>
                <w:top w:val="none" w:sz="0" w:space="0" w:color="auto"/>
                <w:left w:val="none" w:sz="0" w:space="0" w:color="auto"/>
                <w:bottom w:val="none" w:sz="0" w:space="0" w:color="auto"/>
                <w:right w:val="none" w:sz="0" w:space="0" w:color="auto"/>
              </w:divBdr>
              <w:divsChild>
                <w:div w:id="1226139189">
                  <w:marLeft w:val="0"/>
                  <w:marRight w:val="0"/>
                  <w:marTop w:val="0"/>
                  <w:marBottom w:val="0"/>
                  <w:divBdr>
                    <w:top w:val="none" w:sz="0" w:space="0" w:color="auto"/>
                    <w:left w:val="none" w:sz="0" w:space="0" w:color="auto"/>
                    <w:bottom w:val="none" w:sz="0" w:space="0" w:color="auto"/>
                    <w:right w:val="none" w:sz="0" w:space="0" w:color="auto"/>
                  </w:divBdr>
                  <w:divsChild>
                    <w:div w:id="1288509043">
                      <w:marLeft w:val="0"/>
                      <w:marRight w:val="0"/>
                      <w:marTop w:val="0"/>
                      <w:marBottom w:val="0"/>
                      <w:divBdr>
                        <w:top w:val="none" w:sz="0" w:space="0" w:color="auto"/>
                        <w:left w:val="none" w:sz="0" w:space="0" w:color="auto"/>
                        <w:bottom w:val="none" w:sz="0" w:space="0" w:color="auto"/>
                        <w:right w:val="none" w:sz="0" w:space="0" w:color="auto"/>
                      </w:divBdr>
                      <w:divsChild>
                        <w:div w:id="1590306784">
                          <w:marLeft w:val="0"/>
                          <w:marRight w:val="0"/>
                          <w:marTop w:val="0"/>
                          <w:marBottom w:val="0"/>
                          <w:divBdr>
                            <w:top w:val="none" w:sz="0" w:space="0" w:color="auto"/>
                            <w:left w:val="none" w:sz="0" w:space="0" w:color="auto"/>
                            <w:bottom w:val="none" w:sz="0" w:space="0" w:color="auto"/>
                            <w:right w:val="none" w:sz="0" w:space="0" w:color="auto"/>
                          </w:divBdr>
                          <w:divsChild>
                            <w:div w:id="387266808">
                              <w:marLeft w:val="0"/>
                              <w:marRight w:val="0"/>
                              <w:marTop w:val="0"/>
                              <w:marBottom w:val="0"/>
                              <w:divBdr>
                                <w:top w:val="none" w:sz="0" w:space="0" w:color="auto"/>
                                <w:left w:val="none" w:sz="0" w:space="0" w:color="auto"/>
                                <w:bottom w:val="none" w:sz="0" w:space="0" w:color="auto"/>
                                <w:right w:val="none" w:sz="0" w:space="0" w:color="auto"/>
                              </w:divBdr>
                              <w:divsChild>
                                <w:div w:id="1835952533">
                                  <w:marLeft w:val="0"/>
                                  <w:marRight w:val="0"/>
                                  <w:marTop w:val="0"/>
                                  <w:marBottom w:val="0"/>
                                  <w:divBdr>
                                    <w:top w:val="none" w:sz="0" w:space="0" w:color="auto"/>
                                    <w:left w:val="none" w:sz="0" w:space="0" w:color="auto"/>
                                    <w:bottom w:val="none" w:sz="0" w:space="0" w:color="auto"/>
                                    <w:right w:val="none" w:sz="0" w:space="0" w:color="auto"/>
                                  </w:divBdr>
                                  <w:divsChild>
                                    <w:div w:id="1018971127">
                                      <w:marLeft w:val="0"/>
                                      <w:marRight w:val="0"/>
                                      <w:marTop w:val="0"/>
                                      <w:marBottom w:val="0"/>
                                      <w:divBdr>
                                        <w:top w:val="none" w:sz="0" w:space="0" w:color="auto"/>
                                        <w:left w:val="none" w:sz="0" w:space="0" w:color="auto"/>
                                        <w:bottom w:val="none" w:sz="0" w:space="0" w:color="auto"/>
                                        <w:right w:val="none" w:sz="0" w:space="0" w:color="auto"/>
                                      </w:divBdr>
                                      <w:divsChild>
                                        <w:div w:id="1167792445">
                                          <w:marLeft w:val="0"/>
                                          <w:marRight w:val="0"/>
                                          <w:marTop w:val="0"/>
                                          <w:marBottom w:val="0"/>
                                          <w:divBdr>
                                            <w:top w:val="none" w:sz="0" w:space="0" w:color="auto"/>
                                            <w:left w:val="none" w:sz="0" w:space="0" w:color="auto"/>
                                            <w:bottom w:val="none" w:sz="0" w:space="0" w:color="auto"/>
                                            <w:right w:val="none" w:sz="0" w:space="0" w:color="auto"/>
                                          </w:divBdr>
                                          <w:divsChild>
                                            <w:div w:id="628895235">
                                              <w:marLeft w:val="0"/>
                                              <w:marRight w:val="0"/>
                                              <w:marTop w:val="0"/>
                                              <w:marBottom w:val="0"/>
                                              <w:divBdr>
                                                <w:top w:val="none" w:sz="0" w:space="0" w:color="auto"/>
                                                <w:left w:val="none" w:sz="0" w:space="0" w:color="auto"/>
                                                <w:bottom w:val="none" w:sz="0" w:space="0" w:color="auto"/>
                                                <w:right w:val="none" w:sz="0" w:space="0" w:color="auto"/>
                                              </w:divBdr>
                                              <w:divsChild>
                                                <w:div w:id="149487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9483552">
                              <w:marLeft w:val="0"/>
                              <w:marRight w:val="0"/>
                              <w:marTop w:val="0"/>
                              <w:marBottom w:val="0"/>
                              <w:divBdr>
                                <w:top w:val="none" w:sz="0" w:space="0" w:color="auto"/>
                                <w:left w:val="none" w:sz="0" w:space="0" w:color="auto"/>
                                <w:bottom w:val="none" w:sz="0" w:space="0" w:color="auto"/>
                                <w:right w:val="none" w:sz="0" w:space="0" w:color="auto"/>
                              </w:divBdr>
                              <w:divsChild>
                                <w:div w:id="1446728522">
                                  <w:marLeft w:val="0"/>
                                  <w:marRight w:val="0"/>
                                  <w:marTop w:val="0"/>
                                  <w:marBottom w:val="0"/>
                                  <w:divBdr>
                                    <w:top w:val="none" w:sz="0" w:space="0" w:color="auto"/>
                                    <w:left w:val="none" w:sz="0" w:space="0" w:color="auto"/>
                                    <w:bottom w:val="none" w:sz="0" w:space="0" w:color="auto"/>
                                    <w:right w:val="none" w:sz="0" w:space="0" w:color="auto"/>
                                  </w:divBdr>
                                  <w:divsChild>
                                    <w:div w:id="1856455113">
                                      <w:marLeft w:val="0"/>
                                      <w:marRight w:val="0"/>
                                      <w:marTop w:val="0"/>
                                      <w:marBottom w:val="0"/>
                                      <w:divBdr>
                                        <w:top w:val="none" w:sz="0" w:space="0" w:color="auto"/>
                                        <w:left w:val="none" w:sz="0" w:space="0" w:color="auto"/>
                                        <w:bottom w:val="none" w:sz="0" w:space="0" w:color="auto"/>
                                        <w:right w:val="none" w:sz="0" w:space="0" w:color="auto"/>
                                      </w:divBdr>
                                      <w:divsChild>
                                        <w:div w:id="1707753489">
                                          <w:marLeft w:val="0"/>
                                          <w:marRight w:val="0"/>
                                          <w:marTop w:val="0"/>
                                          <w:marBottom w:val="0"/>
                                          <w:divBdr>
                                            <w:top w:val="none" w:sz="0" w:space="0" w:color="auto"/>
                                            <w:left w:val="none" w:sz="0" w:space="0" w:color="auto"/>
                                            <w:bottom w:val="none" w:sz="0" w:space="0" w:color="auto"/>
                                            <w:right w:val="none" w:sz="0" w:space="0" w:color="auto"/>
                                          </w:divBdr>
                                          <w:divsChild>
                                            <w:div w:id="668365615">
                                              <w:marLeft w:val="0"/>
                                              <w:marRight w:val="0"/>
                                              <w:marTop w:val="0"/>
                                              <w:marBottom w:val="0"/>
                                              <w:divBdr>
                                                <w:top w:val="none" w:sz="0" w:space="0" w:color="auto"/>
                                                <w:left w:val="none" w:sz="0" w:space="0" w:color="auto"/>
                                                <w:bottom w:val="none" w:sz="0" w:space="0" w:color="auto"/>
                                                <w:right w:val="none" w:sz="0" w:space="0" w:color="auto"/>
                                              </w:divBdr>
                                              <w:divsChild>
                                                <w:div w:id="733890783">
                                                  <w:marLeft w:val="0"/>
                                                  <w:marRight w:val="0"/>
                                                  <w:marTop w:val="0"/>
                                                  <w:marBottom w:val="0"/>
                                                  <w:divBdr>
                                                    <w:top w:val="none" w:sz="0" w:space="0" w:color="auto"/>
                                                    <w:left w:val="none" w:sz="0" w:space="0" w:color="auto"/>
                                                    <w:bottom w:val="none" w:sz="0" w:space="0" w:color="auto"/>
                                                    <w:right w:val="none" w:sz="0" w:space="0" w:color="auto"/>
                                                  </w:divBdr>
                                                </w:div>
                                              </w:divsChild>
                                            </w:div>
                                            <w:div w:id="1103307404">
                                              <w:marLeft w:val="0"/>
                                              <w:marRight w:val="0"/>
                                              <w:marTop w:val="0"/>
                                              <w:marBottom w:val="0"/>
                                              <w:divBdr>
                                                <w:top w:val="none" w:sz="0" w:space="0" w:color="auto"/>
                                                <w:left w:val="none" w:sz="0" w:space="0" w:color="auto"/>
                                                <w:bottom w:val="none" w:sz="0" w:space="0" w:color="auto"/>
                                                <w:right w:val="none" w:sz="0" w:space="0" w:color="auto"/>
                                              </w:divBdr>
                                              <w:divsChild>
                                                <w:div w:id="8041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02915740">
      <w:bodyDiv w:val="1"/>
      <w:marLeft w:val="0"/>
      <w:marRight w:val="0"/>
      <w:marTop w:val="0"/>
      <w:marBottom w:val="0"/>
      <w:divBdr>
        <w:top w:val="none" w:sz="0" w:space="0" w:color="auto"/>
        <w:left w:val="none" w:sz="0" w:space="0" w:color="auto"/>
        <w:bottom w:val="none" w:sz="0" w:space="0" w:color="auto"/>
        <w:right w:val="none" w:sz="0" w:space="0" w:color="auto"/>
      </w:divBdr>
    </w:div>
    <w:div w:id="1399474900">
      <w:bodyDiv w:val="1"/>
      <w:marLeft w:val="0"/>
      <w:marRight w:val="0"/>
      <w:marTop w:val="0"/>
      <w:marBottom w:val="0"/>
      <w:divBdr>
        <w:top w:val="none" w:sz="0" w:space="0" w:color="auto"/>
        <w:left w:val="none" w:sz="0" w:space="0" w:color="auto"/>
        <w:bottom w:val="none" w:sz="0" w:space="0" w:color="auto"/>
        <w:right w:val="none" w:sz="0" w:space="0" w:color="auto"/>
      </w:divBdr>
      <w:divsChild>
        <w:div w:id="1409187611">
          <w:marLeft w:val="0"/>
          <w:marRight w:val="0"/>
          <w:marTop w:val="0"/>
          <w:marBottom w:val="0"/>
          <w:divBdr>
            <w:top w:val="none" w:sz="0" w:space="0" w:color="auto"/>
            <w:left w:val="none" w:sz="0" w:space="0" w:color="auto"/>
            <w:bottom w:val="none" w:sz="0" w:space="0" w:color="auto"/>
            <w:right w:val="none" w:sz="0" w:space="0" w:color="auto"/>
          </w:divBdr>
          <w:divsChild>
            <w:div w:id="2019190430">
              <w:marLeft w:val="0"/>
              <w:marRight w:val="0"/>
              <w:marTop w:val="0"/>
              <w:marBottom w:val="0"/>
              <w:divBdr>
                <w:top w:val="none" w:sz="0" w:space="0" w:color="auto"/>
                <w:left w:val="none" w:sz="0" w:space="0" w:color="auto"/>
                <w:bottom w:val="none" w:sz="0" w:space="0" w:color="auto"/>
                <w:right w:val="none" w:sz="0" w:space="0" w:color="auto"/>
              </w:divBdr>
              <w:divsChild>
                <w:div w:id="1659269044">
                  <w:marLeft w:val="285"/>
                  <w:marRight w:val="240"/>
                  <w:marTop w:val="0"/>
                  <w:marBottom w:val="0"/>
                  <w:divBdr>
                    <w:top w:val="none" w:sz="0" w:space="0" w:color="auto"/>
                    <w:left w:val="none" w:sz="0" w:space="0" w:color="auto"/>
                    <w:bottom w:val="none" w:sz="0" w:space="0" w:color="auto"/>
                    <w:right w:val="none" w:sz="0" w:space="0" w:color="auto"/>
                  </w:divBdr>
                  <w:divsChild>
                    <w:div w:id="745341895">
                      <w:marLeft w:val="0"/>
                      <w:marRight w:val="0"/>
                      <w:marTop w:val="0"/>
                      <w:marBottom w:val="0"/>
                      <w:divBdr>
                        <w:top w:val="none" w:sz="0" w:space="0" w:color="auto"/>
                        <w:left w:val="none" w:sz="0" w:space="0" w:color="auto"/>
                        <w:bottom w:val="none" w:sz="0" w:space="0" w:color="auto"/>
                        <w:right w:val="none" w:sz="0" w:space="0" w:color="auto"/>
                      </w:divBdr>
                      <w:divsChild>
                        <w:div w:id="283854924">
                          <w:marLeft w:val="0"/>
                          <w:marRight w:val="0"/>
                          <w:marTop w:val="0"/>
                          <w:marBottom w:val="0"/>
                          <w:divBdr>
                            <w:top w:val="none" w:sz="0" w:space="0" w:color="auto"/>
                            <w:left w:val="none" w:sz="0" w:space="0" w:color="auto"/>
                            <w:bottom w:val="none" w:sz="0" w:space="0" w:color="auto"/>
                            <w:right w:val="none" w:sz="0" w:space="0" w:color="auto"/>
                          </w:divBdr>
                          <w:divsChild>
                            <w:div w:id="1338657584">
                              <w:marLeft w:val="0"/>
                              <w:marRight w:val="0"/>
                              <w:marTop w:val="0"/>
                              <w:marBottom w:val="0"/>
                              <w:divBdr>
                                <w:top w:val="none" w:sz="0" w:space="0" w:color="auto"/>
                                <w:left w:val="none" w:sz="0" w:space="0" w:color="auto"/>
                                <w:bottom w:val="none" w:sz="0" w:space="0" w:color="auto"/>
                                <w:right w:val="none" w:sz="0" w:space="0" w:color="auto"/>
                              </w:divBdr>
                              <w:divsChild>
                                <w:div w:id="956059879">
                                  <w:marLeft w:val="0"/>
                                  <w:marRight w:val="0"/>
                                  <w:marTop w:val="150"/>
                                  <w:marBottom w:val="0"/>
                                  <w:divBdr>
                                    <w:top w:val="none" w:sz="0" w:space="0" w:color="auto"/>
                                    <w:left w:val="none" w:sz="0" w:space="0" w:color="auto"/>
                                    <w:bottom w:val="none" w:sz="0" w:space="0" w:color="auto"/>
                                    <w:right w:val="none" w:sz="0" w:space="0" w:color="auto"/>
                                  </w:divBdr>
                                  <w:divsChild>
                                    <w:div w:id="1434743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25439792">
      <w:bodyDiv w:val="1"/>
      <w:marLeft w:val="0"/>
      <w:marRight w:val="0"/>
      <w:marTop w:val="0"/>
      <w:marBottom w:val="0"/>
      <w:divBdr>
        <w:top w:val="none" w:sz="0" w:space="0" w:color="auto"/>
        <w:left w:val="none" w:sz="0" w:space="0" w:color="auto"/>
        <w:bottom w:val="none" w:sz="0" w:space="0" w:color="auto"/>
        <w:right w:val="none" w:sz="0" w:space="0" w:color="auto"/>
      </w:divBdr>
      <w:divsChild>
        <w:div w:id="692464058">
          <w:marLeft w:val="547"/>
          <w:marRight w:val="0"/>
          <w:marTop w:val="125"/>
          <w:marBottom w:val="0"/>
          <w:divBdr>
            <w:top w:val="none" w:sz="0" w:space="0" w:color="auto"/>
            <w:left w:val="none" w:sz="0" w:space="0" w:color="auto"/>
            <w:bottom w:val="none" w:sz="0" w:space="0" w:color="auto"/>
            <w:right w:val="none" w:sz="0" w:space="0" w:color="auto"/>
          </w:divBdr>
        </w:div>
        <w:div w:id="1322387711">
          <w:marLeft w:val="547"/>
          <w:marRight w:val="0"/>
          <w:marTop w:val="125"/>
          <w:marBottom w:val="0"/>
          <w:divBdr>
            <w:top w:val="none" w:sz="0" w:space="0" w:color="auto"/>
            <w:left w:val="none" w:sz="0" w:space="0" w:color="auto"/>
            <w:bottom w:val="none" w:sz="0" w:space="0" w:color="auto"/>
            <w:right w:val="none" w:sz="0" w:space="0" w:color="auto"/>
          </w:divBdr>
        </w:div>
        <w:div w:id="1686709890">
          <w:marLeft w:val="547"/>
          <w:marRight w:val="0"/>
          <w:marTop w:val="125"/>
          <w:marBottom w:val="0"/>
          <w:divBdr>
            <w:top w:val="none" w:sz="0" w:space="0" w:color="auto"/>
            <w:left w:val="none" w:sz="0" w:space="0" w:color="auto"/>
            <w:bottom w:val="none" w:sz="0" w:space="0" w:color="auto"/>
            <w:right w:val="none" w:sz="0" w:space="0" w:color="auto"/>
          </w:divBdr>
        </w:div>
        <w:div w:id="2114082074">
          <w:marLeft w:val="547"/>
          <w:marRight w:val="0"/>
          <w:marTop w:val="125"/>
          <w:marBottom w:val="0"/>
          <w:divBdr>
            <w:top w:val="none" w:sz="0" w:space="0" w:color="auto"/>
            <w:left w:val="none" w:sz="0" w:space="0" w:color="auto"/>
            <w:bottom w:val="none" w:sz="0" w:space="0" w:color="auto"/>
            <w:right w:val="none" w:sz="0" w:space="0" w:color="auto"/>
          </w:divBdr>
        </w:div>
        <w:div w:id="2145391156">
          <w:marLeft w:val="547"/>
          <w:marRight w:val="0"/>
          <w:marTop w:val="125"/>
          <w:marBottom w:val="0"/>
          <w:divBdr>
            <w:top w:val="none" w:sz="0" w:space="0" w:color="auto"/>
            <w:left w:val="none" w:sz="0" w:space="0" w:color="auto"/>
            <w:bottom w:val="none" w:sz="0" w:space="0" w:color="auto"/>
            <w:right w:val="none" w:sz="0" w:space="0" w:color="auto"/>
          </w:divBdr>
        </w:div>
      </w:divsChild>
    </w:div>
    <w:div w:id="1966504938">
      <w:bodyDiv w:val="1"/>
      <w:marLeft w:val="0"/>
      <w:marRight w:val="0"/>
      <w:marTop w:val="0"/>
      <w:marBottom w:val="0"/>
      <w:divBdr>
        <w:top w:val="none" w:sz="0" w:space="0" w:color="auto"/>
        <w:left w:val="none" w:sz="0" w:space="0" w:color="auto"/>
        <w:bottom w:val="none" w:sz="0" w:space="0" w:color="auto"/>
        <w:right w:val="none" w:sz="0" w:space="0" w:color="auto"/>
      </w:divBdr>
      <w:divsChild>
        <w:div w:id="1837961560">
          <w:marLeft w:val="0"/>
          <w:marRight w:val="0"/>
          <w:marTop w:val="100"/>
          <w:marBottom w:val="100"/>
          <w:divBdr>
            <w:top w:val="none" w:sz="0" w:space="0" w:color="auto"/>
            <w:left w:val="none" w:sz="0" w:space="0" w:color="auto"/>
            <w:bottom w:val="none" w:sz="0" w:space="0" w:color="auto"/>
            <w:right w:val="none" w:sz="0" w:space="0" w:color="auto"/>
          </w:divBdr>
          <w:divsChild>
            <w:div w:id="1635284833">
              <w:marLeft w:val="0"/>
              <w:marRight w:val="0"/>
              <w:marTop w:val="0"/>
              <w:marBottom w:val="0"/>
              <w:divBdr>
                <w:top w:val="single" w:sz="2" w:space="0" w:color="CCCCCC"/>
                <w:left w:val="single" w:sz="2" w:space="0" w:color="CCCCCC"/>
                <w:bottom w:val="single" w:sz="2" w:space="0" w:color="CCCCCC"/>
                <w:right w:val="single" w:sz="2" w:space="0" w:color="CCCCCC"/>
              </w:divBdr>
              <w:divsChild>
                <w:div w:id="1447263623">
                  <w:marLeft w:val="0"/>
                  <w:marRight w:val="0"/>
                  <w:marTop w:val="0"/>
                  <w:marBottom w:val="0"/>
                  <w:divBdr>
                    <w:top w:val="none" w:sz="0" w:space="0" w:color="auto"/>
                    <w:left w:val="none" w:sz="0" w:space="0" w:color="auto"/>
                    <w:bottom w:val="none" w:sz="0" w:space="0" w:color="auto"/>
                    <w:right w:val="none" w:sz="0" w:space="0" w:color="auto"/>
                  </w:divBdr>
                  <w:divsChild>
                    <w:div w:id="1806855258">
                      <w:marLeft w:val="0"/>
                      <w:marRight w:val="0"/>
                      <w:marTop w:val="0"/>
                      <w:marBottom w:val="0"/>
                      <w:divBdr>
                        <w:top w:val="single" w:sz="6" w:space="0" w:color="CCCCCC"/>
                        <w:left w:val="none" w:sz="0" w:space="0" w:color="auto"/>
                        <w:bottom w:val="none" w:sz="0" w:space="0" w:color="auto"/>
                        <w:right w:val="none" w:sz="0" w:space="0" w:color="auto"/>
                      </w:divBdr>
                      <w:divsChild>
                        <w:div w:id="1360548552">
                          <w:marLeft w:val="0"/>
                          <w:marRight w:val="0"/>
                          <w:marTop w:val="0"/>
                          <w:marBottom w:val="0"/>
                          <w:divBdr>
                            <w:top w:val="none" w:sz="0" w:space="0" w:color="auto"/>
                            <w:left w:val="none" w:sz="0" w:space="0" w:color="auto"/>
                            <w:bottom w:val="none" w:sz="0" w:space="0" w:color="auto"/>
                            <w:right w:val="none" w:sz="0" w:space="0" w:color="auto"/>
                          </w:divBdr>
                          <w:divsChild>
                            <w:div w:id="1562204722">
                              <w:marLeft w:val="3300"/>
                              <w:marRight w:val="150"/>
                              <w:marTop w:val="0"/>
                              <w:marBottom w:val="0"/>
                              <w:divBdr>
                                <w:top w:val="none" w:sz="0" w:space="0" w:color="auto"/>
                                <w:left w:val="none" w:sz="0" w:space="0" w:color="auto"/>
                                <w:bottom w:val="none" w:sz="0" w:space="0" w:color="auto"/>
                                <w:right w:val="none" w:sz="0" w:space="0" w:color="auto"/>
                              </w:divBdr>
                              <w:divsChild>
                                <w:div w:id="1222332060">
                                  <w:marLeft w:val="0"/>
                                  <w:marRight w:val="0"/>
                                  <w:marTop w:val="0"/>
                                  <w:marBottom w:val="0"/>
                                  <w:divBdr>
                                    <w:top w:val="none" w:sz="0" w:space="0" w:color="auto"/>
                                    <w:left w:val="dotted" w:sz="6" w:space="0" w:color="909090"/>
                                    <w:bottom w:val="none" w:sz="0" w:space="0" w:color="auto"/>
                                    <w:right w:val="none" w:sz="0" w:space="0" w:color="auto"/>
                                  </w:divBdr>
                                  <w:divsChild>
                                    <w:div w:id="191966897">
                                      <w:marLeft w:val="0"/>
                                      <w:marRight w:val="0"/>
                                      <w:marTop w:val="0"/>
                                      <w:marBottom w:val="0"/>
                                      <w:divBdr>
                                        <w:top w:val="none" w:sz="0" w:space="0" w:color="auto"/>
                                        <w:left w:val="none" w:sz="0" w:space="0" w:color="auto"/>
                                        <w:bottom w:val="none" w:sz="0" w:space="0" w:color="auto"/>
                                        <w:right w:val="none" w:sz="0" w:space="0" w:color="auto"/>
                                      </w:divBdr>
                                      <w:divsChild>
                                        <w:div w:id="619578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Berlin">
  <a:themeElements>
    <a:clrScheme name="Berlin">
      <a:dk1>
        <a:sysClr val="windowText" lastClr="000000"/>
      </a:dk1>
      <a:lt1>
        <a:sysClr val="window" lastClr="FFFFFF"/>
      </a:lt1>
      <a:dk2>
        <a:srgbClr val="9D360E"/>
      </a:dk2>
      <a:lt2>
        <a:srgbClr val="E7E6E6"/>
      </a:lt2>
      <a:accent1>
        <a:srgbClr val="F09415"/>
      </a:accent1>
      <a:accent2>
        <a:srgbClr val="C1B56B"/>
      </a:accent2>
      <a:accent3>
        <a:srgbClr val="4BAF73"/>
      </a:accent3>
      <a:accent4>
        <a:srgbClr val="5AA6C0"/>
      </a:accent4>
      <a:accent5>
        <a:srgbClr val="D17DF9"/>
      </a:accent5>
      <a:accent6>
        <a:srgbClr val="FA7E5C"/>
      </a:accent6>
      <a:hlink>
        <a:srgbClr val="FFAE3E"/>
      </a:hlink>
      <a:folHlink>
        <a:srgbClr val="FCC77E"/>
      </a:folHlink>
    </a:clrScheme>
    <a:fontScheme name="Berlin">
      <a:majorFont>
        <a:latin typeface="Trebuchet MS" panose="020B060302020202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rebuchet MS" panose="020B060302020202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erlin">
      <a:fillStyleLst>
        <a:solidFill>
          <a:schemeClr val="phClr"/>
        </a:solidFill>
        <a:gradFill rotWithShape="1">
          <a:gsLst>
            <a:gs pos="0">
              <a:schemeClr val="phClr">
                <a:tint val="60000"/>
                <a:satMod val="100000"/>
                <a:lumMod val="110000"/>
              </a:schemeClr>
            </a:gs>
            <a:gs pos="100000">
              <a:schemeClr val="phClr">
                <a:tint val="70000"/>
                <a:satMod val="100000"/>
                <a:lumMod val="100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9525"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6000"/>
                <a:shade val="100000"/>
                <a:hueMod val="270000"/>
                <a:satMod val="200000"/>
                <a:lumMod val="128000"/>
              </a:schemeClr>
            </a:gs>
            <a:gs pos="50000">
              <a:schemeClr val="phClr">
                <a:shade val="100000"/>
                <a:hueMod val="100000"/>
                <a:satMod val="110000"/>
                <a:lumMod val="130000"/>
              </a:schemeClr>
            </a:gs>
            <a:gs pos="100000">
              <a:schemeClr val="phClr">
                <a:shade val="78000"/>
                <a:hueMod val="44000"/>
                <a:satMod val="200000"/>
                <a:lumMod val="69000"/>
              </a:schemeClr>
            </a:gs>
          </a:gsLst>
          <a:lin ang="2520000" scaled="0"/>
        </a:gradFill>
      </a:bgFillStyleLst>
    </a:fmtScheme>
  </a:themeElements>
  <a:objectDefaults/>
  <a:extraClrSchemeLst/>
  <a:extLst>
    <a:ext uri="{05A4C25C-085E-4340-85A3-A5531E510DB2}">
      <thm15:themeFamily xmlns:thm15="http://schemas.microsoft.com/office/thememl/2012/main" name="Berlin" id="{7B5DBA9E-B069-418E-9360-A61BDD0615A4}" vid="{C0CBE056-4EF4-4D92-969E-947779DA7AA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583028f-cde1-4858-8469-c3486dfa449c">
      <Terms xmlns="http://schemas.microsoft.com/office/infopath/2007/PartnerControls"/>
    </lcf76f155ced4ddcb4097134ff3c332f>
    <TaxCatchAll xmlns="c0806454-1a6e-4660-94ad-bfcc11e56eee" xsi:nil="true"/>
    <SharedWithUsers xmlns="c0806454-1a6e-4660-94ad-bfcc11e56eee">
      <UserInfo>
        <DisplayName/>
        <AccountId xsi:nil="true"/>
        <AccountType/>
      </UserInfo>
    </SharedWithUsers>
    <MediaLengthInSeconds xmlns="6583028f-cde1-4858-8469-c3486dfa449c"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F7DB54CF9D8D24A809707B2C380A8FF" ma:contentTypeVersion="17" ma:contentTypeDescription="Create a new document." ma:contentTypeScope="" ma:versionID="577e5b3ec2f4cf90838efac8fa77f997">
  <xsd:schema xmlns:xsd="http://www.w3.org/2001/XMLSchema" xmlns:xs="http://www.w3.org/2001/XMLSchema" xmlns:p="http://schemas.microsoft.com/office/2006/metadata/properties" xmlns:ns2="6583028f-cde1-4858-8469-c3486dfa449c" xmlns:ns3="c0806454-1a6e-4660-94ad-bfcc11e56eee" targetNamespace="http://schemas.microsoft.com/office/2006/metadata/properties" ma:root="true" ma:fieldsID="c55288eb110a4d3e4ee8c0371fe54445" ns2:_="" ns3:_="">
    <xsd:import namespace="6583028f-cde1-4858-8469-c3486dfa449c"/>
    <xsd:import namespace="c0806454-1a6e-4660-94ad-bfcc11e56ee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83028f-cde1-4858-8469-c3486dfa44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9d9cf5b-d85b-4391-b231-060b2054fa55"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0806454-1a6e-4660-94ad-bfcc11e56ee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081bceb-ec09-4ba2-8d43-453163f8c951}" ma:internalName="TaxCatchAll" ma:showField="CatchAllData" ma:web="c0806454-1a6e-4660-94ad-bfcc11e56e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63BDC91-88FE-4752-BD52-5EB61658F827}">
  <ds:schemaRefs>
    <ds:schemaRef ds:uri="http://schemas.openxmlformats.org/officeDocument/2006/bibliography"/>
  </ds:schemaRefs>
</ds:datastoreItem>
</file>

<file path=customXml/itemProps2.xml><?xml version="1.0" encoding="utf-8"?>
<ds:datastoreItem xmlns:ds="http://schemas.openxmlformats.org/officeDocument/2006/customXml" ds:itemID="{6E153D15-B405-4FD9-B8E4-92E88E89B11A}">
  <ds:schemaRefs>
    <ds:schemaRef ds:uri="http://schemas.microsoft.com/sharepoint/v3/contenttype/forms"/>
  </ds:schemaRefs>
</ds:datastoreItem>
</file>

<file path=customXml/itemProps3.xml><?xml version="1.0" encoding="utf-8"?>
<ds:datastoreItem xmlns:ds="http://schemas.openxmlformats.org/officeDocument/2006/customXml" ds:itemID="{D3E664EC-8F62-4C13-9783-B635FEC3FAF5}">
  <ds:schemaRefs>
    <ds:schemaRef ds:uri="http://schemas.microsoft.com/office/2006/metadata/properties"/>
    <ds:schemaRef ds:uri="http://schemas.microsoft.com/office/infopath/2007/PartnerControls"/>
    <ds:schemaRef ds:uri="6583028f-cde1-4858-8469-c3486dfa449c"/>
    <ds:schemaRef ds:uri="c0806454-1a6e-4660-94ad-bfcc11e56eee"/>
  </ds:schemaRefs>
</ds:datastoreItem>
</file>

<file path=customXml/itemProps4.xml><?xml version="1.0" encoding="utf-8"?>
<ds:datastoreItem xmlns:ds="http://schemas.openxmlformats.org/officeDocument/2006/customXml" ds:itemID="{E68DA692-5DF2-4A7B-A1AF-811FDF4A81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83028f-cde1-4858-8469-c3486dfa449c"/>
    <ds:schemaRef ds:uri="c0806454-1a6e-4660-94ad-bfcc11e56e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12</Pages>
  <Words>1854</Words>
  <Characters>10574</Characters>
  <Application>Microsoft Office Word</Application>
  <DocSecurity>0</DocSecurity>
  <Lines>88</Lines>
  <Paragraphs>24</Paragraphs>
  <ScaleCrop>false</ScaleCrop>
  <Company/>
  <LinksUpToDate>false</LinksUpToDate>
  <CharactersWithSpaces>12404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Emma Woodbine</cp:lastModifiedBy>
  <cp:revision>15</cp:revision>
  <cp:lastPrinted>2021-06-21T14:49:00Z</cp:lastPrinted>
  <dcterms:created xsi:type="dcterms:W3CDTF">2026-04-23T11:55:00Z</dcterms:created>
  <dcterms:modified xsi:type="dcterms:W3CDTF">2026-07-28T11:50:00Z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0x010100AF7DB54CF9D8D24A809707B2C380A8FF</vt:lpwstr>
  </property>
  <property fmtid="{D5CDD505-2E9C-101B-9397-08002B2CF9AE}" pid="3" name="AuthorIds_UIVersion_1536">
    <vt:lpwstr>19</vt:lpwstr>
  </property>
  <property fmtid="{D5CDD505-2E9C-101B-9397-08002B2CF9AE}" pid="4" name="AuthorIds_UIVersion_2560">
    <vt:lpwstr>19</vt:lpwstr>
  </property>
  <property fmtid="{D5CDD505-2E9C-101B-9397-08002B2CF9AE}" pid="5" name="Order">
    <vt:r8>106500</vt:r8>
  </property>
  <property fmtid="{D5CDD505-2E9C-101B-9397-08002B2CF9AE}" pid="6" name="xd_Signature">
    <vt:bool>false</vt:bool>
  </property>
  <property fmtid="{D5CDD505-2E9C-101B-9397-08002B2CF9AE}" pid="7" name="xd_ProgID">
    <vt:lpwstr/>
  </property>
  <property fmtid="{D5CDD505-2E9C-101B-9397-08002B2CF9AE}" pid="8" name="_ExtendedDescription">
    <vt:lpwstr/>
  </property>
  <property fmtid="{D5CDD505-2E9C-101B-9397-08002B2CF9AE}" pid="9" name="TriggerFlowInfo">
    <vt:lpwstr/>
  </property>
  <property fmtid="{D5CDD505-2E9C-101B-9397-08002B2CF9AE}" pid="10" name="ComplianceAssetId">
    <vt:lpwstr/>
  </property>
  <property fmtid="{D5CDD505-2E9C-101B-9397-08002B2CF9AE}" pid="11" name="TemplateUrl">
    <vt:lpwstr/>
  </property>
  <property fmtid="{D5CDD505-2E9C-101B-9397-08002B2CF9AE}" pid="12" name="MediaServiceImageTags">
    <vt:lpwstr/>
  </property>
</Properties>
</file>