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Pr>
          <w:noProof/>
        </w:rPr>
        <w:drawing>
          <wp:inline distT="0" distB="0" distL="0" distR="0">
            <wp:extent cx="1645920" cy="1270950"/>
            <wp:effectExtent l="0" t="0" r="0" b="5715"/>
            <wp:docPr id="1" name="Picture 1" descr="C:\Users\KB\AppData\Local\Microsoft\Windows\INetCache\Content.Word\idaho-nutrition-logo-final-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ppData\Local\Microsoft\Windows\INetCache\Content.Word\idaho-nutrition-logo-final-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000" cy="1275645"/>
                    </a:xfrm>
                    <a:prstGeom prst="rect">
                      <a:avLst/>
                    </a:prstGeom>
                    <a:noFill/>
                    <a:ln>
                      <a:noFill/>
                    </a:ln>
                  </pic:spPr>
                </pic:pic>
              </a:graphicData>
            </a:graphic>
          </wp:inline>
        </w:drawing>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894 E Boise Ave Boise, ID 83706 (p</w:t>
      </w:r>
      <w:r>
        <w:rPr>
          <w:rFonts w:ascii="Arial" w:eastAsia="Times New Roman" w:hAnsi="Arial" w:cs="Arial"/>
          <w:color w:val="333333"/>
          <w:sz w:val="24"/>
          <w:szCs w:val="24"/>
        </w:rPr>
        <w:t>) 208-789-9664 (f) 208-567-8923</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NOTICE OF PRIVACY PRACTICES</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THIS NOTICE DESCRIBES HOW HEALTH INFORMATION MAY BE USED AND DISCLOSED AND HOW YOU CAN GET ACCESS TO THIS INFORMATION. PLEASE REVIEW IT CAREFULLY.</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I. MY PLEDGE REGARDING HEALTH INFORMATION:</w:t>
      </w:r>
      <w:r w:rsidRPr="002436ED">
        <w:rPr>
          <w:rFonts w:ascii="Arial" w:eastAsia="Times New Roman" w:hAnsi="Arial" w:cs="Arial"/>
          <w:color w:val="333333"/>
          <w:sz w:val="24"/>
          <w:szCs w:val="24"/>
        </w:rPr>
        <w:b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rsidRPr="002436ED">
        <w:rPr>
          <w:rFonts w:ascii="Arial" w:eastAsia="Times New Roman" w:hAnsi="Arial" w:cs="Arial"/>
          <w:color w:val="333333"/>
          <w:sz w:val="24"/>
          <w:szCs w:val="24"/>
        </w:rPr>
        <w:t>all of</w:t>
      </w:r>
      <w:proofErr w:type="gramEnd"/>
      <w:r w:rsidRPr="002436ED">
        <w:rPr>
          <w:rFonts w:ascii="Arial" w:eastAsia="Times New Roman" w:hAnsi="Arial" w:cs="Arial"/>
          <w:color w:val="333333"/>
          <w:sz w:val="24"/>
          <w:szCs w:val="24"/>
        </w:rPr>
        <w:t xml:space="preserve">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 Make sure that protected health information (“PHI”) that identifies you is kept private.</w:t>
      </w:r>
      <w:r w:rsidRPr="002436ED">
        <w:rPr>
          <w:rFonts w:ascii="Arial" w:eastAsia="Times New Roman" w:hAnsi="Arial" w:cs="Arial"/>
          <w:color w:val="333333"/>
          <w:sz w:val="24"/>
          <w:szCs w:val="24"/>
        </w:rPr>
        <w:br/>
        <w:t>• Give you this notice of my legal duties and privacy practices with respect to health information.</w:t>
      </w:r>
      <w:r w:rsidRPr="002436ED">
        <w:rPr>
          <w:rFonts w:ascii="Arial" w:eastAsia="Times New Roman" w:hAnsi="Arial" w:cs="Arial"/>
          <w:color w:val="333333"/>
          <w:sz w:val="24"/>
          <w:szCs w:val="24"/>
        </w:rPr>
        <w:br/>
        <w:t>• Follow the terms of the notice that is currently in effect.</w:t>
      </w:r>
      <w:r w:rsidRPr="002436ED">
        <w:rPr>
          <w:rFonts w:ascii="Arial" w:eastAsia="Times New Roman" w:hAnsi="Arial" w:cs="Arial"/>
          <w:color w:val="333333"/>
          <w:sz w:val="24"/>
          <w:szCs w:val="24"/>
        </w:rPr>
        <w:br/>
        <w:t>• I can change the terms of this Notice, and such changes will apply to all information I have about you. The new Notice will be available upon request, in my office, and on my website.</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II. HOW I MAY USE AND DISCLOSE HEALTH INFORMATION ABOUT YOU:</w:t>
      </w:r>
      <w:r w:rsidRPr="002436ED">
        <w:rPr>
          <w:rFonts w:ascii="Arial" w:eastAsia="Times New Roman" w:hAnsi="Arial" w:cs="Arial"/>
          <w:color w:val="333333"/>
          <w:sz w:val="24"/>
          <w:szCs w:val="24"/>
        </w:rPr>
        <w:br/>
        <w:t xml:space="preserve">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rsidRPr="002436ED">
        <w:rPr>
          <w:rFonts w:ascii="Arial" w:eastAsia="Times New Roman" w:hAnsi="Arial" w:cs="Arial"/>
          <w:color w:val="333333"/>
          <w:sz w:val="24"/>
          <w:szCs w:val="24"/>
        </w:rPr>
        <w:t>all of</w:t>
      </w:r>
      <w:proofErr w:type="gramEnd"/>
      <w:r w:rsidRPr="002436ED">
        <w:rPr>
          <w:rFonts w:ascii="Arial" w:eastAsia="Times New Roman" w:hAnsi="Arial" w:cs="Arial"/>
          <w:color w:val="333333"/>
          <w:sz w:val="24"/>
          <w:szCs w:val="24"/>
        </w:rPr>
        <w:t xml:space="preserve"> the ways I am permitted to use and disclose information will fall within one of the categories.</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w:t>
      </w:r>
      <w:proofErr w:type="gramStart"/>
      <w:r w:rsidRPr="002436ED">
        <w:rPr>
          <w:rFonts w:ascii="Arial" w:eastAsia="Times New Roman" w:hAnsi="Arial" w:cs="Arial"/>
          <w:color w:val="333333"/>
          <w:sz w:val="24"/>
          <w:szCs w:val="24"/>
        </w:rPr>
        <w:t>in order to</w:t>
      </w:r>
      <w:proofErr w:type="gramEnd"/>
      <w:r w:rsidRPr="002436ED">
        <w:rPr>
          <w:rFonts w:ascii="Arial" w:eastAsia="Times New Roman" w:hAnsi="Arial" w:cs="Arial"/>
          <w:color w:val="333333"/>
          <w:sz w:val="24"/>
          <w:szCs w:val="24"/>
        </w:rPr>
        <w:t xml:space="preserve"> assist the clinician in diagnosis and treatment.</w:t>
      </w:r>
    </w:p>
    <w:p w:rsid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p>
    <w:p w:rsid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p>
    <w:p w:rsid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lastRenderedPageBreak/>
        <w:t xml:space="preserve">Disclosures for treatment purposes are not limited to the minimum necessary standard. Because therapists and other health care providers need access to the full record and/or full and complete information </w:t>
      </w:r>
      <w:proofErr w:type="gramStart"/>
      <w:r w:rsidRPr="002436ED">
        <w:rPr>
          <w:rFonts w:ascii="Arial" w:eastAsia="Times New Roman" w:hAnsi="Arial" w:cs="Arial"/>
          <w:color w:val="333333"/>
          <w:sz w:val="24"/>
          <w:szCs w:val="24"/>
        </w:rPr>
        <w:t>in order to</w:t>
      </w:r>
      <w:proofErr w:type="gramEnd"/>
      <w:r w:rsidRPr="002436ED">
        <w:rPr>
          <w:rFonts w:ascii="Arial" w:eastAsia="Times New Roman" w:hAnsi="Arial" w:cs="Arial"/>
          <w:color w:val="333333"/>
          <w:sz w:val="24"/>
          <w:szCs w:val="24"/>
        </w:rPr>
        <w:t xml:space="preserve">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III. CERTAIN USES AND DISCLOSURES REQUIRE YOUR AUTHORIZATION:</w:t>
      </w:r>
    </w:p>
    <w:p w:rsidR="002436ED" w:rsidRPr="002436ED" w:rsidRDefault="002436ED" w:rsidP="002436E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Medical Nutrition Therapy Notes. I do keep personal health information and treatment notes and any disclosure of such notes requires your Authorization.</w:t>
      </w:r>
    </w:p>
    <w:p w:rsidR="002436ED" w:rsidRPr="002436ED" w:rsidRDefault="002436ED" w:rsidP="002436E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Marketing Purposes. I will not use or disclose your PHI for marketing purposes.</w:t>
      </w:r>
    </w:p>
    <w:p w:rsidR="002436ED" w:rsidRPr="002436ED" w:rsidRDefault="002436ED" w:rsidP="002436E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Sale of PHI. I will not sell your PHI in the regular course of my business.</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IV. CERTAIN USES AND DISCLOSURES DO NOT REQUIRE YOUR AUTHORIZATION. Subject to certain limitations in the law, I can use and disclose your PHI without your Authorization for the following reasons:</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When disclosure is required by state or federal law, and the use or disclosure complies with and is limited to the relevant requirements of such law.</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For public health activities, including reporting suspected child, elder, or dependent adult abuse, or preventing or reducing a serious threat to anyone’s health or safety.</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For health oversight activities, including audits and investigations.</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For judicial and administrative proceedings, including responding to a court or administrative order, although my preference is to obtain an Authorization from you before doing so.</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For law enforcement purposes, including reporting crimes occurring on my premises.</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To coroners or medical examiners, when such individuals are performing duties authorized by law.</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For research purposes, including studying and comparing the mental health of patients who received one form of therapy versus those who received another form of therapy for the same condition.</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 xml:space="preserve">For workers’ compensation purposes. Although my preference is to obtain an Authorization from you, I may provide your PHI </w:t>
      </w:r>
      <w:proofErr w:type="gramStart"/>
      <w:r w:rsidRPr="002436ED">
        <w:rPr>
          <w:rFonts w:ascii="Arial" w:eastAsia="Times New Roman" w:hAnsi="Arial" w:cs="Arial"/>
          <w:color w:val="333333"/>
          <w:sz w:val="20"/>
          <w:szCs w:val="20"/>
        </w:rPr>
        <w:t>in order to</w:t>
      </w:r>
      <w:proofErr w:type="gramEnd"/>
      <w:r w:rsidRPr="002436ED">
        <w:rPr>
          <w:rFonts w:ascii="Arial" w:eastAsia="Times New Roman" w:hAnsi="Arial" w:cs="Arial"/>
          <w:color w:val="333333"/>
          <w:sz w:val="20"/>
          <w:szCs w:val="20"/>
        </w:rPr>
        <w:t xml:space="preserve"> comply with workers’ compensation laws.</w:t>
      </w:r>
    </w:p>
    <w:p w:rsidR="002436ED" w:rsidRPr="002436ED" w:rsidRDefault="002436ED" w:rsidP="002436ED">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V. CERTAIN USES AND DISCLOSURES REQUIRE YOU TO HAVE THE OPPORTUNITY TO OBJECT.</w:t>
      </w:r>
    </w:p>
    <w:p w:rsidR="002436ED" w:rsidRPr="002436ED" w:rsidRDefault="002436ED" w:rsidP="002436E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p>
    <w:p w:rsid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p>
    <w:p w:rsid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p>
    <w:p w:rsid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p>
    <w:p w:rsidR="002436ED" w:rsidRPr="002436ED" w:rsidRDefault="002436ED" w:rsidP="002436ED">
      <w:pPr>
        <w:shd w:val="clear" w:color="auto" w:fill="FFFFFF"/>
        <w:spacing w:before="100" w:beforeAutospacing="1" w:after="100" w:afterAutospacing="1" w:line="240" w:lineRule="auto"/>
        <w:rPr>
          <w:rFonts w:ascii="Arial" w:eastAsia="Times New Roman" w:hAnsi="Arial" w:cs="Arial"/>
          <w:color w:val="333333"/>
          <w:sz w:val="24"/>
          <w:szCs w:val="24"/>
        </w:rPr>
      </w:pPr>
      <w:r w:rsidRPr="002436ED">
        <w:rPr>
          <w:rFonts w:ascii="Arial" w:eastAsia="Times New Roman" w:hAnsi="Arial" w:cs="Arial"/>
          <w:color w:val="333333"/>
          <w:sz w:val="24"/>
          <w:szCs w:val="24"/>
        </w:rPr>
        <w:t>VI. YOU HAVE THE FOLLOWING RIGHTS WITH RESPECT TO YOUR PHI:</w:t>
      </w:r>
    </w:p>
    <w:p w:rsidR="002436ED" w:rsidRPr="002436ED" w:rsidRDefault="002436ED" w:rsidP="002436ED">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2436ED" w:rsidRPr="002436ED" w:rsidRDefault="002436ED" w:rsidP="002436ED">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2436ED" w:rsidRPr="002436ED" w:rsidRDefault="002436ED" w:rsidP="002436ED">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The Right to Choose How I Send PHI to You. You have the right to ask me to contact you in a specific way (for example, home or office phone) or to send mail to a different address, and I will agree to all reasonable requests.</w:t>
      </w:r>
    </w:p>
    <w:p w:rsidR="002436ED" w:rsidRPr="002436ED" w:rsidRDefault="002436ED" w:rsidP="002436ED">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The Right to See and Get Copies of Your PHI.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2436ED" w:rsidRPr="002436ED" w:rsidRDefault="002436ED" w:rsidP="002436ED">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The Right to Get a List of the Disclosures I Have Made</w:t>
      </w:r>
      <w:r>
        <w:rPr>
          <w:rFonts w:ascii="Arial" w:eastAsia="Times New Roman" w:hAnsi="Arial" w:cs="Arial"/>
          <w:color w:val="333333"/>
          <w:sz w:val="20"/>
          <w:szCs w:val="20"/>
        </w:rPr>
        <w:t>.</w:t>
      </w:r>
      <w:r w:rsidRPr="002436ED">
        <w:rPr>
          <w:rFonts w:ascii="Arial" w:eastAsia="Times New Roman" w:hAnsi="Arial" w:cs="Arial"/>
          <w:color w:val="333333"/>
          <w:sz w:val="20"/>
          <w:szCs w:val="20"/>
        </w:rPr>
        <w:t xml:space="preserv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2436ED" w:rsidRPr="002436ED" w:rsidRDefault="002436ED" w:rsidP="002436ED">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2436ED" w:rsidRPr="002436ED" w:rsidRDefault="002436ED" w:rsidP="002436ED">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2436ED">
        <w:rPr>
          <w:rFonts w:ascii="Arial" w:eastAsia="Times New Roman" w:hAnsi="Arial" w:cs="Arial"/>
          <w:color w:val="333333"/>
          <w:sz w:val="20"/>
          <w:szCs w:val="20"/>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2436ED" w:rsidRPr="002436ED" w:rsidRDefault="002436ED" w:rsidP="002436ED">
      <w:pPr>
        <w:shd w:val="clear" w:color="auto" w:fill="FFFFFF"/>
        <w:spacing w:before="100" w:beforeAutospacing="1" w:after="100" w:afterAutospacing="1" w:line="240" w:lineRule="auto"/>
        <w:contextualSpacing/>
        <w:rPr>
          <w:rFonts w:ascii="Arial" w:eastAsia="Times New Roman" w:hAnsi="Arial" w:cs="Arial"/>
          <w:color w:val="333333"/>
          <w:sz w:val="24"/>
          <w:szCs w:val="24"/>
        </w:rPr>
      </w:pPr>
      <w:r w:rsidRPr="002436ED">
        <w:rPr>
          <w:rFonts w:ascii="Arial" w:eastAsia="Times New Roman" w:hAnsi="Arial" w:cs="Arial"/>
          <w:color w:val="333333"/>
          <w:sz w:val="24"/>
          <w:szCs w:val="24"/>
        </w:rPr>
        <w:t>EFFECTIVE DATE OF THIS NOTICE</w:t>
      </w:r>
    </w:p>
    <w:p w:rsidR="002436ED" w:rsidRPr="002436ED" w:rsidRDefault="002436ED" w:rsidP="002436ED">
      <w:pPr>
        <w:shd w:val="clear" w:color="auto" w:fill="FFFFFF"/>
        <w:spacing w:before="100" w:beforeAutospacing="1" w:after="100" w:afterAutospacing="1" w:line="240" w:lineRule="auto"/>
        <w:contextualSpacing/>
        <w:rPr>
          <w:rFonts w:ascii="Arial" w:eastAsia="Times New Roman" w:hAnsi="Arial" w:cs="Arial"/>
          <w:color w:val="333333"/>
          <w:sz w:val="24"/>
          <w:szCs w:val="24"/>
        </w:rPr>
      </w:pPr>
      <w:r w:rsidRPr="002436ED">
        <w:rPr>
          <w:rFonts w:ascii="Arial" w:eastAsia="Times New Roman" w:hAnsi="Arial" w:cs="Arial"/>
          <w:color w:val="333333"/>
          <w:sz w:val="24"/>
          <w:szCs w:val="24"/>
        </w:rPr>
        <w:t>This notice went into effect on January 20, 2018</w:t>
      </w:r>
    </w:p>
    <w:p w:rsidR="002436ED" w:rsidRDefault="002436ED" w:rsidP="002436ED">
      <w:pPr>
        <w:shd w:val="clear" w:color="auto" w:fill="FFFFFF"/>
        <w:spacing w:before="100" w:beforeAutospacing="1" w:after="100" w:afterAutospacing="1" w:line="240" w:lineRule="auto"/>
        <w:contextualSpacing/>
        <w:rPr>
          <w:rFonts w:ascii="Arial" w:eastAsia="Times New Roman" w:hAnsi="Arial" w:cs="Arial"/>
          <w:color w:val="333333"/>
          <w:sz w:val="24"/>
          <w:szCs w:val="24"/>
        </w:rPr>
      </w:pPr>
    </w:p>
    <w:p w:rsidR="002436ED" w:rsidRPr="002436ED" w:rsidRDefault="002436ED" w:rsidP="002436ED">
      <w:pPr>
        <w:shd w:val="clear" w:color="auto" w:fill="FFFFFF"/>
        <w:spacing w:before="100" w:beforeAutospacing="1" w:after="100" w:afterAutospacing="1" w:line="240" w:lineRule="auto"/>
        <w:contextualSpacing/>
        <w:rPr>
          <w:rFonts w:ascii="Arial" w:eastAsia="Times New Roman" w:hAnsi="Arial" w:cs="Arial"/>
          <w:color w:val="333333"/>
          <w:sz w:val="24"/>
          <w:szCs w:val="24"/>
        </w:rPr>
      </w:pPr>
      <w:r>
        <w:rPr>
          <w:rFonts w:ascii="Arial" w:eastAsia="Times New Roman" w:hAnsi="Arial" w:cs="Arial"/>
          <w:color w:val="333333"/>
          <w:sz w:val="24"/>
          <w:szCs w:val="24"/>
        </w:rPr>
        <w:t>By signing below, you acknowledge that you have received a copy of Idaho Nutrition &amp; Wellness Clinic Privacy Practices.</w:t>
      </w:r>
    </w:p>
    <w:p w:rsidR="002436ED" w:rsidRDefault="002436ED" w:rsidP="002436ED">
      <w:pPr>
        <w:spacing w:line="240" w:lineRule="auto"/>
        <w:contextualSpacing/>
      </w:pPr>
    </w:p>
    <w:p w:rsidR="002436ED" w:rsidRDefault="002436ED" w:rsidP="002436ED">
      <w:pPr>
        <w:spacing w:line="240" w:lineRule="auto"/>
        <w:contextualSpacing/>
      </w:pPr>
      <w:r>
        <w:t>Patient Name__________</w:t>
      </w:r>
      <w:bookmarkStart w:id="0" w:name="_GoBack"/>
      <w:bookmarkEnd w:id="0"/>
      <w:r>
        <w:t>_____________________________________________________________________________</w:t>
      </w:r>
    </w:p>
    <w:p w:rsidR="002436ED" w:rsidRDefault="002436ED" w:rsidP="002436ED">
      <w:pPr>
        <w:spacing w:line="240" w:lineRule="auto"/>
        <w:contextualSpacing/>
      </w:pPr>
    </w:p>
    <w:p w:rsidR="002436ED" w:rsidRDefault="002436ED" w:rsidP="002436ED">
      <w:pPr>
        <w:spacing w:line="240" w:lineRule="auto"/>
        <w:contextualSpacing/>
      </w:pPr>
      <w:r>
        <w:t>Signature__________________________________________________________________________________________</w:t>
      </w:r>
    </w:p>
    <w:p w:rsidR="002436ED" w:rsidRDefault="002436ED" w:rsidP="002436ED">
      <w:pPr>
        <w:spacing w:line="240" w:lineRule="auto"/>
        <w:contextualSpacing/>
      </w:pPr>
    </w:p>
    <w:p w:rsidR="002436ED" w:rsidRDefault="002436ED" w:rsidP="002436ED">
      <w:pPr>
        <w:spacing w:line="240" w:lineRule="auto"/>
        <w:contextualSpacing/>
      </w:pPr>
      <w:r>
        <w:t>Parent/Guardian Signature____________________________________________________________________________</w:t>
      </w:r>
    </w:p>
    <w:p w:rsidR="002436ED" w:rsidRDefault="002436ED" w:rsidP="002436ED">
      <w:pPr>
        <w:spacing w:line="240" w:lineRule="auto"/>
        <w:contextualSpacing/>
      </w:pPr>
    </w:p>
    <w:p w:rsidR="002436ED" w:rsidRDefault="002436ED" w:rsidP="002436ED">
      <w:pPr>
        <w:spacing w:line="240" w:lineRule="auto"/>
        <w:contextualSpacing/>
      </w:pPr>
      <w:r>
        <w:t>Date______________________________________________________________________________________________</w:t>
      </w:r>
    </w:p>
    <w:sectPr w:rsidR="002436ED" w:rsidSect="00243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C6E2D"/>
    <w:multiLevelType w:val="multilevel"/>
    <w:tmpl w:val="0D02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760F92"/>
    <w:multiLevelType w:val="multilevel"/>
    <w:tmpl w:val="303C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9C2658"/>
    <w:multiLevelType w:val="multilevel"/>
    <w:tmpl w:val="4DF4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6D05E1"/>
    <w:multiLevelType w:val="multilevel"/>
    <w:tmpl w:val="8D6E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D"/>
    <w:rsid w:val="00023564"/>
    <w:rsid w:val="002436ED"/>
    <w:rsid w:val="003F65D2"/>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0A5A"/>
  <w15:chartTrackingRefBased/>
  <w15:docId w15:val="{B4142FC9-B4F8-4EC4-B345-F0F4CF3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Bernier</dc:creator>
  <cp:keywords/>
  <dc:description/>
  <cp:lastModifiedBy>Kelsey Bernier</cp:lastModifiedBy>
  <cp:revision>1</cp:revision>
  <dcterms:created xsi:type="dcterms:W3CDTF">2018-03-08T20:23:00Z</dcterms:created>
  <dcterms:modified xsi:type="dcterms:W3CDTF">2018-03-08T20:34:00Z</dcterms:modified>
</cp:coreProperties>
</file>