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8FFE" w14:textId="241D4320" w:rsidR="003C6925" w:rsidRPr="00F154AD" w:rsidRDefault="001E7448" w:rsidP="00B677A1">
      <w:pPr>
        <w:pStyle w:val="NoSpacing"/>
        <w:jc w:val="center"/>
        <w:rPr>
          <w:sz w:val="40"/>
          <w:szCs w:val="40"/>
        </w:rPr>
      </w:pPr>
      <w:r w:rsidRPr="00F154AD">
        <w:rPr>
          <w:sz w:val="40"/>
          <w:szCs w:val="40"/>
        </w:rPr>
        <w:t>TIFTON ELKS LODGE 1114</w:t>
      </w:r>
    </w:p>
    <w:p w14:paraId="7BBF14BA" w14:textId="5C36A41B" w:rsidR="001E7448" w:rsidRPr="00B677A1" w:rsidRDefault="001E7448" w:rsidP="00B677A1">
      <w:pPr>
        <w:pStyle w:val="NoSpacing"/>
        <w:jc w:val="center"/>
        <w:rPr>
          <w:sz w:val="36"/>
          <w:szCs w:val="36"/>
        </w:rPr>
      </w:pPr>
      <w:r w:rsidRPr="00F154AD">
        <w:rPr>
          <w:sz w:val="40"/>
          <w:szCs w:val="40"/>
        </w:rPr>
        <w:t>SWIMMING POOL RELEASE</w:t>
      </w:r>
    </w:p>
    <w:p w14:paraId="3D6B1815" w14:textId="5925BEF8" w:rsidR="001E7448" w:rsidRPr="00F154AD" w:rsidRDefault="001E7448" w:rsidP="00B677A1">
      <w:pPr>
        <w:pStyle w:val="ListParagraph"/>
        <w:numPr>
          <w:ilvl w:val="0"/>
          <w:numId w:val="1"/>
        </w:numPr>
        <w:rPr>
          <w:sz w:val="26"/>
          <w:szCs w:val="26"/>
        </w:rPr>
      </w:pPr>
      <w:r w:rsidRPr="00F154AD">
        <w:rPr>
          <w:sz w:val="26"/>
          <w:szCs w:val="26"/>
        </w:rPr>
        <w:t>A member must be in good standing to use the pool and facilities.  Members not is good standing cannot be a guest.</w:t>
      </w:r>
    </w:p>
    <w:p w14:paraId="3D6C95C1" w14:textId="384619B3" w:rsidR="001E7448" w:rsidRPr="00F154AD" w:rsidRDefault="001E7448" w:rsidP="00B677A1">
      <w:pPr>
        <w:pStyle w:val="ListParagraph"/>
        <w:numPr>
          <w:ilvl w:val="0"/>
          <w:numId w:val="1"/>
        </w:numPr>
        <w:rPr>
          <w:sz w:val="26"/>
          <w:szCs w:val="26"/>
        </w:rPr>
      </w:pPr>
      <w:r w:rsidRPr="00F154AD">
        <w:rPr>
          <w:sz w:val="26"/>
          <w:szCs w:val="26"/>
        </w:rPr>
        <w:t>NO UNDERAGE CONSUMPTION OF ALCOHOL.</w:t>
      </w:r>
    </w:p>
    <w:p w14:paraId="6EF51D7A" w14:textId="0AD8FC27" w:rsidR="001E7448" w:rsidRPr="00F154AD" w:rsidRDefault="001E7448" w:rsidP="00B677A1">
      <w:pPr>
        <w:pStyle w:val="ListParagraph"/>
        <w:numPr>
          <w:ilvl w:val="0"/>
          <w:numId w:val="1"/>
        </w:numPr>
        <w:rPr>
          <w:sz w:val="26"/>
          <w:szCs w:val="26"/>
        </w:rPr>
      </w:pPr>
      <w:r w:rsidRPr="00F154AD">
        <w:rPr>
          <w:sz w:val="26"/>
          <w:szCs w:val="26"/>
        </w:rPr>
        <w:t xml:space="preserve">No more than four guest to the pool outside the immediate family with out prior approval.  </w:t>
      </w:r>
    </w:p>
    <w:p w14:paraId="6E7D4920" w14:textId="28E34F55" w:rsidR="001E7448" w:rsidRPr="00F154AD" w:rsidRDefault="001E7448" w:rsidP="00B677A1">
      <w:pPr>
        <w:pStyle w:val="ListParagraph"/>
        <w:numPr>
          <w:ilvl w:val="0"/>
          <w:numId w:val="1"/>
        </w:numPr>
        <w:rPr>
          <w:sz w:val="26"/>
          <w:szCs w:val="26"/>
        </w:rPr>
      </w:pPr>
      <w:r w:rsidRPr="00F154AD">
        <w:rPr>
          <w:sz w:val="26"/>
          <w:szCs w:val="26"/>
        </w:rPr>
        <w:t>Local Guests are allowed five visits to the pool or Lodge.</w:t>
      </w:r>
    </w:p>
    <w:p w14:paraId="1BC911ED" w14:textId="0DBA96F3" w:rsidR="001E7448" w:rsidRPr="00F154AD" w:rsidRDefault="001E7448" w:rsidP="00B677A1">
      <w:pPr>
        <w:pStyle w:val="ListParagraph"/>
        <w:numPr>
          <w:ilvl w:val="0"/>
          <w:numId w:val="1"/>
        </w:numPr>
        <w:rPr>
          <w:sz w:val="26"/>
          <w:szCs w:val="26"/>
        </w:rPr>
      </w:pPr>
      <w:r w:rsidRPr="00F154AD">
        <w:rPr>
          <w:sz w:val="26"/>
          <w:szCs w:val="26"/>
        </w:rPr>
        <w:t>GLASS IS STRICTLY FORBIDDEN IN THE POOL AREA. Glass bottles are allowed behind the bar, not on the bar.  Any glass outside the area behind the Tiki Hut bar will result in a loss of pool privileges.  THIS PENALTY IS ABSOLUTE AND THERE IS NOT WARNING.</w:t>
      </w:r>
    </w:p>
    <w:p w14:paraId="39C09EF3" w14:textId="5574BE16" w:rsidR="001E7448" w:rsidRPr="00F154AD" w:rsidRDefault="001E7448" w:rsidP="00B677A1">
      <w:pPr>
        <w:pStyle w:val="ListParagraph"/>
        <w:numPr>
          <w:ilvl w:val="0"/>
          <w:numId w:val="1"/>
        </w:numPr>
        <w:rPr>
          <w:sz w:val="26"/>
          <w:szCs w:val="26"/>
        </w:rPr>
      </w:pPr>
      <w:r w:rsidRPr="00F154AD">
        <w:rPr>
          <w:sz w:val="26"/>
          <w:szCs w:val="26"/>
        </w:rPr>
        <w:t>Anyone under the age of sixteen must be accompanied by an adult. Children are not allowed to be dropped off and left unaccompanied.</w:t>
      </w:r>
    </w:p>
    <w:p w14:paraId="60B69934" w14:textId="1E26033B" w:rsidR="001E7448" w:rsidRPr="00F154AD" w:rsidRDefault="001E7448" w:rsidP="00B677A1">
      <w:pPr>
        <w:pStyle w:val="ListParagraph"/>
        <w:numPr>
          <w:ilvl w:val="0"/>
          <w:numId w:val="1"/>
        </w:numPr>
        <w:rPr>
          <w:sz w:val="26"/>
          <w:szCs w:val="26"/>
        </w:rPr>
      </w:pPr>
      <w:r w:rsidRPr="00F154AD">
        <w:rPr>
          <w:sz w:val="26"/>
          <w:szCs w:val="26"/>
        </w:rPr>
        <w:t>NO food is allowed in the pool or on the edge of the pool.</w:t>
      </w:r>
    </w:p>
    <w:p w14:paraId="4903A083" w14:textId="03F73306" w:rsidR="001E7448" w:rsidRPr="00F154AD" w:rsidRDefault="001E7448" w:rsidP="00B677A1">
      <w:pPr>
        <w:pStyle w:val="ListParagraph"/>
        <w:numPr>
          <w:ilvl w:val="0"/>
          <w:numId w:val="1"/>
        </w:numPr>
        <w:rPr>
          <w:sz w:val="26"/>
          <w:szCs w:val="26"/>
        </w:rPr>
      </w:pPr>
      <w:r w:rsidRPr="00F154AD">
        <w:rPr>
          <w:sz w:val="26"/>
          <w:szCs w:val="26"/>
        </w:rPr>
        <w:t>NO smoking is allowed in the pool or on the edge of the pool.</w:t>
      </w:r>
    </w:p>
    <w:p w14:paraId="48D32CDC" w14:textId="55467C37" w:rsidR="001E7448" w:rsidRPr="00F154AD" w:rsidRDefault="001E7448" w:rsidP="00B677A1">
      <w:pPr>
        <w:pStyle w:val="ListParagraph"/>
        <w:numPr>
          <w:ilvl w:val="0"/>
          <w:numId w:val="1"/>
        </w:numPr>
        <w:rPr>
          <w:sz w:val="26"/>
          <w:szCs w:val="26"/>
        </w:rPr>
      </w:pPr>
      <w:r w:rsidRPr="00F154AD">
        <w:rPr>
          <w:sz w:val="26"/>
          <w:szCs w:val="26"/>
        </w:rPr>
        <w:t>Running, pushing or diving into the pool are not allowed.</w:t>
      </w:r>
    </w:p>
    <w:p w14:paraId="16C0EE57" w14:textId="42CA8ACF" w:rsidR="001E7448" w:rsidRPr="00F154AD" w:rsidRDefault="001E7448" w:rsidP="00B677A1">
      <w:pPr>
        <w:pStyle w:val="ListParagraph"/>
        <w:numPr>
          <w:ilvl w:val="0"/>
          <w:numId w:val="1"/>
        </w:numPr>
        <w:rPr>
          <w:sz w:val="26"/>
          <w:szCs w:val="26"/>
        </w:rPr>
      </w:pPr>
      <w:r w:rsidRPr="00F154AD">
        <w:rPr>
          <w:sz w:val="26"/>
          <w:szCs w:val="26"/>
        </w:rPr>
        <w:t>NO POOL TOYS ARE TO BE LEFT OVERNIGHT.  Pool toys left overnight will be discarded and belong to the dumpster.</w:t>
      </w:r>
    </w:p>
    <w:p w14:paraId="6E6AB27F" w14:textId="64DE2BE3" w:rsidR="001E7448" w:rsidRPr="00F154AD" w:rsidRDefault="001E7448" w:rsidP="00B677A1">
      <w:pPr>
        <w:pStyle w:val="ListParagraph"/>
        <w:numPr>
          <w:ilvl w:val="0"/>
          <w:numId w:val="1"/>
        </w:numPr>
        <w:rPr>
          <w:sz w:val="26"/>
          <w:szCs w:val="26"/>
        </w:rPr>
      </w:pPr>
      <w:r w:rsidRPr="00F154AD">
        <w:rPr>
          <w:sz w:val="26"/>
          <w:szCs w:val="26"/>
        </w:rPr>
        <w:t xml:space="preserve">No profanity, screaming in anger, or bad behavior.  NO FIGHTING.  </w:t>
      </w:r>
    </w:p>
    <w:p w14:paraId="3FCB8DC8" w14:textId="03E9EC48" w:rsidR="001E7448" w:rsidRPr="00F154AD" w:rsidRDefault="001E7448" w:rsidP="00B677A1">
      <w:pPr>
        <w:pStyle w:val="ListParagraph"/>
        <w:numPr>
          <w:ilvl w:val="0"/>
          <w:numId w:val="1"/>
        </w:numPr>
        <w:rPr>
          <w:sz w:val="26"/>
          <w:szCs w:val="26"/>
        </w:rPr>
      </w:pPr>
      <w:r w:rsidRPr="00F154AD">
        <w:rPr>
          <w:sz w:val="26"/>
          <w:szCs w:val="26"/>
        </w:rPr>
        <w:t>DO NOT PROP OPEN THE GATE.  This is for insurance</w:t>
      </w:r>
      <w:r w:rsidR="00B677A1" w:rsidRPr="00F154AD">
        <w:rPr>
          <w:sz w:val="26"/>
          <w:szCs w:val="26"/>
        </w:rPr>
        <w:t xml:space="preserve">, safety and legal reasons.  Access to the gate is recorded.  </w:t>
      </w:r>
    </w:p>
    <w:p w14:paraId="497529C6" w14:textId="3FE20AD5" w:rsidR="00B677A1" w:rsidRPr="00F154AD" w:rsidRDefault="00B677A1" w:rsidP="00B677A1">
      <w:pPr>
        <w:pStyle w:val="ListParagraph"/>
        <w:numPr>
          <w:ilvl w:val="0"/>
          <w:numId w:val="1"/>
        </w:numPr>
        <w:rPr>
          <w:sz w:val="26"/>
          <w:szCs w:val="26"/>
        </w:rPr>
      </w:pPr>
      <w:r w:rsidRPr="00F154AD">
        <w:rPr>
          <w:sz w:val="26"/>
          <w:szCs w:val="26"/>
        </w:rPr>
        <w:t xml:space="preserve">Children under ten should be accompanied to the bathroom with an adult that is supervising them.  </w:t>
      </w:r>
    </w:p>
    <w:p w14:paraId="21022F0B" w14:textId="25341491" w:rsidR="00B677A1" w:rsidRPr="00F154AD" w:rsidRDefault="00B677A1" w:rsidP="00B677A1">
      <w:pPr>
        <w:pStyle w:val="ListParagraph"/>
        <w:numPr>
          <w:ilvl w:val="0"/>
          <w:numId w:val="1"/>
        </w:numPr>
        <w:rPr>
          <w:sz w:val="26"/>
          <w:szCs w:val="26"/>
        </w:rPr>
      </w:pPr>
      <w:r w:rsidRPr="00F154AD">
        <w:rPr>
          <w:sz w:val="26"/>
          <w:szCs w:val="26"/>
        </w:rPr>
        <w:t>Clean up your trash before leaving.  Use the trash dumpster.  We clean up after ourselves.</w:t>
      </w:r>
    </w:p>
    <w:p w14:paraId="2B814673" w14:textId="5F8C6E0C" w:rsidR="00B677A1" w:rsidRPr="00F154AD" w:rsidRDefault="00B677A1" w:rsidP="00B677A1">
      <w:pPr>
        <w:pStyle w:val="ListParagraph"/>
        <w:numPr>
          <w:ilvl w:val="0"/>
          <w:numId w:val="1"/>
        </w:numPr>
        <w:rPr>
          <w:sz w:val="26"/>
          <w:szCs w:val="26"/>
        </w:rPr>
      </w:pPr>
      <w:r w:rsidRPr="00F154AD">
        <w:rPr>
          <w:sz w:val="26"/>
          <w:szCs w:val="26"/>
        </w:rPr>
        <w:t>Tiki Hut Reservations are available and guidelines are on a separate release.</w:t>
      </w:r>
    </w:p>
    <w:p w14:paraId="5C0996E6" w14:textId="3BC92C74" w:rsidR="00B677A1" w:rsidRPr="00F154AD" w:rsidRDefault="00B677A1">
      <w:pPr>
        <w:rPr>
          <w:sz w:val="26"/>
          <w:szCs w:val="26"/>
        </w:rPr>
      </w:pPr>
      <w:r w:rsidRPr="00F154AD">
        <w:rPr>
          <w:sz w:val="26"/>
          <w:szCs w:val="26"/>
        </w:rPr>
        <w:t xml:space="preserve">Name of the Elk </w:t>
      </w:r>
      <w:r w:rsidR="00F154AD">
        <w:rPr>
          <w:sz w:val="26"/>
          <w:szCs w:val="26"/>
        </w:rPr>
        <w:t>(Printed)</w:t>
      </w:r>
      <w:r w:rsidRPr="00F154AD">
        <w:rPr>
          <w:sz w:val="26"/>
          <w:szCs w:val="26"/>
        </w:rPr>
        <w:t>______________________________</w:t>
      </w:r>
      <w:r w:rsidR="00F154AD" w:rsidRPr="00F154AD">
        <w:rPr>
          <w:sz w:val="26"/>
          <w:szCs w:val="26"/>
        </w:rPr>
        <w:t>______</w:t>
      </w:r>
      <w:r w:rsidRPr="00F154AD">
        <w:rPr>
          <w:sz w:val="26"/>
          <w:szCs w:val="26"/>
        </w:rPr>
        <w:t>__________</w:t>
      </w:r>
    </w:p>
    <w:p w14:paraId="5EF993A5" w14:textId="653529C8" w:rsidR="00B677A1" w:rsidRPr="00F154AD" w:rsidRDefault="00B677A1">
      <w:pPr>
        <w:rPr>
          <w:sz w:val="26"/>
          <w:szCs w:val="26"/>
        </w:rPr>
      </w:pPr>
      <w:r w:rsidRPr="00F154AD">
        <w:rPr>
          <w:sz w:val="26"/>
          <w:szCs w:val="26"/>
        </w:rPr>
        <w:t>Signature of the Elk</w:t>
      </w:r>
      <w:r w:rsidR="0091251B">
        <w:rPr>
          <w:sz w:val="26"/>
          <w:szCs w:val="26"/>
        </w:rPr>
        <w:t xml:space="preserve"> </w:t>
      </w:r>
      <w:r w:rsidRPr="00F154AD">
        <w:rPr>
          <w:sz w:val="26"/>
          <w:szCs w:val="26"/>
        </w:rPr>
        <w:t>____</w:t>
      </w:r>
      <w:r w:rsidR="00F154AD">
        <w:rPr>
          <w:sz w:val="26"/>
          <w:szCs w:val="26"/>
        </w:rPr>
        <w:t>__</w:t>
      </w:r>
      <w:r w:rsidRPr="00F154AD">
        <w:rPr>
          <w:sz w:val="26"/>
          <w:szCs w:val="26"/>
        </w:rPr>
        <w:t>________________________</w:t>
      </w:r>
      <w:r w:rsidR="0091251B">
        <w:rPr>
          <w:sz w:val="26"/>
          <w:szCs w:val="26"/>
        </w:rPr>
        <w:t xml:space="preserve"> </w:t>
      </w:r>
      <w:r w:rsidR="00F154AD" w:rsidRPr="00F154AD">
        <w:rPr>
          <w:sz w:val="26"/>
          <w:szCs w:val="26"/>
        </w:rPr>
        <w:t>Date</w:t>
      </w:r>
      <w:r w:rsidRPr="00F154AD">
        <w:rPr>
          <w:sz w:val="26"/>
          <w:szCs w:val="26"/>
        </w:rPr>
        <w:t>________________</w:t>
      </w:r>
    </w:p>
    <w:p w14:paraId="7FF58FEE" w14:textId="35731EF4" w:rsidR="001E7448" w:rsidRPr="00F154AD" w:rsidRDefault="00B677A1">
      <w:pPr>
        <w:rPr>
          <w:sz w:val="26"/>
          <w:szCs w:val="26"/>
        </w:rPr>
      </w:pPr>
      <w:r w:rsidRPr="00F154AD">
        <w:rPr>
          <w:sz w:val="26"/>
          <w:szCs w:val="26"/>
        </w:rPr>
        <w:t>The Elks is responsible for the behavior of all their guest, which includes spouses and family.</w:t>
      </w:r>
    </w:p>
    <w:sectPr w:rsidR="001E7448" w:rsidRPr="00F1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6225"/>
    <w:multiLevelType w:val="hybridMultilevel"/>
    <w:tmpl w:val="C816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5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48"/>
    <w:rsid w:val="0007126D"/>
    <w:rsid w:val="001E7448"/>
    <w:rsid w:val="003C6925"/>
    <w:rsid w:val="00420277"/>
    <w:rsid w:val="005C3964"/>
    <w:rsid w:val="00675781"/>
    <w:rsid w:val="0091251B"/>
    <w:rsid w:val="00B677A1"/>
    <w:rsid w:val="00C04E80"/>
    <w:rsid w:val="00CF4192"/>
    <w:rsid w:val="00F154AD"/>
    <w:rsid w:val="00F17230"/>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1E74"/>
  <w15:chartTrackingRefBased/>
  <w15:docId w15:val="{366D2204-3C8C-475A-A45A-43E641E1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4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4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4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4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4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4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4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448"/>
    <w:rPr>
      <w:rFonts w:eastAsiaTheme="majorEastAsia" w:cstheme="majorBidi"/>
      <w:color w:val="272727" w:themeColor="text1" w:themeTint="D8"/>
    </w:rPr>
  </w:style>
  <w:style w:type="paragraph" w:styleId="Title">
    <w:name w:val="Title"/>
    <w:basedOn w:val="Normal"/>
    <w:next w:val="Normal"/>
    <w:link w:val="TitleChar"/>
    <w:uiPriority w:val="10"/>
    <w:qFormat/>
    <w:rsid w:val="001E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448"/>
    <w:pPr>
      <w:spacing w:before="160"/>
      <w:jc w:val="center"/>
    </w:pPr>
    <w:rPr>
      <w:i/>
      <w:iCs/>
      <w:color w:val="404040" w:themeColor="text1" w:themeTint="BF"/>
    </w:rPr>
  </w:style>
  <w:style w:type="character" w:customStyle="1" w:styleId="QuoteChar">
    <w:name w:val="Quote Char"/>
    <w:basedOn w:val="DefaultParagraphFont"/>
    <w:link w:val="Quote"/>
    <w:uiPriority w:val="29"/>
    <w:rsid w:val="001E7448"/>
    <w:rPr>
      <w:i/>
      <w:iCs/>
      <w:color w:val="404040" w:themeColor="text1" w:themeTint="BF"/>
    </w:rPr>
  </w:style>
  <w:style w:type="paragraph" w:styleId="ListParagraph">
    <w:name w:val="List Paragraph"/>
    <w:basedOn w:val="Normal"/>
    <w:uiPriority w:val="34"/>
    <w:qFormat/>
    <w:rsid w:val="001E7448"/>
    <w:pPr>
      <w:ind w:left="720"/>
      <w:contextualSpacing/>
    </w:pPr>
  </w:style>
  <w:style w:type="character" w:styleId="IntenseEmphasis">
    <w:name w:val="Intense Emphasis"/>
    <w:basedOn w:val="DefaultParagraphFont"/>
    <w:uiPriority w:val="21"/>
    <w:qFormat/>
    <w:rsid w:val="001E7448"/>
    <w:rPr>
      <w:i/>
      <w:iCs/>
      <w:color w:val="2F5496" w:themeColor="accent1" w:themeShade="BF"/>
    </w:rPr>
  </w:style>
  <w:style w:type="paragraph" w:styleId="IntenseQuote">
    <w:name w:val="Intense Quote"/>
    <w:basedOn w:val="Normal"/>
    <w:next w:val="Normal"/>
    <w:link w:val="IntenseQuoteChar"/>
    <w:uiPriority w:val="30"/>
    <w:qFormat/>
    <w:rsid w:val="001E7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448"/>
    <w:rPr>
      <w:i/>
      <w:iCs/>
      <w:color w:val="2F5496" w:themeColor="accent1" w:themeShade="BF"/>
    </w:rPr>
  </w:style>
  <w:style w:type="character" w:styleId="IntenseReference">
    <w:name w:val="Intense Reference"/>
    <w:basedOn w:val="DefaultParagraphFont"/>
    <w:uiPriority w:val="32"/>
    <w:qFormat/>
    <w:rsid w:val="001E7448"/>
    <w:rPr>
      <w:b/>
      <w:bCs/>
      <w:smallCaps/>
      <w:color w:val="2F5496" w:themeColor="accent1" w:themeShade="BF"/>
      <w:spacing w:val="5"/>
    </w:rPr>
  </w:style>
  <w:style w:type="paragraph" w:styleId="NoSpacing">
    <w:name w:val="No Spacing"/>
    <w:uiPriority w:val="1"/>
    <w:qFormat/>
    <w:rsid w:val="00B67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Holley</dc:creator>
  <cp:keywords/>
  <dc:description/>
  <cp:lastModifiedBy>Jerry Holley</cp:lastModifiedBy>
  <cp:revision>3</cp:revision>
  <dcterms:created xsi:type="dcterms:W3CDTF">2025-04-16T16:28:00Z</dcterms:created>
  <dcterms:modified xsi:type="dcterms:W3CDTF">2025-04-16T18:48:00Z</dcterms:modified>
</cp:coreProperties>
</file>