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6EC9" w14:textId="77777777" w:rsidR="00BB6BCC" w:rsidRDefault="00BB6BCC" w:rsidP="00BB6BCC">
      <w:pPr>
        <w:pStyle w:val="SectionHeading"/>
        <w:jc w:val="center"/>
      </w:pPr>
      <w:bookmarkStart w:id="0" w:name="_Toc31113737"/>
      <w:r>
        <w:t>Practice Chaperone Policy</w:t>
      </w:r>
      <w:bookmarkEnd w:id="0"/>
    </w:p>
    <w:p w14:paraId="2657ECB0" w14:textId="77777777" w:rsidR="00BB6BCC" w:rsidRPr="00A771C1" w:rsidRDefault="00BB6BCC" w:rsidP="00BB6BCC">
      <w:pPr>
        <w:jc w:val="center"/>
        <w:rPr>
          <w:rFonts w:ascii="Franklin Gothic Book" w:hAnsi="Franklin Gothic Book"/>
          <w:b/>
          <w:sz w:val="24"/>
          <w:szCs w:val="24"/>
        </w:rPr>
      </w:pPr>
    </w:p>
    <w:p w14:paraId="161FE359" w14:textId="77777777" w:rsidR="00BB6BCC" w:rsidRPr="00895E3C" w:rsidRDefault="00BB6BCC" w:rsidP="00BB6BCC">
      <w:pPr>
        <w:rPr>
          <w:rFonts w:ascii="Franklin Gothic Book" w:hAnsi="Franklin Gothic Book"/>
          <w:sz w:val="24"/>
          <w:szCs w:val="24"/>
          <w:lang w:eastAsia="en-US"/>
        </w:rPr>
      </w:pPr>
    </w:p>
    <w:p w14:paraId="606184C7" w14:textId="77777777" w:rsidR="00BB6BCC" w:rsidRPr="00895E3C" w:rsidRDefault="00BB6BCC" w:rsidP="00BB6BCC">
      <w:pPr>
        <w:pStyle w:val="DocumentBody"/>
        <w:jc w:val="both"/>
        <w:rPr>
          <w:rFonts w:ascii="Franklin Gothic Book" w:hAnsi="Franklin Gothic Book"/>
          <w:sz w:val="24"/>
        </w:rPr>
      </w:pPr>
    </w:p>
    <w:p w14:paraId="182FB005" w14:textId="77777777" w:rsidR="00BB6BCC" w:rsidRDefault="00BB6BCC" w:rsidP="00BB6BCC">
      <w:pPr>
        <w:jc w:val="both"/>
        <w:rPr>
          <w:rFonts w:ascii="Franklin Gothic Book" w:hAnsi="Franklin Gothic Book"/>
          <w:sz w:val="24"/>
          <w:szCs w:val="24"/>
        </w:rPr>
      </w:pPr>
      <w:r>
        <w:rPr>
          <w:rFonts w:ascii="Franklin Gothic Book" w:hAnsi="Franklin Gothic Book"/>
          <w:sz w:val="24"/>
          <w:szCs w:val="24"/>
        </w:rPr>
        <w:t>At 2020Dentalcare,</w:t>
      </w:r>
      <w:r w:rsidRPr="00806989">
        <w:rPr>
          <w:rFonts w:ascii="Franklin Gothic Book" w:hAnsi="Franklin Gothic Book"/>
          <w:sz w:val="24"/>
          <w:szCs w:val="24"/>
        </w:rPr>
        <w:t xml:space="preserve"> it is our policy tha</w:t>
      </w:r>
      <w:r>
        <w:rPr>
          <w:rFonts w:ascii="Franklin Gothic Book" w:hAnsi="Franklin Gothic Book"/>
          <w:sz w:val="24"/>
          <w:szCs w:val="24"/>
        </w:rPr>
        <w:t>t all dentists are routinely supported by a dental nurse to assist with treatment and to act as a chaperone.</w:t>
      </w:r>
    </w:p>
    <w:p w14:paraId="78806E9A" w14:textId="77777777" w:rsidR="00BB6BCC" w:rsidRPr="00806989" w:rsidRDefault="00BB6BCC" w:rsidP="00BB6BCC">
      <w:pPr>
        <w:jc w:val="both"/>
        <w:rPr>
          <w:rFonts w:ascii="Franklin Gothic Book" w:hAnsi="Franklin Gothic Book"/>
          <w:sz w:val="24"/>
          <w:szCs w:val="24"/>
        </w:rPr>
      </w:pPr>
    </w:p>
    <w:p w14:paraId="72201263" w14:textId="77777777" w:rsidR="00BB6BCC" w:rsidRPr="00EF50AC" w:rsidRDefault="00BB6BCC" w:rsidP="00BB6BCC">
      <w:pPr>
        <w:pStyle w:val="ListParagraph"/>
        <w:numPr>
          <w:ilvl w:val="0"/>
          <w:numId w:val="1"/>
        </w:numPr>
        <w:spacing w:after="160" w:line="256" w:lineRule="auto"/>
        <w:jc w:val="both"/>
        <w:rPr>
          <w:sz w:val="24"/>
        </w:rPr>
      </w:pPr>
      <w:r w:rsidRPr="00EF50AC">
        <w:rPr>
          <w:b/>
          <w:sz w:val="24"/>
        </w:rPr>
        <w:t>Standard 6</w:t>
      </w:r>
      <w:r w:rsidRPr="00EF50AC">
        <w:rPr>
          <w:sz w:val="24"/>
        </w:rPr>
        <w:t xml:space="preserve"> of the GDC Standards for the Dental Team says</w:t>
      </w:r>
      <w:proofErr w:type="gramStart"/>
      <w:r w:rsidRPr="00EF50AC">
        <w:rPr>
          <w:sz w:val="24"/>
        </w:rPr>
        <w:t>:  “</w:t>
      </w:r>
      <w:proofErr w:type="gramEnd"/>
      <w:r w:rsidRPr="00EF50AC">
        <w:rPr>
          <w:sz w:val="24"/>
        </w:rPr>
        <w:t>You must be appropriately supported when treating patients”</w:t>
      </w:r>
    </w:p>
    <w:p w14:paraId="536E5753" w14:textId="77777777" w:rsidR="00BB6BCC" w:rsidRPr="00EF50AC" w:rsidRDefault="00BB6BCC" w:rsidP="00BB6BCC">
      <w:pPr>
        <w:pStyle w:val="ListParagraph"/>
        <w:numPr>
          <w:ilvl w:val="0"/>
          <w:numId w:val="1"/>
        </w:numPr>
        <w:spacing w:after="160" w:line="256" w:lineRule="auto"/>
        <w:jc w:val="both"/>
        <w:rPr>
          <w:sz w:val="24"/>
        </w:rPr>
      </w:pPr>
      <w:r w:rsidRPr="00EF50AC">
        <w:rPr>
          <w:b/>
          <w:sz w:val="24"/>
        </w:rPr>
        <w:t>6.2.2</w:t>
      </w:r>
      <w:r w:rsidRPr="00EF50AC">
        <w:rPr>
          <w:sz w:val="24"/>
        </w:rPr>
        <w:t xml:space="preserve"> clarifies this with: “You should work with another appropriately trained member of the dental team at all times when treating patients in the dental setting…” </w:t>
      </w:r>
    </w:p>
    <w:p w14:paraId="4B18F2A1" w14:textId="77777777" w:rsidR="00BB6BCC" w:rsidRPr="00EF50AC" w:rsidRDefault="00BB6BCC" w:rsidP="00BB6BCC">
      <w:pPr>
        <w:pStyle w:val="ListParagraph"/>
        <w:numPr>
          <w:ilvl w:val="0"/>
          <w:numId w:val="1"/>
        </w:numPr>
        <w:spacing w:after="160" w:line="256" w:lineRule="auto"/>
        <w:jc w:val="both"/>
        <w:rPr>
          <w:sz w:val="24"/>
        </w:rPr>
      </w:pPr>
      <w:r w:rsidRPr="00EF50AC">
        <w:rPr>
          <w:b/>
          <w:sz w:val="24"/>
        </w:rPr>
        <w:t>6.2.6</w:t>
      </w:r>
      <w:r w:rsidRPr="00EF50AC">
        <w:rPr>
          <w:sz w:val="24"/>
        </w:rPr>
        <w:t xml:space="preserve"> says: “Medical emergencies can happen at any time. You must make sure that there is at least one other person available within the working environment to deal with medical emergencies when you are treating patients…”</w:t>
      </w:r>
    </w:p>
    <w:p w14:paraId="1720DE69" w14:textId="77777777" w:rsidR="00BB6BCC" w:rsidRDefault="00BB6BCC" w:rsidP="00BB6BCC">
      <w:pPr>
        <w:jc w:val="both"/>
        <w:rPr>
          <w:rFonts w:ascii="Franklin Gothic Book" w:hAnsi="Franklin Gothic Book" w:cs="Arial"/>
          <w:sz w:val="24"/>
          <w:szCs w:val="24"/>
        </w:rPr>
      </w:pPr>
    </w:p>
    <w:p w14:paraId="63012667" w14:textId="77777777" w:rsidR="00BB6BCC" w:rsidRDefault="00BB6BCC" w:rsidP="00BB6BCC">
      <w:pPr>
        <w:jc w:val="both"/>
        <w:rPr>
          <w:rFonts w:ascii="Franklin Gothic Book" w:hAnsi="Franklin Gothic Book" w:cs="Arial"/>
          <w:sz w:val="24"/>
          <w:szCs w:val="24"/>
        </w:rPr>
      </w:pPr>
      <w:r>
        <w:rPr>
          <w:rFonts w:ascii="Franklin Gothic Book" w:hAnsi="Franklin Gothic Book" w:cs="Arial"/>
          <w:sz w:val="24"/>
          <w:szCs w:val="24"/>
        </w:rPr>
        <w:t>There will be times when the nurse needs to leave the room for example to process/scan radiographs or to get extra equipment or materials.</w:t>
      </w:r>
    </w:p>
    <w:p w14:paraId="3E2B2977" w14:textId="77777777" w:rsidR="00BB6BCC" w:rsidRDefault="00BB6BCC" w:rsidP="00BB6BCC">
      <w:pPr>
        <w:jc w:val="both"/>
        <w:rPr>
          <w:rFonts w:ascii="Franklin Gothic Book" w:hAnsi="Franklin Gothic Book" w:cs="Arial"/>
          <w:sz w:val="24"/>
          <w:szCs w:val="24"/>
        </w:rPr>
      </w:pPr>
    </w:p>
    <w:p w14:paraId="18E2913A" w14:textId="77777777" w:rsidR="00BB6BCC" w:rsidRDefault="00BB6BCC" w:rsidP="00BB6BCC">
      <w:pPr>
        <w:jc w:val="both"/>
        <w:rPr>
          <w:rFonts w:ascii="Franklin Gothic Book" w:hAnsi="Franklin Gothic Book" w:cs="Arial"/>
          <w:sz w:val="24"/>
          <w:szCs w:val="24"/>
        </w:rPr>
      </w:pPr>
      <w:r>
        <w:rPr>
          <w:rFonts w:ascii="Franklin Gothic Book" w:hAnsi="Franklin Gothic Book" w:cs="Arial"/>
          <w:sz w:val="24"/>
          <w:szCs w:val="24"/>
        </w:rPr>
        <w:t xml:space="preserve">These occasions should be minimised by </w:t>
      </w:r>
      <w:proofErr w:type="gramStart"/>
      <w:r>
        <w:rPr>
          <w:rFonts w:ascii="Franklin Gothic Book" w:hAnsi="Franklin Gothic Book" w:cs="Arial"/>
          <w:sz w:val="24"/>
          <w:szCs w:val="24"/>
        </w:rPr>
        <w:t>planning ahead</w:t>
      </w:r>
      <w:proofErr w:type="gramEnd"/>
      <w:r>
        <w:rPr>
          <w:rFonts w:ascii="Franklin Gothic Book" w:hAnsi="Franklin Gothic Book" w:cs="Arial"/>
          <w:sz w:val="24"/>
          <w:szCs w:val="24"/>
        </w:rPr>
        <w:t xml:space="preserve"> and ensuring that the surgery is fully stocked at the start of each session with all the equipment and materials likely to be needed for that clinic. A Day List can help with this planning.</w:t>
      </w:r>
    </w:p>
    <w:p w14:paraId="46EA0D20" w14:textId="77777777" w:rsidR="00BB6BCC" w:rsidRDefault="00BB6BCC" w:rsidP="00BB6BCC">
      <w:pPr>
        <w:jc w:val="both"/>
        <w:rPr>
          <w:rFonts w:ascii="Franklin Gothic Book" w:hAnsi="Franklin Gothic Book" w:cs="Arial"/>
          <w:sz w:val="24"/>
          <w:szCs w:val="24"/>
        </w:rPr>
      </w:pPr>
    </w:p>
    <w:p w14:paraId="1C06612A" w14:textId="77777777" w:rsidR="00BB6BCC" w:rsidRDefault="00BB6BCC" w:rsidP="00BB6BCC">
      <w:pPr>
        <w:jc w:val="both"/>
        <w:rPr>
          <w:rFonts w:ascii="Franklin Gothic Book" w:hAnsi="Franklin Gothic Book" w:cs="Arial"/>
          <w:sz w:val="24"/>
          <w:szCs w:val="24"/>
        </w:rPr>
      </w:pPr>
      <w:r>
        <w:rPr>
          <w:rFonts w:ascii="Franklin Gothic Book" w:hAnsi="Franklin Gothic Book" w:cs="Arial"/>
          <w:sz w:val="24"/>
          <w:szCs w:val="24"/>
        </w:rPr>
        <w:t>If the chaperone does need to leave the room, he/she should still be on the premises and able to respond instantly if his/her assistance is required.</w:t>
      </w:r>
    </w:p>
    <w:p w14:paraId="3BCA483F" w14:textId="77777777" w:rsidR="00BB6BCC" w:rsidRDefault="00BB6BCC" w:rsidP="00BB6BCC">
      <w:pPr>
        <w:jc w:val="both"/>
        <w:rPr>
          <w:rFonts w:ascii="Franklin Gothic Book" w:hAnsi="Franklin Gothic Book" w:cs="Arial"/>
          <w:sz w:val="24"/>
          <w:szCs w:val="24"/>
        </w:rPr>
      </w:pPr>
    </w:p>
    <w:p w14:paraId="5A42775F" w14:textId="77777777" w:rsidR="00BB6BCC" w:rsidRDefault="00BB6BCC" w:rsidP="00BB6BCC">
      <w:pPr>
        <w:jc w:val="both"/>
        <w:rPr>
          <w:rFonts w:ascii="Franklin Gothic Book" w:hAnsi="Franklin Gothic Book" w:cs="Arial"/>
          <w:sz w:val="24"/>
          <w:szCs w:val="24"/>
        </w:rPr>
      </w:pPr>
      <w:r>
        <w:rPr>
          <w:rFonts w:ascii="Franklin Gothic Book" w:hAnsi="Franklin Gothic Book" w:cs="Arial"/>
          <w:sz w:val="24"/>
          <w:szCs w:val="24"/>
        </w:rPr>
        <w:t>There may be occasions, in exceptional circumstances, where having a chaperone is not possible. For example:</w:t>
      </w:r>
    </w:p>
    <w:p w14:paraId="42EA5339" w14:textId="77777777" w:rsidR="00BB6BCC" w:rsidRDefault="00BB6BCC" w:rsidP="00BB6BCC">
      <w:pPr>
        <w:jc w:val="both"/>
        <w:rPr>
          <w:rFonts w:ascii="Franklin Gothic Book" w:hAnsi="Franklin Gothic Book" w:cs="Arial"/>
          <w:sz w:val="24"/>
          <w:szCs w:val="24"/>
        </w:rPr>
      </w:pPr>
    </w:p>
    <w:p w14:paraId="32879823" w14:textId="77777777" w:rsidR="00BB6BCC" w:rsidRDefault="00BB6BCC" w:rsidP="00BB6BCC">
      <w:pPr>
        <w:pStyle w:val="ListParagraph"/>
        <w:numPr>
          <w:ilvl w:val="0"/>
          <w:numId w:val="1"/>
        </w:numPr>
        <w:spacing w:after="160" w:line="256" w:lineRule="auto"/>
        <w:jc w:val="both"/>
        <w:rPr>
          <w:sz w:val="24"/>
        </w:rPr>
      </w:pPr>
      <w:r>
        <w:rPr>
          <w:sz w:val="24"/>
        </w:rPr>
        <w:t>When providing out of hours emergency care</w:t>
      </w:r>
    </w:p>
    <w:p w14:paraId="16E435CF" w14:textId="77777777" w:rsidR="00BB6BCC" w:rsidRDefault="00BB6BCC" w:rsidP="00BB6BCC">
      <w:pPr>
        <w:pStyle w:val="ListParagraph"/>
        <w:numPr>
          <w:ilvl w:val="0"/>
          <w:numId w:val="1"/>
        </w:numPr>
        <w:spacing w:after="160" w:line="256" w:lineRule="auto"/>
        <w:jc w:val="both"/>
        <w:rPr>
          <w:sz w:val="24"/>
        </w:rPr>
      </w:pPr>
      <w:r>
        <w:rPr>
          <w:sz w:val="24"/>
        </w:rPr>
        <w:t>When providing treatment as part of a public health programme such as fluoride varnish application</w:t>
      </w:r>
    </w:p>
    <w:p w14:paraId="4BF0F76D" w14:textId="77777777" w:rsidR="00BB6BCC" w:rsidRDefault="00BB6BCC" w:rsidP="00BB6BCC">
      <w:pPr>
        <w:pStyle w:val="ListParagraph"/>
        <w:numPr>
          <w:ilvl w:val="0"/>
          <w:numId w:val="1"/>
        </w:numPr>
        <w:spacing w:after="160" w:line="256" w:lineRule="auto"/>
        <w:jc w:val="both"/>
        <w:rPr>
          <w:sz w:val="24"/>
        </w:rPr>
      </w:pPr>
      <w:r>
        <w:rPr>
          <w:sz w:val="24"/>
        </w:rPr>
        <w:t>When a team member is absent in unforeseen or unavoidable circumstances, and despite reasonable efforts, temporary cover has not been possible</w:t>
      </w:r>
    </w:p>
    <w:p w14:paraId="7650F765" w14:textId="77777777" w:rsidR="00BB6BCC" w:rsidRDefault="00BB6BCC" w:rsidP="00BB6BCC">
      <w:pPr>
        <w:jc w:val="both"/>
        <w:rPr>
          <w:rFonts w:ascii="Franklin Gothic Book" w:hAnsi="Franklin Gothic Book" w:cs="Arial"/>
          <w:sz w:val="24"/>
          <w:szCs w:val="24"/>
        </w:rPr>
      </w:pPr>
      <w:r>
        <w:rPr>
          <w:rFonts w:ascii="Franklin Gothic Book" w:hAnsi="Franklin Gothic Book" w:cs="Arial"/>
          <w:sz w:val="24"/>
          <w:szCs w:val="24"/>
        </w:rPr>
        <w:t>In these circumstances, we will only continue to provide treatment if:</w:t>
      </w:r>
    </w:p>
    <w:p w14:paraId="1B2FE5FD" w14:textId="77777777" w:rsidR="00BB6BCC" w:rsidRDefault="00BB6BCC" w:rsidP="00BB6BCC">
      <w:pPr>
        <w:pStyle w:val="ListParagraph"/>
        <w:numPr>
          <w:ilvl w:val="0"/>
          <w:numId w:val="2"/>
        </w:numPr>
        <w:spacing w:after="160" w:line="256" w:lineRule="auto"/>
        <w:jc w:val="both"/>
        <w:rPr>
          <w:sz w:val="24"/>
        </w:rPr>
      </w:pPr>
      <w:r>
        <w:rPr>
          <w:sz w:val="24"/>
        </w:rPr>
        <w:t>The clinician judges that it is not reasonable to delay treatment</w:t>
      </w:r>
    </w:p>
    <w:p w14:paraId="1796DDF9" w14:textId="77777777" w:rsidR="00BB6BCC" w:rsidRDefault="00BB6BCC" w:rsidP="00BB6BCC">
      <w:pPr>
        <w:pStyle w:val="ListParagraph"/>
        <w:numPr>
          <w:ilvl w:val="0"/>
          <w:numId w:val="2"/>
        </w:numPr>
        <w:spacing w:after="160" w:line="256" w:lineRule="auto"/>
        <w:jc w:val="both"/>
        <w:rPr>
          <w:sz w:val="24"/>
        </w:rPr>
      </w:pPr>
      <w:r>
        <w:rPr>
          <w:sz w:val="24"/>
        </w:rPr>
        <w:t>The circumstances have been explained to the patient and they have agreed to proceed</w:t>
      </w:r>
    </w:p>
    <w:p w14:paraId="11CE62BD" w14:textId="77777777" w:rsidR="00BB6BCC" w:rsidRDefault="00BB6BCC" w:rsidP="00BB6BCC">
      <w:pPr>
        <w:pStyle w:val="ListParagraph"/>
        <w:numPr>
          <w:ilvl w:val="0"/>
          <w:numId w:val="2"/>
        </w:numPr>
        <w:spacing w:after="160" w:line="256" w:lineRule="auto"/>
        <w:jc w:val="both"/>
        <w:rPr>
          <w:sz w:val="24"/>
        </w:rPr>
      </w:pPr>
      <w:r>
        <w:rPr>
          <w:sz w:val="24"/>
        </w:rPr>
        <w:t>Another team member is aware what is being done and where it is being done</w:t>
      </w:r>
    </w:p>
    <w:p w14:paraId="431AF369" w14:textId="77777777" w:rsidR="00D81990" w:rsidRDefault="00D81990"/>
    <w:sectPr w:rsidR="00D8199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BB96" w14:textId="77777777" w:rsidR="00BB6BCC" w:rsidRDefault="00BB6BCC" w:rsidP="00BB6BCC">
      <w:r>
        <w:separator/>
      </w:r>
    </w:p>
  </w:endnote>
  <w:endnote w:type="continuationSeparator" w:id="0">
    <w:p w14:paraId="3CD008BF" w14:textId="77777777" w:rsidR="00BB6BCC" w:rsidRDefault="00BB6BCC" w:rsidP="00BB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640C" w14:textId="77777777" w:rsidR="00BB6BCC" w:rsidRDefault="00BB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C7A0" w14:textId="2ED1F6D2" w:rsidR="00BB6BCC" w:rsidRDefault="008F5FB4">
    <w:pPr>
      <w:pStyle w:val="Footer"/>
    </w:pPr>
    <w:r>
      <w:t>Review Date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87F4" w14:textId="77777777" w:rsidR="00BB6BCC" w:rsidRDefault="00BB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3A69" w14:textId="77777777" w:rsidR="00BB6BCC" w:rsidRDefault="00BB6BCC" w:rsidP="00BB6BCC">
      <w:r>
        <w:separator/>
      </w:r>
    </w:p>
  </w:footnote>
  <w:footnote w:type="continuationSeparator" w:id="0">
    <w:p w14:paraId="758FE1E6" w14:textId="77777777" w:rsidR="00BB6BCC" w:rsidRDefault="00BB6BCC" w:rsidP="00BB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ED6" w14:textId="77777777" w:rsidR="00BB6BCC" w:rsidRDefault="00BB6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A327" w14:textId="2F0B81B2" w:rsidR="00BB6BCC" w:rsidRDefault="00BB6BCC">
    <w:pPr>
      <w:pStyle w:val="Header"/>
    </w:pPr>
    <w:r>
      <w:rPr>
        <w:noProof/>
      </w:rPr>
      <w:drawing>
        <wp:inline distT="0" distB="0" distL="0" distR="0" wp14:anchorId="677B4C46" wp14:editId="002A05A1">
          <wp:extent cx="5273675" cy="13823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24"/>
                  <a:stretch>
                    <a:fillRect/>
                  </a:stretch>
                </pic:blipFill>
                <pic:spPr>
                  <a:xfrm>
                    <a:off x="0" y="0"/>
                    <a:ext cx="5273675" cy="13823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D553" w14:textId="77777777" w:rsidR="00BB6BCC" w:rsidRDefault="00BB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7B80"/>
    <w:multiLevelType w:val="hybridMultilevel"/>
    <w:tmpl w:val="7FEE3A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27C6E88"/>
    <w:multiLevelType w:val="hybridMultilevel"/>
    <w:tmpl w:val="61021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6740803">
    <w:abstractNumId w:val="1"/>
  </w:num>
  <w:num w:numId="2" w16cid:durableId="194853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CC"/>
    <w:rsid w:val="006D079C"/>
    <w:rsid w:val="008F5FB4"/>
    <w:rsid w:val="00BB6BCC"/>
    <w:rsid w:val="00D8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4A55"/>
  <w15:chartTrackingRefBased/>
  <w15:docId w15:val="{140F2553-FE81-4EE1-BBF1-1C6C9695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CC"/>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next w:val="Normal"/>
    <w:rsid w:val="00BB6BCC"/>
    <w:rPr>
      <w:rFonts w:ascii="Franklin Gothic Book" w:hAnsi="Franklin Gothic Book"/>
      <w:b/>
      <w:color w:val="000000"/>
      <w:sz w:val="28"/>
      <w:szCs w:val="28"/>
      <w:lang w:eastAsia="en-US"/>
    </w:rPr>
  </w:style>
  <w:style w:type="paragraph" w:customStyle="1" w:styleId="DocumentBody">
    <w:name w:val="DocumentBody"/>
    <w:basedOn w:val="Normal"/>
    <w:next w:val="Normal"/>
    <w:link w:val="DocumentBodyChar1"/>
    <w:rsid w:val="00BB6BCC"/>
    <w:rPr>
      <w:rFonts w:cs="Arial"/>
      <w:sz w:val="22"/>
      <w:szCs w:val="24"/>
      <w:lang w:eastAsia="en-US"/>
    </w:rPr>
  </w:style>
  <w:style w:type="character" w:customStyle="1" w:styleId="DocumentBodyChar1">
    <w:name w:val="DocumentBody Char1"/>
    <w:link w:val="DocumentBody"/>
    <w:rsid w:val="00BB6BCC"/>
    <w:rPr>
      <w:rFonts w:ascii="Arial" w:eastAsia="Times New Roman" w:hAnsi="Arial" w:cs="Arial"/>
      <w:szCs w:val="24"/>
    </w:rPr>
  </w:style>
  <w:style w:type="paragraph" w:styleId="ListParagraph">
    <w:name w:val="List Paragraph"/>
    <w:basedOn w:val="Normal"/>
    <w:uiPriority w:val="34"/>
    <w:qFormat/>
    <w:rsid w:val="00BB6BCC"/>
    <w:pPr>
      <w:ind w:left="720"/>
      <w:contextualSpacing/>
    </w:pPr>
    <w:rPr>
      <w:rFonts w:ascii="Franklin Gothic Book" w:eastAsia="Calibri" w:hAnsi="Franklin Gothic Book" w:cs="Arial"/>
      <w:sz w:val="22"/>
      <w:szCs w:val="24"/>
      <w:lang w:eastAsia="ko-KR"/>
    </w:rPr>
  </w:style>
  <w:style w:type="paragraph" w:styleId="Header">
    <w:name w:val="header"/>
    <w:basedOn w:val="Normal"/>
    <w:link w:val="HeaderChar"/>
    <w:uiPriority w:val="99"/>
    <w:unhideWhenUsed/>
    <w:rsid w:val="00BB6BCC"/>
    <w:pPr>
      <w:tabs>
        <w:tab w:val="center" w:pos="4513"/>
        <w:tab w:val="right" w:pos="9026"/>
      </w:tabs>
    </w:pPr>
  </w:style>
  <w:style w:type="character" w:customStyle="1" w:styleId="HeaderChar">
    <w:name w:val="Header Char"/>
    <w:basedOn w:val="DefaultParagraphFont"/>
    <w:link w:val="Header"/>
    <w:uiPriority w:val="99"/>
    <w:rsid w:val="00BB6BCC"/>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BB6BCC"/>
    <w:pPr>
      <w:tabs>
        <w:tab w:val="center" w:pos="4513"/>
        <w:tab w:val="right" w:pos="9026"/>
      </w:tabs>
    </w:pPr>
  </w:style>
  <w:style w:type="character" w:customStyle="1" w:styleId="FooterChar">
    <w:name w:val="Footer Char"/>
    <w:basedOn w:val="DefaultParagraphFont"/>
    <w:link w:val="Footer"/>
    <w:uiPriority w:val="99"/>
    <w:rsid w:val="00BB6BCC"/>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2020DentalCare</dc:creator>
  <cp:keywords/>
  <dc:description/>
  <cp:lastModifiedBy>2020DentalCare</cp:lastModifiedBy>
  <cp:revision>2</cp:revision>
  <dcterms:created xsi:type="dcterms:W3CDTF">2022-05-27T13:47:00Z</dcterms:created>
  <dcterms:modified xsi:type="dcterms:W3CDTF">2022-05-27T13:47:00Z</dcterms:modified>
</cp:coreProperties>
</file>