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89209" w14:textId="7285338D" w:rsidR="00A44A96" w:rsidRDefault="003628D7" w:rsidP="00397D9C">
      <w:pPr>
        <w:rPr>
          <w:rFonts w:ascii="Times New Roman" w:hAnsi="Times New Roman" w:cs="Times New Roman"/>
          <w:sz w:val="24"/>
          <w:szCs w:val="24"/>
        </w:rPr>
      </w:pPr>
      <w:bookmarkStart w:id="0" w:name="_GoBack"/>
      <w:bookmarkEnd w:id="0"/>
      <w:r w:rsidRPr="00AA6C95">
        <w:rPr>
          <w:rFonts w:ascii="Times New Roman" w:hAnsi="Times New Roman" w:cs="Times New Roman"/>
          <w:noProof/>
          <w:sz w:val="24"/>
          <w:szCs w:val="24"/>
        </w:rPr>
        <w:drawing>
          <wp:inline distT="0" distB="0" distL="0" distR="0" wp14:anchorId="03205A1B" wp14:editId="34FA9A8C">
            <wp:extent cx="6001385" cy="78193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1385" cy="7819344"/>
                    </a:xfrm>
                    <a:prstGeom prst="rect">
                      <a:avLst/>
                    </a:prstGeom>
                    <a:noFill/>
                    <a:ln>
                      <a:noFill/>
                    </a:ln>
                  </pic:spPr>
                </pic:pic>
              </a:graphicData>
            </a:graphic>
          </wp:inline>
        </w:drawing>
      </w:r>
    </w:p>
    <w:p w14:paraId="6BA98124" w14:textId="39B5C5F5" w:rsidR="00BC3159" w:rsidRPr="003B75B7" w:rsidRDefault="00BC3159" w:rsidP="00BC3159">
      <w:pPr>
        <w:rPr>
          <w:rFonts w:ascii="Times New Roman" w:hAnsi="Times New Roman" w:cs="Times New Roman"/>
          <w:sz w:val="18"/>
          <w:szCs w:val="18"/>
        </w:rPr>
      </w:pPr>
      <w:r w:rsidRPr="003B75B7">
        <w:rPr>
          <w:rFonts w:ascii="Times New Roman" w:hAnsi="Times New Roman" w:cs="Times New Roman"/>
          <w:sz w:val="18"/>
          <w:szCs w:val="18"/>
        </w:rPr>
        <w:t>Photos thank you: Biafra: Peter Williams, Sudan: Chip East: Reuters, Uganda: Hubert Sauper: Celluloid Dreams.</w:t>
      </w:r>
    </w:p>
    <w:p w14:paraId="60CC30BF" w14:textId="77777777" w:rsidR="00BC3159" w:rsidRDefault="00BC3159" w:rsidP="003628D7">
      <w:pPr>
        <w:jc w:val="center"/>
        <w:rPr>
          <w:rFonts w:ascii="Times New Roman" w:hAnsi="Times New Roman" w:cs="Times New Roman"/>
          <w:sz w:val="24"/>
          <w:szCs w:val="24"/>
        </w:rPr>
      </w:pPr>
    </w:p>
    <w:p w14:paraId="1476F42B" w14:textId="77777777" w:rsidR="00BC3159" w:rsidRDefault="00BC3159" w:rsidP="003628D7">
      <w:pPr>
        <w:jc w:val="center"/>
        <w:rPr>
          <w:rFonts w:ascii="Times New Roman" w:hAnsi="Times New Roman" w:cs="Times New Roman"/>
          <w:sz w:val="24"/>
          <w:szCs w:val="24"/>
        </w:rPr>
      </w:pPr>
    </w:p>
    <w:p w14:paraId="3281D4DD" w14:textId="77777777" w:rsidR="00BC3159" w:rsidRDefault="00BC3159" w:rsidP="003628D7">
      <w:pPr>
        <w:jc w:val="center"/>
        <w:rPr>
          <w:rFonts w:ascii="Times New Roman" w:hAnsi="Times New Roman" w:cs="Times New Roman"/>
          <w:sz w:val="24"/>
          <w:szCs w:val="24"/>
        </w:rPr>
      </w:pPr>
    </w:p>
    <w:p w14:paraId="14A6735F" w14:textId="77777777" w:rsidR="004132D7" w:rsidRPr="00AA6C95" w:rsidRDefault="0031291A" w:rsidP="003628D7">
      <w:pPr>
        <w:jc w:val="center"/>
        <w:rPr>
          <w:rFonts w:ascii="Times New Roman" w:hAnsi="Times New Roman" w:cs="Times New Roman"/>
          <w:sz w:val="24"/>
          <w:szCs w:val="24"/>
        </w:rPr>
      </w:pPr>
      <w:r w:rsidRPr="00AA6C95">
        <w:rPr>
          <w:rFonts w:ascii="Times New Roman" w:hAnsi="Times New Roman" w:cs="Times New Roman"/>
          <w:sz w:val="24"/>
          <w:szCs w:val="24"/>
        </w:rPr>
        <w:t>IN CASE OF GENOCIDE – BREAK GLASS</w:t>
      </w:r>
      <w:r w:rsidR="004132D7" w:rsidRPr="00AA6C95">
        <w:rPr>
          <w:rFonts w:ascii="Times New Roman" w:hAnsi="Times New Roman" w:cs="Times New Roman"/>
          <w:sz w:val="24"/>
          <w:szCs w:val="24"/>
        </w:rPr>
        <w:t>:</w:t>
      </w:r>
    </w:p>
    <w:p w14:paraId="50A4B065" w14:textId="324BE7A1" w:rsidR="004132D7" w:rsidRPr="00AA6C95" w:rsidRDefault="00BC3159" w:rsidP="004132D7">
      <w:pPr>
        <w:jc w:val="center"/>
        <w:rPr>
          <w:rFonts w:ascii="Times New Roman" w:hAnsi="Times New Roman" w:cs="Times New Roman"/>
          <w:sz w:val="24"/>
          <w:szCs w:val="24"/>
        </w:rPr>
      </w:pPr>
      <w:r>
        <w:rPr>
          <w:rFonts w:ascii="Times New Roman" w:hAnsi="Times New Roman" w:cs="Times New Roman"/>
          <w:sz w:val="24"/>
          <w:szCs w:val="24"/>
        </w:rPr>
        <w:t>Ending</w:t>
      </w:r>
      <w:r w:rsidR="00E80E8E">
        <w:rPr>
          <w:rFonts w:ascii="Times New Roman" w:hAnsi="Times New Roman" w:cs="Times New Roman"/>
          <w:sz w:val="24"/>
          <w:szCs w:val="24"/>
        </w:rPr>
        <w:t xml:space="preserve"> Genocidal</w:t>
      </w:r>
      <w:r w:rsidR="004132D7" w:rsidRPr="00AA6C95">
        <w:rPr>
          <w:rFonts w:ascii="Times New Roman" w:hAnsi="Times New Roman" w:cs="Times New Roman"/>
          <w:sz w:val="24"/>
          <w:szCs w:val="24"/>
        </w:rPr>
        <w:t xml:space="preserve"> Indifference</w:t>
      </w:r>
      <w:r w:rsidR="00E80E8E">
        <w:rPr>
          <w:rFonts w:ascii="Times New Roman" w:hAnsi="Times New Roman" w:cs="Times New Roman"/>
          <w:sz w:val="24"/>
          <w:szCs w:val="24"/>
        </w:rPr>
        <w:t>.</w:t>
      </w:r>
    </w:p>
    <w:p w14:paraId="590FE4F6" w14:textId="77777777" w:rsidR="004132D7" w:rsidRPr="00AA6C95" w:rsidRDefault="004132D7" w:rsidP="004132D7">
      <w:pPr>
        <w:jc w:val="center"/>
        <w:rPr>
          <w:rFonts w:ascii="Times New Roman" w:hAnsi="Times New Roman" w:cs="Times New Roman"/>
          <w:sz w:val="24"/>
          <w:szCs w:val="24"/>
        </w:rPr>
      </w:pPr>
    </w:p>
    <w:p w14:paraId="51CF9C24" w14:textId="77777777" w:rsidR="004132D7" w:rsidRPr="00AA6C95" w:rsidRDefault="004132D7" w:rsidP="004132D7">
      <w:pPr>
        <w:jc w:val="center"/>
        <w:rPr>
          <w:rFonts w:ascii="Times New Roman" w:hAnsi="Times New Roman" w:cs="Times New Roman"/>
          <w:sz w:val="24"/>
          <w:szCs w:val="24"/>
        </w:rPr>
      </w:pPr>
      <w:r w:rsidRPr="00AA6C95">
        <w:rPr>
          <w:rFonts w:ascii="Times New Roman" w:hAnsi="Times New Roman" w:cs="Times New Roman"/>
          <w:sz w:val="24"/>
          <w:szCs w:val="24"/>
        </w:rPr>
        <w:t>By</w:t>
      </w:r>
    </w:p>
    <w:p w14:paraId="24A5E4B3" w14:textId="77777777" w:rsidR="004132D7" w:rsidRPr="00AA6C95" w:rsidRDefault="004132D7" w:rsidP="004132D7">
      <w:pPr>
        <w:jc w:val="center"/>
        <w:rPr>
          <w:rFonts w:ascii="Times New Roman" w:hAnsi="Times New Roman" w:cs="Times New Roman"/>
          <w:sz w:val="24"/>
          <w:szCs w:val="24"/>
        </w:rPr>
      </w:pPr>
      <w:r w:rsidRPr="00AA6C95">
        <w:rPr>
          <w:rFonts w:ascii="Times New Roman" w:hAnsi="Times New Roman" w:cs="Times New Roman"/>
          <w:sz w:val="24"/>
          <w:szCs w:val="24"/>
        </w:rPr>
        <w:t>RICHARD C. O’BRIEN</w:t>
      </w:r>
    </w:p>
    <w:p w14:paraId="0B4375C8" w14:textId="77777777" w:rsidR="00A44A96" w:rsidRPr="00AA6C95" w:rsidRDefault="00A44A96" w:rsidP="004132D7">
      <w:pPr>
        <w:jc w:val="center"/>
        <w:rPr>
          <w:rFonts w:ascii="Times New Roman" w:hAnsi="Times New Roman" w:cs="Times New Roman"/>
          <w:sz w:val="24"/>
          <w:szCs w:val="24"/>
        </w:rPr>
      </w:pPr>
    </w:p>
    <w:p w14:paraId="360A2976" w14:textId="614039FB" w:rsidR="0031642A" w:rsidRDefault="00BC3159" w:rsidP="00BC3159">
      <w:pPr>
        <w:jc w:val="center"/>
        <w:rPr>
          <w:rFonts w:ascii="Times New Roman" w:hAnsi="Times New Roman" w:cs="Times New Roman"/>
          <w:sz w:val="24"/>
          <w:szCs w:val="24"/>
        </w:rPr>
      </w:pPr>
      <w:r>
        <w:rPr>
          <w:rFonts w:ascii="Times New Roman" w:hAnsi="Times New Roman" w:cs="Times New Roman"/>
          <w:sz w:val="24"/>
          <w:szCs w:val="24"/>
        </w:rPr>
        <w:t>Edited by</w:t>
      </w:r>
    </w:p>
    <w:p w14:paraId="3030F553" w14:textId="49BF0F1F" w:rsidR="00BC3159" w:rsidRPr="00AA6C95" w:rsidRDefault="00BC3159" w:rsidP="00BC3159">
      <w:pPr>
        <w:jc w:val="center"/>
        <w:rPr>
          <w:rFonts w:ascii="Times New Roman" w:hAnsi="Times New Roman" w:cs="Times New Roman"/>
          <w:sz w:val="24"/>
          <w:szCs w:val="24"/>
        </w:rPr>
      </w:pPr>
      <w:r>
        <w:rPr>
          <w:rFonts w:ascii="Times New Roman" w:hAnsi="Times New Roman" w:cs="Times New Roman"/>
          <w:sz w:val="24"/>
          <w:szCs w:val="24"/>
        </w:rPr>
        <w:t>Alice Peck</w:t>
      </w:r>
    </w:p>
    <w:p w14:paraId="0207D1EE" w14:textId="77777777" w:rsidR="003B75B7" w:rsidRDefault="003B75B7" w:rsidP="00006945">
      <w:pPr>
        <w:spacing w:line="240" w:lineRule="auto"/>
        <w:rPr>
          <w:rFonts w:ascii="Times New Roman" w:hAnsi="Times New Roman" w:cs="Times New Roman"/>
          <w:b/>
          <w:sz w:val="24"/>
          <w:szCs w:val="24"/>
        </w:rPr>
      </w:pPr>
    </w:p>
    <w:p w14:paraId="39CFE173" w14:textId="77777777" w:rsidR="00BC3159" w:rsidRDefault="00BC3159" w:rsidP="00006945">
      <w:pPr>
        <w:spacing w:line="240" w:lineRule="auto"/>
        <w:rPr>
          <w:rFonts w:ascii="Times New Roman" w:hAnsi="Times New Roman" w:cs="Times New Roman"/>
          <w:b/>
          <w:sz w:val="24"/>
          <w:szCs w:val="24"/>
        </w:rPr>
      </w:pPr>
    </w:p>
    <w:p w14:paraId="7708D755" w14:textId="77777777" w:rsidR="00BC3159" w:rsidRDefault="00BC3159" w:rsidP="00006945">
      <w:pPr>
        <w:spacing w:line="240" w:lineRule="auto"/>
        <w:rPr>
          <w:rFonts w:ascii="Times New Roman" w:hAnsi="Times New Roman" w:cs="Times New Roman"/>
          <w:b/>
          <w:sz w:val="24"/>
          <w:szCs w:val="24"/>
        </w:rPr>
      </w:pPr>
    </w:p>
    <w:p w14:paraId="2939E0ED" w14:textId="77777777" w:rsidR="00BC3159" w:rsidRDefault="00BC3159" w:rsidP="00006945">
      <w:pPr>
        <w:spacing w:line="240" w:lineRule="auto"/>
        <w:rPr>
          <w:rFonts w:ascii="Times New Roman" w:hAnsi="Times New Roman" w:cs="Times New Roman"/>
          <w:b/>
          <w:sz w:val="24"/>
          <w:szCs w:val="24"/>
        </w:rPr>
      </w:pPr>
    </w:p>
    <w:p w14:paraId="2C76A01E" w14:textId="77777777" w:rsidR="00BC3159" w:rsidRDefault="00BC3159" w:rsidP="00006945">
      <w:pPr>
        <w:spacing w:line="240" w:lineRule="auto"/>
        <w:rPr>
          <w:rFonts w:ascii="Times New Roman" w:hAnsi="Times New Roman" w:cs="Times New Roman"/>
          <w:b/>
          <w:sz w:val="24"/>
          <w:szCs w:val="24"/>
        </w:rPr>
      </w:pPr>
    </w:p>
    <w:p w14:paraId="5DE96554" w14:textId="77777777" w:rsidR="00BC3159" w:rsidRDefault="00BC3159" w:rsidP="00006945">
      <w:pPr>
        <w:spacing w:line="240" w:lineRule="auto"/>
        <w:rPr>
          <w:rFonts w:ascii="Times New Roman" w:hAnsi="Times New Roman" w:cs="Times New Roman"/>
          <w:b/>
          <w:sz w:val="24"/>
          <w:szCs w:val="24"/>
        </w:rPr>
      </w:pPr>
    </w:p>
    <w:p w14:paraId="5DE13DD3" w14:textId="77777777" w:rsidR="00BC3159" w:rsidRDefault="00BC3159" w:rsidP="00006945">
      <w:pPr>
        <w:spacing w:line="240" w:lineRule="auto"/>
        <w:rPr>
          <w:rFonts w:ascii="Times New Roman" w:hAnsi="Times New Roman" w:cs="Times New Roman"/>
          <w:b/>
          <w:sz w:val="24"/>
          <w:szCs w:val="24"/>
        </w:rPr>
      </w:pPr>
    </w:p>
    <w:p w14:paraId="250DC097" w14:textId="77777777" w:rsidR="00BC3159" w:rsidRDefault="00BC3159" w:rsidP="00006945">
      <w:pPr>
        <w:spacing w:line="240" w:lineRule="auto"/>
        <w:rPr>
          <w:rFonts w:ascii="Times New Roman" w:hAnsi="Times New Roman" w:cs="Times New Roman"/>
          <w:b/>
          <w:sz w:val="24"/>
          <w:szCs w:val="24"/>
        </w:rPr>
      </w:pPr>
    </w:p>
    <w:p w14:paraId="1BA21AC7" w14:textId="77777777" w:rsidR="00BC3159" w:rsidRDefault="00BC3159" w:rsidP="00006945">
      <w:pPr>
        <w:spacing w:line="240" w:lineRule="auto"/>
        <w:rPr>
          <w:rFonts w:ascii="Times New Roman" w:hAnsi="Times New Roman" w:cs="Times New Roman"/>
          <w:b/>
          <w:sz w:val="24"/>
          <w:szCs w:val="24"/>
        </w:rPr>
      </w:pPr>
    </w:p>
    <w:p w14:paraId="34EA076E" w14:textId="77777777" w:rsidR="00BC3159" w:rsidRDefault="00BC3159" w:rsidP="00006945">
      <w:pPr>
        <w:spacing w:line="240" w:lineRule="auto"/>
        <w:rPr>
          <w:rFonts w:ascii="Times New Roman" w:hAnsi="Times New Roman" w:cs="Times New Roman"/>
          <w:b/>
          <w:sz w:val="24"/>
          <w:szCs w:val="24"/>
        </w:rPr>
      </w:pPr>
    </w:p>
    <w:p w14:paraId="112BD736" w14:textId="77777777" w:rsidR="00BC3159" w:rsidRDefault="00BC3159" w:rsidP="00006945">
      <w:pPr>
        <w:spacing w:line="240" w:lineRule="auto"/>
        <w:rPr>
          <w:rFonts w:ascii="Times New Roman" w:hAnsi="Times New Roman" w:cs="Times New Roman"/>
          <w:b/>
          <w:sz w:val="24"/>
          <w:szCs w:val="24"/>
        </w:rPr>
      </w:pPr>
    </w:p>
    <w:p w14:paraId="59EBFAB2" w14:textId="77777777" w:rsidR="00BC3159" w:rsidRDefault="00BC3159" w:rsidP="00006945">
      <w:pPr>
        <w:spacing w:line="240" w:lineRule="auto"/>
        <w:rPr>
          <w:rFonts w:ascii="Times New Roman" w:hAnsi="Times New Roman" w:cs="Times New Roman"/>
          <w:b/>
          <w:sz w:val="24"/>
          <w:szCs w:val="24"/>
        </w:rPr>
      </w:pPr>
    </w:p>
    <w:p w14:paraId="4CFD74D3" w14:textId="77777777" w:rsidR="00BC3159" w:rsidRDefault="00BC3159" w:rsidP="00006945">
      <w:pPr>
        <w:spacing w:line="240" w:lineRule="auto"/>
        <w:rPr>
          <w:rFonts w:ascii="Times New Roman" w:hAnsi="Times New Roman" w:cs="Times New Roman"/>
          <w:b/>
          <w:sz w:val="24"/>
          <w:szCs w:val="24"/>
        </w:rPr>
      </w:pPr>
    </w:p>
    <w:p w14:paraId="0D782119" w14:textId="77777777" w:rsidR="00152CBB" w:rsidRDefault="00152CBB" w:rsidP="00006945">
      <w:pPr>
        <w:spacing w:line="240" w:lineRule="auto"/>
        <w:rPr>
          <w:rFonts w:ascii="Times New Roman" w:hAnsi="Times New Roman" w:cs="Times New Roman"/>
          <w:b/>
          <w:sz w:val="24"/>
          <w:szCs w:val="24"/>
        </w:rPr>
      </w:pPr>
    </w:p>
    <w:p w14:paraId="549A6E6F" w14:textId="77777777" w:rsidR="00152CBB" w:rsidRDefault="00152CBB" w:rsidP="00006945">
      <w:pPr>
        <w:spacing w:line="240" w:lineRule="auto"/>
        <w:rPr>
          <w:rFonts w:ascii="Times New Roman" w:hAnsi="Times New Roman" w:cs="Times New Roman"/>
          <w:b/>
          <w:sz w:val="24"/>
          <w:szCs w:val="24"/>
        </w:rPr>
      </w:pPr>
    </w:p>
    <w:p w14:paraId="024DCD29" w14:textId="5BAC1C84" w:rsidR="00281038" w:rsidRDefault="005D48F9" w:rsidP="009718E1">
      <w:pPr>
        <w:spacing w:line="240" w:lineRule="auto"/>
        <w:jc w:val="center"/>
        <w:rPr>
          <w:rFonts w:ascii="Times New Roman" w:hAnsi="Times New Roman" w:cs="Times New Roman"/>
          <w:b/>
          <w:sz w:val="24"/>
          <w:szCs w:val="24"/>
        </w:rPr>
      </w:pPr>
      <w:r w:rsidRPr="00AA6C95">
        <w:rPr>
          <w:rFonts w:ascii="Times New Roman" w:hAnsi="Times New Roman" w:cs="Times New Roman"/>
          <w:b/>
          <w:noProof/>
          <w:sz w:val="24"/>
          <w:szCs w:val="24"/>
        </w:rPr>
        <w:lastRenderedPageBreak/>
        <mc:AlternateContent>
          <mc:Choice Requires="wps">
            <w:drawing>
              <wp:anchor distT="0" distB="0" distL="114300" distR="114300" simplePos="0" relativeHeight="251907072" behindDoc="0" locked="0" layoutInCell="1" allowOverlap="1" wp14:anchorId="66F5B3EF" wp14:editId="15BC66D4">
                <wp:simplePos x="0" y="0"/>
                <wp:positionH relativeFrom="margin">
                  <wp:align>left</wp:align>
                </wp:positionH>
                <wp:positionV relativeFrom="paragraph">
                  <wp:posOffset>199390</wp:posOffset>
                </wp:positionV>
                <wp:extent cx="6003980" cy="7951"/>
                <wp:effectExtent l="19050" t="19050" r="34925" b="30480"/>
                <wp:wrapNone/>
                <wp:docPr id="34" name="Straight Connector 34"/>
                <wp:cNvGraphicFramePr/>
                <a:graphic xmlns:a="http://schemas.openxmlformats.org/drawingml/2006/main">
                  <a:graphicData uri="http://schemas.microsoft.com/office/word/2010/wordprocessingShape">
                    <wps:wsp>
                      <wps:cNvCnPr/>
                      <wps:spPr>
                        <a:xfrm>
                          <a:off x="0" y="0"/>
                          <a:ext cx="6003980" cy="7951"/>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4F9C10" id="Straight Connector 34" o:spid="_x0000_s1026" style="position:absolute;z-index:251907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7pt" to="472.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HY+2gEAAJwDAAAOAAAAZHJzL2Uyb0RvYy54bWysU8tu2zAQvBfoPxC815KdOLEFywFqw730&#10;YSDtB6wpSiLAF7isZf99l5TipO2t6IXi7nKHO8PR5uliNDvLgMrZms9nJWfSCtco29X8x/fDhxVn&#10;GME2oJ2VNb9K5E/b9+82g6/kwvVONzIwArFYDb7mfYy+KgoUvTSAM+elpWLrgoFIYeiKJsBA6EYX&#10;i7J8KAYXGh+ckIiU3Y9Fvs34bStF/Na2KCPTNafZYl5DXk9pLbYbqLoAvldiGgP+YQoDytKlN6g9&#10;RGA/g/oLyigRHLo2zoQzhWtbJWTmQGzm5R9snnvwMnMhcdDfZML/Byu+no+Bqabmd/ecWTD0Rs8x&#10;gOr6yHbOWlLQBUZFUmrwWFHDzh7DFKE/hkT70gaTvkSIXbK615u68hKZoORDWd6tV/QIgmqP6+U8&#10;QRavvT5g/CSdYWlTc61s4g4VnD9jHI++HElp6w5Ka8pDpS0bar5YLR+XhA5ko1ZDpK3xRAxtxxno&#10;jvwpYsiQ6LRqUnvqxtCddjqwM5BH7g+r+cf9eKiHRo7Z9bIsJ68gxC+uGdPz8iVPNCaYTOk3/DT0&#10;HrAfe3JpYq5tul9mm04ck8SjqGl3cs01a12kiCyQ0Se7Jo+9jWn/9qfa/gIAAP//AwBQSwMEFAAG&#10;AAgAAAAhAMjsXhDeAAAABgEAAA8AAABkcnMvZG93bnJldi54bWxMj81uwjAQhO+VeAdrkXorDjT0&#10;J42DUCQutBdSpIqbiZckarwOsYHk7bs9tcedGc18m64G24or9r5xpGA+i0Aglc40VCnYf24eXkD4&#10;oMno1hEqGNHDKpvcpTox7kY7vBahElxCPtEK6hC6REpf1mi1n7kOib2T660OfPaVNL2+cblt5SKK&#10;nqTVDfFCrTvMayy/i4tV8DEetvs8bOOv82F8j4ZN7k+7Qqn76bB+AxFwCH9h+MVndMiY6eguZLxo&#10;FfAjQcHjPAbB7mu8XII4srB4Bpml8j9+9gMAAP//AwBQSwECLQAUAAYACAAAACEAtoM4kv4AAADh&#10;AQAAEwAAAAAAAAAAAAAAAAAAAAAAW0NvbnRlbnRfVHlwZXNdLnhtbFBLAQItABQABgAIAAAAIQA4&#10;/SH/1gAAAJQBAAALAAAAAAAAAAAAAAAAAC8BAABfcmVscy8ucmVsc1BLAQItABQABgAIAAAAIQBW&#10;3HY+2gEAAJwDAAAOAAAAAAAAAAAAAAAAAC4CAABkcnMvZTJvRG9jLnhtbFBLAQItABQABgAIAAAA&#10;IQDI7F4Q3gAAAAYBAAAPAAAAAAAAAAAAAAAAADQEAABkcnMvZG93bnJldi54bWxQSwUGAAAAAAQA&#10;BADzAAAAPwUAAAAA&#10;" strokecolor="#4a7ebb" strokeweight="2.25pt">
                <w10:wrap anchorx="margin"/>
              </v:line>
            </w:pict>
          </mc:Fallback>
        </mc:AlternateContent>
      </w:r>
      <w:r w:rsidR="00E5571D">
        <w:rPr>
          <w:rFonts w:ascii="Times New Roman" w:hAnsi="Times New Roman" w:cs="Times New Roman"/>
          <w:b/>
          <w:sz w:val="24"/>
          <w:szCs w:val="24"/>
        </w:rPr>
        <w:t>CONTEN</w:t>
      </w:r>
      <w:r w:rsidR="00AD61F0">
        <w:rPr>
          <w:rFonts w:ascii="Times New Roman" w:hAnsi="Times New Roman" w:cs="Times New Roman"/>
          <w:b/>
          <w:sz w:val="24"/>
          <w:szCs w:val="24"/>
        </w:rPr>
        <w:t>TS</w:t>
      </w:r>
    </w:p>
    <w:p w14:paraId="0207E219" w14:textId="74CEE5FE" w:rsidR="00281038" w:rsidRPr="00846965" w:rsidRDefault="00281038" w:rsidP="00006945">
      <w:pPr>
        <w:spacing w:line="240" w:lineRule="auto"/>
        <w:rPr>
          <w:rFonts w:ascii="Times New Roman" w:hAnsi="Times New Roman" w:cs="Times New Roman"/>
          <w:b/>
          <w:sz w:val="28"/>
          <w:szCs w:val="28"/>
        </w:rPr>
      </w:pPr>
      <w:r w:rsidRPr="00846965">
        <w:rPr>
          <w:rFonts w:ascii="Times New Roman" w:hAnsi="Times New Roman" w:cs="Times New Roman"/>
          <w:b/>
          <w:noProof/>
          <w:sz w:val="28"/>
          <w:szCs w:val="28"/>
        </w:rPr>
        <mc:AlternateContent>
          <mc:Choice Requires="wps">
            <w:drawing>
              <wp:anchor distT="0" distB="0" distL="114300" distR="114300" simplePos="0" relativeHeight="251909120" behindDoc="0" locked="0" layoutInCell="1" allowOverlap="1" wp14:anchorId="4DAA61F6" wp14:editId="060EC64B">
                <wp:simplePos x="0" y="0"/>
                <wp:positionH relativeFrom="margin">
                  <wp:align>left</wp:align>
                </wp:positionH>
                <wp:positionV relativeFrom="paragraph">
                  <wp:posOffset>292100</wp:posOffset>
                </wp:positionV>
                <wp:extent cx="6003980" cy="7951"/>
                <wp:effectExtent l="19050" t="19050" r="34925" b="30480"/>
                <wp:wrapNone/>
                <wp:docPr id="40" name="Straight Connector 40"/>
                <wp:cNvGraphicFramePr/>
                <a:graphic xmlns:a="http://schemas.openxmlformats.org/drawingml/2006/main">
                  <a:graphicData uri="http://schemas.microsoft.com/office/word/2010/wordprocessingShape">
                    <wps:wsp>
                      <wps:cNvCnPr/>
                      <wps:spPr>
                        <a:xfrm>
                          <a:off x="0" y="0"/>
                          <a:ext cx="6003980" cy="7951"/>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5ECE38" id="Straight Connector 40" o:spid="_x0000_s1026" style="position:absolute;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pt" to="472.7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l2QEAAJwDAAAOAAAAZHJzL2Uyb0RvYy54bWysU9uO2jAQfa/Uf7D8XhLosgsRYaWC6Esv&#10;SNt+wOA4iSXf5HEJ/H3HTpZuu2+rvpi5eI7nHE42jxej2VkGVM7WfD4rOZNWuEbZruY/fxw+rDjD&#10;CLYB7ays+VUif9y+f7cZfCUXrne6kYERiMVq8DXvY/RVUaDopQGcOS8tNVsXDERKQ1c0AQZCN7pY&#10;lOV9MbjQ+OCERKTqfmzybcZvWyni97ZFGZmuOe0W8xnyeUpnsd1A1QXwvRLTGvCGLQwoS4/eoPYQ&#10;gf0K6hWUUSI4dG2cCWcK17ZKyMyB2MzLf9g89eBl5kLioL/JhP8PVnw7HwNTTc3vSB4Lhv6jpxhA&#10;dX1kO2ctKegCoyYpNXisaGBnj2HK0B9Don1pg0m/RIhdsrrXm7ryEpmg4n1Zflyv6BVBvYf1cp4g&#10;iz+zPmD8LJ1hKai5VjZxhwrOXzCOV5+vpLJ1B6U11aHSlg01X6yWD0tCB7JRqyFSaDwRQ9txBroj&#10;f4oYMiQ6rZo0nqYxdKedDuwM5JG7w2r+aT9e6qGRY3W9LMvJKwjxq2vG8rx8rhONCSZT+gs/Lb0H&#10;7MeZ3JqYa5vel9mmE8ck8Shqik6uuWati5SRBTL6ZNfksZc5xS8/qu1vAAAA//8DAFBLAwQUAAYA&#10;CAAAACEACXthod4AAAAGAQAADwAAAGRycy9kb3ducmV2LnhtbEyPQU/CQBCF7yb8h82YeJOtWFBr&#10;t8Q04YJeKCSG29Id2sbubO0u0P57xxOcJm/e5L1v0uVgW3HG3jeOFDxNIxBIpTMNVQp229XjKwgf&#10;NBndOkIFI3pYZpO7VCfGXWiD5yJUgkPIJ1pBHUKXSOnLGq32U9chsXd0vdWBZV9J0+sLh9tWzqJo&#10;Ia1uiBtq3WFeY/lTnKyCr3G/3uVhHX//7sfPaFjl/rgplHq4Hz7eQQQcwvUY/vEZHTJmOrgTGS9a&#10;BfxIUBAveLL7Fs/nIA68eHkGmaXyFj/7AwAA//8DAFBLAQItABQABgAIAAAAIQC2gziS/gAAAOEB&#10;AAATAAAAAAAAAAAAAAAAAAAAAABbQ29udGVudF9UeXBlc10ueG1sUEsBAi0AFAAGAAgAAAAhADj9&#10;If/WAAAAlAEAAAsAAAAAAAAAAAAAAAAALwEAAF9yZWxzLy5yZWxzUEsBAi0AFAAGAAgAAAAhAL7I&#10;ImXZAQAAnAMAAA4AAAAAAAAAAAAAAAAALgIAAGRycy9lMm9Eb2MueG1sUEsBAi0AFAAGAAgAAAAh&#10;AAl7YaHeAAAABgEAAA8AAAAAAAAAAAAAAAAAMwQAAGRycy9kb3ducmV2LnhtbFBLBQYAAAAABAAE&#10;APMAAAA+BQAAAAA=&#10;" strokecolor="#4a7ebb" strokeweight="2.25pt">
                <w10:wrap anchorx="margin"/>
              </v:line>
            </w:pict>
          </mc:Fallback>
        </mc:AlternateContent>
      </w:r>
      <w:r w:rsidRPr="00846965">
        <w:rPr>
          <w:rFonts w:ascii="Times New Roman" w:hAnsi="Times New Roman" w:cs="Times New Roman"/>
          <w:b/>
          <w:sz w:val="28"/>
          <w:szCs w:val="28"/>
        </w:rPr>
        <w:t>PART ONE: IN CASE OF GENOCIDE – BREAK GLASS</w:t>
      </w:r>
      <w:r w:rsidR="009718E1">
        <w:rPr>
          <w:rFonts w:ascii="Times New Roman" w:hAnsi="Times New Roman" w:cs="Times New Roman"/>
          <w:b/>
          <w:sz w:val="28"/>
          <w:szCs w:val="28"/>
        </w:rPr>
        <w:t>.</w:t>
      </w:r>
    </w:p>
    <w:p w14:paraId="77429C60" w14:textId="52FA474B" w:rsidR="00006945" w:rsidRPr="00AA6C95" w:rsidRDefault="00ED449D" w:rsidP="00006945">
      <w:pPr>
        <w:spacing w:line="240" w:lineRule="auto"/>
        <w:rPr>
          <w:rFonts w:ascii="Times New Roman" w:hAnsi="Times New Roman" w:cs="Times New Roman"/>
          <w:sz w:val="24"/>
          <w:szCs w:val="24"/>
        </w:rPr>
      </w:pPr>
      <w:r w:rsidRPr="00002C16">
        <w:rPr>
          <w:rFonts w:ascii="Times New Roman" w:hAnsi="Times New Roman" w:cs="Times New Roman"/>
          <w:b/>
        </w:rPr>
        <w:t>CHAPTER ONE</w:t>
      </w:r>
      <w:r w:rsidR="004B58F4" w:rsidRPr="00002C16">
        <w:rPr>
          <w:rFonts w:ascii="Times New Roman" w:hAnsi="Times New Roman" w:cs="Times New Roman"/>
          <w:b/>
        </w:rPr>
        <w:t xml:space="preserve">: </w:t>
      </w:r>
      <w:r w:rsidR="00002C16" w:rsidRPr="00002C16">
        <w:rPr>
          <w:rFonts w:ascii="Times New Roman" w:hAnsi="Times New Roman" w:cs="Times New Roman"/>
          <w:b/>
        </w:rPr>
        <w:t xml:space="preserve"> “HELP US WE’RE BEING MASSACRED</w:t>
      </w:r>
      <w:r w:rsidR="004B58F4" w:rsidRPr="00002C16">
        <w:rPr>
          <w:rFonts w:ascii="Times New Roman" w:hAnsi="Times New Roman" w:cs="Times New Roman"/>
          <w:b/>
        </w:rPr>
        <w:t>.”</w:t>
      </w:r>
      <w:r w:rsidR="00006945" w:rsidRPr="00002C16">
        <w:rPr>
          <w:rFonts w:ascii="Times New Roman" w:hAnsi="Times New Roman" w:cs="Times New Roman"/>
        </w:rPr>
        <w:tab/>
      </w:r>
      <w:r w:rsidR="00353C2E">
        <w:rPr>
          <w:rFonts w:ascii="Times New Roman" w:hAnsi="Times New Roman" w:cs="Times New Roman"/>
          <w:sz w:val="24"/>
          <w:szCs w:val="24"/>
        </w:rPr>
        <w:tab/>
      </w:r>
      <w:r w:rsidR="00353C2E">
        <w:rPr>
          <w:rFonts w:ascii="Times New Roman" w:hAnsi="Times New Roman" w:cs="Times New Roman"/>
          <w:sz w:val="24"/>
          <w:szCs w:val="24"/>
        </w:rPr>
        <w:tab/>
        <w:t xml:space="preserve"> Page 5      </w:t>
      </w:r>
      <w:r w:rsidR="00006945" w:rsidRPr="00AA6C95">
        <w:rPr>
          <w:rFonts w:ascii="Times New Roman" w:hAnsi="Times New Roman" w:cs="Times New Roman"/>
          <w:sz w:val="24"/>
          <w:szCs w:val="24"/>
        </w:rPr>
        <w:t xml:space="preserve">                </w:t>
      </w:r>
      <w:r w:rsidR="00F55CB3" w:rsidRPr="00AA6C95">
        <w:rPr>
          <w:rFonts w:ascii="Times New Roman" w:hAnsi="Times New Roman" w:cs="Times New Roman"/>
          <w:sz w:val="24"/>
          <w:szCs w:val="24"/>
        </w:rPr>
        <w:t xml:space="preserve">     The </w:t>
      </w:r>
      <w:r w:rsidR="00672243">
        <w:rPr>
          <w:rFonts w:ascii="Times New Roman" w:hAnsi="Times New Roman" w:cs="Times New Roman"/>
          <w:sz w:val="24"/>
          <w:szCs w:val="24"/>
        </w:rPr>
        <w:t xml:space="preserve">Sulawesi Massacres, Indonesia, </w:t>
      </w:r>
      <w:r w:rsidR="00006945" w:rsidRPr="00AA6C95">
        <w:rPr>
          <w:rFonts w:ascii="Times New Roman" w:hAnsi="Times New Roman" w:cs="Times New Roman"/>
          <w:sz w:val="24"/>
          <w:szCs w:val="24"/>
        </w:rPr>
        <w:t>2001.</w:t>
      </w:r>
      <w:r w:rsidR="00F55CB3" w:rsidRPr="00AA6C95">
        <w:rPr>
          <w:rFonts w:ascii="Times New Roman" w:hAnsi="Times New Roman" w:cs="Times New Roman"/>
          <w:sz w:val="24"/>
          <w:szCs w:val="24"/>
        </w:rPr>
        <w:t xml:space="preserve"> </w:t>
      </w:r>
      <w:r w:rsidR="00006945" w:rsidRPr="00AA6C95">
        <w:rPr>
          <w:rFonts w:ascii="Times New Roman" w:hAnsi="Times New Roman" w:cs="Times New Roman"/>
          <w:sz w:val="24"/>
          <w:szCs w:val="24"/>
        </w:rPr>
        <w:t xml:space="preserve"> An Intervention that Saved Lives.</w:t>
      </w:r>
    </w:p>
    <w:p w14:paraId="7AFAD9C1" w14:textId="7863A312" w:rsidR="0094671A" w:rsidRPr="0094671A" w:rsidRDefault="00C259C2" w:rsidP="00006945">
      <w:pPr>
        <w:spacing w:line="240" w:lineRule="auto"/>
        <w:rPr>
          <w:rFonts w:ascii="Times New Roman" w:hAnsi="Times New Roman" w:cs="Times New Roman"/>
          <w:sz w:val="24"/>
          <w:szCs w:val="24"/>
        </w:rPr>
      </w:pPr>
      <w:r w:rsidRPr="00AD61F0">
        <w:rPr>
          <w:rFonts w:ascii="Times New Roman" w:hAnsi="Times New Roman" w:cs="Times New Roman"/>
          <w:b/>
        </w:rPr>
        <w:t>C</w:t>
      </w:r>
      <w:r w:rsidR="00ED449D" w:rsidRPr="00AD61F0">
        <w:rPr>
          <w:rFonts w:ascii="Times New Roman" w:hAnsi="Times New Roman" w:cs="Times New Roman"/>
          <w:b/>
        </w:rPr>
        <w:t>HAPTER TWO</w:t>
      </w:r>
      <w:r w:rsidR="004B58F4" w:rsidRPr="00AD61F0">
        <w:rPr>
          <w:rFonts w:ascii="Times New Roman" w:hAnsi="Times New Roman" w:cs="Times New Roman"/>
          <w:b/>
        </w:rPr>
        <w:t xml:space="preserve">: </w:t>
      </w:r>
      <w:r w:rsidR="005D48F9" w:rsidRPr="00AD61F0">
        <w:rPr>
          <w:rFonts w:ascii="Times New Roman" w:hAnsi="Times New Roman" w:cs="Times New Roman"/>
          <w:b/>
        </w:rPr>
        <w:t>MY PERSONAL ARMENIA</w:t>
      </w:r>
      <w:r w:rsidR="0094671A" w:rsidRPr="00AD61F0">
        <w:rPr>
          <w:rFonts w:ascii="Times New Roman" w:hAnsi="Times New Roman" w:cs="Times New Roman"/>
          <w:b/>
        </w:rPr>
        <w:t>.</w:t>
      </w:r>
      <w:r w:rsidR="0094671A" w:rsidRPr="00AD61F0">
        <w:rPr>
          <w:rFonts w:ascii="Times New Roman" w:hAnsi="Times New Roman" w:cs="Times New Roman"/>
          <w:b/>
        </w:rPr>
        <w:tab/>
      </w:r>
      <w:r w:rsidR="0094671A">
        <w:rPr>
          <w:rFonts w:ascii="Times New Roman" w:hAnsi="Times New Roman" w:cs="Times New Roman"/>
          <w:b/>
          <w:sz w:val="24"/>
          <w:szCs w:val="24"/>
        </w:rPr>
        <w:tab/>
      </w:r>
      <w:r w:rsidR="0094671A">
        <w:rPr>
          <w:rFonts w:ascii="Times New Roman" w:hAnsi="Times New Roman" w:cs="Times New Roman"/>
          <w:b/>
          <w:sz w:val="24"/>
          <w:szCs w:val="24"/>
        </w:rPr>
        <w:tab/>
      </w:r>
      <w:r w:rsidR="0094671A">
        <w:rPr>
          <w:rFonts w:ascii="Times New Roman" w:hAnsi="Times New Roman" w:cs="Times New Roman"/>
          <w:b/>
          <w:sz w:val="24"/>
          <w:szCs w:val="24"/>
        </w:rPr>
        <w:tab/>
        <w:t xml:space="preserve">        </w:t>
      </w:r>
      <w:r w:rsidR="005D48F9">
        <w:rPr>
          <w:rFonts w:ascii="Times New Roman" w:hAnsi="Times New Roman" w:cs="Times New Roman"/>
          <w:b/>
          <w:sz w:val="24"/>
          <w:szCs w:val="24"/>
        </w:rPr>
        <w:tab/>
      </w:r>
      <w:r w:rsidR="00353C2E">
        <w:rPr>
          <w:rFonts w:ascii="Times New Roman" w:hAnsi="Times New Roman" w:cs="Times New Roman"/>
          <w:b/>
          <w:sz w:val="24"/>
          <w:szCs w:val="24"/>
        </w:rPr>
        <w:t xml:space="preserve">        </w:t>
      </w:r>
      <w:r w:rsidR="00353C2E" w:rsidRPr="00353C2E">
        <w:rPr>
          <w:rFonts w:ascii="Times New Roman" w:hAnsi="Times New Roman" w:cs="Times New Roman"/>
          <w:sz w:val="24"/>
          <w:szCs w:val="24"/>
        </w:rPr>
        <w:t>20</w:t>
      </w:r>
      <w:r w:rsidR="005D48F9">
        <w:rPr>
          <w:rFonts w:ascii="Times New Roman" w:hAnsi="Times New Roman" w:cs="Times New Roman"/>
          <w:b/>
          <w:sz w:val="24"/>
          <w:szCs w:val="24"/>
        </w:rPr>
        <w:t xml:space="preserve">      </w:t>
      </w:r>
      <w:r w:rsidR="0094671A" w:rsidRPr="0094671A">
        <w:rPr>
          <w:rFonts w:ascii="Times New Roman" w:hAnsi="Times New Roman" w:cs="Times New Roman"/>
          <w:sz w:val="24"/>
          <w:szCs w:val="24"/>
        </w:rPr>
        <w:t>The Lesson of Musa Dagh.</w:t>
      </w:r>
      <w:r w:rsidR="0094671A">
        <w:rPr>
          <w:rFonts w:ascii="Times New Roman" w:hAnsi="Times New Roman" w:cs="Times New Roman"/>
          <w:sz w:val="24"/>
          <w:szCs w:val="24"/>
        </w:rPr>
        <w:tab/>
      </w:r>
      <w:r w:rsidR="0094671A">
        <w:rPr>
          <w:rFonts w:ascii="Times New Roman" w:hAnsi="Times New Roman" w:cs="Times New Roman"/>
          <w:sz w:val="24"/>
          <w:szCs w:val="24"/>
        </w:rPr>
        <w:tab/>
      </w:r>
      <w:r w:rsidR="0094671A">
        <w:rPr>
          <w:rFonts w:ascii="Times New Roman" w:hAnsi="Times New Roman" w:cs="Times New Roman"/>
          <w:sz w:val="24"/>
          <w:szCs w:val="24"/>
        </w:rPr>
        <w:tab/>
      </w:r>
      <w:r w:rsidR="0094671A">
        <w:rPr>
          <w:rFonts w:ascii="Times New Roman" w:hAnsi="Times New Roman" w:cs="Times New Roman"/>
          <w:sz w:val="24"/>
          <w:szCs w:val="24"/>
        </w:rPr>
        <w:tab/>
      </w:r>
      <w:r w:rsidR="0094671A">
        <w:rPr>
          <w:rFonts w:ascii="Times New Roman" w:hAnsi="Times New Roman" w:cs="Times New Roman"/>
          <w:sz w:val="24"/>
          <w:szCs w:val="24"/>
        </w:rPr>
        <w:tab/>
      </w:r>
      <w:r w:rsidR="0094671A">
        <w:rPr>
          <w:rFonts w:ascii="Times New Roman" w:hAnsi="Times New Roman" w:cs="Times New Roman"/>
          <w:sz w:val="24"/>
          <w:szCs w:val="24"/>
        </w:rPr>
        <w:tab/>
      </w:r>
      <w:r w:rsidR="0094671A">
        <w:rPr>
          <w:rFonts w:ascii="Times New Roman" w:hAnsi="Times New Roman" w:cs="Times New Roman"/>
          <w:sz w:val="24"/>
          <w:szCs w:val="24"/>
        </w:rPr>
        <w:tab/>
      </w:r>
      <w:r w:rsidR="0094671A">
        <w:rPr>
          <w:rFonts w:ascii="Times New Roman" w:hAnsi="Times New Roman" w:cs="Times New Roman"/>
          <w:sz w:val="24"/>
          <w:szCs w:val="24"/>
        </w:rPr>
        <w:tab/>
        <w:t xml:space="preserve">        </w:t>
      </w:r>
      <w:r w:rsidR="0094671A" w:rsidRPr="0094671A">
        <w:rPr>
          <w:rFonts w:ascii="Times New Roman" w:hAnsi="Times New Roman" w:cs="Times New Roman"/>
          <w:sz w:val="24"/>
          <w:szCs w:val="24"/>
        </w:rPr>
        <w:tab/>
        <w:t xml:space="preserve">      The</w:t>
      </w:r>
      <w:r w:rsidR="0094671A">
        <w:rPr>
          <w:rFonts w:ascii="Times New Roman" w:hAnsi="Times New Roman" w:cs="Times New Roman"/>
          <w:sz w:val="24"/>
          <w:szCs w:val="24"/>
        </w:rPr>
        <w:t xml:space="preserve"> Evidence.</w:t>
      </w:r>
    </w:p>
    <w:p w14:paraId="597C9E12" w14:textId="5A688D33" w:rsidR="0094671A" w:rsidRPr="003A7E58" w:rsidRDefault="003A7E58" w:rsidP="00006945">
      <w:pPr>
        <w:spacing w:line="240" w:lineRule="auto"/>
        <w:rPr>
          <w:rFonts w:ascii="Times New Roman" w:hAnsi="Times New Roman" w:cs="Times New Roman"/>
          <w:sz w:val="24"/>
          <w:szCs w:val="24"/>
        </w:rPr>
      </w:pPr>
      <w:r w:rsidRPr="00AD61F0">
        <w:rPr>
          <w:rFonts w:ascii="Times New Roman" w:hAnsi="Times New Roman" w:cs="Times New Roman"/>
          <w:b/>
        </w:rPr>
        <w:t>CHAPTER THREE: 20</w:t>
      </w:r>
      <w:r w:rsidRPr="00AD61F0">
        <w:rPr>
          <w:rFonts w:ascii="Times New Roman" w:hAnsi="Times New Roman" w:cs="Times New Roman"/>
          <w:b/>
          <w:vertAlign w:val="superscript"/>
        </w:rPr>
        <w:t>TH</w:t>
      </w:r>
      <w:r w:rsidRPr="00AD61F0">
        <w:rPr>
          <w:rFonts w:ascii="Times New Roman" w:hAnsi="Times New Roman" w:cs="Times New Roman"/>
          <w:b/>
        </w:rPr>
        <w:t xml:space="preserve"> </w:t>
      </w:r>
      <w:r w:rsidR="005D48F9" w:rsidRPr="00AD61F0">
        <w:rPr>
          <w:rFonts w:ascii="Times New Roman" w:hAnsi="Times New Roman" w:cs="Times New Roman"/>
          <w:b/>
        </w:rPr>
        <w:t>CENTURY GENOCIDE.</w:t>
      </w:r>
      <w:r w:rsidR="005D48F9" w:rsidRPr="00AD61F0">
        <w:rPr>
          <w:rFonts w:ascii="Times New Roman" w:hAnsi="Times New Roman" w:cs="Times New Roman"/>
          <w:b/>
        </w:rPr>
        <w:tab/>
      </w:r>
      <w:r w:rsidR="005D48F9" w:rsidRPr="00AD61F0">
        <w:rPr>
          <w:rFonts w:ascii="Times New Roman" w:hAnsi="Times New Roman" w:cs="Times New Roman"/>
          <w:b/>
        </w:rPr>
        <w:tab/>
      </w:r>
      <w:r w:rsidR="005D48F9">
        <w:rPr>
          <w:rFonts w:ascii="Times New Roman" w:hAnsi="Times New Roman" w:cs="Times New Roman"/>
          <w:b/>
          <w:sz w:val="24"/>
          <w:szCs w:val="24"/>
        </w:rPr>
        <w:tab/>
        <w:t xml:space="preserve">           </w:t>
      </w:r>
      <w:r w:rsidR="00D87FAD">
        <w:rPr>
          <w:rFonts w:ascii="Times New Roman" w:hAnsi="Times New Roman" w:cs="Times New Roman"/>
          <w:b/>
          <w:sz w:val="24"/>
          <w:szCs w:val="24"/>
        </w:rPr>
        <w:t xml:space="preserve">   </w:t>
      </w:r>
      <w:r w:rsidR="00AD61F0">
        <w:rPr>
          <w:rFonts w:ascii="Times New Roman" w:hAnsi="Times New Roman" w:cs="Times New Roman"/>
          <w:b/>
          <w:sz w:val="24"/>
          <w:szCs w:val="24"/>
        </w:rPr>
        <w:t xml:space="preserve">          </w:t>
      </w:r>
      <w:r w:rsidR="00353C2E">
        <w:rPr>
          <w:rFonts w:ascii="Times New Roman" w:hAnsi="Times New Roman" w:cs="Times New Roman"/>
          <w:b/>
          <w:sz w:val="24"/>
          <w:szCs w:val="24"/>
        </w:rPr>
        <w:t xml:space="preserve">        </w:t>
      </w:r>
      <w:r w:rsidR="00353C2E" w:rsidRPr="00353C2E">
        <w:rPr>
          <w:rFonts w:ascii="Times New Roman" w:hAnsi="Times New Roman" w:cs="Times New Roman"/>
          <w:sz w:val="24"/>
          <w:szCs w:val="24"/>
        </w:rPr>
        <w:t>31</w:t>
      </w:r>
      <w:r w:rsidR="00AD61F0" w:rsidRPr="00353C2E">
        <w:rPr>
          <w:rFonts w:ascii="Times New Roman" w:hAnsi="Times New Roman" w:cs="Times New Roman"/>
          <w:sz w:val="24"/>
          <w:szCs w:val="24"/>
        </w:rPr>
        <w:t xml:space="preserve"> </w:t>
      </w:r>
      <w:r w:rsidR="00D87FAD" w:rsidRPr="00353C2E">
        <w:rPr>
          <w:rFonts w:ascii="Times New Roman" w:hAnsi="Times New Roman" w:cs="Times New Roman"/>
          <w:sz w:val="24"/>
          <w:szCs w:val="24"/>
        </w:rPr>
        <w:t>Ukraine 1932-33.</w:t>
      </w:r>
      <w:r w:rsidR="00AD61F0" w:rsidRPr="00353C2E">
        <w:rPr>
          <w:rFonts w:ascii="Times New Roman" w:hAnsi="Times New Roman" w:cs="Times New Roman"/>
          <w:sz w:val="24"/>
          <w:szCs w:val="24"/>
        </w:rPr>
        <w:t xml:space="preserve">   </w:t>
      </w:r>
      <w:r w:rsidR="00AD61F0" w:rsidRPr="00353C2E">
        <w:rPr>
          <w:rFonts w:ascii="Times New Roman" w:hAnsi="Times New Roman" w:cs="Times New Roman"/>
          <w:sz w:val="24"/>
          <w:szCs w:val="24"/>
        </w:rPr>
        <w:tab/>
      </w:r>
      <w:r w:rsidR="00AD61F0" w:rsidRPr="00353C2E">
        <w:rPr>
          <w:rFonts w:ascii="Times New Roman" w:hAnsi="Times New Roman" w:cs="Times New Roman"/>
          <w:sz w:val="24"/>
          <w:szCs w:val="24"/>
        </w:rPr>
        <w:tab/>
      </w:r>
      <w:r w:rsidR="005D48F9" w:rsidRPr="00353C2E">
        <w:rPr>
          <w:rFonts w:ascii="Times New Roman" w:hAnsi="Times New Roman" w:cs="Times New Roman"/>
          <w:sz w:val="24"/>
          <w:szCs w:val="24"/>
        </w:rPr>
        <w:tab/>
      </w:r>
      <w:r w:rsidR="005D48F9" w:rsidRPr="00353C2E">
        <w:rPr>
          <w:rFonts w:ascii="Times New Roman" w:hAnsi="Times New Roman" w:cs="Times New Roman"/>
          <w:sz w:val="24"/>
          <w:szCs w:val="24"/>
        </w:rPr>
        <w:tab/>
      </w:r>
      <w:r w:rsidR="005D48F9" w:rsidRPr="00353C2E">
        <w:rPr>
          <w:rFonts w:ascii="Times New Roman" w:hAnsi="Times New Roman" w:cs="Times New Roman"/>
          <w:sz w:val="24"/>
          <w:szCs w:val="24"/>
        </w:rPr>
        <w:tab/>
      </w:r>
      <w:r w:rsidR="005D48F9" w:rsidRPr="00353C2E">
        <w:rPr>
          <w:rFonts w:ascii="Times New Roman" w:hAnsi="Times New Roman" w:cs="Times New Roman"/>
          <w:sz w:val="24"/>
          <w:szCs w:val="24"/>
        </w:rPr>
        <w:tab/>
      </w:r>
      <w:r w:rsidR="005D48F9" w:rsidRPr="00353C2E">
        <w:rPr>
          <w:rFonts w:ascii="Times New Roman" w:hAnsi="Times New Roman" w:cs="Times New Roman"/>
          <w:sz w:val="24"/>
          <w:szCs w:val="24"/>
        </w:rPr>
        <w:tab/>
      </w:r>
      <w:r w:rsidR="00AC0303" w:rsidRPr="00353C2E">
        <w:rPr>
          <w:rFonts w:ascii="Times New Roman" w:hAnsi="Times New Roman" w:cs="Times New Roman"/>
          <w:sz w:val="24"/>
          <w:szCs w:val="24"/>
        </w:rPr>
        <w:tab/>
      </w:r>
      <w:r w:rsidR="00AC0303">
        <w:rPr>
          <w:rFonts w:ascii="Times New Roman" w:hAnsi="Times New Roman" w:cs="Times New Roman"/>
          <w:sz w:val="24"/>
          <w:szCs w:val="24"/>
        </w:rPr>
        <w:t xml:space="preserve">                     </w:t>
      </w:r>
      <w:r w:rsidR="005D48F9">
        <w:rPr>
          <w:rFonts w:ascii="Times New Roman" w:hAnsi="Times New Roman" w:cs="Times New Roman"/>
          <w:sz w:val="24"/>
          <w:szCs w:val="24"/>
        </w:rPr>
        <w:t xml:space="preserve">The </w:t>
      </w:r>
      <w:r w:rsidRPr="005D48F9">
        <w:rPr>
          <w:rFonts w:ascii="Times New Roman" w:hAnsi="Times New Roman" w:cs="Times New Roman"/>
          <w:sz w:val="24"/>
          <w:szCs w:val="24"/>
        </w:rPr>
        <w:t>Soviet Union</w:t>
      </w:r>
      <w:r w:rsidR="00744B4B">
        <w:rPr>
          <w:rFonts w:ascii="Times New Roman" w:hAnsi="Times New Roman" w:cs="Times New Roman"/>
          <w:sz w:val="24"/>
          <w:szCs w:val="24"/>
        </w:rPr>
        <w:t xml:space="preserve"> 1934</w:t>
      </w:r>
      <w:r w:rsidR="00AD61F0">
        <w:rPr>
          <w:rFonts w:ascii="Times New Roman" w:hAnsi="Times New Roman" w:cs="Times New Roman"/>
          <w:sz w:val="24"/>
          <w:szCs w:val="24"/>
        </w:rPr>
        <w:t xml:space="preserve"> </w:t>
      </w:r>
      <w:r w:rsidR="00744B4B">
        <w:rPr>
          <w:rFonts w:ascii="Times New Roman" w:hAnsi="Times New Roman" w:cs="Times New Roman"/>
          <w:sz w:val="24"/>
          <w:szCs w:val="24"/>
        </w:rPr>
        <w:t>-</w:t>
      </w:r>
      <w:r w:rsidR="00AD61F0">
        <w:rPr>
          <w:rFonts w:ascii="Times New Roman" w:hAnsi="Times New Roman" w:cs="Times New Roman"/>
          <w:sz w:val="24"/>
          <w:szCs w:val="24"/>
        </w:rPr>
        <w:t xml:space="preserve"> </w:t>
      </w:r>
      <w:r w:rsidR="00744B4B">
        <w:rPr>
          <w:rFonts w:ascii="Times New Roman" w:hAnsi="Times New Roman" w:cs="Times New Roman"/>
          <w:sz w:val="24"/>
          <w:szCs w:val="24"/>
        </w:rPr>
        <w:t>1939</w:t>
      </w:r>
      <w:r w:rsidR="00D87FAD">
        <w:rPr>
          <w:rFonts w:ascii="Times New Roman" w:hAnsi="Times New Roman" w:cs="Times New Roman"/>
          <w:sz w:val="24"/>
          <w:szCs w:val="24"/>
        </w:rPr>
        <w:t>.</w:t>
      </w:r>
      <w:r w:rsidR="005D48F9">
        <w:rPr>
          <w:rFonts w:ascii="Times New Roman" w:hAnsi="Times New Roman" w:cs="Times New Roman"/>
          <w:sz w:val="24"/>
          <w:szCs w:val="24"/>
        </w:rPr>
        <w:tab/>
      </w:r>
      <w:r w:rsidR="00AC0303">
        <w:rPr>
          <w:rFonts w:ascii="Times New Roman" w:hAnsi="Times New Roman" w:cs="Times New Roman"/>
          <w:sz w:val="24"/>
          <w:szCs w:val="24"/>
        </w:rPr>
        <w:t xml:space="preserve">        </w:t>
      </w:r>
      <w:r w:rsidR="00AD61F0">
        <w:rPr>
          <w:rFonts w:ascii="Times New Roman" w:hAnsi="Times New Roman" w:cs="Times New Roman"/>
          <w:sz w:val="24"/>
          <w:szCs w:val="24"/>
        </w:rPr>
        <w:tab/>
      </w:r>
      <w:r w:rsidR="00AD61F0">
        <w:rPr>
          <w:rFonts w:ascii="Times New Roman" w:hAnsi="Times New Roman" w:cs="Times New Roman"/>
          <w:sz w:val="24"/>
          <w:szCs w:val="24"/>
        </w:rPr>
        <w:tab/>
      </w:r>
      <w:r w:rsidR="00AD61F0">
        <w:rPr>
          <w:rFonts w:ascii="Times New Roman" w:hAnsi="Times New Roman" w:cs="Times New Roman"/>
          <w:sz w:val="24"/>
          <w:szCs w:val="24"/>
        </w:rPr>
        <w:tab/>
      </w:r>
      <w:r w:rsidR="00AD61F0">
        <w:rPr>
          <w:rFonts w:ascii="Times New Roman" w:hAnsi="Times New Roman" w:cs="Times New Roman"/>
          <w:sz w:val="24"/>
          <w:szCs w:val="24"/>
        </w:rPr>
        <w:tab/>
      </w:r>
      <w:r w:rsidR="00AD61F0">
        <w:rPr>
          <w:rFonts w:ascii="Times New Roman" w:hAnsi="Times New Roman" w:cs="Times New Roman"/>
          <w:sz w:val="24"/>
          <w:szCs w:val="24"/>
        </w:rPr>
        <w:tab/>
      </w:r>
      <w:r w:rsidR="00AD61F0">
        <w:rPr>
          <w:rFonts w:ascii="Times New Roman" w:hAnsi="Times New Roman" w:cs="Times New Roman"/>
          <w:sz w:val="24"/>
          <w:szCs w:val="24"/>
        </w:rPr>
        <w:tab/>
      </w:r>
      <w:r w:rsidR="00AD61F0">
        <w:rPr>
          <w:rFonts w:ascii="Times New Roman" w:hAnsi="Times New Roman" w:cs="Times New Roman"/>
          <w:sz w:val="24"/>
          <w:szCs w:val="24"/>
        </w:rPr>
        <w:tab/>
        <w:t xml:space="preserve">       </w:t>
      </w:r>
      <w:r w:rsidRPr="005D48F9">
        <w:rPr>
          <w:rFonts w:ascii="Times New Roman" w:hAnsi="Times New Roman" w:cs="Times New Roman"/>
          <w:sz w:val="24"/>
          <w:szCs w:val="24"/>
        </w:rPr>
        <w:t>The Holocaust</w:t>
      </w:r>
      <w:r w:rsidR="00D87FAD">
        <w:rPr>
          <w:rFonts w:ascii="Times New Roman" w:hAnsi="Times New Roman" w:cs="Times New Roman"/>
          <w:sz w:val="24"/>
          <w:szCs w:val="24"/>
        </w:rPr>
        <w:t xml:space="preserve"> 1934</w:t>
      </w:r>
      <w:r w:rsidR="00AD61F0">
        <w:rPr>
          <w:rFonts w:ascii="Times New Roman" w:hAnsi="Times New Roman" w:cs="Times New Roman"/>
          <w:sz w:val="24"/>
          <w:szCs w:val="24"/>
        </w:rPr>
        <w:t xml:space="preserve"> </w:t>
      </w:r>
      <w:r w:rsidR="00D87FAD">
        <w:rPr>
          <w:rFonts w:ascii="Times New Roman" w:hAnsi="Times New Roman" w:cs="Times New Roman"/>
          <w:sz w:val="24"/>
          <w:szCs w:val="24"/>
        </w:rPr>
        <w:t>-</w:t>
      </w:r>
      <w:r w:rsidR="00AD61F0">
        <w:rPr>
          <w:rFonts w:ascii="Times New Roman" w:hAnsi="Times New Roman" w:cs="Times New Roman"/>
          <w:sz w:val="24"/>
          <w:szCs w:val="24"/>
        </w:rPr>
        <w:t xml:space="preserve"> </w:t>
      </w:r>
      <w:r w:rsidR="00D67A66">
        <w:rPr>
          <w:rFonts w:ascii="Times New Roman" w:hAnsi="Times New Roman" w:cs="Times New Roman"/>
          <w:sz w:val="24"/>
          <w:szCs w:val="24"/>
        </w:rPr>
        <w:t>1945</w:t>
      </w:r>
      <w:r w:rsidRPr="005D48F9">
        <w:rPr>
          <w:rFonts w:ascii="Times New Roman" w:hAnsi="Times New Roman" w:cs="Times New Roman"/>
          <w:sz w:val="24"/>
          <w:szCs w:val="24"/>
        </w:rPr>
        <w:t>.</w:t>
      </w:r>
      <w:r w:rsidR="00AC0303">
        <w:rPr>
          <w:rFonts w:ascii="Times New Roman" w:hAnsi="Times New Roman" w:cs="Times New Roman"/>
          <w:sz w:val="24"/>
          <w:szCs w:val="24"/>
        </w:rPr>
        <w:tab/>
      </w:r>
      <w:r w:rsidR="00AD61F0">
        <w:rPr>
          <w:rFonts w:ascii="Times New Roman" w:hAnsi="Times New Roman" w:cs="Times New Roman"/>
          <w:sz w:val="24"/>
          <w:szCs w:val="24"/>
        </w:rPr>
        <w:t xml:space="preserve">      </w:t>
      </w:r>
      <w:r w:rsidR="00AD61F0">
        <w:rPr>
          <w:rFonts w:ascii="Times New Roman" w:hAnsi="Times New Roman" w:cs="Times New Roman"/>
          <w:sz w:val="24"/>
          <w:szCs w:val="24"/>
        </w:rPr>
        <w:tab/>
      </w:r>
      <w:r w:rsidR="00AD61F0">
        <w:rPr>
          <w:rFonts w:ascii="Times New Roman" w:hAnsi="Times New Roman" w:cs="Times New Roman"/>
          <w:sz w:val="24"/>
          <w:szCs w:val="24"/>
        </w:rPr>
        <w:tab/>
      </w:r>
      <w:r w:rsidR="00AD61F0">
        <w:rPr>
          <w:rFonts w:ascii="Times New Roman" w:hAnsi="Times New Roman" w:cs="Times New Roman"/>
          <w:sz w:val="24"/>
          <w:szCs w:val="24"/>
        </w:rPr>
        <w:tab/>
      </w:r>
      <w:r w:rsidR="00AD61F0">
        <w:rPr>
          <w:rFonts w:ascii="Times New Roman" w:hAnsi="Times New Roman" w:cs="Times New Roman"/>
          <w:sz w:val="24"/>
          <w:szCs w:val="24"/>
        </w:rPr>
        <w:tab/>
      </w:r>
      <w:r w:rsidR="00AD61F0">
        <w:rPr>
          <w:rFonts w:ascii="Times New Roman" w:hAnsi="Times New Roman" w:cs="Times New Roman"/>
          <w:sz w:val="24"/>
          <w:szCs w:val="24"/>
        </w:rPr>
        <w:tab/>
      </w:r>
      <w:r w:rsidR="00AD61F0">
        <w:rPr>
          <w:rFonts w:ascii="Times New Roman" w:hAnsi="Times New Roman" w:cs="Times New Roman"/>
          <w:sz w:val="24"/>
          <w:szCs w:val="24"/>
        </w:rPr>
        <w:tab/>
      </w:r>
      <w:r w:rsidR="00AD61F0">
        <w:rPr>
          <w:rFonts w:ascii="Times New Roman" w:hAnsi="Times New Roman" w:cs="Times New Roman"/>
          <w:sz w:val="24"/>
          <w:szCs w:val="24"/>
        </w:rPr>
        <w:tab/>
        <w:t xml:space="preserve">      Cold War Genocide 1965 - 1979:</w:t>
      </w:r>
      <w:r w:rsidR="00AD61F0">
        <w:rPr>
          <w:rFonts w:ascii="Times New Roman" w:hAnsi="Times New Roman" w:cs="Times New Roman"/>
          <w:sz w:val="24"/>
          <w:szCs w:val="24"/>
        </w:rPr>
        <w:tab/>
      </w:r>
      <w:r w:rsidR="00AD61F0">
        <w:rPr>
          <w:rFonts w:ascii="Times New Roman" w:hAnsi="Times New Roman" w:cs="Times New Roman"/>
          <w:sz w:val="24"/>
          <w:szCs w:val="24"/>
        </w:rPr>
        <w:tab/>
      </w:r>
      <w:r w:rsidR="00AD61F0">
        <w:rPr>
          <w:rFonts w:ascii="Times New Roman" w:hAnsi="Times New Roman" w:cs="Times New Roman"/>
          <w:sz w:val="24"/>
          <w:szCs w:val="24"/>
        </w:rPr>
        <w:tab/>
      </w:r>
      <w:r w:rsidR="00AD61F0">
        <w:rPr>
          <w:rFonts w:ascii="Times New Roman" w:hAnsi="Times New Roman" w:cs="Times New Roman"/>
          <w:sz w:val="24"/>
          <w:szCs w:val="24"/>
        </w:rPr>
        <w:tab/>
      </w:r>
      <w:r w:rsidR="00AD61F0">
        <w:rPr>
          <w:rFonts w:ascii="Times New Roman" w:hAnsi="Times New Roman" w:cs="Times New Roman"/>
          <w:sz w:val="24"/>
          <w:szCs w:val="24"/>
        </w:rPr>
        <w:tab/>
      </w:r>
      <w:r w:rsidR="00AD61F0">
        <w:rPr>
          <w:rFonts w:ascii="Times New Roman" w:hAnsi="Times New Roman" w:cs="Times New Roman"/>
          <w:sz w:val="24"/>
          <w:szCs w:val="24"/>
        </w:rPr>
        <w:tab/>
      </w:r>
      <w:r w:rsidR="005D48F9">
        <w:rPr>
          <w:rFonts w:ascii="Times New Roman" w:hAnsi="Times New Roman" w:cs="Times New Roman"/>
          <w:sz w:val="24"/>
          <w:szCs w:val="24"/>
        </w:rPr>
        <w:tab/>
      </w:r>
      <w:r w:rsidR="00AD61F0">
        <w:rPr>
          <w:rFonts w:ascii="Times New Roman" w:hAnsi="Times New Roman" w:cs="Times New Roman"/>
          <w:sz w:val="24"/>
          <w:szCs w:val="24"/>
        </w:rPr>
        <w:t xml:space="preserve">    </w:t>
      </w:r>
      <w:r w:rsidRPr="005D48F9">
        <w:rPr>
          <w:rFonts w:ascii="Times New Roman" w:hAnsi="Times New Roman" w:cs="Times New Roman"/>
          <w:sz w:val="24"/>
          <w:szCs w:val="24"/>
        </w:rPr>
        <w:t>Sierra Leone</w:t>
      </w:r>
      <w:r w:rsidR="00D87FAD">
        <w:rPr>
          <w:rFonts w:ascii="Times New Roman" w:hAnsi="Times New Roman" w:cs="Times New Roman"/>
          <w:sz w:val="24"/>
          <w:szCs w:val="24"/>
        </w:rPr>
        <w:t xml:space="preserve"> 1991</w:t>
      </w:r>
      <w:r w:rsidR="00AD61F0">
        <w:rPr>
          <w:rFonts w:ascii="Times New Roman" w:hAnsi="Times New Roman" w:cs="Times New Roman"/>
          <w:sz w:val="24"/>
          <w:szCs w:val="24"/>
        </w:rPr>
        <w:t xml:space="preserve"> </w:t>
      </w:r>
      <w:r w:rsidR="00D87FAD">
        <w:rPr>
          <w:rFonts w:ascii="Times New Roman" w:hAnsi="Times New Roman" w:cs="Times New Roman"/>
          <w:sz w:val="24"/>
          <w:szCs w:val="24"/>
        </w:rPr>
        <w:t>-</w:t>
      </w:r>
      <w:r w:rsidR="00AD61F0">
        <w:rPr>
          <w:rFonts w:ascii="Times New Roman" w:hAnsi="Times New Roman" w:cs="Times New Roman"/>
          <w:sz w:val="24"/>
          <w:szCs w:val="24"/>
        </w:rPr>
        <w:t xml:space="preserve"> </w:t>
      </w:r>
      <w:r w:rsidR="00D87FAD">
        <w:rPr>
          <w:rFonts w:ascii="Times New Roman" w:hAnsi="Times New Roman" w:cs="Times New Roman"/>
          <w:sz w:val="24"/>
          <w:szCs w:val="24"/>
        </w:rPr>
        <w:t>2002</w:t>
      </w:r>
      <w:r w:rsidRPr="005D48F9">
        <w:rPr>
          <w:rFonts w:ascii="Times New Roman" w:hAnsi="Times New Roman" w:cs="Times New Roman"/>
          <w:sz w:val="24"/>
          <w:szCs w:val="24"/>
        </w:rPr>
        <w:t>.</w:t>
      </w:r>
      <w:r w:rsidR="005D48F9">
        <w:rPr>
          <w:rFonts w:ascii="Times New Roman" w:hAnsi="Times New Roman" w:cs="Times New Roman"/>
          <w:sz w:val="24"/>
          <w:szCs w:val="24"/>
        </w:rPr>
        <w:tab/>
      </w:r>
      <w:r w:rsidR="005D48F9">
        <w:rPr>
          <w:rFonts w:ascii="Times New Roman" w:hAnsi="Times New Roman" w:cs="Times New Roman"/>
          <w:sz w:val="24"/>
          <w:szCs w:val="24"/>
        </w:rPr>
        <w:tab/>
      </w:r>
      <w:r w:rsidR="005D48F9">
        <w:rPr>
          <w:rFonts w:ascii="Times New Roman" w:hAnsi="Times New Roman" w:cs="Times New Roman"/>
          <w:sz w:val="24"/>
          <w:szCs w:val="24"/>
        </w:rPr>
        <w:tab/>
      </w:r>
      <w:r w:rsidR="005D48F9">
        <w:rPr>
          <w:rFonts w:ascii="Times New Roman" w:hAnsi="Times New Roman" w:cs="Times New Roman"/>
          <w:sz w:val="24"/>
          <w:szCs w:val="24"/>
        </w:rPr>
        <w:tab/>
      </w:r>
      <w:r w:rsidR="005D48F9">
        <w:rPr>
          <w:rFonts w:ascii="Times New Roman" w:hAnsi="Times New Roman" w:cs="Times New Roman"/>
          <w:sz w:val="24"/>
          <w:szCs w:val="24"/>
        </w:rPr>
        <w:tab/>
      </w:r>
      <w:r w:rsidR="005D48F9">
        <w:rPr>
          <w:rFonts w:ascii="Times New Roman" w:hAnsi="Times New Roman" w:cs="Times New Roman"/>
          <w:sz w:val="24"/>
          <w:szCs w:val="24"/>
        </w:rPr>
        <w:tab/>
      </w:r>
      <w:r w:rsidR="005D48F9">
        <w:rPr>
          <w:rFonts w:ascii="Times New Roman" w:hAnsi="Times New Roman" w:cs="Times New Roman"/>
          <w:sz w:val="24"/>
          <w:szCs w:val="24"/>
        </w:rPr>
        <w:tab/>
      </w:r>
      <w:r w:rsidR="005D48F9">
        <w:rPr>
          <w:rFonts w:ascii="Times New Roman" w:hAnsi="Times New Roman" w:cs="Times New Roman"/>
          <w:sz w:val="24"/>
          <w:szCs w:val="24"/>
        </w:rPr>
        <w:tab/>
      </w:r>
      <w:r w:rsidR="005D48F9">
        <w:rPr>
          <w:rFonts w:ascii="Times New Roman" w:hAnsi="Times New Roman" w:cs="Times New Roman"/>
          <w:sz w:val="24"/>
          <w:szCs w:val="24"/>
        </w:rPr>
        <w:tab/>
        <w:t xml:space="preserve">           </w:t>
      </w:r>
      <w:r w:rsidRPr="005D48F9">
        <w:rPr>
          <w:rFonts w:ascii="Times New Roman" w:hAnsi="Times New Roman" w:cs="Times New Roman"/>
          <w:sz w:val="24"/>
          <w:szCs w:val="24"/>
        </w:rPr>
        <w:t>Rwanda</w:t>
      </w:r>
      <w:r w:rsidR="00D87FAD">
        <w:rPr>
          <w:rFonts w:ascii="Times New Roman" w:hAnsi="Times New Roman" w:cs="Times New Roman"/>
          <w:sz w:val="24"/>
          <w:szCs w:val="24"/>
        </w:rPr>
        <w:t xml:space="preserve"> 1994</w:t>
      </w:r>
      <w:r w:rsidRPr="005D48F9">
        <w:rPr>
          <w:rFonts w:ascii="Times New Roman" w:hAnsi="Times New Roman" w:cs="Times New Roman"/>
          <w:sz w:val="24"/>
          <w:szCs w:val="24"/>
        </w:rPr>
        <w:t xml:space="preserve">. </w:t>
      </w:r>
      <w:r w:rsidR="005D48F9">
        <w:rPr>
          <w:rFonts w:ascii="Times New Roman" w:hAnsi="Times New Roman" w:cs="Times New Roman"/>
          <w:sz w:val="24"/>
          <w:szCs w:val="24"/>
        </w:rPr>
        <w:tab/>
      </w:r>
      <w:r w:rsidR="005D48F9">
        <w:rPr>
          <w:rFonts w:ascii="Times New Roman" w:hAnsi="Times New Roman" w:cs="Times New Roman"/>
          <w:sz w:val="24"/>
          <w:szCs w:val="24"/>
        </w:rPr>
        <w:tab/>
      </w:r>
      <w:r w:rsidR="005D48F9">
        <w:rPr>
          <w:rFonts w:ascii="Times New Roman" w:hAnsi="Times New Roman" w:cs="Times New Roman"/>
          <w:sz w:val="24"/>
          <w:szCs w:val="24"/>
        </w:rPr>
        <w:tab/>
      </w:r>
      <w:r w:rsidR="005D48F9">
        <w:rPr>
          <w:rFonts w:ascii="Times New Roman" w:hAnsi="Times New Roman" w:cs="Times New Roman"/>
          <w:sz w:val="24"/>
          <w:szCs w:val="24"/>
        </w:rPr>
        <w:tab/>
      </w:r>
      <w:r w:rsidR="005D48F9">
        <w:rPr>
          <w:rFonts w:ascii="Times New Roman" w:hAnsi="Times New Roman" w:cs="Times New Roman"/>
          <w:sz w:val="24"/>
          <w:szCs w:val="24"/>
        </w:rPr>
        <w:tab/>
      </w:r>
      <w:r w:rsidR="005D48F9">
        <w:rPr>
          <w:rFonts w:ascii="Times New Roman" w:hAnsi="Times New Roman" w:cs="Times New Roman"/>
          <w:sz w:val="24"/>
          <w:szCs w:val="24"/>
        </w:rPr>
        <w:tab/>
      </w:r>
      <w:r w:rsidR="005D48F9">
        <w:rPr>
          <w:rFonts w:ascii="Times New Roman" w:hAnsi="Times New Roman" w:cs="Times New Roman"/>
          <w:sz w:val="24"/>
          <w:szCs w:val="24"/>
        </w:rPr>
        <w:tab/>
      </w:r>
      <w:r w:rsidR="005D48F9">
        <w:rPr>
          <w:rFonts w:ascii="Times New Roman" w:hAnsi="Times New Roman" w:cs="Times New Roman"/>
          <w:sz w:val="24"/>
          <w:szCs w:val="24"/>
        </w:rPr>
        <w:tab/>
        <w:t xml:space="preserve">           </w:t>
      </w:r>
      <w:r w:rsidRPr="005D48F9">
        <w:rPr>
          <w:rFonts w:ascii="Times New Roman" w:hAnsi="Times New Roman" w:cs="Times New Roman"/>
          <w:sz w:val="24"/>
          <w:szCs w:val="24"/>
        </w:rPr>
        <w:t>Bosnia/Kosovo</w:t>
      </w:r>
      <w:r w:rsidR="00D87FAD">
        <w:rPr>
          <w:rFonts w:ascii="Times New Roman" w:hAnsi="Times New Roman" w:cs="Times New Roman"/>
          <w:sz w:val="24"/>
          <w:szCs w:val="24"/>
        </w:rPr>
        <w:t xml:space="preserve"> 1994, 1999</w:t>
      </w:r>
      <w:r w:rsidRPr="005D48F9">
        <w:rPr>
          <w:rFonts w:ascii="Times New Roman" w:hAnsi="Times New Roman" w:cs="Times New Roman"/>
          <w:sz w:val="24"/>
          <w:szCs w:val="24"/>
        </w:rPr>
        <w:t>.</w:t>
      </w:r>
      <w:r>
        <w:rPr>
          <w:rFonts w:ascii="Times New Roman" w:hAnsi="Times New Roman" w:cs="Times New Roman"/>
          <w:b/>
          <w:sz w:val="24"/>
          <w:szCs w:val="24"/>
        </w:rPr>
        <w:t xml:space="preserve">  </w:t>
      </w:r>
    </w:p>
    <w:p w14:paraId="56830C7D" w14:textId="466A882D" w:rsidR="00E45813" w:rsidRPr="00AA6C95" w:rsidRDefault="005D48F9" w:rsidP="00E45813">
      <w:pPr>
        <w:spacing w:line="240" w:lineRule="auto"/>
        <w:rPr>
          <w:rFonts w:ascii="Times New Roman" w:hAnsi="Times New Roman" w:cs="Times New Roman"/>
          <w:sz w:val="24"/>
          <w:szCs w:val="24"/>
        </w:rPr>
      </w:pPr>
      <w:r w:rsidRPr="00AD61F0">
        <w:rPr>
          <w:rFonts w:ascii="Times New Roman" w:hAnsi="Times New Roman" w:cs="Times New Roman"/>
          <w:b/>
        </w:rPr>
        <w:t>CHAPTER FOUR</w:t>
      </w:r>
      <w:r w:rsidR="00334E37" w:rsidRPr="00AD61F0">
        <w:rPr>
          <w:rFonts w:ascii="Times New Roman" w:hAnsi="Times New Roman" w:cs="Times New Roman"/>
          <w:b/>
        </w:rPr>
        <w:t>:</w:t>
      </w:r>
      <w:r w:rsidR="0032197B" w:rsidRPr="00AD61F0">
        <w:rPr>
          <w:rFonts w:ascii="Times New Roman" w:hAnsi="Times New Roman" w:cs="Times New Roman"/>
          <w:b/>
        </w:rPr>
        <w:t xml:space="preserve"> D.R. C</w:t>
      </w:r>
      <w:r w:rsidR="00334E37" w:rsidRPr="00AD61F0">
        <w:rPr>
          <w:rFonts w:ascii="Times New Roman" w:hAnsi="Times New Roman" w:cs="Times New Roman"/>
          <w:b/>
        </w:rPr>
        <w:t>ONGO</w:t>
      </w:r>
      <w:r w:rsidR="00FF174A" w:rsidRPr="00AD61F0">
        <w:rPr>
          <w:rFonts w:ascii="Times New Roman" w:hAnsi="Times New Roman" w:cs="Times New Roman"/>
          <w:b/>
        </w:rPr>
        <w:t xml:space="preserve"> (2002-</w:t>
      </w:r>
      <w:r w:rsidR="00AD61F0" w:rsidRPr="00AD61F0">
        <w:rPr>
          <w:rFonts w:ascii="Times New Roman" w:hAnsi="Times New Roman" w:cs="Times New Roman"/>
          <w:b/>
        </w:rPr>
        <w:t>2003</w:t>
      </w:r>
      <w:r w:rsidR="00FF174A" w:rsidRPr="00AD61F0">
        <w:rPr>
          <w:rFonts w:ascii="Times New Roman" w:hAnsi="Times New Roman" w:cs="Times New Roman"/>
          <w:b/>
        </w:rPr>
        <w:t>):</w:t>
      </w:r>
      <w:r w:rsidR="00AD61F0">
        <w:rPr>
          <w:rFonts w:ascii="Times New Roman" w:hAnsi="Times New Roman" w:cs="Times New Roman"/>
          <w:b/>
        </w:rPr>
        <w:t xml:space="preserve"> </w:t>
      </w:r>
      <w:r w:rsidR="00353C2E">
        <w:rPr>
          <w:rFonts w:ascii="Times New Roman" w:hAnsi="Times New Roman" w:cs="Times New Roman"/>
          <w:b/>
        </w:rPr>
        <w:t>AN EMERGENCY</w:t>
      </w:r>
      <w:r w:rsidR="00334E37" w:rsidRPr="00AD61F0">
        <w:rPr>
          <w:rFonts w:ascii="Times New Roman" w:hAnsi="Times New Roman" w:cs="Times New Roman"/>
          <w:b/>
        </w:rPr>
        <w:t xml:space="preserve"> </w:t>
      </w:r>
      <w:r w:rsidR="00AD61F0" w:rsidRPr="00AD61F0">
        <w:rPr>
          <w:rFonts w:ascii="Times New Roman" w:hAnsi="Times New Roman" w:cs="Times New Roman"/>
          <w:b/>
        </w:rPr>
        <w:t>AT THE CPG</w:t>
      </w:r>
      <w:r w:rsidR="00334E37" w:rsidRPr="00AD61F0">
        <w:rPr>
          <w:rFonts w:ascii="Times New Roman" w:hAnsi="Times New Roman" w:cs="Times New Roman"/>
          <w:b/>
        </w:rPr>
        <w:t>.</w:t>
      </w:r>
      <w:r w:rsidR="0032197B" w:rsidRPr="00AA6C95">
        <w:rPr>
          <w:rFonts w:ascii="Times New Roman" w:hAnsi="Times New Roman" w:cs="Times New Roman"/>
          <w:sz w:val="24"/>
          <w:szCs w:val="24"/>
        </w:rPr>
        <w:t xml:space="preserve"> </w:t>
      </w:r>
      <w:r w:rsidR="00353C2E">
        <w:rPr>
          <w:rFonts w:ascii="Times New Roman" w:hAnsi="Times New Roman" w:cs="Times New Roman"/>
          <w:sz w:val="24"/>
          <w:szCs w:val="24"/>
        </w:rPr>
        <w:t xml:space="preserve">         </w:t>
      </w:r>
      <w:r w:rsidR="00BA0729">
        <w:rPr>
          <w:rFonts w:ascii="Times New Roman" w:hAnsi="Times New Roman" w:cs="Times New Roman"/>
          <w:sz w:val="24"/>
          <w:szCs w:val="24"/>
        </w:rPr>
        <w:t>82</w:t>
      </w:r>
      <w:r w:rsidR="0032197B" w:rsidRPr="00AA6C95">
        <w:rPr>
          <w:rFonts w:ascii="Times New Roman" w:hAnsi="Times New Roman" w:cs="Times New Roman"/>
          <w:sz w:val="24"/>
          <w:szCs w:val="24"/>
        </w:rPr>
        <w:t xml:space="preserve">                      </w:t>
      </w:r>
      <w:r w:rsidR="00E45813" w:rsidRPr="00AA6C95">
        <w:rPr>
          <w:rFonts w:ascii="Times New Roman" w:hAnsi="Times New Roman" w:cs="Times New Roman"/>
          <w:sz w:val="24"/>
          <w:szCs w:val="24"/>
        </w:rPr>
        <w:t xml:space="preserve">                         </w:t>
      </w:r>
    </w:p>
    <w:p w14:paraId="5C3DCE59" w14:textId="427B7B5A" w:rsidR="00353C2E" w:rsidRDefault="00DB56E6" w:rsidP="00006945">
      <w:pPr>
        <w:spacing w:line="240" w:lineRule="auto"/>
        <w:rPr>
          <w:rFonts w:ascii="Times New Roman" w:hAnsi="Times New Roman" w:cs="Times New Roman"/>
          <w:sz w:val="24"/>
          <w:szCs w:val="24"/>
        </w:rPr>
      </w:pPr>
      <w:r w:rsidRPr="00AD61F0">
        <w:rPr>
          <w:rFonts w:ascii="Times New Roman" w:hAnsi="Times New Roman" w:cs="Times New Roman"/>
          <w:b/>
        </w:rPr>
        <w:t>C</w:t>
      </w:r>
      <w:r w:rsidR="005D48F9" w:rsidRPr="00AD61F0">
        <w:rPr>
          <w:rFonts w:ascii="Times New Roman" w:hAnsi="Times New Roman" w:cs="Times New Roman"/>
          <w:b/>
        </w:rPr>
        <w:t>HAPTER FIVE</w:t>
      </w:r>
      <w:r w:rsidR="00AD61F0">
        <w:rPr>
          <w:rFonts w:ascii="Times New Roman" w:hAnsi="Times New Roman" w:cs="Times New Roman"/>
          <w:b/>
        </w:rPr>
        <w:t xml:space="preserve">: GUJARAT, INDIA (2002): </w:t>
      </w:r>
      <w:r w:rsidR="00334E37" w:rsidRPr="00AD61F0">
        <w:rPr>
          <w:rFonts w:ascii="Times New Roman" w:hAnsi="Times New Roman" w:cs="Times New Roman"/>
          <w:b/>
        </w:rPr>
        <w:t>INTERVENTION AND CONFESSIONS.</w:t>
      </w:r>
      <w:r w:rsidR="00334E37">
        <w:rPr>
          <w:rFonts w:ascii="Times New Roman" w:hAnsi="Times New Roman" w:cs="Times New Roman"/>
          <w:b/>
          <w:sz w:val="24"/>
          <w:szCs w:val="24"/>
        </w:rPr>
        <w:t xml:space="preserve"> </w:t>
      </w:r>
      <w:r w:rsidR="00BA0729">
        <w:rPr>
          <w:rFonts w:ascii="Times New Roman" w:hAnsi="Times New Roman" w:cs="Times New Roman"/>
          <w:sz w:val="24"/>
          <w:szCs w:val="24"/>
        </w:rPr>
        <w:t>95</w:t>
      </w:r>
      <w:r w:rsidR="00334E37">
        <w:rPr>
          <w:rFonts w:ascii="Times New Roman" w:hAnsi="Times New Roman" w:cs="Times New Roman"/>
          <w:b/>
          <w:sz w:val="24"/>
          <w:szCs w:val="24"/>
        </w:rPr>
        <w:t xml:space="preserve"> </w:t>
      </w:r>
    </w:p>
    <w:p w14:paraId="45852066" w14:textId="7B9E4871" w:rsidR="004B58F4" w:rsidRPr="00AA6C95" w:rsidRDefault="00DB56E6" w:rsidP="00006945">
      <w:pPr>
        <w:spacing w:line="240" w:lineRule="auto"/>
        <w:rPr>
          <w:rFonts w:ascii="Times New Roman" w:hAnsi="Times New Roman" w:cs="Times New Roman"/>
          <w:sz w:val="24"/>
          <w:szCs w:val="24"/>
        </w:rPr>
      </w:pPr>
      <w:r w:rsidRPr="00AD61F0">
        <w:rPr>
          <w:rFonts w:ascii="Times New Roman" w:hAnsi="Times New Roman" w:cs="Times New Roman"/>
          <w:b/>
        </w:rPr>
        <w:t>C</w:t>
      </w:r>
      <w:r w:rsidR="005D48F9" w:rsidRPr="00AD61F0">
        <w:rPr>
          <w:rFonts w:ascii="Times New Roman" w:hAnsi="Times New Roman" w:cs="Times New Roman"/>
          <w:b/>
        </w:rPr>
        <w:t>HAPER SIX</w:t>
      </w:r>
      <w:r w:rsidR="00472DA6" w:rsidRPr="00AD61F0">
        <w:rPr>
          <w:rFonts w:ascii="Times New Roman" w:hAnsi="Times New Roman" w:cs="Times New Roman"/>
          <w:b/>
        </w:rPr>
        <w:t xml:space="preserve">: </w:t>
      </w:r>
      <w:r w:rsidR="007D094B" w:rsidRPr="00AD61F0">
        <w:rPr>
          <w:rFonts w:ascii="Times New Roman" w:hAnsi="Times New Roman" w:cs="Times New Roman"/>
          <w:b/>
        </w:rPr>
        <w:t>UGANDA</w:t>
      </w:r>
      <w:r w:rsidR="004B58F4" w:rsidRPr="00AD61F0">
        <w:rPr>
          <w:rFonts w:ascii="Times New Roman" w:hAnsi="Times New Roman" w:cs="Times New Roman"/>
          <w:b/>
        </w:rPr>
        <w:t xml:space="preserve">: </w:t>
      </w:r>
      <w:r w:rsidR="00AD61F0" w:rsidRPr="00AD61F0">
        <w:rPr>
          <w:rFonts w:ascii="Times New Roman" w:hAnsi="Times New Roman" w:cs="Times New Roman"/>
          <w:b/>
        </w:rPr>
        <w:t>(2000</w:t>
      </w:r>
      <w:r w:rsidR="00964F94" w:rsidRPr="00AD61F0">
        <w:rPr>
          <w:rFonts w:ascii="Times New Roman" w:hAnsi="Times New Roman" w:cs="Times New Roman"/>
          <w:b/>
        </w:rPr>
        <w:t xml:space="preserve"> - 200</w:t>
      </w:r>
      <w:r w:rsidR="00AD61F0" w:rsidRPr="00AD61F0">
        <w:rPr>
          <w:rFonts w:ascii="Times New Roman" w:hAnsi="Times New Roman" w:cs="Times New Roman"/>
          <w:b/>
        </w:rPr>
        <w:t>4</w:t>
      </w:r>
      <w:r w:rsidR="00FF174A" w:rsidRPr="00AD61F0">
        <w:rPr>
          <w:rFonts w:ascii="Times New Roman" w:hAnsi="Times New Roman" w:cs="Times New Roman"/>
          <w:b/>
        </w:rPr>
        <w:t xml:space="preserve">) </w:t>
      </w:r>
      <w:r w:rsidR="007D094B" w:rsidRPr="00AD61F0">
        <w:rPr>
          <w:rFonts w:ascii="Times New Roman" w:hAnsi="Times New Roman" w:cs="Times New Roman"/>
          <w:b/>
        </w:rPr>
        <w:t>LRA CHILD-MILITIA KILL ACHOLI</w:t>
      </w:r>
      <w:r w:rsidR="00FF174A" w:rsidRPr="00AD61F0">
        <w:rPr>
          <w:rFonts w:ascii="Times New Roman" w:hAnsi="Times New Roman" w:cs="Times New Roman"/>
          <w:b/>
        </w:rPr>
        <w:t>.</w:t>
      </w:r>
      <w:r w:rsidR="00FF174A" w:rsidRPr="00AD61F0">
        <w:rPr>
          <w:rFonts w:ascii="Times New Roman" w:hAnsi="Times New Roman" w:cs="Times New Roman"/>
          <w:b/>
        </w:rPr>
        <w:tab/>
      </w:r>
      <w:r w:rsidR="00FF174A">
        <w:rPr>
          <w:rFonts w:ascii="Times New Roman" w:hAnsi="Times New Roman" w:cs="Times New Roman"/>
          <w:sz w:val="24"/>
          <w:szCs w:val="24"/>
        </w:rPr>
        <w:t xml:space="preserve">     </w:t>
      </w:r>
      <w:r w:rsidR="00BA0729">
        <w:rPr>
          <w:rFonts w:ascii="Times New Roman" w:hAnsi="Times New Roman" w:cs="Times New Roman"/>
          <w:sz w:val="24"/>
          <w:szCs w:val="24"/>
        </w:rPr>
        <w:t xml:space="preserve">  99</w:t>
      </w:r>
      <w:r w:rsidR="00AD61F0">
        <w:rPr>
          <w:rFonts w:ascii="Times New Roman" w:hAnsi="Times New Roman" w:cs="Times New Roman"/>
          <w:sz w:val="24"/>
          <w:szCs w:val="24"/>
        </w:rPr>
        <w:t xml:space="preserve">  </w:t>
      </w:r>
      <w:r w:rsidR="00281038">
        <w:rPr>
          <w:rFonts w:ascii="Times New Roman" w:hAnsi="Times New Roman" w:cs="Times New Roman"/>
          <w:sz w:val="24"/>
          <w:szCs w:val="24"/>
        </w:rPr>
        <w:t xml:space="preserve">    </w:t>
      </w:r>
    </w:p>
    <w:p w14:paraId="66750552" w14:textId="085AB050" w:rsidR="002C21DB" w:rsidRPr="007D094B" w:rsidRDefault="002C21DB" w:rsidP="002C21DB">
      <w:pPr>
        <w:rPr>
          <w:rFonts w:ascii="Times New Roman" w:hAnsi="Times New Roman" w:cs="Times New Roman"/>
          <w:sz w:val="24"/>
          <w:szCs w:val="24"/>
        </w:rPr>
      </w:pPr>
      <w:r w:rsidRPr="0083342A">
        <w:rPr>
          <w:rFonts w:ascii="Times New Roman" w:hAnsi="Times New Roman" w:cs="Times New Roman"/>
          <w:b/>
          <w:sz w:val="21"/>
          <w:szCs w:val="21"/>
        </w:rPr>
        <w:t>C</w:t>
      </w:r>
      <w:r w:rsidR="005D48F9" w:rsidRPr="0083342A">
        <w:rPr>
          <w:rFonts w:ascii="Times New Roman" w:hAnsi="Times New Roman" w:cs="Times New Roman"/>
          <w:b/>
          <w:sz w:val="21"/>
          <w:szCs w:val="21"/>
        </w:rPr>
        <w:t>HAPTER SEVEN</w:t>
      </w:r>
      <w:r w:rsidR="007D094B" w:rsidRPr="0083342A">
        <w:rPr>
          <w:rFonts w:ascii="Times New Roman" w:hAnsi="Times New Roman" w:cs="Times New Roman"/>
          <w:b/>
          <w:sz w:val="21"/>
          <w:szCs w:val="21"/>
        </w:rPr>
        <w:t>: NUBA, SUDAN</w:t>
      </w:r>
      <w:r w:rsidR="00964F94" w:rsidRPr="0083342A">
        <w:rPr>
          <w:rFonts w:ascii="Times New Roman" w:hAnsi="Times New Roman" w:cs="Times New Roman"/>
          <w:b/>
          <w:sz w:val="21"/>
          <w:szCs w:val="21"/>
        </w:rPr>
        <w:t xml:space="preserve"> (200</w:t>
      </w:r>
      <w:r w:rsidR="00AD61F0" w:rsidRPr="0083342A">
        <w:rPr>
          <w:rFonts w:ascii="Times New Roman" w:hAnsi="Times New Roman" w:cs="Times New Roman"/>
          <w:b/>
          <w:sz w:val="21"/>
          <w:szCs w:val="21"/>
        </w:rPr>
        <w:t>2</w:t>
      </w:r>
      <w:r w:rsidR="00FF174A" w:rsidRPr="0083342A">
        <w:rPr>
          <w:rFonts w:ascii="Times New Roman" w:hAnsi="Times New Roman" w:cs="Times New Roman"/>
          <w:b/>
          <w:sz w:val="21"/>
          <w:szCs w:val="21"/>
        </w:rPr>
        <w:t>):</w:t>
      </w:r>
      <w:r w:rsidR="0038215A" w:rsidRPr="0083342A">
        <w:rPr>
          <w:rFonts w:ascii="Times New Roman" w:hAnsi="Times New Roman" w:cs="Times New Roman"/>
          <w:b/>
          <w:sz w:val="21"/>
          <w:szCs w:val="21"/>
        </w:rPr>
        <w:t xml:space="preserve"> INTERNS </w:t>
      </w:r>
      <w:r w:rsidR="00152CBB" w:rsidRPr="0083342A">
        <w:rPr>
          <w:rFonts w:ascii="Times New Roman" w:hAnsi="Times New Roman" w:cs="Times New Roman"/>
          <w:b/>
          <w:sz w:val="21"/>
          <w:szCs w:val="21"/>
        </w:rPr>
        <w:t>EXPOSE MAN-MADE FAMINE</w:t>
      </w:r>
      <w:r w:rsidR="007D094B" w:rsidRPr="0083342A">
        <w:rPr>
          <w:rFonts w:ascii="Times New Roman" w:hAnsi="Times New Roman" w:cs="Times New Roman"/>
          <w:b/>
          <w:sz w:val="21"/>
          <w:szCs w:val="21"/>
        </w:rPr>
        <w:t>.</w:t>
      </w:r>
      <w:r w:rsidR="0083342A">
        <w:rPr>
          <w:rFonts w:ascii="Times New Roman" w:hAnsi="Times New Roman" w:cs="Times New Roman"/>
          <w:b/>
          <w:sz w:val="21"/>
          <w:szCs w:val="21"/>
        </w:rPr>
        <w:t xml:space="preserve">  </w:t>
      </w:r>
      <w:r w:rsidR="00BA0729">
        <w:rPr>
          <w:rFonts w:ascii="Times New Roman" w:hAnsi="Times New Roman" w:cs="Times New Roman"/>
          <w:sz w:val="23"/>
          <w:szCs w:val="23"/>
        </w:rPr>
        <w:t>106</w:t>
      </w:r>
    </w:p>
    <w:p w14:paraId="5DD3714C" w14:textId="71018F6D" w:rsidR="004B58F4" w:rsidRPr="00AA6C95" w:rsidRDefault="00DB56E6" w:rsidP="00006945">
      <w:pPr>
        <w:spacing w:line="240" w:lineRule="auto"/>
        <w:rPr>
          <w:rFonts w:ascii="Times New Roman" w:hAnsi="Times New Roman" w:cs="Times New Roman"/>
          <w:sz w:val="24"/>
          <w:szCs w:val="24"/>
        </w:rPr>
      </w:pPr>
      <w:r w:rsidRPr="00AD61F0">
        <w:rPr>
          <w:rFonts w:ascii="Times New Roman" w:hAnsi="Times New Roman" w:cs="Times New Roman"/>
          <w:b/>
        </w:rPr>
        <w:t>C</w:t>
      </w:r>
      <w:r w:rsidR="005D48F9" w:rsidRPr="00AD61F0">
        <w:rPr>
          <w:rFonts w:ascii="Times New Roman" w:hAnsi="Times New Roman" w:cs="Times New Roman"/>
          <w:b/>
        </w:rPr>
        <w:t>HAPTER EIGHT</w:t>
      </w:r>
      <w:r w:rsidR="004B58F4" w:rsidRPr="00AD61F0">
        <w:rPr>
          <w:rFonts w:ascii="Times New Roman" w:hAnsi="Times New Roman" w:cs="Times New Roman"/>
          <w:b/>
        </w:rPr>
        <w:t>: D</w:t>
      </w:r>
      <w:r w:rsidR="007D094B" w:rsidRPr="00AD61F0">
        <w:rPr>
          <w:rFonts w:ascii="Times New Roman" w:hAnsi="Times New Roman" w:cs="Times New Roman"/>
          <w:b/>
        </w:rPr>
        <w:t>ARFUR, SUDAN</w:t>
      </w:r>
      <w:r w:rsidR="00AD61F0" w:rsidRPr="00AD61F0">
        <w:rPr>
          <w:rFonts w:ascii="Times New Roman" w:hAnsi="Times New Roman" w:cs="Times New Roman"/>
          <w:b/>
        </w:rPr>
        <w:t xml:space="preserve"> (2003 – 2004</w:t>
      </w:r>
      <w:r w:rsidR="004B58F4" w:rsidRPr="00AD61F0">
        <w:rPr>
          <w:rFonts w:ascii="Times New Roman" w:hAnsi="Times New Roman" w:cs="Times New Roman"/>
          <w:b/>
        </w:rPr>
        <w:t xml:space="preserve">): </w:t>
      </w:r>
      <w:r w:rsidR="0038215A" w:rsidRPr="00AD61F0">
        <w:rPr>
          <w:rFonts w:ascii="Times New Roman" w:hAnsi="Times New Roman" w:cs="Times New Roman"/>
          <w:b/>
        </w:rPr>
        <w:t>LISTS OF THE DEAD.</w:t>
      </w:r>
      <w:r w:rsidR="007D094B" w:rsidRPr="00AD61F0">
        <w:rPr>
          <w:rFonts w:ascii="Times New Roman" w:hAnsi="Times New Roman" w:cs="Times New Roman"/>
          <w:b/>
        </w:rPr>
        <w:t xml:space="preserve"> </w:t>
      </w:r>
      <w:r w:rsidR="005D48F9" w:rsidRPr="00AD61F0">
        <w:rPr>
          <w:rFonts w:ascii="Times New Roman" w:hAnsi="Times New Roman" w:cs="Times New Roman"/>
          <w:b/>
        </w:rPr>
        <w:tab/>
      </w:r>
      <w:r w:rsidR="005D48F9" w:rsidRPr="0083342A">
        <w:rPr>
          <w:rFonts w:ascii="Times New Roman" w:hAnsi="Times New Roman" w:cs="Times New Roman"/>
          <w:sz w:val="23"/>
          <w:szCs w:val="23"/>
        </w:rPr>
        <w:t xml:space="preserve">     </w:t>
      </w:r>
      <w:r w:rsidR="00BA0729">
        <w:rPr>
          <w:rFonts w:ascii="Times New Roman" w:hAnsi="Times New Roman" w:cs="Times New Roman"/>
          <w:sz w:val="23"/>
          <w:szCs w:val="23"/>
        </w:rPr>
        <w:t>115</w:t>
      </w:r>
      <w:r w:rsidR="005D48F9">
        <w:rPr>
          <w:rFonts w:ascii="Times New Roman" w:hAnsi="Times New Roman" w:cs="Times New Roman"/>
          <w:b/>
          <w:sz w:val="23"/>
          <w:szCs w:val="23"/>
        </w:rPr>
        <w:t xml:space="preserve"> </w:t>
      </w:r>
      <w:r w:rsidR="00AD61F0">
        <w:rPr>
          <w:rFonts w:ascii="Times New Roman" w:hAnsi="Times New Roman" w:cs="Times New Roman"/>
          <w:sz w:val="24"/>
          <w:szCs w:val="24"/>
        </w:rPr>
        <w:t xml:space="preserve">  </w:t>
      </w:r>
    </w:p>
    <w:p w14:paraId="2031720A" w14:textId="5CD29512" w:rsidR="004B58F4" w:rsidRDefault="004B58F4" w:rsidP="00006945">
      <w:pPr>
        <w:spacing w:line="240" w:lineRule="auto"/>
        <w:rPr>
          <w:rFonts w:ascii="Times New Roman" w:hAnsi="Times New Roman" w:cs="Times New Roman"/>
          <w:sz w:val="24"/>
          <w:szCs w:val="24"/>
        </w:rPr>
      </w:pPr>
      <w:r w:rsidRPr="00AD61F0">
        <w:rPr>
          <w:rFonts w:ascii="Times New Roman" w:hAnsi="Times New Roman" w:cs="Times New Roman"/>
          <w:b/>
        </w:rPr>
        <w:t>C</w:t>
      </w:r>
      <w:r w:rsidR="005D48F9" w:rsidRPr="00AD61F0">
        <w:rPr>
          <w:rFonts w:ascii="Times New Roman" w:hAnsi="Times New Roman" w:cs="Times New Roman"/>
          <w:b/>
        </w:rPr>
        <w:t>HAPTER NINE</w:t>
      </w:r>
      <w:r w:rsidR="000A75A5" w:rsidRPr="00AD61F0">
        <w:rPr>
          <w:rFonts w:ascii="Times New Roman" w:hAnsi="Times New Roman" w:cs="Times New Roman"/>
          <w:b/>
        </w:rPr>
        <w:t xml:space="preserve">: STUDENT-LED </w:t>
      </w:r>
      <w:r w:rsidR="00AD61F0" w:rsidRPr="00AD61F0">
        <w:rPr>
          <w:rFonts w:ascii="Times New Roman" w:hAnsi="Times New Roman" w:cs="Times New Roman"/>
          <w:b/>
        </w:rPr>
        <w:t>GENOCIDE-PREVENTION</w:t>
      </w:r>
      <w:r w:rsidR="00D67A66">
        <w:rPr>
          <w:rFonts w:ascii="Times New Roman" w:hAnsi="Times New Roman" w:cs="Times New Roman"/>
          <w:b/>
        </w:rPr>
        <w:t xml:space="preserve"> (2000 – 2004)</w:t>
      </w:r>
      <w:r w:rsidR="00AD61F0" w:rsidRPr="00AD61F0">
        <w:rPr>
          <w:rFonts w:ascii="Times New Roman" w:hAnsi="Times New Roman" w:cs="Times New Roman"/>
          <w:b/>
        </w:rPr>
        <w:t>.</w:t>
      </w:r>
      <w:r w:rsidR="00D87FAD">
        <w:rPr>
          <w:rFonts w:ascii="Times New Roman" w:hAnsi="Times New Roman" w:cs="Times New Roman"/>
          <w:b/>
          <w:sz w:val="24"/>
          <w:szCs w:val="24"/>
        </w:rPr>
        <w:tab/>
        <w:t xml:space="preserve">     </w:t>
      </w:r>
      <w:r w:rsidR="00BA0729">
        <w:rPr>
          <w:rFonts w:ascii="Times New Roman" w:hAnsi="Times New Roman" w:cs="Times New Roman"/>
          <w:sz w:val="24"/>
          <w:szCs w:val="24"/>
        </w:rPr>
        <w:t>126</w:t>
      </w:r>
      <w:r w:rsidR="00B154FD" w:rsidRPr="0083342A">
        <w:rPr>
          <w:rFonts w:ascii="Times New Roman" w:hAnsi="Times New Roman" w:cs="Times New Roman"/>
          <w:sz w:val="24"/>
          <w:szCs w:val="24"/>
        </w:rPr>
        <w:tab/>
      </w:r>
      <w:r w:rsidR="00B154FD">
        <w:rPr>
          <w:rFonts w:ascii="Times New Roman" w:hAnsi="Times New Roman" w:cs="Times New Roman"/>
          <w:sz w:val="24"/>
          <w:szCs w:val="24"/>
        </w:rPr>
        <w:t xml:space="preserve">      </w:t>
      </w:r>
      <w:r w:rsidR="00472DA6" w:rsidRPr="00AA6C95">
        <w:rPr>
          <w:rFonts w:ascii="Times New Roman" w:hAnsi="Times New Roman" w:cs="Times New Roman"/>
          <w:sz w:val="24"/>
          <w:szCs w:val="24"/>
        </w:rPr>
        <w:t xml:space="preserve">                                   </w:t>
      </w:r>
    </w:p>
    <w:p w14:paraId="4641DFAF" w14:textId="6F61FED7" w:rsidR="00964F94" w:rsidRPr="0083342A" w:rsidRDefault="00964F94" w:rsidP="00964F94">
      <w:pPr>
        <w:pStyle w:val="BodyTextIndent"/>
        <w:ind w:left="0"/>
        <w:rPr>
          <w:sz w:val="22"/>
          <w:szCs w:val="22"/>
        </w:rPr>
      </w:pPr>
      <w:r w:rsidRPr="00AD61F0">
        <w:rPr>
          <w:b/>
          <w:sz w:val="22"/>
          <w:szCs w:val="22"/>
        </w:rPr>
        <w:t>C</w:t>
      </w:r>
      <w:r w:rsidR="005D48F9" w:rsidRPr="00AD61F0">
        <w:rPr>
          <w:b/>
          <w:sz w:val="22"/>
          <w:szCs w:val="22"/>
        </w:rPr>
        <w:t>HAPTER TEN</w:t>
      </w:r>
      <w:r w:rsidRPr="00AD61F0">
        <w:rPr>
          <w:b/>
          <w:sz w:val="22"/>
          <w:szCs w:val="22"/>
        </w:rPr>
        <w:t>: I</w:t>
      </w:r>
      <w:r w:rsidR="000A75A5" w:rsidRPr="00AD61F0">
        <w:rPr>
          <w:b/>
          <w:sz w:val="22"/>
          <w:szCs w:val="22"/>
        </w:rPr>
        <w:t>T CONTINUES TODAY</w:t>
      </w:r>
      <w:r w:rsidRPr="00AD61F0">
        <w:rPr>
          <w:b/>
          <w:sz w:val="22"/>
          <w:szCs w:val="22"/>
        </w:rPr>
        <w:t xml:space="preserve">. </w:t>
      </w:r>
      <w:r w:rsidR="0083342A">
        <w:rPr>
          <w:b/>
          <w:sz w:val="22"/>
          <w:szCs w:val="22"/>
        </w:rPr>
        <w:tab/>
      </w:r>
      <w:r w:rsidR="0083342A">
        <w:rPr>
          <w:b/>
          <w:sz w:val="22"/>
          <w:szCs w:val="22"/>
        </w:rPr>
        <w:tab/>
      </w:r>
      <w:r w:rsidR="0083342A">
        <w:rPr>
          <w:b/>
          <w:sz w:val="22"/>
          <w:szCs w:val="22"/>
        </w:rPr>
        <w:tab/>
      </w:r>
      <w:r w:rsidR="0083342A">
        <w:rPr>
          <w:b/>
          <w:sz w:val="22"/>
          <w:szCs w:val="22"/>
        </w:rPr>
        <w:tab/>
      </w:r>
      <w:r w:rsidR="0083342A">
        <w:rPr>
          <w:b/>
          <w:sz w:val="22"/>
          <w:szCs w:val="22"/>
        </w:rPr>
        <w:tab/>
      </w:r>
      <w:r w:rsidR="0083342A">
        <w:rPr>
          <w:b/>
          <w:sz w:val="22"/>
          <w:szCs w:val="22"/>
        </w:rPr>
        <w:tab/>
      </w:r>
      <w:r w:rsidR="0083342A" w:rsidRPr="0083342A">
        <w:rPr>
          <w:sz w:val="22"/>
          <w:szCs w:val="22"/>
        </w:rPr>
        <w:t xml:space="preserve">      </w:t>
      </w:r>
      <w:r w:rsidR="00614330">
        <w:rPr>
          <w:sz w:val="22"/>
          <w:szCs w:val="22"/>
        </w:rPr>
        <w:t>146</w:t>
      </w:r>
    </w:p>
    <w:p w14:paraId="54046478" w14:textId="28756FFE" w:rsidR="00ED449D" w:rsidRDefault="003978A0" w:rsidP="000519A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A7DAB">
        <w:rPr>
          <w:rFonts w:ascii="Times New Roman" w:hAnsi="Times New Roman" w:cs="Times New Roman"/>
          <w:sz w:val="24"/>
          <w:szCs w:val="24"/>
        </w:rPr>
        <w:tab/>
      </w:r>
      <w:r w:rsidR="00EA7DAB">
        <w:rPr>
          <w:rFonts w:ascii="Times New Roman" w:hAnsi="Times New Roman" w:cs="Times New Roman"/>
          <w:sz w:val="24"/>
          <w:szCs w:val="24"/>
        </w:rPr>
        <w:tab/>
      </w:r>
      <w:r w:rsidR="00EA7DAB">
        <w:rPr>
          <w:rFonts w:ascii="Times New Roman" w:hAnsi="Times New Roman" w:cs="Times New Roman"/>
          <w:sz w:val="24"/>
          <w:szCs w:val="24"/>
        </w:rPr>
        <w:tab/>
      </w:r>
      <w:r w:rsidR="00EA7DAB">
        <w:rPr>
          <w:rFonts w:ascii="Times New Roman" w:hAnsi="Times New Roman" w:cs="Times New Roman"/>
          <w:sz w:val="24"/>
          <w:szCs w:val="24"/>
        </w:rPr>
        <w:tab/>
      </w:r>
      <w:r w:rsidR="00EA7DAB">
        <w:rPr>
          <w:rFonts w:ascii="Times New Roman" w:hAnsi="Times New Roman" w:cs="Times New Roman"/>
          <w:sz w:val="24"/>
          <w:szCs w:val="24"/>
        </w:rPr>
        <w:tab/>
        <w:t xml:space="preserve">       </w:t>
      </w:r>
      <w:r w:rsidR="00153C8E">
        <w:rPr>
          <w:rFonts w:ascii="Times New Roman" w:hAnsi="Times New Roman" w:cs="Times New Roman"/>
          <w:sz w:val="24"/>
          <w:szCs w:val="24"/>
        </w:rPr>
        <w:tab/>
      </w:r>
      <w:r w:rsidR="00153C8E">
        <w:rPr>
          <w:rFonts w:ascii="Times New Roman" w:hAnsi="Times New Roman" w:cs="Times New Roman"/>
          <w:sz w:val="24"/>
          <w:szCs w:val="24"/>
        </w:rPr>
        <w:tab/>
      </w:r>
      <w:r w:rsidR="00153C8E">
        <w:rPr>
          <w:rFonts w:ascii="Times New Roman" w:hAnsi="Times New Roman" w:cs="Times New Roman"/>
          <w:sz w:val="24"/>
          <w:szCs w:val="24"/>
        </w:rPr>
        <w:tab/>
      </w:r>
      <w:r w:rsidR="00153C8E">
        <w:rPr>
          <w:rFonts w:ascii="Times New Roman" w:hAnsi="Times New Roman" w:cs="Times New Roman"/>
          <w:sz w:val="24"/>
          <w:szCs w:val="24"/>
        </w:rPr>
        <w:tab/>
      </w:r>
      <w:r w:rsidR="00153C8E">
        <w:rPr>
          <w:rFonts w:ascii="Times New Roman" w:hAnsi="Times New Roman" w:cs="Times New Roman"/>
          <w:sz w:val="24"/>
          <w:szCs w:val="24"/>
        </w:rPr>
        <w:tab/>
      </w:r>
      <w:r w:rsidR="00153C8E">
        <w:rPr>
          <w:rFonts w:ascii="Times New Roman" w:hAnsi="Times New Roman" w:cs="Times New Roman"/>
          <w:sz w:val="24"/>
          <w:szCs w:val="24"/>
        </w:rPr>
        <w:tab/>
        <w:t xml:space="preserve">    </w:t>
      </w:r>
      <w:r w:rsidR="004B58F4" w:rsidRPr="00AD61F0">
        <w:rPr>
          <w:rFonts w:ascii="Times New Roman" w:hAnsi="Times New Roman" w:cs="Times New Roman"/>
          <w:b/>
        </w:rPr>
        <w:t>C</w:t>
      </w:r>
      <w:r w:rsidR="000A75A5" w:rsidRPr="00AD61F0">
        <w:rPr>
          <w:rFonts w:ascii="Times New Roman" w:hAnsi="Times New Roman" w:cs="Times New Roman"/>
          <w:b/>
        </w:rPr>
        <w:t xml:space="preserve">HAPTER </w:t>
      </w:r>
      <w:r w:rsidR="005D48F9" w:rsidRPr="00AD61F0">
        <w:rPr>
          <w:rFonts w:ascii="Times New Roman" w:hAnsi="Times New Roman" w:cs="Times New Roman"/>
          <w:b/>
        </w:rPr>
        <w:t>ELEVEN</w:t>
      </w:r>
      <w:r w:rsidR="004B58F4" w:rsidRPr="00AD61F0">
        <w:rPr>
          <w:rFonts w:ascii="Times New Roman" w:hAnsi="Times New Roman" w:cs="Times New Roman"/>
          <w:b/>
        </w:rPr>
        <w:t xml:space="preserve">: </w:t>
      </w:r>
      <w:r w:rsidR="000A75A5" w:rsidRPr="00AD61F0">
        <w:rPr>
          <w:rFonts w:ascii="Times New Roman" w:hAnsi="Times New Roman" w:cs="Times New Roman"/>
          <w:b/>
        </w:rPr>
        <w:t>ENDING GENOCIDE PERMANENTLY</w:t>
      </w:r>
      <w:r w:rsidR="00472DA6" w:rsidRPr="00AD61F0">
        <w:rPr>
          <w:rFonts w:ascii="Times New Roman" w:hAnsi="Times New Roman" w:cs="Times New Roman"/>
          <w:b/>
        </w:rPr>
        <w:t>.</w:t>
      </w:r>
      <w:r w:rsidR="00472DA6" w:rsidRPr="00AD61F0">
        <w:rPr>
          <w:rFonts w:ascii="Times New Roman" w:hAnsi="Times New Roman" w:cs="Times New Roman"/>
        </w:rPr>
        <w:tab/>
      </w:r>
      <w:r w:rsidR="00395779">
        <w:rPr>
          <w:rFonts w:ascii="Times New Roman" w:hAnsi="Times New Roman" w:cs="Times New Roman"/>
          <w:sz w:val="24"/>
          <w:szCs w:val="24"/>
        </w:rPr>
        <w:tab/>
      </w:r>
      <w:r w:rsidR="0083342A">
        <w:rPr>
          <w:rFonts w:ascii="Times New Roman" w:hAnsi="Times New Roman" w:cs="Times New Roman"/>
          <w:sz w:val="24"/>
          <w:szCs w:val="24"/>
        </w:rPr>
        <w:tab/>
        <w:t xml:space="preserve">     </w:t>
      </w:r>
      <w:r w:rsidR="00447AFD">
        <w:rPr>
          <w:rFonts w:ascii="Times New Roman" w:hAnsi="Times New Roman" w:cs="Times New Roman"/>
          <w:sz w:val="24"/>
          <w:szCs w:val="24"/>
        </w:rPr>
        <w:t>158</w:t>
      </w:r>
      <w:r w:rsidR="00395779">
        <w:rPr>
          <w:rFonts w:ascii="Times New Roman" w:hAnsi="Times New Roman" w:cs="Times New Roman"/>
          <w:sz w:val="24"/>
          <w:szCs w:val="24"/>
        </w:rPr>
        <w:tab/>
      </w:r>
      <w:r w:rsidR="000A75A5">
        <w:rPr>
          <w:rFonts w:ascii="Times New Roman" w:hAnsi="Times New Roman" w:cs="Times New Roman"/>
          <w:b/>
          <w:sz w:val="24"/>
          <w:szCs w:val="24"/>
        </w:rPr>
        <w:t xml:space="preserve"> </w:t>
      </w:r>
      <w:r w:rsidR="0083342A">
        <w:rPr>
          <w:rFonts w:ascii="Times New Roman" w:hAnsi="Times New Roman" w:cs="Times New Roman"/>
          <w:b/>
          <w:sz w:val="24"/>
          <w:szCs w:val="24"/>
        </w:rPr>
        <w:t xml:space="preserve">   </w:t>
      </w:r>
      <w:r w:rsidR="004B58F4" w:rsidRPr="00AA6C95">
        <w:rPr>
          <w:rFonts w:ascii="Times New Roman" w:hAnsi="Times New Roman" w:cs="Times New Roman"/>
          <w:sz w:val="24"/>
          <w:szCs w:val="24"/>
        </w:rPr>
        <w:t>Successful Interventions.</w:t>
      </w:r>
      <w:r w:rsidR="00472DA6" w:rsidRPr="00AA6C95">
        <w:rPr>
          <w:rFonts w:ascii="Times New Roman" w:hAnsi="Times New Roman" w:cs="Times New Roman"/>
          <w:sz w:val="24"/>
          <w:szCs w:val="24"/>
        </w:rPr>
        <w:tab/>
      </w:r>
      <w:r w:rsidR="00472DA6" w:rsidRPr="00AA6C95">
        <w:rPr>
          <w:rFonts w:ascii="Times New Roman" w:hAnsi="Times New Roman" w:cs="Times New Roman"/>
          <w:sz w:val="24"/>
          <w:szCs w:val="24"/>
        </w:rPr>
        <w:tab/>
      </w:r>
      <w:r w:rsidR="00472DA6" w:rsidRPr="00AA6C95">
        <w:rPr>
          <w:rFonts w:ascii="Times New Roman" w:hAnsi="Times New Roman" w:cs="Times New Roman"/>
          <w:sz w:val="24"/>
          <w:szCs w:val="24"/>
        </w:rPr>
        <w:tab/>
      </w:r>
      <w:r w:rsidR="00472DA6" w:rsidRPr="00AA6C95">
        <w:rPr>
          <w:rFonts w:ascii="Times New Roman" w:hAnsi="Times New Roman" w:cs="Times New Roman"/>
          <w:sz w:val="24"/>
          <w:szCs w:val="24"/>
        </w:rPr>
        <w:tab/>
      </w:r>
      <w:r w:rsidR="00472DA6" w:rsidRPr="00AA6C95">
        <w:rPr>
          <w:rFonts w:ascii="Times New Roman" w:hAnsi="Times New Roman" w:cs="Times New Roman"/>
          <w:sz w:val="24"/>
          <w:szCs w:val="24"/>
        </w:rPr>
        <w:tab/>
      </w:r>
      <w:r w:rsidR="00395779">
        <w:rPr>
          <w:rFonts w:ascii="Times New Roman" w:hAnsi="Times New Roman" w:cs="Times New Roman"/>
          <w:sz w:val="24"/>
          <w:szCs w:val="24"/>
        </w:rPr>
        <w:t xml:space="preserve">         </w:t>
      </w:r>
      <w:r w:rsidR="00AD61F0">
        <w:rPr>
          <w:rFonts w:ascii="Times New Roman" w:hAnsi="Times New Roman" w:cs="Times New Roman"/>
          <w:sz w:val="24"/>
          <w:szCs w:val="24"/>
        </w:rPr>
        <w:tab/>
      </w:r>
      <w:r w:rsidR="00AD61F0">
        <w:rPr>
          <w:rFonts w:ascii="Times New Roman" w:hAnsi="Times New Roman" w:cs="Times New Roman"/>
          <w:sz w:val="24"/>
          <w:szCs w:val="24"/>
        </w:rPr>
        <w:tab/>
        <w:t xml:space="preserve">                  </w:t>
      </w:r>
      <w:r w:rsidR="000519A3">
        <w:rPr>
          <w:rFonts w:ascii="Times New Roman" w:hAnsi="Times New Roman" w:cs="Times New Roman"/>
          <w:sz w:val="24"/>
          <w:szCs w:val="24"/>
        </w:rPr>
        <w:t xml:space="preserve">Multi-Track </w:t>
      </w:r>
      <w:r w:rsidR="00223546" w:rsidRPr="00AA6C95">
        <w:rPr>
          <w:rFonts w:ascii="Times New Roman" w:hAnsi="Times New Roman" w:cs="Times New Roman"/>
          <w:sz w:val="24"/>
          <w:szCs w:val="24"/>
        </w:rPr>
        <w:t>D</w:t>
      </w:r>
      <w:r w:rsidR="000519A3">
        <w:rPr>
          <w:rFonts w:ascii="Times New Roman" w:hAnsi="Times New Roman" w:cs="Times New Roman"/>
          <w:sz w:val="24"/>
          <w:szCs w:val="24"/>
        </w:rPr>
        <w:t>iploma</w:t>
      </w:r>
      <w:r w:rsidR="00AD61F0">
        <w:rPr>
          <w:rFonts w:ascii="Times New Roman" w:hAnsi="Times New Roman" w:cs="Times New Roman"/>
          <w:sz w:val="24"/>
          <w:szCs w:val="24"/>
        </w:rPr>
        <w:t>cy.</w:t>
      </w:r>
      <w:r w:rsidR="00AD61F0">
        <w:rPr>
          <w:rFonts w:ascii="Times New Roman" w:hAnsi="Times New Roman" w:cs="Times New Roman"/>
          <w:sz w:val="24"/>
          <w:szCs w:val="24"/>
        </w:rPr>
        <w:tab/>
      </w:r>
      <w:r w:rsidR="00AD61F0">
        <w:rPr>
          <w:rFonts w:ascii="Times New Roman" w:hAnsi="Times New Roman" w:cs="Times New Roman"/>
          <w:sz w:val="24"/>
          <w:szCs w:val="24"/>
        </w:rPr>
        <w:tab/>
      </w:r>
      <w:r w:rsidR="00AD61F0">
        <w:rPr>
          <w:rFonts w:ascii="Times New Roman" w:hAnsi="Times New Roman" w:cs="Times New Roman"/>
          <w:sz w:val="24"/>
          <w:szCs w:val="24"/>
        </w:rPr>
        <w:tab/>
      </w:r>
      <w:r w:rsidR="00AD61F0">
        <w:rPr>
          <w:rFonts w:ascii="Times New Roman" w:hAnsi="Times New Roman" w:cs="Times New Roman"/>
          <w:sz w:val="24"/>
          <w:szCs w:val="24"/>
        </w:rPr>
        <w:tab/>
      </w:r>
      <w:r w:rsidR="00281038">
        <w:rPr>
          <w:rFonts w:ascii="Times New Roman" w:hAnsi="Times New Roman" w:cs="Times New Roman"/>
          <w:sz w:val="24"/>
          <w:szCs w:val="24"/>
        </w:rPr>
        <w:tab/>
      </w:r>
      <w:r w:rsidR="00281038">
        <w:rPr>
          <w:rFonts w:ascii="Times New Roman" w:hAnsi="Times New Roman" w:cs="Times New Roman"/>
          <w:sz w:val="24"/>
          <w:szCs w:val="24"/>
        </w:rPr>
        <w:tab/>
      </w:r>
      <w:r w:rsidR="00281038">
        <w:rPr>
          <w:rFonts w:ascii="Times New Roman" w:hAnsi="Times New Roman" w:cs="Times New Roman"/>
          <w:sz w:val="24"/>
          <w:szCs w:val="24"/>
        </w:rPr>
        <w:tab/>
        <w:t xml:space="preserve">                             </w:t>
      </w:r>
      <w:r w:rsidR="000519A3">
        <w:rPr>
          <w:rFonts w:ascii="Times New Roman" w:hAnsi="Times New Roman" w:cs="Times New Roman"/>
          <w:sz w:val="24"/>
          <w:szCs w:val="24"/>
        </w:rPr>
        <w:t xml:space="preserve">  </w:t>
      </w:r>
      <w:r w:rsidR="00A14137" w:rsidRPr="00AA6C95">
        <w:rPr>
          <w:rFonts w:ascii="Times New Roman" w:hAnsi="Times New Roman" w:cs="Times New Roman"/>
          <w:sz w:val="24"/>
          <w:szCs w:val="24"/>
        </w:rPr>
        <w:t>U.S</w:t>
      </w:r>
      <w:r w:rsidR="003F0B46" w:rsidRPr="00AA6C95">
        <w:rPr>
          <w:rFonts w:ascii="Times New Roman" w:hAnsi="Times New Roman" w:cs="Times New Roman"/>
          <w:sz w:val="24"/>
          <w:szCs w:val="24"/>
        </w:rPr>
        <w:t xml:space="preserve"> </w:t>
      </w:r>
      <w:r w:rsidR="004B58F4" w:rsidRPr="00AA6C95">
        <w:rPr>
          <w:rFonts w:ascii="Times New Roman" w:hAnsi="Times New Roman" w:cs="Times New Roman"/>
          <w:sz w:val="24"/>
          <w:szCs w:val="24"/>
        </w:rPr>
        <w:t>H</w:t>
      </w:r>
      <w:r w:rsidR="003F0B46" w:rsidRPr="00AA6C95">
        <w:rPr>
          <w:rFonts w:ascii="Times New Roman" w:hAnsi="Times New Roman" w:cs="Times New Roman"/>
          <w:sz w:val="24"/>
          <w:szCs w:val="24"/>
        </w:rPr>
        <w:t xml:space="preserve">olocaust </w:t>
      </w:r>
      <w:r w:rsidR="004B58F4" w:rsidRPr="00AA6C95">
        <w:rPr>
          <w:rFonts w:ascii="Times New Roman" w:hAnsi="Times New Roman" w:cs="Times New Roman"/>
          <w:sz w:val="24"/>
          <w:szCs w:val="24"/>
        </w:rPr>
        <w:t>M</w:t>
      </w:r>
      <w:r w:rsidR="003F0B46" w:rsidRPr="00AA6C95">
        <w:rPr>
          <w:rFonts w:ascii="Times New Roman" w:hAnsi="Times New Roman" w:cs="Times New Roman"/>
          <w:sz w:val="24"/>
          <w:szCs w:val="24"/>
        </w:rPr>
        <w:t>useum</w:t>
      </w:r>
      <w:r w:rsidR="004B58F4" w:rsidRPr="00AA6C95">
        <w:rPr>
          <w:rFonts w:ascii="Times New Roman" w:hAnsi="Times New Roman" w:cs="Times New Roman"/>
          <w:sz w:val="24"/>
          <w:szCs w:val="24"/>
        </w:rPr>
        <w:t xml:space="preserve"> </w:t>
      </w:r>
      <w:r w:rsidR="000E0D25">
        <w:rPr>
          <w:rFonts w:ascii="Times New Roman" w:hAnsi="Times New Roman" w:cs="Times New Roman"/>
          <w:sz w:val="24"/>
          <w:szCs w:val="24"/>
        </w:rPr>
        <w:t>Blueprint</w:t>
      </w:r>
      <w:r w:rsidR="00472DA6" w:rsidRPr="00AA6C95">
        <w:rPr>
          <w:rFonts w:ascii="Times New Roman" w:hAnsi="Times New Roman" w:cs="Times New Roman"/>
          <w:sz w:val="24"/>
          <w:szCs w:val="24"/>
        </w:rPr>
        <w:t>.</w:t>
      </w:r>
      <w:r w:rsidR="000E0D25">
        <w:rPr>
          <w:rFonts w:ascii="Times New Roman" w:hAnsi="Times New Roman" w:cs="Times New Roman"/>
          <w:sz w:val="24"/>
          <w:szCs w:val="24"/>
        </w:rPr>
        <w:tab/>
      </w:r>
      <w:r w:rsidR="000E0D25">
        <w:rPr>
          <w:rFonts w:ascii="Times New Roman" w:hAnsi="Times New Roman" w:cs="Times New Roman"/>
          <w:sz w:val="24"/>
          <w:szCs w:val="24"/>
        </w:rPr>
        <w:tab/>
      </w:r>
      <w:r w:rsidR="00395779">
        <w:rPr>
          <w:rFonts w:ascii="Times New Roman" w:hAnsi="Times New Roman" w:cs="Times New Roman"/>
          <w:sz w:val="24"/>
          <w:szCs w:val="24"/>
        </w:rPr>
        <w:t xml:space="preserve">   </w:t>
      </w:r>
      <w:r w:rsidR="00395779">
        <w:rPr>
          <w:rFonts w:ascii="Times New Roman" w:hAnsi="Times New Roman" w:cs="Times New Roman"/>
          <w:sz w:val="24"/>
          <w:szCs w:val="24"/>
        </w:rPr>
        <w:tab/>
      </w:r>
      <w:r w:rsidR="00395779">
        <w:rPr>
          <w:rFonts w:ascii="Times New Roman" w:hAnsi="Times New Roman" w:cs="Times New Roman"/>
          <w:sz w:val="24"/>
          <w:szCs w:val="24"/>
        </w:rPr>
        <w:tab/>
        <w:t xml:space="preserve">      </w:t>
      </w:r>
      <w:r w:rsidR="00AD61F0">
        <w:rPr>
          <w:rFonts w:ascii="Times New Roman" w:hAnsi="Times New Roman" w:cs="Times New Roman"/>
          <w:sz w:val="24"/>
          <w:szCs w:val="24"/>
        </w:rPr>
        <w:tab/>
      </w:r>
      <w:r w:rsidR="00AD61F0">
        <w:rPr>
          <w:rFonts w:ascii="Times New Roman" w:hAnsi="Times New Roman" w:cs="Times New Roman"/>
          <w:sz w:val="24"/>
          <w:szCs w:val="24"/>
        </w:rPr>
        <w:tab/>
        <w:t xml:space="preserve">                   </w:t>
      </w:r>
      <w:r w:rsidR="00A14137" w:rsidRPr="00AA6C95">
        <w:rPr>
          <w:rFonts w:ascii="Times New Roman" w:hAnsi="Times New Roman" w:cs="Times New Roman"/>
          <w:sz w:val="24"/>
          <w:szCs w:val="24"/>
        </w:rPr>
        <w:t xml:space="preserve">U.N </w:t>
      </w:r>
      <w:r w:rsidR="000519A3">
        <w:rPr>
          <w:rFonts w:ascii="Times New Roman" w:hAnsi="Times New Roman" w:cs="Times New Roman"/>
          <w:sz w:val="24"/>
          <w:szCs w:val="24"/>
        </w:rPr>
        <w:t>Early Warning and Rapid</w:t>
      </w:r>
      <w:r w:rsidR="00A14137" w:rsidRPr="00AA6C95">
        <w:rPr>
          <w:rFonts w:ascii="Times New Roman" w:hAnsi="Times New Roman" w:cs="Times New Roman"/>
          <w:sz w:val="24"/>
          <w:szCs w:val="24"/>
        </w:rPr>
        <w:t xml:space="preserve"> Response</w:t>
      </w:r>
      <w:r w:rsidR="000519A3">
        <w:rPr>
          <w:rFonts w:ascii="Times New Roman" w:hAnsi="Times New Roman" w:cs="Times New Roman"/>
          <w:sz w:val="24"/>
          <w:szCs w:val="24"/>
        </w:rPr>
        <w:t>.</w:t>
      </w:r>
    </w:p>
    <w:p w14:paraId="1CE28835" w14:textId="544C81DA" w:rsidR="004B58F4" w:rsidRPr="00AA6C95" w:rsidRDefault="005D48F9" w:rsidP="000519A3">
      <w:pPr>
        <w:spacing w:line="240" w:lineRule="auto"/>
        <w:rPr>
          <w:rFonts w:ascii="Times New Roman" w:hAnsi="Times New Roman" w:cs="Times New Roman"/>
          <w:sz w:val="24"/>
          <w:szCs w:val="24"/>
        </w:rPr>
      </w:pPr>
      <w:r w:rsidRPr="00AD61F0">
        <w:rPr>
          <w:rFonts w:ascii="Times New Roman" w:hAnsi="Times New Roman" w:cs="Times New Roman"/>
          <w:b/>
        </w:rPr>
        <w:t>CHAPTER TWELVE</w:t>
      </w:r>
      <w:r w:rsidR="00ED449D" w:rsidRPr="00AD61F0">
        <w:rPr>
          <w:rFonts w:ascii="Times New Roman" w:hAnsi="Times New Roman" w:cs="Times New Roman"/>
          <w:b/>
        </w:rPr>
        <w:t>:</w:t>
      </w:r>
      <w:r w:rsidR="00281038" w:rsidRPr="00AD61F0">
        <w:rPr>
          <w:rFonts w:ascii="Times New Roman" w:hAnsi="Times New Roman" w:cs="Times New Roman"/>
          <w:b/>
        </w:rPr>
        <w:t xml:space="preserve"> BREAKING THE PHILOSOPHY OF INDIFFERENCE.</w:t>
      </w:r>
      <w:r w:rsidR="00B90680" w:rsidRPr="00AD61F0">
        <w:rPr>
          <w:rFonts w:ascii="Times New Roman" w:hAnsi="Times New Roman" w:cs="Times New Roman"/>
        </w:rPr>
        <w:tab/>
      </w:r>
      <w:r w:rsidR="0083342A">
        <w:rPr>
          <w:rFonts w:ascii="Times New Roman" w:hAnsi="Times New Roman" w:cs="Times New Roman"/>
          <w:sz w:val="24"/>
          <w:szCs w:val="24"/>
        </w:rPr>
        <w:t xml:space="preserve">     </w:t>
      </w:r>
      <w:r w:rsidR="00447AFD">
        <w:rPr>
          <w:rFonts w:ascii="Times New Roman" w:hAnsi="Times New Roman" w:cs="Times New Roman"/>
          <w:sz w:val="24"/>
          <w:szCs w:val="24"/>
        </w:rPr>
        <w:t>176</w:t>
      </w:r>
      <w:r w:rsidR="00B90680" w:rsidRPr="00AA6C95">
        <w:rPr>
          <w:rFonts w:ascii="Times New Roman" w:hAnsi="Times New Roman" w:cs="Times New Roman"/>
          <w:sz w:val="24"/>
          <w:szCs w:val="24"/>
        </w:rPr>
        <w:t xml:space="preserve">  </w:t>
      </w:r>
      <w:r w:rsidR="00AA365B">
        <w:rPr>
          <w:rFonts w:ascii="Times New Roman" w:hAnsi="Times New Roman" w:cs="Times New Roman"/>
          <w:sz w:val="24"/>
          <w:szCs w:val="24"/>
        </w:rPr>
        <w:t>T</w:t>
      </w:r>
      <w:r w:rsidR="000519A3">
        <w:rPr>
          <w:rFonts w:ascii="Times New Roman" w:hAnsi="Times New Roman" w:cs="Times New Roman"/>
          <w:sz w:val="24"/>
          <w:szCs w:val="24"/>
        </w:rPr>
        <w:t>he Timothy Pri</w:t>
      </w:r>
      <w:r w:rsidR="000E0D25">
        <w:rPr>
          <w:rFonts w:ascii="Times New Roman" w:hAnsi="Times New Roman" w:cs="Times New Roman"/>
          <w:sz w:val="24"/>
          <w:szCs w:val="24"/>
        </w:rPr>
        <w:t>nciple and Total War</w:t>
      </w:r>
      <w:r w:rsidR="004B58F4" w:rsidRPr="00AA6C95">
        <w:rPr>
          <w:rFonts w:ascii="Times New Roman" w:hAnsi="Times New Roman" w:cs="Times New Roman"/>
          <w:sz w:val="24"/>
          <w:szCs w:val="24"/>
        </w:rPr>
        <w:t>.</w:t>
      </w:r>
      <w:r w:rsidR="00395779">
        <w:rPr>
          <w:rFonts w:ascii="Times New Roman" w:hAnsi="Times New Roman" w:cs="Times New Roman"/>
          <w:sz w:val="24"/>
          <w:szCs w:val="24"/>
        </w:rPr>
        <w:t xml:space="preserve">    </w:t>
      </w:r>
      <w:r w:rsidR="00AA365B">
        <w:rPr>
          <w:rFonts w:ascii="Times New Roman" w:hAnsi="Times New Roman" w:cs="Times New Roman"/>
          <w:sz w:val="24"/>
          <w:szCs w:val="24"/>
        </w:rPr>
        <w:tab/>
      </w:r>
      <w:r w:rsidR="00AA365B">
        <w:rPr>
          <w:rFonts w:ascii="Times New Roman" w:hAnsi="Times New Roman" w:cs="Times New Roman"/>
          <w:sz w:val="24"/>
          <w:szCs w:val="24"/>
        </w:rPr>
        <w:tab/>
      </w:r>
      <w:r w:rsidR="00AA365B">
        <w:rPr>
          <w:rFonts w:ascii="Times New Roman" w:hAnsi="Times New Roman" w:cs="Times New Roman"/>
          <w:sz w:val="24"/>
          <w:szCs w:val="24"/>
        </w:rPr>
        <w:tab/>
      </w:r>
      <w:r w:rsidR="00395779">
        <w:rPr>
          <w:rFonts w:ascii="Times New Roman" w:hAnsi="Times New Roman" w:cs="Times New Roman"/>
          <w:sz w:val="24"/>
          <w:szCs w:val="24"/>
        </w:rPr>
        <w:tab/>
      </w:r>
      <w:r w:rsidR="00395779">
        <w:rPr>
          <w:rFonts w:ascii="Times New Roman" w:hAnsi="Times New Roman" w:cs="Times New Roman"/>
          <w:sz w:val="24"/>
          <w:szCs w:val="24"/>
        </w:rPr>
        <w:tab/>
        <w:t xml:space="preserve">      </w:t>
      </w:r>
      <w:r w:rsidR="000E0D25">
        <w:rPr>
          <w:rFonts w:ascii="Times New Roman" w:hAnsi="Times New Roman" w:cs="Times New Roman"/>
          <w:sz w:val="24"/>
          <w:szCs w:val="24"/>
        </w:rPr>
        <w:t xml:space="preserve">      </w:t>
      </w:r>
      <w:r w:rsidR="00395779">
        <w:rPr>
          <w:rFonts w:ascii="Times New Roman" w:hAnsi="Times New Roman" w:cs="Times New Roman"/>
          <w:sz w:val="24"/>
          <w:szCs w:val="24"/>
        </w:rPr>
        <w:t xml:space="preserve"> </w:t>
      </w:r>
      <w:r w:rsidR="000E0D25">
        <w:rPr>
          <w:rFonts w:ascii="Times New Roman" w:hAnsi="Times New Roman" w:cs="Times New Roman"/>
          <w:sz w:val="24"/>
          <w:szCs w:val="24"/>
        </w:rPr>
        <w:t>Creating</w:t>
      </w:r>
      <w:r w:rsidR="004B58F4" w:rsidRPr="00AA6C95">
        <w:rPr>
          <w:rFonts w:ascii="Times New Roman" w:hAnsi="Times New Roman" w:cs="Times New Roman"/>
          <w:sz w:val="24"/>
          <w:szCs w:val="24"/>
        </w:rPr>
        <w:t xml:space="preserve"> Institutional and </w:t>
      </w:r>
      <w:r w:rsidR="00472DA6" w:rsidRPr="00AA6C95">
        <w:rPr>
          <w:rFonts w:ascii="Times New Roman" w:hAnsi="Times New Roman" w:cs="Times New Roman"/>
          <w:sz w:val="24"/>
          <w:szCs w:val="24"/>
        </w:rPr>
        <w:t>Political Will.</w:t>
      </w:r>
      <w:r w:rsidR="00472DA6" w:rsidRPr="00AA6C95">
        <w:rPr>
          <w:rFonts w:ascii="Times New Roman" w:hAnsi="Times New Roman" w:cs="Times New Roman"/>
          <w:sz w:val="24"/>
          <w:szCs w:val="24"/>
        </w:rPr>
        <w:tab/>
      </w:r>
      <w:r w:rsidR="000519A3">
        <w:rPr>
          <w:rFonts w:ascii="Times New Roman" w:hAnsi="Times New Roman" w:cs="Times New Roman"/>
          <w:sz w:val="24"/>
          <w:szCs w:val="24"/>
        </w:rPr>
        <w:t xml:space="preserve">                                                        </w:t>
      </w:r>
      <w:r w:rsidR="000519A3">
        <w:rPr>
          <w:rFonts w:ascii="Times New Roman" w:hAnsi="Times New Roman" w:cs="Times New Roman"/>
          <w:sz w:val="24"/>
          <w:szCs w:val="24"/>
        </w:rPr>
        <w:tab/>
        <w:t xml:space="preserve">     </w:t>
      </w:r>
      <w:r w:rsidR="001536AF">
        <w:rPr>
          <w:rFonts w:ascii="Times New Roman" w:hAnsi="Times New Roman" w:cs="Times New Roman"/>
          <w:sz w:val="24"/>
          <w:szCs w:val="24"/>
        </w:rPr>
        <w:t xml:space="preserve"> </w:t>
      </w:r>
      <w:r w:rsidR="000519A3">
        <w:rPr>
          <w:rFonts w:ascii="Times New Roman" w:hAnsi="Times New Roman" w:cs="Times New Roman"/>
          <w:sz w:val="24"/>
          <w:szCs w:val="24"/>
        </w:rPr>
        <w:t>Internalize World Citizenship</w:t>
      </w:r>
      <w:r w:rsidR="000E0D25">
        <w:rPr>
          <w:rFonts w:ascii="Times New Roman" w:hAnsi="Times New Roman" w:cs="Times New Roman"/>
          <w:sz w:val="24"/>
          <w:szCs w:val="24"/>
        </w:rPr>
        <w:t>.</w:t>
      </w:r>
      <w:r w:rsidR="000E0D25">
        <w:rPr>
          <w:rFonts w:ascii="Times New Roman" w:hAnsi="Times New Roman" w:cs="Times New Roman"/>
          <w:sz w:val="24"/>
          <w:szCs w:val="24"/>
        </w:rPr>
        <w:tab/>
      </w:r>
      <w:r w:rsidR="000E0D25">
        <w:rPr>
          <w:rFonts w:ascii="Times New Roman" w:hAnsi="Times New Roman" w:cs="Times New Roman"/>
          <w:sz w:val="24"/>
          <w:szCs w:val="24"/>
        </w:rPr>
        <w:tab/>
      </w:r>
      <w:r w:rsidR="000519A3">
        <w:rPr>
          <w:rFonts w:ascii="Times New Roman" w:hAnsi="Times New Roman" w:cs="Times New Roman"/>
          <w:sz w:val="24"/>
          <w:szCs w:val="24"/>
        </w:rPr>
        <w:tab/>
      </w:r>
      <w:r w:rsidR="00AA365B">
        <w:rPr>
          <w:rFonts w:ascii="Times New Roman" w:hAnsi="Times New Roman" w:cs="Times New Roman"/>
          <w:sz w:val="24"/>
          <w:szCs w:val="24"/>
        </w:rPr>
        <w:tab/>
      </w:r>
      <w:r w:rsidR="00AA365B">
        <w:rPr>
          <w:rFonts w:ascii="Times New Roman" w:hAnsi="Times New Roman" w:cs="Times New Roman"/>
          <w:sz w:val="24"/>
          <w:szCs w:val="24"/>
        </w:rPr>
        <w:tab/>
      </w:r>
      <w:r w:rsidR="00AA365B">
        <w:rPr>
          <w:rFonts w:ascii="Times New Roman" w:hAnsi="Times New Roman" w:cs="Times New Roman"/>
          <w:sz w:val="24"/>
          <w:szCs w:val="24"/>
        </w:rPr>
        <w:tab/>
      </w:r>
      <w:r w:rsidR="000519A3">
        <w:rPr>
          <w:rFonts w:ascii="Times New Roman" w:hAnsi="Times New Roman" w:cs="Times New Roman"/>
          <w:sz w:val="24"/>
          <w:szCs w:val="24"/>
        </w:rPr>
        <w:tab/>
      </w:r>
      <w:r w:rsidR="001536AF">
        <w:rPr>
          <w:rFonts w:ascii="Times New Roman" w:hAnsi="Times New Roman" w:cs="Times New Roman"/>
          <w:sz w:val="24"/>
          <w:szCs w:val="24"/>
        </w:rPr>
        <w:t xml:space="preserve">      </w:t>
      </w:r>
      <w:r w:rsidR="00B154FD">
        <w:rPr>
          <w:rFonts w:ascii="Times New Roman" w:hAnsi="Times New Roman" w:cs="Times New Roman"/>
          <w:sz w:val="24"/>
          <w:szCs w:val="24"/>
        </w:rPr>
        <w:t xml:space="preserve">Ending War through </w:t>
      </w:r>
      <w:r w:rsidR="004B58F4" w:rsidRPr="00AA6C95">
        <w:rPr>
          <w:rFonts w:ascii="Times New Roman" w:hAnsi="Times New Roman" w:cs="Times New Roman"/>
          <w:sz w:val="24"/>
          <w:szCs w:val="24"/>
        </w:rPr>
        <w:t>Democracy</w:t>
      </w:r>
      <w:r w:rsidR="000E0D25">
        <w:rPr>
          <w:rFonts w:ascii="Times New Roman" w:hAnsi="Times New Roman" w:cs="Times New Roman"/>
          <w:sz w:val="24"/>
          <w:szCs w:val="24"/>
        </w:rPr>
        <w:t>-Building</w:t>
      </w:r>
      <w:r w:rsidR="00B154FD">
        <w:rPr>
          <w:rFonts w:ascii="Times New Roman" w:hAnsi="Times New Roman" w:cs="Times New Roman"/>
          <w:sz w:val="24"/>
          <w:szCs w:val="24"/>
        </w:rPr>
        <w:t>.</w:t>
      </w:r>
      <w:r w:rsidR="000E0D25">
        <w:rPr>
          <w:rFonts w:ascii="Times New Roman" w:hAnsi="Times New Roman" w:cs="Times New Roman"/>
          <w:sz w:val="24"/>
          <w:szCs w:val="24"/>
        </w:rPr>
        <w:tab/>
      </w:r>
      <w:r w:rsidR="00E868FD">
        <w:rPr>
          <w:rFonts w:ascii="Times New Roman" w:hAnsi="Times New Roman" w:cs="Times New Roman"/>
          <w:sz w:val="24"/>
          <w:szCs w:val="24"/>
        </w:rPr>
        <w:tab/>
      </w:r>
      <w:r w:rsidR="00E868FD">
        <w:rPr>
          <w:rFonts w:ascii="Times New Roman" w:hAnsi="Times New Roman" w:cs="Times New Roman"/>
          <w:sz w:val="24"/>
          <w:szCs w:val="24"/>
        </w:rPr>
        <w:tab/>
      </w:r>
      <w:r w:rsidR="00E868FD">
        <w:rPr>
          <w:rFonts w:ascii="Times New Roman" w:hAnsi="Times New Roman" w:cs="Times New Roman"/>
          <w:sz w:val="24"/>
          <w:szCs w:val="24"/>
        </w:rPr>
        <w:tab/>
      </w:r>
      <w:r w:rsidR="00AA365B">
        <w:rPr>
          <w:rFonts w:ascii="Times New Roman" w:hAnsi="Times New Roman" w:cs="Times New Roman"/>
          <w:sz w:val="24"/>
          <w:szCs w:val="24"/>
        </w:rPr>
        <w:tab/>
      </w:r>
      <w:r w:rsidR="00AA365B">
        <w:rPr>
          <w:rFonts w:ascii="Times New Roman" w:hAnsi="Times New Roman" w:cs="Times New Roman"/>
          <w:sz w:val="24"/>
          <w:szCs w:val="24"/>
        </w:rPr>
        <w:tab/>
      </w:r>
      <w:r w:rsidR="00E868FD">
        <w:rPr>
          <w:rFonts w:ascii="Times New Roman" w:hAnsi="Times New Roman" w:cs="Times New Roman"/>
          <w:sz w:val="24"/>
          <w:szCs w:val="24"/>
        </w:rPr>
        <w:tab/>
        <w:t xml:space="preserve">      </w:t>
      </w:r>
      <w:r w:rsidR="00EA2A7E">
        <w:rPr>
          <w:rFonts w:ascii="Times New Roman" w:hAnsi="Times New Roman" w:cs="Times New Roman"/>
          <w:sz w:val="24"/>
          <w:szCs w:val="24"/>
        </w:rPr>
        <w:t xml:space="preserve">Best Practices. </w:t>
      </w:r>
      <w:r w:rsidR="00AA365B">
        <w:rPr>
          <w:rFonts w:ascii="Times New Roman" w:hAnsi="Times New Roman" w:cs="Times New Roman"/>
          <w:sz w:val="24"/>
          <w:szCs w:val="24"/>
        </w:rPr>
        <w:tab/>
      </w:r>
      <w:r w:rsidR="00AA365B">
        <w:rPr>
          <w:rFonts w:ascii="Times New Roman" w:hAnsi="Times New Roman" w:cs="Times New Roman"/>
          <w:sz w:val="24"/>
          <w:szCs w:val="24"/>
        </w:rPr>
        <w:tab/>
      </w:r>
      <w:r w:rsidR="00AA365B">
        <w:rPr>
          <w:rFonts w:ascii="Times New Roman" w:hAnsi="Times New Roman" w:cs="Times New Roman"/>
          <w:sz w:val="24"/>
          <w:szCs w:val="24"/>
        </w:rPr>
        <w:tab/>
      </w:r>
      <w:r w:rsidR="00AA365B">
        <w:rPr>
          <w:rFonts w:ascii="Times New Roman" w:hAnsi="Times New Roman" w:cs="Times New Roman"/>
          <w:sz w:val="24"/>
          <w:szCs w:val="24"/>
        </w:rPr>
        <w:tab/>
      </w:r>
      <w:r w:rsidR="00AA365B">
        <w:rPr>
          <w:rFonts w:ascii="Times New Roman" w:hAnsi="Times New Roman" w:cs="Times New Roman"/>
          <w:sz w:val="24"/>
          <w:szCs w:val="24"/>
        </w:rPr>
        <w:tab/>
      </w:r>
      <w:r w:rsidR="00AA365B">
        <w:rPr>
          <w:rFonts w:ascii="Times New Roman" w:hAnsi="Times New Roman" w:cs="Times New Roman"/>
          <w:sz w:val="24"/>
          <w:szCs w:val="24"/>
        </w:rPr>
        <w:tab/>
      </w:r>
      <w:r w:rsidR="00AA365B">
        <w:rPr>
          <w:rFonts w:ascii="Times New Roman" w:hAnsi="Times New Roman" w:cs="Times New Roman"/>
          <w:sz w:val="24"/>
          <w:szCs w:val="24"/>
        </w:rPr>
        <w:tab/>
      </w:r>
      <w:r w:rsidR="00AA365B">
        <w:rPr>
          <w:rFonts w:ascii="Times New Roman" w:hAnsi="Times New Roman" w:cs="Times New Roman"/>
          <w:sz w:val="24"/>
          <w:szCs w:val="24"/>
        </w:rPr>
        <w:tab/>
      </w:r>
      <w:r w:rsidR="00AA365B">
        <w:rPr>
          <w:rFonts w:ascii="Times New Roman" w:hAnsi="Times New Roman" w:cs="Times New Roman"/>
          <w:sz w:val="24"/>
          <w:szCs w:val="24"/>
        </w:rPr>
        <w:tab/>
      </w:r>
      <w:r w:rsidR="00AA365B">
        <w:rPr>
          <w:rFonts w:ascii="Times New Roman" w:hAnsi="Times New Roman" w:cs="Times New Roman"/>
          <w:sz w:val="24"/>
          <w:szCs w:val="24"/>
        </w:rPr>
        <w:tab/>
        <w:t xml:space="preserve">      </w:t>
      </w:r>
      <w:r w:rsidR="00EA2A7E">
        <w:rPr>
          <w:rFonts w:ascii="Times New Roman" w:hAnsi="Times New Roman" w:cs="Times New Roman"/>
          <w:sz w:val="24"/>
          <w:szCs w:val="24"/>
        </w:rPr>
        <w:t xml:space="preserve">The </w:t>
      </w:r>
      <w:r w:rsidR="000A4732">
        <w:rPr>
          <w:rFonts w:ascii="Times New Roman" w:hAnsi="Times New Roman" w:cs="Times New Roman"/>
          <w:sz w:val="24"/>
          <w:szCs w:val="24"/>
        </w:rPr>
        <w:t>Philosophy</w:t>
      </w:r>
      <w:r w:rsidR="00EA2A7E">
        <w:rPr>
          <w:rFonts w:ascii="Times New Roman" w:hAnsi="Times New Roman" w:cs="Times New Roman"/>
          <w:sz w:val="24"/>
          <w:szCs w:val="24"/>
        </w:rPr>
        <w:t xml:space="preserve"> </w:t>
      </w:r>
      <w:r w:rsidR="00AA365B">
        <w:rPr>
          <w:rFonts w:ascii="Times New Roman" w:hAnsi="Times New Roman" w:cs="Times New Roman"/>
          <w:sz w:val="24"/>
          <w:szCs w:val="24"/>
        </w:rPr>
        <w:t xml:space="preserve">of Not-Helping.  </w:t>
      </w:r>
      <w:r w:rsidR="00AA365B">
        <w:rPr>
          <w:rFonts w:ascii="Times New Roman" w:hAnsi="Times New Roman" w:cs="Times New Roman"/>
          <w:sz w:val="24"/>
          <w:szCs w:val="24"/>
        </w:rPr>
        <w:tab/>
      </w:r>
      <w:r w:rsidR="00AA365B">
        <w:rPr>
          <w:rFonts w:ascii="Times New Roman" w:hAnsi="Times New Roman" w:cs="Times New Roman"/>
          <w:sz w:val="24"/>
          <w:szCs w:val="24"/>
        </w:rPr>
        <w:tab/>
      </w:r>
      <w:r w:rsidR="00AA365B">
        <w:rPr>
          <w:rFonts w:ascii="Times New Roman" w:hAnsi="Times New Roman" w:cs="Times New Roman"/>
          <w:sz w:val="24"/>
          <w:szCs w:val="24"/>
        </w:rPr>
        <w:tab/>
      </w:r>
      <w:r w:rsidR="00AA365B">
        <w:rPr>
          <w:rFonts w:ascii="Times New Roman" w:hAnsi="Times New Roman" w:cs="Times New Roman"/>
          <w:sz w:val="24"/>
          <w:szCs w:val="24"/>
        </w:rPr>
        <w:tab/>
      </w:r>
      <w:r w:rsidR="00AA365B">
        <w:rPr>
          <w:rFonts w:ascii="Times New Roman" w:hAnsi="Times New Roman" w:cs="Times New Roman"/>
          <w:sz w:val="24"/>
          <w:szCs w:val="24"/>
        </w:rPr>
        <w:tab/>
      </w:r>
      <w:r w:rsidR="00AA365B">
        <w:rPr>
          <w:rFonts w:ascii="Times New Roman" w:hAnsi="Times New Roman" w:cs="Times New Roman"/>
          <w:sz w:val="24"/>
          <w:szCs w:val="24"/>
        </w:rPr>
        <w:tab/>
      </w:r>
      <w:r w:rsidR="00AA365B">
        <w:rPr>
          <w:rFonts w:ascii="Times New Roman" w:hAnsi="Times New Roman" w:cs="Times New Roman"/>
          <w:sz w:val="24"/>
          <w:szCs w:val="24"/>
        </w:rPr>
        <w:tab/>
      </w:r>
      <w:r w:rsidR="00AA365B">
        <w:rPr>
          <w:rFonts w:ascii="Times New Roman" w:hAnsi="Times New Roman" w:cs="Times New Roman"/>
          <w:sz w:val="24"/>
          <w:szCs w:val="24"/>
        </w:rPr>
        <w:tab/>
        <w:t xml:space="preserve">      </w:t>
      </w:r>
    </w:p>
    <w:p w14:paraId="6F32CE2B" w14:textId="72A536C7" w:rsidR="00EA3200" w:rsidRDefault="00FB7B22" w:rsidP="00113A01">
      <w:pPr>
        <w:spacing w:line="240" w:lineRule="auto"/>
        <w:rPr>
          <w:rFonts w:ascii="Times New Roman" w:hAnsi="Times New Roman" w:cs="Times New Roman"/>
          <w:b/>
        </w:rPr>
      </w:pPr>
      <w:r w:rsidRPr="00F319BB">
        <w:rPr>
          <w:rFonts w:ascii="Times New Roman" w:hAnsi="Times New Roman" w:cs="Times New Roman"/>
          <w:b/>
        </w:rPr>
        <w:t>C</w:t>
      </w:r>
      <w:r w:rsidR="005D48F9" w:rsidRPr="00F319BB">
        <w:rPr>
          <w:rFonts w:ascii="Times New Roman" w:hAnsi="Times New Roman" w:cs="Times New Roman"/>
          <w:b/>
        </w:rPr>
        <w:t>HAPTER THIRTEEN</w:t>
      </w:r>
      <w:r w:rsidR="000A75A5" w:rsidRPr="00F319BB">
        <w:rPr>
          <w:rFonts w:ascii="Times New Roman" w:hAnsi="Times New Roman" w:cs="Times New Roman"/>
          <w:b/>
        </w:rPr>
        <w:t>:</w:t>
      </w:r>
      <w:r w:rsidR="000E0D25" w:rsidRPr="00F319BB">
        <w:rPr>
          <w:rFonts w:ascii="Times New Roman" w:hAnsi="Times New Roman" w:cs="Times New Roman"/>
          <w:b/>
        </w:rPr>
        <w:t xml:space="preserve"> </w:t>
      </w:r>
      <w:r w:rsidR="000A75A5" w:rsidRPr="00F319BB">
        <w:rPr>
          <w:rFonts w:ascii="Times New Roman" w:hAnsi="Times New Roman" w:cs="Times New Roman"/>
          <w:b/>
        </w:rPr>
        <w:t xml:space="preserve">THE </w:t>
      </w:r>
      <w:r w:rsidR="00281038" w:rsidRPr="00F319BB">
        <w:rPr>
          <w:rFonts w:ascii="Times New Roman" w:hAnsi="Times New Roman" w:cs="Times New Roman"/>
          <w:b/>
        </w:rPr>
        <w:t>MISSI</w:t>
      </w:r>
      <w:r w:rsidR="000E0D25" w:rsidRPr="00F319BB">
        <w:rPr>
          <w:rFonts w:ascii="Times New Roman" w:hAnsi="Times New Roman" w:cs="Times New Roman"/>
          <w:b/>
        </w:rPr>
        <w:t>NG INGREDIENT IS YOU</w:t>
      </w:r>
      <w:r w:rsidR="00F319BB" w:rsidRPr="00F319BB">
        <w:rPr>
          <w:rFonts w:ascii="Times New Roman" w:hAnsi="Times New Roman" w:cs="Times New Roman"/>
          <w:b/>
        </w:rPr>
        <w:t>.</w:t>
      </w:r>
      <w:r w:rsidR="0083342A">
        <w:rPr>
          <w:rFonts w:ascii="Times New Roman" w:hAnsi="Times New Roman" w:cs="Times New Roman"/>
          <w:b/>
        </w:rPr>
        <w:tab/>
      </w:r>
      <w:r w:rsidR="0083342A">
        <w:rPr>
          <w:rFonts w:ascii="Times New Roman" w:hAnsi="Times New Roman" w:cs="Times New Roman"/>
          <w:b/>
        </w:rPr>
        <w:tab/>
      </w:r>
      <w:r w:rsidR="0083342A">
        <w:rPr>
          <w:rFonts w:ascii="Times New Roman" w:hAnsi="Times New Roman" w:cs="Times New Roman"/>
          <w:b/>
        </w:rPr>
        <w:tab/>
      </w:r>
      <w:r w:rsidR="0083342A" w:rsidRPr="0083342A">
        <w:rPr>
          <w:rFonts w:ascii="Times New Roman" w:hAnsi="Times New Roman" w:cs="Times New Roman"/>
        </w:rPr>
        <w:t xml:space="preserve">     </w:t>
      </w:r>
      <w:r w:rsidR="00447AFD">
        <w:rPr>
          <w:rFonts w:ascii="Times New Roman" w:hAnsi="Times New Roman" w:cs="Times New Roman"/>
        </w:rPr>
        <w:t>195</w:t>
      </w:r>
    </w:p>
    <w:p w14:paraId="077C4362" w14:textId="2E6F0FD9" w:rsidR="00EE61CB" w:rsidRPr="000E0D25" w:rsidRDefault="00846965" w:rsidP="00472DA6">
      <w:pPr>
        <w:spacing w:line="240" w:lineRule="auto"/>
        <w:rPr>
          <w:rFonts w:ascii="Times New Roman" w:hAnsi="Times New Roman" w:cs="Times New Roman"/>
          <w:b/>
          <w:sz w:val="28"/>
          <w:szCs w:val="28"/>
        </w:rPr>
      </w:pPr>
      <w:r w:rsidRPr="00AA6C95">
        <w:rPr>
          <w:rFonts w:ascii="Times New Roman" w:hAnsi="Times New Roman" w:cs="Times New Roman"/>
          <w:b/>
          <w:noProof/>
          <w:sz w:val="24"/>
          <w:szCs w:val="24"/>
        </w:rPr>
        <w:lastRenderedPageBreak/>
        <mc:AlternateContent>
          <mc:Choice Requires="wps">
            <w:drawing>
              <wp:anchor distT="0" distB="0" distL="114300" distR="114300" simplePos="0" relativeHeight="251695104" behindDoc="0" locked="0" layoutInCell="1" allowOverlap="1" wp14:anchorId="496C376C" wp14:editId="42384D29">
                <wp:simplePos x="0" y="0"/>
                <wp:positionH relativeFrom="margin">
                  <wp:align>left</wp:align>
                </wp:positionH>
                <wp:positionV relativeFrom="paragraph">
                  <wp:posOffset>-134620</wp:posOffset>
                </wp:positionV>
                <wp:extent cx="6003980" cy="7951"/>
                <wp:effectExtent l="19050" t="19050" r="34925" b="30480"/>
                <wp:wrapNone/>
                <wp:docPr id="21" name="Straight Connector 21"/>
                <wp:cNvGraphicFramePr/>
                <a:graphic xmlns:a="http://schemas.openxmlformats.org/drawingml/2006/main">
                  <a:graphicData uri="http://schemas.microsoft.com/office/word/2010/wordprocessingShape">
                    <wps:wsp>
                      <wps:cNvCnPr/>
                      <wps:spPr>
                        <a:xfrm>
                          <a:off x="0" y="0"/>
                          <a:ext cx="6003980" cy="7951"/>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C9C600" id="Straight Connector 21" o:spid="_x0000_s1026" style="position:absolute;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6pt" to="472.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oZ2wEAAJwDAAAOAAAAZHJzL2Uyb0RvYy54bWysU8tu2zAQvBfoPxC815LdOrEFywFqw730&#10;YSDNB6wpSiLAF7isZf99l5TipO0t6IXi7nKHO8PR5uFiNDvLgMrZms9nJWfSCtco29X86efhw4oz&#10;jGAb0M7Kml8l8oft+3ebwVdy4XqnGxkYgVisBl/zPkZfFQWKXhrAmfPSUrF1wUCkMHRFE2AgdKOL&#10;RVneFYMLjQ9OSETK7sci32b8tpUi/mhblJHpmtNsMa8hr6e0FtsNVF0A3ysxjQFvmMKAsnTpDWoP&#10;EdivoP6BMkoEh66NM+FM4dpWCZk5EJt5+Rebxx68zFxIHPQ3mfD/wYrv52Ngqqn5Ys6ZBUNv9BgD&#10;qK6PbOesJQVdYFQkpQaPFTXs7DFMEfpjSLQvbTDpS4TYJat7vakrL5EJSt6V5cf1ih5BUO1+vcyQ&#10;xUuvDxi/SGdY2tRcK5u4QwXnrxjpPjr6fCSlrTsorfP7acsGIrBa3i8JHchGrYZIW+OJGNqOM9Ad&#10;+VPEkCHRadWk9gSEoTvtdGBnII98Oqzmn/fjoR4aOWbXy7KcvIIQv7lmTM/L5zzNNsHkOf/AT0Pv&#10;AfuxJ5eSmNSibbpfZptOHJPEo6hpd3LNNWtdpIgskNsmuyaPvY5p//qn2v4GAAD//wMAUEsDBBQA&#10;BgAIAAAAIQBInH5I3wAAAAgBAAAPAAAAZHJzL2Rvd25yZXYueG1sTI9BT4NAEIXvJv6HzZh4axdI&#10;awRZGkPSS/VSbGJ627JTILKzyG5b+PeOJz2+eZP3vpdvJtuLK46+c6QgXkYgkGpnOmoUHD62i2cQ&#10;PmgyuneECmb0sCnu73KdGXejPV6r0AgOIZ9pBW0IQyalr1u02i/dgMTe2Y1WB5ZjI82obxxue5lE&#10;0ZO0uiNuaPWAZYv1V3WxCt7n4+5Qht3q8/s4v0XTtvTnfaXU48P0+gIi4BT+nuEXn9GhYKaTu5Dx&#10;olfAQ4KCRRInINhOV+s1iBNf4jQFWeTy/4DiBwAA//8DAFBLAQItABQABgAIAAAAIQC2gziS/gAA&#10;AOEBAAATAAAAAAAAAAAAAAAAAAAAAABbQ29udGVudF9UeXBlc10ueG1sUEsBAi0AFAAGAAgAAAAh&#10;ADj9If/WAAAAlAEAAAsAAAAAAAAAAAAAAAAALwEAAF9yZWxzLy5yZWxzUEsBAi0AFAAGAAgAAAAh&#10;ABnlGhnbAQAAnAMAAA4AAAAAAAAAAAAAAAAALgIAAGRycy9lMm9Eb2MueG1sUEsBAi0AFAAGAAgA&#10;AAAhAEicfkjfAAAACAEAAA8AAAAAAAAAAAAAAAAANQQAAGRycy9kb3ducmV2LnhtbFBLBQYAAAAA&#10;BAAEAPMAAABBBQAAAAA=&#10;" strokecolor="#4a7ebb" strokeweight="2.25pt">
                <w10:wrap anchorx="margin"/>
              </v:line>
            </w:pict>
          </mc:Fallback>
        </mc:AlternateContent>
      </w:r>
      <w:r w:rsidR="00E868FD" w:rsidRPr="00AA6C95">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14:anchorId="72613DB1" wp14:editId="3C7B0B28">
                <wp:simplePos x="0" y="0"/>
                <wp:positionH relativeFrom="margin">
                  <wp:align>left</wp:align>
                </wp:positionH>
                <wp:positionV relativeFrom="paragraph">
                  <wp:posOffset>258528</wp:posOffset>
                </wp:positionV>
                <wp:extent cx="5980126" cy="7951"/>
                <wp:effectExtent l="19050" t="19050" r="20955" b="30480"/>
                <wp:wrapNone/>
                <wp:docPr id="20" name="Straight Connector 20"/>
                <wp:cNvGraphicFramePr/>
                <a:graphic xmlns:a="http://schemas.openxmlformats.org/drawingml/2006/main">
                  <a:graphicData uri="http://schemas.microsoft.com/office/word/2010/wordprocessingShape">
                    <wps:wsp>
                      <wps:cNvCnPr/>
                      <wps:spPr>
                        <a:xfrm>
                          <a:off x="0" y="0"/>
                          <a:ext cx="5980126" cy="795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FA8A5C" id="Straight Connector 20" o:spid="_x0000_s1026" style="position:absolute;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35pt" to="470.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1nxAEAANkDAAAOAAAAZHJzL2Uyb0RvYy54bWysU8tu2zAQvBfoPxC815IMOHEEyzk4aC9F&#10;azTtBzDU0iLAF5asJf99l7StBG2BIkEvNMndGc6M1pv7yRp2BIzau443i5ozcNL32h06/uP7xw9r&#10;zmISrhfGO+j4CSK/375/txlDC0s/eNMDMiJxsR1Dx4eUQltVUQ5gRVz4AI6KyqMViY54qHoUI7Fb&#10;Uy3r+qYaPfYBvYQY6fbhXOTbwq8UyPRVqQiJmY6TtlRWLOtTXqvtRrQHFGHQ8iJDvEGFFdrRozPV&#10;g0iC/UT9B5XVEn30Ki2kt5VXSksoHshNU//m5nEQAYoXCieGOab4/2jll+Meme47vqR4nLD0jR4T&#10;Cn0YEtt55yhBj4yKlNQYYkuAndvj5RTDHrPtSaHNv2SITSXd05wuTIlJulzdretmecOZpNrt3arJ&#10;lNUzNmBMn8BbljcdN9pl76IVx88xnVuvLfnaODaS6vXqdlWIsriznLJLJwPntm+gyCAJaApdGS3Y&#10;GWRHQUMhpASXrlqMo+4MU9qYGVj/G3jpz1AoY/ca8IwoL3uXZrDVzuPfXk/TVbI691OUL3zn7ZPv&#10;T+VDlQLNT0n7Mut5QF+eC/z5H7n9BQAA//8DAFBLAwQUAAYACAAAACEAPLQps9wAAAAGAQAADwAA&#10;AGRycy9kb3ducmV2LnhtbEyPwU7DMBBE70j8g7VI3KjdKio0xKmgUpG4EFE49OjGSxzVXkex24a/&#10;ZznBcXZWM2+q9RS8OOOY+kga5jMFAqmNtqdOw+fH9u4BRMqGrPGRUMM3JljX11eVKW280Dued7kT&#10;HEKpNBpczkMpZWodBpNmcUBi7yuOwWSWYyftaC4cHrxcKLWUwfTEDc4MuHHYHnenoCEv3/bNy7M3&#10;R7fdtEXjG3ydGq1vb6anRxAZp/z3DL/4jA41Mx3iiWwSXgMPyRoKdQ+C3VUx5yEHPiwUyLqS//Hr&#10;HwAAAP//AwBQSwECLQAUAAYACAAAACEAtoM4kv4AAADhAQAAEwAAAAAAAAAAAAAAAAAAAAAAW0Nv&#10;bnRlbnRfVHlwZXNdLnhtbFBLAQItABQABgAIAAAAIQA4/SH/1gAAAJQBAAALAAAAAAAAAAAAAAAA&#10;AC8BAABfcmVscy8ucmVsc1BLAQItABQABgAIAAAAIQDz1Q1nxAEAANkDAAAOAAAAAAAAAAAAAAAA&#10;AC4CAABkcnMvZTJvRG9jLnhtbFBLAQItABQABgAIAAAAIQA8tCmz3AAAAAYBAAAPAAAAAAAAAAAA&#10;AAAAAB4EAABkcnMvZG93bnJldi54bWxQSwUGAAAAAAQABADzAAAAJwUAAAAA&#10;" strokecolor="#4579b8 [3044]" strokeweight="2.25pt">
                <w10:wrap anchorx="margin"/>
              </v:line>
            </w:pict>
          </mc:Fallback>
        </mc:AlternateContent>
      </w:r>
      <w:r w:rsidR="00281038">
        <w:rPr>
          <w:rFonts w:ascii="Times New Roman" w:hAnsi="Times New Roman" w:cs="Times New Roman"/>
          <w:b/>
          <w:sz w:val="24"/>
          <w:szCs w:val="24"/>
        </w:rPr>
        <w:t>P</w:t>
      </w:r>
      <w:r w:rsidR="00281038" w:rsidRPr="000E0D25">
        <w:rPr>
          <w:rFonts w:ascii="Times New Roman" w:hAnsi="Times New Roman" w:cs="Times New Roman"/>
          <w:b/>
          <w:sz w:val="28"/>
          <w:szCs w:val="28"/>
        </w:rPr>
        <w:t>ART TWO</w:t>
      </w:r>
      <w:r w:rsidR="00EE61CB" w:rsidRPr="000E0D25">
        <w:rPr>
          <w:rFonts w:ascii="Times New Roman" w:hAnsi="Times New Roman" w:cs="Times New Roman"/>
          <w:b/>
          <w:sz w:val="28"/>
          <w:szCs w:val="28"/>
        </w:rPr>
        <w:t xml:space="preserve">: </w:t>
      </w:r>
      <w:r w:rsidR="00281038" w:rsidRPr="000E0D25">
        <w:rPr>
          <w:rFonts w:ascii="Times New Roman" w:hAnsi="Times New Roman" w:cs="Times New Roman"/>
          <w:b/>
          <w:sz w:val="28"/>
          <w:szCs w:val="28"/>
        </w:rPr>
        <w:t>GENOCIDE PREVENTION MANUAL</w:t>
      </w:r>
      <w:r w:rsidR="00EE61CB" w:rsidRPr="000E0D25">
        <w:rPr>
          <w:rFonts w:ascii="Times New Roman" w:hAnsi="Times New Roman" w:cs="Times New Roman"/>
          <w:b/>
          <w:sz w:val="28"/>
          <w:szCs w:val="28"/>
        </w:rPr>
        <w:t>.</w:t>
      </w:r>
    </w:p>
    <w:p w14:paraId="08AEB5B4" w14:textId="0C408332" w:rsidR="009718E1" w:rsidRDefault="00F319BB" w:rsidP="000E0D25">
      <w:pPr>
        <w:spacing w:line="240" w:lineRule="auto"/>
        <w:rPr>
          <w:rFonts w:ascii="Times New Roman" w:hAnsi="Times New Roman" w:cs="Times New Roman"/>
          <w:b/>
          <w:sz w:val="24"/>
          <w:szCs w:val="24"/>
        </w:rPr>
      </w:pPr>
      <w:r w:rsidRPr="0083342A">
        <w:rPr>
          <w:rFonts w:ascii="Times New Roman" w:hAnsi="Times New Roman" w:cs="Times New Roman"/>
          <w:b/>
          <w:sz w:val="21"/>
          <w:szCs w:val="21"/>
        </w:rPr>
        <w:t>PART ONE</w:t>
      </w:r>
      <w:r w:rsidR="00815B03" w:rsidRPr="0083342A">
        <w:rPr>
          <w:rFonts w:ascii="Times New Roman" w:hAnsi="Times New Roman" w:cs="Times New Roman"/>
          <w:b/>
          <w:sz w:val="21"/>
          <w:szCs w:val="21"/>
        </w:rPr>
        <w:t xml:space="preserve">: </w:t>
      </w:r>
      <w:r w:rsidRPr="0083342A">
        <w:rPr>
          <w:rFonts w:ascii="Times New Roman" w:hAnsi="Times New Roman" w:cs="Times New Roman"/>
          <w:b/>
          <w:sz w:val="21"/>
          <w:szCs w:val="21"/>
        </w:rPr>
        <w:t>HOW-TO</w:t>
      </w:r>
      <w:r w:rsidR="00EA3200" w:rsidRPr="0083342A">
        <w:rPr>
          <w:rFonts w:ascii="Times New Roman" w:hAnsi="Times New Roman" w:cs="Times New Roman"/>
          <w:b/>
          <w:sz w:val="21"/>
          <w:szCs w:val="21"/>
        </w:rPr>
        <w:t xml:space="preserve"> START</w:t>
      </w:r>
      <w:r w:rsidRPr="0083342A">
        <w:rPr>
          <w:rFonts w:ascii="Times New Roman" w:hAnsi="Times New Roman" w:cs="Times New Roman"/>
          <w:b/>
          <w:sz w:val="21"/>
          <w:szCs w:val="21"/>
        </w:rPr>
        <w:t xml:space="preserve">: ARE YOU SURE? DEFINE </w:t>
      </w:r>
      <w:r w:rsidR="001C039D" w:rsidRPr="0083342A">
        <w:rPr>
          <w:rFonts w:ascii="Times New Roman" w:hAnsi="Times New Roman" w:cs="Times New Roman"/>
          <w:b/>
          <w:sz w:val="21"/>
          <w:szCs w:val="21"/>
        </w:rPr>
        <w:t>&amp;</w:t>
      </w:r>
      <w:r w:rsidR="00EA3200" w:rsidRPr="0083342A">
        <w:rPr>
          <w:rFonts w:ascii="Times New Roman" w:hAnsi="Times New Roman" w:cs="Times New Roman"/>
          <w:b/>
          <w:sz w:val="21"/>
          <w:szCs w:val="21"/>
        </w:rPr>
        <w:t xml:space="preserve"> REFINE </w:t>
      </w:r>
      <w:r w:rsidRPr="0083342A">
        <w:rPr>
          <w:rFonts w:ascii="Times New Roman" w:hAnsi="Times New Roman" w:cs="Times New Roman"/>
          <w:b/>
          <w:sz w:val="21"/>
          <w:szCs w:val="21"/>
        </w:rPr>
        <w:t>YOUR F</w:t>
      </w:r>
      <w:r w:rsidR="00EA3200" w:rsidRPr="0083342A">
        <w:rPr>
          <w:rFonts w:ascii="Times New Roman" w:hAnsi="Times New Roman" w:cs="Times New Roman"/>
          <w:b/>
          <w:sz w:val="21"/>
          <w:szCs w:val="21"/>
        </w:rPr>
        <w:t>OCUS</w:t>
      </w:r>
      <w:r w:rsidR="001C039D">
        <w:rPr>
          <w:rFonts w:ascii="Times New Roman" w:hAnsi="Times New Roman" w:cs="Times New Roman"/>
          <w:b/>
        </w:rPr>
        <w:t>.</w:t>
      </w:r>
      <w:r w:rsidR="0083342A">
        <w:rPr>
          <w:rFonts w:ascii="Times New Roman" w:hAnsi="Times New Roman" w:cs="Times New Roman"/>
          <w:b/>
        </w:rPr>
        <w:t xml:space="preserve">  </w:t>
      </w:r>
      <w:r w:rsidR="00047584">
        <w:rPr>
          <w:rFonts w:ascii="Times New Roman" w:hAnsi="Times New Roman" w:cs="Times New Roman"/>
          <w:sz w:val="24"/>
          <w:szCs w:val="24"/>
        </w:rPr>
        <w:t>200</w:t>
      </w:r>
    </w:p>
    <w:p w14:paraId="31D8E73F" w14:textId="6FAE6FC3" w:rsidR="009718E1" w:rsidRDefault="00815B03" w:rsidP="000E0D25">
      <w:pPr>
        <w:spacing w:line="240" w:lineRule="auto"/>
        <w:rPr>
          <w:rFonts w:ascii="Times New Roman" w:hAnsi="Times New Roman" w:cs="Times New Roman"/>
          <w:sz w:val="24"/>
          <w:szCs w:val="24"/>
        </w:rPr>
      </w:pPr>
      <w:r w:rsidRPr="001C039D">
        <w:rPr>
          <w:rFonts w:ascii="Times New Roman" w:hAnsi="Times New Roman" w:cs="Times New Roman"/>
          <w:b/>
        </w:rPr>
        <w:t>P</w:t>
      </w:r>
      <w:r w:rsidR="001C039D">
        <w:rPr>
          <w:rFonts w:ascii="Times New Roman" w:hAnsi="Times New Roman" w:cs="Times New Roman"/>
          <w:b/>
        </w:rPr>
        <w:t>ART TWO</w:t>
      </w:r>
      <w:r w:rsidR="00F319BB" w:rsidRPr="001C039D">
        <w:rPr>
          <w:rFonts w:ascii="Times New Roman" w:hAnsi="Times New Roman" w:cs="Times New Roman"/>
          <w:b/>
        </w:rPr>
        <w:t>: HOW-TO</w:t>
      </w:r>
      <w:r w:rsidR="00600C8B" w:rsidRPr="001C039D">
        <w:rPr>
          <w:rFonts w:ascii="Times New Roman" w:hAnsi="Times New Roman" w:cs="Times New Roman"/>
          <w:b/>
        </w:rPr>
        <w:t>: BUILD</w:t>
      </w:r>
      <w:r w:rsidR="00F319BB" w:rsidRPr="001C039D">
        <w:rPr>
          <w:rFonts w:ascii="Times New Roman" w:hAnsi="Times New Roman" w:cs="Times New Roman"/>
          <w:b/>
        </w:rPr>
        <w:t xml:space="preserve"> YOUR COMMUNICATIONS NETWORK.</w:t>
      </w:r>
      <w:r w:rsidR="00F319BB">
        <w:rPr>
          <w:rFonts w:ascii="Times New Roman" w:hAnsi="Times New Roman" w:cs="Times New Roman"/>
          <w:sz w:val="24"/>
          <w:szCs w:val="24"/>
        </w:rPr>
        <w:tab/>
      </w:r>
      <w:r w:rsidR="0083342A">
        <w:rPr>
          <w:rFonts w:ascii="Times New Roman" w:hAnsi="Times New Roman" w:cs="Times New Roman"/>
          <w:sz w:val="24"/>
          <w:szCs w:val="24"/>
        </w:rPr>
        <w:t xml:space="preserve">    </w:t>
      </w:r>
      <w:r w:rsidR="00047584">
        <w:rPr>
          <w:rFonts w:ascii="Times New Roman" w:hAnsi="Times New Roman" w:cs="Times New Roman"/>
          <w:sz w:val="24"/>
          <w:szCs w:val="24"/>
        </w:rPr>
        <w:t>204</w:t>
      </w:r>
      <w:r w:rsidR="00F319BB">
        <w:rPr>
          <w:rFonts w:ascii="Times New Roman" w:hAnsi="Times New Roman" w:cs="Times New Roman"/>
          <w:sz w:val="24"/>
          <w:szCs w:val="24"/>
        </w:rPr>
        <w:tab/>
      </w:r>
      <w:r w:rsidR="00F319BB">
        <w:rPr>
          <w:rFonts w:ascii="Times New Roman" w:hAnsi="Times New Roman" w:cs="Times New Roman"/>
          <w:sz w:val="24"/>
          <w:szCs w:val="24"/>
        </w:rPr>
        <w:tab/>
      </w:r>
      <w:r w:rsidR="001C039D">
        <w:rPr>
          <w:rFonts w:ascii="Times New Roman" w:hAnsi="Times New Roman" w:cs="Times New Roman"/>
          <w:sz w:val="24"/>
          <w:szCs w:val="24"/>
        </w:rPr>
        <w:tab/>
      </w:r>
      <w:r w:rsidR="000E0D25" w:rsidRPr="005D48F9">
        <w:rPr>
          <w:rFonts w:ascii="Times New Roman" w:hAnsi="Times New Roman" w:cs="Times New Roman"/>
          <w:color w:val="1F497D" w:themeColor="text2"/>
          <w:sz w:val="24"/>
          <w:szCs w:val="24"/>
        </w:rPr>
        <w:t>On-the-ground resources.</w:t>
      </w:r>
      <w:r w:rsidR="000E0D25" w:rsidRPr="005D48F9">
        <w:rPr>
          <w:rFonts w:ascii="Times New Roman" w:hAnsi="Times New Roman" w:cs="Times New Roman"/>
          <w:color w:val="1F497D" w:themeColor="text2"/>
          <w:sz w:val="24"/>
          <w:szCs w:val="24"/>
        </w:rPr>
        <w:tab/>
      </w:r>
      <w:r w:rsidR="000E0D25" w:rsidRPr="005D48F9">
        <w:rPr>
          <w:rFonts w:ascii="Times New Roman" w:hAnsi="Times New Roman" w:cs="Times New Roman"/>
          <w:color w:val="1F497D" w:themeColor="text2"/>
          <w:sz w:val="24"/>
          <w:szCs w:val="24"/>
        </w:rPr>
        <w:tab/>
      </w:r>
      <w:r w:rsidR="000E0D25" w:rsidRPr="005D48F9">
        <w:rPr>
          <w:rFonts w:ascii="Times New Roman" w:hAnsi="Times New Roman" w:cs="Times New Roman"/>
          <w:color w:val="1F497D" w:themeColor="text2"/>
          <w:sz w:val="24"/>
          <w:szCs w:val="24"/>
        </w:rPr>
        <w:tab/>
      </w:r>
      <w:r w:rsidR="000E0D25" w:rsidRPr="005D48F9">
        <w:rPr>
          <w:rFonts w:ascii="Times New Roman" w:hAnsi="Times New Roman" w:cs="Times New Roman"/>
          <w:color w:val="1F497D" w:themeColor="text2"/>
          <w:sz w:val="24"/>
          <w:szCs w:val="24"/>
        </w:rPr>
        <w:tab/>
      </w:r>
      <w:r w:rsidR="000E0D25" w:rsidRPr="005D48F9">
        <w:rPr>
          <w:rFonts w:ascii="Times New Roman" w:hAnsi="Times New Roman" w:cs="Times New Roman"/>
          <w:color w:val="1F497D" w:themeColor="text2"/>
          <w:sz w:val="24"/>
          <w:szCs w:val="24"/>
        </w:rPr>
        <w:tab/>
      </w:r>
      <w:r w:rsidR="000E0D25" w:rsidRPr="005D48F9">
        <w:rPr>
          <w:rFonts w:ascii="Times New Roman" w:hAnsi="Times New Roman" w:cs="Times New Roman"/>
          <w:color w:val="1F497D" w:themeColor="text2"/>
          <w:sz w:val="24"/>
          <w:szCs w:val="24"/>
        </w:rPr>
        <w:tab/>
      </w:r>
      <w:r w:rsidR="000E0D25" w:rsidRPr="005D48F9">
        <w:rPr>
          <w:rFonts w:ascii="Times New Roman" w:hAnsi="Times New Roman" w:cs="Times New Roman"/>
          <w:color w:val="1F497D" w:themeColor="text2"/>
          <w:sz w:val="24"/>
          <w:szCs w:val="24"/>
        </w:rPr>
        <w:tab/>
      </w:r>
      <w:r w:rsidR="000E0D25" w:rsidRPr="005D48F9">
        <w:rPr>
          <w:rFonts w:ascii="Times New Roman" w:hAnsi="Times New Roman" w:cs="Times New Roman"/>
          <w:color w:val="1F497D" w:themeColor="text2"/>
          <w:sz w:val="24"/>
          <w:szCs w:val="24"/>
        </w:rPr>
        <w:tab/>
      </w:r>
      <w:r w:rsidR="000E0D25" w:rsidRPr="005D48F9">
        <w:rPr>
          <w:rFonts w:ascii="Times New Roman" w:hAnsi="Times New Roman" w:cs="Times New Roman"/>
          <w:color w:val="1F497D" w:themeColor="text2"/>
          <w:sz w:val="24"/>
          <w:szCs w:val="24"/>
        </w:rPr>
        <w:tab/>
        <w:t>Strategy. Begin with the end in mind.</w:t>
      </w:r>
      <w:r w:rsidR="000E0D25" w:rsidRPr="005D48F9">
        <w:rPr>
          <w:rFonts w:ascii="Times New Roman" w:hAnsi="Times New Roman" w:cs="Times New Roman"/>
          <w:color w:val="1F497D" w:themeColor="text2"/>
          <w:sz w:val="24"/>
          <w:szCs w:val="24"/>
        </w:rPr>
        <w:tab/>
      </w:r>
      <w:r w:rsidR="000E0D25" w:rsidRPr="005D48F9">
        <w:rPr>
          <w:rFonts w:ascii="Times New Roman" w:hAnsi="Times New Roman" w:cs="Times New Roman"/>
          <w:color w:val="1F497D" w:themeColor="text2"/>
          <w:sz w:val="24"/>
          <w:szCs w:val="24"/>
        </w:rPr>
        <w:tab/>
      </w:r>
      <w:r w:rsidR="000E0D25" w:rsidRPr="005D48F9">
        <w:rPr>
          <w:rFonts w:ascii="Times New Roman" w:hAnsi="Times New Roman" w:cs="Times New Roman"/>
          <w:color w:val="1F497D" w:themeColor="text2"/>
          <w:sz w:val="24"/>
          <w:szCs w:val="24"/>
        </w:rPr>
        <w:tab/>
        <w:t xml:space="preserve">    </w:t>
      </w:r>
      <w:r w:rsidR="000E0D25" w:rsidRPr="005D48F9">
        <w:rPr>
          <w:rFonts w:ascii="Times New Roman" w:hAnsi="Times New Roman" w:cs="Times New Roman"/>
          <w:color w:val="1F497D" w:themeColor="text2"/>
          <w:sz w:val="24"/>
          <w:szCs w:val="24"/>
        </w:rPr>
        <w:tab/>
      </w:r>
      <w:r w:rsidR="000E0D25" w:rsidRPr="005D48F9">
        <w:rPr>
          <w:rFonts w:ascii="Times New Roman" w:hAnsi="Times New Roman" w:cs="Times New Roman"/>
          <w:color w:val="1F497D" w:themeColor="text2"/>
          <w:sz w:val="24"/>
          <w:szCs w:val="24"/>
        </w:rPr>
        <w:tab/>
      </w:r>
      <w:r w:rsidR="000E0D25" w:rsidRPr="005D48F9">
        <w:rPr>
          <w:rFonts w:ascii="Times New Roman" w:hAnsi="Times New Roman" w:cs="Times New Roman"/>
          <w:color w:val="1F497D" w:themeColor="text2"/>
          <w:sz w:val="24"/>
          <w:szCs w:val="24"/>
        </w:rPr>
        <w:tab/>
      </w:r>
      <w:r w:rsidR="000E0D25" w:rsidRPr="005D48F9">
        <w:rPr>
          <w:rFonts w:ascii="Times New Roman" w:hAnsi="Times New Roman" w:cs="Times New Roman"/>
          <w:color w:val="1F497D" w:themeColor="text2"/>
          <w:sz w:val="24"/>
          <w:szCs w:val="24"/>
        </w:rPr>
        <w:tab/>
      </w:r>
      <w:r w:rsidR="000E0D25" w:rsidRPr="005D48F9">
        <w:rPr>
          <w:rFonts w:ascii="Times New Roman" w:hAnsi="Times New Roman" w:cs="Times New Roman"/>
          <w:color w:val="1F497D" w:themeColor="text2"/>
          <w:sz w:val="24"/>
          <w:szCs w:val="24"/>
        </w:rPr>
        <w:tab/>
        <w:t>Policymakers.</w:t>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sidRPr="0026471E">
        <w:rPr>
          <w:rFonts w:ascii="Times New Roman" w:hAnsi="Times New Roman" w:cs="Times New Roman"/>
          <w:sz w:val="24"/>
          <w:szCs w:val="24"/>
        </w:rPr>
        <w:t>House, Senate, Staff</w:t>
      </w:r>
      <w:r w:rsidR="001C039D">
        <w:rPr>
          <w:rFonts w:ascii="Times New Roman" w:hAnsi="Times New Roman" w:cs="Times New Roman"/>
          <w:sz w:val="24"/>
          <w:szCs w:val="24"/>
        </w:rPr>
        <w:t>.</w:t>
      </w:r>
      <w:r w:rsidR="00FC29DC">
        <w:rPr>
          <w:rFonts w:ascii="Times New Roman" w:hAnsi="Times New Roman" w:cs="Times New Roman"/>
          <w:sz w:val="24"/>
          <w:szCs w:val="24"/>
        </w:rPr>
        <w:t xml:space="preserve"> </w:t>
      </w:r>
      <w:r w:rsidR="000E0D25" w:rsidRPr="0026471E">
        <w:rPr>
          <w:rFonts w:ascii="Times New Roman" w:hAnsi="Times New Roman" w:cs="Times New Roman"/>
          <w:sz w:val="24"/>
          <w:szCs w:val="24"/>
        </w:rPr>
        <w:t>Congress – By Regions</w:t>
      </w:r>
      <w:r w:rsidR="001C039D">
        <w:rPr>
          <w:rFonts w:ascii="Times New Roman" w:hAnsi="Times New Roman" w:cs="Times New Roman"/>
          <w:sz w:val="24"/>
          <w:szCs w:val="24"/>
        </w:rPr>
        <w:t>.</w:t>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sidRPr="0026471E">
        <w:rPr>
          <w:rFonts w:ascii="Times New Roman" w:hAnsi="Times New Roman" w:cs="Times New Roman"/>
          <w:sz w:val="24"/>
          <w:szCs w:val="24"/>
        </w:rPr>
        <w:t>UN Departments, US State Department</w:t>
      </w:r>
      <w:r w:rsidR="001C039D">
        <w:rPr>
          <w:rFonts w:ascii="Times New Roman" w:hAnsi="Times New Roman" w:cs="Times New Roman"/>
          <w:sz w:val="24"/>
          <w:szCs w:val="24"/>
        </w:rPr>
        <w:t>.</w:t>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sidRPr="005D48F9">
        <w:rPr>
          <w:rFonts w:ascii="Times New Roman" w:hAnsi="Times New Roman" w:cs="Times New Roman"/>
          <w:color w:val="1F497D" w:themeColor="text2"/>
          <w:sz w:val="24"/>
          <w:szCs w:val="24"/>
        </w:rPr>
        <w:t>Media.</w:t>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sidRPr="00AB5D17">
        <w:rPr>
          <w:rFonts w:ascii="Times New Roman" w:hAnsi="Times New Roman" w:cs="Times New Roman"/>
          <w:sz w:val="24"/>
          <w:szCs w:val="24"/>
        </w:rPr>
        <w:t>Wire services resources.</w:t>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sidRPr="00AB5D17">
        <w:rPr>
          <w:rFonts w:ascii="Times New Roman" w:hAnsi="Times New Roman" w:cs="Times New Roman"/>
          <w:sz w:val="24"/>
          <w:szCs w:val="24"/>
        </w:rPr>
        <w:t>International newspapers.</w:t>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sidRPr="00AB5D17">
        <w:rPr>
          <w:rFonts w:ascii="Times New Roman" w:hAnsi="Times New Roman" w:cs="Times New Roman"/>
          <w:sz w:val="24"/>
          <w:szCs w:val="24"/>
        </w:rPr>
        <w:t>Regional newspapers.</w:t>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FC29DC">
        <w:rPr>
          <w:rFonts w:ascii="Times New Roman" w:hAnsi="Times New Roman" w:cs="Times New Roman"/>
          <w:sz w:val="24"/>
          <w:szCs w:val="24"/>
        </w:rPr>
        <w:t>Washington Post example and quick reference guide</w:t>
      </w:r>
      <w:r w:rsidR="000E0D25">
        <w:rPr>
          <w:rFonts w:ascii="Times New Roman" w:hAnsi="Times New Roman" w:cs="Times New Roman"/>
          <w:sz w:val="24"/>
          <w:szCs w:val="24"/>
        </w:rPr>
        <w:t>.</w:t>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sidRPr="005D48F9">
        <w:rPr>
          <w:rFonts w:ascii="Times New Roman" w:hAnsi="Times New Roman" w:cs="Times New Roman"/>
          <w:color w:val="1F497D" w:themeColor="text2"/>
          <w:sz w:val="24"/>
          <w:szCs w:val="24"/>
        </w:rPr>
        <w:t>Embas</w:t>
      </w:r>
      <w:r>
        <w:rPr>
          <w:rFonts w:ascii="Times New Roman" w:hAnsi="Times New Roman" w:cs="Times New Roman"/>
          <w:color w:val="1F497D" w:themeColor="text2"/>
          <w:sz w:val="24"/>
          <w:szCs w:val="24"/>
        </w:rPr>
        <w:t>sies.</w:t>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t>S</w:t>
      </w:r>
      <w:r w:rsidR="000E0D25" w:rsidRPr="005D48F9">
        <w:rPr>
          <w:rFonts w:ascii="Times New Roman" w:hAnsi="Times New Roman" w:cs="Times New Roman"/>
          <w:color w:val="1F497D" w:themeColor="text2"/>
          <w:sz w:val="24"/>
          <w:szCs w:val="24"/>
        </w:rPr>
        <w:t>amples</w:t>
      </w:r>
      <w:r>
        <w:rPr>
          <w:rFonts w:ascii="Times New Roman" w:hAnsi="Times New Roman" w:cs="Times New Roman"/>
          <w:color w:val="1F497D" w:themeColor="text2"/>
          <w:sz w:val="24"/>
          <w:szCs w:val="24"/>
        </w:rPr>
        <w:t xml:space="preserve"> of Communications</w:t>
      </w:r>
      <w:r w:rsidR="000E0D25" w:rsidRPr="005D48F9">
        <w:rPr>
          <w:rFonts w:ascii="Times New Roman" w:hAnsi="Times New Roman" w:cs="Times New Roman"/>
          <w:color w:val="1F497D" w:themeColor="text2"/>
          <w:sz w:val="24"/>
          <w:szCs w:val="24"/>
        </w:rPr>
        <w:t>.</w:t>
      </w:r>
      <w:r w:rsidR="000E0D25" w:rsidRPr="005D48F9">
        <w:rPr>
          <w:rFonts w:ascii="Times New Roman" w:hAnsi="Times New Roman" w:cs="Times New Roman"/>
          <w:color w:val="1F497D" w:themeColor="text2"/>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sidRPr="00AB5D17">
        <w:rPr>
          <w:rFonts w:ascii="Times New Roman" w:hAnsi="Times New Roman" w:cs="Times New Roman"/>
          <w:sz w:val="24"/>
          <w:szCs w:val="24"/>
        </w:rPr>
        <w:t>Press releases</w:t>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FC29DC">
        <w:rPr>
          <w:rFonts w:ascii="Times New Roman" w:hAnsi="Times New Roman" w:cs="Times New Roman"/>
          <w:sz w:val="24"/>
          <w:szCs w:val="24"/>
        </w:rPr>
        <w:t xml:space="preserve">Reports and </w:t>
      </w:r>
      <w:r w:rsidR="000E0D25" w:rsidRPr="00AB5D17">
        <w:rPr>
          <w:rFonts w:ascii="Times New Roman" w:hAnsi="Times New Roman" w:cs="Times New Roman"/>
          <w:sz w:val="24"/>
          <w:szCs w:val="24"/>
        </w:rPr>
        <w:t xml:space="preserve">Micro </w:t>
      </w:r>
      <w:r w:rsidR="00FC29DC">
        <w:rPr>
          <w:rFonts w:ascii="Times New Roman" w:hAnsi="Times New Roman" w:cs="Times New Roman"/>
          <w:sz w:val="24"/>
          <w:szCs w:val="24"/>
        </w:rPr>
        <w:t>R</w:t>
      </w:r>
      <w:r w:rsidR="000E0D25" w:rsidRPr="00AB5D17">
        <w:rPr>
          <w:rFonts w:ascii="Times New Roman" w:hAnsi="Times New Roman" w:cs="Times New Roman"/>
          <w:sz w:val="24"/>
          <w:szCs w:val="24"/>
        </w:rPr>
        <w:t xml:space="preserve">eports. </w:t>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sidRPr="00AB5D17">
        <w:rPr>
          <w:rFonts w:ascii="Times New Roman" w:hAnsi="Times New Roman" w:cs="Times New Roman"/>
          <w:sz w:val="24"/>
          <w:szCs w:val="24"/>
        </w:rPr>
        <w:t>Briefs.</w:t>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Pr>
          <w:rFonts w:ascii="Times New Roman" w:hAnsi="Times New Roman" w:cs="Times New Roman"/>
          <w:sz w:val="24"/>
          <w:szCs w:val="24"/>
        </w:rPr>
        <w:tab/>
      </w:r>
      <w:r w:rsidR="000E0D25" w:rsidRPr="00AB5D17">
        <w:rPr>
          <w:rFonts w:ascii="Times New Roman" w:hAnsi="Times New Roman" w:cs="Times New Roman"/>
          <w:sz w:val="24"/>
          <w:szCs w:val="24"/>
        </w:rPr>
        <w:t>Staff prep 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319BB">
        <w:rPr>
          <w:rFonts w:ascii="Times New Roman" w:hAnsi="Times New Roman" w:cs="Times New Roman"/>
          <w:sz w:val="24"/>
          <w:szCs w:val="24"/>
        </w:rPr>
        <w:tab/>
        <w:t xml:space="preserve">   </w:t>
      </w:r>
    </w:p>
    <w:p w14:paraId="67C0982F" w14:textId="03DDB51D" w:rsidR="001C039D" w:rsidRDefault="00815B03" w:rsidP="00815B03">
      <w:pPr>
        <w:spacing w:line="240" w:lineRule="auto"/>
        <w:rPr>
          <w:rFonts w:ascii="Times New Roman" w:hAnsi="Times New Roman" w:cs="Times New Roman"/>
          <w:b/>
          <w:sz w:val="24"/>
          <w:szCs w:val="24"/>
        </w:rPr>
      </w:pPr>
      <w:r w:rsidRPr="00815B03">
        <w:rPr>
          <w:rFonts w:ascii="Times New Roman" w:hAnsi="Times New Roman" w:cs="Times New Roman"/>
          <w:b/>
          <w:sz w:val="24"/>
          <w:szCs w:val="24"/>
        </w:rPr>
        <w:t>P</w:t>
      </w:r>
      <w:r w:rsidR="00F319BB">
        <w:rPr>
          <w:rFonts w:ascii="Times New Roman" w:hAnsi="Times New Roman" w:cs="Times New Roman"/>
          <w:b/>
          <w:sz w:val="24"/>
          <w:szCs w:val="24"/>
        </w:rPr>
        <w:t>A</w:t>
      </w:r>
      <w:r w:rsidR="001C039D">
        <w:rPr>
          <w:rFonts w:ascii="Times New Roman" w:hAnsi="Times New Roman" w:cs="Times New Roman"/>
          <w:b/>
        </w:rPr>
        <w:t>RT THREE</w:t>
      </w:r>
      <w:r w:rsidR="00F319BB" w:rsidRPr="001C039D">
        <w:rPr>
          <w:rFonts w:ascii="Times New Roman" w:hAnsi="Times New Roman" w:cs="Times New Roman"/>
          <w:b/>
        </w:rPr>
        <w:t>: HOW-TO: ADVOCATE EFFECTIVELY</w:t>
      </w:r>
      <w:r w:rsidRPr="001C039D">
        <w:rPr>
          <w:rFonts w:ascii="Times New Roman" w:hAnsi="Times New Roman" w:cs="Times New Roman"/>
          <w:b/>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83342A">
        <w:rPr>
          <w:rFonts w:ascii="Times New Roman" w:hAnsi="Times New Roman" w:cs="Times New Roman"/>
          <w:b/>
          <w:sz w:val="24"/>
          <w:szCs w:val="24"/>
        </w:rPr>
        <w:t xml:space="preserve">    </w:t>
      </w:r>
      <w:r w:rsidR="00614330">
        <w:rPr>
          <w:rFonts w:ascii="Times New Roman" w:hAnsi="Times New Roman" w:cs="Times New Roman"/>
          <w:sz w:val="24"/>
          <w:szCs w:val="24"/>
        </w:rPr>
        <w:t>25</w:t>
      </w:r>
      <w:r w:rsidR="00047584">
        <w:rPr>
          <w:rFonts w:ascii="Times New Roman" w:hAnsi="Times New Roman" w:cs="Times New Roman"/>
          <w:sz w:val="24"/>
          <w:szCs w:val="24"/>
        </w:rPr>
        <w:t>6</w:t>
      </w:r>
    </w:p>
    <w:p w14:paraId="67EEE362" w14:textId="3A112565" w:rsidR="00002C16" w:rsidRDefault="00002C16" w:rsidP="001C039D">
      <w:pPr>
        <w:spacing w:line="240" w:lineRule="auto"/>
        <w:rPr>
          <w:rFonts w:ascii="Times New Roman" w:hAnsi="Times New Roman" w:cs="Times New Roman"/>
          <w:sz w:val="24"/>
          <w:szCs w:val="24"/>
        </w:rPr>
      </w:pPr>
      <w:r w:rsidRPr="001C039D">
        <w:rPr>
          <w:rFonts w:ascii="Times New Roman" w:hAnsi="Times New Roman" w:cs="Times New Roman"/>
          <w:b/>
        </w:rPr>
        <w:t>P</w:t>
      </w:r>
      <w:r w:rsidR="001C039D">
        <w:rPr>
          <w:rFonts w:ascii="Times New Roman" w:hAnsi="Times New Roman" w:cs="Times New Roman"/>
          <w:b/>
        </w:rPr>
        <w:t>ART FOUR</w:t>
      </w:r>
      <w:r w:rsidR="00F319BB" w:rsidRPr="001C039D">
        <w:rPr>
          <w:rFonts w:ascii="Times New Roman" w:hAnsi="Times New Roman" w:cs="Times New Roman"/>
          <w:b/>
        </w:rPr>
        <w:t>: HOW-TO: CREATE AN EARLY WARNING SYSTEM.</w:t>
      </w:r>
      <w:r w:rsidR="000E0D25" w:rsidRPr="00815B03">
        <w:rPr>
          <w:rFonts w:ascii="Times New Roman" w:hAnsi="Times New Roman" w:cs="Times New Roman"/>
          <w:sz w:val="24"/>
          <w:szCs w:val="24"/>
        </w:rPr>
        <w:tab/>
      </w:r>
      <w:r w:rsidR="000E0D25" w:rsidRPr="00815B03">
        <w:rPr>
          <w:rFonts w:ascii="Times New Roman" w:hAnsi="Times New Roman" w:cs="Times New Roman"/>
          <w:sz w:val="24"/>
          <w:szCs w:val="24"/>
        </w:rPr>
        <w:tab/>
      </w:r>
      <w:r w:rsidR="0083342A">
        <w:rPr>
          <w:rFonts w:ascii="Times New Roman" w:hAnsi="Times New Roman" w:cs="Times New Roman"/>
          <w:sz w:val="24"/>
          <w:szCs w:val="24"/>
        </w:rPr>
        <w:t xml:space="preserve">    </w:t>
      </w:r>
      <w:r w:rsidR="00047584">
        <w:rPr>
          <w:rFonts w:ascii="Times New Roman" w:hAnsi="Times New Roman" w:cs="Times New Roman"/>
          <w:sz w:val="24"/>
          <w:szCs w:val="24"/>
        </w:rPr>
        <w:t>262</w:t>
      </w:r>
      <w:r w:rsidR="000E0D25" w:rsidRPr="00815B03">
        <w:rPr>
          <w:rFonts w:ascii="Times New Roman" w:hAnsi="Times New Roman" w:cs="Times New Roman"/>
          <w:sz w:val="24"/>
          <w:szCs w:val="24"/>
        </w:rPr>
        <w:tab/>
      </w:r>
      <w:r w:rsidR="000E0D25" w:rsidRPr="00815B03">
        <w:rPr>
          <w:rFonts w:ascii="Times New Roman" w:hAnsi="Times New Roman" w:cs="Times New Roman"/>
          <w:sz w:val="24"/>
          <w:szCs w:val="24"/>
        </w:rPr>
        <w:tab/>
      </w:r>
      <w:r w:rsidR="00815B03" w:rsidRPr="00815B03">
        <w:rPr>
          <w:rFonts w:ascii="Times New Roman" w:hAnsi="Times New Roman" w:cs="Times New Roman"/>
          <w:sz w:val="24"/>
          <w:szCs w:val="24"/>
        </w:rPr>
        <w:tab/>
      </w:r>
      <w:r w:rsidR="00F319BB">
        <w:rPr>
          <w:rFonts w:ascii="Times New Roman" w:hAnsi="Times New Roman" w:cs="Times New Roman"/>
          <w:sz w:val="24"/>
          <w:szCs w:val="24"/>
        </w:rPr>
        <w:tab/>
      </w:r>
      <w:r w:rsidR="000E0D25" w:rsidRPr="00815B03">
        <w:rPr>
          <w:rFonts w:ascii="Times New Roman" w:hAnsi="Times New Roman" w:cs="Times New Roman"/>
          <w:color w:val="1F497D" w:themeColor="text2"/>
          <w:sz w:val="24"/>
          <w:szCs w:val="24"/>
        </w:rPr>
        <w:t>First generation 2000 – 2002.</w:t>
      </w:r>
      <w:r w:rsidR="000E0D25" w:rsidRPr="00815B03">
        <w:rPr>
          <w:rFonts w:ascii="Times New Roman" w:hAnsi="Times New Roman" w:cs="Times New Roman"/>
          <w:color w:val="1F497D" w:themeColor="text2"/>
          <w:sz w:val="24"/>
          <w:szCs w:val="24"/>
        </w:rPr>
        <w:tab/>
      </w:r>
      <w:r w:rsidR="00815B03" w:rsidRPr="00815B03">
        <w:rPr>
          <w:rFonts w:ascii="Times New Roman" w:hAnsi="Times New Roman" w:cs="Times New Roman"/>
          <w:color w:val="1F497D" w:themeColor="text2"/>
          <w:sz w:val="24"/>
          <w:szCs w:val="24"/>
        </w:rPr>
        <w:tab/>
      </w:r>
      <w:r w:rsidR="00815B03" w:rsidRPr="00815B03">
        <w:rPr>
          <w:rFonts w:ascii="Times New Roman" w:hAnsi="Times New Roman" w:cs="Times New Roman"/>
          <w:color w:val="1F497D" w:themeColor="text2"/>
          <w:sz w:val="24"/>
          <w:szCs w:val="24"/>
        </w:rPr>
        <w:tab/>
      </w:r>
      <w:r w:rsidR="00815B03" w:rsidRPr="00815B03">
        <w:rPr>
          <w:rFonts w:ascii="Times New Roman" w:hAnsi="Times New Roman" w:cs="Times New Roman"/>
          <w:color w:val="1F497D" w:themeColor="text2"/>
          <w:sz w:val="24"/>
          <w:szCs w:val="24"/>
        </w:rPr>
        <w:tab/>
      </w:r>
      <w:r w:rsidR="00815B03" w:rsidRPr="00815B03">
        <w:rPr>
          <w:rFonts w:ascii="Times New Roman" w:hAnsi="Times New Roman" w:cs="Times New Roman"/>
          <w:color w:val="1F497D" w:themeColor="text2"/>
          <w:sz w:val="24"/>
          <w:szCs w:val="24"/>
        </w:rPr>
        <w:tab/>
      </w:r>
      <w:r w:rsidR="00815B03" w:rsidRPr="00815B03">
        <w:rPr>
          <w:rFonts w:ascii="Times New Roman" w:hAnsi="Times New Roman" w:cs="Times New Roman"/>
          <w:color w:val="1F497D" w:themeColor="text2"/>
          <w:sz w:val="24"/>
          <w:szCs w:val="24"/>
        </w:rPr>
        <w:tab/>
      </w:r>
      <w:r w:rsidR="00815B03" w:rsidRPr="00815B03">
        <w:rPr>
          <w:rFonts w:ascii="Times New Roman" w:hAnsi="Times New Roman" w:cs="Times New Roman"/>
          <w:color w:val="1F497D" w:themeColor="text2"/>
          <w:sz w:val="24"/>
          <w:szCs w:val="24"/>
        </w:rPr>
        <w:tab/>
      </w:r>
      <w:r w:rsidR="00815B03" w:rsidRPr="00815B03">
        <w:rPr>
          <w:rFonts w:ascii="Times New Roman" w:hAnsi="Times New Roman" w:cs="Times New Roman"/>
          <w:color w:val="1F497D" w:themeColor="text2"/>
          <w:sz w:val="24"/>
          <w:szCs w:val="24"/>
        </w:rPr>
        <w:tab/>
      </w:r>
      <w:r w:rsidR="00815B03" w:rsidRPr="00815B03">
        <w:rPr>
          <w:rFonts w:ascii="Times New Roman" w:hAnsi="Times New Roman" w:cs="Times New Roman"/>
          <w:color w:val="1F497D" w:themeColor="text2"/>
          <w:sz w:val="24"/>
          <w:szCs w:val="24"/>
        </w:rPr>
        <w:tab/>
      </w:r>
      <w:r w:rsidR="00815B03" w:rsidRPr="00815B03">
        <w:rPr>
          <w:rFonts w:ascii="Times New Roman" w:hAnsi="Times New Roman" w:cs="Times New Roman"/>
          <w:color w:val="1F497D" w:themeColor="text2"/>
          <w:sz w:val="24"/>
          <w:szCs w:val="24"/>
        </w:rPr>
        <w:tab/>
      </w:r>
      <w:r w:rsidR="00815B03" w:rsidRPr="00815B03">
        <w:rPr>
          <w:rFonts w:ascii="Times New Roman" w:hAnsi="Times New Roman" w:cs="Times New Roman"/>
          <w:sz w:val="24"/>
          <w:szCs w:val="24"/>
        </w:rPr>
        <w:t>Emergenc</w:t>
      </w:r>
      <w:r w:rsidR="00815B03">
        <w:rPr>
          <w:rFonts w:ascii="Times New Roman" w:hAnsi="Times New Roman" w:cs="Times New Roman"/>
          <w:sz w:val="24"/>
          <w:szCs w:val="24"/>
        </w:rPr>
        <w:t>y Crisis Instructions</w:t>
      </w:r>
      <w:r w:rsidR="001C039D">
        <w:rPr>
          <w:rFonts w:ascii="Times New Roman" w:hAnsi="Times New Roman" w:cs="Times New Roman"/>
          <w:sz w:val="24"/>
          <w:szCs w:val="24"/>
        </w:rPr>
        <w:t xml:space="preserve"> 2000 and 2002.</w:t>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0E0D25" w:rsidRPr="001C039D">
        <w:rPr>
          <w:rFonts w:ascii="Times New Roman" w:hAnsi="Times New Roman" w:cs="Times New Roman"/>
          <w:color w:val="1F497D" w:themeColor="text2"/>
          <w:sz w:val="24"/>
          <w:szCs w:val="24"/>
        </w:rPr>
        <w:t>Second generation 2002 – 2003. Early Warning Manual.</w:t>
      </w:r>
      <w:r w:rsidR="00815B03" w:rsidRPr="001C039D">
        <w:rPr>
          <w:rFonts w:ascii="Times New Roman" w:hAnsi="Times New Roman" w:cs="Times New Roman"/>
          <w:color w:val="1F497D" w:themeColor="text2"/>
          <w:sz w:val="24"/>
          <w:szCs w:val="24"/>
        </w:rPr>
        <w:tab/>
      </w:r>
      <w:r w:rsidR="00815B03" w:rsidRPr="001C039D">
        <w:rPr>
          <w:rFonts w:ascii="Times New Roman" w:hAnsi="Times New Roman" w:cs="Times New Roman"/>
          <w:color w:val="1F497D" w:themeColor="text2"/>
          <w:sz w:val="24"/>
          <w:szCs w:val="24"/>
        </w:rPr>
        <w:tab/>
      </w:r>
      <w:r w:rsidR="00815B03" w:rsidRPr="001C039D">
        <w:rPr>
          <w:rFonts w:ascii="Times New Roman" w:hAnsi="Times New Roman" w:cs="Times New Roman"/>
          <w:color w:val="1F497D" w:themeColor="text2"/>
          <w:sz w:val="24"/>
          <w:szCs w:val="24"/>
        </w:rPr>
        <w:tab/>
      </w:r>
      <w:r w:rsidR="001C039D">
        <w:rPr>
          <w:rFonts w:ascii="Times New Roman" w:hAnsi="Times New Roman" w:cs="Times New Roman"/>
          <w:color w:val="1F497D" w:themeColor="text2"/>
          <w:sz w:val="24"/>
          <w:szCs w:val="24"/>
        </w:rPr>
        <w:tab/>
      </w:r>
      <w:r w:rsidR="001C039D">
        <w:rPr>
          <w:rFonts w:ascii="Times New Roman" w:hAnsi="Times New Roman" w:cs="Times New Roman"/>
          <w:color w:val="1F497D" w:themeColor="text2"/>
          <w:sz w:val="24"/>
          <w:szCs w:val="24"/>
        </w:rPr>
        <w:tab/>
      </w:r>
      <w:r w:rsidR="001C039D">
        <w:rPr>
          <w:rFonts w:ascii="Times New Roman" w:hAnsi="Times New Roman" w:cs="Times New Roman"/>
          <w:color w:val="1F497D" w:themeColor="text2"/>
          <w:sz w:val="24"/>
          <w:szCs w:val="24"/>
        </w:rPr>
        <w:tab/>
      </w:r>
      <w:r w:rsidR="00815B03" w:rsidRPr="001C039D">
        <w:rPr>
          <w:rFonts w:ascii="Times New Roman" w:hAnsi="Times New Roman" w:cs="Times New Roman"/>
          <w:sz w:val="24"/>
          <w:szCs w:val="24"/>
        </w:rPr>
        <w:t>Administration.</w:t>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815B03" w:rsidRPr="001C039D">
        <w:rPr>
          <w:rFonts w:ascii="Times New Roman" w:hAnsi="Times New Roman" w:cs="Times New Roman"/>
          <w:sz w:val="24"/>
          <w:szCs w:val="24"/>
        </w:rPr>
        <w:t>Criteria and Standards.</w:t>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t>Reports. Phase I,</w:t>
      </w:r>
      <w:r w:rsidR="00EA3200" w:rsidRPr="001C039D">
        <w:rPr>
          <w:rFonts w:ascii="Times New Roman" w:hAnsi="Times New Roman" w:cs="Times New Roman"/>
          <w:sz w:val="24"/>
          <w:szCs w:val="24"/>
        </w:rPr>
        <w:t xml:space="preserve"> II</w:t>
      </w:r>
      <w:r w:rsidR="001C039D">
        <w:rPr>
          <w:rFonts w:ascii="Times New Roman" w:hAnsi="Times New Roman" w:cs="Times New Roman"/>
          <w:sz w:val="24"/>
          <w:szCs w:val="24"/>
        </w:rPr>
        <w:t xml:space="preserve"> and</w:t>
      </w:r>
      <w:r w:rsidR="00815B03" w:rsidRPr="001C039D">
        <w:rPr>
          <w:rFonts w:ascii="Times New Roman" w:hAnsi="Times New Roman" w:cs="Times New Roman"/>
          <w:sz w:val="24"/>
          <w:szCs w:val="24"/>
        </w:rPr>
        <w:t xml:space="preserve"> III</w:t>
      </w:r>
      <w:r w:rsidR="001C039D">
        <w:rPr>
          <w:rFonts w:ascii="Times New Roman" w:hAnsi="Times New Roman" w:cs="Times New Roman"/>
          <w:sz w:val="24"/>
          <w:szCs w:val="24"/>
        </w:rPr>
        <w:t>.</w:t>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815B03" w:rsidRPr="001C039D">
        <w:rPr>
          <w:rFonts w:ascii="Times New Roman" w:hAnsi="Times New Roman" w:cs="Times New Roman"/>
          <w:sz w:val="24"/>
          <w:szCs w:val="24"/>
        </w:rPr>
        <w:t>Emergency Crisis Procedure.</w:t>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815B03" w:rsidRPr="001C039D">
        <w:rPr>
          <w:rFonts w:ascii="Times New Roman" w:hAnsi="Times New Roman" w:cs="Times New Roman"/>
          <w:sz w:val="24"/>
          <w:szCs w:val="24"/>
        </w:rPr>
        <w:t>3 – Day Plan.</w:t>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FC29DC">
        <w:rPr>
          <w:rFonts w:ascii="Times New Roman" w:hAnsi="Times New Roman" w:cs="Times New Roman"/>
          <w:sz w:val="24"/>
          <w:szCs w:val="24"/>
        </w:rPr>
        <w:t xml:space="preserve">Staff Communications. </w:t>
      </w:r>
      <w:r w:rsidR="00815B03" w:rsidRPr="001C039D">
        <w:rPr>
          <w:rFonts w:ascii="Times New Roman" w:hAnsi="Times New Roman" w:cs="Times New Roman"/>
          <w:sz w:val="24"/>
          <w:szCs w:val="24"/>
        </w:rPr>
        <w:t>Darfur Massacre</w:t>
      </w:r>
      <w:r w:rsidR="00FC29DC">
        <w:rPr>
          <w:rFonts w:ascii="Times New Roman" w:hAnsi="Times New Roman" w:cs="Times New Roman"/>
          <w:sz w:val="24"/>
          <w:szCs w:val="24"/>
        </w:rPr>
        <w:t>, crisis in DRC.</w:t>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0E0D25" w:rsidRPr="00002C16">
        <w:rPr>
          <w:rFonts w:ascii="Times New Roman" w:hAnsi="Times New Roman" w:cs="Times New Roman"/>
          <w:color w:val="1F497D" w:themeColor="text2"/>
          <w:sz w:val="24"/>
          <w:szCs w:val="24"/>
        </w:rPr>
        <w:t>Third generation 2003 – 2004.</w:t>
      </w:r>
      <w:r w:rsidR="00FC29DC">
        <w:rPr>
          <w:rFonts w:ascii="Times New Roman" w:hAnsi="Times New Roman" w:cs="Times New Roman"/>
          <w:color w:val="1F497D" w:themeColor="text2"/>
          <w:sz w:val="24"/>
          <w:szCs w:val="24"/>
        </w:rPr>
        <w:t xml:space="preserve"> </w:t>
      </w:r>
      <w:r w:rsidR="00FC29DC" w:rsidRPr="00FC29DC">
        <w:rPr>
          <w:rFonts w:ascii="Times New Roman" w:hAnsi="Times New Roman" w:cs="Times New Roman"/>
          <w:color w:val="1F497D" w:themeColor="text2"/>
          <w:sz w:val="24"/>
          <w:szCs w:val="24"/>
        </w:rPr>
        <w:t>Methodology.</w:t>
      </w:r>
      <w:r w:rsidRPr="00002C16">
        <w:rPr>
          <w:rFonts w:ascii="Times New Roman" w:hAnsi="Times New Roman" w:cs="Times New Roman"/>
          <w:color w:val="1F497D" w:themeColor="text2"/>
          <w:sz w:val="24"/>
          <w:szCs w:val="24"/>
        </w:rPr>
        <w:tab/>
      </w:r>
      <w:r w:rsidRPr="00002C16">
        <w:rPr>
          <w:rFonts w:ascii="Times New Roman" w:hAnsi="Times New Roman" w:cs="Times New Roman"/>
          <w:color w:val="1F497D" w:themeColor="text2"/>
          <w:sz w:val="24"/>
          <w:szCs w:val="24"/>
        </w:rPr>
        <w:tab/>
      </w:r>
      <w:r w:rsidRPr="00002C16">
        <w:rPr>
          <w:rFonts w:ascii="Times New Roman" w:hAnsi="Times New Roman" w:cs="Times New Roman"/>
          <w:color w:val="1F497D" w:themeColor="text2"/>
          <w:sz w:val="24"/>
          <w:szCs w:val="24"/>
        </w:rPr>
        <w:tab/>
      </w:r>
      <w:r w:rsidRPr="00002C16">
        <w:rPr>
          <w:rFonts w:ascii="Times New Roman" w:hAnsi="Times New Roman" w:cs="Times New Roman"/>
          <w:color w:val="1F497D" w:themeColor="text2"/>
          <w:sz w:val="24"/>
          <w:szCs w:val="24"/>
        </w:rPr>
        <w:tab/>
      </w:r>
      <w:r w:rsidRPr="00002C16">
        <w:rPr>
          <w:rFonts w:ascii="Times New Roman" w:hAnsi="Times New Roman" w:cs="Times New Roman"/>
          <w:color w:val="1F497D" w:themeColor="text2"/>
          <w:sz w:val="24"/>
          <w:szCs w:val="24"/>
        </w:rPr>
        <w:tab/>
      </w:r>
      <w:r w:rsidRPr="00002C16">
        <w:rPr>
          <w:rFonts w:ascii="Times New Roman" w:hAnsi="Times New Roman" w:cs="Times New Roman"/>
          <w:color w:val="1F497D" w:themeColor="text2"/>
          <w:sz w:val="24"/>
          <w:szCs w:val="24"/>
        </w:rPr>
        <w:tab/>
      </w:r>
      <w:r w:rsidRPr="00002C16">
        <w:rPr>
          <w:rFonts w:ascii="Times New Roman" w:hAnsi="Times New Roman" w:cs="Times New Roman"/>
          <w:color w:val="1F497D" w:themeColor="text2"/>
          <w:sz w:val="24"/>
          <w:szCs w:val="24"/>
        </w:rPr>
        <w:tab/>
      </w:r>
      <w:r>
        <w:rPr>
          <w:rFonts w:ascii="Times New Roman" w:hAnsi="Times New Roman" w:cs="Times New Roman"/>
          <w:sz w:val="24"/>
          <w:szCs w:val="24"/>
        </w:rPr>
        <w:t>Narrow focus.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C039D">
        <w:rPr>
          <w:rFonts w:ascii="Times New Roman" w:hAnsi="Times New Roman" w:cs="Times New Roman"/>
          <w:sz w:val="24"/>
          <w:szCs w:val="24"/>
        </w:rPr>
        <w:tab/>
      </w:r>
      <w:r w:rsidRPr="00002C16">
        <w:rPr>
          <w:rFonts w:ascii="Times New Roman" w:hAnsi="Times New Roman" w:cs="Times New Roman"/>
          <w:sz w:val="24"/>
          <w:szCs w:val="24"/>
        </w:rPr>
        <w:t>Genocidal indicators.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Pr="00002C16">
        <w:rPr>
          <w:rFonts w:ascii="Times New Roman" w:hAnsi="Times New Roman" w:cs="Times New Roman"/>
          <w:sz w:val="24"/>
          <w:szCs w:val="24"/>
        </w:rPr>
        <w:t>Triggers and other factors.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Pr="00002C16">
        <w:rPr>
          <w:rFonts w:ascii="Times New Roman" w:hAnsi="Times New Roman" w:cs="Times New Roman"/>
          <w:sz w:val="24"/>
          <w:szCs w:val="24"/>
        </w:rPr>
        <w:t>Contributing human rights violations.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Pr="00002C16">
        <w:rPr>
          <w:rFonts w:ascii="Times New Roman" w:hAnsi="Times New Roman" w:cs="Times New Roman"/>
          <w:sz w:val="24"/>
          <w:szCs w:val="24"/>
        </w:rPr>
        <w:t>Mitigating circumstances.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001C039D">
        <w:rPr>
          <w:rFonts w:ascii="Times New Roman" w:hAnsi="Times New Roman" w:cs="Times New Roman"/>
          <w:sz w:val="24"/>
          <w:szCs w:val="24"/>
        </w:rPr>
        <w:tab/>
      </w:r>
      <w:r w:rsidRPr="00002C16">
        <w:rPr>
          <w:rFonts w:ascii="Times New Roman" w:hAnsi="Times New Roman" w:cs="Times New Roman"/>
          <w:sz w:val="24"/>
          <w:szCs w:val="24"/>
        </w:rPr>
        <w:t>Intensive Monitoring</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C29DC">
        <w:rPr>
          <w:rFonts w:ascii="Times New Roman" w:hAnsi="Times New Roman" w:cs="Times New Roman"/>
          <w:sz w:val="24"/>
          <w:szCs w:val="24"/>
        </w:rPr>
        <w:tab/>
      </w:r>
      <w:r w:rsidR="00FC29DC">
        <w:rPr>
          <w:rFonts w:ascii="Times New Roman" w:hAnsi="Times New Roman" w:cs="Times New Roman"/>
          <w:sz w:val="24"/>
          <w:szCs w:val="24"/>
        </w:rPr>
        <w:tab/>
      </w:r>
      <w:r w:rsidRPr="00002C16">
        <w:rPr>
          <w:rFonts w:ascii="Times New Roman" w:hAnsi="Times New Roman" w:cs="Times New Roman"/>
          <w:sz w:val="24"/>
          <w:szCs w:val="24"/>
        </w:rPr>
        <w:t>Monitor Outreach for New Networks.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C29DC">
        <w:rPr>
          <w:rFonts w:ascii="Times New Roman" w:hAnsi="Times New Roman" w:cs="Times New Roman"/>
          <w:sz w:val="24"/>
          <w:szCs w:val="24"/>
        </w:rPr>
        <w:tab/>
      </w:r>
      <w:r w:rsidR="00FC29DC">
        <w:rPr>
          <w:rFonts w:ascii="Times New Roman" w:hAnsi="Times New Roman" w:cs="Times New Roman"/>
          <w:sz w:val="24"/>
          <w:szCs w:val="24"/>
        </w:rPr>
        <w:tab/>
      </w:r>
      <w:r w:rsidRPr="00002C16">
        <w:rPr>
          <w:rFonts w:ascii="Times New Roman" w:hAnsi="Times New Roman" w:cs="Times New Roman"/>
          <w:sz w:val="24"/>
          <w:szCs w:val="24"/>
        </w:rPr>
        <w:t>Emergency Crisis Procedure.</w:t>
      </w:r>
      <w:r>
        <w:rPr>
          <w:rFonts w:ascii="Times New Roman" w:hAnsi="Times New Roman" w:cs="Times New Roman"/>
          <w:sz w:val="24"/>
          <w:szCs w:val="24"/>
        </w:rPr>
        <w:tab/>
      </w:r>
      <w:r w:rsidR="00FC29DC">
        <w:rPr>
          <w:rFonts w:ascii="Times New Roman" w:hAnsi="Times New Roman" w:cs="Times New Roman"/>
          <w:sz w:val="24"/>
          <w:szCs w:val="24"/>
        </w:rPr>
        <w:t>History.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99B5DF7" w14:textId="4ED8BFCE" w:rsidR="00002C16" w:rsidRPr="001C039D" w:rsidRDefault="00002C16" w:rsidP="001C039D">
      <w:pPr>
        <w:spacing w:line="240" w:lineRule="auto"/>
        <w:rPr>
          <w:rFonts w:ascii="Times New Roman" w:hAnsi="Times New Roman" w:cs="Times New Roman"/>
          <w:b/>
        </w:rPr>
      </w:pPr>
      <w:r w:rsidRPr="001C039D">
        <w:rPr>
          <w:rFonts w:ascii="Times New Roman" w:hAnsi="Times New Roman" w:cs="Times New Roman"/>
          <w:b/>
        </w:rPr>
        <w:t>P</w:t>
      </w:r>
      <w:r w:rsidR="001C039D">
        <w:rPr>
          <w:rFonts w:ascii="Times New Roman" w:hAnsi="Times New Roman" w:cs="Times New Roman"/>
          <w:b/>
        </w:rPr>
        <w:t>ART FIVE</w:t>
      </w:r>
      <w:r w:rsidR="009718E1" w:rsidRPr="001C039D">
        <w:rPr>
          <w:rFonts w:ascii="Times New Roman" w:hAnsi="Times New Roman" w:cs="Times New Roman"/>
          <w:b/>
        </w:rPr>
        <w:t>: HOW-TO</w:t>
      </w:r>
      <w:r w:rsidR="001C039D">
        <w:rPr>
          <w:rFonts w:ascii="Times New Roman" w:hAnsi="Times New Roman" w:cs="Times New Roman"/>
          <w:b/>
        </w:rPr>
        <w:t>: ADMINISTRATION AND PERSONNEL</w:t>
      </w:r>
      <w:r w:rsidR="009718E1" w:rsidRPr="001C039D">
        <w:rPr>
          <w:rFonts w:ascii="Times New Roman" w:hAnsi="Times New Roman" w:cs="Times New Roman"/>
          <w:b/>
        </w:rPr>
        <w:t>.</w:t>
      </w:r>
      <w:r w:rsidR="001C039D">
        <w:rPr>
          <w:rFonts w:ascii="Times New Roman" w:hAnsi="Times New Roman" w:cs="Times New Roman"/>
          <w:b/>
        </w:rPr>
        <w:tab/>
      </w:r>
      <w:r w:rsidR="001C039D">
        <w:rPr>
          <w:rFonts w:ascii="Times New Roman" w:hAnsi="Times New Roman" w:cs="Times New Roman"/>
          <w:b/>
        </w:rPr>
        <w:tab/>
      </w:r>
      <w:r w:rsidR="001C039D">
        <w:rPr>
          <w:rFonts w:ascii="Times New Roman" w:hAnsi="Times New Roman" w:cs="Times New Roman"/>
          <w:b/>
        </w:rPr>
        <w:tab/>
      </w:r>
      <w:r w:rsidR="0083342A" w:rsidRPr="0083342A">
        <w:rPr>
          <w:rFonts w:ascii="Times New Roman" w:hAnsi="Times New Roman" w:cs="Times New Roman"/>
        </w:rPr>
        <w:t xml:space="preserve"> </w:t>
      </w:r>
      <w:r w:rsidR="0083342A">
        <w:rPr>
          <w:rFonts w:ascii="Times New Roman" w:hAnsi="Times New Roman" w:cs="Times New Roman"/>
        </w:rPr>
        <w:t xml:space="preserve">  </w:t>
      </w:r>
      <w:r w:rsidR="0083342A" w:rsidRPr="0083342A">
        <w:rPr>
          <w:rFonts w:ascii="Times New Roman" w:hAnsi="Times New Roman" w:cs="Times New Roman"/>
        </w:rPr>
        <w:t xml:space="preserve"> </w:t>
      </w:r>
      <w:r w:rsidR="008D2F7D">
        <w:rPr>
          <w:rFonts w:ascii="Times New Roman" w:hAnsi="Times New Roman" w:cs="Times New Roman"/>
        </w:rPr>
        <w:t>317</w:t>
      </w:r>
      <w:r w:rsidR="001C039D">
        <w:rPr>
          <w:rFonts w:ascii="Times New Roman" w:hAnsi="Times New Roman" w:cs="Times New Roman"/>
          <w:b/>
        </w:rPr>
        <w:tab/>
      </w:r>
      <w:r w:rsidR="001C039D">
        <w:rPr>
          <w:rFonts w:ascii="Times New Roman" w:hAnsi="Times New Roman" w:cs="Times New Roman"/>
          <w:b/>
        </w:rPr>
        <w:tab/>
      </w:r>
      <w:r w:rsidR="001C039D">
        <w:rPr>
          <w:rFonts w:ascii="Times New Roman" w:hAnsi="Times New Roman" w:cs="Times New Roman"/>
          <w:b/>
        </w:rPr>
        <w:tab/>
      </w:r>
      <w:r w:rsidR="001C039D">
        <w:rPr>
          <w:rFonts w:ascii="Times New Roman" w:hAnsi="Times New Roman" w:cs="Times New Roman"/>
          <w:b/>
        </w:rPr>
        <w:tab/>
      </w:r>
      <w:r w:rsidRPr="001C039D">
        <w:rPr>
          <w:rFonts w:ascii="Times New Roman" w:hAnsi="Times New Roman" w:cs="Times New Roman"/>
          <w:color w:val="1F497D" w:themeColor="text2"/>
          <w:sz w:val="24"/>
          <w:szCs w:val="24"/>
        </w:rPr>
        <w:t>Space</w:t>
      </w:r>
      <w:r w:rsidR="001C039D" w:rsidRPr="001C039D">
        <w:rPr>
          <w:rFonts w:ascii="Times New Roman" w:hAnsi="Times New Roman" w:cs="Times New Roman"/>
          <w:color w:val="1F497D" w:themeColor="text2"/>
          <w:sz w:val="24"/>
          <w:szCs w:val="24"/>
        </w:rPr>
        <w:t xml:space="preserve">, </w:t>
      </w:r>
      <w:r w:rsidRPr="001C039D">
        <w:rPr>
          <w:rFonts w:ascii="Times New Roman" w:hAnsi="Times New Roman" w:cs="Times New Roman"/>
          <w:color w:val="1F497D" w:themeColor="text2"/>
          <w:sz w:val="24"/>
          <w:szCs w:val="24"/>
        </w:rPr>
        <w:t>Handbook</w:t>
      </w:r>
      <w:r w:rsidR="001C039D" w:rsidRPr="001C039D">
        <w:rPr>
          <w:rFonts w:ascii="Times New Roman" w:hAnsi="Times New Roman" w:cs="Times New Roman"/>
          <w:color w:val="1F497D" w:themeColor="text2"/>
          <w:sz w:val="24"/>
          <w:szCs w:val="24"/>
        </w:rPr>
        <w:t xml:space="preserve">, </w:t>
      </w:r>
      <w:r w:rsidRPr="001C039D">
        <w:rPr>
          <w:rFonts w:ascii="Times New Roman" w:hAnsi="Times New Roman" w:cs="Times New Roman"/>
          <w:color w:val="1F497D" w:themeColor="text2"/>
          <w:sz w:val="24"/>
          <w:szCs w:val="24"/>
        </w:rPr>
        <w:t>Hiring</w:t>
      </w:r>
      <w:r w:rsidR="001C039D" w:rsidRPr="001C039D">
        <w:rPr>
          <w:rFonts w:ascii="Times New Roman" w:hAnsi="Times New Roman" w:cs="Times New Roman"/>
          <w:color w:val="1F497D" w:themeColor="text2"/>
          <w:sz w:val="24"/>
          <w:szCs w:val="24"/>
        </w:rPr>
        <w:t xml:space="preserve">, </w:t>
      </w:r>
      <w:r w:rsidRPr="001C039D">
        <w:rPr>
          <w:rFonts w:ascii="Times New Roman" w:hAnsi="Times New Roman" w:cs="Times New Roman"/>
          <w:color w:val="1F497D" w:themeColor="text2"/>
          <w:sz w:val="24"/>
          <w:szCs w:val="24"/>
        </w:rPr>
        <w:t>Training</w:t>
      </w:r>
      <w:r w:rsidR="001C039D" w:rsidRPr="001C039D">
        <w:rPr>
          <w:rFonts w:ascii="Times New Roman" w:hAnsi="Times New Roman" w:cs="Times New Roman"/>
          <w:color w:val="1F497D" w:themeColor="text2"/>
          <w:sz w:val="24"/>
          <w:szCs w:val="24"/>
        </w:rPr>
        <w:t xml:space="preserve"> and </w:t>
      </w:r>
      <w:r w:rsidRPr="001C039D">
        <w:rPr>
          <w:rFonts w:ascii="Times New Roman" w:hAnsi="Times New Roman" w:cs="Times New Roman"/>
          <w:color w:val="1F497D" w:themeColor="text2"/>
          <w:sz w:val="24"/>
          <w:szCs w:val="24"/>
        </w:rPr>
        <w:t>Filings</w:t>
      </w:r>
      <w:r w:rsidR="001C039D" w:rsidRPr="001C039D">
        <w:rPr>
          <w:rFonts w:ascii="Times New Roman" w:hAnsi="Times New Roman" w:cs="Times New Roman"/>
          <w:color w:val="1F497D" w:themeColor="text2"/>
          <w:sz w:val="24"/>
          <w:szCs w:val="24"/>
        </w:rPr>
        <w:t>.</w:t>
      </w:r>
    </w:p>
    <w:p w14:paraId="79507895" w14:textId="25978F8F" w:rsidR="00002C16" w:rsidRPr="001C039D" w:rsidRDefault="00002C16" w:rsidP="00002C16">
      <w:pPr>
        <w:spacing w:line="240" w:lineRule="auto"/>
        <w:rPr>
          <w:rFonts w:ascii="Times New Roman" w:hAnsi="Times New Roman" w:cs="Times New Roman"/>
          <w:b/>
        </w:rPr>
      </w:pPr>
      <w:r w:rsidRPr="001C039D">
        <w:rPr>
          <w:rFonts w:ascii="Times New Roman" w:hAnsi="Times New Roman" w:cs="Times New Roman"/>
          <w:b/>
        </w:rPr>
        <w:t>P</w:t>
      </w:r>
      <w:r w:rsidR="001C039D">
        <w:rPr>
          <w:rFonts w:ascii="Times New Roman" w:hAnsi="Times New Roman" w:cs="Times New Roman"/>
          <w:b/>
        </w:rPr>
        <w:t>ART SIX</w:t>
      </w:r>
      <w:r w:rsidR="009718E1" w:rsidRPr="001C039D">
        <w:rPr>
          <w:rFonts w:ascii="Times New Roman" w:hAnsi="Times New Roman" w:cs="Times New Roman"/>
          <w:b/>
        </w:rPr>
        <w:t>: HOW-TO: TECHNOLOGY</w:t>
      </w:r>
      <w:r w:rsidR="001C039D">
        <w:rPr>
          <w:rFonts w:ascii="Times New Roman" w:hAnsi="Times New Roman" w:cs="Times New Roman"/>
          <w:b/>
        </w:rPr>
        <w:t xml:space="preserve">, </w:t>
      </w:r>
      <w:r w:rsidR="009718E1" w:rsidRPr="001C039D">
        <w:rPr>
          <w:rFonts w:ascii="Times New Roman" w:hAnsi="Times New Roman" w:cs="Times New Roman"/>
          <w:b/>
        </w:rPr>
        <w:t>FUNDING</w:t>
      </w:r>
      <w:r w:rsidR="001C039D">
        <w:rPr>
          <w:rFonts w:ascii="Times New Roman" w:hAnsi="Times New Roman" w:cs="Times New Roman"/>
          <w:b/>
        </w:rPr>
        <w:t>, AND</w:t>
      </w:r>
      <w:r w:rsidR="009718E1" w:rsidRPr="001C039D">
        <w:rPr>
          <w:rFonts w:ascii="Times New Roman" w:hAnsi="Times New Roman" w:cs="Times New Roman"/>
          <w:b/>
        </w:rPr>
        <w:t xml:space="preserve"> TEMPLATES</w:t>
      </w:r>
      <w:r w:rsidRPr="0083342A">
        <w:rPr>
          <w:rFonts w:ascii="Times New Roman" w:hAnsi="Times New Roman" w:cs="Times New Roman"/>
        </w:rPr>
        <w:t>.</w:t>
      </w:r>
      <w:r w:rsidR="0083342A" w:rsidRPr="0083342A">
        <w:rPr>
          <w:rFonts w:ascii="Times New Roman" w:hAnsi="Times New Roman" w:cs="Times New Roman"/>
        </w:rPr>
        <w:t xml:space="preserve">               </w:t>
      </w:r>
      <w:r w:rsidR="0083342A">
        <w:rPr>
          <w:rFonts w:ascii="Times New Roman" w:hAnsi="Times New Roman" w:cs="Times New Roman"/>
        </w:rPr>
        <w:t xml:space="preserve">  </w:t>
      </w:r>
      <w:r w:rsidR="0083342A" w:rsidRPr="0083342A">
        <w:rPr>
          <w:rFonts w:ascii="Times New Roman" w:hAnsi="Times New Roman" w:cs="Times New Roman"/>
        </w:rPr>
        <w:t xml:space="preserve"> </w:t>
      </w:r>
      <w:r w:rsidR="0083342A">
        <w:rPr>
          <w:rFonts w:ascii="Times New Roman" w:hAnsi="Times New Roman" w:cs="Times New Roman"/>
        </w:rPr>
        <w:t xml:space="preserve">  </w:t>
      </w:r>
      <w:r w:rsidR="00270F08">
        <w:rPr>
          <w:rFonts w:ascii="Times New Roman" w:hAnsi="Times New Roman" w:cs="Times New Roman"/>
        </w:rPr>
        <w:t>329</w:t>
      </w:r>
    </w:p>
    <w:p w14:paraId="6557F887" w14:textId="51658282" w:rsidR="000408AE" w:rsidRPr="000408AE" w:rsidRDefault="00281038" w:rsidP="00D54473">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CHAPTER ONE</w:t>
      </w:r>
      <w:r w:rsidR="000408AE" w:rsidRPr="000408AE">
        <w:rPr>
          <w:rFonts w:ascii="Times New Roman" w:hAnsi="Times New Roman" w:cs="Times New Roman"/>
          <w:b/>
          <w:sz w:val="24"/>
          <w:szCs w:val="24"/>
        </w:rPr>
        <w:t>: “</w:t>
      </w:r>
      <w:r w:rsidR="000408AE">
        <w:rPr>
          <w:rFonts w:ascii="Times New Roman" w:hAnsi="Times New Roman" w:cs="Times New Roman"/>
          <w:b/>
          <w:sz w:val="24"/>
          <w:szCs w:val="24"/>
        </w:rPr>
        <w:t>HELP US</w:t>
      </w:r>
      <w:r w:rsidR="000408AE" w:rsidRPr="000408AE">
        <w:rPr>
          <w:rFonts w:ascii="Times New Roman" w:hAnsi="Times New Roman" w:cs="Times New Roman"/>
          <w:b/>
          <w:sz w:val="24"/>
          <w:szCs w:val="24"/>
        </w:rPr>
        <w:t xml:space="preserve"> WE ARE BEING MASSACRED.”</w:t>
      </w:r>
    </w:p>
    <w:p w14:paraId="36513B9C" w14:textId="684CE4A1" w:rsidR="00860D8A" w:rsidRPr="00AA6C95" w:rsidRDefault="00D54473" w:rsidP="00D54473">
      <w:pPr>
        <w:spacing w:line="240" w:lineRule="auto"/>
        <w:rPr>
          <w:rFonts w:ascii="Times New Roman" w:hAnsi="Times New Roman" w:cs="Times New Roman"/>
          <w:sz w:val="24"/>
          <w:szCs w:val="24"/>
        </w:rPr>
      </w:pPr>
      <w:r w:rsidRPr="00D54473">
        <w:rPr>
          <w:rFonts w:ascii="Times New Roman" w:hAnsi="Times New Roman" w:cs="Times New Roman"/>
          <w:noProof/>
          <w:sz w:val="24"/>
          <w:szCs w:val="24"/>
        </w:rPr>
        <mc:AlternateContent>
          <mc:Choice Requires="wps">
            <w:drawing>
              <wp:anchor distT="45720" distB="45720" distL="114300" distR="114300" simplePos="0" relativeHeight="251905024" behindDoc="0" locked="0" layoutInCell="1" allowOverlap="1" wp14:anchorId="54521B05" wp14:editId="44BE0F02">
                <wp:simplePos x="0" y="0"/>
                <wp:positionH relativeFrom="margin">
                  <wp:posOffset>3133725</wp:posOffset>
                </wp:positionH>
                <wp:positionV relativeFrom="paragraph">
                  <wp:posOffset>9525</wp:posOffset>
                </wp:positionV>
                <wp:extent cx="2286000" cy="2543175"/>
                <wp:effectExtent l="0" t="0" r="0" b="9525"/>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43175"/>
                        </a:xfrm>
                        <a:prstGeom prst="rect">
                          <a:avLst/>
                        </a:prstGeom>
                        <a:solidFill>
                          <a:srgbClr val="FFFFFF"/>
                        </a:solidFill>
                        <a:ln w="9525">
                          <a:noFill/>
                          <a:miter lim="800000"/>
                          <a:headEnd/>
                          <a:tailEnd/>
                        </a:ln>
                      </wps:spPr>
                      <wps:txbx>
                        <w:txbxContent>
                          <w:p w14:paraId="2101BD1A" w14:textId="191A5D2B" w:rsidR="008B4E96" w:rsidRDefault="008B4E96">
                            <w:r w:rsidRPr="0008785F">
                              <w:rPr>
                                <w:rFonts w:ascii="Times New Roman" w:hAnsi="Times New Roman" w:cs="Times New Roman"/>
                                <w:b/>
                                <w:i/>
                                <w:noProof/>
                                <w:sz w:val="24"/>
                                <w:szCs w:val="24"/>
                              </w:rPr>
                              <w:drawing>
                                <wp:inline distT="0" distB="0" distL="0" distR="0" wp14:anchorId="699CFC30" wp14:editId="4683A224">
                                  <wp:extent cx="1657433" cy="2025490"/>
                                  <wp:effectExtent l="152400" t="152400" r="361950" b="356235"/>
                                  <wp:docPr id="33" name="Picture 12" descr="C:\Users\Richard\Desktop\OSAGP\Sulawesi Indonesia 2002 light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12" descr="C:\Users\Richard\Desktop\OSAGP\Sulawesi Indonesia 2002 light blu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433" cy="202549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521B05" id="_x0000_t202" coordsize="21600,21600" o:spt="202" path="m,l,21600r21600,l21600,xe">
                <v:stroke joinstyle="miter"/>
                <v:path gradientshapeok="t" o:connecttype="rect"/>
              </v:shapetype>
              <v:shape id="Text Box 2" o:spid="_x0000_s1026" type="#_x0000_t202" style="position:absolute;margin-left:246.75pt;margin-top:.75pt;width:180pt;height:200.25pt;z-index:25190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qmIgIAAB4EAAAOAAAAZHJzL2Uyb0RvYy54bWysU21v2yAQ/j5p/wHxfbHjJm1qxam6dJkm&#10;dS9Sux+AMY7RgGNAYme/vgdO07T7No0P6I47Hp577ljeDFqRvXBegqnodJJTIgyHRpptRX8+bj4s&#10;KPGBmYYpMKKiB+Hpzer9u2VvS1FAB6oRjiCI8WVvK9qFYMss87wTmvkJWGEw2ILTLKDrtlnjWI/o&#10;WmVFnl9mPbjGOuDCezy9G4N0lfDbVvDwvW29CERVFLmFtLu013HPVktWbh2zneRHGuwfWGgmDT56&#10;grpjgZGdk39BackdeGjDhIPOoG0lF6kGrGaav6nmoWNWpFpQHG9PMvn/B8u/7X84IpuKXhQFJYZp&#10;bNKjGAL5CAMpoj699SWmPVhMDAMeY59Trd7eA//liYF1x8xW3DoHfSdYg/ym8WZ2dnXE8RGk7r9C&#10;g8+wXYAENLROR/FQDoLo2KfDqTeRCsfDolhc5jmGOMaK+exiejVPb7Dy+bp1PnwWoEk0Kuqw+Qme&#10;7e99iHRY+ZwSX/OgZLORSiXHbeu1cmTPcFA2aR3RX6UpQ/qKXs+LeUI2EO+nGdIy4CArqSu6QJ7I&#10;NB1HOT6ZJtmBSTXayESZoz5RklGcMNQDJkbRamgOqJSDcWDxg6HRgftDSY/DWlH/e8ecoER9Maj2&#10;9XQ2i9OdnNn8qkDHnUfq8wgzHKEqGigZzXVIPyLqYOAWu9LKpNcLkyNXHMIk4/HDxCk/91PWy7de&#10;PQEAAP//AwBQSwMEFAAGAAgAAAAhADeOIBHcAAAACQEAAA8AAABkcnMvZG93bnJldi54bWxMj81O&#10;wzAQhO9IvIO1SFwQdShNf0KcCpBAXFv6AJt4m0TE6yh2m/Tt2Z7gtBp9o9mZfDu5Tp1pCK1nA0+z&#10;BBRx5W3LtYHD98fjGlSIyBY7z2TgQgG2xe1Njpn1I+/ovI+1khAOGRpoYuwzrUPVkMMw8z2xsKMf&#10;HEaRQ63tgKOEu07Pk2SpHbYsHxrs6b2h6md/cgaOX+NDuhnLz3hY7RbLN2xXpb8Yc383vb6AijTF&#10;PzNc60t1KKRT6U9sg+oMLDbPqVgFyBG+Tq+6FJDME9BFrv8vKH4BAAD//wMAUEsBAi0AFAAGAAgA&#10;AAAhALaDOJL+AAAA4QEAABMAAAAAAAAAAAAAAAAAAAAAAFtDb250ZW50X1R5cGVzXS54bWxQSwEC&#10;LQAUAAYACAAAACEAOP0h/9YAAACUAQAACwAAAAAAAAAAAAAAAAAvAQAAX3JlbHMvLnJlbHNQSwEC&#10;LQAUAAYACAAAACEAYRjKpiICAAAeBAAADgAAAAAAAAAAAAAAAAAuAgAAZHJzL2Uyb0RvYy54bWxQ&#10;SwECLQAUAAYACAAAACEAN44gEdwAAAAJAQAADwAAAAAAAAAAAAAAAAB8BAAAZHJzL2Rvd25yZXYu&#10;eG1sUEsFBgAAAAAEAAQA8wAAAIUFAAAAAA==&#10;" stroked="f">
                <v:textbox>
                  <w:txbxContent>
                    <w:p w14:paraId="2101BD1A" w14:textId="191A5D2B" w:rsidR="008B4E96" w:rsidRDefault="008B4E96">
                      <w:r w:rsidRPr="0008785F">
                        <w:rPr>
                          <w:rFonts w:ascii="Times New Roman" w:hAnsi="Times New Roman" w:cs="Times New Roman"/>
                          <w:b/>
                          <w:i/>
                          <w:noProof/>
                          <w:sz w:val="24"/>
                          <w:szCs w:val="24"/>
                        </w:rPr>
                        <w:drawing>
                          <wp:inline distT="0" distB="0" distL="0" distR="0" wp14:anchorId="699CFC30" wp14:editId="4683A224">
                            <wp:extent cx="1657433" cy="2025490"/>
                            <wp:effectExtent l="152400" t="152400" r="361950" b="356235"/>
                            <wp:docPr id="33" name="Picture 12" descr="C:\Users\Richard\Desktop\OSAGP\Sulawesi Indonesia 2002 light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12" descr="C:\Users\Richard\Desktop\OSAGP\Sulawesi Indonesia 2002 light blu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7433" cy="202549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xbxContent>
                </v:textbox>
                <w10:wrap type="square" anchorx="margin"/>
              </v:shape>
            </w:pict>
          </mc:Fallback>
        </mc:AlternateContent>
      </w:r>
      <w:r w:rsidR="00860D8A" w:rsidRPr="00AA6C95">
        <w:rPr>
          <w:rFonts w:ascii="Times New Roman" w:hAnsi="Times New Roman" w:cs="Times New Roman"/>
          <w:sz w:val="24"/>
          <w:szCs w:val="24"/>
        </w:rPr>
        <w:t>The following was the first action the Center for the Prevention of Genocide took during an ongoing massacre.</w:t>
      </w:r>
      <w:r w:rsidRPr="00D54473">
        <w:rPr>
          <w:rFonts w:ascii="Times New Roman" w:hAnsi="Times New Roman" w:cs="Times New Roman"/>
          <w:b/>
          <w:i/>
          <w:sz w:val="24"/>
          <w:szCs w:val="24"/>
        </w:rPr>
        <w:t xml:space="preserve"> </w:t>
      </w:r>
    </w:p>
    <w:p w14:paraId="65689F52" w14:textId="3410F3D8" w:rsidR="00860D8A" w:rsidRDefault="00860D8A" w:rsidP="00860D8A">
      <w:pPr>
        <w:jc w:val="center"/>
        <w:rPr>
          <w:rFonts w:ascii="Times New Roman" w:hAnsi="Times New Roman" w:cs="Times New Roman"/>
          <w:b/>
          <w:i/>
          <w:sz w:val="24"/>
          <w:szCs w:val="24"/>
        </w:rPr>
      </w:pPr>
      <w:r w:rsidRPr="00AA6C95">
        <w:rPr>
          <w:noProof/>
          <w:sz w:val="24"/>
          <w:szCs w:val="24"/>
        </w:rPr>
        <w:drawing>
          <wp:inline distT="0" distB="0" distL="0" distR="0" wp14:anchorId="6124DBDC" wp14:editId="5E137B6F">
            <wp:extent cx="2657475" cy="1582196"/>
            <wp:effectExtent l="0" t="0" r="0" b="0"/>
            <wp:docPr id="89" name="Picture 89" descr="b069_laskar_jihad_2050081722-2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069_laskar_jihad_2050081722-225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8633" cy="1600747"/>
                    </a:xfrm>
                    <a:prstGeom prst="rect">
                      <a:avLst/>
                    </a:prstGeom>
                    <a:noFill/>
                    <a:ln>
                      <a:noFill/>
                    </a:ln>
                  </pic:spPr>
                </pic:pic>
              </a:graphicData>
            </a:graphic>
          </wp:inline>
        </w:drawing>
      </w:r>
    </w:p>
    <w:p w14:paraId="79B4E9D9" w14:textId="4C0E2E59" w:rsidR="00860D8A" w:rsidRPr="00AA6C95" w:rsidRDefault="00860D8A" w:rsidP="00860D8A">
      <w:pPr>
        <w:jc w:val="center"/>
        <w:rPr>
          <w:rFonts w:ascii="Times New Roman" w:hAnsi="Times New Roman" w:cs="Times New Roman"/>
          <w:sz w:val="24"/>
          <w:szCs w:val="24"/>
        </w:rPr>
      </w:pPr>
    </w:p>
    <w:p w14:paraId="2C7C1A9A" w14:textId="77777777" w:rsidR="00860D8A" w:rsidRPr="00AA6C95" w:rsidRDefault="00860D8A" w:rsidP="00860D8A">
      <w:pPr>
        <w:spacing w:line="480" w:lineRule="auto"/>
        <w:ind w:firstLine="720"/>
        <w:rPr>
          <w:rFonts w:ascii="Times New Roman" w:hAnsi="Times New Roman" w:cs="Times New Roman"/>
          <w:sz w:val="24"/>
          <w:szCs w:val="24"/>
        </w:rPr>
      </w:pPr>
      <w:r w:rsidRPr="00AA6C95">
        <w:rPr>
          <w:rFonts w:ascii="Times New Roman" w:hAnsi="Times New Roman" w:cs="Times New Roman"/>
          <w:noProof/>
          <w:sz w:val="24"/>
          <w:szCs w:val="24"/>
        </w:rPr>
        <mc:AlternateContent>
          <mc:Choice Requires="wps">
            <w:drawing>
              <wp:anchor distT="0" distB="0" distL="114300" distR="114300" simplePos="0" relativeHeight="251699200" behindDoc="0" locked="0" layoutInCell="0" allowOverlap="1" wp14:anchorId="2C733C79" wp14:editId="5BE3BE0E">
                <wp:simplePos x="0" y="0"/>
                <wp:positionH relativeFrom="column">
                  <wp:posOffset>-57150</wp:posOffset>
                </wp:positionH>
                <wp:positionV relativeFrom="paragraph">
                  <wp:posOffset>98425</wp:posOffset>
                </wp:positionV>
                <wp:extent cx="6221730" cy="0"/>
                <wp:effectExtent l="0" t="0" r="2667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1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A4920" id="Straight Connector 1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75pt" to="485.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rHgIAADgEAAAOAAAAZHJzL2Uyb0RvYy54bWysU02P2yAQvVfqf0C+Z/2xTjax4qwqO+ll&#10;242U7Q8ggG1UDAhInKjqf+9A4ijbXqqqPuCBmXm8eTMsn0+9QEdmLFeyjNKHJEJMEkW5bMvo29tm&#10;Mo+QdVhSLJRkZXRmNnpeffywHHTBMtUpQZlBACJtMegy6pzTRRxb0rEe2welmQRno0yPHWxNG1OD&#10;B0DvRZwlySwelKHaKMKshdP64oxWAb9pGHGvTWOZQ6KMgJsLqwnr3q/xaomL1mDdcXKlgf+BRY+5&#10;hEtvUDV2GB0M/wOq58Qoqxr3QFQfq6bhhIUaoJo0+a2aXYc1C7WAOFbfZLL/D5Z8PW4N4hR6B/JI&#10;3EOPds5g3nYOVUpKUFAZBE5QatC2gIRKbo2vlZzkTr8o8t0iqaoOy5YFxm9nDSipz4jfpfiN1XDf&#10;fviiKMTgg1NBtlNjeg8JgqBT6M751h12cojA4SzL0qdHYElGX4yLMVEb6z4z1SNvlJHg0guHC3x8&#10;sc4TwcUY4o+l2nAhQvOFREMZLabZNCRYJTj1Th9mTbuvhEFH7McnfKEq8NyHGXWQNIB1DNP11XaY&#10;i4sNlwvp8aAUoHO1LvPxY5Es1vP1PJ/k2Ww9yZO6nnzaVPlktkmfpvVjXVV1+tNTS/Oi45Qy6dmN&#10;s5rmfzcL11dzmbLbtN5kiN+jB72A7PgPpEMvffsug7BX9Lw1Y49hPEPw9Sn5+b/fg33/4Fe/AAAA&#10;//8DAFBLAwQUAAYACAAAACEAEC5YctwAAAAIAQAADwAAAGRycy9kb3ducmV2LnhtbEyPwU7DMBBE&#10;70j8g7VIXKrWpqhAQ5wKAblxaQFx3cZLEhGv09htA1/PIg5w3JnR7Lx8NfpOHWiIbWALFzMDirgK&#10;ruXawstzOb0BFROywy4wWfikCKvi9CTHzIUjr+mwSbWSEo4ZWmhS6jOtY9WQxzgLPbF472HwmOQc&#10;au0GPEq57/TcmCvtsWX50GBP9w1VH5u9txDLV9qVX5NqYt4u60Dz3cPTI1p7fjbe3YJKNKa/MPzM&#10;l+lQyKZt2LOLqrMwXQpKEn2xACX+8toIyvZX0EWu/wMU3wAAAP//AwBQSwECLQAUAAYACAAAACEA&#10;toM4kv4AAADhAQAAEwAAAAAAAAAAAAAAAAAAAAAAW0NvbnRlbnRfVHlwZXNdLnhtbFBLAQItABQA&#10;BgAIAAAAIQA4/SH/1gAAAJQBAAALAAAAAAAAAAAAAAAAAC8BAABfcmVscy8ucmVsc1BLAQItABQA&#10;BgAIAAAAIQCIQ/rrHgIAADgEAAAOAAAAAAAAAAAAAAAAAC4CAABkcnMvZTJvRG9jLnhtbFBLAQIt&#10;ABQABgAIAAAAIQAQLlhy3AAAAAgBAAAPAAAAAAAAAAAAAAAAAHgEAABkcnMvZG93bnJldi54bWxQ&#10;SwUGAAAAAAQABADzAAAAgQUAAAAA&#10;" o:allowincell="f"/>
            </w:pict>
          </mc:Fallback>
        </mc:AlternateContent>
      </w:r>
      <w:r w:rsidRPr="00AA6C95">
        <w:rPr>
          <w:rFonts w:ascii="Times New Roman" w:hAnsi="Times New Roman" w:cs="Times New Roman"/>
          <w:noProof/>
          <w:sz w:val="24"/>
          <w:szCs w:val="24"/>
        </w:rPr>
        <mc:AlternateContent>
          <mc:Choice Requires="wps">
            <w:drawing>
              <wp:anchor distT="0" distB="0" distL="114300" distR="114300" simplePos="0" relativeHeight="251697152" behindDoc="0" locked="0" layoutInCell="0" allowOverlap="1" wp14:anchorId="4AFEFF98" wp14:editId="33A04243">
                <wp:simplePos x="0" y="0"/>
                <wp:positionH relativeFrom="column">
                  <wp:posOffset>-57150</wp:posOffset>
                </wp:positionH>
                <wp:positionV relativeFrom="paragraph">
                  <wp:posOffset>12700</wp:posOffset>
                </wp:positionV>
                <wp:extent cx="6221730" cy="0"/>
                <wp:effectExtent l="0" t="0" r="2667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1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E0952"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pt" to="485.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GLZHgIAADYEAAAOAAAAZHJzL2Uyb0RvYy54bWysU02P2yAQvVfqf0C+Z/2xTjax4qwqO+ll&#10;242U7Q8ggG1UDAhInKjqf+9A4ijbXqqqPuCBmXm8eTMsn0+9QEdmLFeyjNKHJEJMEkW5bMvo29tm&#10;Mo+QdVhSLJRkZXRmNnpeffywHHTBMtUpQZlBACJtMegy6pzTRRxb0rEe2welmQRno0yPHWxNG1OD&#10;B0DvRZwlySwelKHaKMKshdP64oxWAb9pGHGvTWOZQ6KMgJsLqwnr3q/xaomL1mDdcXKlgf+BRY+5&#10;hEtvUDV2GB0M/wOq58Qoqxr3QFQfq6bhhIUaoJo0+a2aXYc1C7WAOFbfZLL/D5Z8PW4N4rSMoFES&#10;99CinTOYt51DlZISBFQGzb1Og7YFhFdya3yl5CR3+kWR7xZJVXVYtizwfTtrAEl9RvwuxW+shtv2&#10;wxdFIQYfnAqinRrTe0iQA51Cb8633rCTQwQOZ1mWPj1CC8noi3ExJmpj3WemeuSNMhJcetlwgY8v&#10;1nkiuBhD/LFUGy5EaL2QaCijxTSbhgSrBKfe6cOsafeVMOiI/fCEL1QFnvswow6SBrCOYbq+2g5z&#10;cbHhciE9HpQCdK7WZTp+LJLFer6e55M8m60neVLXk0+bKp/MNunTtH6sq6pOf3pqaV50nFImPbtx&#10;UtP87ybh+mYuM3ab1ZsM8Xv0oBeQHf+BdOilb99lEPaKnrdm7DEMZwi+PiQ//fd7sO+f++oXAAAA&#10;//8DAFBLAwQUAAYACAAAACEA86gsiNoAAAAGAQAADwAAAGRycy9kb3ducmV2LnhtbEyPwU7DMBBE&#10;70j8g7VIXKrWJkhAQ5wKAblxoYC4buMliYjXaey2ga9n6QVOq9GMZt8Uq8n3ak9j7AJbuFgYUMR1&#10;cB03Fl5fqvkNqJiQHfaBycIXRViVpycF5i4c+Jn269QoKeGYo4U2pSHXOtYteYyLMBCL9xFGj0nk&#10;2Gg34kHKfa8zY660x47lQ4sD3bdUf6533kKs3mhbfc/qmXm/bAJl24enR7T2/Gy6uwWVaEp/YfjF&#10;F3QohWkTduyi6i3MlzIlWcjkiL28NrJkc9S6LPR//PIHAAD//wMAUEsBAi0AFAAGAAgAAAAhALaD&#10;OJL+AAAA4QEAABMAAAAAAAAAAAAAAAAAAAAAAFtDb250ZW50X1R5cGVzXS54bWxQSwECLQAUAAYA&#10;CAAAACEAOP0h/9YAAACUAQAACwAAAAAAAAAAAAAAAAAvAQAAX3JlbHMvLnJlbHNQSwECLQAUAAYA&#10;CAAAACEA+jBi2R4CAAA2BAAADgAAAAAAAAAAAAAAAAAuAgAAZHJzL2Uyb0RvYy54bWxQSwECLQAU&#10;AAYACAAAACEA86gsiNoAAAAGAQAADwAAAAAAAAAAAAAAAAB4BAAAZHJzL2Rvd25yZXYueG1sUEsF&#10;BgAAAAAEAAQA8wAAAH8FAAAAAA==&#10;" o:allowincell="f"/>
            </w:pict>
          </mc:Fallback>
        </mc:AlternateContent>
      </w:r>
      <w:r w:rsidRPr="00AA6C95">
        <w:rPr>
          <w:rFonts w:ascii="Times New Roman" w:hAnsi="Times New Roman" w:cs="Times New Roman"/>
          <w:noProof/>
          <w:sz w:val="24"/>
          <w:szCs w:val="24"/>
        </w:rPr>
        <mc:AlternateContent>
          <mc:Choice Requires="wps">
            <w:drawing>
              <wp:anchor distT="0" distB="0" distL="114300" distR="114300" simplePos="0" relativeHeight="251698176" behindDoc="0" locked="0" layoutInCell="0" allowOverlap="1" wp14:anchorId="261AC83A" wp14:editId="6C802246">
                <wp:simplePos x="0" y="0"/>
                <wp:positionH relativeFrom="column">
                  <wp:posOffset>34290</wp:posOffset>
                </wp:positionH>
                <wp:positionV relativeFrom="paragraph">
                  <wp:posOffset>107315</wp:posOffset>
                </wp:positionV>
                <wp:extent cx="6126480" cy="0"/>
                <wp:effectExtent l="5715" t="13970" r="11430" b="508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8CF37" id="Straight Connector 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45pt" to="485.1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2kgHAIAADY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i8xUqSD&#10;Fu29JaJpPSq1UiCgtmgZdOqNyyG8VDsbKqVntTfPmn53SOmyJarhke/rxQBIGjKSNylh4wzcdui/&#10;aAYx5Oh1FO1c2y5AghzoHHtzufeGnz2icDhPp/NsAS2kgy8h+ZBorPOfue5QMAoshQqykZycnp0P&#10;REg+hIRjpbdCyth6qVAPtc+ms5jgtBQsOEOYs82hlBadSBie+MWqwPMYZvVRsQjWcsI2N9sTIa82&#10;XC5VwINSgM7Nuk7Hj+VkuVlsFtkom843o2xSVaNP2zIbzbfpx1n1oSrLKv0ZqKVZ3grGuArshklN&#10;s7+bhNubuc7YfVbvMiRv0aNeQHb4R9Kxl6F910E4aHbZ2aHHMJwx+PaQwvQ/7sF+fO7rXwAAAP//&#10;AwBQSwMEFAAGAAgAAAAhABDl4rXaAAAABwEAAA8AAABkcnMvZG93bnJldi54bWxMjs1OwzAQhO9I&#10;vIO1SFyq1iFAoSFOhYDceqEUcd3GSxIRr9PYbQNPzyIOcJwfzXz5cnSdOtAQWs8GLmYJKOLK25Zr&#10;A5uXcnoLKkRki51nMvBJAZbF6UmOmfVHfqbDOtZKRjhkaKCJsc+0DlVDDsPM98SSvfvBYRQ51NoO&#10;eJRx1+k0SebaYcvy0GBPDw1VH+u9MxDKV9qVX5Nqkrxd1p7S3ePqCY05Pxvv70BFGuNfGX7wBR0K&#10;Ydr6PdugOgPXV1IUe74AJfHiJklBbX8NXeT6P3/xDQAA//8DAFBLAQItABQABgAIAAAAIQC2gziS&#10;/gAAAOEBAAATAAAAAAAAAAAAAAAAAAAAAABbQ29udGVudF9UeXBlc10ueG1sUEsBAi0AFAAGAAgA&#10;AAAhADj9If/WAAAAlAEAAAsAAAAAAAAAAAAAAAAALwEAAF9yZWxzLy5yZWxzUEsBAi0AFAAGAAgA&#10;AAAhAFQXaSAcAgAANgQAAA4AAAAAAAAAAAAAAAAALgIAAGRycy9lMm9Eb2MueG1sUEsBAi0AFAAG&#10;AAgAAAAhABDl4rXaAAAABwEAAA8AAAAAAAAAAAAAAAAAdgQAAGRycy9kb3ducmV2LnhtbFBLBQYA&#10;AAAABAAEAPMAAAB9BQAAAAA=&#10;" o:allowincell="f"/>
            </w:pict>
          </mc:Fallback>
        </mc:AlternateContent>
      </w:r>
    </w:p>
    <w:p w14:paraId="301547A9" w14:textId="6E763BDE" w:rsidR="00860D8A" w:rsidRPr="00AA6C95" w:rsidRDefault="000408AE" w:rsidP="00860D8A">
      <w:pPr>
        <w:pStyle w:val="Heading1"/>
        <w:rPr>
          <w:rFonts w:ascii="Times New Roman" w:hAnsi="Times New Roman" w:cs="Times New Roman"/>
          <w:color w:val="auto"/>
          <w:sz w:val="24"/>
          <w:szCs w:val="24"/>
        </w:rPr>
      </w:pPr>
      <w:r>
        <w:rPr>
          <w:rFonts w:ascii="Times New Roman" w:hAnsi="Times New Roman" w:cs="Times New Roman"/>
          <w:color w:val="auto"/>
          <w:sz w:val="24"/>
          <w:szCs w:val="24"/>
        </w:rPr>
        <w:t>“</w:t>
      </w:r>
      <w:r w:rsidR="00860D8A" w:rsidRPr="00AA6C95">
        <w:rPr>
          <w:rFonts w:ascii="Times New Roman" w:hAnsi="Times New Roman" w:cs="Times New Roman"/>
          <w:color w:val="auto"/>
          <w:sz w:val="24"/>
          <w:szCs w:val="24"/>
        </w:rPr>
        <w:t>Help Us We Are Being Massacred</w:t>
      </w:r>
      <w:r>
        <w:rPr>
          <w:rFonts w:ascii="Times New Roman" w:hAnsi="Times New Roman" w:cs="Times New Roman"/>
          <w:color w:val="auto"/>
          <w:sz w:val="24"/>
          <w:szCs w:val="24"/>
        </w:rPr>
        <w:t>.”</w:t>
      </w:r>
      <w:r w:rsidR="00860D8A" w:rsidRPr="00AA6C95">
        <w:rPr>
          <w:rFonts w:ascii="Times New Roman" w:hAnsi="Times New Roman" w:cs="Times New Roman"/>
          <w:color w:val="auto"/>
          <w:sz w:val="24"/>
          <w:szCs w:val="24"/>
        </w:rPr>
        <w:t xml:space="preserve"> - Sulawesi, Indonesia </w:t>
      </w:r>
    </w:p>
    <w:p w14:paraId="3B6ADD56" w14:textId="77777777" w:rsidR="00860D8A" w:rsidRPr="00AA6C95" w:rsidRDefault="00860D8A" w:rsidP="00860D8A">
      <w:pPr>
        <w:rPr>
          <w:rFonts w:ascii="Times New Roman" w:hAnsi="Times New Roman" w:cs="Times New Roman"/>
          <w:sz w:val="24"/>
          <w:szCs w:val="24"/>
        </w:rPr>
      </w:pPr>
    </w:p>
    <w:p w14:paraId="0DB9F5E6"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b/>
          <w:sz w:val="24"/>
          <w:szCs w:val="24"/>
        </w:rPr>
        <w:tab/>
      </w:r>
      <w:r w:rsidRPr="00AA6C95">
        <w:rPr>
          <w:rFonts w:ascii="Times New Roman" w:hAnsi="Times New Roman" w:cs="Times New Roman"/>
          <w:i/>
          <w:sz w:val="24"/>
          <w:szCs w:val="24"/>
        </w:rPr>
        <w:t xml:space="preserve">It was exactly 1:45 am when I noticed the newly arrived email; it caught my attention immediately with the title ‘Help us we are being massacred.’ As I quickly read the email, I realized that all of the theory behind our center was about to be put into practice. The email told how at that moment on the opposite end of the world, villagers were running with children and belongings in hand from the smoldering ruins of the villages near Poso, on the Island of Sulawesi, Indonesia. ‘Our coffee was from Sulawesi’ I thought. Some of the villagers of Poso had not been as fortunate as those who were seeking to reach the protection of the larger township of Tentena. Swift on their trail, leaving bodies and devastation, raping and pillaging like a scene out of medieval times, were the Laskar Jihad warriors who had sworn revenge on the Christian population of Sulawesi in retribution for Christian attacks on Muslims the year before in the Moluccas Islands. </w:t>
      </w:r>
    </w:p>
    <w:p w14:paraId="321B413C" w14:textId="77777777" w:rsidR="00860D8A" w:rsidRPr="00AA6C95" w:rsidRDefault="00860D8A" w:rsidP="00860D8A">
      <w:pPr>
        <w:ind w:firstLine="720"/>
        <w:jc w:val="both"/>
        <w:rPr>
          <w:rFonts w:ascii="Times New Roman" w:hAnsi="Times New Roman" w:cs="Times New Roman"/>
          <w:i/>
          <w:sz w:val="24"/>
          <w:szCs w:val="24"/>
        </w:rPr>
      </w:pPr>
      <w:r w:rsidRPr="00AA6C95">
        <w:rPr>
          <w:rFonts w:ascii="Times New Roman" w:hAnsi="Times New Roman" w:cs="Times New Roman"/>
          <w:i/>
          <w:sz w:val="24"/>
          <w:szCs w:val="24"/>
        </w:rPr>
        <w:t xml:space="preserve">The email was from a priest I would get to know better before he was to die, as well as two other witnesses to the horror that was speeding through the tropical Indonesia jungle toward Tentena. They estimated the Laskar Jihad militia between nine-hundred to several thousand attackers as they pursued unarmed Christians.  When the fleeing Christians arrived in Tentena they found that the township was neither armed nor defendable – there were simply too few weapons. Compounding the horror in the jungle, Tentena was being surrounded and sealed off with yelled promises from the unseen militia voices that they were going to massacre all Christians before Christmas. It was now </w:t>
      </w:r>
      <w:r w:rsidRPr="00AA6C95">
        <w:rPr>
          <w:rFonts w:ascii="Times New Roman" w:hAnsi="Times New Roman" w:cs="Times New Roman"/>
          <w:i/>
          <w:sz w:val="24"/>
          <w:szCs w:val="24"/>
        </w:rPr>
        <w:lastRenderedPageBreak/>
        <w:t>December the second 1:50 am. I walked over to the glass framed sign hanging on the wall that read, “In Case of Genocide – Break Glass” and took it down.</w:t>
      </w:r>
    </w:p>
    <w:p w14:paraId="5AA27BFA" w14:textId="77777777" w:rsidR="00860D8A" w:rsidRPr="00AA6C95" w:rsidRDefault="00860D8A" w:rsidP="00860D8A">
      <w:pPr>
        <w:pStyle w:val="BodyText2"/>
        <w:spacing w:line="240" w:lineRule="auto"/>
        <w:ind w:firstLine="720"/>
        <w:rPr>
          <w:rFonts w:ascii="Times New Roman" w:hAnsi="Times New Roman" w:cs="Times New Roman"/>
          <w:i/>
          <w:sz w:val="24"/>
          <w:szCs w:val="24"/>
        </w:rPr>
      </w:pPr>
      <w:r w:rsidRPr="00AA6C95">
        <w:rPr>
          <w:rFonts w:ascii="Times New Roman" w:hAnsi="Times New Roman" w:cs="Times New Roman"/>
          <w:i/>
          <w:sz w:val="24"/>
          <w:szCs w:val="24"/>
        </w:rPr>
        <w:t xml:space="preserve"> As I read the instructions I realized we created them for a full staff. Alone I settled in to use the phone and called one board member and one volunteer. </w:t>
      </w:r>
    </w:p>
    <w:p w14:paraId="267B1637"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Mark Thornburg was a delightful and capable young man with a quick wit and a studied Carl Sagan delivery. His voice was sonorous, deep and deliberate as I woke him from his slumber.</w:t>
      </w:r>
    </w:p>
    <w:p w14:paraId="5B100123"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“To what do I owe the pleasure of a call from the Center for the Prevention of Genocide in the middle of the night?” He intoned.</w:t>
      </w:r>
    </w:p>
    <w:p w14:paraId="10088EA8"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I told him about the massacre email. He cleared his head quickly and asked a few pertinent questions. I then identified our two main priorities. First, we needed to know whether anyone else had the story - any of the wire services or major publications. If so, that took the pressure off of us to confirm it and get it out to the media. Second, I explained, we needed to get neutral third party confirmation before we could publish any part of the story.  Mark stretched at the other end of the phone and said,</w:t>
      </w:r>
    </w:p>
    <w:p w14:paraId="33558EEF" w14:textId="77777777" w:rsidR="00860D8A" w:rsidRPr="00AA6C95" w:rsidRDefault="00860D8A" w:rsidP="00860D8A">
      <w:pPr>
        <w:ind w:firstLine="720"/>
        <w:jc w:val="both"/>
        <w:rPr>
          <w:rFonts w:ascii="Times New Roman" w:hAnsi="Times New Roman" w:cs="Times New Roman"/>
          <w:i/>
          <w:sz w:val="24"/>
          <w:szCs w:val="24"/>
        </w:rPr>
      </w:pPr>
      <w:r w:rsidRPr="00AA6C95">
        <w:rPr>
          <w:rFonts w:ascii="Times New Roman" w:hAnsi="Times New Roman" w:cs="Times New Roman"/>
          <w:i/>
          <w:sz w:val="24"/>
          <w:szCs w:val="24"/>
        </w:rPr>
        <w:t>“I’ll begin working on the wire services and press reports and I’ll let you know soon if anyone has it.”</w:t>
      </w:r>
    </w:p>
    <w:p w14:paraId="745940BC" w14:textId="77777777" w:rsidR="00860D8A" w:rsidRPr="00AA6C95" w:rsidRDefault="00860D8A" w:rsidP="00860D8A">
      <w:pPr>
        <w:ind w:firstLine="720"/>
        <w:jc w:val="both"/>
        <w:rPr>
          <w:rFonts w:ascii="Times New Roman" w:hAnsi="Times New Roman" w:cs="Times New Roman"/>
          <w:i/>
          <w:sz w:val="24"/>
          <w:szCs w:val="24"/>
        </w:rPr>
      </w:pPr>
      <w:r w:rsidRPr="00AA6C95">
        <w:rPr>
          <w:rFonts w:ascii="Times New Roman" w:hAnsi="Times New Roman" w:cs="Times New Roman"/>
          <w:i/>
          <w:sz w:val="24"/>
          <w:szCs w:val="24"/>
        </w:rPr>
        <w:t>“That’s why I pay you the big money.” I said.</w:t>
      </w:r>
    </w:p>
    <w:p w14:paraId="1F156B4D" w14:textId="77777777" w:rsidR="00860D8A" w:rsidRPr="00AA6C95" w:rsidRDefault="00860D8A" w:rsidP="00860D8A">
      <w:pPr>
        <w:ind w:firstLine="720"/>
        <w:jc w:val="both"/>
        <w:rPr>
          <w:rFonts w:ascii="Times New Roman" w:hAnsi="Times New Roman" w:cs="Times New Roman"/>
          <w:i/>
          <w:sz w:val="24"/>
          <w:szCs w:val="24"/>
        </w:rPr>
      </w:pPr>
      <w:r w:rsidRPr="00AA6C95">
        <w:rPr>
          <w:rFonts w:ascii="Times New Roman" w:hAnsi="Times New Roman" w:cs="Times New Roman"/>
          <w:i/>
          <w:sz w:val="24"/>
          <w:szCs w:val="24"/>
        </w:rPr>
        <w:t>“In-deed. Georgetown out.” Mark booted his computer and began working feverishly to pull up all wire services, AP, Reuters, UPI and press from the area.</w:t>
      </w:r>
    </w:p>
    <w:p w14:paraId="13C23E52"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I opened the desk drawer and pulled out our three phone cards. My first instinct was to call the US Embassy in Jakarta in the Capital of Indonesia to see if they had any word on the Sulawesi situation. The first card died before I could leave my first message.</w:t>
      </w:r>
    </w:p>
    <w:p w14:paraId="1DDD7EFF" w14:textId="77777777" w:rsidR="00860D8A" w:rsidRPr="00AA6C95" w:rsidRDefault="00860D8A" w:rsidP="00860D8A">
      <w:pPr>
        <w:ind w:firstLine="720"/>
        <w:jc w:val="both"/>
        <w:rPr>
          <w:rFonts w:ascii="Times New Roman" w:hAnsi="Times New Roman" w:cs="Times New Roman"/>
          <w:i/>
          <w:sz w:val="24"/>
          <w:szCs w:val="24"/>
        </w:rPr>
      </w:pPr>
      <w:r w:rsidRPr="00AA6C95">
        <w:rPr>
          <w:rFonts w:ascii="Times New Roman" w:hAnsi="Times New Roman" w:cs="Times New Roman"/>
          <w:i/>
          <w:sz w:val="24"/>
          <w:szCs w:val="24"/>
        </w:rPr>
        <w:t>I worked my way through the minutes on the second card through the Embassy operator trying several different Embassy officials to no avail. Everyone in the embassy was apparently out to lunch or weren’t answering. The final phone card. After trying a few more extensions with no luck I turned to the U.S. Embassy operator.</w:t>
      </w:r>
    </w:p>
    <w:p w14:paraId="555DC0BF"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“Operator, what’s your name?”</w:t>
      </w:r>
    </w:p>
    <w:p w14:paraId="08B83D80"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“Mary, sir.” She had the voice of a kindly grandmother.</w:t>
      </w:r>
    </w:p>
    <w:p w14:paraId="1F1C105F"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 xml:space="preserve">“Okay Mary, I am going to have to rely on you.” </w:t>
      </w:r>
    </w:p>
    <w:p w14:paraId="12ACE12F"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“What do you mean sir?” she gently prodded</w:t>
      </w:r>
    </w:p>
    <w:p w14:paraId="0D47854B"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lastRenderedPageBreak/>
        <w:tab/>
        <w:t xml:space="preserve">“Well, Mary this is going to be the most important phone call you’re going to take this month. Right now there is a massacre being reported on the Island of Sulawesi. Now we don’t know the sources who are giving us the information personally and don’t know how credible they are so we can’t release it to the press. But if we can get a credible person at the Embassy who can confirm the facts then we can release the information. By being able to do that, we can bring some attention to the area and maybe get the right people to intervene to help save those lives. </w:t>
      </w:r>
    </w:p>
    <w:p w14:paraId="0BD15116" w14:textId="77777777" w:rsidR="00860D8A" w:rsidRPr="00AA6C95" w:rsidRDefault="00860D8A" w:rsidP="00860D8A">
      <w:pPr>
        <w:ind w:firstLine="720"/>
        <w:jc w:val="both"/>
        <w:rPr>
          <w:rFonts w:ascii="Times New Roman" w:hAnsi="Times New Roman" w:cs="Times New Roman"/>
          <w:i/>
          <w:sz w:val="24"/>
          <w:szCs w:val="24"/>
        </w:rPr>
      </w:pPr>
      <w:r w:rsidRPr="00AA6C95">
        <w:rPr>
          <w:rFonts w:ascii="Times New Roman" w:hAnsi="Times New Roman" w:cs="Times New Roman"/>
          <w:i/>
          <w:sz w:val="24"/>
          <w:szCs w:val="24"/>
        </w:rPr>
        <w:t>“Mary, we are just a small organization and my phone card is literally ready to run out so we need to find someone fast. I need you to put your thinking cap on and think, who can you get a hold of that would be in a position to know whether this is happening.”</w:t>
      </w:r>
    </w:p>
    <w:p w14:paraId="78206D5D"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“Oh, my, this is important, isn’t it?” She sounded concerned.</w:t>
      </w:r>
    </w:p>
    <w:p w14:paraId="0F1087B8"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“Oh, let me think, let me think.” She said softly and paused.</w:t>
      </w:r>
    </w:p>
    <w:p w14:paraId="083345EF"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“I have an idea. Would the Counselor General on the Island of Surabaya help? Surabaya is the Island next to Sulawesi.”</w:t>
      </w:r>
    </w:p>
    <w:p w14:paraId="320E9C1F"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“Mary he’s perfect. If he doesn’t know, no one with the embassy will.”</w:t>
      </w:r>
    </w:p>
    <w:p w14:paraId="758810DF"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She gave me his number and I thanked her. I immediately called Counselor General Robert Pollard on the island of Surabaya and his secretary answered promptly. He was out but would be back in five minutes. I had eight minutes left on the card. In five minutes sharp I called back. ‘Oh yes, you just caught him, he was just leaving for his home.’ Call him on the other line, she gave me that number – now with the connection fee I would have two or three minutes to confirm the facts with him.</w:t>
      </w:r>
    </w:p>
    <w:p w14:paraId="7FFC4361"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“Yes, Robert Pollard here.” His accent sounded more British than American. I introduced myself briefly and gave him the information we had and asked him what, specifically, could he confirm. He thought for a moment, then said,</w:t>
      </w:r>
    </w:p>
    <w:p w14:paraId="0BB1D08F" w14:textId="77777777" w:rsidR="00860D8A" w:rsidRPr="00AA6C95" w:rsidRDefault="00860D8A" w:rsidP="00860D8A">
      <w:pPr>
        <w:jc w:val="both"/>
        <w:rPr>
          <w:rFonts w:ascii="Times New Roman" w:hAnsi="Times New Roman" w:cs="Times New Roman"/>
          <w:sz w:val="24"/>
          <w:szCs w:val="24"/>
        </w:rPr>
      </w:pPr>
      <w:r w:rsidRPr="00AA6C95">
        <w:rPr>
          <w:rFonts w:ascii="Times New Roman" w:hAnsi="Times New Roman" w:cs="Times New Roman"/>
          <w:i/>
          <w:sz w:val="24"/>
          <w:szCs w:val="24"/>
        </w:rPr>
        <w:tab/>
        <w:t>“Well, yes, that’s pretty much accurate. Your figures are a little off though. There aren’t 90,000 Christians trapped there, only about 45,000. Yes, they are surrounded and unarmed. Yes, there was a massacre near Poso and other villages in the area and a responsible guesstimate of the number of Laskar Jihad warriors is between nine-hundred and two-thousand. But I must tell you we are swamped here because of the flow of people and information, lots of inquiries about the situation because of friends and relatives in jeopardy. So much so I have to leave the office to write up this report to get it back to the States.”</w:t>
      </w:r>
    </w:p>
    <w:p w14:paraId="3F9ABC37"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 xml:space="preserve">I thanked him and the line went dead. The card had just run out. </w:t>
      </w:r>
    </w:p>
    <w:p w14:paraId="2E3361A6"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lastRenderedPageBreak/>
        <w:tab/>
        <w:t>But we had our confirmation. By the skin on our teeth we had it! In a few minutes Mark was back on the phone with me. No one had the news of the massacre or the trapped civilians. No wire services. No print media. No one. We were among the first in the world to know. Now, with our limited personnel and resources – who, in the world, do we tell?</w:t>
      </w:r>
    </w:p>
    <w:p w14:paraId="0435E4B7" w14:textId="5C1F4A2C" w:rsidR="00860D8A" w:rsidRPr="00AA6C95" w:rsidRDefault="00860D8A" w:rsidP="00860D8A">
      <w:pPr>
        <w:jc w:val="center"/>
        <w:rPr>
          <w:rFonts w:ascii="Times New Roman" w:hAnsi="Times New Roman" w:cs="Times New Roman"/>
          <w:i/>
          <w:sz w:val="24"/>
          <w:szCs w:val="24"/>
        </w:rPr>
      </w:pPr>
      <w:r w:rsidRPr="00AA6C95">
        <w:rPr>
          <w:rFonts w:ascii="Times New Roman" w:hAnsi="Times New Roman" w:cs="Times New Roman"/>
          <w:i/>
          <w:sz w:val="24"/>
          <w:szCs w:val="24"/>
        </w:rPr>
        <w:t xml:space="preserve">  *  *  *</w:t>
      </w:r>
    </w:p>
    <w:p w14:paraId="2293F7EE"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John Heidenrich’s voice cracked with sleep and he sounded irritable.</w:t>
      </w:r>
    </w:p>
    <w:p w14:paraId="219B28D3"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“Okay, okay, give me a second to think.” He groused.</w:t>
      </w:r>
    </w:p>
    <w:p w14:paraId="5879E571"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I repeated my question, slower.</w:t>
      </w:r>
    </w:p>
    <w:p w14:paraId="57640221"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“Who, with our limited means, should we give the information to? No one stateside is open for business; Europe wouldn’t be open for a couple of hours. Our value now is based on getting the information to the right people, but who?”</w:t>
      </w:r>
    </w:p>
    <w:p w14:paraId="32B2A346"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“I’ve got it.” He said, “The Australians! They have a strategic interest. They have even deployed troops to East Timor.”</w:t>
      </w:r>
    </w:p>
    <w:p w14:paraId="0A2E94DE" w14:textId="0428FC10" w:rsidR="00860D8A" w:rsidRPr="00AA6C95" w:rsidRDefault="00860D8A" w:rsidP="00860D8A">
      <w:pPr>
        <w:ind w:firstLine="720"/>
        <w:jc w:val="both"/>
        <w:rPr>
          <w:rFonts w:ascii="Times New Roman" w:hAnsi="Times New Roman" w:cs="Times New Roman"/>
          <w:i/>
          <w:sz w:val="24"/>
          <w:szCs w:val="24"/>
        </w:rPr>
      </w:pPr>
      <w:r w:rsidRPr="00AA6C95">
        <w:rPr>
          <w:rFonts w:ascii="Times New Roman" w:hAnsi="Times New Roman" w:cs="Times New Roman"/>
          <w:i/>
          <w:sz w:val="24"/>
          <w:szCs w:val="24"/>
        </w:rPr>
        <w:t>He was right, as he should be; John was the only member of our board of directors who had written an entire book on genocide prevention. He had also run a subcontracted early warning system for the State Department during its brief existence. The company he worked for, Open Source Solutions, won the contract by going up against some of the US government’s best researchers. A well-known Cabinet secretary challenged Open Source Solutions to find all they could on the Internet on a particular country - Burundi. The Internet was Open Sources bread and butter search vehicle</w:t>
      </w:r>
      <w:r w:rsidR="000A4732">
        <w:rPr>
          <w:rFonts w:ascii="Times New Roman" w:hAnsi="Times New Roman" w:cs="Times New Roman"/>
          <w:i/>
          <w:sz w:val="24"/>
          <w:szCs w:val="24"/>
        </w:rPr>
        <w:t>.</w:t>
      </w:r>
      <w:r w:rsidRPr="00AA6C95">
        <w:rPr>
          <w:rFonts w:ascii="Times New Roman" w:hAnsi="Times New Roman" w:cs="Times New Roman"/>
          <w:i/>
          <w:sz w:val="24"/>
          <w:szCs w:val="24"/>
        </w:rPr>
        <w:t xml:space="preserve"> If they produced better research than the government agency within 24 hours, they would be awarded the contract. They buried the government agency in research and were promptly awarded the subcontract for a little less than two years. </w:t>
      </w:r>
    </w:p>
    <w:p w14:paraId="3811B35C" w14:textId="77777777" w:rsidR="00860D8A" w:rsidRPr="00AA6C95" w:rsidRDefault="00860D8A" w:rsidP="00860D8A">
      <w:pPr>
        <w:ind w:left="720"/>
        <w:jc w:val="both"/>
        <w:rPr>
          <w:rFonts w:ascii="Times New Roman" w:hAnsi="Times New Roman" w:cs="Times New Roman"/>
          <w:i/>
          <w:sz w:val="24"/>
          <w:szCs w:val="24"/>
        </w:rPr>
      </w:pPr>
      <w:r w:rsidRPr="00AA6C95">
        <w:rPr>
          <w:rFonts w:ascii="Times New Roman" w:hAnsi="Times New Roman" w:cs="Times New Roman"/>
          <w:i/>
          <w:sz w:val="24"/>
          <w:szCs w:val="24"/>
        </w:rPr>
        <w:t>John’s Russian-born wife was woken by the call so he begged off.</w:t>
      </w:r>
    </w:p>
    <w:p w14:paraId="1A1A986E"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Mark and I began the arduous task of emailing and faxing every single major radio station, TV station and print media in Australia. We began with ABC radio of Australia.  I faxed, copy after copy of the press release to the scores of media outlets and he emailed them. The fax machine jammed several times before it would allow me to finish the job.</w:t>
      </w:r>
    </w:p>
    <w:p w14:paraId="09567CCB"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It was an hour later that Mark called me out of breath with the news. ABC Radio of Australia had broken the story using largely our text. Shortly after ABC Radio of Australia broke the story, the wire services around the world picked it up.</w:t>
      </w:r>
    </w:p>
    <w:p w14:paraId="55FE4080" w14:textId="77777777" w:rsidR="00860D8A" w:rsidRPr="00AA6C95" w:rsidRDefault="00860D8A" w:rsidP="00860D8A">
      <w:pPr>
        <w:ind w:firstLine="720"/>
        <w:jc w:val="both"/>
        <w:rPr>
          <w:rFonts w:ascii="Times New Roman" w:hAnsi="Times New Roman" w:cs="Times New Roman"/>
          <w:i/>
          <w:sz w:val="24"/>
          <w:szCs w:val="24"/>
        </w:rPr>
      </w:pPr>
      <w:r w:rsidRPr="00AA6C95">
        <w:rPr>
          <w:rFonts w:ascii="Times New Roman" w:hAnsi="Times New Roman" w:cs="Times New Roman"/>
          <w:i/>
          <w:sz w:val="24"/>
          <w:szCs w:val="24"/>
        </w:rPr>
        <w:t>We had confirmed the information with a neutral third party. We had released it to the proper media outlet and the wire picked it up. So far so good, but now for the hard part, we needed to find someone on Capitol Hill who would do something about it.</w:t>
      </w:r>
    </w:p>
    <w:p w14:paraId="15FD56A7" w14:textId="69652761" w:rsidR="00860D8A" w:rsidRPr="00AA6C95" w:rsidRDefault="00BA0729" w:rsidP="00BA0729">
      <w:pPr>
        <w:ind w:left="2880" w:firstLine="720"/>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00860D8A" w:rsidRPr="00AA6C95">
        <w:rPr>
          <w:rFonts w:ascii="Times New Roman" w:hAnsi="Times New Roman" w:cs="Times New Roman"/>
          <w:i/>
          <w:sz w:val="24"/>
          <w:szCs w:val="24"/>
        </w:rPr>
        <w:t>*  *  *</w:t>
      </w:r>
    </w:p>
    <w:p w14:paraId="32F20A94"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Mark and I, looking slightly haggard, greeted the first interns who arrived at the Center at 9:00am. We herded them into the boardroom to prep them for Capitol Hill.  We set up maps and made copies of the original report, press releases and the wire service reports. Over the next hour each of the volunteers was taught the facts and the background information. The materials were stacked in neat piles on the oversized thick wooden table and placed into packets for Capitol Hill.  We painstakingly redacted the contact names and email addresses with black magic marker from each document.  We drew up a plan to go to every office on the House side of the Capitol that sat on the Human Rights Caucus and the Appropriation Committee. We were to concentrate on the conservative members.  We felt strongly that if the situation were to be resolved, a conservative Christian Coalition supported member of the U.S. House of Representatives, someone the President, George W. Bush, would listen to, and needed to be convinced of the urgency. They needed to feel outraged that Indonesia was about to receive a major military hardware aid package from the U.S. while Christians were being massacred there. That Representative needed to call the White House, possibly the President himself, who would then need to call President Megawati of Indonesia to voice the Administration’s concerns about Christians being massacred and remind her of the impending aid. There was a massive disbursement of military hardware about to occur within three months and the over one hundred million dollars’ worth of aid might be in jeopardy, it could be argued, if Indonesia continued to allow its Christians to be massacred. The U.S was concurrently fighting another ‘Jihad’ in Afghanistan against the Taliban at the time. This was clearly something that could be leveraged to get a response to help the people trapped in Tentena. Could Indonesia’s President Megawati be urged to deploy the military to stop the killing in Tentena?</w:t>
      </w:r>
    </w:p>
    <w:p w14:paraId="0A8C954D" w14:textId="77777777" w:rsidR="00860D8A" w:rsidRPr="00AA6C95" w:rsidRDefault="00860D8A" w:rsidP="00860D8A">
      <w:pPr>
        <w:ind w:firstLine="720"/>
        <w:jc w:val="both"/>
        <w:rPr>
          <w:rFonts w:ascii="Times New Roman" w:hAnsi="Times New Roman" w:cs="Times New Roman"/>
          <w:i/>
          <w:sz w:val="24"/>
          <w:szCs w:val="24"/>
        </w:rPr>
      </w:pPr>
      <w:r w:rsidRPr="00AA6C95">
        <w:rPr>
          <w:rFonts w:ascii="Times New Roman" w:hAnsi="Times New Roman" w:cs="Times New Roman"/>
          <w:i/>
          <w:sz w:val="24"/>
          <w:szCs w:val="24"/>
        </w:rPr>
        <w:t>I sat outside U.S. Congressman Ballenger’s office for fifteen minutes when he walked in.</w:t>
      </w:r>
    </w:p>
    <w:p w14:paraId="4E487407"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“Y’ here for me?” Asked a sixty something unpresuming man.</w:t>
      </w:r>
    </w:p>
    <w:p w14:paraId="4C980E34"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“Yessir.” Without hesitating.</w:t>
      </w:r>
    </w:p>
    <w:p w14:paraId="0065BCAF"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“C’mon in.”</w:t>
      </w:r>
    </w:p>
    <w:p w14:paraId="5A04263E"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 xml:space="preserve">His office was a standard Congressional Office with nicely upholstered chairs, a rich wooden coffee table, ornamental molding on the walls and an impressive looking, leather inlay mahogany desk. There was a framed photo of a factory on the wall next to his desk. He was friendly in a folksy Southern way.  I gave him a compelling but brief history of the conflict and the immediate jeopardy these people were facing. I handed him the first hand information and the Center’s Moluccas report.  A look of condescension came across his face. He lowered his voice in a conspiratorial tone. </w:t>
      </w:r>
    </w:p>
    <w:p w14:paraId="6C3BF9DB"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lastRenderedPageBreak/>
        <w:tab/>
        <w:t>“You know who loves this kinda stuff, Tom Lantos and Cynthia McKinney, those liberals just love this stuff.” He pushed the report back across the table at me.</w:t>
      </w:r>
    </w:p>
    <w:p w14:paraId="53ED2CE9" w14:textId="77777777" w:rsidR="00860D8A" w:rsidRPr="00AA6C95" w:rsidRDefault="00860D8A" w:rsidP="00860D8A">
      <w:pPr>
        <w:jc w:val="both"/>
        <w:rPr>
          <w:rFonts w:ascii="Times New Roman" w:hAnsi="Times New Roman" w:cs="Times New Roman"/>
          <w:i/>
          <w:sz w:val="24"/>
          <w:szCs w:val="24"/>
        </w:rPr>
      </w:pPr>
      <w:r w:rsidRPr="00AA6C95">
        <w:rPr>
          <w:rFonts w:ascii="Times New Roman" w:hAnsi="Times New Roman" w:cs="Times New Roman"/>
          <w:i/>
          <w:sz w:val="24"/>
          <w:szCs w:val="24"/>
        </w:rPr>
        <w:tab/>
        <w:t>“I’ll get you their chiefs of staffs names and numbers.” He assured me. I knew that the opportunity to get this done was slipping through my hands. He was my tenth office and he was the perfect person to get this done. This was no time for fear or politeness. I had to hit him head on, or lose him.</w:t>
      </w:r>
    </w:p>
    <w:p w14:paraId="4CE0C547" w14:textId="77777777" w:rsidR="00860D8A" w:rsidRPr="00AA6C95" w:rsidRDefault="00860D8A" w:rsidP="00D84247">
      <w:pPr>
        <w:jc w:val="both"/>
        <w:rPr>
          <w:rFonts w:ascii="Times New Roman" w:hAnsi="Times New Roman" w:cs="Times New Roman"/>
          <w:i/>
          <w:sz w:val="24"/>
          <w:szCs w:val="24"/>
        </w:rPr>
      </w:pPr>
      <w:r w:rsidRPr="00AA6C95">
        <w:rPr>
          <w:rFonts w:ascii="Times New Roman" w:hAnsi="Times New Roman" w:cs="Times New Roman"/>
          <w:i/>
          <w:sz w:val="24"/>
          <w:szCs w:val="24"/>
        </w:rPr>
        <w:tab/>
        <w:t xml:space="preserve">“Congressman Ballenger, with all due respect, I didn’t come here to see Mr. Lantos or Ms. McKinney. I came here specifically to see you. You have a strong and devout Christian population in your district. Your district and the Christian Coalition, I’m sure care deeply about Christians being massacred and I know that they would be impressed that you cared enough to pick up the phone and get the ball moving with the administration.” I stopped talking and looked at him.  The time ticked away and he looked at me. </w:t>
      </w:r>
    </w:p>
    <w:p w14:paraId="65FD1E71" w14:textId="77777777" w:rsidR="00860D8A" w:rsidRPr="00AA6C95" w:rsidRDefault="00860D8A" w:rsidP="00D84247">
      <w:pPr>
        <w:ind w:firstLine="720"/>
        <w:jc w:val="both"/>
        <w:rPr>
          <w:rFonts w:ascii="Times New Roman" w:hAnsi="Times New Roman" w:cs="Times New Roman"/>
          <w:i/>
          <w:sz w:val="24"/>
          <w:szCs w:val="24"/>
        </w:rPr>
      </w:pPr>
      <w:r w:rsidRPr="00AA6C95">
        <w:rPr>
          <w:rFonts w:ascii="Times New Roman" w:hAnsi="Times New Roman" w:cs="Times New Roman"/>
          <w:i/>
          <w:sz w:val="24"/>
          <w:szCs w:val="24"/>
        </w:rPr>
        <w:t>Slowly, with a slightly sardonic expression on his face, he reached for the report again.</w:t>
      </w:r>
    </w:p>
    <w:p w14:paraId="3A85B33C" w14:textId="77777777" w:rsidR="00860D8A" w:rsidRPr="00AA6C95" w:rsidRDefault="00860D8A" w:rsidP="00D84247">
      <w:pPr>
        <w:jc w:val="both"/>
        <w:rPr>
          <w:rFonts w:ascii="Times New Roman" w:hAnsi="Times New Roman" w:cs="Times New Roman"/>
          <w:i/>
          <w:sz w:val="24"/>
          <w:szCs w:val="24"/>
        </w:rPr>
      </w:pPr>
      <w:r w:rsidRPr="00AA6C95">
        <w:rPr>
          <w:rFonts w:ascii="Times New Roman" w:hAnsi="Times New Roman" w:cs="Times New Roman"/>
          <w:i/>
          <w:sz w:val="24"/>
          <w:szCs w:val="24"/>
        </w:rPr>
        <w:tab/>
        <w:t>“Now where exactly is this place again?”</w:t>
      </w:r>
    </w:p>
    <w:p w14:paraId="3639EB00" w14:textId="68A4980A" w:rsidR="00860D8A" w:rsidRPr="00AA6C95" w:rsidRDefault="00BA0729" w:rsidP="00BA0729">
      <w:pPr>
        <w:pStyle w:val="Title"/>
        <w:ind w:left="2880" w:firstLine="720"/>
        <w:jc w:val="both"/>
        <w:rPr>
          <w:b w:val="0"/>
          <w:i/>
          <w:szCs w:val="24"/>
          <w:u w:val="none"/>
        </w:rPr>
      </w:pPr>
      <w:r>
        <w:rPr>
          <w:b w:val="0"/>
          <w:i/>
          <w:szCs w:val="24"/>
          <w:u w:val="none"/>
        </w:rPr>
        <w:t xml:space="preserve">   </w:t>
      </w:r>
      <w:r w:rsidR="00860D8A" w:rsidRPr="00AA6C95">
        <w:rPr>
          <w:b w:val="0"/>
          <w:i/>
          <w:szCs w:val="24"/>
          <w:u w:val="none"/>
        </w:rPr>
        <w:t>*   *   *</w:t>
      </w:r>
    </w:p>
    <w:p w14:paraId="66F92F8C" w14:textId="77777777" w:rsidR="00860D8A" w:rsidRPr="00AA6C95" w:rsidRDefault="00860D8A" w:rsidP="00D84247">
      <w:pPr>
        <w:pStyle w:val="Title"/>
        <w:jc w:val="both"/>
        <w:rPr>
          <w:b w:val="0"/>
          <w:i/>
          <w:szCs w:val="24"/>
          <w:u w:val="none"/>
        </w:rPr>
      </w:pPr>
    </w:p>
    <w:p w14:paraId="00A1F1D1" w14:textId="77777777" w:rsidR="00860D8A" w:rsidRPr="00AA6C95" w:rsidRDefault="00860D8A" w:rsidP="00D84247">
      <w:pPr>
        <w:pStyle w:val="Title"/>
        <w:ind w:firstLine="720"/>
        <w:jc w:val="both"/>
        <w:rPr>
          <w:b w:val="0"/>
          <w:i/>
          <w:szCs w:val="24"/>
          <w:u w:val="none"/>
        </w:rPr>
      </w:pPr>
      <w:r w:rsidRPr="00AA6C95">
        <w:rPr>
          <w:b w:val="0"/>
          <w:i/>
          <w:szCs w:val="24"/>
          <w:u w:val="none"/>
        </w:rPr>
        <w:t>At the end of two days effort we had seen senior staff, human rights liaisons and members of Congress themselves in dozens of offices on the Human Rights Caucus. By the end of our second day our reason to advocate had ceased to exist.</w:t>
      </w:r>
    </w:p>
    <w:p w14:paraId="5FC69E3D" w14:textId="77777777" w:rsidR="00860D8A" w:rsidRPr="00AA6C95" w:rsidRDefault="00860D8A" w:rsidP="00D84247">
      <w:pPr>
        <w:pStyle w:val="Title"/>
        <w:ind w:firstLine="720"/>
        <w:jc w:val="both"/>
        <w:rPr>
          <w:b w:val="0"/>
          <w:i/>
          <w:szCs w:val="24"/>
          <w:u w:val="none"/>
        </w:rPr>
      </w:pPr>
      <w:r w:rsidRPr="00AA6C95">
        <w:rPr>
          <w:b w:val="0"/>
          <w:i/>
          <w:szCs w:val="24"/>
          <w:u w:val="none"/>
        </w:rPr>
        <w:t>President Megawati had sent the troops in to rescue the Christians. Within 48 hours of the first report of trouble on Sulawesi, Indonesia dispatched 4,000 troops to Tentena to protect the Christians in danger. The troops arrived and quickly dispersed the members of Laskar Jihad with hardly a shot fired. The threat vanished into thin air. Within one year the head of Laskar Jihad would be behind bars and the history of massacre and counter massacre between the Muslim and Christian population was to cease.</w:t>
      </w:r>
    </w:p>
    <w:p w14:paraId="61B176A8" w14:textId="77777777" w:rsidR="00860D8A" w:rsidRPr="00AA6C95" w:rsidRDefault="00860D8A" w:rsidP="00D84247">
      <w:pPr>
        <w:pStyle w:val="Title"/>
        <w:ind w:firstLine="720"/>
        <w:jc w:val="both"/>
        <w:rPr>
          <w:b w:val="0"/>
          <w:szCs w:val="24"/>
          <w:u w:val="none"/>
        </w:rPr>
      </w:pPr>
      <w:r w:rsidRPr="00AA6C95">
        <w:rPr>
          <w:b w:val="0"/>
          <w:i/>
          <w:szCs w:val="24"/>
          <w:u w:val="none"/>
        </w:rPr>
        <w:t xml:space="preserve"> We didn’t know for sure if Congressman Ballenger made the call after giving us assurances, or if another one of the Congressional offices we contacted that day made the call, or if President Megawati decided to send troops on her own. We had confirmed it, put the word out to the press and pressured Congress to have the administration pressure President Megawati when no one else appeared to be working on it. It seemed to us that our first attempt into human rights early warning had yielded some impressive results. This was the first time in modern Indonesian history when the government had acted with decisive commitment to human rights by dispatching the troops.  We were amazed.</w:t>
      </w:r>
    </w:p>
    <w:p w14:paraId="7021F0EE" w14:textId="77777777" w:rsidR="00860D8A" w:rsidRPr="00AA6C95" w:rsidRDefault="00860D8A" w:rsidP="00D84247">
      <w:pPr>
        <w:spacing w:line="480" w:lineRule="auto"/>
        <w:ind w:firstLine="720"/>
        <w:jc w:val="both"/>
        <w:rPr>
          <w:rFonts w:ascii="Times New Roman" w:hAnsi="Times New Roman" w:cs="Times New Roman"/>
          <w:sz w:val="24"/>
          <w:szCs w:val="24"/>
        </w:rPr>
      </w:pPr>
      <w:r w:rsidRPr="00AA6C95">
        <w:rPr>
          <w:rFonts w:ascii="Times New Roman" w:hAnsi="Times New Roman" w:cs="Times New Roman"/>
          <w:noProof/>
          <w:sz w:val="24"/>
          <w:szCs w:val="24"/>
        </w:rPr>
        <mc:AlternateContent>
          <mc:Choice Requires="wps">
            <w:drawing>
              <wp:anchor distT="0" distB="0" distL="114300" distR="114300" simplePos="0" relativeHeight="251700224" behindDoc="0" locked="0" layoutInCell="0" allowOverlap="1" wp14:anchorId="0AAFC308" wp14:editId="13D9B717">
                <wp:simplePos x="0" y="0"/>
                <wp:positionH relativeFrom="column">
                  <wp:posOffset>-57150</wp:posOffset>
                </wp:positionH>
                <wp:positionV relativeFrom="paragraph">
                  <wp:posOffset>290195</wp:posOffset>
                </wp:positionV>
                <wp:extent cx="6126480" cy="0"/>
                <wp:effectExtent l="9525" t="8255" r="7620" b="107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B59F5" id="Straight Connector 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85pt" to="477.9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H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CSJEe&#10;WrTzloi286jSSoGA2qKnoNNgXAHhldraUCk9qZ150fS7Q0pXHVEtj3xfzwZAspCRvEkJG2fgtv3w&#10;WTOIIQevo2inxvYBEuRAp9ib8703/OQRhcNZNpnlc2ghvfkSUtwSjXX+E9c9CkaJpVBBNlKQ44vz&#10;gQgpbiHhWOmNkDK2Xio0lHgxnUxjgtNSsOAMYc62+0padCRheOIXqwLPY5jVB8UiWMcJW19tT4S8&#10;2HC5VAEPSgE6V+syHT8W6WI9X8/zUT6ZrUd5Wtejj5sqH8022dO0/lBXVZ39DNSyvOgEY1wFdrdJ&#10;zfK/m4Trm7nM2H1W7zIkb9GjXkD29o+kYy9D+y6DsNfsvLW3HsNwxuDrQwrT/7gH+/G5r34BAAD/&#10;/wMAUEsDBBQABgAIAAAAIQAnuwpt3QAAAAgBAAAPAAAAZHJzL2Rvd25yZXYueG1sTI/BTsMwDIbv&#10;SLxDZCQu05YyKLDSdEJAb1wYm7h6jWkrGqdrsq3w9BhxgKP9W7+/L1+OrlMHGkLr2cDFLAFFXHnb&#10;cm1g/VpOb0GFiGyx80wGPinAsjg9yTGz/sgvdFjFWkkJhwwNNDH2mdahashhmPmeWLJ3PziMMg61&#10;tgMepdx1ep4k19phy/KhwZ4eGqo+VntnIJQb2pVfk2qSvF3Wnua7x+cnNOb8bLy/AxVpjH/H8IMv&#10;6FAI09bv2QbVGZguRCUauEpvQEm+SFNR2f4udJHr/wLFNwAAAP//AwBQSwECLQAUAAYACAAAACEA&#10;toM4kv4AAADhAQAAEwAAAAAAAAAAAAAAAAAAAAAAW0NvbnRlbnRfVHlwZXNdLnhtbFBLAQItABQA&#10;BgAIAAAAIQA4/SH/1gAAAJQBAAALAAAAAAAAAAAAAAAAAC8BAABfcmVscy8ucmVsc1BLAQItABQA&#10;BgAIAAAAIQC+qGtHHQIAADYEAAAOAAAAAAAAAAAAAAAAAC4CAABkcnMvZTJvRG9jLnhtbFBLAQIt&#10;ABQABgAIAAAAIQAnuwpt3QAAAAgBAAAPAAAAAAAAAAAAAAAAAHcEAABkcnMvZG93bnJldi54bWxQ&#10;SwUGAAAAAAQABADzAAAAgQUAAAAA&#10;" o:allowincell="f"/>
            </w:pict>
          </mc:Fallback>
        </mc:AlternateContent>
      </w:r>
    </w:p>
    <w:p w14:paraId="017ED380" w14:textId="1F13F9B7" w:rsidR="000A75A5" w:rsidRDefault="00860D8A" w:rsidP="000A75A5">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14:paraId="5BAE37FB" w14:textId="220BACD4" w:rsidR="00860D8A" w:rsidRPr="00AA6C95" w:rsidRDefault="00860D8A" w:rsidP="00D84247">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lastRenderedPageBreak/>
        <w:t>For four years the Center for the Prevention of Genocide (C.P.G) provided timely early warning information from genocidal hotspots around the world for four years. It rang the warning bell regarding massacres in DR Congo, Uganda, Sudan, Colombia, India, Indonesia and many other places where there was imminent danger to unarmed civilian populations. In 2004, after four years, we closed our doors just after we began to issue warnings about a little known place called Darfur, Sudan.</w:t>
      </w:r>
    </w:p>
    <w:p w14:paraId="45A690BE" w14:textId="6334C3CE" w:rsidR="00860D8A" w:rsidRPr="00AA6C95" w:rsidRDefault="00860D8A" w:rsidP="00D84247">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The C.P.G’s successful creation of an early warning system that told of these unfolding danger zones around the world underscores the fact that early warning s</w:t>
      </w:r>
      <w:r>
        <w:rPr>
          <w:rFonts w:ascii="Times New Roman" w:hAnsi="Times New Roman" w:cs="Times New Roman"/>
          <w:sz w:val="24"/>
          <w:szCs w:val="24"/>
        </w:rPr>
        <w:t>ystems work. If an understaffed and</w:t>
      </w:r>
      <w:r w:rsidRPr="00AA6C95">
        <w:rPr>
          <w:rFonts w:ascii="Times New Roman" w:hAnsi="Times New Roman" w:cs="Times New Roman"/>
          <w:sz w:val="24"/>
          <w:szCs w:val="24"/>
        </w:rPr>
        <w:t xml:space="preserve"> under-funded</w:t>
      </w:r>
      <w:r>
        <w:rPr>
          <w:rFonts w:ascii="Times New Roman" w:hAnsi="Times New Roman" w:cs="Times New Roman"/>
          <w:sz w:val="24"/>
          <w:szCs w:val="24"/>
        </w:rPr>
        <w:t xml:space="preserve"> group</w:t>
      </w:r>
      <w:r w:rsidR="00D84247">
        <w:rPr>
          <w:rFonts w:ascii="Times New Roman" w:hAnsi="Times New Roman" w:cs="Times New Roman"/>
          <w:sz w:val="24"/>
          <w:szCs w:val="24"/>
        </w:rPr>
        <w:t xml:space="preserve"> could </w:t>
      </w:r>
      <w:r w:rsidRPr="00AA6C95">
        <w:rPr>
          <w:rFonts w:ascii="Times New Roman" w:hAnsi="Times New Roman" w:cs="Times New Roman"/>
          <w:sz w:val="24"/>
          <w:szCs w:val="24"/>
        </w:rPr>
        <w:t xml:space="preserve">take this mission and </w:t>
      </w:r>
      <w:r>
        <w:rPr>
          <w:rFonts w:ascii="Times New Roman" w:hAnsi="Times New Roman" w:cs="Times New Roman"/>
          <w:sz w:val="24"/>
          <w:szCs w:val="24"/>
        </w:rPr>
        <w:t xml:space="preserve">have relative </w:t>
      </w:r>
      <w:r w:rsidRPr="00AA6C95">
        <w:rPr>
          <w:rFonts w:ascii="Times New Roman" w:hAnsi="Times New Roman" w:cs="Times New Roman"/>
          <w:sz w:val="24"/>
          <w:szCs w:val="24"/>
        </w:rPr>
        <w:t>succe</w:t>
      </w:r>
      <w:r>
        <w:rPr>
          <w:rFonts w:ascii="Times New Roman" w:hAnsi="Times New Roman" w:cs="Times New Roman"/>
          <w:sz w:val="24"/>
          <w:szCs w:val="24"/>
        </w:rPr>
        <w:t>ss</w:t>
      </w:r>
      <w:r w:rsidRPr="00AA6C95">
        <w:rPr>
          <w:rFonts w:ascii="Times New Roman" w:hAnsi="Times New Roman" w:cs="Times New Roman"/>
          <w:sz w:val="24"/>
          <w:szCs w:val="24"/>
        </w:rPr>
        <w:t xml:space="preserve">, imagine what can be done at the national or </w:t>
      </w:r>
      <w:r>
        <w:rPr>
          <w:rFonts w:ascii="Times New Roman" w:hAnsi="Times New Roman" w:cs="Times New Roman"/>
          <w:sz w:val="24"/>
          <w:szCs w:val="24"/>
        </w:rPr>
        <w:t xml:space="preserve">international level. The UN </w:t>
      </w:r>
      <w:r w:rsidRPr="00AA6C95">
        <w:rPr>
          <w:rFonts w:ascii="Times New Roman" w:hAnsi="Times New Roman" w:cs="Times New Roman"/>
          <w:sz w:val="24"/>
          <w:szCs w:val="24"/>
        </w:rPr>
        <w:t xml:space="preserve">currently </w:t>
      </w:r>
      <w:r>
        <w:rPr>
          <w:rFonts w:ascii="Times New Roman" w:hAnsi="Times New Roman" w:cs="Times New Roman"/>
          <w:sz w:val="24"/>
          <w:szCs w:val="24"/>
        </w:rPr>
        <w:t>has</w:t>
      </w:r>
      <w:r w:rsidRPr="00AA6C95">
        <w:rPr>
          <w:rFonts w:ascii="Times New Roman" w:hAnsi="Times New Roman" w:cs="Times New Roman"/>
          <w:sz w:val="24"/>
          <w:szCs w:val="24"/>
        </w:rPr>
        <w:t xml:space="preserve"> a ‘Special Advisor’ on genocide prevention, Adama Dieng. </w:t>
      </w:r>
      <w:r>
        <w:rPr>
          <w:rFonts w:ascii="Times New Roman" w:hAnsi="Times New Roman" w:cs="Times New Roman"/>
          <w:sz w:val="24"/>
          <w:szCs w:val="24"/>
        </w:rPr>
        <w:t xml:space="preserve">Three of his people work on early warning. </w:t>
      </w:r>
      <w:r w:rsidRPr="00AA6C95">
        <w:rPr>
          <w:rFonts w:ascii="Times New Roman" w:hAnsi="Times New Roman" w:cs="Times New Roman"/>
          <w:sz w:val="24"/>
          <w:szCs w:val="24"/>
        </w:rPr>
        <w:t>He has quite a difficult mission in front of him. His office lacks funding, resources, personnel, a clear mission and a standing intervention force for deployment to where civilians are being massacred. There is nothing more important in the world than addressing this unfinished business.</w:t>
      </w:r>
    </w:p>
    <w:p w14:paraId="7E124CA9" w14:textId="5C5FA0F1" w:rsidR="00860D8A" w:rsidRDefault="00860D8A" w:rsidP="00D84247">
      <w:pPr>
        <w:spacing w:line="240" w:lineRule="auto"/>
        <w:jc w:val="both"/>
        <w:rPr>
          <w:rFonts w:ascii="Times New Roman" w:hAnsi="Times New Roman" w:cs="Times New Roman"/>
          <w:sz w:val="24"/>
          <w:szCs w:val="24"/>
        </w:rPr>
      </w:pPr>
    </w:p>
    <w:p w14:paraId="4D26989B" w14:textId="0C13539F" w:rsidR="0031642A" w:rsidRPr="00BF11CA" w:rsidRDefault="003628D7" w:rsidP="00D84247">
      <w:pPr>
        <w:spacing w:line="480" w:lineRule="auto"/>
        <w:jc w:val="both"/>
        <w:rPr>
          <w:rFonts w:ascii="Times New Roman" w:hAnsi="Times New Roman" w:cs="Times New Roman"/>
          <w:b/>
          <w:sz w:val="24"/>
          <w:szCs w:val="24"/>
        </w:rPr>
      </w:pPr>
      <w:r w:rsidRPr="00BF11CA">
        <w:rPr>
          <w:rFonts w:ascii="Times New Roman" w:hAnsi="Times New Roman" w:cs="Times New Roman"/>
          <w:b/>
          <w:sz w:val="24"/>
          <w:szCs w:val="24"/>
        </w:rPr>
        <w:t>I</w:t>
      </w:r>
      <w:r w:rsidR="000408AE">
        <w:rPr>
          <w:rFonts w:ascii="Times New Roman" w:hAnsi="Times New Roman" w:cs="Times New Roman"/>
          <w:b/>
          <w:sz w:val="24"/>
          <w:szCs w:val="24"/>
        </w:rPr>
        <w:t>NTRODUCTION</w:t>
      </w:r>
    </w:p>
    <w:p w14:paraId="5CB954B0" w14:textId="54D294D1" w:rsidR="0031642A" w:rsidRPr="00AA6C95" w:rsidRDefault="0031642A" w:rsidP="00D84247">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This world has seen genocide centuries and millennia before it was given a name.  In ancient times, entire tribes and races were decimated by growing empires the world over. No continent was immune to these early acts of genocide</w:t>
      </w:r>
      <w:r w:rsidR="005D36C8">
        <w:rPr>
          <w:rFonts w:ascii="Times New Roman" w:hAnsi="Times New Roman" w:cs="Times New Roman"/>
          <w:sz w:val="24"/>
          <w:szCs w:val="24"/>
        </w:rPr>
        <w:t xml:space="preserve"> – the killing of an ethnic, religious, racial or national group.</w:t>
      </w:r>
      <w:r w:rsidRPr="00AA6C95">
        <w:rPr>
          <w:rFonts w:ascii="Times New Roman" w:hAnsi="Times New Roman" w:cs="Times New Roman"/>
          <w:sz w:val="24"/>
          <w:szCs w:val="24"/>
        </w:rPr>
        <w:t xml:space="preserve"> Even famed figures like Caesar were known to their contemporaries for destroying entire tribes. The Middle-Ages were no exception as Mesoamerican tribes enslaved competing tribes and Genghis Khan famously declared </w:t>
      </w:r>
      <w:r w:rsidRPr="00AA6C95">
        <w:rPr>
          <w:rFonts w:ascii="Times New Roman" w:hAnsi="Times New Roman" w:cs="Times New Roman"/>
          <w:sz w:val="24"/>
          <w:szCs w:val="24"/>
        </w:rPr>
        <w:lastRenderedPageBreak/>
        <w:t xml:space="preserve">against resisting towns that ‘no one should be spared except children under the size of an ox-cart wheel.’ But of all the Centuries, ancient and current, this past Century is </w:t>
      </w:r>
      <w:r w:rsidR="00C6288E">
        <w:rPr>
          <w:rFonts w:ascii="Times New Roman" w:hAnsi="Times New Roman" w:cs="Times New Roman"/>
          <w:sz w:val="24"/>
          <w:szCs w:val="24"/>
        </w:rPr>
        <w:t xml:space="preserve">one of </w:t>
      </w:r>
      <w:r w:rsidRPr="00AA6C95">
        <w:rPr>
          <w:rFonts w:ascii="Times New Roman" w:hAnsi="Times New Roman" w:cs="Times New Roman"/>
          <w:sz w:val="24"/>
          <w:szCs w:val="24"/>
        </w:rPr>
        <w:t>the bloodiest of all</w:t>
      </w:r>
      <w:r w:rsidR="00C6288E">
        <w:rPr>
          <w:rFonts w:ascii="Times New Roman" w:hAnsi="Times New Roman" w:cs="Times New Roman"/>
          <w:sz w:val="24"/>
          <w:szCs w:val="24"/>
        </w:rPr>
        <w:t xml:space="preserve"> time</w:t>
      </w:r>
      <w:r w:rsidRPr="00AA6C95">
        <w:rPr>
          <w:rFonts w:ascii="Times New Roman" w:hAnsi="Times New Roman" w:cs="Times New Roman"/>
          <w:sz w:val="24"/>
          <w:szCs w:val="24"/>
        </w:rPr>
        <w:t xml:space="preserve">. There are many reasons for this – among them are the improvement of the technologies of war, the proliferation of weapons and nationalism. The obvious dangers of nationalism are well known – with total warfare and industrialized genocide at the top the list. On one hand, nationalism is a man-made phenomenon that we, as individuals, are usually proud of. It is an effective organizational tool for economic productivity and safety. We often consider our national affiliation as part of our identity as well as our ethnic, religious and tribal affiliations. We usually feel a particular bond with the people in our group to which ‘we belong.’ But there is a subtle danger of nationalism that enables and emboldens genocidaires the world over and is as dangerous as any weapon. The subtle danger is that, while it makes us closer to a comparatively small number of people, </w:t>
      </w:r>
      <w:r w:rsidRPr="00AA6C95">
        <w:rPr>
          <w:rFonts w:ascii="Times New Roman" w:hAnsi="Times New Roman" w:cs="Times New Roman"/>
          <w:i/>
          <w:sz w:val="24"/>
          <w:szCs w:val="24"/>
        </w:rPr>
        <w:t>it allows us to assign a lesser station of humanity to those who are not our nationality, ethnicity, race or religion</w:t>
      </w:r>
      <w:r w:rsidRPr="00AA6C95">
        <w:rPr>
          <w:rFonts w:ascii="Times New Roman" w:hAnsi="Times New Roman" w:cs="Times New Roman"/>
          <w:sz w:val="24"/>
          <w:szCs w:val="24"/>
        </w:rPr>
        <w:t xml:space="preserve">. It allows us to turn a blind eye to the suffering of others due to a lack of strategic interest, proximity to our group and a lack of connection, and thus </w:t>
      </w:r>
      <w:r w:rsidR="00342535" w:rsidRPr="00AA6C95">
        <w:rPr>
          <w:rFonts w:ascii="Times New Roman" w:hAnsi="Times New Roman" w:cs="Times New Roman"/>
          <w:sz w:val="24"/>
          <w:szCs w:val="24"/>
        </w:rPr>
        <w:t xml:space="preserve">it </w:t>
      </w:r>
      <w:r w:rsidRPr="00AA6C95">
        <w:rPr>
          <w:rFonts w:ascii="Times New Roman" w:hAnsi="Times New Roman" w:cs="Times New Roman"/>
          <w:sz w:val="24"/>
          <w:szCs w:val="24"/>
        </w:rPr>
        <w:t>reduces the moral imperative to act. Potential genocidaires know the world community is unlikely to respond if those being targeted have nothing anyone wants. Ask yourself, if a criminal knows there will be no consequences for their actions, how can we reason</w:t>
      </w:r>
      <w:r w:rsidR="00171845" w:rsidRPr="00AA6C95">
        <w:rPr>
          <w:rFonts w:ascii="Times New Roman" w:hAnsi="Times New Roman" w:cs="Times New Roman"/>
          <w:sz w:val="24"/>
          <w:szCs w:val="24"/>
        </w:rPr>
        <w:t xml:space="preserve">ably expect </w:t>
      </w:r>
      <w:r w:rsidR="00B167AA" w:rsidRPr="00AA6C95">
        <w:rPr>
          <w:rFonts w:ascii="Times New Roman" w:hAnsi="Times New Roman" w:cs="Times New Roman"/>
          <w:sz w:val="24"/>
          <w:szCs w:val="24"/>
        </w:rPr>
        <w:t>his criminal conduct</w:t>
      </w:r>
      <w:r w:rsidR="00171845" w:rsidRPr="00AA6C95">
        <w:rPr>
          <w:rFonts w:ascii="Times New Roman" w:hAnsi="Times New Roman" w:cs="Times New Roman"/>
          <w:sz w:val="24"/>
          <w:szCs w:val="24"/>
        </w:rPr>
        <w:t xml:space="preserve"> to desist?</w:t>
      </w:r>
    </w:p>
    <w:p w14:paraId="4CF2D0BC" w14:textId="7A489B10" w:rsidR="0031642A" w:rsidRPr="00AA6C95" w:rsidRDefault="0031642A" w:rsidP="00D84247">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It is also true that when impending</w:t>
      </w:r>
      <w:r w:rsidR="00342535" w:rsidRPr="00AA6C95">
        <w:rPr>
          <w:rFonts w:ascii="Times New Roman" w:hAnsi="Times New Roman" w:cs="Times New Roman"/>
          <w:sz w:val="24"/>
          <w:szCs w:val="24"/>
        </w:rPr>
        <w:t>,</w:t>
      </w:r>
      <w:r w:rsidRPr="00AA6C95">
        <w:rPr>
          <w:rFonts w:ascii="Times New Roman" w:hAnsi="Times New Roman" w:cs="Times New Roman"/>
          <w:sz w:val="24"/>
          <w:szCs w:val="24"/>
        </w:rPr>
        <w:t xml:space="preserve"> preventable disaster</w:t>
      </w:r>
      <w:r w:rsidR="00342535" w:rsidRPr="00AA6C95">
        <w:rPr>
          <w:rFonts w:ascii="Times New Roman" w:hAnsi="Times New Roman" w:cs="Times New Roman"/>
          <w:sz w:val="24"/>
          <w:szCs w:val="24"/>
        </w:rPr>
        <w:t>s</w:t>
      </w:r>
      <w:r w:rsidRPr="00AA6C95">
        <w:rPr>
          <w:rFonts w:ascii="Times New Roman" w:hAnsi="Times New Roman" w:cs="Times New Roman"/>
          <w:sz w:val="24"/>
          <w:szCs w:val="24"/>
        </w:rPr>
        <w:t xml:space="preserve"> happen in </w:t>
      </w:r>
      <w:r w:rsidR="00342535" w:rsidRPr="00AA6C95">
        <w:rPr>
          <w:rFonts w:ascii="Times New Roman" w:hAnsi="Times New Roman" w:cs="Times New Roman"/>
          <w:sz w:val="24"/>
          <w:szCs w:val="24"/>
        </w:rPr>
        <w:t>places around the world</w:t>
      </w:r>
      <w:r w:rsidRPr="00AA6C95">
        <w:rPr>
          <w:rFonts w:ascii="Times New Roman" w:hAnsi="Times New Roman" w:cs="Times New Roman"/>
          <w:sz w:val="24"/>
          <w:szCs w:val="24"/>
        </w:rPr>
        <w:t xml:space="preserve"> to people who have no relation or connection to you or your self-interest, the likelihood </w:t>
      </w:r>
      <w:r w:rsidR="00342535" w:rsidRPr="00AA6C95">
        <w:rPr>
          <w:rFonts w:ascii="Times New Roman" w:hAnsi="Times New Roman" w:cs="Times New Roman"/>
          <w:sz w:val="24"/>
          <w:szCs w:val="24"/>
        </w:rPr>
        <w:t xml:space="preserve">of your </w:t>
      </w:r>
      <w:r w:rsidRPr="00AA6C95">
        <w:rPr>
          <w:rFonts w:ascii="Times New Roman" w:hAnsi="Times New Roman" w:cs="Times New Roman"/>
          <w:sz w:val="24"/>
          <w:szCs w:val="24"/>
        </w:rPr>
        <w:t>interven</w:t>
      </w:r>
      <w:r w:rsidR="00342535" w:rsidRPr="00AA6C95">
        <w:rPr>
          <w:rFonts w:ascii="Times New Roman" w:hAnsi="Times New Roman" w:cs="Times New Roman"/>
          <w:sz w:val="24"/>
          <w:szCs w:val="24"/>
        </w:rPr>
        <w:t>tion</w:t>
      </w:r>
      <w:r w:rsidRPr="00AA6C95">
        <w:rPr>
          <w:rFonts w:ascii="Times New Roman" w:hAnsi="Times New Roman" w:cs="Times New Roman"/>
          <w:sz w:val="24"/>
          <w:szCs w:val="24"/>
        </w:rPr>
        <w:t xml:space="preserve"> in their plight decreases geometrically. This </w:t>
      </w:r>
      <w:r w:rsidR="00342535" w:rsidRPr="00AA6C95">
        <w:rPr>
          <w:rFonts w:ascii="Times New Roman" w:hAnsi="Times New Roman" w:cs="Times New Roman"/>
          <w:sz w:val="24"/>
          <w:szCs w:val="24"/>
        </w:rPr>
        <w:t xml:space="preserve">phenomenon </w:t>
      </w:r>
      <w:r w:rsidRPr="00AA6C95">
        <w:rPr>
          <w:rFonts w:ascii="Times New Roman" w:hAnsi="Times New Roman" w:cs="Times New Roman"/>
          <w:sz w:val="24"/>
          <w:szCs w:val="24"/>
        </w:rPr>
        <w:t xml:space="preserve">has been consistent for </w:t>
      </w:r>
      <w:r w:rsidR="00D84247">
        <w:rPr>
          <w:rFonts w:ascii="Times New Roman" w:hAnsi="Times New Roman" w:cs="Times New Roman"/>
          <w:sz w:val="24"/>
          <w:szCs w:val="24"/>
        </w:rPr>
        <w:t xml:space="preserve">at least the past </w:t>
      </w:r>
      <w:r w:rsidRPr="00AA6C95">
        <w:rPr>
          <w:rFonts w:ascii="Times New Roman" w:hAnsi="Times New Roman" w:cs="Times New Roman"/>
          <w:sz w:val="24"/>
          <w:szCs w:val="24"/>
        </w:rPr>
        <w:t xml:space="preserve">one hundred years.  </w:t>
      </w:r>
    </w:p>
    <w:p w14:paraId="5CEB6855" w14:textId="2C867AF5" w:rsidR="005D36C8" w:rsidRPr="00AA6C95" w:rsidRDefault="00600C8B" w:rsidP="00D8424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This</w:t>
      </w:r>
      <w:r w:rsidR="005D36C8">
        <w:rPr>
          <w:rFonts w:ascii="Times New Roman" w:hAnsi="Times New Roman" w:cs="Times New Roman"/>
          <w:sz w:val="24"/>
          <w:szCs w:val="24"/>
        </w:rPr>
        <w:t xml:space="preserve"> book </w:t>
      </w:r>
      <w:r w:rsidR="00D84247">
        <w:rPr>
          <w:rFonts w:ascii="Times New Roman" w:hAnsi="Times New Roman" w:cs="Times New Roman"/>
          <w:sz w:val="24"/>
          <w:szCs w:val="24"/>
        </w:rPr>
        <w:t xml:space="preserve">focuses more on recent genocide-prevention action and a prescription to end genocide and less on the history of </w:t>
      </w:r>
      <w:r w:rsidR="005D36C8">
        <w:rPr>
          <w:rFonts w:ascii="Times New Roman" w:hAnsi="Times New Roman" w:cs="Times New Roman"/>
          <w:sz w:val="24"/>
          <w:szCs w:val="24"/>
        </w:rPr>
        <w:t xml:space="preserve">the past one-hundred years of genocide. </w:t>
      </w:r>
      <w:r w:rsidR="00D84247">
        <w:rPr>
          <w:rFonts w:ascii="Times New Roman" w:hAnsi="Times New Roman" w:cs="Times New Roman"/>
          <w:sz w:val="24"/>
          <w:szCs w:val="24"/>
        </w:rPr>
        <w:t xml:space="preserve">No book can cover it all. </w:t>
      </w:r>
      <w:r w:rsidR="005D36C8">
        <w:rPr>
          <w:rFonts w:ascii="Times New Roman" w:hAnsi="Times New Roman" w:cs="Times New Roman"/>
          <w:sz w:val="24"/>
          <w:szCs w:val="24"/>
        </w:rPr>
        <w:t>There are stories, lives and heroism that will remain lost forever. This book</w:t>
      </w:r>
      <w:r>
        <w:rPr>
          <w:rFonts w:ascii="Times New Roman" w:hAnsi="Times New Roman" w:cs="Times New Roman"/>
          <w:sz w:val="24"/>
          <w:szCs w:val="24"/>
        </w:rPr>
        <w:t xml:space="preserve"> begins with a</w:t>
      </w:r>
      <w:r w:rsidR="00D84247">
        <w:rPr>
          <w:rFonts w:ascii="Times New Roman" w:hAnsi="Times New Roman" w:cs="Times New Roman"/>
          <w:sz w:val="24"/>
          <w:szCs w:val="24"/>
        </w:rPr>
        <w:t xml:space="preserve"> look at</w:t>
      </w:r>
      <w:r w:rsidR="005D36C8">
        <w:rPr>
          <w:rFonts w:ascii="Times New Roman" w:hAnsi="Times New Roman" w:cs="Times New Roman"/>
          <w:sz w:val="24"/>
          <w:szCs w:val="24"/>
        </w:rPr>
        <w:t xml:space="preserve"> genocide over the past century. It gives examples of the cruelty, the misery, the indifference and the heroism of the human condition. It is a clear call for investment in prevention strategies and the organizations that sponsor them. The lessons of early warning and response has eluded our policymakers as we veer from </w:t>
      </w:r>
      <w:r w:rsidR="00647863">
        <w:rPr>
          <w:rFonts w:ascii="Times New Roman" w:hAnsi="Times New Roman" w:cs="Times New Roman"/>
          <w:sz w:val="24"/>
          <w:szCs w:val="24"/>
        </w:rPr>
        <w:t xml:space="preserve">one </w:t>
      </w:r>
      <w:r w:rsidR="005D36C8">
        <w:rPr>
          <w:rFonts w:ascii="Times New Roman" w:hAnsi="Times New Roman" w:cs="Times New Roman"/>
          <w:sz w:val="24"/>
          <w:szCs w:val="24"/>
        </w:rPr>
        <w:t>preventable man-made catastrophe</w:t>
      </w:r>
      <w:r w:rsidR="00647863">
        <w:rPr>
          <w:rFonts w:ascii="Times New Roman" w:hAnsi="Times New Roman" w:cs="Times New Roman"/>
          <w:sz w:val="24"/>
          <w:szCs w:val="24"/>
        </w:rPr>
        <w:t xml:space="preserve"> to another.</w:t>
      </w:r>
    </w:p>
    <w:p w14:paraId="582CD82D" w14:textId="7034F065" w:rsidR="00647863" w:rsidRPr="00AA6C95" w:rsidRDefault="00342535" w:rsidP="00D84247">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My personal interest in genocide grew into a thesis for college and a </w:t>
      </w:r>
      <w:r w:rsidR="00647863">
        <w:rPr>
          <w:rFonts w:ascii="Times New Roman" w:hAnsi="Times New Roman" w:cs="Times New Roman"/>
          <w:sz w:val="24"/>
          <w:szCs w:val="24"/>
        </w:rPr>
        <w:t xml:space="preserve">deeply held conviction </w:t>
      </w:r>
      <w:r w:rsidRPr="00AA6C95">
        <w:rPr>
          <w:rFonts w:ascii="Times New Roman" w:hAnsi="Times New Roman" w:cs="Times New Roman"/>
          <w:sz w:val="24"/>
          <w:szCs w:val="24"/>
        </w:rPr>
        <w:t>that genocide is preventable. While the st</w:t>
      </w:r>
      <w:r w:rsidR="00647863">
        <w:rPr>
          <w:rFonts w:ascii="Times New Roman" w:hAnsi="Times New Roman" w:cs="Times New Roman"/>
          <w:sz w:val="24"/>
          <w:szCs w:val="24"/>
        </w:rPr>
        <w:t>ories featured in these pages depict</w:t>
      </w:r>
      <w:r w:rsidRPr="00AA6C95">
        <w:rPr>
          <w:rFonts w:ascii="Times New Roman" w:hAnsi="Times New Roman" w:cs="Times New Roman"/>
          <w:sz w:val="24"/>
          <w:szCs w:val="24"/>
        </w:rPr>
        <w:t xml:space="preserve"> heroic efforts to save victims</w:t>
      </w:r>
      <w:r w:rsidR="00647863">
        <w:rPr>
          <w:rFonts w:ascii="Times New Roman" w:hAnsi="Times New Roman" w:cs="Times New Roman"/>
          <w:sz w:val="24"/>
          <w:szCs w:val="24"/>
        </w:rPr>
        <w:t xml:space="preserve"> are</w:t>
      </w:r>
      <w:r w:rsidR="001771B7" w:rsidRPr="00AA6C95">
        <w:rPr>
          <w:rFonts w:ascii="Times New Roman" w:hAnsi="Times New Roman" w:cs="Times New Roman"/>
          <w:sz w:val="24"/>
          <w:szCs w:val="24"/>
        </w:rPr>
        <w:t xml:space="preserve"> inspiring, the other </w:t>
      </w:r>
      <w:r w:rsidR="00647863">
        <w:rPr>
          <w:rFonts w:ascii="Times New Roman" w:hAnsi="Times New Roman" w:cs="Times New Roman"/>
          <w:sz w:val="24"/>
          <w:szCs w:val="24"/>
        </w:rPr>
        <w:t xml:space="preserve">side of the </w:t>
      </w:r>
      <w:r w:rsidR="001771B7" w:rsidRPr="00AA6C95">
        <w:rPr>
          <w:rFonts w:ascii="Times New Roman" w:hAnsi="Times New Roman" w:cs="Times New Roman"/>
          <w:sz w:val="24"/>
          <w:szCs w:val="24"/>
        </w:rPr>
        <w:t>stor</w:t>
      </w:r>
      <w:r w:rsidR="00647863">
        <w:rPr>
          <w:rFonts w:ascii="Times New Roman" w:hAnsi="Times New Roman" w:cs="Times New Roman"/>
          <w:sz w:val="24"/>
          <w:szCs w:val="24"/>
        </w:rPr>
        <w:t>y,</w:t>
      </w:r>
      <w:r w:rsidR="001771B7" w:rsidRPr="00AA6C95">
        <w:rPr>
          <w:rFonts w:ascii="Times New Roman" w:hAnsi="Times New Roman" w:cs="Times New Roman"/>
          <w:sz w:val="24"/>
          <w:szCs w:val="24"/>
        </w:rPr>
        <w:t xml:space="preserve"> the cruelty of man, made me conclude that institutionalized early warning and reaction were necessary to </w:t>
      </w:r>
      <w:r w:rsidR="00647863">
        <w:rPr>
          <w:rFonts w:ascii="Times New Roman" w:hAnsi="Times New Roman" w:cs="Times New Roman"/>
          <w:sz w:val="24"/>
          <w:szCs w:val="24"/>
        </w:rPr>
        <w:t>anticipate the latter</w:t>
      </w:r>
      <w:r w:rsidR="001771B7" w:rsidRPr="00AA6C95">
        <w:rPr>
          <w:rFonts w:ascii="Times New Roman" w:hAnsi="Times New Roman" w:cs="Times New Roman"/>
          <w:sz w:val="24"/>
          <w:szCs w:val="24"/>
        </w:rPr>
        <w:t xml:space="preserve">. The heroism </w:t>
      </w:r>
      <w:r w:rsidR="00647863">
        <w:rPr>
          <w:rFonts w:ascii="Times New Roman" w:hAnsi="Times New Roman" w:cs="Times New Roman"/>
          <w:sz w:val="24"/>
          <w:szCs w:val="24"/>
        </w:rPr>
        <w:t xml:space="preserve">which occurs </w:t>
      </w:r>
      <w:r w:rsidR="001771B7" w:rsidRPr="00AA6C95">
        <w:rPr>
          <w:rFonts w:ascii="Times New Roman" w:hAnsi="Times New Roman" w:cs="Times New Roman"/>
          <w:sz w:val="24"/>
          <w:szCs w:val="24"/>
        </w:rPr>
        <w:t xml:space="preserve">during genocide is the band aid, </w:t>
      </w:r>
      <w:r w:rsidR="00647863">
        <w:rPr>
          <w:rFonts w:ascii="Times New Roman" w:hAnsi="Times New Roman" w:cs="Times New Roman"/>
          <w:sz w:val="24"/>
          <w:szCs w:val="24"/>
        </w:rPr>
        <w:t xml:space="preserve">the </w:t>
      </w:r>
      <w:r w:rsidR="001771B7" w:rsidRPr="00AA6C95">
        <w:rPr>
          <w:rFonts w:ascii="Times New Roman" w:hAnsi="Times New Roman" w:cs="Times New Roman"/>
          <w:sz w:val="24"/>
          <w:szCs w:val="24"/>
        </w:rPr>
        <w:t xml:space="preserve">temporary solution. The remedy that </w:t>
      </w:r>
      <w:r w:rsidR="00B167AA" w:rsidRPr="00AA6C95">
        <w:rPr>
          <w:rFonts w:ascii="Times New Roman" w:hAnsi="Times New Roman" w:cs="Times New Roman"/>
          <w:sz w:val="24"/>
          <w:szCs w:val="24"/>
        </w:rPr>
        <w:t xml:space="preserve">will </w:t>
      </w:r>
      <w:r w:rsidR="001771B7" w:rsidRPr="00AA6C95">
        <w:rPr>
          <w:rFonts w:ascii="Times New Roman" w:hAnsi="Times New Roman" w:cs="Times New Roman"/>
          <w:sz w:val="24"/>
          <w:szCs w:val="24"/>
        </w:rPr>
        <w:t xml:space="preserve">cure this </w:t>
      </w:r>
      <w:r w:rsidR="00B167AA" w:rsidRPr="00AA6C95">
        <w:rPr>
          <w:rFonts w:ascii="Times New Roman" w:hAnsi="Times New Roman" w:cs="Times New Roman"/>
          <w:sz w:val="24"/>
          <w:szCs w:val="24"/>
        </w:rPr>
        <w:t xml:space="preserve">sick </w:t>
      </w:r>
      <w:r w:rsidR="001771B7" w:rsidRPr="00AA6C95">
        <w:rPr>
          <w:rFonts w:ascii="Times New Roman" w:hAnsi="Times New Roman" w:cs="Times New Roman"/>
          <w:sz w:val="24"/>
          <w:szCs w:val="24"/>
        </w:rPr>
        <w:t>part of the human condition is early warning and response</w:t>
      </w:r>
      <w:r w:rsidR="00B167AA" w:rsidRPr="00AA6C95">
        <w:rPr>
          <w:rFonts w:ascii="Times New Roman" w:hAnsi="Times New Roman" w:cs="Times New Roman"/>
          <w:sz w:val="24"/>
          <w:szCs w:val="24"/>
        </w:rPr>
        <w:t>.</w:t>
      </w:r>
      <w:r w:rsidR="00470099" w:rsidRPr="00AA6C95">
        <w:rPr>
          <w:rFonts w:ascii="Times New Roman" w:hAnsi="Times New Roman" w:cs="Times New Roman"/>
          <w:sz w:val="24"/>
          <w:szCs w:val="24"/>
        </w:rPr>
        <w:t xml:space="preserve"> </w:t>
      </w:r>
    </w:p>
    <w:p w14:paraId="7C9EABC9" w14:textId="749B6870" w:rsidR="0031642A" w:rsidRPr="00AA6C95" w:rsidRDefault="0031642A" w:rsidP="00D84247">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A powerful nation </w:t>
      </w:r>
      <w:r w:rsidR="000937BC" w:rsidRPr="00AA6C95">
        <w:rPr>
          <w:rFonts w:ascii="Times New Roman" w:hAnsi="Times New Roman" w:cs="Times New Roman"/>
          <w:sz w:val="24"/>
          <w:szCs w:val="24"/>
        </w:rPr>
        <w:t>possesses sufficient strength</w:t>
      </w:r>
      <w:r w:rsidRPr="00AA6C95">
        <w:rPr>
          <w:rFonts w:ascii="Times New Roman" w:hAnsi="Times New Roman" w:cs="Times New Roman"/>
          <w:sz w:val="24"/>
          <w:szCs w:val="24"/>
        </w:rPr>
        <w:t xml:space="preserve"> to defend itself from threats of excessive external or internal nationalism. But in countries where groups are excluded f</w:t>
      </w:r>
      <w:r w:rsidR="00647863">
        <w:rPr>
          <w:rFonts w:ascii="Times New Roman" w:hAnsi="Times New Roman" w:cs="Times New Roman"/>
          <w:sz w:val="24"/>
          <w:szCs w:val="24"/>
        </w:rPr>
        <w:t>rom the protection of the state</w:t>
      </w:r>
      <w:r w:rsidRPr="00AA6C95">
        <w:rPr>
          <w:rFonts w:ascii="Times New Roman" w:hAnsi="Times New Roman" w:cs="Times New Roman"/>
          <w:sz w:val="24"/>
          <w:szCs w:val="24"/>
        </w:rPr>
        <w:t>, these defenseless minorities are often at the mercy of forces armed with unli</w:t>
      </w:r>
      <w:r w:rsidR="00647863">
        <w:rPr>
          <w:rFonts w:ascii="Times New Roman" w:hAnsi="Times New Roman" w:cs="Times New Roman"/>
          <w:sz w:val="24"/>
          <w:szCs w:val="24"/>
        </w:rPr>
        <w:t>mited cruelty. W</w:t>
      </w:r>
      <w:r w:rsidRPr="00AA6C95">
        <w:rPr>
          <w:rFonts w:ascii="Times New Roman" w:hAnsi="Times New Roman" w:cs="Times New Roman"/>
          <w:sz w:val="24"/>
          <w:szCs w:val="24"/>
        </w:rPr>
        <w:t>hen genocidal abuse occurs in these situations</w:t>
      </w:r>
      <w:r w:rsidR="00647863">
        <w:rPr>
          <w:rFonts w:ascii="Times New Roman" w:hAnsi="Times New Roman" w:cs="Times New Roman"/>
          <w:sz w:val="24"/>
          <w:szCs w:val="24"/>
        </w:rPr>
        <w:t>, it is essential</w:t>
      </w:r>
      <w:r w:rsidRPr="00AA6C95">
        <w:rPr>
          <w:rFonts w:ascii="Times New Roman" w:hAnsi="Times New Roman" w:cs="Times New Roman"/>
          <w:sz w:val="24"/>
          <w:szCs w:val="24"/>
        </w:rPr>
        <w:t xml:space="preserve"> that other </w:t>
      </w:r>
      <w:r w:rsidR="00647863">
        <w:rPr>
          <w:rFonts w:ascii="Times New Roman" w:hAnsi="Times New Roman" w:cs="Times New Roman"/>
          <w:sz w:val="24"/>
          <w:szCs w:val="24"/>
        </w:rPr>
        <w:t>nations</w:t>
      </w:r>
      <w:r w:rsidRPr="00AA6C95">
        <w:rPr>
          <w:rFonts w:ascii="Times New Roman" w:hAnsi="Times New Roman" w:cs="Times New Roman"/>
          <w:sz w:val="24"/>
          <w:szCs w:val="24"/>
        </w:rPr>
        <w:t xml:space="preserve"> step in for the sake of the at-risk humanity. This is an issue of the highest moral order. Failure to intervene in genocidal activities has allowed the massacre of families, villages and entire peoples, while those of us in the rest of the world sit as quiet observers and subtle, unwitting accomplices.</w:t>
      </w:r>
    </w:p>
    <w:p w14:paraId="6E312797" w14:textId="77777777" w:rsidR="0031642A" w:rsidRPr="00AA6C95" w:rsidRDefault="0031642A" w:rsidP="00D84247">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lastRenderedPageBreak/>
        <w:t>Because genocide usually occurs in places where few, if any, people and nations have an interest, a mechanism to prevent and intervene must be created. If we take into account that the human condition can be as vile and mean as it can be heroic and graceful, we must anticipate and resolve these inevitabilities long before they occur. The current uncoordinated, ad</w:t>
      </w:r>
      <w:r w:rsidR="000937BC" w:rsidRPr="00AA6C95">
        <w:rPr>
          <w:rFonts w:ascii="Times New Roman" w:hAnsi="Times New Roman" w:cs="Times New Roman"/>
          <w:sz w:val="24"/>
          <w:szCs w:val="24"/>
        </w:rPr>
        <w:t>-</w:t>
      </w:r>
      <w:r w:rsidRPr="00AA6C95">
        <w:rPr>
          <w:rFonts w:ascii="Times New Roman" w:hAnsi="Times New Roman" w:cs="Times New Roman"/>
          <w:sz w:val="24"/>
          <w:szCs w:val="24"/>
        </w:rPr>
        <w:t>hoc strategy of the international community when faced with unfolding acts of genocide is no</w:t>
      </w:r>
      <w:r w:rsidR="000937BC" w:rsidRPr="00AA6C95">
        <w:rPr>
          <w:rFonts w:ascii="Times New Roman" w:hAnsi="Times New Roman" w:cs="Times New Roman"/>
          <w:sz w:val="24"/>
          <w:szCs w:val="24"/>
        </w:rPr>
        <w:t>t a</w:t>
      </w:r>
      <w:r w:rsidRPr="00AA6C95">
        <w:rPr>
          <w:rFonts w:ascii="Times New Roman" w:hAnsi="Times New Roman" w:cs="Times New Roman"/>
          <w:sz w:val="24"/>
          <w:szCs w:val="24"/>
        </w:rPr>
        <w:t xml:space="preserve"> substitute for early warning and early action.  When the time for heroism is at hand and a person must risk his or her life to save others, by that time we, the world community, have failed to do our job.</w:t>
      </w:r>
    </w:p>
    <w:p w14:paraId="41FE6D03" w14:textId="599F0230" w:rsidR="00165384" w:rsidRDefault="0031642A" w:rsidP="000571F7">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This book provides examples of how </w:t>
      </w:r>
      <w:r w:rsidR="000937BC" w:rsidRPr="00AA6C95">
        <w:rPr>
          <w:rFonts w:ascii="Times New Roman" w:hAnsi="Times New Roman" w:cs="Times New Roman"/>
          <w:sz w:val="24"/>
          <w:szCs w:val="24"/>
        </w:rPr>
        <w:t xml:space="preserve">the </w:t>
      </w:r>
      <w:r w:rsidRPr="00AA6C95">
        <w:rPr>
          <w:rFonts w:ascii="Times New Roman" w:hAnsi="Times New Roman" w:cs="Times New Roman"/>
          <w:sz w:val="24"/>
          <w:szCs w:val="24"/>
        </w:rPr>
        <w:t xml:space="preserve">responses </w:t>
      </w:r>
      <w:r w:rsidR="00526F86" w:rsidRPr="00AA6C95">
        <w:rPr>
          <w:rFonts w:ascii="Times New Roman" w:hAnsi="Times New Roman" w:cs="Times New Roman"/>
          <w:sz w:val="24"/>
          <w:szCs w:val="24"/>
        </w:rPr>
        <w:t>to</w:t>
      </w:r>
      <w:r w:rsidRPr="00AA6C95">
        <w:rPr>
          <w:rFonts w:ascii="Times New Roman" w:hAnsi="Times New Roman" w:cs="Times New Roman"/>
          <w:sz w:val="24"/>
          <w:szCs w:val="24"/>
        </w:rPr>
        <w:t xml:space="preserve"> genocid</w:t>
      </w:r>
      <w:r w:rsidR="00526F86" w:rsidRPr="00AA6C95">
        <w:rPr>
          <w:rFonts w:ascii="Times New Roman" w:hAnsi="Times New Roman" w:cs="Times New Roman"/>
          <w:sz w:val="24"/>
          <w:szCs w:val="24"/>
        </w:rPr>
        <w:t>e are varied and span the breadth</w:t>
      </w:r>
      <w:r w:rsidRPr="00AA6C95">
        <w:rPr>
          <w:rFonts w:ascii="Times New Roman" w:hAnsi="Times New Roman" w:cs="Times New Roman"/>
          <w:sz w:val="24"/>
          <w:szCs w:val="24"/>
        </w:rPr>
        <w:t xml:space="preserve"> of human compassion.  </w:t>
      </w:r>
      <w:r w:rsidR="004C4611">
        <w:rPr>
          <w:rFonts w:ascii="Times New Roman" w:hAnsi="Times New Roman" w:cs="Times New Roman"/>
          <w:sz w:val="24"/>
          <w:szCs w:val="24"/>
        </w:rPr>
        <w:t xml:space="preserve">The main body of the book chronicles </w:t>
      </w:r>
      <w:r w:rsidRPr="00AA6C95">
        <w:rPr>
          <w:rFonts w:ascii="Times New Roman" w:hAnsi="Times New Roman" w:cs="Times New Roman"/>
          <w:sz w:val="24"/>
          <w:szCs w:val="24"/>
        </w:rPr>
        <w:t xml:space="preserve">recent examples of </w:t>
      </w:r>
      <w:r w:rsidR="000241B6">
        <w:rPr>
          <w:rFonts w:ascii="Times New Roman" w:hAnsi="Times New Roman" w:cs="Times New Roman"/>
          <w:sz w:val="24"/>
          <w:szCs w:val="24"/>
        </w:rPr>
        <w:t xml:space="preserve">successful </w:t>
      </w:r>
      <w:r w:rsidR="000937BC" w:rsidRPr="00AA6C95">
        <w:rPr>
          <w:rFonts w:ascii="Times New Roman" w:hAnsi="Times New Roman" w:cs="Times New Roman"/>
          <w:sz w:val="24"/>
          <w:szCs w:val="24"/>
        </w:rPr>
        <w:t>actions by</w:t>
      </w:r>
      <w:r w:rsidRPr="00AA6C95">
        <w:rPr>
          <w:rFonts w:ascii="Times New Roman" w:hAnsi="Times New Roman" w:cs="Times New Roman"/>
          <w:sz w:val="24"/>
          <w:szCs w:val="24"/>
        </w:rPr>
        <w:t xml:space="preserve"> </w:t>
      </w:r>
      <w:r w:rsidR="004C4611">
        <w:rPr>
          <w:rFonts w:ascii="Times New Roman" w:hAnsi="Times New Roman" w:cs="Times New Roman"/>
          <w:sz w:val="24"/>
          <w:szCs w:val="24"/>
        </w:rPr>
        <w:t xml:space="preserve">the Center for the Prevention of Genocide and </w:t>
      </w:r>
      <w:r w:rsidRPr="00AA6C95">
        <w:rPr>
          <w:rFonts w:ascii="Times New Roman" w:hAnsi="Times New Roman" w:cs="Times New Roman"/>
          <w:sz w:val="24"/>
          <w:szCs w:val="24"/>
        </w:rPr>
        <w:t>the international community</w:t>
      </w:r>
      <w:r w:rsidR="000937BC" w:rsidRPr="00AA6C95">
        <w:rPr>
          <w:rFonts w:ascii="Times New Roman" w:hAnsi="Times New Roman" w:cs="Times New Roman"/>
          <w:sz w:val="24"/>
          <w:szCs w:val="24"/>
        </w:rPr>
        <w:t xml:space="preserve"> </w:t>
      </w:r>
      <w:r w:rsidR="000241B6">
        <w:rPr>
          <w:rFonts w:ascii="Times New Roman" w:hAnsi="Times New Roman" w:cs="Times New Roman"/>
          <w:sz w:val="24"/>
          <w:szCs w:val="24"/>
        </w:rPr>
        <w:t>to end</w:t>
      </w:r>
      <w:r w:rsidRPr="00AA6C95">
        <w:rPr>
          <w:rFonts w:ascii="Times New Roman" w:hAnsi="Times New Roman" w:cs="Times New Roman"/>
          <w:sz w:val="24"/>
          <w:szCs w:val="24"/>
        </w:rPr>
        <w:t xml:space="preserve"> genocid</w:t>
      </w:r>
      <w:r w:rsidR="00165384">
        <w:rPr>
          <w:rFonts w:ascii="Times New Roman" w:hAnsi="Times New Roman" w:cs="Times New Roman"/>
          <w:sz w:val="24"/>
          <w:szCs w:val="24"/>
        </w:rPr>
        <w:t>e after it has already started</w:t>
      </w:r>
      <w:r w:rsidRPr="00AA6C95">
        <w:rPr>
          <w:rFonts w:ascii="Times New Roman" w:hAnsi="Times New Roman" w:cs="Times New Roman"/>
          <w:sz w:val="24"/>
          <w:szCs w:val="24"/>
        </w:rPr>
        <w:t xml:space="preserve">. </w:t>
      </w:r>
      <w:r w:rsidR="00165384">
        <w:rPr>
          <w:rFonts w:ascii="Times New Roman" w:hAnsi="Times New Roman" w:cs="Times New Roman"/>
          <w:sz w:val="24"/>
          <w:szCs w:val="24"/>
        </w:rPr>
        <w:t>The</w:t>
      </w:r>
      <w:r w:rsidR="004C4611">
        <w:rPr>
          <w:rFonts w:ascii="Times New Roman" w:hAnsi="Times New Roman" w:cs="Times New Roman"/>
          <w:sz w:val="24"/>
          <w:szCs w:val="24"/>
        </w:rPr>
        <w:t>se</w:t>
      </w:r>
      <w:r w:rsidR="00165384">
        <w:rPr>
          <w:rFonts w:ascii="Times New Roman" w:hAnsi="Times New Roman" w:cs="Times New Roman"/>
          <w:sz w:val="24"/>
          <w:szCs w:val="24"/>
        </w:rPr>
        <w:t xml:space="preserve"> chapters can</w:t>
      </w:r>
      <w:r w:rsidRPr="00AA6C95">
        <w:rPr>
          <w:rFonts w:ascii="Times New Roman" w:hAnsi="Times New Roman" w:cs="Times New Roman"/>
          <w:sz w:val="24"/>
          <w:szCs w:val="24"/>
        </w:rPr>
        <w:t xml:space="preserve"> be instructive for policy makers, governments and agencies</w:t>
      </w:r>
      <w:r w:rsidR="00165384">
        <w:rPr>
          <w:rFonts w:ascii="Times New Roman" w:hAnsi="Times New Roman" w:cs="Times New Roman"/>
          <w:sz w:val="24"/>
          <w:szCs w:val="24"/>
        </w:rPr>
        <w:t xml:space="preserve"> in the</w:t>
      </w:r>
      <w:r w:rsidRPr="00AA6C95">
        <w:rPr>
          <w:rFonts w:ascii="Times New Roman" w:hAnsi="Times New Roman" w:cs="Times New Roman"/>
          <w:sz w:val="24"/>
          <w:szCs w:val="24"/>
        </w:rPr>
        <w:t xml:space="preserve"> creat</w:t>
      </w:r>
      <w:r w:rsidR="00165384">
        <w:rPr>
          <w:rFonts w:ascii="Times New Roman" w:hAnsi="Times New Roman" w:cs="Times New Roman"/>
          <w:sz w:val="24"/>
          <w:szCs w:val="24"/>
        </w:rPr>
        <w:t>ion of</w:t>
      </w:r>
      <w:r w:rsidRPr="00AA6C95">
        <w:rPr>
          <w:rFonts w:ascii="Times New Roman" w:hAnsi="Times New Roman" w:cs="Times New Roman"/>
          <w:sz w:val="24"/>
          <w:szCs w:val="24"/>
        </w:rPr>
        <w:t xml:space="preserve"> an early warning system to end genocide.</w:t>
      </w:r>
      <w:r w:rsidR="00526F86" w:rsidRPr="00AA6C95">
        <w:rPr>
          <w:rFonts w:ascii="Times New Roman" w:hAnsi="Times New Roman" w:cs="Times New Roman"/>
          <w:sz w:val="24"/>
          <w:szCs w:val="24"/>
        </w:rPr>
        <w:t xml:space="preserve"> </w:t>
      </w:r>
      <w:r w:rsidR="00600C8B">
        <w:rPr>
          <w:rFonts w:ascii="Times New Roman" w:hAnsi="Times New Roman" w:cs="Times New Roman"/>
          <w:sz w:val="24"/>
          <w:szCs w:val="24"/>
        </w:rPr>
        <w:t>The group of</w:t>
      </w:r>
      <w:r w:rsidR="00165384" w:rsidRPr="00AA6C95">
        <w:rPr>
          <w:rFonts w:ascii="Times New Roman" w:hAnsi="Times New Roman" w:cs="Times New Roman"/>
          <w:sz w:val="24"/>
          <w:szCs w:val="24"/>
        </w:rPr>
        <w:t xml:space="preserve"> young human rights activists</w:t>
      </w:r>
      <w:r w:rsidR="00600C8B">
        <w:rPr>
          <w:rFonts w:ascii="Times New Roman" w:hAnsi="Times New Roman" w:cs="Times New Roman"/>
          <w:sz w:val="24"/>
          <w:szCs w:val="24"/>
        </w:rPr>
        <w:t xml:space="preserve"> I was privileged to know</w:t>
      </w:r>
      <w:r w:rsidR="000571F7">
        <w:rPr>
          <w:rFonts w:ascii="Times New Roman" w:hAnsi="Times New Roman" w:cs="Times New Roman"/>
          <w:sz w:val="24"/>
          <w:szCs w:val="24"/>
        </w:rPr>
        <w:t>,</w:t>
      </w:r>
      <w:r w:rsidR="00600C8B">
        <w:rPr>
          <w:rFonts w:ascii="Times New Roman" w:hAnsi="Times New Roman" w:cs="Times New Roman"/>
          <w:sz w:val="24"/>
          <w:szCs w:val="24"/>
        </w:rPr>
        <w:t xml:space="preserve"> helped</w:t>
      </w:r>
      <w:r w:rsidR="00165384" w:rsidRPr="00AA6C95">
        <w:rPr>
          <w:rFonts w:ascii="Times New Roman" w:hAnsi="Times New Roman" w:cs="Times New Roman"/>
          <w:sz w:val="24"/>
          <w:szCs w:val="24"/>
        </w:rPr>
        <w:t xml:space="preserve"> attempt to prevent genocide from 2000 – 2004 at the Center for the Prevention of Genocide</w:t>
      </w:r>
      <w:r w:rsidR="00165384">
        <w:rPr>
          <w:rFonts w:ascii="Times New Roman" w:hAnsi="Times New Roman" w:cs="Times New Roman"/>
          <w:sz w:val="24"/>
          <w:szCs w:val="24"/>
        </w:rPr>
        <w:t xml:space="preserve"> (CPG)</w:t>
      </w:r>
      <w:r w:rsidR="00165384" w:rsidRPr="00AA6C95">
        <w:rPr>
          <w:rFonts w:ascii="Times New Roman" w:hAnsi="Times New Roman" w:cs="Times New Roman"/>
          <w:sz w:val="24"/>
          <w:szCs w:val="24"/>
        </w:rPr>
        <w:t xml:space="preserve">, where I served as Director. </w:t>
      </w:r>
      <w:r w:rsidR="000571F7">
        <w:rPr>
          <w:rFonts w:ascii="Times New Roman" w:hAnsi="Times New Roman" w:cs="Times New Roman"/>
          <w:sz w:val="24"/>
          <w:szCs w:val="24"/>
        </w:rPr>
        <w:t xml:space="preserve">Many of them have gone on to successful careers in the U.S. State Department, as Deputy U.S. Attorney Generals, Non Profit executives and fundraisers and one even became a popular pop star in Russia. </w:t>
      </w:r>
      <w:r w:rsidR="00600C8B">
        <w:rPr>
          <w:rFonts w:ascii="Times New Roman" w:hAnsi="Times New Roman" w:cs="Times New Roman"/>
          <w:sz w:val="24"/>
          <w:szCs w:val="24"/>
        </w:rPr>
        <w:t>After the brief historical narrative, we</w:t>
      </w:r>
      <w:r w:rsidR="00165384" w:rsidRPr="00AA6C95">
        <w:rPr>
          <w:rFonts w:ascii="Times New Roman" w:hAnsi="Times New Roman" w:cs="Times New Roman"/>
          <w:sz w:val="24"/>
          <w:szCs w:val="24"/>
        </w:rPr>
        <w:t xml:space="preserve"> pick up</w:t>
      </w:r>
      <w:r w:rsidR="00165384">
        <w:rPr>
          <w:rFonts w:ascii="Times New Roman" w:hAnsi="Times New Roman" w:cs="Times New Roman"/>
          <w:sz w:val="24"/>
          <w:szCs w:val="24"/>
        </w:rPr>
        <w:t>,</w:t>
      </w:r>
      <w:r w:rsidR="00165384" w:rsidRPr="00AA6C95">
        <w:rPr>
          <w:rFonts w:ascii="Times New Roman" w:hAnsi="Times New Roman" w:cs="Times New Roman"/>
          <w:sz w:val="24"/>
          <w:szCs w:val="24"/>
        </w:rPr>
        <w:t xml:space="preserve"> </w:t>
      </w:r>
      <w:r w:rsidR="00165384">
        <w:rPr>
          <w:rFonts w:ascii="Times New Roman" w:hAnsi="Times New Roman" w:cs="Times New Roman"/>
          <w:sz w:val="24"/>
          <w:szCs w:val="24"/>
        </w:rPr>
        <w:t xml:space="preserve">chronologically, </w:t>
      </w:r>
      <w:r w:rsidR="00600C8B">
        <w:rPr>
          <w:rFonts w:ascii="Times New Roman" w:hAnsi="Times New Roman" w:cs="Times New Roman"/>
          <w:sz w:val="24"/>
          <w:szCs w:val="24"/>
        </w:rPr>
        <w:t>with the work and action from the founding of the CPG in 2000.</w:t>
      </w:r>
      <w:r w:rsidR="00165384" w:rsidRPr="00AA6C95">
        <w:rPr>
          <w:rFonts w:ascii="Times New Roman" w:hAnsi="Times New Roman" w:cs="Times New Roman"/>
          <w:sz w:val="24"/>
          <w:szCs w:val="24"/>
        </w:rPr>
        <w:t xml:space="preserve"> </w:t>
      </w:r>
    </w:p>
    <w:p w14:paraId="58A8EFAB" w14:textId="4F84B321" w:rsidR="00165384" w:rsidRPr="00AA6C95" w:rsidRDefault="000571F7" w:rsidP="00D84247">
      <w:pPr>
        <w:spacing w:line="48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In Case of Genocide – Break </w:t>
      </w:r>
      <w:r w:rsidRPr="000571F7">
        <w:rPr>
          <w:rFonts w:ascii="Times New Roman" w:hAnsi="Times New Roman" w:cs="Times New Roman"/>
          <w:sz w:val="24"/>
          <w:szCs w:val="24"/>
        </w:rPr>
        <w:t>Glass</w:t>
      </w:r>
      <w:r>
        <w:rPr>
          <w:rFonts w:ascii="Times New Roman" w:hAnsi="Times New Roman" w:cs="Times New Roman"/>
          <w:sz w:val="24"/>
          <w:szCs w:val="24"/>
        </w:rPr>
        <w:t xml:space="preserve"> is divided into two parts. </w:t>
      </w:r>
      <w:r w:rsidR="00600C8B" w:rsidRPr="000571F7">
        <w:rPr>
          <w:rFonts w:ascii="Times New Roman" w:hAnsi="Times New Roman" w:cs="Times New Roman"/>
          <w:sz w:val="24"/>
          <w:szCs w:val="24"/>
        </w:rPr>
        <w:t>Part</w:t>
      </w:r>
      <w:r w:rsidR="00600C8B">
        <w:rPr>
          <w:rFonts w:ascii="Times New Roman" w:hAnsi="Times New Roman" w:cs="Times New Roman"/>
          <w:sz w:val="24"/>
          <w:szCs w:val="24"/>
        </w:rPr>
        <w:t xml:space="preserve"> One</w:t>
      </w:r>
      <w:r>
        <w:rPr>
          <w:rFonts w:ascii="Times New Roman" w:hAnsi="Times New Roman" w:cs="Times New Roman"/>
          <w:sz w:val="24"/>
          <w:szCs w:val="24"/>
        </w:rPr>
        <w:t xml:space="preserve"> is the </w:t>
      </w:r>
      <w:r>
        <w:rPr>
          <w:rFonts w:ascii="Times New Roman" w:hAnsi="Times New Roman" w:cs="Times New Roman"/>
          <w:i/>
          <w:sz w:val="24"/>
          <w:szCs w:val="24"/>
        </w:rPr>
        <w:t>actual</w:t>
      </w:r>
      <w:r>
        <w:rPr>
          <w:rFonts w:ascii="Times New Roman" w:hAnsi="Times New Roman" w:cs="Times New Roman"/>
          <w:sz w:val="24"/>
          <w:szCs w:val="24"/>
        </w:rPr>
        <w:t xml:space="preserve"> book about the CPG, genocide prevention work and c</w:t>
      </w:r>
      <w:r w:rsidR="00165384">
        <w:rPr>
          <w:rFonts w:ascii="Times New Roman" w:hAnsi="Times New Roman" w:cs="Times New Roman"/>
          <w:sz w:val="24"/>
          <w:szCs w:val="24"/>
        </w:rPr>
        <w:t>onclude</w:t>
      </w:r>
      <w:r w:rsidR="004C4611">
        <w:rPr>
          <w:rFonts w:ascii="Times New Roman" w:hAnsi="Times New Roman" w:cs="Times New Roman"/>
          <w:sz w:val="24"/>
          <w:szCs w:val="24"/>
        </w:rPr>
        <w:t>s</w:t>
      </w:r>
      <w:r w:rsidR="00165384">
        <w:rPr>
          <w:rFonts w:ascii="Times New Roman" w:hAnsi="Times New Roman" w:cs="Times New Roman"/>
          <w:sz w:val="24"/>
          <w:szCs w:val="24"/>
        </w:rPr>
        <w:t xml:space="preserve"> by </w:t>
      </w:r>
      <w:r w:rsidR="00600C8B">
        <w:rPr>
          <w:rFonts w:ascii="Times New Roman" w:hAnsi="Times New Roman" w:cs="Times New Roman"/>
          <w:sz w:val="24"/>
          <w:szCs w:val="24"/>
        </w:rPr>
        <w:t>recommending s</w:t>
      </w:r>
      <w:r w:rsidR="00165384" w:rsidRPr="00AA6C95">
        <w:rPr>
          <w:rFonts w:ascii="Times New Roman" w:hAnsi="Times New Roman" w:cs="Times New Roman"/>
          <w:sz w:val="24"/>
          <w:szCs w:val="24"/>
        </w:rPr>
        <w:t xml:space="preserve">ound strategies for ending genocide throughout the world. The theme of this </w:t>
      </w:r>
      <w:r w:rsidR="00165384">
        <w:rPr>
          <w:rFonts w:ascii="Times New Roman" w:hAnsi="Times New Roman" w:cs="Times New Roman"/>
          <w:sz w:val="24"/>
          <w:szCs w:val="24"/>
        </w:rPr>
        <w:t xml:space="preserve">entire </w:t>
      </w:r>
      <w:r w:rsidR="00165384" w:rsidRPr="00AA6C95">
        <w:rPr>
          <w:rFonts w:ascii="Times New Roman" w:hAnsi="Times New Roman" w:cs="Times New Roman"/>
          <w:sz w:val="24"/>
          <w:szCs w:val="24"/>
        </w:rPr>
        <w:t xml:space="preserve">work is that </w:t>
      </w:r>
      <w:r w:rsidR="00165384" w:rsidRPr="00AA6C95">
        <w:rPr>
          <w:rFonts w:ascii="Times New Roman" w:hAnsi="Times New Roman" w:cs="Times New Roman"/>
          <w:i/>
          <w:sz w:val="24"/>
          <w:szCs w:val="24"/>
        </w:rPr>
        <w:lastRenderedPageBreak/>
        <w:t xml:space="preserve">genocide is preventable. </w:t>
      </w:r>
      <w:r w:rsidR="00165384" w:rsidRPr="00AA6C95">
        <w:rPr>
          <w:rFonts w:ascii="Times New Roman" w:hAnsi="Times New Roman" w:cs="Times New Roman"/>
          <w:sz w:val="24"/>
          <w:szCs w:val="24"/>
        </w:rPr>
        <w:t>Absolutely and categorically, it can be eradicated from the human condition. Successful genocide prevention work has occurred in Eastern D.R. Congo, Sudan, Indonesia and Gujarat, India and these examples can serve as templates for future successful prevention in the future.</w:t>
      </w:r>
      <w:r w:rsidR="00165384">
        <w:rPr>
          <w:rFonts w:ascii="Times New Roman" w:hAnsi="Times New Roman" w:cs="Times New Roman"/>
          <w:sz w:val="24"/>
          <w:szCs w:val="24"/>
        </w:rPr>
        <w:t xml:space="preserve"> Moreover, I recommend a combination of institutionalized early warning and rapid response, multi-track diplomacy, democracy-building and EU lessons from Jean Monnet as a specific prescription for ending genocide in our lifetimes.</w:t>
      </w:r>
    </w:p>
    <w:p w14:paraId="63FF5C52" w14:textId="799AEF56" w:rsidR="00165384" w:rsidRPr="00AA6C95" w:rsidRDefault="00600C8B" w:rsidP="00D8424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Part Two is</w:t>
      </w:r>
      <w:r w:rsidR="004C4611">
        <w:rPr>
          <w:rFonts w:ascii="Times New Roman" w:hAnsi="Times New Roman" w:cs="Times New Roman"/>
          <w:sz w:val="24"/>
          <w:szCs w:val="24"/>
        </w:rPr>
        <w:t xml:space="preserve"> </w:t>
      </w:r>
      <w:r w:rsidR="00165384">
        <w:rPr>
          <w:rFonts w:ascii="Times New Roman" w:hAnsi="Times New Roman" w:cs="Times New Roman"/>
          <w:sz w:val="24"/>
          <w:szCs w:val="24"/>
        </w:rPr>
        <w:t xml:space="preserve">a </w:t>
      </w:r>
      <w:r>
        <w:rPr>
          <w:rFonts w:ascii="Times New Roman" w:hAnsi="Times New Roman" w:cs="Times New Roman"/>
          <w:sz w:val="24"/>
          <w:szCs w:val="24"/>
        </w:rPr>
        <w:t>G</w:t>
      </w:r>
      <w:r w:rsidR="00165384">
        <w:rPr>
          <w:rFonts w:ascii="Times New Roman" w:hAnsi="Times New Roman" w:cs="Times New Roman"/>
          <w:sz w:val="24"/>
          <w:szCs w:val="24"/>
        </w:rPr>
        <w:t xml:space="preserve">enocide </w:t>
      </w:r>
      <w:r>
        <w:rPr>
          <w:rFonts w:ascii="Times New Roman" w:hAnsi="Times New Roman" w:cs="Times New Roman"/>
          <w:sz w:val="24"/>
          <w:szCs w:val="24"/>
        </w:rPr>
        <w:t>P</w:t>
      </w:r>
      <w:r w:rsidR="00165384">
        <w:rPr>
          <w:rFonts w:ascii="Times New Roman" w:hAnsi="Times New Roman" w:cs="Times New Roman"/>
          <w:sz w:val="24"/>
          <w:szCs w:val="24"/>
        </w:rPr>
        <w:t xml:space="preserve">revention </w:t>
      </w:r>
      <w:r>
        <w:rPr>
          <w:rFonts w:ascii="Times New Roman" w:hAnsi="Times New Roman" w:cs="Times New Roman"/>
          <w:sz w:val="24"/>
          <w:szCs w:val="24"/>
        </w:rPr>
        <w:t>M</w:t>
      </w:r>
      <w:r w:rsidR="00165384">
        <w:rPr>
          <w:rFonts w:ascii="Times New Roman" w:hAnsi="Times New Roman" w:cs="Times New Roman"/>
          <w:sz w:val="24"/>
          <w:szCs w:val="24"/>
        </w:rPr>
        <w:t>anual and has</w:t>
      </w:r>
      <w:r w:rsidR="00165384" w:rsidRPr="00AA6C95">
        <w:rPr>
          <w:rFonts w:ascii="Times New Roman" w:hAnsi="Times New Roman" w:cs="Times New Roman"/>
          <w:sz w:val="24"/>
          <w:szCs w:val="24"/>
        </w:rPr>
        <w:t xml:space="preserve"> crucial instructions a</w:t>
      </w:r>
      <w:r w:rsidR="00165384">
        <w:rPr>
          <w:rFonts w:ascii="Times New Roman" w:hAnsi="Times New Roman" w:cs="Times New Roman"/>
          <w:sz w:val="24"/>
          <w:szCs w:val="24"/>
        </w:rPr>
        <w:t>nd information for how to run a life-saving</w:t>
      </w:r>
      <w:r w:rsidR="00165384" w:rsidRPr="00AA6C95">
        <w:rPr>
          <w:rFonts w:ascii="Times New Roman" w:hAnsi="Times New Roman" w:cs="Times New Roman"/>
          <w:sz w:val="24"/>
          <w:szCs w:val="24"/>
        </w:rPr>
        <w:t xml:space="preserve"> early warning system. </w:t>
      </w:r>
      <w:r w:rsidR="00165384">
        <w:rPr>
          <w:rFonts w:ascii="Times New Roman" w:hAnsi="Times New Roman" w:cs="Times New Roman"/>
          <w:sz w:val="24"/>
          <w:szCs w:val="24"/>
        </w:rPr>
        <w:t>Included are</w:t>
      </w:r>
      <w:r w:rsidR="00165384" w:rsidRPr="00AA6C95">
        <w:rPr>
          <w:rFonts w:ascii="Times New Roman" w:hAnsi="Times New Roman" w:cs="Times New Roman"/>
          <w:sz w:val="24"/>
          <w:szCs w:val="24"/>
        </w:rPr>
        <w:t xml:space="preserve"> templates that we used at the C</w:t>
      </w:r>
      <w:r w:rsidR="00165384">
        <w:rPr>
          <w:rFonts w:ascii="Times New Roman" w:hAnsi="Times New Roman" w:cs="Times New Roman"/>
          <w:sz w:val="24"/>
          <w:szCs w:val="24"/>
        </w:rPr>
        <w:t>PG</w:t>
      </w:r>
      <w:r w:rsidR="00165384" w:rsidRPr="00AA6C95">
        <w:rPr>
          <w:rFonts w:ascii="Times New Roman" w:hAnsi="Times New Roman" w:cs="Times New Roman"/>
          <w:sz w:val="24"/>
          <w:szCs w:val="24"/>
        </w:rPr>
        <w:t xml:space="preserve"> for</w:t>
      </w:r>
      <w:r w:rsidR="00165384">
        <w:rPr>
          <w:rFonts w:ascii="Times New Roman" w:hAnsi="Times New Roman" w:cs="Times New Roman"/>
          <w:sz w:val="24"/>
          <w:szCs w:val="24"/>
        </w:rPr>
        <w:t>:</w:t>
      </w:r>
      <w:r w:rsidR="00165384" w:rsidRPr="00AA6C95">
        <w:rPr>
          <w:rFonts w:ascii="Times New Roman" w:hAnsi="Times New Roman" w:cs="Times New Roman"/>
          <w:sz w:val="24"/>
          <w:szCs w:val="24"/>
        </w:rPr>
        <w:t xml:space="preserve"> on-the-ground fact finding, </w:t>
      </w:r>
      <w:r w:rsidR="00165384">
        <w:rPr>
          <w:rFonts w:ascii="Times New Roman" w:hAnsi="Times New Roman" w:cs="Times New Roman"/>
          <w:sz w:val="24"/>
          <w:szCs w:val="24"/>
        </w:rPr>
        <w:t>report writing,</w:t>
      </w:r>
      <w:r w:rsidR="00165384" w:rsidRPr="00AA6C95">
        <w:rPr>
          <w:rFonts w:ascii="Times New Roman" w:hAnsi="Times New Roman" w:cs="Times New Roman"/>
          <w:sz w:val="24"/>
          <w:szCs w:val="24"/>
        </w:rPr>
        <w:t xml:space="preserve"> </w:t>
      </w:r>
      <w:r w:rsidR="00165384">
        <w:rPr>
          <w:rFonts w:ascii="Times New Roman" w:hAnsi="Times New Roman" w:cs="Times New Roman"/>
          <w:sz w:val="24"/>
          <w:szCs w:val="24"/>
        </w:rPr>
        <w:t xml:space="preserve">and </w:t>
      </w:r>
      <w:r w:rsidR="00165384" w:rsidRPr="00AA6C95">
        <w:rPr>
          <w:rFonts w:ascii="Times New Roman" w:hAnsi="Times New Roman" w:cs="Times New Roman"/>
          <w:sz w:val="24"/>
          <w:szCs w:val="24"/>
        </w:rPr>
        <w:t>dissemination</w:t>
      </w:r>
      <w:r w:rsidR="00165384">
        <w:rPr>
          <w:rFonts w:ascii="Times New Roman" w:hAnsi="Times New Roman" w:cs="Times New Roman"/>
          <w:sz w:val="24"/>
          <w:szCs w:val="24"/>
        </w:rPr>
        <w:t xml:space="preserve"> and advocacy to policymakers</w:t>
      </w:r>
      <w:r w:rsidR="00165384" w:rsidRPr="00AA6C95">
        <w:rPr>
          <w:rFonts w:ascii="Times New Roman" w:hAnsi="Times New Roman" w:cs="Times New Roman"/>
          <w:sz w:val="24"/>
          <w:szCs w:val="24"/>
        </w:rPr>
        <w:t xml:space="preserve">. The premise here is that almost anyone can undertake </w:t>
      </w:r>
      <w:r w:rsidR="00165384">
        <w:rPr>
          <w:rFonts w:ascii="Times New Roman" w:hAnsi="Times New Roman" w:cs="Times New Roman"/>
          <w:sz w:val="24"/>
          <w:szCs w:val="24"/>
        </w:rPr>
        <w:t xml:space="preserve">to </w:t>
      </w:r>
      <w:r w:rsidR="00165384" w:rsidRPr="00AA6C95">
        <w:rPr>
          <w:rFonts w:ascii="Times New Roman" w:hAnsi="Times New Roman" w:cs="Times New Roman"/>
          <w:sz w:val="24"/>
          <w:szCs w:val="24"/>
        </w:rPr>
        <w:t>gather th</w:t>
      </w:r>
      <w:r w:rsidR="00165384">
        <w:rPr>
          <w:rFonts w:ascii="Times New Roman" w:hAnsi="Times New Roman" w:cs="Times New Roman"/>
          <w:sz w:val="24"/>
          <w:szCs w:val="24"/>
        </w:rPr>
        <w:t>is kind of information, confirm and publish</w:t>
      </w:r>
      <w:r w:rsidR="00165384" w:rsidRPr="00AA6C95">
        <w:rPr>
          <w:rFonts w:ascii="Times New Roman" w:hAnsi="Times New Roman" w:cs="Times New Roman"/>
          <w:sz w:val="24"/>
          <w:szCs w:val="24"/>
        </w:rPr>
        <w:t xml:space="preserve"> it and </w:t>
      </w:r>
      <w:r w:rsidR="00165384">
        <w:rPr>
          <w:rFonts w:ascii="Times New Roman" w:hAnsi="Times New Roman" w:cs="Times New Roman"/>
          <w:sz w:val="24"/>
          <w:szCs w:val="24"/>
        </w:rPr>
        <w:t>put it into the right hands in an attempt</w:t>
      </w:r>
      <w:r w:rsidR="00165384" w:rsidRPr="00AA6C95">
        <w:rPr>
          <w:rFonts w:ascii="Times New Roman" w:hAnsi="Times New Roman" w:cs="Times New Roman"/>
          <w:sz w:val="24"/>
          <w:szCs w:val="24"/>
        </w:rPr>
        <w:t xml:space="preserve"> to end the killing. </w:t>
      </w:r>
      <w:r w:rsidR="00165384">
        <w:rPr>
          <w:rFonts w:ascii="Times New Roman" w:hAnsi="Times New Roman" w:cs="Times New Roman"/>
          <w:sz w:val="24"/>
          <w:szCs w:val="24"/>
        </w:rPr>
        <w:t>By placing</w:t>
      </w:r>
      <w:r w:rsidR="00165384" w:rsidRPr="00AA6C95">
        <w:rPr>
          <w:rFonts w:ascii="Times New Roman" w:hAnsi="Times New Roman" w:cs="Times New Roman"/>
          <w:sz w:val="24"/>
          <w:szCs w:val="24"/>
        </w:rPr>
        <w:t xml:space="preserve"> these tools in the reader’s hands</w:t>
      </w:r>
      <w:r w:rsidR="00165384">
        <w:rPr>
          <w:rFonts w:ascii="Times New Roman" w:hAnsi="Times New Roman" w:cs="Times New Roman"/>
          <w:sz w:val="24"/>
          <w:szCs w:val="24"/>
        </w:rPr>
        <w:t xml:space="preserve">, </w:t>
      </w:r>
      <w:r w:rsidR="00165384" w:rsidRPr="00AA6C95">
        <w:rPr>
          <w:rFonts w:ascii="Times New Roman" w:hAnsi="Times New Roman" w:cs="Times New Roman"/>
          <w:sz w:val="24"/>
          <w:szCs w:val="24"/>
        </w:rPr>
        <w:t>the</w:t>
      </w:r>
      <w:r w:rsidR="00165384">
        <w:rPr>
          <w:rFonts w:ascii="Times New Roman" w:hAnsi="Times New Roman" w:cs="Times New Roman"/>
          <w:sz w:val="24"/>
          <w:szCs w:val="24"/>
        </w:rPr>
        <w:t xml:space="preserve"> work of the former</w:t>
      </w:r>
      <w:r w:rsidR="00165384" w:rsidRPr="00AA6C95">
        <w:rPr>
          <w:rFonts w:ascii="Times New Roman" w:hAnsi="Times New Roman" w:cs="Times New Roman"/>
          <w:sz w:val="24"/>
          <w:szCs w:val="24"/>
        </w:rPr>
        <w:t xml:space="preserve"> CPG staff and volunteers had the potential to keep </w:t>
      </w:r>
      <w:r w:rsidR="00165384">
        <w:rPr>
          <w:rFonts w:ascii="Times New Roman" w:hAnsi="Times New Roman" w:cs="Times New Roman"/>
          <w:sz w:val="24"/>
          <w:szCs w:val="24"/>
        </w:rPr>
        <w:t>saving lives</w:t>
      </w:r>
      <w:r w:rsidR="00165384" w:rsidRPr="00AA6C95">
        <w:rPr>
          <w:rFonts w:ascii="Times New Roman" w:hAnsi="Times New Roman" w:cs="Times New Roman"/>
          <w:sz w:val="24"/>
          <w:szCs w:val="24"/>
        </w:rPr>
        <w:t>.</w:t>
      </w:r>
    </w:p>
    <w:p w14:paraId="56859087" w14:textId="0A90536F" w:rsidR="00165384" w:rsidRDefault="00165384" w:rsidP="00D84247">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The human condition is complex. Unfortunately, as much as heroism is part of human nature, so too is criminal or evil conduct, and so too is indifference. Take, for example, some of the fascist leaders during the Holocaust, who stepped in to prevent Jews from being sent to the concentration camps. These figures, who allied themselves with Hitler’s Third Reich, and </w:t>
      </w:r>
      <w:r w:rsidR="00600C8B">
        <w:rPr>
          <w:rFonts w:ascii="Times New Roman" w:hAnsi="Times New Roman" w:cs="Times New Roman"/>
          <w:sz w:val="24"/>
          <w:szCs w:val="24"/>
        </w:rPr>
        <w:t xml:space="preserve">often </w:t>
      </w:r>
      <w:r w:rsidRPr="00AA6C95">
        <w:rPr>
          <w:rFonts w:ascii="Times New Roman" w:hAnsi="Times New Roman" w:cs="Times New Roman"/>
          <w:sz w:val="24"/>
          <w:szCs w:val="24"/>
        </w:rPr>
        <w:t>committed numerous evil acts, sometimes intervened to</w:t>
      </w:r>
      <w:r>
        <w:rPr>
          <w:rFonts w:ascii="Times New Roman" w:hAnsi="Times New Roman" w:cs="Times New Roman"/>
          <w:sz w:val="24"/>
          <w:szCs w:val="24"/>
        </w:rPr>
        <w:t xml:space="preserve"> stop the killing. The dictators’ </w:t>
      </w:r>
      <w:r w:rsidRPr="00AA6C95">
        <w:rPr>
          <w:rFonts w:ascii="Times New Roman" w:hAnsi="Times New Roman" w:cs="Times New Roman"/>
          <w:sz w:val="24"/>
          <w:szCs w:val="24"/>
        </w:rPr>
        <w:t xml:space="preserve">Mussolini of Italy and King Boris of Bulgaria were known to have slowed and stopped the deportation of Jews in their countries. Even in a place as synonymous with evil as the gas chambers of Auschwitz, when a sixteen year old girl survived the zyklon B poison and sat bewildered, naked and covered with a blanket in the </w:t>
      </w:r>
      <w:r w:rsidRPr="00AA6C95">
        <w:rPr>
          <w:rFonts w:ascii="Times New Roman" w:hAnsi="Times New Roman" w:cs="Times New Roman"/>
          <w:sz w:val="24"/>
          <w:szCs w:val="24"/>
        </w:rPr>
        <w:lastRenderedPageBreak/>
        <w:t xml:space="preserve">SS officer’s kitchen, these same SS monsters, flitted around her providing soup and trying to figure out how to let her live. </w:t>
      </w:r>
      <w:r w:rsidR="00600C8B">
        <w:rPr>
          <w:rStyle w:val="FootnoteReference"/>
          <w:rFonts w:ascii="Times New Roman" w:hAnsi="Times New Roman" w:cs="Times New Roman"/>
          <w:sz w:val="24"/>
          <w:szCs w:val="24"/>
        </w:rPr>
        <w:footnoteReference w:id="1"/>
      </w:r>
      <w:r w:rsidRPr="00AA6C95">
        <w:rPr>
          <w:rFonts w:ascii="Times New Roman" w:hAnsi="Times New Roman" w:cs="Times New Roman"/>
          <w:sz w:val="24"/>
          <w:szCs w:val="24"/>
        </w:rPr>
        <w:t xml:space="preserve">At some basic place in their humanity, beyond the dogma, and the </w:t>
      </w:r>
      <w:r>
        <w:rPr>
          <w:rFonts w:ascii="Times New Roman" w:hAnsi="Times New Roman" w:cs="Times New Roman"/>
          <w:sz w:val="24"/>
          <w:szCs w:val="24"/>
        </w:rPr>
        <w:t xml:space="preserve">routinization of the task, these men who had become </w:t>
      </w:r>
      <w:r w:rsidRPr="00AA6C95">
        <w:rPr>
          <w:rFonts w:ascii="Times New Roman" w:hAnsi="Times New Roman" w:cs="Times New Roman"/>
          <w:sz w:val="24"/>
          <w:szCs w:val="24"/>
        </w:rPr>
        <w:t xml:space="preserve">monsters, briefly, became fathers and brothers again. How do we change from people with </w:t>
      </w:r>
      <w:r>
        <w:rPr>
          <w:rFonts w:ascii="Times New Roman" w:hAnsi="Times New Roman" w:cs="Times New Roman"/>
          <w:sz w:val="24"/>
          <w:szCs w:val="24"/>
        </w:rPr>
        <w:t xml:space="preserve">some sense of </w:t>
      </w:r>
      <w:r w:rsidRPr="00AA6C95">
        <w:rPr>
          <w:rFonts w:ascii="Times New Roman" w:hAnsi="Times New Roman" w:cs="Times New Roman"/>
          <w:sz w:val="24"/>
          <w:szCs w:val="24"/>
        </w:rPr>
        <w:t>basic morality to indifferent bystanders or even, the criminals themselves? Time and again our species has shown an unbelievable propensity to kill unarmed minorities, usually women and children, for ethnic, national, religious, racial and ideological pretenses, while the rest of us usually did nothing. What makes people kill unarmed civilians, when every natural instin</w:t>
      </w:r>
      <w:r>
        <w:rPr>
          <w:rFonts w:ascii="Times New Roman" w:hAnsi="Times New Roman" w:cs="Times New Roman"/>
          <w:sz w:val="24"/>
          <w:szCs w:val="24"/>
        </w:rPr>
        <w:t>ct should tell us it is wrong? And w</w:t>
      </w:r>
      <w:r w:rsidRPr="00AA6C95">
        <w:rPr>
          <w:rFonts w:ascii="Times New Roman" w:hAnsi="Times New Roman" w:cs="Times New Roman"/>
          <w:sz w:val="24"/>
          <w:szCs w:val="24"/>
        </w:rPr>
        <w:t xml:space="preserve">hat makes most of </w:t>
      </w:r>
      <w:r>
        <w:rPr>
          <w:rFonts w:ascii="Times New Roman" w:hAnsi="Times New Roman" w:cs="Times New Roman"/>
          <w:sz w:val="24"/>
          <w:szCs w:val="24"/>
        </w:rPr>
        <w:t>us do nothing about it? L</w:t>
      </w:r>
      <w:r w:rsidRPr="00AA6C95">
        <w:rPr>
          <w:rFonts w:ascii="Times New Roman" w:hAnsi="Times New Roman" w:cs="Times New Roman"/>
          <w:sz w:val="24"/>
          <w:szCs w:val="24"/>
        </w:rPr>
        <w:t>astly</w:t>
      </w:r>
      <w:r>
        <w:rPr>
          <w:rFonts w:ascii="Times New Roman" w:hAnsi="Times New Roman" w:cs="Times New Roman"/>
          <w:sz w:val="24"/>
          <w:szCs w:val="24"/>
        </w:rPr>
        <w:t xml:space="preserve"> and most importantly</w:t>
      </w:r>
      <w:r w:rsidRPr="00AA6C95">
        <w:rPr>
          <w:rFonts w:ascii="Times New Roman" w:hAnsi="Times New Roman" w:cs="Times New Roman"/>
          <w:sz w:val="24"/>
          <w:szCs w:val="24"/>
        </w:rPr>
        <w:t xml:space="preserve">, what can be done to permanently end this conduct among our species? </w:t>
      </w:r>
    </w:p>
    <w:p w14:paraId="5DF30F7D" w14:textId="77777777" w:rsidR="005A0DF9" w:rsidRPr="00AA6C95" w:rsidRDefault="005A0DF9" w:rsidP="000571F7">
      <w:pPr>
        <w:spacing w:line="480" w:lineRule="auto"/>
        <w:ind w:left="3600" w:firstLine="720"/>
        <w:jc w:val="both"/>
        <w:rPr>
          <w:rFonts w:ascii="Times New Roman" w:hAnsi="Times New Roman" w:cs="Times New Roman"/>
          <w:sz w:val="24"/>
          <w:szCs w:val="24"/>
        </w:rPr>
      </w:pPr>
      <w:r w:rsidRPr="00AA6C95">
        <w:rPr>
          <w:rFonts w:ascii="Times New Roman" w:hAnsi="Times New Roman" w:cs="Times New Roman"/>
          <w:sz w:val="24"/>
          <w:szCs w:val="24"/>
        </w:rPr>
        <w:t>***</w:t>
      </w:r>
    </w:p>
    <w:p w14:paraId="2EF45737" w14:textId="244BE417" w:rsidR="0031642A" w:rsidRPr="00AA6C95" w:rsidRDefault="0031642A" w:rsidP="00D84247">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A friend of mine</w:t>
      </w:r>
      <w:r w:rsidR="005A0DF9" w:rsidRPr="00AA6C95">
        <w:rPr>
          <w:rFonts w:ascii="Times New Roman" w:hAnsi="Times New Roman" w:cs="Times New Roman"/>
          <w:sz w:val="24"/>
          <w:szCs w:val="24"/>
        </w:rPr>
        <w:t>, Aeon,</w:t>
      </w:r>
      <w:r w:rsidRPr="00AA6C95">
        <w:rPr>
          <w:rFonts w:ascii="Times New Roman" w:hAnsi="Times New Roman" w:cs="Times New Roman"/>
          <w:sz w:val="24"/>
          <w:szCs w:val="24"/>
        </w:rPr>
        <w:t xml:space="preserve"> observed that we are in the 21</w:t>
      </w:r>
      <w:r w:rsidRPr="00AA6C95">
        <w:rPr>
          <w:rFonts w:ascii="Times New Roman" w:hAnsi="Times New Roman" w:cs="Times New Roman"/>
          <w:sz w:val="24"/>
          <w:szCs w:val="24"/>
          <w:vertAlign w:val="superscript"/>
        </w:rPr>
        <w:t>st</w:t>
      </w:r>
      <w:r w:rsidRPr="00AA6C95">
        <w:rPr>
          <w:rFonts w:ascii="Times New Roman" w:hAnsi="Times New Roman" w:cs="Times New Roman"/>
          <w:sz w:val="24"/>
          <w:szCs w:val="24"/>
        </w:rPr>
        <w:t xml:space="preserve"> Century using the 18</w:t>
      </w:r>
      <w:r w:rsidRPr="00AA6C95">
        <w:rPr>
          <w:rFonts w:ascii="Times New Roman" w:hAnsi="Times New Roman" w:cs="Times New Roman"/>
          <w:sz w:val="24"/>
          <w:szCs w:val="24"/>
          <w:vertAlign w:val="superscript"/>
        </w:rPr>
        <w:t>th</w:t>
      </w:r>
      <w:r w:rsidRPr="00AA6C95">
        <w:rPr>
          <w:rFonts w:ascii="Times New Roman" w:hAnsi="Times New Roman" w:cs="Times New Roman"/>
          <w:sz w:val="24"/>
          <w:szCs w:val="24"/>
        </w:rPr>
        <w:t xml:space="preserve"> Cent</w:t>
      </w:r>
      <w:r w:rsidR="00CF0BB7">
        <w:rPr>
          <w:rFonts w:ascii="Times New Roman" w:hAnsi="Times New Roman" w:cs="Times New Roman"/>
          <w:sz w:val="24"/>
          <w:szCs w:val="24"/>
        </w:rPr>
        <w:t>ury craft of diplomacy. There is truth in this</w:t>
      </w:r>
      <w:r w:rsidRPr="00AA6C95">
        <w:rPr>
          <w:rFonts w:ascii="Times New Roman" w:hAnsi="Times New Roman" w:cs="Times New Roman"/>
          <w:sz w:val="24"/>
          <w:szCs w:val="24"/>
        </w:rPr>
        <w:t>. We have at our disposal the means for solving most conflict in the world but we choose not to use them. Instead we rely on high tension, time-honored method</w:t>
      </w:r>
      <w:r w:rsidR="00600C8B">
        <w:rPr>
          <w:rFonts w:ascii="Times New Roman" w:hAnsi="Times New Roman" w:cs="Times New Roman"/>
          <w:sz w:val="24"/>
          <w:szCs w:val="24"/>
        </w:rPr>
        <w:t>s</w:t>
      </w:r>
      <w:r w:rsidRPr="00AA6C95">
        <w:rPr>
          <w:rFonts w:ascii="Times New Roman" w:hAnsi="Times New Roman" w:cs="Times New Roman"/>
          <w:sz w:val="24"/>
          <w:szCs w:val="24"/>
        </w:rPr>
        <w:t xml:space="preserve"> where </w:t>
      </w:r>
      <w:r w:rsidR="005A0DF9" w:rsidRPr="00AA6C95">
        <w:rPr>
          <w:rFonts w:ascii="Times New Roman" w:hAnsi="Times New Roman" w:cs="Times New Roman"/>
          <w:sz w:val="24"/>
          <w:szCs w:val="24"/>
        </w:rPr>
        <w:t>national</w:t>
      </w:r>
      <w:r w:rsidRPr="00AA6C95">
        <w:rPr>
          <w:rFonts w:ascii="Times New Roman" w:hAnsi="Times New Roman" w:cs="Times New Roman"/>
          <w:sz w:val="24"/>
          <w:szCs w:val="24"/>
        </w:rPr>
        <w:t xml:space="preserve"> leaders meet and bargain for a perceived public advantage in their dispute. </w:t>
      </w:r>
      <w:r w:rsidR="005A0DF9" w:rsidRPr="00AA6C95">
        <w:rPr>
          <w:rFonts w:ascii="Times New Roman" w:hAnsi="Times New Roman" w:cs="Times New Roman"/>
          <w:sz w:val="24"/>
          <w:szCs w:val="24"/>
        </w:rPr>
        <w:t>T</w:t>
      </w:r>
      <w:r w:rsidRPr="00AA6C95">
        <w:rPr>
          <w:rFonts w:ascii="Times New Roman" w:hAnsi="Times New Roman" w:cs="Times New Roman"/>
          <w:sz w:val="24"/>
          <w:szCs w:val="24"/>
        </w:rPr>
        <w:t xml:space="preserve">his antiquated method </w:t>
      </w:r>
      <w:r w:rsidR="005A0DF9" w:rsidRPr="00AA6C95">
        <w:rPr>
          <w:rFonts w:ascii="Times New Roman" w:hAnsi="Times New Roman" w:cs="Times New Roman"/>
          <w:sz w:val="24"/>
          <w:szCs w:val="24"/>
        </w:rPr>
        <w:t>has mixed results.</w:t>
      </w:r>
      <w:r w:rsidR="00FD0628" w:rsidRPr="00AA6C95">
        <w:rPr>
          <w:rFonts w:ascii="Times New Roman" w:hAnsi="Times New Roman" w:cs="Times New Roman"/>
          <w:sz w:val="24"/>
          <w:szCs w:val="24"/>
        </w:rPr>
        <w:t xml:space="preserve"> </w:t>
      </w:r>
      <w:r w:rsidRPr="00AA6C95">
        <w:rPr>
          <w:rFonts w:ascii="Times New Roman" w:hAnsi="Times New Roman" w:cs="Times New Roman"/>
          <w:sz w:val="24"/>
          <w:szCs w:val="24"/>
        </w:rPr>
        <w:t xml:space="preserve"> </w:t>
      </w:r>
      <w:r w:rsidR="00FD0628" w:rsidRPr="00AA6C95">
        <w:rPr>
          <w:rFonts w:ascii="Times New Roman" w:hAnsi="Times New Roman" w:cs="Times New Roman"/>
          <w:sz w:val="24"/>
          <w:szCs w:val="24"/>
        </w:rPr>
        <w:t>T</w:t>
      </w:r>
      <w:r w:rsidRPr="00AA6C95">
        <w:rPr>
          <w:rFonts w:ascii="Times New Roman" w:hAnsi="Times New Roman" w:cs="Times New Roman"/>
          <w:sz w:val="24"/>
          <w:szCs w:val="24"/>
        </w:rPr>
        <w:t xml:space="preserve">oday, there are other truly modern and very effective options; there are trained cadres of professionals who are engaged in diplomacy and conflict prevention at the first track (governmental), through </w:t>
      </w:r>
      <w:r w:rsidR="00211EE9" w:rsidRPr="00AA6C95">
        <w:rPr>
          <w:rFonts w:ascii="Times New Roman" w:hAnsi="Times New Roman" w:cs="Times New Roman"/>
          <w:sz w:val="24"/>
          <w:szCs w:val="24"/>
        </w:rPr>
        <w:t xml:space="preserve">to </w:t>
      </w:r>
      <w:r w:rsidRPr="00AA6C95">
        <w:rPr>
          <w:rFonts w:ascii="Times New Roman" w:hAnsi="Times New Roman" w:cs="Times New Roman"/>
          <w:sz w:val="24"/>
          <w:szCs w:val="24"/>
        </w:rPr>
        <w:t xml:space="preserve">the twelve tracks of multi-track diplomacy. </w:t>
      </w:r>
      <w:r w:rsidR="00CF0BB7">
        <w:rPr>
          <w:rFonts w:ascii="Times New Roman" w:hAnsi="Times New Roman" w:cs="Times New Roman"/>
          <w:sz w:val="24"/>
          <w:szCs w:val="24"/>
        </w:rPr>
        <w:t xml:space="preserve">There is the </w:t>
      </w:r>
      <w:r w:rsidRPr="00AA6C95">
        <w:rPr>
          <w:rFonts w:ascii="Times New Roman" w:hAnsi="Times New Roman" w:cs="Times New Roman"/>
          <w:sz w:val="24"/>
          <w:szCs w:val="24"/>
        </w:rPr>
        <w:t xml:space="preserve">School for Conflict Analysis and Resolution </w:t>
      </w:r>
      <w:r w:rsidR="00CF0BB7">
        <w:rPr>
          <w:rFonts w:ascii="Times New Roman" w:hAnsi="Times New Roman" w:cs="Times New Roman"/>
          <w:sz w:val="24"/>
          <w:szCs w:val="24"/>
        </w:rPr>
        <w:t>at George Mason University,</w:t>
      </w:r>
      <w:r w:rsidR="00211EE9" w:rsidRPr="00AA6C95">
        <w:rPr>
          <w:rFonts w:ascii="Times New Roman" w:hAnsi="Times New Roman" w:cs="Times New Roman"/>
          <w:sz w:val="24"/>
          <w:szCs w:val="24"/>
        </w:rPr>
        <w:t xml:space="preserve"> t</w:t>
      </w:r>
      <w:r w:rsidR="00CF0BB7">
        <w:rPr>
          <w:rFonts w:ascii="Times New Roman" w:hAnsi="Times New Roman" w:cs="Times New Roman"/>
          <w:sz w:val="24"/>
          <w:szCs w:val="24"/>
        </w:rPr>
        <w:t xml:space="preserve">he Munk School at the University </w:t>
      </w:r>
      <w:r w:rsidR="00CF0BB7">
        <w:rPr>
          <w:rFonts w:ascii="Times New Roman" w:hAnsi="Times New Roman" w:cs="Times New Roman"/>
          <w:sz w:val="24"/>
          <w:szCs w:val="24"/>
        </w:rPr>
        <w:lastRenderedPageBreak/>
        <w:t>of</w:t>
      </w:r>
      <w:r w:rsidRPr="00AA6C95">
        <w:rPr>
          <w:rFonts w:ascii="Times New Roman" w:hAnsi="Times New Roman" w:cs="Times New Roman"/>
          <w:sz w:val="24"/>
          <w:szCs w:val="24"/>
        </w:rPr>
        <w:t xml:space="preserve"> Toronto, and the Institute for Multi-Track Diplomacy </w:t>
      </w:r>
      <w:r w:rsidR="00CF0BB7">
        <w:rPr>
          <w:rFonts w:ascii="Times New Roman" w:hAnsi="Times New Roman" w:cs="Times New Roman"/>
          <w:sz w:val="24"/>
          <w:szCs w:val="24"/>
        </w:rPr>
        <w:t>which are contributing to cutting edge</w:t>
      </w:r>
      <w:r w:rsidRPr="00AA6C95">
        <w:rPr>
          <w:rFonts w:ascii="Times New Roman" w:hAnsi="Times New Roman" w:cs="Times New Roman"/>
          <w:sz w:val="24"/>
          <w:szCs w:val="24"/>
        </w:rPr>
        <w:t xml:space="preserve"> strategies for peace and conflict resolution that can </w:t>
      </w:r>
      <w:r w:rsidR="000A4732">
        <w:rPr>
          <w:rFonts w:ascii="Times New Roman" w:hAnsi="Times New Roman" w:cs="Times New Roman"/>
          <w:sz w:val="24"/>
          <w:szCs w:val="24"/>
        </w:rPr>
        <w:t>affect</w:t>
      </w:r>
      <w:r w:rsidR="00CF0BB7">
        <w:rPr>
          <w:rFonts w:ascii="Times New Roman" w:hAnsi="Times New Roman" w:cs="Times New Roman"/>
          <w:sz w:val="24"/>
          <w:szCs w:val="24"/>
        </w:rPr>
        <w:t xml:space="preserve"> people</w:t>
      </w:r>
      <w:r w:rsidRPr="00AA6C95">
        <w:rPr>
          <w:rFonts w:ascii="Times New Roman" w:hAnsi="Times New Roman" w:cs="Times New Roman"/>
          <w:sz w:val="24"/>
          <w:szCs w:val="24"/>
        </w:rPr>
        <w:t xml:space="preserve"> around the world. The usefulness of these norms and strategies, which are only in their first </w:t>
      </w:r>
      <w:r w:rsidR="00FD0628" w:rsidRPr="00AA6C95">
        <w:rPr>
          <w:rFonts w:ascii="Times New Roman" w:hAnsi="Times New Roman" w:cs="Times New Roman"/>
          <w:sz w:val="24"/>
          <w:szCs w:val="24"/>
        </w:rPr>
        <w:t xml:space="preserve">and second </w:t>
      </w:r>
      <w:r w:rsidRPr="00AA6C95">
        <w:rPr>
          <w:rFonts w:ascii="Times New Roman" w:hAnsi="Times New Roman" w:cs="Times New Roman"/>
          <w:sz w:val="24"/>
          <w:szCs w:val="24"/>
        </w:rPr>
        <w:t xml:space="preserve">generations of </w:t>
      </w:r>
      <w:r w:rsidR="005B0FF9" w:rsidRPr="00AA6C95">
        <w:rPr>
          <w:rFonts w:ascii="Times New Roman" w:hAnsi="Times New Roman" w:cs="Times New Roman"/>
          <w:sz w:val="24"/>
          <w:szCs w:val="24"/>
        </w:rPr>
        <w:t>development,</w:t>
      </w:r>
      <w:r w:rsidRPr="00AA6C95">
        <w:rPr>
          <w:rFonts w:ascii="Times New Roman" w:hAnsi="Times New Roman" w:cs="Times New Roman"/>
          <w:sz w:val="24"/>
          <w:szCs w:val="24"/>
        </w:rPr>
        <w:t xml:space="preserve"> is rarely noticed.</w:t>
      </w:r>
      <w:r w:rsidR="00211EE9" w:rsidRPr="00AA6C95">
        <w:rPr>
          <w:rFonts w:ascii="Times New Roman" w:hAnsi="Times New Roman" w:cs="Times New Roman"/>
          <w:sz w:val="24"/>
          <w:szCs w:val="24"/>
        </w:rPr>
        <w:t xml:space="preserve"> These conflict prevention practitioners</w:t>
      </w:r>
      <w:r w:rsidRPr="00AA6C95">
        <w:rPr>
          <w:rFonts w:ascii="Times New Roman" w:hAnsi="Times New Roman" w:cs="Times New Roman"/>
          <w:sz w:val="24"/>
          <w:szCs w:val="24"/>
        </w:rPr>
        <w:t xml:space="preserve"> are an unknown cadre, </w:t>
      </w:r>
      <w:r w:rsidR="00CF0BB7">
        <w:rPr>
          <w:rFonts w:ascii="Times New Roman" w:hAnsi="Times New Roman" w:cs="Times New Roman"/>
          <w:sz w:val="24"/>
          <w:szCs w:val="24"/>
        </w:rPr>
        <w:t xml:space="preserve">often </w:t>
      </w:r>
      <w:r w:rsidRPr="00AA6C95">
        <w:rPr>
          <w:rFonts w:ascii="Times New Roman" w:hAnsi="Times New Roman" w:cs="Times New Roman"/>
          <w:sz w:val="24"/>
          <w:szCs w:val="24"/>
        </w:rPr>
        <w:t>braving places most of us would not dream to venture</w:t>
      </w:r>
      <w:r w:rsidR="00CF0BB7">
        <w:rPr>
          <w:rFonts w:ascii="Times New Roman" w:hAnsi="Times New Roman" w:cs="Times New Roman"/>
          <w:sz w:val="24"/>
          <w:szCs w:val="24"/>
        </w:rPr>
        <w:t>.</w:t>
      </w:r>
      <w:r w:rsidRPr="00AA6C95">
        <w:rPr>
          <w:rFonts w:ascii="Times New Roman" w:hAnsi="Times New Roman" w:cs="Times New Roman"/>
          <w:sz w:val="24"/>
          <w:szCs w:val="24"/>
        </w:rPr>
        <w:t xml:space="preserve"> They are the warriors for peace and they are </w:t>
      </w:r>
      <w:r w:rsidR="00CF0BB7">
        <w:rPr>
          <w:rFonts w:ascii="Times New Roman" w:hAnsi="Times New Roman" w:cs="Times New Roman"/>
          <w:sz w:val="24"/>
          <w:szCs w:val="24"/>
        </w:rPr>
        <w:t xml:space="preserve">largely </w:t>
      </w:r>
      <w:r w:rsidRPr="00AA6C95">
        <w:rPr>
          <w:rFonts w:ascii="Times New Roman" w:hAnsi="Times New Roman" w:cs="Times New Roman"/>
          <w:sz w:val="24"/>
          <w:szCs w:val="24"/>
        </w:rPr>
        <w:t xml:space="preserve">unknown. They are a fundamental element for good and they are </w:t>
      </w:r>
      <w:r w:rsidR="00211EE9" w:rsidRPr="00AA6C95">
        <w:rPr>
          <w:rFonts w:ascii="Times New Roman" w:hAnsi="Times New Roman" w:cs="Times New Roman"/>
          <w:sz w:val="24"/>
          <w:szCs w:val="24"/>
        </w:rPr>
        <w:t>just</w:t>
      </w:r>
      <w:r w:rsidRPr="00AA6C95">
        <w:rPr>
          <w:rFonts w:ascii="Times New Roman" w:hAnsi="Times New Roman" w:cs="Times New Roman"/>
          <w:sz w:val="24"/>
          <w:szCs w:val="24"/>
        </w:rPr>
        <w:t xml:space="preserve"> beginning to be used in U.S foreign and </w:t>
      </w:r>
      <w:r w:rsidR="00211EE9" w:rsidRPr="00AA6C95">
        <w:rPr>
          <w:rFonts w:ascii="Times New Roman" w:hAnsi="Times New Roman" w:cs="Times New Roman"/>
          <w:sz w:val="24"/>
          <w:szCs w:val="24"/>
        </w:rPr>
        <w:t>worldwide</w:t>
      </w:r>
      <w:r w:rsidRPr="00AA6C95">
        <w:rPr>
          <w:rFonts w:ascii="Times New Roman" w:hAnsi="Times New Roman" w:cs="Times New Roman"/>
          <w:sz w:val="24"/>
          <w:szCs w:val="24"/>
        </w:rPr>
        <w:t xml:space="preserve"> foreign policy. </w:t>
      </w:r>
      <w:r w:rsidR="00CF0BB7">
        <w:rPr>
          <w:rFonts w:ascii="Times New Roman" w:hAnsi="Times New Roman" w:cs="Times New Roman"/>
          <w:sz w:val="24"/>
          <w:szCs w:val="24"/>
        </w:rPr>
        <w:t>T</w:t>
      </w:r>
      <w:r w:rsidRPr="00AA6C95">
        <w:rPr>
          <w:rFonts w:ascii="Times New Roman" w:hAnsi="Times New Roman" w:cs="Times New Roman"/>
          <w:sz w:val="24"/>
          <w:szCs w:val="24"/>
        </w:rPr>
        <w:t>heir field of conflict-prevention needs to become</w:t>
      </w:r>
      <w:r w:rsidR="00211EE9" w:rsidRPr="00AA6C95">
        <w:rPr>
          <w:rFonts w:ascii="Times New Roman" w:hAnsi="Times New Roman" w:cs="Times New Roman"/>
          <w:sz w:val="24"/>
          <w:szCs w:val="24"/>
        </w:rPr>
        <w:t xml:space="preserve"> the norm of how we solve the problems of the world.</w:t>
      </w:r>
    </w:p>
    <w:p w14:paraId="6EC2A16F" w14:textId="12C174AA" w:rsidR="0031642A" w:rsidRPr="00AA6C95" w:rsidRDefault="00211EE9" w:rsidP="00D84247">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While</w:t>
      </w:r>
      <w:r w:rsidR="0031642A" w:rsidRPr="00AA6C95">
        <w:rPr>
          <w:rFonts w:ascii="Times New Roman" w:hAnsi="Times New Roman" w:cs="Times New Roman"/>
          <w:sz w:val="24"/>
          <w:szCs w:val="24"/>
        </w:rPr>
        <w:t xml:space="preserve"> circling around the idea of the value we put on human life, and specifically how it relates to our foreign policies</w:t>
      </w:r>
      <w:r w:rsidRPr="00AA6C95">
        <w:rPr>
          <w:rFonts w:ascii="Times New Roman" w:hAnsi="Times New Roman" w:cs="Times New Roman"/>
          <w:sz w:val="24"/>
          <w:szCs w:val="24"/>
        </w:rPr>
        <w:t>, I received an email from m</w:t>
      </w:r>
      <w:r w:rsidR="0031642A" w:rsidRPr="00AA6C95">
        <w:rPr>
          <w:rFonts w:ascii="Times New Roman" w:hAnsi="Times New Roman" w:cs="Times New Roman"/>
          <w:sz w:val="24"/>
          <w:szCs w:val="24"/>
        </w:rPr>
        <w:t xml:space="preserve">y friend </w:t>
      </w:r>
      <w:r w:rsidRPr="00AA6C95">
        <w:rPr>
          <w:rFonts w:ascii="Times New Roman" w:hAnsi="Times New Roman" w:cs="Times New Roman"/>
          <w:sz w:val="24"/>
          <w:szCs w:val="24"/>
        </w:rPr>
        <w:t>Aeon</w:t>
      </w:r>
      <w:r w:rsidR="0031642A" w:rsidRPr="00AA6C95">
        <w:rPr>
          <w:rFonts w:ascii="Times New Roman" w:hAnsi="Times New Roman" w:cs="Times New Roman"/>
          <w:sz w:val="24"/>
          <w:szCs w:val="24"/>
        </w:rPr>
        <w:t xml:space="preserve"> </w:t>
      </w:r>
      <w:r w:rsidR="00CF0BB7">
        <w:rPr>
          <w:rFonts w:ascii="Times New Roman" w:hAnsi="Times New Roman" w:cs="Times New Roman"/>
          <w:sz w:val="24"/>
          <w:szCs w:val="24"/>
        </w:rPr>
        <w:t xml:space="preserve">which began </w:t>
      </w:r>
      <w:r w:rsidR="0031642A" w:rsidRPr="00AA6C95">
        <w:rPr>
          <w:rFonts w:ascii="Times New Roman" w:hAnsi="Times New Roman" w:cs="Times New Roman"/>
          <w:sz w:val="24"/>
          <w:szCs w:val="24"/>
        </w:rPr>
        <w:t>with this sentence: ‘Human Life is not the Bottom Line in the Decision-Making Process.’ T</w:t>
      </w:r>
      <w:r w:rsidR="00600C8B">
        <w:rPr>
          <w:rFonts w:ascii="Times New Roman" w:hAnsi="Times New Roman" w:cs="Times New Roman"/>
          <w:sz w:val="24"/>
          <w:szCs w:val="24"/>
        </w:rPr>
        <w:t>his was the</w:t>
      </w:r>
      <w:r w:rsidR="00CF0BB7">
        <w:rPr>
          <w:rFonts w:ascii="Times New Roman" w:hAnsi="Times New Roman" w:cs="Times New Roman"/>
          <w:sz w:val="24"/>
          <w:szCs w:val="24"/>
        </w:rPr>
        <w:t xml:space="preserve"> </w:t>
      </w:r>
      <w:r w:rsidR="0031642A" w:rsidRPr="00AA6C95">
        <w:rPr>
          <w:rFonts w:ascii="Times New Roman" w:hAnsi="Times New Roman" w:cs="Times New Roman"/>
          <w:sz w:val="24"/>
          <w:szCs w:val="24"/>
        </w:rPr>
        <w:t xml:space="preserve">idea I was </w:t>
      </w:r>
      <w:r w:rsidR="00600C8B">
        <w:rPr>
          <w:rFonts w:ascii="Times New Roman" w:hAnsi="Times New Roman" w:cs="Times New Roman"/>
          <w:sz w:val="24"/>
          <w:szCs w:val="24"/>
        </w:rPr>
        <w:t>circling</w:t>
      </w:r>
      <w:r w:rsidR="0031642A" w:rsidRPr="00AA6C95">
        <w:rPr>
          <w:rFonts w:ascii="Times New Roman" w:hAnsi="Times New Roman" w:cs="Times New Roman"/>
          <w:sz w:val="24"/>
          <w:szCs w:val="24"/>
        </w:rPr>
        <w:t xml:space="preserve">. </w:t>
      </w:r>
      <w:r w:rsidR="00CF0BB7">
        <w:rPr>
          <w:rFonts w:ascii="Times New Roman" w:hAnsi="Times New Roman" w:cs="Times New Roman"/>
          <w:sz w:val="24"/>
          <w:szCs w:val="24"/>
        </w:rPr>
        <w:t>If you look at which</w:t>
      </w:r>
      <w:r w:rsidR="0031642A" w:rsidRPr="00AA6C95">
        <w:rPr>
          <w:rFonts w:ascii="Times New Roman" w:hAnsi="Times New Roman" w:cs="Times New Roman"/>
          <w:sz w:val="24"/>
          <w:szCs w:val="24"/>
        </w:rPr>
        <w:t xml:space="preserve"> issues that define and guid</w:t>
      </w:r>
      <w:r w:rsidR="00CF0BB7">
        <w:rPr>
          <w:rFonts w:ascii="Times New Roman" w:hAnsi="Times New Roman" w:cs="Times New Roman"/>
          <w:sz w:val="24"/>
          <w:szCs w:val="24"/>
        </w:rPr>
        <w:t>e our actions in foreign policy, t</w:t>
      </w:r>
      <w:r w:rsidR="0031642A" w:rsidRPr="00AA6C95">
        <w:rPr>
          <w:rFonts w:ascii="Times New Roman" w:hAnsi="Times New Roman" w:cs="Times New Roman"/>
          <w:sz w:val="24"/>
          <w:szCs w:val="24"/>
        </w:rPr>
        <w:t>here is a long list</w:t>
      </w:r>
      <w:r w:rsidR="00CF0BB7">
        <w:rPr>
          <w:rFonts w:ascii="Times New Roman" w:hAnsi="Times New Roman" w:cs="Times New Roman"/>
          <w:sz w:val="24"/>
          <w:szCs w:val="24"/>
        </w:rPr>
        <w:t xml:space="preserve"> that does not have protection of non-American life near the top</w:t>
      </w:r>
      <w:r w:rsidR="0031642A" w:rsidRPr="00AA6C95">
        <w:rPr>
          <w:rFonts w:ascii="Times New Roman" w:hAnsi="Times New Roman" w:cs="Times New Roman"/>
          <w:sz w:val="24"/>
          <w:szCs w:val="24"/>
        </w:rPr>
        <w:t xml:space="preserve">. This is a fundamental flaw. There is no asset more valuable than human life; instinctively, when you look at your family, friends, colleagues and community you know this is true. But this self-evident moral truth, </w:t>
      </w:r>
      <w:r w:rsidR="00690189" w:rsidRPr="00AA6C95">
        <w:rPr>
          <w:rFonts w:ascii="Times New Roman" w:hAnsi="Times New Roman" w:cs="Times New Roman"/>
          <w:sz w:val="24"/>
          <w:szCs w:val="24"/>
        </w:rPr>
        <w:t>‘</w:t>
      </w:r>
      <w:r w:rsidR="00690189">
        <w:rPr>
          <w:rFonts w:ascii="Times New Roman" w:hAnsi="Times New Roman" w:cs="Times New Roman"/>
          <w:sz w:val="24"/>
          <w:szCs w:val="24"/>
        </w:rPr>
        <w:t xml:space="preserve">human life is the bottom line,’ </w:t>
      </w:r>
      <w:r w:rsidR="0031642A" w:rsidRPr="00AA6C95">
        <w:rPr>
          <w:rFonts w:ascii="Times New Roman" w:hAnsi="Times New Roman" w:cs="Times New Roman"/>
          <w:sz w:val="24"/>
          <w:szCs w:val="24"/>
        </w:rPr>
        <w:t xml:space="preserve">which is </w:t>
      </w:r>
      <w:r w:rsidR="00732C50" w:rsidRPr="00AA6C95">
        <w:rPr>
          <w:rFonts w:ascii="Times New Roman" w:hAnsi="Times New Roman" w:cs="Times New Roman"/>
          <w:sz w:val="24"/>
          <w:szCs w:val="24"/>
        </w:rPr>
        <w:t>the bedrock</w:t>
      </w:r>
      <w:r w:rsidR="0031642A" w:rsidRPr="00AA6C95">
        <w:rPr>
          <w:rFonts w:ascii="Times New Roman" w:hAnsi="Times New Roman" w:cs="Times New Roman"/>
          <w:sz w:val="24"/>
          <w:szCs w:val="24"/>
        </w:rPr>
        <w:t xml:space="preserve"> of our shared values, is nowhere reflected in </w:t>
      </w:r>
      <w:r w:rsidR="00732C50" w:rsidRPr="00AA6C95">
        <w:rPr>
          <w:rFonts w:ascii="Times New Roman" w:hAnsi="Times New Roman" w:cs="Times New Roman"/>
          <w:sz w:val="24"/>
          <w:szCs w:val="24"/>
        </w:rPr>
        <w:t xml:space="preserve">the of </w:t>
      </w:r>
      <w:r w:rsidR="00CF0BB7">
        <w:rPr>
          <w:rFonts w:ascii="Times New Roman" w:hAnsi="Times New Roman" w:cs="Times New Roman"/>
          <w:sz w:val="24"/>
          <w:szCs w:val="24"/>
        </w:rPr>
        <w:t>our foreign policy nor of most nations around the world.</w:t>
      </w:r>
      <w:r w:rsidR="0031642A" w:rsidRPr="00AA6C95">
        <w:rPr>
          <w:rFonts w:ascii="Times New Roman" w:hAnsi="Times New Roman" w:cs="Times New Roman"/>
          <w:sz w:val="24"/>
          <w:szCs w:val="24"/>
        </w:rPr>
        <w:t xml:space="preserve"> </w:t>
      </w:r>
    </w:p>
    <w:p w14:paraId="1F960746" w14:textId="42D46D71" w:rsidR="0031642A" w:rsidRPr="00AA6C95" w:rsidRDefault="00BA0729" w:rsidP="00BA0729">
      <w:pPr>
        <w:spacing w:line="480"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31642A" w:rsidRPr="00AA6C95">
        <w:rPr>
          <w:rFonts w:ascii="Times New Roman" w:hAnsi="Times New Roman" w:cs="Times New Roman"/>
          <w:sz w:val="24"/>
          <w:szCs w:val="24"/>
        </w:rPr>
        <w:t>*</w:t>
      </w:r>
      <w:r>
        <w:rPr>
          <w:rFonts w:ascii="Times New Roman" w:hAnsi="Times New Roman" w:cs="Times New Roman"/>
          <w:sz w:val="24"/>
          <w:szCs w:val="24"/>
        </w:rPr>
        <w:t xml:space="preserve"> </w:t>
      </w:r>
      <w:r w:rsidR="0031642A" w:rsidRPr="00AA6C95">
        <w:rPr>
          <w:rFonts w:ascii="Times New Roman" w:hAnsi="Times New Roman" w:cs="Times New Roman"/>
          <w:sz w:val="24"/>
          <w:szCs w:val="24"/>
        </w:rPr>
        <w:t>*</w:t>
      </w:r>
      <w:r>
        <w:rPr>
          <w:rFonts w:ascii="Times New Roman" w:hAnsi="Times New Roman" w:cs="Times New Roman"/>
          <w:sz w:val="24"/>
          <w:szCs w:val="24"/>
        </w:rPr>
        <w:t xml:space="preserve"> </w:t>
      </w:r>
      <w:r w:rsidR="0031642A" w:rsidRPr="00AA6C95">
        <w:rPr>
          <w:rFonts w:ascii="Times New Roman" w:hAnsi="Times New Roman" w:cs="Times New Roman"/>
          <w:sz w:val="24"/>
          <w:szCs w:val="24"/>
        </w:rPr>
        <w:t>*</w:t>
      </w:r>
    </w:p>
    <w:p w14:paraId="59A1DA66" w14:textId="00B50FD4" w:rsidR="0031642A" w:rsidRPr="00AA6C95" w:rsidRDefault="0031642A" w:rsidP="00D84247">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While this book </w:t>
      </w:r>
      <w:r w:rsidR="00732C50" w:rsidRPr="00AA6C95">
        <w:rPr>
          <w:rFonts w:ascii="Times New Roman" w:hAnsi="Times New Roman" w:cs="Times New Roman"/>
          <w:sz w:val="24"/>
          <w:szCs w:val="24"/>
        </w:rPr>
        <w:t xml:space="preserve">tells the </w:t>
      </w:r>
      <w:r w:rsidRPr="00AA6C95">
        <w:rPr>
          <w:rFonts w:ascii="Times New Roman" w:hAnsi="Times New Roman" w:cs="Times New Roman"/>
          <w:sz w:val="24"/>
          <w:szCs w:val="24"/>
        </w:rPr>
        <w:t xml:space="preserve">hopeful stories of individuals, organizations and governments who rallied on behalf of endangered people and succeeded in protecting them, </w:t>
      </w:r>
      <w:r w:rsidRPr="00AA6C95">
        <w:rPr>
          <w:rFonts w:ascii="Times New Roman" w:hAnsi="Times New Roman" w:cs="Times New Roman"/>
          <w:sz w:val="24"/>
          <w:szCs w:val="24"/>
        </w:rPr>
        <w:lastRenderedPageBreak/>
        <w:t xml:space="preserve">this is </w:t>
      </w:r>
      <w:r w:rsidR="00732C50" w:rsidRPr="00AA6C95">
        <w:rPr>
          <w:rFonts w:ascii="Times New Roman" w:hAnsi="Times New Roman" w:cs="Times New Roman"/>
          <w:sz w:val="24"/>
          <w:szCs w:val="24"/>
        </w:rPr>
        <w:t xml:space="preserve">admittedly </w:t>
      </w:r>
      <w:r w:rsidRPr="00AA6C95">
        <w:rPr>
          <w:rFonts w:ascii="Times New Roman" w:hAnsi="Times New Roman" w:cs="Times New Roman"/>
          <w:sz w:val="24"/>
          <w:szCs w:val="24"/>
        </w:rPr>
        <w:t>one of the least effective ways to end genocidal conduct. We cannot look to individuals to be the long-term solution for ending genocide</w:t>
      </w:r>
      <w:r w:rsidR="00732C50" w:rsidRPr="00AA6C95">
        <w:rPr>
          <w:rFonts w:ascii="Times New Roman" w:hAnsi="Times New Roman" w:cs="Times New Roman"/>
          <w:sz w:val="24"/>
          <w:szCs w:val="24"/>
        </w:rPr>
        <w:t>. W</w:t>
      </w:r>
      <w:r w:rsidRPr="00AA6C95">
        <w:rPr>
          <w:rFonts w:ascii="Times New Roman" w:hAnsi="Times New Roman" w:cs="Times New Roman"/>
          <w:sz w:val="24"/>
          <w:szCs w:val="24"/>
        </w:rPr>
        <w:t xml:space="preserve">e need to create a permanent system that will automatically trigger reactions </w:t>
      </w:r>
      <w:r w:rsidR="00732C50" w:rsidRPr="00AA6C95">
        <w:rPr>
          <w:rFonts w:ascii="Times New Roman" w:hAnsi="Times New Roman" w:cs="Times New Roman"/>
          <w:sz w:val="24"/>
          <w:szCs w:val="24"/>
        </w:rPr>
        <w:t xml:space="preserve">both </w:t>
      </w:r>
      <w:r w:rsidRPr="00AA6C95">
        <w:rPr>
          <w:rFonts w:ascii="Times New Roman" w:hAnsi="Times New Roman" w:cs="Times New Roman"/>
          <w:sz w:val="24"/>
          <w:szCs w:val="24"/>
        </w:rPr>
        <w:t>suitable</w:t>
      </w:r>
      <w:r w:rsidR="00732C50" w:rsidRPr="00AA6C95">
        <w:rPr>
          <w:rFonts w:ascii="Times New Roman" w:hAnsi="Times New Roman" w:cs="Times New Roman"/>
          <w:sz w:val="24"/>
          <w:szCs w:val="24"/>
        </w:rPr>
        <w:t>,</w:t>
      </w:r>
      <w:r w:rsidRPr="00AA6C95">
        <w:rPr>
          <w:rFonts w:ascii="Times New Roman" w:hAnsi="Times New Roman" w:cs="Times New Roman"/>
          <w:sz w:val="24"/>
          <w:szCs w:val="24"/>
        </w:rPr>
        <w:t xml:space="preserve"> and strong enough to end the killing</w:t>
      </w:r>
      <w:r w:rsidR="00732C50" w:rsidRPr="00AA6C95">
        <w:rPr>
          <w:rFonts w:ascii="Times New Roman" w:hAnsi="Times New Roman" w:cs="Times New Roman"/>
          <w:sz w:val="24"/>
          <w:szCs w:val="24"/>
        </w:rPr>
        <w:t>,</w:t>
      </w:r>
      <w:r w:rsidRPr="00AA6C95">
        <w:rPr>
          <w:rFonts w:ascii="Times New Roman" w:hAnsi="Times New Roman" w:cs="Times New Roman"/>
          <w:sz w:val="24"/>
          <w:szCs w:val="24"/>
        </w:rPr>
        <w:t xml:space="preserve"> and defuse</w:t>
      </w:r>
      <w:r w:rsidR="00732C50" w:rsidRPr="00AA6C95">
        <w:rPr>
          <w:rFonts w:ascii="Times New Roman" w:hAnsi="Times New Roman" w:cs="Times New Roman"/>
          <w:sz w:val="24"/>
          <w:szCs w:val="24"/>
        </w:rPr>
        <w:t xml:space="preserve"> potential </w:t>
      </w:r>
      <w:r w:rsidRPr="00AA6C95">
        <w:rPr>
          <w:rFonts w:ascii="Times New Roman" w:hAnsi="Times New Roman" w:cs="Times New Roman"/>
          <w:sz w:val="24"/>
          <w:szCs w:val="24"/>
        </w:rPr>
        <w:t xml:space="preserve">situations likely </w:t>
      </w:r>
      <w:r w:rsidR="00690189">
        <w:rPr>
          <w:rFonts w:ascii="Times New Roman" w:hAnsi="Times New Roman" w:cs="Times New Roman"/>
          <w:sz w:val="24"/>
          <w:szCs w:val="24"/>
        </w:rPr>
        <w:t>to evolve into killing. A complete</w:t>
      </w:r>
      <w:r w:rsidR="009D0E0F" w:rsidRPr="00AA6C95">
        <w:rPr>
          <w:rFonts w:ascii="Times New Roman" w:hAnsi="Times New Roman" w:cs="Times New Roman"/>
          <w:sz w:val="24"/>
          <w:szCs w:val="24"/>
        </w:rPr>
        <w:t xml:space="preserve"> system must be put in place that is more than</w:t>
      </w:r>
      <w:r w:rsidRPr="00AA6C95">
        <w:rPr>
          <w:rFonts w:ascii="Times New Roman" w:hAnsi="Times New Roman" w:cs="Times New Roman"/>
          <w:sz w:val="24"/>
          <w:szCs w:val="24"/>
        </w:rPr>
        <w:t xml:space="preserve"> an understaffed agency with a noble vision</w:t>
      </w:r>
      <w:r w:rsidR="00690189">
        <w:rPr>
          <w:rFonts w:ascii="Times New Roman" w:hAnsi="Times New Roman" w:cs="Times New Roman"/>
          <w:sz w:val="24"/>
          <w:szCs w:val="24"/>
        </w:rPr>
        <w:t>,</w:t>
      </w:r>
      <w:r w:rsidRPr="00AA6C95">
        <w:rPr>
          <w:rFonts w:ascii="Times New Roman" w:hAnsi="Times New Roman" w:cs="Times New Roman"/>
          <w:sz w:val="24"/>
          <w:szCs w:val="24"/>
        </w:rPr>
        <w:t xml:space="preserve"> a vague mandate</w:t>
      </w:r>
      <w:r w:rsidR="00690189">
        <w:rPr>
          <w:rFonts w:ascii="Times New Roman" w:hAnsi="Times New Roman" w:cs="Times New Roman"/>
          <w:sz w:val="24"/>
          <w:szCs w:val="24"/>
        </w:rPr>
        <w:t xml:space="preserve"> and</w:t>
      </w:r>
      <w:r w:rsidRPr="00AA6C95">
        <w:rPr>
          <w:rFonts w:ascii="Times New Roman" w:hAnsi="Times New Roman" w:cs="Times New Roman"/>
          <w:sz w:val="24"/>
          <w:szCs w:val="24"/>
        </w:rPr>
        <w:t xml:space="preserve"> </w:t>
      </w:r>
      <w:r w:rsidR="009D0E0F" w:rsidRPr="00AA6C95">
        <w:rPr>
          <w:rFonts w:ascii="Times New Roman" w:hAnsi="Times New Roman" w:cs="Times New Roman"/>
          <w:sz w:val="24"/>
          <w:szCs w:val="24"/>
        </w:rPr>
        <w:t>little</w:t>
      </w:r>
      <w:r w:rsidRPr="00AA6C95">
        <w:rPr>
          <w:rFonts w:ascii="Times New Roman" w:hAnsi="Times New Roman" w:cs="Times New Roman"/>
          <w:sz w:val="24"/>
          <w:szCs w:val="24"/>
        </w:rPr>
        <w:t xml:space="preserve"> on-the-ground influence. It should be a sound predictor that has United Nations authority to trigger a rapid-deploy force to halt massacres on the ground. In recent years we have seen exactly this kind of</w:t>
      </w:r>
      <w:r w:rsidR="00690189">
        <w:rPr>
          <w:rFonts w:ascii="Times New Roman" w:hAnsi="Times New Roman" w:cs="Times New Roman"/>
          <w:sz w:val="24"/>
          <w:szCs w:val="24"/>
        </w:rPr>
        <w:t xml:space="preserve"> </w:t>
      </w:r>
      <w:r w:rsidR="00690189">
        <w:rPr>
          <w:rFonts w:ascii="Times New Roman" w:hAnsi="Times New Roman" w:cs="Times New Roman"/>
          <w:i/>
          <w:sz w:val="24"/>
          <w:szCs w:val="24"/>
        </w:rPr>
        <w:t>ad hoc</w:t>
      </w:r>
      <w:r w:rsidRPr="00AA6C95">
        <w:rPr>
          <w:rFonts w:ascii="Times New Roman" w:hAnsi="Times New Roman" w:cs="Times New Roman"/>
          <w:sz w:val="24"/>
          <w:szCs w:val="24"/>
        </w:rPr>
        <w:t xml:space="preserve"> rapid deploy force stop genocide in its tracks. The French forces that went into Eastern DR Congo in the summer of 2003 stopped the massacres in the Ituri province. The Indonesian government sent 4,000 troops to end the massacres o</w:t>
      </w:r>
      <w:r w:rsidR="00690189">
        <w:rPr>
          <w:rFonts w:ascii="Times New Roman" w:hAnsi="Times New Roman" w:cs="Times New Roman"/>
          <w:sz w:val="24"/>
          <w:szCs w:val="24"/>
        </w:rPr>
        <w:t>n the island of Sulawesi in 2001</w:t>
      </w:r>
      <w:r w:rsidRPr="00AA6C95">
        <w:rPr>
          <w:rFonts w:ascii="Times New Roman" w:hAnsi="Times New Roman" w:cs="Times New Roman"/>
          <w:sz w:val="24"/>
          <w:szCs w:val="24"/>
        </w:rPr>
        <w:t xml:space="preserve"> and there are several historical examples when force or aforethought instantly ended massacres. The credible threat of force can bring genocide to an end as well as a multitude of other preventative strategies. </w:t>
      </w:r>
      <w:r w:rsidR="009D0E0F" w:rsidRPr="00AA6C95">
        <w:rPr>
          <w:rFonts w:ascii="Times New Roman" w:hAnsi="Times New Roman" w:cs="Times New Roman"/>
          <w:sz w:val="24"/>
          <w:szCs w:val="24"/>
        </w:rPr>
        <w:t>Few</w:t>
      </w:r>
      <w:r w:rsidRPr="00AA6C95">
        <w:rPr>
          <w:rFonts w:ascii="Times New Roman" w:hAnsi="Times New Roman" w:cs="Times New Roman"/>
          <w:sz w:val="24"/>
          <w:szCs w:val="24"/>
        </w:rPr>
        <w:t xml:space="preserve"> situations </w:t>
      </w:r>
      <w:r w:rsidR="00690189">
        <w:rPr>
          <w:rFonts w:ascii="Times New Roman" w:hAnsi="Times New Roman" w:cs="Times New Roman"/>
          <w:sz w:val="24"/>
          <w:szCs w:val="24"/>
        </w:rPr>
        <w:t>will require military intervention</w:t>
      </w:r>
      <w:r w:rsidRPr="00AA6C95">
        <w:rPr>
          <w:rFonts w:ascii="Times New Roman" w:hAnsi="Times New Roman" w:cs="Times New Roman"/>
          <w:sz w:val="24"/>
          <w:szCs w:val="24"/>
        </w:rPr>
        <w:t xml:space="preserve">. Once an institutionalized military response precedent has been set, perpetrators will be less likely to follow through with genocidal acts.  It is the same with any crime. Crime decreases when there are likely </w:t>
      </w:r>
      <w:r w:rsidR="00FD0628" w:rsidRPr="00AA6C95">
        <w:rPr>
          <w:rFonts w:ascii="Times New Roman" w:hAnsi="Times New Roman" w:cs="Times New Roman"/>
          <w:sz w:val="24"/>
          <w:szCs w:val="24"/>
        </w:rPr>
        <w:t xml:space="preserve">immediate </w:t>
      </w:r>
      <w:r w:rsidRPr="00AA6C95">
        <w:rPr>
          <w:rFonts w:ascii="Times New Roman" w:hAnsi="Times New Roman" w:cs="Times New Roman"/>
          <w:sz w:val="24"/>
          <w:szCs w:val="24"/>
        </w:rPr>
        <w:t>consequences</w:t>
      </w:r>
      <w:r w:rsidR="00FD0628" w:rsidRPr="00AA6C95">
        <w:rPr>
          <w:rFonts w:ascii="Times New Roman" w:hAnsi="Times New Roman" w:cs="Times New Roman"/>
          <w:sz w:val="24"/>
          <w:szCs w:val="24"/>
        </w:rPr>
        <w:t xml:space="preserve"> for criminals.</w:t>
      </w:r>
      <w:r w:rsidRPr="00AA6C95">
        <w:rPr>
          <w:rFonts w:ascii="Times New Roman" w:hAnsi="Times New Roman" w:cs="Times New Roman"/>
          <w:sz w:val="24"/>
          <w:szCs w:val="24"/>
        </w:rPr>
        <w:t xml:space="preserve"> The majority of situations that have </w:t>
      </w:r>
      <w:r w:rsidR="00690189">
        <w:rPr>
          <w:rFonts w:ascii="Times New Roman" w:hAnsi="Times New Roman" w:cs="Times New Roman"/>
          <w:sz w:val="24"/>
          <w:szCs w:val="24"/>
        </w:rPr>
        <w:t>the potential of genocide can</w:t>
      </w:r>
      <w:r w:rsidRPr="00AA6C95">
        <w:rPr>
          <w:rFonts w:ascii="Times New Roman" w:hAnsi="Times New Roman" w:cs="Times New Roman"/>
          <w:sz w:val="24"/>
          <w:szCs w:val="24"/>
        </w:rPr>
        <w:t xml:space="preserve"> be avoided by conflict prevention, economic pressure, diplomacy, political pressure, humanitarian aid and a </w:t>
      </w:r>
      <w:r w:rsidR="009D0E0F" w:rsidRPr="00AA6C95">
        <w:rPr>
          <w:rFonts w:ascii="Times New Roman" w:hAnsi="Times New Roman" w:cs="Times New Roman"/>
          <w:sz w:val="24"/>
          <w:szCs w:val="24"/>
        </w:rPr>
        <w:t>range</w:t>
      </w:r>
      <w:r w:rsidRPr="00AA6C95">
        <w:rPr>
          <w:rFonts w:ascii="Times New Roman" w:hAnsi="Times New Roman" w:cs="Times New Roman"/>
          <w:sz w:val="24"/>
          <w:szCs w:val="24"/>
        </w:rPr>
        <w:t xml:space="preserve"> of other options that befit each situation. But </w:t>
      </w:r>
      <w:r w:rsidR="00690189">
        <w:rPr>
          <w:rFonts w:ascii="Times New Roman" w:hAnsi="Times New Roman" w:cs="Times New Roman"/>
          <w:sz w:val="24"/>
          <w:szCs w:val="24"/>
        </w:rPr>
        <w:t xml:space="preserve">a permanent and real </w:t>
      </w:r>
      <w:r w:rsidRPr="00AA6C95">
        <w:rPr>
          <w:rFonts w:ascii="Times New Roman" w:hAnsi="Times New Roman" w:cs="Times New Roman"/>
          <w:sz w:val="24"/>
          <w:szCs w:val="24"/>
        </w:rPr>
        <w:t>military option</w:t>
      </w:r>
      <w:r w:rsidR="00690189">
        <w:rPr>
          <w:rFonts w:ascii="Times New Roman" w:hAnsi="Times New Roman" w:cs="Times New Roman"/>
          <w:sz w:val="24"/>
          <w:szCs w:val="24"/>
        </w:rPr>
        <w:t>,</w:t>
      </w:r>
      <w:r w:rsidRPr="00AA6C95">
        <w:rPr>
          <w:rFonts w:ascii="Times New Roman" w:hAnsi="Times New Roman" w:cs="Times New Roman"/>
          <w:sz w:val="24"/>
          <w:szCs w:val="24"/>
        </w:rPr>
        <w:t xml:space="preserve"> in the very specific instance of the initiation of genocide, </w:t>
      </w:r>
      <w:r w:rsidR="00690189">
        <w:rPr>
          <w:rFonts w:ascii="Times New Roman" w:hAnsi="Times New Roman" w:cs="Times New Roman"/>
          <w:sz w:val="24"/>
          <w:szCs w:val="24"/>
        </w:rPr>
        <w:t>with a standing military</w:t>
      </w:r>
      <w:r w:rsidRPr="00AA6C95">
        <w:rPr>
          <w:rFonts w:ascii="Times New Roman" w:hAnsi="Times New Roman" w:cs="Times New Roman"/>
          <w:sz w:val="24"/>
          <w:szCs w:val="24"/>
        </w:rPr>
        <w:t>,</w:t>
      </w:r>
      <w:r w:rsidR="00690189">
        <w:rPr>
          <w:rFonts w:ascii="Times New Roman" w:hAnsi="Times New Roman" w:cs="Times New Roman"/>
          <w:sz w:val="24"/>
          <w:szCs w:val="24"/>
        </w:rPr>
        <w:t xml:space="preserve"> budget and resources</w:t>
      </w:r>
      <w:r w:rsidRPr="00AA6C95">
        <w:rPr>
          <w:rFonts w:ascii="Times New Roman" w:hAnsi="Times New Roman" w:cs="Times New Roman"/>
          <w:sz w:val="24"/>
          <w:szCs w:val="24"/>
        </w:rPr>
        <w:t xml:space="preserve">, will </w:t>
      </w:r>
      <w:r w:rsidR="00690189">
        <w:rPr>
          <w:rFonts w:ascii="Times New Roman" w:hAnsi="Times New Roman" w:cs="Times New Roman"/>
          <w:sz w:val="24"/>
          <w:szCs w:val="24"/>
        </w:rPr>
        <w:t>afford</w:t>
      </w:r>
      <w:r w:rsidRPr="00AA6C95">
        <w:rPr>
          <w:rFonts w:ascii="Times New Roman" w:hAnsi="Times New Roman" w:cs="Times New Roman"/>
          <w:sz w:val="24"/>
          <w:szCs w:val="24"/>
        </w:rPr>
        <w:t xml:space="preserve"> the </w:t>
      </w:r>
      <w:r w:rsidR="00690189">
        <w:rPr>
          <w:rFonts w:ascii="Times New Roman" w:hAnsi="Times New Roman" w:cs="Times New Roman"/>
          <w:sz w:val="24"/>
          <w:szCs w:val="24"/>
        </w:rPr>
        <w:t xml:space="preserve">international community </w:t>
      </w:r>
      <w:r w:rsidR="00D25532">
        <w:rPr>
          <w:rFonts w:ascii="Times New Roman" w:hAnsi="Times New Roman" w:cs="Times New Roman"/>
          <w:sz w:val="24"/>
          <w:szCs w:val="24"/>
        </w:rPr>
        <w:t>a</w:t>
      </w:r>
      <w:r w:rsidR="00D25532" w:rsidRPr="00AA6C95">
        <w:rPr>
          <w:rFonts w:ascii="Times New Roman" w:hAnsi="Times New Roman" w:cs="Times New Roman"/>
          <w:sz w:val="24"/>
          <w:szCs w:val="24"/>
        </w:rPr>
        <w:t xml:space="preserve"> last</w:t>
      </w:r>
      <w:r w:rsidRPr="00AA6C95">
        <w:rPr>
          <w:rFonts w:ascii="Times New Roman" w:hAnsi="Times New Roman" w:cs="Times New Roman"/>
          <w:sz w:val="24"/>
          <w:szCs w:val="24"/>
        </w:rPr>
        <w:t xml:space="preserve"> </w:t>
      </w:r>
      <w:r w:rsidR="009D0E0F" w:rsidRPr="00AA6C95">
        <w:rPr>
          <w:rFonts w:ascii="Times New Roman" w:hAnsi="Times New Roman" w:cs="Times New Roman"/>
          <w:sz w:val="24"/>
          <w:szCs w:val="24"/>
        </w:rPr>
        <w:t>resort</w:t>
      </w:r>
      <w:r w:rsidRPr="00AA6C95">
        <w:rPr>
          <w:rFonts w:ascii="Times New Roman" w:hAnsi="Times New Roman" w:cs="Times New Roman"/>
          <w:sz w:val="24"/>
          <w:szCs w:val="24"/>
        </w:rPr>
        <w:t xml:space="preserve"> and will help make other options more palatable for potential perp</w:t>
      </w:r>
      <w:r w:rsidR="009D0E0F" w:rsidRPr="00AA6C95">
        <w:rPr>
          <w:rFonts w:ascii="Times New Roman" w:hAnsi="Times New Roman" w:cs="Times New Roman"/>
          <w:sz w:val="24"/>
          <w:szCs w:val="24"/>
        </w:rPr>
        <w:t>etrators</w:t>
      </w:r>
      <w:r w:rsidR="00690189">
        <w:rPr>
          <w:rFonts w:ascii="Times New Roman" w:hAnsi="Times New Roman" w:cs="Times New Roman"/>
          <w:sz w:val="24"/>
          <w:szCs w:val="24"/>
        </w:rPr>
        <w:t>.</w:t>
      </w:r>
      <w:r w:rsidR="009D0E0F" w:rsidRPr="00AA6C95">
        <w:rPr>
          <w:rFonts w:ascii="Times New Roman" w:hAnsi="Times New Roman" w:cs="Times New Roman"/>
          <w:sz w:val="24"/>
          <w:szCs w:val="24"/>
        </w:rPr>
        <w:t xml:space="preserve"> </w:t>
      </w:r>
      <w:r w:rsidR="00690189">
        <w:rPr>
          <w:rFonts w:ascii="Times New Roman" w:hAnsi="Times New Roman" w:cs="Times New Roman"/>
          <w:sz w:val="24"/>
          <w:szCs w:val="24"/>
        </w:rPr>
        <w:t>It will create a realistic</w:t>
      </w:r>
      <w:r w:rsidRPr="00AA6C95">
        <w:rPr>
          <w:rFonts w:ascii="Times New Roman" w:hAnsi="Times New Roman" w:cs="Times New Roman"/>
          <w:sz w:val="24"/>
          <w:szCs w:val="24"/>
        </w:rPr>
        <w:t xml:space="preserve"> disincentive to kill. </w:t>
      </w:r>
    </w:p>
    <w:p w14:paraId="2995B788" w14:textId="3F509347" w:rsidR="0031642A" w:rsidRPr="00AA6C95" w:rsidRDefault="0031642A" w:rsidP="00D84247">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lastRenderedPageBreak/>
        <w:t xml:space="preserve">That was, after all, the lesson of Rwanda. </w:t>
      </w:r>
      <w:r w:rsidR="00FD0628" w:rsidRPr="00AA6C95">
        <w:rPr>
          <w:rFonts w:ascii="Times New Roman" w:hAnsi="Times New Roman" w:cs="Times New Roman"/>
          <w:sz w:val="24"/>
          <w:szCs w:val="24"/>
        </w:rPr>
        <w:t>N</w:t>
      </w:r>
      <w:r w:rsidRPr="00AA6C95">
        <w:rPr>
          <w:rFonts w:ascii="Times New Roman" w:hAnsi="Times New Roman" w:cs="Times New Roman"/>
          <w:sz w:val="24"/>
          <w:szCs w:val="24"/>
        </w:rPr>
        <w:t>o one had a strategic interest in the area which proved to be fatal for over 800,000 Rwandans.</w:t>
      </w:r>
      <w:r w:rsidR="00FD0628" w:rsidRPr="00AA6C95">
        <w:rPr>
          <w:rFonts w:ascii="Times New Roman" w:hAnsi="Times New Roman" w:cs="Times New Roman"/>
          <w:sz w:val="24"/>
          <w:szCs w:val="24"/>
        </w:rPr>
        <w:t xml:space="preserve"> Better early warning and a standing rapid-deploy or other intervention mechanism did not (and still does not) exist and could have save all of those lives. Even without the moral component of the argument, from a cost-benefit analysis, the cost of prevention in this instance would have been a fraction of the cost that way paid in repair, refugee camps, the spread of instability and of course, in lives.</w:t>
      </w:r>
    </w:p>
    <w:p w14:paraId="6FAEA9A8" w14:textId="4604988F" w:rsidR="0031642A" w:rsidRPr="00AA6C95" w:rsidRDefault="009D0E0F" w:rsidP="00D84247">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T</w:t>
      </w:r>
      <w:r w:rsidR="0031642A" w:rsidRPr="00AA6C95">
        <w:rPr>
          <w:rFonts w:ascii="Times New Roman" w:hAnsi="Times New Roman" w:cs="Times New Roman"/>
          <w:sz w:val="24"/>
          <w:szCs w:val="24"/>
        </w:rPr>
        <w:t xml:space="preserve">oday, our local interest is not our </w:t>
      </w:r>
      <w:r w:rsidR="0031642A" w:rsidRPr="00AA6C95">
        <w:rPr>
          <w:rFonts w:ascii="Times New Roman" w:hAnsi="Times New Roman" w:cs="Times New Roman"/>
          <w:i/>
          <w:sz w:val="24"/>
          <w:szCs w:val="24"/>
        </w:rPr>
        <w:t>only</w:t>
      </w:r>
      <w:r w:rsidR="0031642A" w:rsidRPr="00AA6C95">
        <w:rPr>
          <w:rFonts w:ascii="Times New Roman" w:hAnsi="Times New Roman" w:cs="Times New Roman"/>
          <w:sz w:val="24"/>
          <w:szCs w:val="24"/>
        </w:rPr>
        <w:t xml:space="preserve"> interest. The world </w:t>
      </w:r>
      <w:r w:rsidR="00FD0628" w:rsidRPr="00AA6C95">
        <w:rPr>
          <w:rFonts w:ascii="Times New Roman" w:hAnsi="Times New Roman" w:cs="Times New Roman"/>
          <w:sz w:val="24"/>
          <w:szCs w:val="24"/>
        </w:rPr>
        <w:t>interest is becoming part of our</w:t>
      </w:r>
      <w:r w:rsidR="0031642A" w:rsidRPr="00AA6C95">
        <w:rPr>
          <w:rFonts w:ascii="Times New Roman" w:hAnsi="Times New Roman" w:cs="Times New Roman"/>
          <w:sz w:val="24"/>
          <w:szCs w:val="24"/>
        </w:rPr>
        <w:t xml:space="preserve"> local interest, whether we like it or not</w:t>
      </w:r>
      <w:r w:rsidR="009D65FF">
        <w:rPr>
          <w:rFonts w:ascii="Times New Roman" w:hAnsi="Times New Roman" w:cs="Times New Roman"/>
          <w:sz w:val="24"/>
          <w:szCs w:val="24"/>
        </w:rPr>
        <w:t>, technology is making our world much smaller</w:t>
      </w:r>
      <w:r w:rsidR="0031642A" w:rsidRPr="00AA6C95">
        <w:rPr>
          <w:rFonts w:ascii="Times New Roman" w:hAnsi="Times New Roman" w:cs="Times New Roman"/>
          <w:sz w:val="24"/>
          <w:szCs w:val="24"/>
        </w:rPr>
        <w:t>. Generations before us have responded to the call for</w:t>
      </w:r>
      <w:r w:rsidR="009D65FF">
        <w:rPr>
          <w:rFonts w:ascii="Times New Roman" w:hAnsi="Times New Roman" w:cs="Times New Roman"/>
          <w:sz w:val="24"/>
          <w:szCs w:val="24"/>
        </w:rPr>
        <w:t xml:space="preserve"> action befitting their time. L</w:t>
      </w:r>
      <w:r w:rsidR="0031642A" w:rsidRPr="00AA6C95">
        <w:rPr>
          <w:rFonts w:ascii="Times New Roman" w:hAnsi="Times New Roman" w:cs="Times New Roman"/>
          <w:sz w:val="24"/>
          <w:szCs w:val="24"/>
        </w:rPr>
        <w:t>eadership</w:t>
      </w:r>
      <w:r w:rsidR="00FD0628" w:rsidRPr="00AA6C95">
        <w:rPr>
          <w:rFonts w:ascii="Times New Roman" w:hAnsi="Times New Roman" w:cs="Times New Roman"/>
          <w:sz w:val="24"/>
          <w:szCs w:val="24"/>
        </w:rPr>
        <w:t xml:space="preserve"> and morality</w:t>
      </w:r>
      <w:r w:rsidR="009D65FF">
        <w:rPr>
          <w:rFonts w:ascii="Times New Roman" w:hAnsi="Times New Roman" w:cs="Times New Roman"/>
          <w:sz w:val="24"/>
          <w:szCs w:val="24"/>
        </w:rPr>
        <w:t xml:space="preserve"> are</w:t>
      </w:r>
      <w:r w:rsidR="0031642A" w:rsidRPr="00AA6C95">
        <w:rPr>
          <w:rFonts w:ascii="Times New Roman" w:hAnsi="Times New Roman" w:cs="Times New Roman"/>
          <w:sz w:val="24"/>
          <w:szCs w:val="24"/>
        </w:rPr>
        <w:t xml:space="preserve"> inconvenient burden</w:t>
      </w:r>
      <w:r w:rsidR="009D65FF">
        <w:rPr>
          <w:rFonts w:ascii="Times New Roman" w:hAnsi="Times New Roman" w:cs="Times New Roman"/>
          <w:sz w:val="24"/>
          <w:szCs w:val="24"/>
        </w:rPr>
        <w:t>s</w:t>
      </w:r>
      <w:r w:rsidR="0031642A" w:rsidRPr="00AA6C95">
        <w:rPr>
          <w:rFonts w:ascii="Times New Roman" w:hAnsi="Times New Roman" w:cs="Times New Roman"/>
          <w:sz w:val="24"/>
          <w:szCs w:val="24"/>
        </w:rPr>
        <w:t>, but one that when we</w:t>
      </w:r>
      <w:r w:rsidR="009D65FF">
        <w:rPr>
          <w:rFonts w:ascii="Times New Roman" w:hAnsi="Times New Roman" w:cs="Times New Roman"/>
          <w:sz w:val="24"/>
          <w:szCs w:val="24"/>
        </w:rPr>
        <w:t xml:space="preserve">, as individuals, nations and the world </w:t>
      </w:r>
      <w:r w:rsidR="0041067C">
        <w:rPr>
          <w:rFonts w:ascii="Times New Roman" w:hAnsi="Times New Roman" w:cs="Times New Roman"/>
          <w:sz w:val="24"/>
          <w:szCs w:val="24"/>
        </w:rPr>
        <w:t>community</w:t>
      </w:r>
      <w:r w:rsidR="0031642A" w:rsidRPr="00AA6C95">
        <w:rPr>
          <w:rFonts w:ascii="Times New Roman" w:hAnsi="Times New Roman" w:cs="Times New Roman"/>
          <w:sz w:val="24"/>
          <w:szCs w:val="24"/>
        </w:rPr>
        <w:t xml:space="preserve"> shirk it invariably leads to the loss of innocent lives and the diminution of our ethical credibility.</w:t>
      </w:r>
      <w:r w:rsidRPr="00AA6C95">
        <w:rPr>
          <w:rFonts w:ascii="Times New Roman" w:hAnsi="Times New Roman" w:cs="Times New Roman"/>
          <w:sz w:val="24"/>
          <w:szCs w:val="24"/>
        </w:rPr>
        <w:t xml:space="preserve"> </w:t>
      </w:r>
    </w:p>
    <w:p w14:paraId="546669CA" w14:textId="77777777" w:rsidR="0031642A" w:rsidRPr="00AA6C95" w:rsidRDefault="0031642A" w:rsidP="0031642A">
      <w:pPr>
        <w:jc w:val="center"/>
        <w:rPr>
          <w:rFonts w:ascii="Times New Roman" w:hAnsi="Times New Roman" w:cs="Times New Roman"/>
          <w:sz w:val="24"/>
          <w:szCs w:val="24"/>
        </w:rPr>
      </w:pPr>
    </w:p>
    <w:p w14:paraId="77F54A10" w14:textId="77777777" w:rsidR="0031642A" w:rsidRPr="00AA6C95" w:rsidRDefault="0031642A" w:rsidP="0031642A">
      <w:pPr>
        <w:rPr>
          <w:rFonts w:ascii="Times New Roman" w:hAnsi="Times New Roman" w:cs="Times New Roman"/>
          <w:sz w:val="24"/>
          <w:szCs w:val="24"/>
        </w:rPr>
      </w:pPr>
    </w:p>
    <w:p w14:paraId="1827464B" w14:textId="77777777" w:rsidR="0031642A" w:rsidRPr="00AA6C95" w:rsidRDefault="0031642A" w:rsidP="0031642A">
      <w:pPr>
        <w:rPr>
          <w:rFonts w:ascii="Times New Roman" w:hAnsi="Times New Roman" w:cs="Times New Roman"/>
          <w:sz w:val="24"/>
          <w:szCs w:val="24"/>
        </w:rPr>
      </w:pPr>
    </w:p>
    <w:p w14:paraId="35C0761A" w14:textId="77777777" w:rsidR="0031642A" w:rsidRDefault="0031642A" w:rsidP="0031642A">
      <w:pPr>
        <w:rPr>
          <w:rFonts w:ascii="Times New Roman" w:hAnsi="Times New Roman" w:cs="Times New Roman"/>
          <w:sz w:val="24"/>
          <w:szCs w:val="24"/>
        </w:rPr>
      </w:pPr>
    </w:p>
    <w:p w14:paraId="0DC07D10" w14:textId="77777777" w:rsidR="009D65FF" w:rsidRDefault="009D65FF" w:rsidP="0031642A">
      <w:pPr>
        <w:rPr>
          <w:rFonts w:ascii="Times New Roman" w:hAnsi="Times New Roman" w:cs="Times New Roman"/>
          <w:sz w:val="24"/>
          <w:szCs w:val="24"/>
        </w:rPr>
      </w:pPr>
    </w:p>
    <w:p w14:paraId="2C8A89DC" w14:textId="77777777" w:rsidR="009D65FF" w:rsidRDefault="009D65FF" w:rsidP="0031642A">
      <w:pPr>
        <w:rPr>
          <w:rFonts w:ascii="Times New Roman" w:hAnsi="Times New Roman" w:cs="Times New Roman"/>
          <w:sz w:val="24"/>
          <w:szCs w:val="24"/>
        </w:rPr>
      </w:pPr>
    </w:p>
    <w:p w14:paraId="4163153F" w14:textId="77777777" w:rsidR="000571F7" w:rsidRDefault="000571F7" w:rsidP="0094671A">
      <w:pPr>
        <w:spacing w:line="240" w:lineRule="auto"/>
        <w:rPr>
          <w:rFonts w:ascii="Times New Roman" w:hAnsi="Times New Roman" w:cs="Times New Roman"/>
          <w:b/>
          <w:sz w:val="24"/>
          <w:szCs w:val="24"/>
        </w:rPr>
      </w:pPr>
    </w:p>
    <w:p w14:paraId="1132D746" w14:textId="77777777" w:rsidR="000571F7" w:rsidRDefault="000571F7" w:rsidP="0094671A">
      <w:pPr>
        <w:spacing w:line="240" w:lineRule="auto"/>
        <w:rPr>
          <w:rFonts w:ascii="Times New Roman" w:hAnsi="Times New Roman" w:cs="Times New Roman"/>
          <w:b/>
          <w:sz w:val="24"/>
          <w:szCs w:val="24"/>
        </w:rPr>
      </w:pPr>
    </w:p>
    <w:p w14:paraId="6679538C" w14:textId="77777777" w:rsidR="000571F7" w:rsidRDefault="000571F7" w:rsidP="0094671A">
      <w:pPr>
        <w:spacing w:line="240" w:lineRule="auto"/>
        <w:rPr>
          <w:rFonts w:ascii="Times New Roman" w:hAnsi="Times New Roman" w:cs="Times New Roman"/>
          <w:b/>
          <w:sz w:val="24"/>
          <w:szCs w:val="24"/>
        </w:rPr>
      </w:pPr>
    </w:p>
    <w:p w14:paraId="578707C3" w14:textId="77777777" w:rsidR="000571F7" w:rsidRDefault="000571F7" w:rsidP="0094671A">
      <w:pPr>
        <w:spacing w:line="240" w:lineRule="auto"/>
        <w:rPr>
          <w:rFonts w:ascii="Times New Roman" w:hAnsi="Times New Roman" w:cs="Times New Roman"/>
          <w:b/>
          <w:sz w:val="24"/>
          <w:szCs w:val="24"/>
        </w:rPr>
      </w:pPr>
    </w:p>
    <w:p w14:paraId="2F376D44" w14:textId="4A3FE758" w:rsidR="0094671A" w:rsidRPr="00AA6C95" w:rsidRDefault="006F01E5" w:rsidP="0094671A">
      <w:pPr>
        <w:spacing w:line="240" w:lineRule="auto"/>
        <w:rPr>
          <w:rFonts w:ascii="Times New Roman" w:hAnsi="Times New Roman" w:cs="Times New Roman"/>
          <w:sz w:val="24"/>
          <w:szCs w:val="24"/>
        </w:rPr>
      </w:pPr>
      <w:r w:rsidRPr="00AA6C95">
        <w:rPr>
          <w:rFonts w:ascii="Times New Roman" w:hAnsi="Times New Roman" w:cs="Times New Roman"/>
          <w:b/>
          <w:sz w:val="24"/>
          <w:szCs w:val="24"/>
        </w:rPr>
        <w:lastRenderedPageBreak/>
        <w:t>C</w:t>
      </w:r>
      <w:r w:rsidR="00983A16">
        <w:rPr>
          <w:rFonts w:ascii="Times New Roman" w:hAnsi="Times New Roman" w:cs="Times New Roman"/>
          <w:b/>
          <w:sz w:val="24"/>
          <w:szCs w:val="24"/>
        </w:rPr>
        <w:t>HAPTER TWO</w:t>
      </w:r>
      <w:r w:rsidRPr="00AA6C95">
        <w:rPr>
          <w:rFonts w:ascii="Times New Roman" w:hAnsi="Times New Roman" w:cs="Times New Roman"/>
          <w:b/>
          <w:sz w:val="24"/>
          <w:szCs w:val="24"/>
        </w:rPr>
        <w:t xml:space="preserve">: </w:t>
      </w:r>
      <w:r w:rsidR="00A5032F">
        <w:rPr>
          <w:rFonts w:ascii="Times New Roman" w:hAnsi="Times New Roman" w:cs="Times New Roman"/>
          <w:b/>
          <w:sz w:val="24"/>
          <w:szCs w:val="24"/>
        </w:rPr>
        <w:t>MY PERSONAL</w:t>
      </w:r>
      <w:r w:rsidR="0094671A" w:rsidRPr="00AA6C95">
        <w:rPr>
          <w:rFonts w:ascii="Times New Roman" w:hAnsi="Times New Roman" w:cs="Times New Roman"/>
          <w:b/>
          <w:sz w:val="24"/>
          <w:szCs w:val="24"/>
        </w:rPr>
        <w:t xml:space="preserve"> A</w:t>
      </w:r>
      <w:r w:rsidR="0094671A">
        <w:rPr>
          <w:rFonts w:ascii="Times New Roman" w:hAnsi="Times New Roman" w:cs="Times New Roman"/>
          <w:b/>
          <w:sz w:val="24"/>
          <w:szCs w:val="24"/>
        </w:rPr>
        <w:t>RMENIA</w:t>
      </w:r>
      <w:r w:rsidR="00A5032F">
        <w:rPr>
          <w:rFonts w:ascii="Times New Roman" w:hAnsi="Times New Roman" w:cs="Times New Roman"/>
          <w:b/>
          <w:sz w:val="24"/>
          <w:szCs w:val="24"/>
        </w:rPr>
        <w:t>.</w:t>
      </w:r>
      <w:r w:rsidR="00A5032F">
        <w:rPr>
          <w:rFonts w:ascii="Times New Roman" w:hAnsi="Times New Roman" w:cs="Times New Roman"/>
          <w:b/>
          <w:sz w:val="24"/>
          <w:szCs w:val="24"/>
        </w:rPr>
        <w:tab/>
      </w:r>
      <w:r w:rsidR="00A5032F">
        <w:rPr>
          <w:rFonts w:ascii="Times New Roman" w:hAnsi="Times New Roman" w:cs="Times New Roman"/>
          <w:b/>
          <w:sz w:val="24"/>
          <w:szCs w:val="24"/>
        </w:rPr>
        <w:tab/>
      </w:r>
      <w:r w:rsidR="00A5032F">
        <w:rPr>
          <w:rFonts w:ascii="Times New Roman" w:hAnsi="Times New Roman" w:cs="Times New Roman"/>
          <w:b/>
          <w:sz w:val="24"/>
          <w:szCs w:val="24"/>
        </w:rPr>
        <w:tab/>
      </w:r>
      <w:r w:rsidR="00A5032F">
        <w:rPr>
          <w:rFonts w:ascii="Times New Roman" w:hAnsi="Times New Roman" w:cs="Times New Roman"/>
          <w:b/>
          <w:sz w:val="24"/>
          <w:szCs w:val="24"/>
        </w:rPr>
        <w:tab/>
      </w:r>
      <w:r w:rsidR="00A5032F">
        <w:rPr>
          <w:rFonts w:ascii="Times New Roman" w:hAnsi="Times New Roman" w:cs="Times New Roman"/>
          <w:b/>
          <w:sz w:val="24"/>
          <w:szCs w:val="24"/>
        </w:rPr>
        <w:tab/>
        <w:t xml:space="preserve">       </w:t>
      </w:r>
      <w:r w:rsidR="0094671A" w:rsidRPr="00AA6C95">
        <w:rPr>
          <w:rFonts w:ascii="Times New Roman" w:hAnsi="Times New Roman" w:cs="Times New Roman"/>
          <w:sz w:val="24"/>
          <w:szCs w:val="24"/>
        </w:rPr>
        <w:t xml:space="preserve">The Lesson of Musa Dagh. </w:t>
      </w:r>
      <w:r w:rsidR="0094671A" w:rsidRPr="00AA6C95">
        <w:rPr>
          <w:rFonts w:ascii="Times New Roman" w:hAnsi="Times New Roman" w:cs="Times New Roman"/>
          <w:sz w:val="24"/>
          <w:szCs w:val="24"/>
        </w:rPr>
        <w:tab/>
      </w:r>
      <w:r w:rsidR="0094671A">
        <w:rPr>
          <w:rFonts w:ascii="Times New Roman" w:hAnsi="Times New Roman" w:cs="Times New Roman"/>
          <w:sz w:val="24"/>
          <w:szCs w:val="24"/>
        </w:rPr>
        <w:tab/>
      </w:r>
      <w:r w:rsidR="0094671A">
        <w:rPr>
          <w:rFonts w:ascii="Times New Roman" w:hAnsi="Times New Roman" w:cs="Times New Roman"/>
          <w:sz w:val="24"/>
          <w:szCs w:val="24"/>
        </w:rPr>
        <w:tab/>
        <w:t xml:space="preserve">             </w:t>
      </w:r>
      <w:r w:rsidR="0094671A">
        <w:rPr>
          <w:rFonts w:ascii="Times New Roman" w:hAnsi="Times New Roman" w:cs="Times New Roman"/>
          <w:sz w:val="24"/>
          <w:szCs w:val="24"/>
        </w:rPr>
        <w:tab/>
      </w:r>
      <w:r w:rsidR="0094671A">
        <w:rPr>
          <w:rFonts w:ascii="Times New Roman" w:hAnsi="Times New Roman" w:cs="Times New Roman"/>
          <w:sz w:val="24"/>
          <w:szCs w:val="24"/>
        </w:rPr>
        <w:tab/>
      </w:r>
      <w:r w:rsidR="0094671A">
        <w:rPr>
          <w:rFonts w:ascii="Times New Roman" w:hAnsi="Times New Roman" w:cs="Times New Roman"/>
          <w:sz w:val="24"/>
          <w:szCs w:val="24"/>
        </w:rPr>
        <w:tab/>
      </w:r>
      <w:r w:rsidR="0094671A">
        <w:rPr>
          <w:rFonts w:ascii="Times New Roman" w:hAnsi="Times New Roman" w:cs="Times New Roman"/>
          <w:sz w:val="24"/>
          <w:szCs w:val="24"/>
        </w:rPr>
        <w:tab/>
        <w:t xml:space="preserve">        My P</w:t>
      </w:r>
      <w:r w:rsidR="00846965">
        <w:rPr>
          <w:rFonts w:ascii="Times New Roman" w:hAnsi="Times New Roman" w:cs="Times New Roman"/>
          <w:sz w:val="24"/>
          <w:szCs w:val="24"/>
        </w:rPr>
        <w:t>ersonal Reasons for Writing this</w:t>
      </w:r>
      <w:r w:rsidR="0094671A">
        <w:rPr>
          <w:rFonts w:ascii="Times New Roman" w:hAnsi="Times New Roman" w:cs="Times New Roman"/>
          <w:sz w:val="24"/>
          <w:szCs w:val="24"/>
        </w:rPr>
        <w:t xml:space="preserve"> Book.</w:t>
      </w:r>
      <w:r w:rsidR="0094671A">
        <w:rPr>
          <w:rFonts w:ascii="Times New Roman" w:hAnsi="Times New Roman" w:cs="Times New Roman"/>
          <w:sz w:val="24"/>
          <w:szCs w:val="24"/>
        </w:rPr>
        <w:tab/>
      </w:r>
      <w:r w:rsidR="0094671A">
        <w:rPr>
          <w:rFonts w:ascii="Times New Roman" w:hAnsi="Times New Roman" w:cs="Times New Roman"/>
          <w:sz w:val="24"/>
          <w:szCs w:val="24"/>
        </w:rPr>
        <w:tab/>
      </w:r>
      <w:r w:rsidR="0094671A">
        <w:rPr>
          <w:rFonts w:ascii="Times New Roman" w:hAnsi="Times New Roman" w:cs="Times New Roman"/>
          <w:sz w:val="24"/>
          <w:szCs w:val="24"/>
        </w:rPr>
        <w:tab/>
      </w:r>
      <w:r w:rsidR="0094671A">
        <w:rPr>
          <w:rFonts w:ascii="Times New Roman" w:hAnsi="Times New Roman" w:cs="Times New Roman"/>
          <w:sz w:val="24"/>
          <w:szCs w:val="24"/>
        </w:rPr>
        <w:tab/>
      </w:r>
      <w:r w:rsidR="0094671A">
        <w:rPr>
          <w:rFonts w:ascii="Times New Roman" w:hAnsi="Times New Roman" w:cs="Times New Roman"/>
          <w:sz w:val="24"/>
          <w:szCs w:val="24"/>
        </w:rPr>
        <w:tab/>
      </w:r>
      <w:r w:rsidR="0094671A">
        <w:rPr>
          <w:rFonts w:ascii="Times New Roman" w:hAnsi="Times New Roman" w:cs="Times New Roman"/>
          <w:sz w:val="24"/>
          <w:szCs w:val="24"/>
        </w:rPr>
        <w:tab/>
        <w:t xml:space="preserve">       T</w:t>
      </w:r>
      <w:r w:rsidR="0094671A" w:rsidRPr="00AA6C95">
        <w:rPr>
          <w:rFonts w:ascii="Times New Roman" w:hAnsi="Times New Roman" w:cs="Times New Roman"/>
          <w:sz w:val="24"/>
          <w:szCs w:val="24"/>
        </w:rPr>
        <w:t xml:space="preserve">he Evidence: Handwritten Orders for Genocide. </w:t>
      </w:r>
    </w:p>
    <w:p w14:paraId="7C679C92" w14:textId="77777777" w:rsidR="0094671A" w:rsidRPr="00AA6C95" w:rsidRDefault="0094671A" w:rsidP="0094671A">
      <w:pPr>
        <w:spacing w:line="240" w:lineRule="auto"/>
        <w:rPr>
          <w:rFonts w:ascii="Times New Roman" w:hAnsi="Times New Roman" w:cs="Times New Roman"/>
          <w:sz w:val="24"/>
          <w:szCs w:val="24"/>
        </w:rPr>
      </w:pPr>
    </w:p>
    <w:p w14:paraId="2DEE8932" w14:textId="77777777" w:rsidR="0094671A" w:rsidRPr="00AA6C95" w:rsidRDefault="0094671A" w:rsidP="0094671A">
      <w:pPr>
        <w:spacing w:line="480" w:lineRule="auto"/>
        <w:jc w:val="center"/>
        <w:rPr>
          <w:rFonts w:ascii="Times New Roman" w:hAnsi="Times New Roman" w:cs="Times New Roman"/>
          <w:sz w:val="24"/>
          <w:szCs w:val="24"/>
        </w:rPr>
      </w:pPr>
      <w:r w:rsidRPr="00AA6C95">
        <w:rPr>
          <w:rFonts w:ascii="Times New Roman" w:hAnsi="Times New Roman" w:cs="Times New Roman"/>
          <w:sz w:val="24"/>
          <w:szCs w:val="24"/>
        </w:rPr>
        <w:t>“To serve Armenia is to serve civilization.”</w:t>
      </w:r>
      <w:r w:rsidRPr="00AA6C95">
        <w:rPr>
          <w:rStyle w:val="FootnoteReference"/>
          <w:rFonts w:ascii="Times New Roman" w:hAnsi="Times New Roman" w:cs="Times New Roman"/>
          <w:sz w:val="24"/>
          <w:szCs w:val="24"/>
        </w:rPr>
        <w:footnoteReference w:id="2"/>
      </w:r>
    </w:p>
    <w:p w14:paraId="33121C41" w14:textId="52CBC50D" w:rsidR="0094671A" w:rsidRPr="006D6BF1" w:rsidRDefault="0094671A" w:rsidP="0094671A">
      <w:pPr>
        <w:spacing w:line="480" w:lineRule="auto"/>
        <w:rPr>
          <w:rFonts w:ascii="Times New Roman" w:hAnsi="Times New Roman" w:cs="Times New Roman"/>
          <w:sz w:val="24"/>
          <w:szCs w:val="24"/>
        </w:rPr>
      </w:pPr>
      <w:r w:rsidRPr="00AA6C95">
        <w:rPr>
          <w:rFonts w:ascii="Times New Roman" w:hAnsi="Times New Roman" w:cs="Times New Roman"/>
          <w:sz w:val="24"/>
          <w:szCs w:val="24"/>
        </w:rPr>
        <w:tab/>
      </w:r>
      <w:r w:rsidRPr="00AA6C95">
        <w:rPr>
          <w:rFonts w:ascii="Times New Roman" w:hAnsi="Times New Roman" w:cs="Times New Roman"/>
          <w:sz w:val="24"/>
          <w:szCs w:val="24"/>
        </w:rPr>
        <w:tab/>
      </w:r>
      <w:r w:rsidRPr="00AA6C95">
        <w:rPr>
          <w:rFonts w:ascii="Times New Roman" w:hAnsi="Times New Roman" w:cs="Times New Roman"/>
          <w:sz w:val="24"/>
          <w:szCs w:val="24"/>
        </w:rPr>
        <w:tab/>
      </w:r>
      <w:r w:rsidRPr="00AA6C95">
        <w:rPr>
          <w:rFonts w:ascii="Times New Roman" w:hAnsi="Times New Roman" w:cs="Times New Roman"/>
          <w:sz w:val="24"/>
          <w:szCs w:val="24"/>
        </w:rPr>
        <w:tab/>
      </w:r>
      <w:r w:rsidRPr="00AA6C95">
        <w:rPr>
          <w:rFonts w:ascii="Times New Roman" w:hAnsi="Times New Roman" w:cs="Times New Roman"/>
          <w:sz w:val="24"/>
          <w:szCs w:val="24"/>
        </w:rPr>
        <w:tab/>
      </w:r>
      <w:r w:rsidRPr="00AA6C95">
        <w:rPr>
          <w:rFonts w:ascii="Times New Roman" w:hAnsi="Times New Roman" w:cs="Times New Roman"/>
          <w:sz w:val="24"/>
          <w:szCs w:val="24"/>
        </w:rPr>
        <w:tab/>
      </w:r>
      <w:r w:rsidRPr="00AA6C95">
        <w:rPr>
          <w:rFonts w:ascii="Times New Roman" w:hAnsi="Times New Roman" w:cs="Times New Roman"/>
          <w:sz w:val="24"/>
          <w:szCs w:val="24"/>
        </w:rPr>
        <w:tab/>
      </w:r>
      <w:r w:rsidRPr="00AA6C95">
        <w:rPr>
          <w:rFonts w:ascii="Times New Roman" w:hAnsi="Times New Roman" w:cs="Times New Roman"/>
          <w:sz w:val="24"/>
          <w:szCs w:val="24"/>
        </w:rPr>
        <w:tab/>
        <w:t>Lord Gladstone</w:t>
      </w:r>
    </w:p>
    <w:p w14:paraId="58D2C254" w14:textId="77777777" w:rsidR="0094671A" w:rsidRPr="00AA6C95" w:rsidRDefault="0094671A" w:rsidP="0094671A">
      <w:pPr>
        <w:rPr>
          <w:rFonts w:ascii="Times New Roman" w:hAnsi="Times New Roman" w:cs="Times New Roman"/>
          <w:sz w:val="24"/>
          <w:szCs w:val="24"/>
        </w:rPr>
      </w:pPr>
      <w:r w:rsidRPr="00AA6C95">
        <w:rPr>
          <w:rFonts w:ascii="Times New Roman" w:hAnsi="Times New Roman" w:cs="Times New Roman"/>
          <w:noProof/>
          <w:sz w:val="24"/>
          <w:szCs w:val="24"/>
        </w:rPr>
        <mc:AlternateContent>
          <mc:Choice Requires="wps">
            <w:drawing>
              <wp:anchor distT="0" distB="0" distL="114300" distR="114300" simplePos="0" relativeHeight="251914240" behindDoc="0" locked="0" layoutInCell="0" allowOverlap="1" wp14:anchorId="44A10011" wp14:editId="6F8C7081">
                <wp:simplePos x="0" y="0"/>
                <wp:positionH relativeFrom="column">
                  <wp:posOffset>0</wp:posOffset>
                </wp:positionH>
                <wp:positionV relativeFrom="paragraph">
                  <wp:posOffset>7620</wp:posOffset>
                </wp:positionV>
                <wp:extent cx="6057900" cy="0"/>
                <wp:effectExtent l="9525" t="7620" r="9525" b="1143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62907" id="Straight Connector 29"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47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7k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SI0U6&#10;6NHeWyKa1qNSKwUKaovACUr1xuWQUKqdDbXSs9qbF02/O6R02RLV8Mj49WIAJQsZyZuUsHEG7jv0&#10;nzWDGHL0Osp2rm0XIEEQdI7dudy7w88eUTicp7OnZQpNpIMvIfmQaKzzn7juUDAKLIUKwpGcnF6c&#10;D0RIPoSEY6W3QsrYfKlQX+DlbDKLCU5LwYIzhDnbHEpp0YmE8YlfrAo8j2FWHxWLYC0nbHOzPRHy&#10;asPlUgU8KAXo3KzrfPxYpsvNYrOYjqaT+WY0Tatq9HFbTkfzbfY0qz5UZVllPwO1bJq3gjGuArth&#10;VrPp383C7dVcp+w+rXcZkrfoUS8gO/wj6djL0L7rIBw0u+zs0GMYzxh8e0ph/h/3YD8++PUvAAAA&#10;//8DAFBLAwQUAAYACAAAACEAhJkQQdgAAAAEAQAADwAAAGRycy9kb3ducmV2LnhtbEyPwU7DMAyG&#10;70i8Q2QkLtOWUhhipemEgN64sDFx9RqvrWicrsm2wtNjuMDx82/9/pwvR9epIw2h9WzgapaAIq68&#10;bbk28LYup3egQkS22HkmA58UYFmcn+WYWX/iVzquYq2khEOGBpoY+0zrUDXkMMx8TyzZzg8Oo+BQ&#10;azvgScpdp9MkudUOW5YLDfb02FD1sTo4A6Hc0L78mlST5P269pTun16e0ZjLi/HhHlSkMf4tw4++&#10;qEMhTlt/YBtUZ0AeiTJNQUm4mN8Ib39ZF7n+L198AwAA//8DAFBLAQItABQABgAIAAAAIQC2gziS&#10;/gAAAOEBAAATAAAAAAAAAAAAAAAAAAAAAABbQ29udGVudF9UeXBlc10ueG1sUEsBAi0AFAAGAAgA&#10;AAAhADj9If/WAAAAlAEAAAsAAAAAAAAAAAAAAAAALwEAAF9yZWxzLy5yZWxzUEsBAi0AFAAGAAgA&#10;AAAhAGbOLuQeAgAAOAQAAA4AAAAAAAAAAAAAAAAALgIAAGRycy9lMm9Eb2MueG1sUEsBAi0AFAAG&#10;AAgAAAAhAISZEEHYAAAABAEAAA8AAAAAAAAAAAAAAAAAeAQAAGRycy9kb3ducmV2LnhtbFBLBQYA&#10;AAAABAAEAPMAAAB9BQAAAAA=&#10;" o:allowincell="f"/>
            </w:pict>
          </mc:Fallback>
        </mc:AlternateContent>
      </w:r>
    </w:p>
    <w:p w14:paraId="2875ECC1" w14:textId="77777777" w:rsidR="0094671A" w:rsidRPr="00D62BDB" w:rsidRDefault="0094671A" w:rsidP="0094671A">
      <w:pPr>
        <w:rPr>
          <w:rFonts w:ascii="Times New Roman" w:hAnsi="Times New Roman" w:cs="Times New Roman"/>
          <w:b/>
          <w:sz w:val="24"/>
          <w:szCs w:val="24"/>
        </w:rPr>
      </w:pPr>
      <w:r>
        <w:rPr>
          <w:rFonts w:ascii="Times New Roman" w:hAnsi="Times New Roman" w:cs="Times New Roman"/>
          <w:b/>
          <w:sz w:val="24"/>
          <w:szCs w:val="24"/>
        </w:rPr>
        <w:t>THE LESSON OF MUSA DAGH.</w:t>
      </w:r>
    </w:p>
    <w:p w14:paraId="4F087297" w14:textId="77777777" w:rsidR="0094671A" w:rsidRPr="00AA6C95" w:rsidRDefault="0094671A" w:rsidP="0094671A">
      <w:pPr>
        <w:jc w:val="center"/>
        <w:rPr>
          <w:rFonts w:ascii="Times New Roman" w:hAnsi="Times New Roman" w:cs="Times New Roman"/>
          <w:sz w:val="24"/>
          <w:szCs w:val="24"/>
        </w:rPr>
      </w:pPr>
      <w:r>
        <w:rPr>
          <w:noProof/>
        </w:rPr>
        <w:drawing>
          <wp:inline distT="0" distB="0" distL="0" distR="0" wp14:anchorId="79C4E704" wp14:editId="11DF82DC">
            <wp:extent cx="2857500" cy="1952625"/>
            <wp:effectExtent l="0" t="0" r="0" b="9525"/>
            <wp:docPr id="25" name="Picture 25" descr="http://www.armeniapedia.org/images/thumb/f/fa/Musa_ler-rescue_1795_sm.jpg/300px-Musa_ler-rescue_1795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meniapedia.org/images/thumb/f/fa/Musa_ler-rescue_1795_sm.jpg/300px-Musa_ler-rescue_1795_s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952625"/>
                    </a:xfrm>
                    <a:prstGeom prst="rect">
                      <a:avLst/>
                    </a:prstGeom>
                    <a:noFill/>
                    <a:ln>
                      <a:noFill/>
                    </a:ln>
                  </pic:spPr>
                </pic:pic>
              </a:graphicData>
            </a:graphic>
          </wp:inline>
        </w:drawing>
      </w:r>
    </w:p>
    <w:p w14:paraId="1220F9D4" w14:textId="77777777" w:rsidR="0094671A" w:rsidRPr="00AA6C95" w:rsidRDefault="0094671A" w:rsidP="0094671A">
      <w:pPr>
        <w:rPr>
          <w:rFonts w:ascii="Times New Roman" w:hAnsi="Times New Roman" w:cs="Times New Roman"/>
          <w:sz w:val="24"/>
          <w:szCs w:val="24"/>
        </w:rPr>
      </w:pPr>
    </w:p>
    <w:p w14:paraId="161CEDDE" w14:textId="1E216652" w:rsidR="0094671A" w:rsidRDefault="0094671A" w:rsidP="00650DD3">
      <w:pPr>
        <w:pStyle w:val="PlainText"/>
        <w:ind w:firstLine="720"/>
        <w:jc w:val="both"/>
        <w:rPr>
          <w:rFonts w:ascii="Times New Roman" w:hAnsi="Times New Roman" w:cs="Times New Roman"/>
          <w:sz w:val="24"/>
          <w:szCs w:val="24"/>
        </w:rPr>
      </w:pPr>
      <w:r w:rsidRPr="00AA6C95">
        <w:rPr>
          <w:rFonts w:ascii="Times New Roman" w:hAnsi="Times New Roman" w:cs="Times New Roman"/>
          <w:sz w:val="24"/>
          <w:szCs w:val="24"/>
        </w:rPr>
        <w:t>In the spring of 1915</w:t>
      </w:r>
      <w:r>
        <w:rPr>
          <w:rFonts w:ascii="Times New Roman" w:hAnsi="Times New Roman" w:cs="Times New Roman"/>
          <w:sz w:val="24"/>
          <w:szCs w:val="24"/>
        </w:rPr>
        <w:t>, the</w:t>
      </w:r>
      <w:r w:rsidRPr="00AA6C95">
        <w:rPr>
          <w:rFonts w:ascii="Times New Roman" w:hAnsi="Times New Roman" w:cs="Times New Roman"/>
          <w:sz w:val="24"/>
          <w:szCs w:val="24"/>
        </w:rPr>
        <w:t xml:space="preserve"> first hint </w:t>
      </w:r>
      <w:r>
        <w:rPr>
          <w:rFonts w:ascii="Times New Roman" w:hAnsi="Times New Roman" w:cs="Times New Roman"/>
          <w:sz w:val="24"/>
          <w:szCs w:val="24"/>
        </w:rPr>
        <w:t>of</w:t>
      </w:r>
      <w:r w:rsidRPr="00AA6C95">
        <w:rPr>
          <w:rFonts w:ascii="Times New Roman" w:hAnsi="Times New Roman" w:cs="Times New Roman"/>
          <w:sz w:val="24"/>
          <w:szCs w:val="24"/>
        </w:rPr>
        <w:t xml:space="preserve"> trouble </w:t>
      </w:r>
      <w:r>
        <w:rPr>
          <w:rFonts w:ascii="Times New Roman" w:hAnsi="Times New Roman" w:cs="Times New Roman"/>
          <w:sz w:val="24"/>
          <w:szCs w:val="24"/>
        </w:rPr>
        <w:t xml:space="preserve">for Armenians in Turkey </w:t>
      </w:r>
      <w:r w:rsidRPr="00AA6C95">
        <w:rPr>
          <w:rFonts w:ascii="Times New Roman" w:hAnsi="Times New Roman" w:cs="Times New Roman"/>
          <w:sz w:val="24"/>
          <w:szCs w:val="24"/>
        </w:rPr>
        <w:t>was when the Young Turk government sent a dire</w:t>
      </w:r>
      <w:r>
        <w:rPr>
          <w:rFonts w:ascii="Times New Roman" w:hAnsi="Times New Roman" w:cs="Times New Roman"/>
          <w:sz w:val="24"/>
          <w:szCs w:val="24"/>
        </w:rPr>
        <w:t xml:space="preserve">ctive to the local authorities ordering </w:t>
      </w:r>
      <w:r w:rsidRPr="00AA6C95">
        <w:rPr>
          <w:rFonts w:ascii="Times New Roman" w:hAnsi="Times New Roman" w:cs="Times New Roman"/>
          <w:sz w:val="24"/>
          <w:szCs w:val="24"/>
        </w:rPr>
        <w:t>all Armenian</w:t>
      </w:r>
      <w:r>
        <w:rPr>
          <w:rFonts w:ascii="Times New Roman" w:hAnsi="Times New Roman" w:cs="Times New Roman"/>
          <w:sz w:val="24"/>
          <w:szCs w:val="24"/>
        </w:rPr>
        <w:t xml:space="preserve"> communities disarmed</w:t>
      </w:r>
      <w:r w:rsidRPr="00AA6C95">
        <w:rPr>
          <w:rFonts w:ascii="Times New Roman" w:hAnsi="Times New Roman" w:cs="Times New Roman"/>
          <w:sz w:val="24"/>
          <w:szCs w:val="24"/>
        </w:rPr>
        <w:t>. The justification seemed plausible</w:t>
      </w:r>
      <w:r>
        <w:rPr>
          <w:rFonts w:ascii="Times New Roman" w:hAnsi="Times New Roman" w:cs="Times New Roman"/>
          <w:sz w:val="24"/>
          <w:szCs w:val="24"/>
        </w:rPr>
        <w:t xml:space="preserve"> enough; the rifles </w:t>
      </w:r>
      <w:r w:rsidRPr="00AA6C95">
        <w:rPr>
          <w:rFonts w:ascii="Times New Roman" w:hAnsi="Times New Roman" w:cs="Times New Roman"/>
          <w:sz w:val="24"/>
          <w:szCs w:val="24"/>
        </w:rPr>
        <w:t xml:space="preserve">handed out to communities several years earlier during a time of </w:t>
      </w:r>
      <w:r>
        <w:rPr>
          <w:rFonts w:ascii="Times New Roman" w:hAnsi="Times New Roman" w:cs="Times New Roman"/>
          <w:sz w:val="24"/>
          <w:szCs w:val="24"/>
        </w:rPr>
        <w:t>strife were no longer necessary now</w:t>
      </w:r>
      <w:r w:rsidRPr="00AA6C95">
        <w:rPr>
          <w:rFonts w:ascii="Times New Roman" w:hAnsi="Times New Roman" w:cs="Times New Roman"/>
          <w:sz w:val="24"/>
          <w:szCs w:val="24"/>
        </w:rPr>
        <w:t xml:space="preserve"> that</w:t>
      </w:r>
      <w:r>
        <w:rPr>
          <w:rFonts w:ascii="Times New Roman" w:hAnsi="Times New Roman" w:cs="Times New Roman"/>
          <w:sz w:val="24"/>
          <w:szCs w:val="24"/>
        </w:rPr>
        <w:t xml:space="preserve"> the threat had passed. However,</w:t>
      </w:r>
      <w:r w:rsidRPr="00AA6C95">
        <w:rPr>
          <w:rFonts w:ascii="Times New Roman" w:hAnsi="Times New Roman" w:cs="Times New Roman"/>
          <w:sz w:val="24"/>
          <w:szCs w:val="24"/>
        </w:rPr>
        <w:t xml:space="preserve"> Turkey was entering the First World War </w:t>
      </w:r>
      <w:r>
        <w:rPr>
          <w:rFonts w:ascii="Times New Roman" w:hAnsi="Times New Roman" w:cs="Times New Roman"/>
          <w:sz w:val="24"/>
          <w:szCs w:val="24"/>
        </w:rPr>
        <w:t>a</w:t>
      </w:r>
      <w:r w:rsidRPr="00AA6C95">
        <w:rPr>
          <w:rFonts w:ascii="Times New Roman" w:hAnsi="Times New Roman" w:cs="Times New Roman"/>
          <w:sz w:val="24"/>
          <w:szCs w:val="24"/>
        </w:rPr>
        <w:t>nd the justifi</w:t>
      </w:r>
      <w:r>
        <w:rPr>
          <w:rFonts w:ascii="Times New Roman" w:hAnsi="Times New Roman" w:cs="Times New Roman"/>
          <w:sz w:val="24"/>
          <w:szCs w:val="24"/>
        </w:rPr>
        <w:t>cation raised some eyebrows. Nonetheless,</w:t>
      </w:r>
      <w:r w:rsidRPr="00AA6C95">
        <w:rPr>
          <w:rFonts w:ascii="Times New Roman" w:hAnsi="Times New Roman" w:cs="Times New Roman"/>
          <w:sz w:val="24"/>
          <w:szCs w:val="24"/>
        </w:rPr>
        <w:t xml:space="preserve"> the </w:t>
      </w:r>
      <w:r>
        <w:rPr>
          <w:rFonts w:ascii="Times New Roman" w:hAnsi="Times New Roman" w:cs="Times New Roman"/>
          <w:sz w:val="24"/>
          <w:szCs w:val="24"/>
        </w:rPr>
        <w:t xml:space="preserve">vast majority of </w:t>
      </w:r>
      <w:r w:rsidRPr="00AA6C95">
        <w:rPr>
          <w:rFonts w:ascii="Times New Roman" w:hAnsi="Times New Roman" w:cs="Times New Roman"/>
          <w:sz w:val="24"/>
          <w:szCs w:val="24"/>
        </w:rPr>
        <w:t>Armenian</w:t>
      </w:r>
      <w:r>
        <w:rPr>
          <w:rFonts w:ascii="Times New Roman" w:hAnsi="Times New Roman" w:cs="Times New Roman"/>
          <w:sz w:val="24"/>
          <w:szCs w:val="24"/>
        </w:rPr>
        <w:t>s</w:t>
      </w:r>
      <w:r w:rsidRPr="00AA6C95">
        <w:rPr>
          <w:rFonts w:ascii="Times New Roman" w:hAnsi="Times New Roman" w:cs="Times New Roman"/>
          <w:sz w:val="24"/>
          <w:szCs w:val="24"/>
        </w:rPr>
        <w:t xml:space="preserve"> obediently complied. For hundreds of years the Armenian population </w:t>
      </w:r>
      <w:r>
        <w:rPr>
          <w:rFonts w:ascii="Times New Roman" w:hAnsi="Times New Roman" w:cs="Times New Roman"/>
          <w:sz w:val="24"/>
          <w:szCs w:val="24"/>
        </w:rPr>
        <w:t>were</w:t>
      </w:r>
      <w:r w:rsidRPr="00AA6C95">
        <w:rPr>
          <w:rFonts w:ascii="Times New Roman" w:hAnsi="Times New Roman" w:cs="Times New Roman"/>
          <w:sz w:val="24"/>
          <w:szCs w:val="24"/>
        </w:rPr>
        <w:t xml:space="preserve"> s</w:t>
      </w:r>
      <w:r>
        <w:rPr>
          <w:rFonts w:ascii="Times New Roman" w:hAnsi="Times New Roman" w:cs="Times New Roman"/>
          <w:sz w:val="24"/>
          <w:szCs w:val="24"/>
        </w:rPr>
        <w:t>econd class citizens</w:t>
      </w:r>
      <w:r w:rsidRPr="00AA6C95">
        <w:rPr>
          <w:rFonts w:ascii="Times New Roman" w:hAnsi="Times New Roman" w:cs="Times New Roman"/>
          <w:sz w:val="24"/>
          <w:szCs w:val="24"/>
        </w:rPr>
        <w:t xml:space="preserve"> in </w:t>
      </w:r>
      <w:r>
        <w:rPr>
          <w:rFonts w:ascii="Times New Roman" w:hAnsi="Times New Roman" w:cs="Times New Roman"/>
          <w:sz w:val="24"/>
          <w:szCs w:val="24"/>
        </w:rPr>
        <w:t>the</w:t>
      </w:r>
      <w:r w:rsidRPr="00AA6C95">
        <w:rPr>
          <w:rFonts w:ascii="Times New Roman" w:hAnsi="Times New Roman" w:cs="Times New Roman"/>
          <w:sz w:val="24"/>
          <w:szCs w:val="24"/>
        </w:rPr>
        <w:t xml:space="preserve"> class system </w:t>
      </w:r>
      <w:r>
        <w:rPr>
          <w:rFonts w:ascii="Times New Roman" w:hAnsi="Times New Roman" w:cs="Times New Roman"/>
          <w:sz w:val="24"/>
          <w:szCs w:val="24"/>
        </w:rPr>
        <w:t>of</w:t>
      </w:r>
      <w:r w:rsidRPr="00AA6C95">
        <w:rPr>
          <w:rFonts w:ascii="Times New Roman" w:hAnsi="Times New Roman" w:cs="Times New Roman"/>
          <w:sz w:val="24"/>
          <w:szCs w:val="24"/>
        </w:rPr>
        <w:t xml:space="preserve"> the Ottoman Empire. Compliance and </w:t>
      </w:r>
      <w:r>
        <w:rPr>
          <w:rFonts w:ascii="Times New Roman" w:hAnsi="Times New Roman" w:cs="Times New Roman"/>
          <w:sz w:val="24"/>
          <w:szCs w:val="24"/>
        </w:rPr>
        <w:t>accommodation were a way of life</w:t>
      </w:r>
      <w:r w:rsidRPr="00AA6C95">
        <w:rPr>
          <w:rFonts w:ascii="Times New Roman" w:hAnsi="Times New Roman" w:cs="Times New Roman"/>
          <w:sz w:val="24"/>
          <w:szCs w:val="24"/>
        </w:rPr>
        <w:t xml:space="preserve"> since </w:t>
      </w:r>
      <w:r>
        <w:rPr>
          <w:rFonts w:ascii="Times New Roman" w:hAnsi="Times New Roman" w:cs="Times New Roman"/>
          <w:sz w:val="24"/>
          <w:szCs w:val="24"/>
        </w:rPr>
        <w:t xml:space="preserve">long before Roman times. The Armenian in </w:t>
      </w:r>
      <w:r w:rsidRPr="00AA6C95">
        <w:rPr>
          <w:rFonts w:ascii="Times New Roman" w:hAnsi="Times New Roman" w:cs="Times New Roman"/>
          <w:sz w:val="24"/>
          <w:szCs w:val="24"/>
        </w:rPr>
        <w:t>town</w:t>
      </w:r>
      <w:r>
        <w:rPr>
          <w:rFonts w:ascii="Times New Roman" w:hAnsi="Times New Roman" w:cs="Times New Roman"/>
          <w:sz w:val="24"/>
          <w:szCs w:val="24"/>
        </w:rPr>
        <w:t xml:space="preserve"> of Musa Dagh (Mount Moses),</w:t>
      </w:r>
      <w:r w:rsidRPr="00AA6C95">
        <w:rPr>
          <w:rFonts w:ascii="Times New Roman" w:hAnsi="Times New Roman" w:cs="Times New Roman"/>
          <w:sz w:val="24"/>
          <w:szCs w:val="24"/>
        </w:rPr>
        <w:t xml:space="preserve"> overlooking the Mediterranean coast</w:t>
      </w:r>
      <w:r>
        <w:rPr>
          <w:rFonts w:ascii="Times New Roman" w:hAnsi="Times New Roman" w:cs="Times New Roman"/>
          <w:sz w:val="24"/>
          <w:szCs w:val="24"/>
        </w:rPr>
        <w:t>,</w:t>
      </w:r>
      <w:r w:rsidRPr="00AA6C95">
        <w:rPr>
          <w:rFonts w:ascii="Times New Roman" w:hAnsi="Times New Roman" w:cs="Times New Roman"/>
          <w:sz w:val="24"/>
          <w:szCs w:val="24"/>
        </w:rPr>
        <w:t xml:space="preserve"> did not comply. A disturbing rumor had reach</w:t>
      </w:r>
      <w:r>
        <w:rPr>
          <w:rFonts w:ascii="Times New Roman" w:hAnsi="Times New Roman" w:cs="Times New Roman"/>
          <w:sz w:val="24"/>
          <w:szCs w:val="24"/>
        </w:rPr>
        <w:t>ed town and the local Armenian leaders chose</w:t>
      </w:r>
      <w:r w:rsidRPr="00AA6C95">
        <w:rPr>
          <w:rFonts w:ascii="Times New Roman" w:hAnsi="Times New Roman" w:cs="Times New Roman"/>
          <w:sz w:val="24"/>
          <w:szCs w:val="24"/>
        </w:rPr>
        <w:t xml:space="preserve"> to </w:t>
      </w:r>
      <w:r>
        <w:rPr>
          <w:rFonts w:ascii="Times New Roman" w:hAnsi="Times New Roman" w:cs="Times New Roman"/>
          <w:sz w:val="24"/>
          <w:szCs w:val="24"/>
        </w:rPr>
        <w:t>keep the weapons</w:t>
      </w:r>
      <w:r w:rsidRPr="00AA6C95">
        <w:rPr>
          <w:rFonts w:ascii="Times New Roman" w:hAnsi="Times New Roman" w:cs="Times New Roman"/>
          <w:sz w:val="24"/>
          <w:szCs w:val="24"/>
        </w:rPr>
        <w:t xml:space="preserve"> and bur</w:t>
      </w:r>
      <w:r>
        <w:rPr>
          <w:rFonts w:ascii="Times New Roman" w:hAnsi="Times New Roman" w:cs="Times New Roman"/>
          <w:sz w:val="24"/>
          <w:szCs w:val="24"/>
        </w:rPr>
        <w:t>ied</w:t>
      </w:r>
      <w:r w:rsidRPr="00AA6C95">
        <w:rPr>
          <w:rFonts w:ascii="Times New Roman" w:hAnsi="Times New Roman" w:cs="Times New Roman"/>
          <w:sz w:val="24"/>
          <w:szCs w:val="24"/>
        </w:rPr>
        <w:t xml:space="preserve"> the</w:t>
      </w:r>
      <w:r>
        <w:rPr>
          <w:rFonts w:ascii="Times New Roman" w:hAnsi="Times New Roman" w:cs="Times New Roman"/>
          <w:sz w:val="24"/>
          <w:szCs w:val="24"/>
        </w:rPr>
        <w:t xml:space="preserve"> rifles in a</w:t>
      </w:r>
      <w:r w:rsidRPr="00AA6C95">
        <w:rPr>
          <w:rFonts w:ascii="Times New Roman" w:hAnsi="Times New Roman" w:cs="Times New Roman"/>
          <w:sz w:val="24"/>
          <w:szCs w:val="24"/>
        </w:rPr>
        <w:t xml:space="preserve"> church graveyard. A few days later the order was given for all Armenians </w:t>
      </w:r>
      <w:r>
        <w:rPr>
          <w:rFonts w:ascii="Times New Roman" w:hAnsi="Times New Roman" w:cs="Times New Roman"/>
          <w:sz w:val="24"/>
          <w:szCs w:val="24"/>
        </w:rPr>
        <w:t xml:space="preserve">of Musa Dagh </w:t>
      </w:r>
      <w:r w:rsidRPr="00AA6C95">
        <w:rPr>
          <w:rFonts w:ascii="Times New Roman" w:hAnsi="Times New Roman" w:cs="Times New Roman"/>
          <w:sz w:val="24"/>
          <w:szCs w:val="24"/>
        </w:rPr>
        <w:t xml:space="preserve">to gather the belongings they could carry </w:t>
      </w:r>
      <w:r>
        <w:rPr>
          <w:rFonts w:ascii="Times New Roman" w:hAnsi="Times New Roman" w:cs="Times New Roman"/>
          <w:sz w:val="24"/>
          <w:szCs w:val="24"/>
        </w:rPr>
        <w:t>in preparation to</w:t>
      </w:r>
      <w:r w:rsidRPr="00AA6C95">
        <w:rPr>
          <w:rFonts w:ascii="Times New Roman" w:hAnsi="Times New Roman" w:cs="Times New Roman"/>
          <w:sz w:val="24"/>
          <w:szCs w:val="24"/>
        </w:rPr>
        <w:t xml:space="preserve"> be moved in a couple </w:t>
      </w:r>
      <w:r>
        <w:rPr>
          <w:rFonts w:ascii="Times New Roman" w:hAnsi="Times New Roman" w:cs="Times New Roman"/>
          <w:sz w:val="24"/>
          <w:szCs w:val="24"/>
        </w:rPr>
        <w:t xml:space="preserve">of </w:t>
      </w:r>
      <w:r w:rsidRPr="00AA6C95">
        <w:rPr>
          <w:rFonts w:ascii="Times New Roman" w:hAnsi="Times New Roman" w:cs="Times New Roman"/>
          <w:sz w:val="24"/>
          <w:szCs w:val="24"/>
        </w:rPr>
        <w:t xml:space="preserve">days. The </w:t>
      </w:r>
      <w:r>
        <w:rPr>
          <w:rFonts w:ascii="Times New Roman" w:hAnsi="Times New Roman" w:cs="Times New Roman"/>
          <w:sz w:val="24"/>
          <w:szCs w:val="24"/>
        </w:rPr>
        <w:t xml:space="preserve">Armenian </w:t>
      </w:r>
      <w:r w:rsidR="00D25532">
        <w:rPr>
          <w:rFonts w:ascii="Times New Roman" w:hAnsi="Times New Roman" w:cs="Times New Roman"/>
          <w:sz w:val="24"/>
          <w:szCs w:val="24"/>
        </w:rPr>
        <w:t>towns</w:t>
      </w:r>
      <w:r w:rsidRPr="00AA6C95">
        <w:rPr>
          <w:rFonts w:ascii="Times New Roman" w:hAnsi="Times New Roman" w:cs="Times New Roman"/>
          <w:sz w:val="24"/>
          <w:szCs w:val="24"/>
        </w:rPr>
        <w:t>p</w:t>
      </w:r>
      <w:r>
        <w:rPr>
          <w:rFonts w:ascii="Times New Roman" w:hAnsi="Times New Roman" w:cs="Times New Roman"/>
          <w:sz w:val="24"/>
          <w:szCs w:val="24"/>
        </w:rPr>
        <w:t xml:space="preserve">eople were split, some wanted </w:t>
      </w:r>
      <w:r w:rsidRPr="00AA6C95">
        <w:rPr>
          <w:rFonts w:ascii="Times New Roman" w:hAnsi="Times New Roman" w:cs="Times New Roman"/>
          <w:sz w:val="24"/>
          <w:szCs w:val="24"/>
        </w:rPr>
        <w:t xml:space="preserve">to </w:t>
      </w:r>
      <w:r>
        <w:rPr>
          <w:rFonts w:ascii="Times New Roman" w:hAnsi="Times New Roman" w:cs="Times New Roman"/>
          <w:sz w:val="24"/>
          <w:szCs w:val="24"/>
        </w:rPr>
        <w:t>avoid</w:t>
      </w:r>
      <w:r w:rsidRPr="00AA6C95">
        <w:rPr>
          <w:rFonts w:ascii="Times New Roman" w:hAnsi="Times New Roman" w:cs="Times New Roman"/>
          <w:sz w:val="24"/>
          <w:szCs w:val="24"/>
        </w:rPr>
        <w:t xml:space="preserve"> trouble and decided to leave with the troops when they arrived, but </w:t>
      </w:r>
      <w:r>
        <w:rPr>
          <w:rFonts w:ascii="Times New Roman" w:hAnsi="Times New Roman" w:cs="Times New Roman"/>
          <w:sz w:val="24"/>
          <w:szCs w:val="24"/>
        </w:rPr>
        <w:t xml:space="preserve">others, </w:t>
      </w:r>
      <w:r w:rsidRPr="00AA6C95">
        <w:rPr>
          <w:rFonts w:ascii="Times New Roman" w:hAnsi="Times New Roman" w:cs="Times New Roman"/>
          <w:sz w:val="24"/>
          <w:szCs w:val="24"/>
        </w:rPr>
        <w:t>the majority</w:t>
      </w:r>
      <w:r>
        <w:rPr>
          <w:rFonts w:ascii="Times New Roman" w:hAnsi="Times New Roman" w:cs="Times New Roman"/>
          <w:sz w:val="24"/>
          <w:szCs w:val="24"/>
        </w:rPr>
        <w:t>,</w:t>
      </w:r>
      <w:r w:rsidRPr="00AA6C95">
        <w:rPr>
          <w:rFonts w:ascii="Times New Roman" w:hAnsi="Times New Roman" w:cs="Times New Roman"/>
          <w:sz w:val="24"/>
          <w:szCs w:val="24"/>
        </w:rPr>
        <w:t xml:space="preserve"> decided to pack as </w:t>
      </w:r>
      <w:r w:rsidRPr="00AA6C95">
        <w:rPr>
          <w:rFonts w:ascii="Times New Roman" w:hAnsi="Times New Roman" w:cs="Times New Roman"/>
          <w:sz w:val="24"/>
          <w:szCs w:val="24"/>
        </w:rPr>
        <w:lastRenderedPageBreak/>
        <w:t>m</w:t>
      </w:r>
      <w:r>
        <w:rPr>
          <w:rFonts w:ascii="Times New Roman" w:hAnsi="Times New Roman" w:cs="Times New Roman"/>
          <w:sz w:val="24"/>
          <w:szCs w:val="24"/>
        </w:rPr>
        <w:t>uch food,</w:t>
      </w:r>
      <w:r w:rsidRPr="00AA6C95">
        <w:rPr>
          <w:rFonts w:ascii="Times New Roman" w:hAnsi="Times New Roman" w:cs="Times New Roman"/>
          <w:sz w:val="24"/>
          <w:szCs w:val="24"/>
        </w:rPr>
        <w:t xml:space="preserve"> supplies and arms as possible, fortify themselves </w:t>
      </w:r>
      <w:r>
        <w:rPr>
          <w:rFonts w:ascii="Times New Roman" w:hAnsi="Times New Roman" w:cs="Times New Roman"/>
          <w:sz w:val="24"/>
          <w:szCs w:val="24"/>
        </w:rPr>
        <w:t xml:space="preserve">atop the great hill overlooking the town of Musa Dagh </w:t>
      </w:r>
      <w:r w:rsidRPr="00AA6C95">
        <w:rPr>
          <w:rFonts w:ascii="Times New Roman" w:hAnsi="Times New Roman" w:cs="Times New Roman"/>
          <w:sz w:val="24"/>
          <w:szCs w:val="24"/>
        </w:rPr>
        <w:t xml:space="preserve">and hide. Almost all </w:t>
      </w:r>
      <w:r>
        <w:rPr>
          <w:rFonts w:ascii="Times New Roman" w:hAnsi="Times New Roman" w:cs="Times New Roman"/>
          <w:sz w:val="24"/>
          <w:szCs w:val="24"/>
        </w:rPr>
        <w:t xml:space="preserve">those </w:t>
      </w:r>
      <w:r w:rsidRPr="00AA6C95">
        <w:rPr>
          <w:rFonts w:ascii="Times New Roman" w:hAnsi="Times New Roman" w:cs="Times New Roman"/>
          <w:sz w:val="24"/>
          <w:szCs w:val="24"/>
        </w:rPr>
        <w:t>who l</w:t>
      </w:r>
      <w:r>
        <w:rPr>
          <w:rFonts w:ascii="Times New Roman" w:hAnsi="Times New Roman" w:cs="Times New Roman"/>
          <w:sz w:val="24"/>
          <w:szCs w:val="24"/>
        </w:rPr>
        <w:t>eft peaceably were killed immediately after</w:t>
      </w:r>
      <w:r w:rsidRPr="00AA6C95">
        <w:rPr>
          <w:rFonts w:ascii="Times New Roman" w:hAnsi="Times New Roman" w:cs="Times New Roman"/>
          <w:sz w:val="24"/>
          <w:szCs w:val="24"/>
        </w:rPr>
        <w:t xml:space="preserve"> they were marched out of town, with the women and children being </w:t>
      </w:r>
      <w:r w:rsidR="00D25532" w:rsidRPr="00AA6C95">
        <w:rPr>
          <w:rFonts w:ascii="Times New Roman" w:hAnsi="Times New Roman" w:cs="Times New Roman"/>
          <w:sz w:val="24"/>
          <w:szCs w:val="24"/>
        </w:rPr>
        <w:t xml:space="preserve">brutalized </w:t>
      </w:r>
      <w:r w:rsidR="00D25532">
        <w:rPr>
          <w:rFonts w:ascii="Times New Roman" w:hAnsi="Times New Roman" w:cs="Times New Roman"/>
          <w:sz w:val="24"/>
          <w:szCs w:val="24"/>
        </w:rPr>
        <w:t>and</w:t>
      </w:r>
      <w:r w:rsidRPr="00AA6C95">
        <w:rPr>
          <w:rFonts w:ascii="Times New Roman" w:hAnsi="Times New Roman" w:cs="Times New Roman"/>
          <w:sz w:val="24"/>
          <w:szCs w:val="24"/>
        </w:rPr>
        <w:t xml:space="preserve"> raped. </w:t>
      </w:r>
      <w:r>
        <w:rPr>
          <w:rFonts w:ascii="Times New Roman" w:hAnsi="Times New Roman" w:cs="Times New Roman"/>
          <w:sz w:val="24"/>
          <w:szCs w:val="24"/>
        </w:rPr>
        <w:t>The majority who hid on the top of the hill were e</w:t>
      </w:r>
      <w:r w:rsidRPr="00AA6C95">
        <w:rPr>
          <w:rFonts w:ascii="Times New Roman" w:hAnsi="Times New Roman" w:cs="Times New Roman"/>
          <w:sz w:val="24"/>
          <w:szCs w:val="24"/>
        </w:rPr>
        <w:t>ventually discovered</w:t>
      </w:r>
      <w:r>
        <w:rPr>
          <w:rFonts w:ascii="Times New Roman" w:hAnsi="Times New Roman" w:cs="Times New Roman"/>
          <w:sz w:val="24"/>
          <w:szCs w:val="24"/>
        </w:rPr>
        <w:t>. When the Turkish troops came to kill them they</w:t>
      </w:r>
      <w:r w:rsidRPr="00AA6C95">
        <w:rPr>
          <w:rFonts w:ascii="Times New Roman" w:hAnsi="Times New Roman" w:cs="Times New Roman"/>
          <w:sz w:val="24"/>
          <w:szCs w:val="24"/>
        </w:rPr>
        <w:t xml:space="preserve"> fought with surprising ability and vigor</w:t>
      </w:r>
      <w:r>
        <w:rPr>
          <w:rFonts w:ascii="Times New Roman" w:hAnsi="Times New Roman" w:cs="Times New Roman"/>
          <w:sz w:val="24"/>
          <w:szCs w:val="24"/>
        </w:rPr>
        <w:t xml:space="preserve"> and </w:t>
      </w:r>
      <w:r w:rsidRPr="00AA6C95">
        <w:rPr>
          <w:rFonts w:ascii="Times New Roman" w:hAnsi="Times New Roman" w:cs="Times New Roman"/>
          <w:sz w:val="24"/>
          <w:szCs w:val="24"/>
        </w:rPr>
        <w:t xml:space="preserve">beat back wave after wave of </w:t>
      </w:r>
      <w:r>
        <w:rPr>
          <w:rFonts w:ascii="Times New Roman" w:hAnsi="Times New Roman" w:cs="Times New Roman"/>
          <w:sz w:val="24"/>
          <w:szCs w:val="24"/>
        </w:rPr>
        <w:t xml:space="preserve">attacks. They </w:t>
      </w:r>
      <w:r w:rsidRPr="00AA6C95">
        <w:rPr>
          <w:rFonts w:ascii="Times New Roman" w:hAnsi="Times New Roman" w:cs="Times New Roman"/>
          <w:sz w:val="24"/>
          <w:szCs w:val="24"/>
        </w:rPr>
        <w:t>us</w:t>
      </w:r>
      <w:r>
        <w:rPr>
          <w:rFonts w:ascii="Times New Roman" w:hAnsi="Times New Roman" w:cs="Times New Roman"/>
          <w:sz w:val="24"/>
          <w:szCs w:val="24"/>
        </w:rPr>
        <w:t>ed</w:t>
      </w:r>
      <w:r w:rsidRPr="00AA6C95">
        <w:rPr>
          <w:rFonts w:ascii="Times New Roman" w:hAnsi="Times New Roman" w:cs="Times New Roman"/>
          <w:sz w:val="24"/>
          <w:szCs w:val="24"/>
        </w:rPr>
        <w:t xml:space="preserve"> </w:t>
      </w:r>
      <w:r>
        <w:rPr>
          <w:rFonts w:ascii="Times New Roman" w:hAnsi="Times New Roman" w:cs="Times New Roman"/>
          <w:sz w:val="24"/>
          <w:szCs w:val="24"/>
        </w:rPr>
        <w:t xml:space="preserve">heavy </w:t>
      </w:r>
      <w:r w:rsidRPr="00AA6C95">
        <w:rPr>
          <w:rFonts w:ascii="Times New Roman" w:hAnsi="Times New Roman" w:cs="Times New Roman"/>
          <w:sz w:val="24"/>
          <w:szCs w:val="24"/>
        </w:rPr>
        <w:t xml:space="preserve">rocks, </w:t>
      </w:r>
      <w:r>
        <w:rPr>
          <w:rFonts w:ascii="Times New Roman" w:hAnsi="Times New Roman" w:cs="Times New Roman"/>
          <w:sz w:val="24"/>
          <w:szCs w:val="24"/>
        </w:rPr>
        <w:t xml:space="preserve">the </w:t>
      </w:r>
      <w:r w:rsidRPr="00AA6C95">
        <w:rPr>
          <w:rFonts w:ascii="Times New Roman" w:hAnsi="Times New Roman" w:cs="Times New Roman"/>
          <w:sz w:val="24"/>
          <w:szCs w:val="24"/>
        </w:rPr>
        <w:t>advantage of the terrain, rifles and anything they could think of to defend their families. A former soldier was in their midst and supervis</w:t>
      </w:r>
      <w:r>
        <w:rPr>
          <w:rFonts w:ascii="Times New Roman" w:hAnsi="Times New Roman" w:cs="Times New Roman"/>
          <w:sz w:val="24"/>
          <w:szCs w:val="24"/>
        </w:rPr>
        <w:t xml:space="preserve">ed </w:t>
      </w:r>
      <w:r w:rsidRPr="00AA6C95">
        <w:rPr>
          <w:rFonts w:ascii="Times New Roman" w:hAnsi="Times New Roman" w:cs="Times New Roman"/>
          <w:sz w:val="24"/>
          <w:szCs w:val="24"/>
        </w:rPr>
        <w:t xml:space="preserve">their defense. </w:t>
      </w:r>
      <w:r>
        <w:rPr>
          <w:rFonts w:ascii="Times New Roman" w:hAnsi="Times New Roman" w:cs="Times New Roman"/>
          <w:sz w:val="24"/>
          <w:szCs w:val="24"/>
        </w:rPr>
        <w:t>After forty days, when</w:t>
      </w:r>
      <w:r w:rsidRPr="00AA6C95">
        <w:rPr>
          <w:rFonts w:ascii="Times New Roman" w:hAnsi="Times New Roman" w:cs="Times New Roman"/>
          <w:sz w:val="24"/>
          <w:szCs w:val="24"/>
        </w:rPr>
        <w:t xml:space="preserve"> supplies, ammunition and hope w</w:t>
      </w:r>
      <w:r>
        <w:rPr>
          <w:rFonts w:ascii="Times New Roman" w:hAnsi="Times New Roman" w:cs="Times New Roman"/>
          <w:sz w:val="24"/>
          <w:szCs w:val="24"/>
        </w:rPr>
        <w:t>ere</w:t>
      </w:r>
      <w:r w:rsidRPr="00AA6C95">
        <w:rPr>
          <w:rFonts w:ascii="Times New Roman" w:hAnsi="Times New Roman" w:cs="Times New Roman"/>
          <w:sz w:val="24"/>
          <w:szCs w:val="24"/>
        </w:rPr>
        <w:t xml:space="preserve"> running low</w:t>
      </w:r>
      <w:r>
        <w:rPr>
          <w:rFonts w:ascii="Times New Roman" w:hAnsi="Times New Roman" w:cs="Times New Roman"/>
          <w:sz w:val="24"/>
          <w:szCs w:val="24"/>
        </w:rPr>
        <w:t>,</w:t>
      </w:r>
      <w:r w:rsidRPr="00AA6C95">
        <w:rPr>
          <w:rFonts w:ascii="Times New Roman" w:hAnsi="Times New Roman" w:cs="Times New Roman"/>
          <w:sz w:val="24"/>
          <w:szCs w:val="24"/>
        </w:rPr>
        <w:t xml:space="preserve"> a passing French</w:t>
      </w:r>
      <w:r>
        <w:rPr>
          <w:rFonts w:ascii="Times New Roman" w:hAnsi="Times New Roman" w:cs="Times New Roman"/>
          <w:sz w:val="24"/>
          <w:szCs w:val="24"/>
        </w:rPr>
        <w:t>-</w:t>
      </w:r>
      <w:r w:rsidRPr="00AA6C95">
        <w:rPr>
          <w:rFonts w:ascii="Times New Roman" w:hAnsi="Times New Roman" w:cs="Times New Roman"/>
          <w:sz w:val="24"/>
          <w:szCs w:val="24"/>
        </w:rPr>
        <w:t>flagged ship responded to their distress flag and</w:t>
      </w:r>
      <w:r>
        <w:rPr>
          <w:rFonts w:ascii="Times New Roman" w:hAnsi="Times New Roman" w:cs="Times New Roman"/>
          <w:sz w:val="24"/>
          <w:szCs w:val="24"/>
        </w:rPr>
        <w:t xml:space="preserve"> the Armenians of Musa Dagh escaped to the ship</w:t>
      </w:r>
      <w:r w:rsidRPr="00AA6C95">
        <w:rPr>
          <w:rFonts w:ascii="Times New Roman" w:hAnsi="Times New Roman" w:cs="Times New Roman"/>
          <w:sz w:val="24"/>
          <w:szCs w:val="24"/>
        </w:rPr>
        <w:t xml:space="preserve"> under the cover of darkness. All survived except the soldier</w:t>
      </w:r>
      <w:r>
        <w:rPr>
          <w:rFonts w:ascii="Times New Roman" w:hAnsi="Times New Roman" w:cs="Times New Roman"/>
          <w:sz w:val="24"/>
          <w:szCs w:val="24"/>
        </w:rPr>
        <w:t xml:space="preserve"> Gabriel Bagradian</w:t>
      </w:r>
      <w:r w:rsidRPr="00AA6C95">
        <w:rPr>
          <w:rFonts w:ascii="Times New Roman" w:hAnsi="Times New Roman" w:cs="Times New Roman"/>
          <w:sz w:val="24"/>
          <w:szCs w:val="24"/>
        </w:rPr>
        <w:t xml:space="preserve"> and his son</w:t>
      </w:r>
      <w:r>
        <w:rPr>
          <w:rFonts w:ascii="Times New Roman" w:hAnsi="Times New Roman" w:cs="Times New Roman"/>
          <w:sz w:val="24"/>
          <w:szCs w:val="24"/>
        </w:rPr>
        <w:t xml:space="preserve"> Stephan</w:t>
      </w:r>
      <w:r w:rsidRPr="00AA6C95">
        <w:rPr>
          <w:rFonts w:ascii="Times New Roman" w:hAnsi="Times New Roman" w:cs="Times New Roman"/>
          <w:sz w:val="24"/>
          <w:szCs w:val="24"/>
        </w:rPr>
        <w:t xml:space="preserve">. </w:t>
      </w:r>
    </w:p>
    <w:p w14:paraId="6EDE2BCC" w14:textId="77777777" w:rsidR="0094671A" w:rsidRPr="00AA6C95" w:rsidRDefault="0094671A" w:rsidP="00650DD3">
      <w:pPr>
        <w:pStyle w:val="PlainText"/>
        <w:ind w:firstLine="720"/>
        <w:jc w:val="both"/>
        <w:rPr>
          <w:rFonts w:ascii="Times New Roman" w:hAnsi="Times New Roman" w:cs="Times New Roman"/>
          <w:sz w:val="24"/>
          <w:szCs w:val="24"/>
        </w:rPr>
      </w:pPr>
    </w:p>
    <w:p w14:paraId="5C431C41" w14:textId="77777777" w:rsidR="0094671A" w:rsidRDefault="0094671A" w:rsidP="00650DD3">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The 40 Days of Musa Dagh is not </w:t>
      </w:r>
      <w:r>
        <w:rPr>
          <w:rFonts w:ascii="Times New Roman" w:hAnsi="Times New Roman" w:cs="Times New Roman"/>
          <w:sz w:val="24"/>
          <w:szCs w:val="24"/>
        </w:rPr>
        <w:t>fiction;</w:t>
      </w:r>
      <w:r w:rsidRPr="00AA6C95">
        <w:rPr>
          <w:rFonts w:ascii="Times New Roman" w:hAnsi="Times New Roman" w:cs="Times New Roman"/>
          <w:sz w:val="24"/>
          <w:szCs w:val="24"/>
        </w:rPr>
        <w:t xml:space="preserve"> I have met Musa Dagh Armenians. </w:t>
      </w:r>
      <w:r>
        <w:rPr>
          <w:rFonts w:ascii="Times New Roman" w:hAnsi="Times New Roman" w:cs="Times New Roman"/>
          <w:sz w:val="24"/>
          <w:szCs w:val="24"/>
        </w:rPr>
        <w:t>The lesson of Musa Dagh</w:t>
      </w:r>
      <w:r w:rsidRPr="00AA6C95">
        <w:rPr>
          <w:rFonts w:ascii="Times New Roman" w:hAnsi="Times New Roman" w:cs="Times New Roman"/>
          <w:sz w:val="24"/>
          <w:szCs w:val="24"/>
        </w:rPr>
        <w:t xml:space="preserve"> is instructive;</w:t>
      </w:r>
      <w:r>
        <w:rPr>
          <w:rFonts w:ascii="Times New Roman" w:hAnsi="Times New Roman" w:cs="Times New Roman"/>
          <w:sz w:val="24"/>
          <w:szCs w:val="24"/>
        </w:rPr>
        <w:t xml:space="preserve"> be prepared. When endangered,</w:t>
      </w:r>
      <w:r w:rsidRPr="00AA6C95">
        <w:rPr>
          <w:rFonts w:ascii="Times New Roman" w:hAnsi="Times New Roman" w:cs="Times New Roman"/>
          <w:sz w:val="24"/>
          <w:szCs w:val="24"/>
        </w:rPr>
        <w:t xml:space="preserve"> prepare to defend</w:t>
      </w:r>
      <w:r>
        <w:rPr>
          <w:rFonts w:ascii="Times New Roman" w:hAnsi="Times New Roman" w:cs="Times New Roman"/>
          <w:sz w:val="24"/>
          <w:szCs w:val="24"/>
        </w:rPr>
        <w:t>, flee</w:t>
      </w:r>
      <w:r w:rsidRPr="00AA6C95">
        <w:rPr>
          <w:rFonts w:ascii="Times New Roman" w:hAnsi="Times New Roman" w:cs="Times New Roman"/>
          <w:sz w:val="24"/>
          <w:szCs w:val="24"/>
        </w:rPr>
        <w:t xml:space="preserve"> or perish.</w:t>
      </w:r>
    </w:p>
    <w:p w14:paraId="268486C6" w14:textId="45331B91" w:rsidR="00945FD1" w:rsidRPr="00945FD1" w:rsidRDefault="00945FD1" w:rsidP="00650DD3">
      <w:pPr>
        <w:spacing w:line="480" w:lineRule="auto"/>
        <w:jc w:val="both"/>
        <w:rPr>
          <w:rFonts w:ascii="Times New Roman" w:hAnsi="Times New Roman" w:cs="Times New Roman"/>
          <w:b/>
          <w:sz w:val="24"/>
          <w:szCs w:val="24"/>
        </w:rPr>
      </w:pPr>
      <w:r>
        <w:rPr>
          <w:rFonts w:ascii="Times New Roman" w:hAnsi="Times New Roman" w:cs="Times New Roman"/>
          <w:b/>
          <w:sz w:val="24"/>
          <w:szCs w:val="24"/>
        </w:rPr>
        <w:t>MY PERSONAL REASONS FOR WRITING THIS BOOK.</w:t>
      </w:r>
    </w:p>
    <w:p w14:paraId="159FE03A" w14:textId="77777777" w:rsidR="0094671A" w:rsidRPr="00E457A6" w:rsidRDefault="0094671A" w:rsidP="00650DD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I grew up hearing stories of the Armenian genocide. My mother would not talk about it. But my father, who was not Armenian, told me the stories of family who were killed or fled. That was the beginning of my journey to make sense of how a remarkable and peaceful people could be targeted for death. At family events, when I would look at my relatives, or even today as I look at my children, I could not and cannot comprehend why anyone would ever be offended by these beautiful people.  There were two genocides of Armenians in 1894 and 1909 prior to the big genocide in 1915, which killed approximately one of every three Armenians. The earlier genocides occurred at the hands of the Ottoman Sultan Abdul Hamid and the 1915 genocide was ordered by the ‘Young Turk’ government. </w:t>
      </w:r>
    </w:p>
    <w:p w14:paraId="66AA491B" w14:textId="77777777" w:rsidR="0094671A" w:rsidRPr="00AA6C95" w:rsidRDefault="0094671A" w:rsidP="00650DD3">
      <w:pPr>
        <w:pStyle w:val="BodyText"/>
        <w:jc w:val="both"/>
        <w:rPr>
          <w:szCs w:val="24"/>
        </w:rPr>
      </w:pPr>
    </w:p>
    <w:p w14:paraId="2DC376B6" w14:textId="39C341EF" w:rsidR="0094671A" w:rsidRDefault="0094671A" w:rsidP="00650DD3">
      <w:pPr>
        <w:pStyle w:val="BodyText"/>
        <w:spacing w:line="480" w:lineRule="auto"/>
        <w:jc w:val="both"/>
        <w:rPr>
          <w:szCs w:val="24"/>
        </w:rPr>
      </w:pPr>
      <w:r w:rsidRPr="00AA6C95">
        <w:rPr>
          <w:szCs w:val="24"/>
        </w:rPr>
        <w:tab/>
        <w:t xml:space="preserve"> </w:t>
      </w:r>
    </w:p>
    <w:p w14:paraId="3EADFF28" w14:textId="62AD1021" w:rsidR="0094671A" w:rsidRDefault="0094671A" w:rsidP="00650DD3">
      <w:pPr>
        <w:pStyle w:val="BodyText"/>
        <w:spacing w:line="480" w:lineRule="auto"/>
        <w:ind w:firstLine="720"/>
        <w:jc w:val="both"/>
        <w:rPr>
          <w:szCs w:val="24"/>
        </w:rPr>
      </w:pPr>
      <w:r>
        <w:rPr>
          <w:szCs w:val="24"/>
        </w:rPr>
        <w:lastRenderedPageBreak/>
        <w:t>The genocide began April 24</w:t>
      </w:r>
      <w:r w:rsidRPr="00712D06">
        <w:rPr>
          <w:szCs w:val="24"/>
          <w:vertAlign w:val="superscript"/>
        </w:rPr>
        <w:t>th</w:t>
      </w:r>
      <w:r>
        <w:rPr>
          <w:szCs w:val="24"/>
        </w:rPr>
        <w:t xml:space="preserve"> 1915 with the arrest of the leadership of the Armenian community in Constantinople. T</w:t>
      </w:r>
      <w:r w:rsidRPr="00AA6C95">
        <w:rPr>
          <w:szCs w:val="24"/>
        </w:rPr>
        <w:t>he Young Turk government began to round up the Armenian intellectuals, leaders and clergy in Constantinople and sent them inland. Less public scrutiny and transparency always offers human nature the opportunity to do evil</w:t>
      </w:r>
      <w:r>
        <w:rPr>
          <w:szCs w:val="24"/>
        </w:rPr>
        <w:t xml:space="preserve"> without consequences</w:t>
      </w:r>
      <w:r w:rsidRPr="00AA6C95">
        <w:rPr>
          <w:szCs w:val="24"/>
        </w:rPr>
        <w:t>. The Turkish military began to go from town to town, ring the town bell, take the men off to do some work unarmed. The men would be massacred outside town and then the troops would return to do whatever they wished to the women and children. The men and women were so unsuspecting of the troop’s motives they went wi</w:t>
      </w:r>
      <w:r>
        <w:rPr>
          <w:szCs w:val="24"/>
        </w:rPr>
        <w:t>llingly to their own execution. Sometimes, the women and children would be marched into the Deir ez Zor desert and left to starve, which they did. The term ‘starving Armenians’ became a well-known phrase throughout the world during this crisis.</w:t>
      </w:r>
    </w:p>
    <w:p w14:paraId="34226F9C" w14:textId="453D1141" w:rsidR="0094671A" w:rsidRPr="00AA6C95" w:rsidRDefault="0094671A" w:rsidP="00650DD3">
      <w:pPr>
        <w:pStyle w:val="BodyText"/>
        <w:spacing w:line="480" w:lineRule="auto"/>
        <w:jc w:val="both"/>
        <w:rPr>
          <w:szCs w:val="24"/>
        </w:rPr>
      </w:pPr>
      <w:r w:rsidRPr="00AA6C95">
        <w:rPr>
          <w:szCs w:val="24"/>
        </w:rPr>
        <w:tab/>
        <w:t>This was the Twentieth Century’s first missed opportunity to develop a legal cha</w:t>
      </w:r>
      <w:r>
        <w:rPr>
          <w:szCs w:val="24"/>
        </w:rPr>
        <w:t xml:space="preserve">nnel to restrict such activity. </w:t>
      </w:r>
      <w:r w:rsidRPr="00AA6C95">
        <w:rPr>
          <w:szCs w:val="24"/>
        </w:rPr>
        <w:t>Humanity was indeed shocked by what had occurred.  Even in the face of staggering First World War casualties, the world community recognized the particularly heinous</w:t>
      </w:r>
      <w:r>
        <w:rPr>
          <w:szCs w:val="24"/>
        </w:rPr>
        <w:t xml:space="preserve"> nature of these massacres. This was</w:t>
      </w:r>
      <w:r w:rsidRPr="00AA6C95">
        <w:rPr>
          <w:szCs w:val="24"/>
        </w:rPr>
        <w:t xml:space="preserve"> wholesale slaughter rarely witnessed since the time of Genghis Khan. </w:t>
      </w:r>
    </w:p>
    <w:p w14:paraId="2820717D" w14:textId="77777777" w:rsidR="0094671A" w:rsidRDefault="0094671A" w:rsidP="00650DD3">
      <w:pPr>
        <w:pStyle w:val="BodyText"/>
        <w:spacing w:line="480" w:lineRule="auto"/>
        <w:ind w:firstLine="720"/>
        <w:jc w:val="both"/>
        <w:rPr>
          <w:szCs w:val="24"/>
        </w:rPr>
      </w:pPr>
      <w:r>
        <w:rPr>
          <w:szCs w:val="24"/>
        </w:rPr>
        <w:t xml:space="preserve">My great-grandfather was killed in front of my great grandmother. He was chopped to pieces by heavy sword. My great grandmother then fled across the Dier ez Zor desert hiding in caves, the same caves that Syrians are hiding in today. In one instance, my great grandmother told my father that when the Turkish troops were so close to a group of twenty hiding Armenians, a young mother held her newborn baby so tightly to muffle its cries, she accidentally smothered it to death. </w:t>
      </w:r>
    </w:p>
    <w:p w14:paraId="7FAE9CA0" w14:textId="77777777" w:rsidR="0094671A" w:rsidRDefault="0094671A" w:rsidP="00650DD3">
      <w:pPr>
        <w:pStyle w:val="BodyText"/>
        <w:spacing w:line="480" w:lineRule="auto"/>
        <w:ind w:firstLine="720"/>
        <w:jc w:val="both"/>
        <w:rPr>
          <w:szCs w:val="24"/>
        </w:rPr>
      </w:pPr>
      <w:r>
        <w:rPr>
          <w:szCs w:val="24"/>
        </w:rPr>
        <w:lastRenderedPageBreak/>
        <w:t xml:space="preserve">Great grandma’s friend Topal Serpic told how, driven by starvation, she marveled when she saw fruit atop a tree, until she noticed what was underneath it. Many severed head lay scattered around the base of the tree. Unable to climb the tree, with shaking hands, she stacked several of the severed Armenian heads in a staircase of heads that she carefully climbed. She steadied herself and carefully straightened and reached for the fruit. She slipped. The nightmare of being enveloped in a sea of heads was one that reoccurred throughout the rest of her life. </w:t>
      </w:r>
    </w:p>
    <w:p w14:paraId="68BBAC9E" w14:textId="77777777" w:rsidR="0094671A" w:rsidRDefault="0094671A" w:rsidP="00650DD3">
      <w:pPr>
        <w:pStyle w:val="BodyText"/>
        <w:spacing w:line="480" w:lineRule="auto"/>
        <w:ind w:firstLine="720"/>
        <w:jc w:val="both"/>
        <w:rPr>
          <w:szCs w:val="24"/>
        </w:rPr>
      </w:pPr>
      <w:r>
        <w:rPr>
          <w:szCs w:val="24"/>
        </w:rPr>
        <w:t>My grandfather, a young shepherd, was adopted by a Turkish family until arrangements could be made for him to immigrate to Canada. Grandma, his future wife, hid in Constantinople in a Muslim School that was a secret Christian abbey by night, until she too could flee to Canada. Eventually, those family members who survived gravitated toward Brantford, Ontario, where my mother was born in 1925. Our family was among the lucky ones, losing only great grandfather and several of his family, but the children survived.</w:t>
      </w:r>
    </w:p>
    <w:p w14:paraId="02DA2B67" w14:textId="77777777" w:rsidR="0094671A" w:rsidRPr="00AA6C95" w:rsidRDefault="0094671A" w:rsidP="00650DD3">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Lord Gladstone spoke to the British Parliament about rescuing the Armenians in their desperate plight at the end of World War Two. He spoke of the need for civilizati</w:t>
      </w:r>
      <w:r>
        <w:rPr>
          <w:rFonts w:ascii="Times New Roman" w:hAnsi="Times New Roman" w:cs="Times New Roman"/>
          <w:sz w:val="24"/>
          <w:szCs w:val="24"/>
        </w:rPr>
        <w:t>on never to stand by and let that</w:t>
      </w:r>
      <w:r w:rsidRPr="00AA6C95">
        <w:rPr>
          <w:rFonts w:ascii="Times New Roman" w:hAnsi="Times New Roman" w:cs="Times New Roman"/>
          <w:sz w:val="24"/>
          <w:szCs w:val="24"/>
        </w:rPr>
        <w:t xml:space="preserve"> sort of massacre happen again. </w:t>
      </w:r>
      <w:r>
        <w:rPr>
          <w:rFonts w:ascii="Times New Roman" w:hAnsi="Times New Roman" w:cs="Times New Roman"/>
          <w:sz w:val="24"/>
          <w:szCs w:val="24"/>
        </w:rPr>
        <w:t>“</w:t>
      </w:r>
      <w:r w:rsidRPr="00AA6C95">
        <w:rPr>
          <w:rFonts w:ascii="Times New Roman" w:hAnsi="Times New Roman" w:cs="Times New Roman"/>
          <w:sz w:val="24"/>
          <w:szCs w:val="24"/>
        </w:rPr>
        <w:t>To serv</w:t>
      </w:r>
      <w:r>
        <w:rPr>
          <w:rFonts w:ascii="Times New Roman" w:hAnsi="Times New Roman" w:cs="Times New Roman"/>
          <w:sz w:val="24"/>
          <w:szCs w:val="24"/>
        </w:rPr>
        <w:t>e the cause of the Armenians is</w:t>
      </w:r>
      <w:r w:rsidRPr="00AA6C95">
        <w:rPr>
          <w:rFonts w:ascii="Times New Roman" w:hAnsi="Times New Roman" w:cs="Times New Roman"/>
          <w:sz w:val="24"/>
          <w:szCs w:val="24"/>
        </w:rPr>
        <w:t xml:space="preserve"> to serve the cause of civilization</w:t>
      </w:r>
      <w:r>
        <w:rPr>
          <w:rFonts w:ascii="Times New Roman" w:hAnsi="Times New Roman" w:cs="Times New Roman"/>
          <w:sz w:val="24"/>
          <w:szCs w:val="24"/>
        </w:rPr>
        <w:t>.”  It was an idealistic age;</w:t>
      </w:r>
      <w:r w:rsidRPr="00AA6C95">
        <w:rPr>
          <w:rFonts w:ascii="Times New Roman" w:hAnsi="Times New Roman" w:cs="Times New Roman"/>
          <w:sz w:val="24"/>
          <w:szCs w:val="24"/>
        </w:rPr>
        <w:t xml:space="preserve"> </w:t>
      </w:r>
      <w:r>
        <w:rPr>
          <w:rFonts w:ascii="Times New Roman" w:hAnsi="Times New Roman" w:cs="Times New Roman"/>
          <w:sz w:val="24"/>
          <w:szCs w:val="24"/>
        </w:rPr>
        <w:t>few would imagine that a century</w:t>
      </w:r>
      <w:r w:rsidRPr="00AA6C95">
        <w:rPr>
          <w:rFonts w:ascii="Times New Roman" w:hAnsi="Times New Roman" w:cs="Times New Roman"/>
          <w:sz w:val="24"/>
          <w:szCs w:val="24"/>
        </w:rPr>
        <w:t xml:space="preserve"> later civilization would continue to fail in that service of humanity.</w:t>
      </w:r>
    </w:p>
    <w:p w14:paraId="54B56802" w14:textId="4E6408DD" w:rsidR="00945FD1" w:rsidRPr="00945FD1" w:rsidRDefault="00945FD1" w:rsidP="00650DD3">
      <w:pPr>
        <w:pStyle w:val="BodyText"/>
        <w:spacing w:line="480" w:lineRule="auto"/>
        <w:jc w:val="both"/>
        <w:rPr>
          <w:b/>
          <w:szCs w:val="24"/>
        </w:rPr>
      </w:pPr>
      <w:r w:rsidRPr="00945FD1">
        <w:rPr>
          <w:b/>
          <w:szCs w:val="24"/>
        </w:rPr>
        <w:t>THE EVIDENCE.</w:t>
      </w:r>
    </w:p>
    <w:p w14:paraId="06BFC784" w14:textId="77777777" w:rsidR="0094671A" w:rsidRDefault="0094671A" w:rsidP="00650DD3">
      <w:pPr>
        <w:pStyle w:val="BodyText"/>
        <w:spacing w:line="480" w:lineRule="auto"/>
        <w:ind w:firstLine="720"/>
        <w:jc w:val="both"/>
        <w:rPr>
          <w:szCs w:val="24"/>
        </w:rPr>
      </w:pPr>
      <w:r>
        <w:rPr>
          <w:szCs w:val="24"/>
        </w:rPr>
        <w:t>Perpetrators of ge</w:t>
      </w:r>
      <w:r w:rsidRPr="00AA6C95">
        <w:rPr>
          <w:szCs w:val="24"/>
        </w:rPr>
        <w:t xml:space="preserve">nocides </w:t>
      </w:r>
      <w:r>
        <w:rPr>
          <w:szCs w:val="24"/>
        </w:rPr>
        <w:t>rarely</w:t>
      </w:r>
      <w:r w:rsidRPr="00AA6C95">
        <w:rPr>
          <w:szCs w:val="24"/>
        </w:rPr>
        <w:t xml:space="preserve"> le</w:t>
      </w:r>
      <w:r>
        <w:rPr>
          <w:szCs w:val="24"/>
        </w:rPr>
        <w:t>ave</w:t>
      </w:r>
      <w:r w:rsidRPr="00AA6C95">
        <w:rPr>
          <w:szCs w:val="24"/>
        </w:rPr>
        <w:t xml:space="preserve"> a clear paper trail with descriptions, orders and correspondence as did the </w:t>
      </w:r>
      <w:r>
        <w:rPr>
          <w:szCs w:val="24"/>
        </w:rPr>
        <w:t xml:space="preserve">‘Young Turk’ government did regarding the </w:t>
      </w:r>
      <w:r w:rsidRPr="00AA6C95">
        <w:rPr>
          <w:szCs w:val="24"/>
        </w:rPr>
        <w:t xml:space="preserve">Armenian genocide. </w:t>
      </w:r>
      <w:r>
        <w:rPr>
          <w:szCs w:val="24"/>
        </w:rPr>
        <w:t>While first-hand reports</w:t>
      </w:r>
      <w:r w:rsidRPr="00AA6C95">
        <w:rPr>
          <w:szCs w:val="24"/>
        </w:rPr>
        <w:t xml:space="preserve"> </w:t>
      </w:r>
      <w:r>
        <w:rPr>
          <w:szCs w:val="24"/>
        </w:rPr>
        <w:t>exist in many</w:t>
      </w:r>
      <w:r w:rsidRPr="00AA6C95">
        <w:rPr>
          <w:szCs w:val="24"/>
        </w:rPr>
        <w:t xml:space="preserve"> languages</w:t>
      </w:r>
      <w:r>
        <w:rPr>
          <w:szCs w:val="24"/>
        </w:rPr>
        <w:t xml:space="preserve">, the clearest evidence is the </w:t>
      </w:r>
      <w:r>
        <w:rPr>
          <w:szCs w:val="24"/>
        </w:rPr>
        <w:lastRenderedPageBreak/>
        <w:t>documentation of the genocide by the ‘Young Turk’ leadership, itself.</w:t>
      </w:r>
      <w:r w:rsidRPr="00AA6C95">
        <w:rPr>
          <w:szCs w:val="24"/>
        </w:rPr>
        <w:t xml:space="preserve"> Included </w:t>
      </w:r>
      <w:r>
        <w:rPr>
          <w:szCs w:val="24"/>
        </w:rPr>
        <w:t>here</w:t>
      </w:r>
      <w:r w:rsidRPr="00AA6C95">
        <w:rPr>
          <w:szCs w:val="24"/>
        </w:rPr>
        <w:t xml:space="preserve"> are copies of the actual written orders for genocide signed by </w:t>
      </w:r>
      <w:r>
        <w:rPr>
          <w:szCs w:val="24"/>
        </w:rPr>
        <w:t xml:space="preserve">Ismail </w:t>
      </w:r>
      <w:r w:rsidRPr="00AA6C95">
        <w:rPr>
          <w:szCs w:val="24"/>
        </w:rPr>
        <w:t>Enver</w:t>
      </w:r>
      <w:r>
        <w:rPr>
          <w:szCs w:val="24"/>
        </w:rPr>
        <w:t>.</w:t>
      </w:r>
      <w:r w:rsidRPr="00AA6C95">
        <w:rPr>
          <w:szCs w:val="24"/>
        </w:rPr>
        <w:t xml:space="preserve">  I found the</w:t>
      </w:r>
      <w:r>
        <w:rPr>
          <w:szCs w:val="24"/>
        </w:rPr>
        <w:t xml:space="preserve"> following</w:t>
      </w:r>
      <w:r w:rsidRPr="00AA6C95">
        <w:rPr>
          <w:szCs w:val="24"/>
        </w:rPr>
        <w:t xml:space="preserve"> documents in the appendices of a</w:t>
      </w:r>
      <w:r>
        <w:rPr>
          <w:szCs w:val="24"/>
        </w:rPr>
        <w:t>n Italian</w:t>
      </w:r>
      <w:r w:rsidRPr="00AA6C95">
        <w:rPr>
          <w:szCs w:val="24"/>
        </w:rPr>
        <w:t xml:space="preserve"> book on genocide published in 1962</w:t>
      </w:r>
      <w:r>
        <w:rPr>
          <w:szCs w:val="24"/>
        </w:rPr>
        <w:t xml:space="preserve"> in a library in Geneva</w:t>
      </w:r>
      <w:r w:rsidRPr="00AA6C95">
        <w:rPr>
          <w:szCs w:val="24"/>
        </w:rPr>
        <w:t xml:space="preserve">. </w:t>
      </w:r>
      <w:r>
        <w:rPr>
          <w:szCs w:val="24"/>
        </w:rPr>
        <w:t>Having</w:t>
      </w:r>
      <w:r w:rsidRPr="00AA6C95">
        <w:rPr>
          <w:szCs w:val="24"/>
        </w:rPr>
        <w:t xml:space="preserve"> looked at every </w:t>
      </w:r>
      <w:r>
        <w:rPr>
          <w:szCs w:val="24"/>
        </w:rPr>
        <w:t xml:space="preserve">English and French </w:t>
      </w:r>
      <w:r w:rsidRPr="00AA6C95">
        <w:rPr>
          <w:szCs w:val="24"/>
        </w:rPr>
        <w:t xml:space="preserve">book in the </w:t>
      </w:r>
      <w:r>
        <w:rPr>
          <w:szCs w:val="24"/>
        </w:rPr>
        <w:t xml:space="preserve">HEI University </w:t>
      </w:r>
      <w:r w:rsidRPr="00AA6C95">
        <w:rPr>
          <w:szCs w:val="24"/>
        </w:rPr>
        <w:t>library</w:t>
      </w:r>
      <w:r>
        <w:rPr>
          <w:szCs w:val="24"/>
        </w:rPr>
        <w:t xml:space="preserve"> on genocide, I turned </w:t>
      </w:r>
      <w:r w:rsidRPr="00AA6C95">
        <w:rPr>
          <w:szCs w:val="24"/>
        </w:rPr>
        <w:t xml:space="preserve">to </w:t>
      </w:r>
      <w:r>
        <w:rPr>
          <w:szCs w:val="24"/>
        </w:rPr>
        <w:t>the</w:t>
      </w:r>
      <w:r w:rsidRPr="00AA6C95">
        <w:rPr>
          <w:szCs w:val="24"/>
        </w:rPr>
        <w:t xml:space="preserve"> German and Italian books</w:t>
      </w:r>
      <w:r>
        <w:rPr>
          <w:szCs w:val="24"/>
        </w:rPr>
        <w:t>.</w:t>
      </w:r>
      <w:r w:rsidRPr="00AA6C95">
        <w:rPr>
          <w:szCs w:val="24"/>
        </w:rPr>
        <w:t xml:space="preserve"> </w:t>
      </w:r>
    </w:p>
    <w:p w14:paraId="0655D62C" w14:textId="77777777" w:rsidR="0094671A" w:rsidRPr="00AA6C95" w:rsidRDefault="0094671A" w:rsidP="00650DD3">
      <w:pPr>
        <w:pStyle w:val="Title"/>
        <w:spacing w:line="480" w:lineRule="auto"/>
        <w:ind w:firstLine="720"/>
        <w:jc w:val="both"/>
        <w:rPr>
          <w:b w:val="0"/>
          <w:szCs w:val="24"/>
          <w:u w:val="none"/>
        </w:rPr>
      </w:pPr>
      <w:r>
        <w:rPr>
          <w:b w:val="0"/>
          <w:szCs w:val="24"/>
          <w:u w:val="none"/>
        </w:rPr>
        <w:t>C</w:t>
      </w:r>
      <w:r w:rsidRPr="00AA6C95">
        <w:rPr>
          <w:b w:val="0"/>
          <w:szCs w:val="24"/>
          <w:u w:val="none"/>
        </w:rPr>
        <w:t xml:space="preserve">rouching </w:t>
      </w:r>
      <w:r>
        <w:rPr>
          <w:b w:val="0"/>
          <w:szCs w:val="24"/>
          <w:u w:val="none"/>
        </w:rPr>
        <w:t xml:space="preserve">down </w:t>
      </w:r>
      <w:r w:rsidRPr="00AA6C95">
        <w:rPr>
          <w:b w:val="0"/>
          <w:szCs w:val="24"/>
          <w:u w:val="none"/>
        </w:rPr>
        <w:t>to read the titles from the bottom shelf</w:t>
      </w:r>
      <w:r>
        <w:rPr>
          <w:b w:val="0"/>
          <w:szCs w:val="24"/>
          <w:u w:val="none"/>
        </w:rPr>
        <w:t>,</w:t>
      </w:r>
      <w:r w:rsidRPr="00AA6C95">
        <w:rPr>
          <w:b w:val="0"/>
          <w:szCs w:val="24"/>
          <w:u w:val="none"/>
        </w:rPr>
        <w:t xml:space="preserve"> I noticed a </w:t>
      </w:r>
      <w:r>
        <w:rPr>
          <w:b w:val="0"/>
          <w:szCs w:val="24"/>
          <w:u w:val="none"/>
        </w:rPr>
        <w:t xml:space="preserve">distinctive-looking </w:t>
      </w:r>
      <w:r w:rsidRPr="00AA6C95">
        <w:rPr>
          <w:b w:val="0"/>
          <w:szCs w:val="24"/>
          <w:u w:val="none"/>
        </w:rPr>
        <w:t>large old book in Italian.</w:t>
      </w:r>
      <w:r>
        <w:rPr>
          <w:b w:val="0"/>
          <w:szCs w:val="24"/>
          <w:u w:val="none"/>
        </w:rPr>
        <w:t xml:space="preserve"> It had the words ‘Nella Questione Armena.’ Thinking there was only one question that warrants a book regarding Armenians, </w:t>
      </w:r>
      <w:r w:rsidRPr="00AA6C95">
        <w:rPr>
          <w:b w:val="0"/>
          <w:szCs w:val="24"/>
          <w:u w:val="none"/>
        </w:rPr>
        <w:t xml:space="preserve">I flipped through the book scanning to see if anything looked interesting. What I found in the </w:t>
      </w:r>
      <w:r>
        <w:rPr>
          <w:b w:val="0"/>
          <w:szCs w:val="24"/>
          <w:u w:val="none"/>
        </w:rPr>
        <w:t>appendice</w:t>
      </w:r>
      <w:r w:rsidRPr="00AA6C95">
        <w:rPr>
          <w:b w:val="0"/>
          <w:szCs w:val="24"/>
          <w:u w:val="none"/>
        </w:rPr>
        <w:t xml:space="preserve">s of this book </w:t>
      </w:r>
      <w:r>
        <w:rPr>
          <w:b w:val="0"/>
          <w:szCs w:val="24"/>
          <w:u w:val="none"/>
        </w:rPr>
        <w:t>was astonishing.</w:t>
      </w:r>
    </w:p>
    <w:p w14:paraId="2605F778" w14:textId="77777777" w:rsidR="0094671A" w:rsidRPr="00AA6C95" w:rsidRDefault="0094671A" w:rsidP="00650DD3">
      <w:pPr>
        <w:pStyle w:val="Title"/>
        <w:spacing w:line="480" w:lineRule="auto"/>
        <w:ind w:firstLine="720"/>
        <w:jc w:val="both"/>
        <w:rPr>
          <w:b w:val="0"/>
          <w:szCs w:val="24"/>
          <w:u w:val="none"/>
        </w:rPr>
      </w:pPr>
      <w:r w:rsidRPr="00AA6C95">
        <w:rPr>
          <w:b w:val="0"/>
          <w:szCs w:val="24"/>
          <w:u w:val="none"/>
        </w:rPr>
        <w:t>There, translated in Italian from the original handwritten Arabic, were what appeared to be documents dating back to the Armenian massacres, with the signatures of Enver Pasha and Talaat Bey, two of the architects of the genocide against the Armenians. I could make out that the letters were about the Armenians. Could it be that I was looking at one of the only surviving copies of the handwritten order for genocide, actually signed by the Young Turk leaders? Four months later, back at Georgetown University</w:t>
      </w:r>
      <w:r>
        <w:rPr>
          <w:b w:val="0"/>
          <w:szCs w:val="24"/>
          <w:u w:val="none"/>
        </w:rPr>
        <w:t>,</w:t>
      </w:r>
      <w:r w:rsidRPr="00AA6C95">
        <w:rPr>
          <w:b w:val="0"/>
          <w:szCs w:val="24"/>
          <w:u w:val="none"/>
        </w:rPr>
        <w:t xml:space="preserve"> I had my answer. I had </w:t>
      </w:r>
      <w:r>
        <w:rPr>
          <w:b w:val="0"/>
          <w:szCs w:val="24"/>
          <w:u w:val="none"/>
        </w:rPr>
        <w:t>stop</w:t>
      </w:r>
      <w:r w:rsidRPr="00AA6C95">
        <w:rPr>
          <w:b w:val="0"/>
          <w:szCs w:val="24"/>
          <w:u w:val="none"/>
        </w:rPr>
        <w:t xml:space="preserve">ped </w:t>
      </w:r>
      <w:r>
        <w:rPr>
          <w:b w:val="0"/>
          <w:szCs w:val="24"/>
          <w:u w:val="none"/>
        </w:rPr>
        <w:t>by the Italian Department at</w:t>
      </w:r>
      <w:r w:rsidRPr="00AA6C95">
        <w:rPr>
          <w:b w:val="0"/>
          <w:szCs w:val="24"/>
          <w:u w:val="none"/>
        </w:rPr>
        <w:t xml:space="preserve"> Georgetown to </w:t>
      </w:r>
      <w:r>
        <w:rPr>
          <w:b w:val="0"/>
          <w:szCs w:val="24"/>
          <w:u w:val="none"/>
        </w:rPr>
        <w:t>seek help in translating</w:t>
      </w:r>
      <w:r w:rsidRPr="00AA6C95">
        <w:rPr>
          <w:b w:val="0"/>
          <w:szCs w:val="24"/>
          <w:u w:val="none"/>
        </w:rPr>
        <w:t xml:space="preserve"> the documents</w:t>
      </w:r>
      <w:r>
        <w:rPr>
          <w:b w:val="0"/>
          <w:szCs w:val="24"/>
          <w:u w:val="none"/>
        </w:rPr>
        <w:t>.</w:t>
      </w:r>
      <w:r w:rsidRPr="00AA6C95">
        <w:rPr>
          <w:b w:val="0"/>
          <w:szCs w:val="24"/>
          <w:u w:val="none"/>
        </w:rPr>
        <w:t xml:space="preserve"> </w:t>
      </w:r>
      <w:r>
        <w:rPr>
          <w:b w:val="0"/>
          <w:szCs w:val="24"/>
          <w:u w:val="none"/>
        </w:rPr>
        <w:t>A</w:t>
      </w:r>
      <w:r w:rsidRPr="00AA6C95">
        <w:rPr>
          <w:b w:val="0"/>
          <w:szCs w:val="24"/>
          <w:u w:val="none"/>
        </w:rPr>
        <w:t xml:space="preserve"> quiet woman</w:t>
      </w:r>
      <w:r>
        <w:rPr>
          <w:b w:val="0"/>
          <w:szCs w:val="24"/>
          <w:u w:val="none"/>
        </w:rPr>
        <w:t>, sitting</w:t>
      </w:r>
      <w:r w:rsidRPr="00AA6C95">
        <w:rPr>
          <w:b w:val="0"/>
          <w:szCs w:val="24"/>
          <w:u w:val="none"/>
        </w:rPr>
        <w:t xml:space="preserve"> at a desk in the department</w:t>
      </w:r>
      <w:r>
        <w:rPr>
          <w:b w:val="0"/>
          <w:szCs w:val="24"/>
          <w:u w:val="none"/>
        </w:rPr>
        <w:t>,</w:t>
      </w:r>
      <w:r w:rsidRPr="00AA6C95">
        <w:rPr>
          <w:b w:val="0"/>
          <w:szCs w:val="24"/>
          <w:u w:val="none"/>
        </w:rPr>
        <w:t xml:space="preserve"> agreed to help. Half way through typing the translation, her fingers halted. She turned slowly to me</w:t>
      </w:r>
      <w:r>
        <w:rPr>
          <w:b w:val="0"/>
          <w:szCs w:val="24"/>
          <w:u w:val="none"/>
        </w:rPr>
        <w:t>:</w:t>
      </w:r>
    </w:p>
    <w:p w14:paraId="4DF38898" w14:textId="77777777" w:rsidR="0094671A" w:rsidRPr="00AA6C95" w:rsidRDefault="0094671A" w:rsidP="00650DD3">
      <w:pPr>
        <w:pStyle w:val="Title"/>
        <w:spacing w:line="480" w:lineRule="auto"/>
        <w:ind w:firstLine="720"/>
        <w:jc w:val="both"/>
        <w:rPr>
          <w:b w:val="0"/>
          <w:szCs w:val="24"/>
          <w:u w:val="none"/>
        </w:rPr>
      </w:pPr>
      <w:r w:rsidRPr="00AA6C95">
        <w:rPr>
          <w:b w:val="0"/>
          <w:szCs w:val="24"/>
          <w:u w:val="none"/>
        </w:rPr>
        <w:t>“Do you know what this document is?”</w:t>
      </w:r>
    </w:p>
    <w:p w14:paraId="12CC058A" w14:textId="77777777" w:rsidR="0094671A" w:rsidRPr="00AA6C95" w:rsidRDefault="0094671A" w:rsidP="00650DD3">
      <w:pPr>
        <w:pStyle w:val="Title"/>
        <w:spacing w:line="480" w:lineRule="auto"/>
        <w:ind w:firstLine="720"/>
        <w:jc w:val="both"/>
        <w:rPr>
          <w:b w:val="0"/>
          <w:szCs w:val="24"/>
          <w:u w:val="none"/>
        </w:rPr>
      </w:pPr>
      <w:r w:rsidRPr="00AA6C95">
        <w:rPr>
          <w:b w:val="0"/>
          <w:szCs w:val="24"/>
          <w:u w:val="none"/>
        </w:rPr>
        <w:t>“I am not sure. But I think I do.” I said.</w:t>
      </w:r>
    </w:p>
    <w:p w14:paraId="37FD3C33" w14:textId="77777777" w:rsidR="0094671A" w:rsidRPr="00AA6C95" w:rsidRDefault="0094671A" w:rsidP="00650DD3">
      <w:pPr>
        <w:pStyle w:val="Title"/>
        <w:spacing w:line="480" w:lineRule="auto"/>
        <w:ind w:firstLine="720"/>
        <w:jc w:val="both"/>
        <w:rPr>
          <w:b w:val="0"/>
          <w:szCs w:val="24"/>
          <w:u w:val="none"/>
        </w:rPr>
      </w:pPr>
      <w:r w:rsidRPr="00AA6C95">
        <w:rPr>
          <w:b w:val="0"/>
          <w:szCs w:val="24"/>
          <w:u w:val="none"/>
        </w:rPr>
        <w:t>“It’s” She blinked and looked at it again.</w:t>
      </w:r>
    </w:p>
    <w:p w14:paraId="08FB4BCB" w14:textId="2F261958" w:rsidR="0094671A" w:rsidRPr="00AA6C95" w:rsidRDefault="0094671A" w:rsidP="00650DD3">
      <w:pPr>
        <w:pStyle w:val="Title"/>
        <w:spacing w:line="480" w:lineRule="auto"/>
        <w:ind w:firstLine="720"/>
        <w:jc w:val="both"/>
        <w:rPr>
          <w:b w:val="0"/>
          <w:szCs w:val="24"/>
          <w:u w:val="none"/>
        </w:rPr>
      </w:pPr>
      <w:r w:rsidRPr="00AA6C95">
        <w:rPr>
          <w:b w:val="0"/>
          <w:szCs w:val="24"/>
          <w:u w:val="none"/>
        </w:rPr>
        <w:lastRenderedPageBreak/>
        <w:t xml:space="preserve">“It’s the handwritten order for the extermination of Armenians.” </w:t>
      </w:r>
      <w:r w:rsidR="00945FD1">
        <w:rPr>
          <w:b w:val="0"/>
          <w:szCs w:val="24"/>
          <w:u w:val="none"/>
        </w:rPr>
        <w:t xml:space="preserve">She was appalled </w:t>
      </w:r>
      <w:r>
        <w:rPr>
          <w:b w:val="0"/>
          <w:szCs w:val="24"/>
          <w:u w:val="none"/>
        </w:rPr>
        <w:t>with disbelief:</w:t>
      </w:r>
    </w:p>
    <w:p w14:paraId="2B97675D" w14:textId="77777777" w:rsidR="0094671A" w:rsidRPr="00AA6C95" w:rsidRDefault="0094671A" w:rsidP="00650DD3">
      <w:pPr>
        <w:pStyle w:val="Title"/>
        <w:spacing w:line="480" w:lineRule="auto"/>
        <w:ind w:left="720"/>
        <w:jc w:val="both"/>
        <w:rPr>
          <w:b w:val="0"/>
          <w:szCs w:val="24"/>
          <w:u w:val="none"/>
        </w:rPr>
      </w:pPr>
      <w:r w:rsidRPr="00AA6C95">
        <w:rPr>
          <w:b w:val="0"/>
          <w:szCs w:val="24"/>
          <w:u w:val="none"/>
        </w:rPr>
        <w:t>“</w:t>
      </w:r>
      <w:r>
        <w:rPr>
          <w:b w:val="0"/>
          <w:szCs w:val="24"/>
          <w:u w:val="none"/>
        </w:rPr>
        <w:t>Armenians and those who have an Armenian name…will be killed. Make sure the killings occur with no hesitation or mercy of children of one month of age through all old people ninety years of age does not take place within cities in the view of the population</w:t>
      </w:r>
      <w:r w:rsidRPr="00AA6C95">
        <w:rPr>
          <w:b w:val="0"/>
          <w:szCs w:val="24"/>
          <w:u w:val="none"/>
        </w:rPr>
        <w:t>.”</w:t>
      </w:r>
    </w:p>
    <w:p w14:paraId="3DB46954" w14:textId="7F81C372" w:rsidR="00B61C41" w:rsidRDefault="0094671A" w:rsidP="00650DD3">
      <w:pPr>
        <w:jc w:val="both"/>
        <w:rPr>
          <w:rFonts w:ascii="Times New Roman" w:hAnsi="Times New Roman" w:cs="Times New Roman"/>
          <w:sz w:val="24"/>
          <w:szCs w:val="24"/>
        </w:rPr>
      </w:pPr>
      <w:r>
        <w:rPr>
          <w:rFonts w:ascii="Times New Roman" w:hAnsi="Times New Roman" w:cs="Times New Roman"/>
          <w:sz w:val="24"/>
          <w:szCs w:val="24"/>
        </w:rPr>
        <w:t xml:space="preserve">This piece of paper ordered the Armenian genocide. This piece of paper led to the deaths of some of </w:t>
      </w:r>
      <w:r w:rsidRPr="00AA6C95">
        <w:rPr>
          <w:rFonts w:ascii="Times New Roman" w:hAnsi="Times New Roman" w:cs="Times New Roman"/>
          <w:sz w:val="24"/>
          <w:szCs w:val="24"/>
        </w:rPr>
        <w:t xml:space="preserve">my family </w:t>
      </w:r>
      <w:r>
        <w:rPr>
          <w:rFonts w:ascii="Times New Roman" w:hAnsi="Times New Roman" w:cs="Times New Roman"/>
          <w:sz w:val="24"/>
          <w:szCs w:val="24"/>
        </w:rPr>
        <w:t>and one million Armenians</w:t>
      </w:r>
      <w:r w:rsidRPr="00AA6C95">
        <w:rPr>
          <w:rFonts w:ascii="Times New Roman" w:hAnsi="Times New Roman" w:cs="Times New Roman"/>
          <w:sz w:val="24"/>
          <w:szCs w:val="24"/>
        </w:rPr>
        <w:t xml:space="preserve">. It was very similar to a record I had read about Genghis Khan’s orders for the destruction of a race of people who had resisted his forces. ‘Let all of their people perish who are taller than an ox cart wheel.’ Here was the ancient scourge </w:t>
      </w:r>
      <w:r w:rsidR="00002D7C" w:rsidRPr="00AA6C95">
        <w:rPr>
          <w:rFonts w:ascii="Times New Roman" w:hAnsi="Times New Roman" w:cs="Times New Roman"/>
          <w:sz w:val="24"/>
          <w:szCs w:val="24"/>
        </w:rPr>
        <w:t>of huma</w:t>
      </w:r>
      <w:r w:rsidR="00002D7C">
        <w:rPr>
          <w:rFonts w:ascii="Times New Roman" w:hAnsi="Times New Roman" w:cs="Times New Roman"/>
          <w:sz w:val="24"/>
          <w:szCs w:val="24"/>
        </w:rPr>
        <w:t>nity in black and white writing, against my family.</w:t>
      </w:r>
      <w:r w:rsidR="00002D7C" w:rsidRPr="00AA6C95">
        <w:rPr>
          <w:rFonts w:ascii="Times New Roman" w:hAnsi="Times New Roman" w:cs="Times New Roman"/>
          <w:noProof/>
          <w:sz w:val="24"/>
          <w:szCs w:val="24"/>
        </w:rPr>
        <w:t xml:space="preserve"> </w:t>
      </w:r>
      <w:r w:rsidR="00846965">
        <w:rPr>
          <w:rFonts w:ascii="Times New Roman" w:hAnsi="Times New Roman" w:cs="Times New Roman"/>
          <w:noProof/>
          <w:sz w:val="24"/>
          <w:szCs w:val="24"/>
        </w:rPr>
        <w:t xml:space="preserve">         </w:t>
      </w:r>
      <w:r w:rsidR="008D2F7D">
        <w:rPr>
          <w:rFonts w:ascii="Times New Roman" w:hAnsi="Times New Roman" w:cs="Times New Roman"/>
          <w:noProof/>
          <w:sz w:val="24"/>
          <w:szCs w:val="24"/>
        </w:rPr>
        <w:t xml:space="preserve">      </w:t>
      </w:r>
      <w:r w:rsidRPr="00AA6C95">
        <w:rPr>
          <w:rFonts w:ascii="Times New Roman" w:hAnsi="Times New Roman" w:cs="Times New Roman"/>
          <w:noProof/>
          <w:sz w:val="24"/>
          <w:szCs w:val="24"/>
        </w:rPr>
        <w:drawing>
          <wp:inline distT="0" distB="0" distL="0" distR="0" wp14:anchorId="46ABF5E2" wp14:editId="1D947782">
            <wp:extent cx="3875414" cy="2638425"/>
            <wp:effectExtent l="0" t="0" r="0" b="0"/>
            <wp:docPr id="32" name="Picture 32" descr="Armenian Exceptions to the Massacres and Deportation - Arabic and Ital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enian Exceptions to the Massacres and Deportation - Arabic and Itali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3126" cy="2664100"/>
                    </a:xfrm>
                    <a:prstGeom prst="rect">
                      <a:avLst/>
                    </a:prstGeom>
                    <a:noFill/>
                    <a:ln>
                      <a:noFill/>
                    </a:ln>
                  </pic:spPr>
                </pic:pic>
              </a:graphicData>
            </a:graphic>
          </wp:inline>
        </w:drawing>
      </w:r>
      <w:r>
        <w:rPr>
          <w:rStyle w:val="FootnoteReference"/>
          <w:rFonts w:ascii="Times New Roman" w:hAnsi="Times New Roman" w:cs="Times New Roman"/>
          <w:sz w:val="24"/>
          <w:szCs w:val="24"/>
        </w:rPr>
        <w:footnoteReference w:id="3"/>
      </w:r>
      <w:r>
        <w:rPr>
          <w:rFonts w:ascii="Times New Roman" w:hAnsi="Times New Roman" w:cs="Times New Roman"/>
          <w:sz w:val="24"/>
          <w:szCs w:val="24"/>
        </w:rPr>
        <w:tab/>
      </w:r>
      <w:r w:rsidR="00945FD1">
        <w:rPr>
          <w:rFonts w:ascii="Times New Roman" w:hAnsi="Times New Roman" w:cs="Times New Roman"/>
          <w:sz w:val="24"/>
          <w:szCs w:val="24"/>
        </w:rPr>
        <w:tab/>
      </w:r>
      <w:r w:rsidR="00945FD1">
        <w:rPr>
          <w:rFonts w:ascii="Times New Roman" w:hAnsi="Times New Roman" w:cs="Times New Roman"/>
          <w:sz w:val="24"/>
          <w:szCs w:val="24"/>
        </w:rPr>
        <w:tab/>
      </w:r>
      <w:r w:rsidR="00945FD1">
        <w:rPr>
          <w:rFonts w:ascii="Times New Roman" w:hAnsi="Times New Roman" w:cs="Times New Roman"/>
          <w:sz w:val="24"/>
          <w:szCs w:val="24"/>
        </w:rPr>
        <w:tab/>
      </w:r>
    </w:p>
    <w:p w14:paraId="33ADE68B" w14:textId="77777777" w:rsidR="00B61C41" w:rsidRDefault="00B61C41" w:rsidP="00B61C41">
      <w:pPr>
        <w:rPr>
          <w:rFonts w:ascii="Times New Roman" w:hAnsi="Times New Roman" w:cs="Times New Roman"/>
          <w:sz w:val="24"/>
          <w:szCs w:val="24"/>
        </w:rPr>
      </w:pPr>
    </w:p>
    <w:p w14:paraId="31723A8A" w14:textId="77777777" w:rsidR="00B61C41" w:rsidRDefault="00B61C41" w:rsidP="00B61C41">
      <w:pPr>
        <w:rPr>
          <w:rFonts w:ascii="Times New Roman" w:hAnsi="Times New Roman" w:cs="Times New Roman"/>
          <w:sz w:val="24"/>
          <w:szCs w:val="24"/>
        </w:rPr>
      </w:pPr>
    </w:p>
    <w:p w14:paraId="063C8406" w14:textId="77777777" w:rsidR="00B61C41" w:rsidRDefault="00B61C41" w:rsidP="00B61C41">
      <w:pPr>
        <w:rPr>
          <w:rFonts w:ascii="Times New Roman" w:hAnsi="Times New Roman" w:cs="Times New Roman"/>
          <w:sz w:val="24"/>
          <w:szCs w:val="24"/>
        </w:rPr>
      </w:pPr>
    </w:p>
    <w:p w14:paraId="5AA17D05" w14:textId="77777777" w:rsidR="00B61C41" w:rsidRDefault="00B61C41" w:rsidP="00B61C41">
      <w:pPr>
        <w:rPr>
          <w:rFonts w:ascii="Times New Roman" w:hAnsi="Times New Roman" w:cs="Times New Roman"/>
          <w:sz w:val="24"/>
          <w:szCs w:val="24"/>
        </w:rPr>
      </w:pPr>
    </w:p>
    <w:p w14:paraId="0046146B" w14:textId="77777777" w:rsidR="00B61C41" w:rsidRDefault="00B61C41" w:rsidP="00B61C41">
      <w:pPr>
        <w:rPr>
          <w:rFonts w:ascii="Times New Roman" w:hAnsi="Times New Roman" w:cs="Times New Roman"/>
          <w:sz w:val="24"/>
          <w:szCs w:val="24"/>
        </w:rPr>
      </w:pPr>
    </w:p>
    <w:p w14:paraId="1B89FA0E" w14:textId="77777777" w:rsidR="00B61C41" w:rsidRDefault="0094671A" w:rsidP="00B61C41">
      <w:r>
        <w:rPr>
          <w:rFonts w:ascii="Times New Roman" w:hAnsi="Times New Roman" w:cs="Times New Roman"/>
          <w:sz w:val="24"/>
          <w:szCs w:val="24"/>
        </w:rPr>
        <w:lastRenderedPageBreak/>
        <w:t>One of these</w:t>
      </w:r>
      <w:r w:rsidRPr="00AA6C95">
        <w:rPr>
          <w:rFonts w:ascii="Times New Roman" w:hAnsi="Times New Roman" w:cs="Times New Roman"/>
          <w:sz w:val="24"/>
          <w:szCs w:val="24"/>
        </w:rPr>
        <w:t xml:space="preserve"> documents </w:t>
      </w:r>
      <w:r>
        <w:rPr>
          <w:rFonts w:ascii="Times New Roman" w:hAnsi="Times New Roman" w:cs="Times New Roman"/>
          <w:sz w:val="24"/>
          <w:szCs w:val="24"/>
        </w:rPr>
        <w:t xml:space="preserve">is </w:t>
      </w:r>
      <w:r w:rsidRPr="00AA6C95">
        <w:rPr>
          <w:rFonts w:ascii="Times New Roman" w:hAnsi="Times New Roman" w:cs="Times New Roman"/>
          <w:sz w:val="24"/>
          <w:szCs w:val="24"/>
        </w:rPr>
        <w:t>here translated</w:t>
      </w:r>
      <w:r>
        <w:rPr>
          <w:rFonts w:ascii="Times New Roman" w:hAnsi="Times New Roman" w:cs="Times New Roman"/>
          <w:sz w:val="24"/>
          <w:szCs w:val="24"/>
        </w:rPr>
        <w:t>.</w:t>
      </w:r>
      <w:r w:rsidRPr="00AD460F">
        <w:rPr>
          <w:rFonts w:ascii="Times New Roman" w:hAnsi="Times New Roman" w:cs="Times New Roman"/>
          <w:noProof/>
          <w:sz w:val="24"/>
          <w:szCs w:val="24"/>
        </w:rPr>
        <w:t xml:space="preserve"> </w:t>
      </w:r>
      <w:r w:rsidR="00B61C41">
        <w:tab/>
      </w:r>
      <w:r w:rsidR="00B61C41">
        <w:tab/>
      </w:r>
    </w:p>
    <w:p w14:paraId="2E7579B6" w14:textId="174AB2DF" w:rsidR="00B61C41" w:rsidRDefault="00B61C41" w:rsidP="00B61C41">
      <w:pPr>
        <w:ind w:left="5040" w:firstLine="720"/>
      </w:pPr>
      <w:r>
        <w:t>Attachment</w:t>
      </w:r>
    </w:p>
    <w:p w14:paraId="690C8B61" w14:textId="77777777" w:rsidR="00B61C41" w:rsidRDefault="00B61C41" w:rsidP="00B61C41">
      <w:r>
        <w:t>The same documents of attachment no. 6 and 4.</w:t>
      </w:r>
    </w:p>
    <w:p w14:paraId="214C0525" w14:textId="77777777" w:rsidR="00B61C41" w:rsidRDefault="00B61C41" w:rsidP="00B61C41">
      <w:r>
        <w:rPr>
          <w:i/>
        </w:rPr>
        <w:t>In addition:</w:t>
      </w:r>
    </w:p>
    <w:p w14:paraId="7C6E2E69" w14:textId="77777777" w:rsidR="00B61C41" w:rsidRDefault="00B61C41" w:rsidP="00B61C41">
      <w:r w:rsidRPr="00E509D6">
        <w:rPr>
          <w:i/>
        </w:rPr>
        <w:t>One line in Armenian:</w:t>
      </w:r>
      <w:r>
        <w:rPr>
          <w:i/>
        </w:rPr>
        <w:t xml:space="preserve"> </w:t>
      </w:r>
      <w:r>
        <w:t>The secret of events of March 2, 1918 (Damascus). Telegraph to Damascus.</w:t>
      </w:r>
    </w:p>
    <w:p w14:paraId="29F76769" w14:textId="77777777" w:rsidR="00B61C41" w:rsidRDefault="00B61C41" w:rsidP="00B61C41"/>
    <w:p w14:paraId="1346E4F7" w14:textId="77777777" w:rsidR="00B61C41" w:rsidRDefault="00B61C41" w:rsidP="00B61C41">
      <w:pPr>
        <w:rPr>
          <w:i/>
        </w:rPr>
      </w:pPr>
      <w:r>
        <w:rPr>
          <w:i/>
        </w:rPr>
        <w:t>In Turkish:</w:t>
      </w:r>
    </w:p>
    <w:p w14:paraId="21CA8597" w14:textId="77777777" w:rsidR="00B61C41" w:rsidRDefault="00B61C41" w:rsidP="00B61C41">
      <w:r>
        <w:tab/>
        <w:t>Because of the present situation the total extinction of the Armenian race has been decided (or deliberated) by High Decree.</w:t>
      </w:r>
    </w:p>
    <w:p w14:paraId="7173AB9F" w14:textId="77777777" w:rsidR="00B61C41" w:rsidRDefault="00B61C41" w:rsidP="00B61C41">
      <w:pPr>
        <w:pStyle w:val="ListParagraph"/>
        <w:numPr>
          <w:ilvl w:val="0"/>
          <w:numId w:val="80"/>
        </w:numPr>
        <w:spacing w:after="160" w:line="259" w:lineRule="auto"/>
      </w:pPr>
      <w:r>
        <w:t>We will act as follows toward the Armenians:</w:t>
      </w:r>
    </w:p>
    <w:p w14:paraId="7D8BF4AF" w14:textId="77777777" w:rsidR="00B61C41" w:rsidRDefault="00B61C41" w:rsidP="00B61C41">
      <w:pPr>
        <w:pStyle w:val="ListParagraph"/>
        <w:numPr>
          <w:ilvl w:val="0"/>
          <w:numId w:val="80"/>
        </w:numPr>
        <w:spacing w:after="160" w:line="259" w:lineRule="auto"/>
      </w:pPr>
      <w:r>
        <w:t>The Armenians and those who have an Armenian name who are among the inhabitants of the realm protected by God with the exception of children up to the age of five years of age will be killed, being the rebels who were taken out of towns and villages.</w:t>
      </w:r>
    </w:p>
    <w:p w14:paraId="7D36DC93" w14:textId="77777777" w:rsidR="00B61C41" w:rsidRDefault="00B61C41" w:rsidP="00B61C41">
      <w:pPr>
        <w:pStyle w:val="ListParagraph"/>
        <w:numPr>
          <w:ilvl w:val="0"/>
          <w:numId w:val="80"/>
        </w:numPr>
        <w:spacing w:after="160" w:line="259" w:lineRule="auto"/>
      </w:pPr>
      <w:r>
        <w:t>All the Armenian military who are currently employed in the Imperial Army will be separated from their units without provoking incidents and killed by gun in a concealed place without contact with the local population.</w:t>
      </w:r>
    </w:p>
    <w:p w14:paraId="3CB8EF1C" w14:textId="77777777" w:rsidR="00B61C41" w:rsidRDefault="00B61C41" w:rsidP="00B61C41">
      <w:pPr>
        <w:pStyle w:val="ListParagraph"/>
        <w:numPr>
          <w:ilvl w:val="0"/>
          <w:numId w:val="80"/>
        </w:numPr>
        <w:spacing w:after="160" w:line="259" w:lineRule="auto"/>
      </w:pPr>
      <w:r>
        <w:t>The Armenian officers that are in the army will be imprisoned in the general quarters of the units to which they belong until a new order is issued.</w:t>
      </w:r>
    </w:p>
    <w:p w14:paraId="1DB9DAD1" w14:textId="77777777" w:rsidR="00B61C41" w:rsidRDefault="00B61C41" w:rsidP="00B61C41">
      <w:pPr>
        <w:pStyle w:val="ListParagraph"/>
        <w:numPr>
          <w:ilvl w:val="0"/>
          <w:numId w:val="80"/>
        </w:numPr>
        <w:spacing w:after="160" w:line="259" w:lineRule="auto"/>
      </w:pPr>
      <w:r>
        <w:t>Since specific letters will circulate regarding the execution of these three articles after 48 hours since the date of their (the letters) arrival at the headquarters of each unit, no action is to be taken before except for necessary preparations.</w:t>
      </w:r>
    </w:p>
    <w:p w14:paraId="7E0C4F00" w14:textId="77777777" w:rsidR="00B61C41" w:rsidRDefault="00B61C41" w:rsidP="00B61C41">
      <w:pPr>
        <w:ind w:left="2880"/>
      </w:pPr>
      <w:r>
        <w:t>Second in Command</w:t>
      </w:r>
    </w:p>
    <w:p w14:paraId="393FB35A" w14:textId="77777777" w:rsidR="00B61C41" w:rsidRDefault="00B61C41" w:rsidP="00B61C41">
      <w:pPr>
        <w:ind w:left="2880"/>
      </w:pPr>
      <w:r>
        <w:tab/>
        <w:t>Enver</w:t>
      </w:r>
    </w:p>
    <w:p w14:paraId="5BD06361" w14:textId="77777777" w:rsidR="00B61C41" w:rsidRDefault="00B61C41" w:rsidP="00B61C41">
      <w:pPr>
        <w:rPr>
          <w:i/>
        </w:rPr>
      </w:pPr>
      <w:r>
        <w:rPr>
          <w:i/>
        </w:rPr>
        <w:t>The same document as attached no. 2.</w:t>
      </w:r>
    </w:p>
    <w:p w14:paraId="6481585A" w14:textId="77777777" w:rsidR="00B61C41" w:rsidRDefault="00B61C41" w:rsidP="00B61C41">
      <w:pPr>
        <w:rPr>
          <w:i/>
        </w:rPr>
      </w:pPr>
      <w:r>
        <w:rPr>
          <w:i/>
        </w:rPr>
        <w:tab/>
        <w:t>In addition:</w:t>
      </w:r>
    </w:p>
    <w:p w14:paraId="512765E9" w14:textId="77777777" w:rsidR="00B61C41" w:rsidRDefault="00B61C41" w:rsidP="00B61C41">
      <w:r>
        <w:rPr>
          <w:i/>
        </w:rPr>
        <w:tab/>
      </w:r>
      <w:r w:rsidRPr="00E509D6">
        <w:t>Copy</w:t>
      </w:r>
      <w:r>
        <w:t xml:space="preserve"> of the telegram send by Talaat Pasha to Atif Bey, ‘Vali’ of Ankara:</w:t>
      </w:r>
    </w:p>
    <w:p w14:paraId="4B6B1C34" w14:textId="77777777" w:rsidR="00B61C41" w:rsidRDefault="00B61C41" w:rsidP="00B61C41">
      <w:pPr>
        <w:rPr>
          <w:rFonts w:ascii="Times New Roman" w:hAnsi="Times New Roman" w:cs="Times New Roman"/>
          <w:sz w:val="24"/>
          <w:szCs w:val="24"/>
        </w:rPr>
      </w:pPr>
      <w:r>
        <w:tab/>
        <w:t>Make Sure the killings with no hesitation and mercy of children one month of age through all old people of 90 years of age does not take place within cities in the presence (view) of the population.</w:t>
      </w:r>
      <w:r w:rsidR="0094671A">
        <w:rPr>
          <w:rStyle w:val="FootnoteReference"/>
          <w:rFonts w:ascii="Times New Roman" w:hAnsi="Times New Roman" w:cs="Times New Roman"/>
          <w:noProof/>
          <w:sz w:val="24"/>
          <w:szCs w:val="24"/>
        </w:rPr>
        <w:footnoteReference w:id="4"/>
      </w:r>
      <w:r w:rsidR="00002D7C">
        <w:rPr>
          <w:rFonts w:ascii="Times New Roman" w:hAnsi="Times New Roman" w:cs="Times New Roman"/>
          <w:sz w:val="24"/>
          <w:szCs w:val="24"/>
        </w:rPr>
        <w:tab/>
      </w:r>
    </w:p>
    <w:p w14:paraId="5917D373" w14:textId="6725CB08" w:rsidR="0094671A" w:rsidRDefault="0094671A" w:rsidP="004874FD">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lastRenderedPageBreak/>
        <w:t>As some</w:t>
      </w:r>
      <w:r>
        <w:rPr>
          <w:rFonts w:ascii="Times New Roman" w:hAnsi="Times New Roman" w:cs="Times New Roman"/>
          <w:sz w:val="24"/>
          <w:szCs w:val="24"/>
        </w:rPr>
        <w:t>one who has grown up hearing</w:t>
      </w:r>
      <w:r w:rsidRPr="00AA6C95">
        <w:rPr>
          <w:rFonts w:ascii="Times New Roman" w:hAnsi="Times New Roman" w:cs="Times New Roman"/>
          <w:sz w:val="24"/>
          <w:szCs w:val="24"/>
        </w:rPr>
        <w:t xml:space="preserve"> accounts from family</w:t>
      </w:r>
      <w:r>
        <w:rPr>
          <w:rFonts w:ascii="Times New Roman" w:hAnsi="Times New Roman" w:cs="Times New Roman"/>
          <w:sz w:val="24"/>
          <w:szCs w:val="24"/>
        </w:rPr>
        <w:t>,</w:t>
      </w:r>
      <w:r w:rsidRPr="00AA6C95">
        <w:rPr>
          <w:rFonts w:ascii="Times New Roman" w:hAnsi="Times New Roman" w:cs="Times New Roman"/>
          <w:sz w:val="24"/>
          <w:szCs w:val="24"/>
        </w:rPr>
        <w:t xml:space="preserve"> and </w:t>
      </w:r>
      <w:r>
        <w:rPr>
          <w:rFonts w:ascii="Times New Roman" w:hAnsi="Times New Roman" w:cs="Times New Roman"/>
          <w:sz w:val="24"/>
          <w:szCs w:val="24"/>
        </w:rPr>
        <w:t xml:space="preserve">has </w:t>
      </w:r>
      <w:r w:rsidRPr="00AA6C95">
        <w:rPr>
          <w:rFonts w:ascii="Times New Roman" w:hAnsi="Times New Roman" w:cs="Times New Roman"/>
          <w:sz w:val="24"/>
          <w:szCs w:val="24"/>
        </w:rPr>
        <w:t>spen</w:t>
      </w:r>
      <w:r>
        <w:rPr>
          <w:rFonts w:ascii="Times New Roman" w:hAnsi="Times New Roman" w:cs="Times New Roman"/>
          <w:sz w:val="24"/>
          <w:szCs w:val="24"/>
        </w:rPr>
        <w:t>t</w:t>
      </w:r>
      <w:r w:rsidRPr="00AA6C95">
        <w:rPr>
          <w:rFonts w:ascii="Times New Roman" w:hAnsi="Times New Roman" w:cs="Times New Roman"/>
          <w:sz w:val="24"/>
          <w:szCs w:val="24"/>
        </w:rPr>
        <w:t xml:space="preserve"> a portion of </w:t>
      </w:r>
      <w:r>
        <w:rPr>
          <w:rFonts w:ascii="Times New Roman" w:hAnsi="Times New Roman" w:cs="Times New Roman"/>
          <w:sz w:val="24"/>
          <w:szCs w:val="24"/>
        </w:rPr>
        <w:t>my</w:t>
      </w:r>
      <w:r w:rsidRPr="00AA6C95">
        <w:rPr>
          <w:rFonts w:ascii="Times New Roman" w:hAnsi="Times New Roman" w:cs="Times New Roman"/>
          <w:sz w:val="24"/>
          <w:szCs w:val="24"/>
        </w:rPr>
        <w:t xml:space="preserve"> adult life researching</w:t>
      </w:r>
      <w:r>
        <w:rPr>
          <w:rFonts w:ascii="Times New Roman" w:hAnsi="Times New Roman" w:cs="Times New Roman"/>
          <w:sz w:val="24"/>
          <w:szCs w:val="24"/>
        </w:rPr>
        <w:t xml:space="preserve"> the Armenian genocide, I see no room for</w:t>
      </w:r>
      <w:r w:rsidRPr="00AA6C95">
        <w:rPr>
          <w:rFonts w:ascii="Times New Roman" w:hAnsi="Times New Roman" w:cs="Times New Roman"/>
          <w:sz w:val="24"/>
          <w:szCs w:val="24"/>
        </w:rPr>
        <w:t xml:space="preserve"> doubt of the veracity</w:t>
      </w:r>
      <w:r>
        <w:rPr>
          <w:rFonts w:ascii="Times New Roman" w:hAnsi="Times New Roman" w:cs="Times New Roman"/>
          <w:sz w:val="24"/>
          <w:szCs w:val="24"/>
        </w:rPr>
        <w:t xml:space="preserve"> of the genocide. T</w:t>
      </w:r>
      <w:r w:rsidRPr="00AA6C95">
        <w:rPr>
          <w:rFonts w:ascii="Times New Roman" w:hAnsi="Times New Roman" w:cs="Times New Roman"/>
          <w:sz w:val="24"/>
          <w:szCs w:val="24"/>
        </w:rPr>
        <w:t xml:space="preserve">he signed orders, the first-hand accounts, in several languages, by hundreds of witnesses, </w:t>
      </w:r>
      <w:r>
        <w:rPr>
          <w:rFonts w:ascii="Times New Roman" w:hAnsi="Times New Roman" w:cs="Times New Roman"/>
          <w:sz w:val="24"/>
          <w:szCs w:val="24"/>
        </w:rPr>
        <w:t>and hundreds and hundreds of thousands of survivors l</w:t>
      </w:r>
      <w:r w:rsidRPr="00AA6C95">
        <w:rPr>
          <w:rFonts w:ascii="Times New Roman" w:hAnsi="Times New Roman" w:cs="Times New Roman"/>
          <w:sz w:val="24"/>
          <w:szCs w:val="24"/>
        </w:rPr>
        <w:t xml:space="preserve">eads me to believe that any objective scholar would </w:t>
      </w:r>
      <w:r>
        <w:rPr>
          <w:rFonts w:ascii="Times New Roman" w:hAnsi="Times New Roman" w:cs="Times New Roman"/>
          <w:sz w:val="24"/>
          <w:szCs w:val="24"/>
        </w:rPr>
        <w:t>confirm</w:t>
      </w:r>
      <w:r w:rsidRPr="00AA6C95">
        <w:rPr>
          <w:rFonts w:ascii="Times New Roman" w:hAnsi="Times New Roman" w:cs="Times New Roman"/>
          <w:sz w:val="24"/>
          <w:szCs w:val="24"/>
        </w:rPr>
        <w:t xml:space="preserve"> credibility </w:t>
      </w:r>
      <w:r>
        <w:rPr>
          <w:rFonts w:ascii="Times New Roman" w:hAnsi="Times New Roman" w:cs="Times New Roman"/>
          <w:sz w:val="24"/>
          <w:szCs w:val="24"/>
        </w:rPr>
        <w:t xml:space="preserve">of </w:t>
      </w:r>
      <w:r w:rsidRPr="00AA6C95">
        <w:rPr>
          <w:rFonts w:ascii="Times New Roman" w:hAnsi="Times New Roman" w:cs="Times New Roman"/>
          <w:sz w:val="24"/>
          <w:szCs w:val="24"/>
        </w:rPr>
        <w:t xml:space="preserve">what common sense and evidence has </w:t>
      </w:r>
      <w:r>
        <w:rPr>
          <w:rFonts w:ascii="Times New Roman" w:hAnsi="Times New Roman" w:cs="Times New Roman"/>
          <w:sz w:val="24"/>
          <w:szCs w:val="24"/>
        </w:rPr>
        <w:t>clearly demonstrated.  This unfortunate denial was and still is the accepted policy of the Turkish government. Though no perpetrators are alive today, and the Turkish government today bears little resemblance to the ‘Young Turk’ government a century ago, its continued denial of the obvious, is more than hurtful, it makes modern Turkey subtly complicit with the actions of a previous government it would otherwise have little in common. Only in recent years have the first publications in Turkish appeared to begin to discuss the Armenian genocide in public.  It is a matter of respect for the dead, setting the record straight and acknowledging the preciousness of the lives lost.</w:t>
      </w:r>
    </w:p>
    <w:p w14:paraId="0217CD41" w14:textId="17F74B10" w:rsidR="0094671A" w:rsidRPr="00AA6C95" w:rsidRDefault="0094671A" w:rsidP="004874FD">
      <w:pPr>
        <w:pStyle w:val="BodyText"/>
        <w:spacing w:line="480" w:lineRule="auto"/>
        <w:ind w:firstLine="720"/>
        <w:jc w:val="both"/>
        <w:rPr>
          <w:szCs w:val="24"/>
        </w:rPr>
      </w:pPr>
      <w:r>
        <w:rPr>
          <w:szCs w:val="24"/>
        </w:rPr>
        <w:t xml:space="preserve">Far from distancing themselves from the genocide, the ruling ‘Young Turk’ troika </w:t>
      </w:r>
      <w:r w:rsidR="00D25532">
        <w:rPr>
          <w:szCs w:val="24"/>
        </w:rPr>
        <w:t>confirmed</w:t>
      </w:r>
      <w:r>
        <w:rPr>
          <w:szCs w:val="24"/>
        </w:rPr>
        <w:t xml:space="preserve"> that they were responsible for the Armenian Genocide in a conversation with the U.S Ambassador Morganthau to Turkey. </w:t>
      </w:r>
      <w:r w:rsidRPr="00AA6C95">
        <w:rPr>
          <w:szCs w:val="24"/>
        </w:rPr>
        <w:t>Enver Pasha and Talaat Bey’s assur</w:t>
      </w:r>
      <w:r>
        <w:rPr>
          <w:szCs w:val="24"/>
        </w:rPr>
        <w:t>ed</w:t>
      </w:r>
      <w:r w:rsidRPr="00AA6C95">
        <w:rPr>
          <w:szCs w:val="24"/>
        </w:rPr>
        <w:t xml:space="preserve"> the US Ambassador and German Embassy officials in Turkey that they were directly responsible for the killing.</w:t>
      </w:r>
    </w:p>
    <w:p w14:paraId="6629EE5C" w14:textId="77777777" w:rsidR="0094671A" w:rsidRPr="00AA6C95" w:rsidRDefault="0094671A" w:rsidP="004874FD">
      <w:pPr>
        <w:pStyle w:val="BodyText"/>
        <w:ind w:left="720"/>
        <w:jc w:val="both"/>
        <w:rPr>
          <w:szCs w:val="24"/>
        </w:rPr>
      </w:pPr>
      <w:r w:rsidRPr="00AA6C95">
        <w:rPr>
          <w:szCs w:val="24"/>
        </w:rPr>
        <w:t>In reply to the US Ambassador Morgenthau who was deploring the massacres against the Armenian and attributing them to irresponsible underlings in the distant provinces, Enver’s reply was:</w:t>
      </w:r>
    </w:p>
    <w:p w14:paraId="71AA1EA8" w14:textId="77777777" w:rsidR="0094671A" w:rsidRPr="00AA6C95" w:rsidRDefault="0094671A" w:rsidP="004874FD">
      <w:pPr>
        <w:pStyle w:val="BodyText"/>
        <w:ind w:left="720"/>
        <w:jc w:val="both"/>
        <w:rPr>
          <w:szCs w:val="24"/>
        </w:rPr>
      </w:pPr>
    </w:p>
    <w:p w14:paraId="2666FEB5" w14:textId="77777777" w:rsidR="0094671A" w:rsidRPr="00AA6C95" w:rsidRDefault="0094671A" w:rsidP="004874FD">
      <w:pPr>
        <w:pStyle w:val="BodyText"/>
        <w:ind w:left="720"/>
        <w:jc w:val="both"/>
        <w:rPr>
          <w:szCs w:val="24"/>
        </w:rPr>
      </w:pPr>
      <w:r w:rsidRPr="00AA6C95">
        <w:rPr>
          <w:szCs w:val="24"/>
        </w:rPr>
        <w:t>“You are greatly mistaken. We have this country absolutely under our control. I have no desire to shift blame onto our underlings and I am entirely willing to accept the responsibility myself for everything that has taken place.”</w:t>
      </w:r>
    </w:p>
    <w:p w14:paraId="584619FA" w14:textId="77777777" w:rsidR="0094671A" w:rsidRPr="00AA6C95" w:rsidRDefault="0094671A" w:rsidP="004874FD">
      <w:pPr>
        <w:pStyle w:val="BodyText"/>
        <w:ind w:firstLine="720"/>
        <w:jc w:val="both"/>
        <w:rPr>
          <w:szCs w:val="24"/>
        </w:rPr>
      </w:pPr>
    </w:p>
    <w:p w14:paraId="145F7CD1" w14:textId="77777777" w:rsidR="0094671A" w:rsidRPr="00AA6C95" w:rsidRDefault="0094671A" w:rsidP="004874FD">
      <w:pPr>
        <w:pStyle w:val="BodyText"/>
        <w:ind w:left="720"/>
        <w:jc w:val="both"/>
        <w:rPr>
          <w:szCs w:val="24"/>
        </w:rPr>
      </w:pPr>
      <w:r w:rsidRPr="00AA6C95">
        <w:rPr>
          <w:szCs w:val="24"/>
        </w:rPr>
        <w:t>In a conversation with Mordtmann of the German Embassy in June of 1915 Talaat said:</w:t>
      </w:r>
    </w:p>
    <w:p w14:paraId="2E440E1B" w14:textId="77777777" w:rsidR="0094671A" w:rsidRPr="00AA6C95" w:rsidRDefault="0094671A" w:rsidP="004874FD">
      <w:pPr>
        <w:pStyle w:val="BodyText"/>
        <w:ind w:firstLine="720"/>
        <w:jc w:val="both"/>
        <w:rPr>
          <w:szCs w:val="24"/>
        </w:rPr>
      </w:pPr>
    </w:p>
    <w:p w14:paraId="03DDF3C9" w14:textId="77777777" w:rsidR="0094671A" w:rsidRPr="00AA6C95" w:rsidRDefault="0094671A" w:rsidP="004874FD">
      <w:pPr>
        <w:pStyle w:val="BodyText"/>
        <w:ind w:left="720"/>
        <w:jc w:val="both"/>
        <w:rPr>
          <w:szCs w:val="24"/>
        </w:rPr>
      </w:pPr>
      <w:r w:rsidRPr="00AA6C95">
        <w:rPr>
          <w:szCs w:val="24"/>
        </w:rPr>
        <w:t>“Turkey is taking advantage of the war in order to thoroughly liquidate internal foes, (i.e. the indigenous Christians), without thereby being disturbed by foreign intervention.”</w:t>
      </w:r>
    </w:p>
    <w:p w14:paraId="74DE0E8E" w14:textId="77777777" w:rsidR="0094671A" w:rsidRPr="00AA6C95" w:rsidRDefault="0094671A" w:rsidP="004874FD">
      <w:pPr>
        <w:pStyle w:val="BodyText"/>
        <w:ind w:firstLine="720"/>
        <w:jc w:val="both"/>
        <w:rPr>
          <w:szCs w:val="24"/>
        </w:rPr>
      </w:pPr>
    </w:p>
    <w:p w14:paraId="05E141B2" w14:textId="77777777" w:rsidR="0094671A" w:rsidRPr="00AA6C95" w:rsidRDefault="0094671A" w:rsidP="004874FD">
      <w:pPr>
        <w:pStyle w:val="BodyText"/>
        <w:ind w:left="720"/>
        <w:jc w:val="both"/>
        <w:rPr>
          <w:szCs w:val="24"/>
        </w:rPr>
      </w:pPr>
      <w:r w:rsidRPr="00AA6C95">
        <w:rPr>
          <w:szCs w:val="24"/>
        </w:rPr>
        <w:t>After the German Ambassador persistently brought up the Armenian question in 1918, Talaat said with a smile:</w:t>
      </w:r>
    </w:p>
    <w:p w14:paraId="2DA1F08E" w14:textId="77777777" w:rsidR="0094671A" w:rsidRPr="00AA6C95" w:rsidRDefault="0094671A" w:rsidP="004874FD">
      <w:pPr>
        <w:pStyle w:val="BodyText"/>
        <w:ind w:firstLine="720"/>
        <w:jc w:val="both"/>
        <w:rPr>
          <w:szCs w:val="24"/>
        </w:rPr>
      </w:pPr>
    </w:p>
    <w:p w14:paraId="3896357A" w14:textId="77777777" w:rsidR="0094671A" w:rsidRPr="00AA6C95" w:rsidRDefault="0094671A" w:rsidP="004874FD">
      <w:pPr>
        <w:pStyle w:val="BodyText"/>
        <w:ind w:left="720"/>
        <w:jc w:val="both"/>
        <w:rPr>
          <w:szCs w:val="24"/>
        </w:rPr>
      </w:pPr>
      <w:r w:rsidRPr="00AA6C95">
        <w:rPr>
          <w:szCs w:val="24"/>
        </w:rPr>
        <w:t>“What on earth do you want? The question is settled. There are no more Armenians.</w:t>
      </w:r>
      <w:r w:rsidRPr="00AA6C95">
        <w:rPr>
          <w:rStyle w:val="FootnoteReference"/>
          <w:szCs w:val="24"/>
        </w:rPr>
        <w:footnoteReference w:id="5"/>
      </w:r>
    </w:p>
    <w:p w14:paraId="758E6481" w14:textId="77777777" w:rsidR="0094671A" w:rsidRPr="00AA6C95" w:rsidRDefault="0094671A" w:rsidP="004874FD">
      <w:pPr>
        <w:pStyle w:val="BodyText"/>
        <w:spacing w:line="480" w:lineRule="auto"/>
        <w:ind w:firstLine="720"/>
        <w:jc w:val="both"/>
        <w:rPr>
          <w:szCs w:val="24"/>
        </w:rPr>
      </w:pPr>
    </w:p>
    <w:p w14:paraId="72B2AB3C" w14:textId="77777777" w:rsidR="0094671A" w:rsidRPr="00AA6C95" w:rsidRDefault="0094671A" w:rsidP="004874FD">
      <w:pPr>
        <w:pStyle w:val="BodyText"/>
        <w:spacing w:line="480" w:lineRule="auto"/>
        <w:ind w:firstLine="720"/>
        <w:jc w:val="both"/>
        <w:rPr>
          <w:szCs w:val="24"/>
        </w:rPr>
      </w:pPr>
      <w:r w:rsidRPr="00AA6C95">
        <w:rPr>
          <w:szCs w:val="24"/>
        </w:rPr>
        <w:t xml:space="preserve">There was no shame on the part of the perpetrators. They justified the horror that had occurred throughout Turkey as a </w:t>
      </w:r>
      <w:r>
        <w:rPr>
          <w:szCs w:val="24"/>
        </w:rPr>
        <w:t>useful</w:t>
      </w:r>
      <w:r w:rsidRPr="00AA6C95">
        <w:rPr>
          <w:szCs w:val="24"/>
        </w:rPr>
        <w:t xml:space="preserve"> tool to solidify their nation and religion.</w:t>
      </w:r>
    </w:p>
    <w:p w14:paraId="4B601F19" w14:textId="1B48AC7E" w:rsidR="0094671A" w:rsidRPr="00AA6C95" w:rsidRDefault="0094671A" w:rsidP="004874FD">
      <w:pPr>
        <w:pStyle w:val="BodyText"/>
        <w:spacing w:line="480" w:lineRule="auto"/>
        <w:ind w:firstLine="720"/>
        <w:jc w:val="both"/>
        <w:rPr>
          <w:szCs w:val="24"/>
        </w:rPr>
      </w:pPr>
      <w:r>
        <w:rPr>
          <w:szCs w:val="24"/>
        </w:rPr>
        <w:t xml:space="preserve">As with all known genocides, Turkey had bystanders who were indifferent, or took part in the criminal activity or heroic.  A </w:t>
      </w:r>
      <w:r w:rsidRPr="00AA6C95">
        <w:rPr>
          <w:szCs w:val="24"/>
        </w:rPr>
        <w:t xml:space="preserve">number of Turkish individuals and families helped hide, smuggle and even adopt some of their Armenian </w:t>
      </w:r>
      <w:r w:rsidR="00D25532" w:rsidRPr="00AA6C95">
        <w:rPr>
          <w:szCs w:val="24"/>
        </w:rPr>
        <w:t>neighbor’s</w:t>
      </w:r>
      <w:r>
        <w:rPr>
          <w:szCs w:val="24"/>
        </w:rPr>
        <w:t xml:space="preserve"> children</w:t>
      </w:r>
      <w:r w:rsidRPr="00AA6C95">
        <w:rPr>
          <w:szCs w:val="24"/>
        </w:rPr>
        <w:t xml:space="preserve">. Many survivors’ accounts bear witness to this credit to human nature. Some took orphaned Armenian children into their homes. Others nourished fleeing Armenians and helped them on their way. But large portions of the Turkish population were presented with a </w:t>
      </w:r>
      <w:r w:rsidRPr="00AA6C95">
        <w:rPr>
          <w:i/>
          <w:szCs w:val="24"/>
        </w:rPr>
        <w:t>fait accompli</w:t>
      </w:r>
      <w:r w:rsidRPr="00AA6C95">
        <w:rPr>
          <w:szCs w:val="24"/>
        </w:rPr>
        <w:t xml:space="preserve">. One day they had </w:t>
      </w:r>
      <w:r>
        <w:rPr>
          <w:szCs w:val="24"/>
        </w:rPr>
        <w:t xml:space="preserve">Armenian </w:t>
      </w:r>
      <w:r w:rsidRPr="00AA6C95">
        <w:rPr>
          <w:szCs w:val="24"/>
        </w:rPr>
        <w:t xml:space="preserve">neighbors and the next day they were </w:t>
      </w:r>
      <w:r>
        <w:rPr>
          <w:szCs w:val="24"/>
        </w:rPr>
        <w:t xml:space="preserve">gone; they were </w:t>
      </w:r>
      <w:r w:rsidRPr="00AA6C95">
        <w:rPr>
          <w:szCs w:val="24"/>
        </w:rPr>
        <w:t xml:space="preserve">being marched out of town with some of their belongings. </w:t>
      </w:r>
      <w:r>
        <w:rPr>
          <w:szCs w:val="24"/>
        </w:rPr>
        <w:t>While some T</w:t>
      </w:r>
      <w:r w:rsidRPr="00AA6C95">
        <w:rPr>
          <w:szCs w:val="24"/>
        </w:rPr>
        <w:t xml:space="preserve">urkish or Kurdish neighbors benefited from the abandoned </w:t>
      </w:r>
      <w:r>
        <w:rPr>
          <w:szCs w:val="24"/>
        </w:rPr>
        <w:t xml:space="preserve">Armenian </w:t>
      </w:r>
      <w:r w:rsidRPr="00AA6C95">
        <w:rPr>
          <w:szCs w:val="24"/>
        </w:rPr>
        <w:t>homes and belongings</w:t>
      </w:r>
      <w:r>
        <w:rPr>
          <w:szCs w:val="24"/>
        </w:rPr>
        <w:t>, others sought to</w:t>
      </w:r>
      <w:r w:rsidRPr="00AA6C95">
        <w:rPr>
          <w:szCs w:val="24"/>
        </w:rPr>
        <w:t xml:space="preserve"> help</w:t>
      </w:r>
      <w:r>
        <w:rPr>
          <w:szCs w:val="24"/>
        </w:rPr>
        <w:t xml:space="preserve"> their neighbors and friends</w:t>
      </w:r>
      <w:r w:rsidRPr="00AA6C95">
        <w:rPr>
          <w:szCs w:val="24"/>
        </w:rPr>
        <w:t xml:space="preserve">. </w:t>
      </w:r>
    </w:p>
    <w:p w14:paraId="4195D720" w14:textId="77777777" w:rsidR="0094671A" w:rsidRPr="00AA6C95" w:rsidRDefault="0094671A" w:rsidP="004874FD">
      <w:pPr>
        <w:pStyle w:val="BodyText"/>
        <w:spacing w:line="480" w:lineRule="auto"/>
        <w:ind w:firstLine="720"/>
        <w:jc w:val="both"/>
        <w:rPr>
          <w:szCs w:val="24"/>
        </w:rPr>
      </w:pPr>
      <w:r>
        <w:rPr>
          <w:szCs w:val="24"/>
        </w:rPr>
        <w:t>The s</w:t>
      </w:r>
      <w:r w:rsidRPr="00AA6C95">
        <w:rPr>
          <w:szCs w:val="24"/>
        </w:rPr>
        <w:t xml:space="preserve">ecrecy </w:t>
      </w:r>
      <w:r>
        <w:rPr>
          <w:szCs w:val="24"/>
        </w:rPr>
        <w:t>of the plan was essential</w:t>
      </w:r>
      <w:r w:rsidRPr="00AA6C95">
        <w:rPr>
          <w:szCs w:val="24"/>
        </w:rPr>
        <w:t xml:space="preserve">, otherwise the remaining Armenian population would have panicked at the oncoming massacres and armed themselves. </w:t>
      </w:r>
      <w:r>
        <w:rPr>
          <w:szCs w:val="24"/>
        </w:rPr>
        <w:t xml:space="preserve">This secrecy was crucial during the Holocaust as well. </w:t>
      </w:r>
      <w:r w:rsidRPr="00AA6C95">
        <w:rPr>
          <w:szCs w:val="24"/>
        </w:rPr>
        <w:t xml:space="preserve">In the towns of Sivas, Van and others, resistance was organized to no avail, except for Musa Dagh, where most of the population </w:t>
      </w:r>
      <w:r w:rsidRPr="00AA6C95">
        <w:rPr>
          <w:szCs w:val="24"/>
        </w:rPr>
        <w:lastRenderedPageBreak/>
        <w:t>escaped to a French freight ship through a combination of tenacity</w:t>
      </w:r>
      <w:r>
        <w:rPr>
          <w:szCs w:val="24"/>
        </w:rPr>
        <w:t>, foresight</w:t>
      </w:r>
      <w:r w:rsidRPr="00AA6C95">
        <w:rPr>
          <w:szCs w:val="24"/>
        </w:rPr>
        <w:t xml:space="preserve"> and incredible luck.</w:t>
      </w:r>
      <w:r w:rsidRPr="00AA6C95">
        <w:rPr>
          <w:rStyle w:val="FootnoteReference"/>
          <w:szCs w:val="24"/>
        </w:rPr>
        <w:footnoteReference w:id="6"/>
      </w:r>
      <w:r>
        <w:rPr>
          <w:szCs w:val="24"/>
        </w:rPr>
        <w:t xml:space="preserve"> Musa Dagh had an escape route that other Armenian cities and neighborhoods did not.</w:t>
      </w:r>
    </w:p>
    <w:p w14:paraId="2C6AC6AF" w14:textId="77777777" w:rsidR="0094671A" w:rsidRPr="00AA6C95" w:rsidRDefault="0094671A" w:rsidP="004874FD">
      <w:pPr>
        <w:pStyle w:val="BodyText"/>
        <w:spacing w:line="480" w:lineRule="auto"/>
        <w:ind w:firstLine="720"/>
        <w:jc w:val="both"/>
        <w:rPr>
          <w:szCs w:val="24"/>
        </w:rPr>
      </w:pPr>
      <w:r w:rsidRPr="00AA6C95">
        <w:rPr>
          <w:szCs w:val="24"/>
        </w:rPr>
        <w:t>Far from being indifferent to the plight of the Armenian</w:t>
      </w:r>
      <w:r>
        <w:rPr>
          <w:szCs w:val="24"/>
        </w:rPr>
        <w:t>s</w:t>
      </w:r>
      <w:r w:rsidRPr="00AA6C95">
        <w:rPr>
          <w:szCs w:val="24"/>
        </w:rPr>
        <w:t>, the Allied Eur</w:t>
      </w:r>
      <w:r>
        <w:rPr>
          <w:szCs w:val="24"/>
        </w:rPr>
        <w:t xml:space="preserve">opean powers and some of Turkey’s German allies, </w:t>
      </w:r>
      <w:r w:rsidRPr="00AA6C95">
        <w:rPr>
          <w:szCs w:val="24"/>
        </w:rPr>
        <w:t xml:space="preserve">denounced the Turkish genocidal activities. The world was shocked and </w:t>
      </w:r>
      <w:r>
        <w:rPr>
          <w:szCs w:val="24"/>
        </w:rPr>
        <w:t xml:space="preserve">began </w:t>
      </w:r>
      <w:r w:rsidRPr="00AA6C95">
        <w:rPr>
          <w:szCs w:val="24"/>
        </w:rPr>
        <w:t>clamor</w:t>
      </w:r>
      <w:r>
        <w:rPr>
          <w:szCs w:val="24"/>
        </w:rPr>
        <w:t>ing</w:t>
      </w:r>
      <w:r w:rsidRPr="00AA6C95">
        <w:rPr>
          <w:szCs w:val="24"/>
        </w:rPr>
        <w:t xml:space="preserve"> for something to be done about it. What exactly could be do</w:t>
      </w:r>
      <w:r>
        <w:rPr>
          <w:szCs w:val="24"/>
        </w:rPr>
        <w:t>ne about it was difficult to envision</w:t>
      </w:r>
      <w:r w:rsidRPr="00AA6C95">
        <w:rPr>
          <w:szCs w:val="24"/>
        </w:rPr>
        <w:t xml:space="preserve"> until the Ottoman</w:t>
      </w:r>
      <w:r>
        <w:rPr>
          <w:szCs w:val="24"/>
        </w:rPr>
        <w:t>/Turkish</w:t>
      </w:r>
      <w:r w:rsidRPr="00AA6C95">
        <w:rPr>
          <w:szCs w:val="24"/>
        </w:rPr>
        <w:t xml:space="preserve"> forces</w:t>
      </w:r>
      <w:r>
        <w:rPr>
          <w:szCs w:val="24"/>
        </w:rPr>
        <w:t xml:space="preserve"> were defeated</w:t>
      </w:r>
      <w:r w:rsidRPr="00AA6C95">
        <w:rPr>
          <w:szCs w:val="24"/>
        </w:rPr>
        <w:t xml:space="preserve">. The </w:t>
      </w:r>
      <w:r>
        <w:rPr>
          <w:szCs w:val="24"/>
        </w:rPr>
        <w:t>time for preventative action had</w:t>
      </w:r>
      <w:r w:rsidRPr="00AA6C95">
        <w:rPr>
          <w:szCs w:val="24"/>
        </w:rPr>
        <w:t xml:space="preserve"> passed years before</w:t>
      </w:r>
      <w:r>
        <w:rPr>
          <w:szCs w:val="24"/>
        </w:rPr>
        <w:t xml:space="preserve">. </w:t>
      </w:r>
    </w:p>
    <w:p w14:paraId="1754FC2C" w14:textId="77777777" w:rsidR="0094671A" w:rsidRPr="00AA6C95" w:rsidRDefault="0094671A" w:rsidP="004874FD">
      <w:pPr>
        <w:pStyle w:val="BodyText"/>
        <w:spacing w:line="480" w:lineRule="auto"/>
        <w:ind w:firstLine="720"/>
        <w:jc w:val="both"/>
        <w:rPr>
          <w:szCs w:val="24"/>
        </w:rPr>
      </w:pPr>
      <w:r w:rsidRPr="00AA6C95">
        <w:rPr>
          <w:szCs w:val="24"/>
        </w:rPr>
        <w:t>Once the massacres had ended, the allies and international organizations sent aid to the Armenians. The issue of how this utterly devastated nation co</w:t>
      </w:r>
      <w:r>
        <w:rPr>
          <w:szCs w:val="24"/>
        </w:rPr>
        <w:t>uld be protected so it could re</w:t>
      </w:r>
      <w:r w:rsidRPr="00AA6C95">
        <w:rPr>
          <w:szCs w:val="24"/>
        </w:rPr>
        <w:t>build was thoroughly discussed. The ideas range</w:t>
      </w:r>
      <w:r>
        <w:rPr>
          <w:szCs w:val="24"/>
        </w:rPr>
        <w:t>d from the concept of a French p</w:t>
      </w:r>
      <w:r w:rsidRPr="00AA6C95">
        <w:rPr>
          <w:szCs w:val="24"/>
        </w:rPr>
        <w:t>rotectorate</w:t>
      </w:r>
      <w:r>
        <w:rPr>
          <w:szCs w:val="24"/>
        </w:rPr>
        <w:t>,</w:t>
      </w:r>
      <w:r w:rsidRPr="00AA6C95">
        <w:rPr>
          <w:szCs w:val="24"/>
        </w:rPr>
        <w:t xml:space="preserve"> to a</w:t>
      </w:r>
      <w:r>
        <w:rPr>
          <w:szCs w:val="24"/>
        </w:rPr>
        <w:t>n</w:t>
      </w:r>
      <w:r w:rsidRPr="00AA6C95">
        <w:rPr>
          <w:szCs w:val="24"/>
        </w:rPr>
        <w:t xml:space="preserve"> American protectorate</w:t>
      </w:r>
      <w:r>
        <w:rPr>
          <w:szCs w:val="24"/>
        </w:rPr>
        <w:t xml:space="preserve">, to the independence of traditional </w:t>
      </w:r>
      <w:r w:rsidRPr="00AA6C95">
        <w:rPr>
          <w:szCs w:val="24"/>
        </w:rPr>
        <w:t xml:space="preserve">Armenia </w:t>
      </w:r>
      <w:r>
        <w:rPr>
          <w:szCs w:val="24"/>
        </w:rPr>
        <w:t>as outlined in the Treaty of Sevres.</w:t>
      </w:r>
      <w:r w:rsidRPr="00AA6C95">
        <w:rPr>
          <w:szCs w:val="24"/>
        </w:rPr>
        <w:t xml:space="preserve"> No action to protect the Armenians occurred, </w:t>
      </w:r>
      <w:r>
        <w:rPr>
          <w:szCs w:val="24"/>
        </w:rPr>
        <w:t xml:space="preserve">however, </w:t>
      </w:r>
      <w:r w:rsidRPr="00AA6C95">
        <w:rPr>
          <w:szCs w:val="24"/>
        </w:rPr>
        <w:t xml:space="preserve">because within a short period of time the re-formed Turkish forces swept the allies and the new fledgling independent Armenian state from Anatolia. The Allies, weary of war, relented to </w:t>
      </w:r>
      <w:r>
        <w:rPr>
          <w:szCs w:val="24"/>
        </w:rPr>
        <w:t xml:space="preserve">the </w:t>
      </w:r>
      <w:r w:rsidRPr="00AA6C95">
        <w:rPr>
          <w:szCs w:val="24"/>
        </w:rPr>
        <w:t xml:space="preserve">domestic opposition to </w:t>
      </w:r>
      <w:r>
        <w:rPr>
          <w:szCs w:val="24"/>
        </w:rPr>
        <w:t>prolonged foreign entanglement</w:t>
      </w:r>
      <w:r w:rsidRPr="00AA6C95">
        <w:rPr>
          <w:szCs w:val="24"/>
        </w:rPr>
        <w:t xml:space="preserve"> and ultimately the </w:t>
      </w:r>
      <w:r w:rsidRPr="00AA6C95">
        <w:rPr>
          <w:i/>
          <w:szCs w:val="24"/>
        </w:rPr>
        <w:t>de facto</w:t>
      </w:r>
      <w:r>
        <w:rPr>
          <w:szCs w:val="24"/>
        </w:rPr>
        <w:t xml:space="preserve"> </w:t>
      </w:r>
      <w:r w:rsidRPr="00AA6C95">
        <w:rPr>
          <w:szCs w:val="24"/>
        </w:rPr>
        <w:t xml:space="preserve">ground </w:t>
      </w:r>
      <w:r>
        <w:rPr>
          <w:szCs w:val="24"/>
        </w:rPr>
        <w:t xml:space="preserve">situation </w:t>
      </w:r>
      <w:r w:rsidRPr="00AA6C95">
        <w:rPr>
          <w:szCs w:val="24"/>
        </w:rPr>
        <w:t>became permanent. The</w:t>
      </w:r>
      <w:r>
        <w:rPr>
          <w:szCs w:val="24"/>
        </w:rPr>
        <w:t xml:space="preserve"> issue of</w:t>
      </w:r>
      <w:r w:rsidRPr="00AA6C95">
        <w:rPr>
          <w:szCs w:val="24"/>
        </w:rPr>
        <w:t xml:space="preserve"> </w:t>
      </w:r>
      <w:r>
        <w:rPr>
          <w:szCs w:val="24"/>
        </w:rPr>
        <w:t xml:space="preserve">independence for </w:t>
      </w:r>
      <w:r w:rsidRPr="00AA6C95">
        <w:rPr>
          <w:szCs w:val="24"/>
        </w:rPr>
        <w:t>Armenia was dropped shortly after a joint Turkish-Soviet invasion partition</w:t>
      </w:r>
      <w:r>
        <w:rPr>
          <w:szCs w:val="24"/>
        </w:rPr>
        <w:t>ed the nation in 1921</w:t>
      </w:r>
      <w:r w:rsidRPr="00AA6C95">
        <w:rPr>
          <w:szCs w:val="24"/>
        </w:rPr>
        <w:t>.</w:t>
      </w:r>
    </w:p>
    <w:p w14:paraId="325ADA3C" w14:textId="77777777" w:rsidR="0094671A" w:rsidRDefault="0094671A" w:rsidP="004874FD">
      <w:pPr>
        <w:pStyle w:val="BodyText"/>
        <w:spacing w:line="480" w:lineRule="auto"/>
        <w:ind w:firstLine="720"/>
        <w:jc w:val="both"/>
        <w:rPr>
          <w:szCs w:val="24"/>
        </w:rPr>
      </w:pPr>
      <w:r w:rsidRPr="00AA6C95">
        <w:rPr>
          <w:szCs w:val="24"/>
        </w:rPr>
        <w:t xml:space="preserve">There were no trials of the people responsible for the genocide. Herein lies the </w:t>
      </w:r>
      <w:r>
        <w:rPr>
          <w:szCs w:val="24"/>
        </w:rPr>
        <w:t>final endur</w:t>
      </w:r>
      <w:r w:rsidRPr="00AA6C95">
        <w:rPr>
          <w:szCs w:val="24"/>
        </w:rPr>
        <w:t xml:space="preserve">ing </w:t>
      </w:r>
      <w:r>
        <w:rPr>
          <w:szCs w:val="24"/>
        </w:rPr>
        <w:t>lessons of the</w:t>
      </w:r>
      <w:r w:rsidRPr="00AA6C95">
        <w:rPr>
          <w:szCs w:val="24"/>
        </w:rPr>
        <w:t xml:space="preserve"> Armenian tragedy</w:t>
      </w:r>
      <w:r>
        <w:rPr>
          <w:szCs w:val="24"/>
        </w:rPr>
        <w:t>. There was</w:t>
      </w:r>
      <w:r w:rsidRPr="00AA6C95">
        <w:rPr>
          <w:szCs w:val="24"/>
        </w:rPr>
        <w:t xml:space="preserve"> no punishment for the perpetrators</w:t>
      </w:r>
      <w:r>
        <w:rPr>
          <w:szCs w:val="24"/>
        </w:rPr>
        <w:t xml:space="preserve">, </w:t>
      </w:r>
      <w:r w:rsidRPr="00AA6C95">
        <w:rPr>
          <w:szCs w:val="24"/>
        </w:rPr>
        <w:t>no apology</w:t>
      </w:r>
      <w:r>
        <w:rPr>
          <w:szCs w:val="24"/>
        </w:rPr>
        <w:t xml:space="preserve"> or acknowledgement</w:t>
      </w:r>
      <w:r w:rsidRPr="00AA6C95">
        <w:rPr>
          <w:szCs w:val="24"/>
        </w:rPr>
        <w:t xml:space="preserve"> by </w:t>
      </w:r>
      <w:r>
        <w:rPr>
          <w:szCs w:val="24"/>
        </w:rPr>
        <w:t xml:space="preserve">the new </w:t>
      </w:r>
      <w:r w:rsidRPr="00AA6C95">
        <w:rPr>
          <w:szCs w:val="24"/>
        </w:rPr>
        <w:t>Turk</w:t>
      </w:r>
      <w:r>
        <w:rPr>
          <w:szCs w:val="24"/>
        </w:rPr>
        <w:t>ish government</w:t>
      </w:r>
      <w:r w:rsidRPr="00AA6C95">
        <w:rPr>
          <w:szCs w:val="24"/>
        </w:rPr>
        <w:t xml:space="preserve"> for the actions</w:t>
      </w:r>
      <w:r>
        <w:rPr>
          <w:szCs w:val="24"/>
        </w:rPr>
        <w:t xml:space="preserve"> of the ‘Young Turk’ government. The apology or acknowledgement is an important step in the </w:t>
      </w:r>
      <w:r>
        <w:rPr>
          <w:szCs w:val="24"/>
        </w:rPr>
        <w:lastRenderedPageBreak/>
        <w:t xml:space="preserve">victim community’s ability to heal and move on from genocide. The lack of accountability and acknowledgement may be part of the reason why a sense of despair and mourning was reflected in ethos of many of the older Armenians who seemed to permanently wear black as if reflexive of that state of mourning. More importantly for the world, </w:t>
      </w:r>
      <w:r w:rsidRPr="00AA6C95">
        <w:rPr>
          <w:szCs w:val="24"/>
        </w:rPr>
        <w:t xml:space="preserve">no protections were created to safeguard against similar activity in the future.  </w:t>
      </w:r>
    </w:p>
    <w:p w14:paraId="6272F6C1" w14:textId="77777777" w:rsidR="0094671A" w:rsidRDefault="0094671A" w:rsidP="004874FD">
      <w:pPr>
        <w:pStyle w:val="BodyText"/>
        <w:spacing w:line="480" w:lineRule="auto"/>
        <w:jc w:val="both"/>
        <w:rPr>
          <w:szCs w:val="24"/>
        </w:rPr>
      </w:pPr>
      <w:r>
        <w:rPr>
          <w:szCs w:val="24"/>
        </w:rPr>
        <w:t xml:space="preserve">The Armenian genocide became the blueprint for many genocides to come, with the key steps being: </w:t>
      </w:r>
    </w:p>
    <w:p w14:paraId="6F712479" w14:textId="77777777" w:rsidR="0094671A" w:rsidRDefault="0094671A" w:rsidP="004874FD">
      <w:pPr>
        <w:pStyle w:val="BodyText"/>
        <w:numPr>
          <w:ilvl w:val="0"/>
          <w:numId w:val="5"/>
        </w:numPr>
        <w:spacing w:line="480" w:lineRule="auto"/>
        <w:jc w:val="both"/>
        <w:rPr>
          <w:szCs w:val="24"/>
        </w:rPr>
      </w:pPr>
      <w:r>
        <w:rPr>
          <w:szCs w:val="24"/>
        </w:rPr>
        <w:t>Vilify and disarm the minority</w:t>
      </w:r>
    </w:p>
    <w:p w14:paraId="62913868" w14:textId="60A1C9EC" w:rsidR="0094671A" w:rsidRDefault="00002D7C" w:rsidP="004874FD">
      <w:pPr>
        <w:pStyle w:val="BodyText"/>
        <w:numPr>
          <w:ilvl w:val="0"/>
          <w:numId w:val="5"/>
        </w:numPr>
        <w:spacing w:line="480" w:lineRule="auto"/>
        <w:jc w:val="both"/>
        <w:rPr>
          <w:szCs w:val="24"/>
        </w:rPr>
      </w:pPr>
      <w:r>
        <w:rPr>
          <w:szCs w:val="24"/>
        </w:rPr>
        <w:t>R</w:t>
      </w:r>
      <w:r w:rsidR="0094671A">
        <w:rPr>
          <w:szCs w:val="24"/>
        </w:rPr>
        <w:t>emove them to remote locations and as quickly and secretly as possible</w:t>
      </w:r>
    </w:p>
    <w:p w14:paraId="782DD0C2" w14:textId="77777777" w:rsidR="0094671A" w:rsidRDefault="0094671A" w:rsidP="004874FD">
      <w:pPr>
        <w:pStyle w:val="BodyText"/>
        <w:numPr>
          <w:ilvl w:val="0"/>
          <w:numId w:val="5"/>
        </w:numPr>
        <w:spacing w:line="480" w:lineRule="auto"/>
        <w:jc w:val="both"/>
        <w:rPr>
          <w:szCs w:val="24"/>
        </w:rPr>
      </w:pPr>
      <w:r>
        <w:rPr>
          <w:szCs w:val="24"/>
        </w:rPr>
        <w:t>Kill them.</w:t>
      </w:r>
    </w:p>
    <w:p w14:paraId="10AEA0A9" w14:textId="77777777" w:rsidR="0094671A" w:rsidRDefault="0094671A" w:rsidP="004874FD">
      <w:pPr>
        <w:pStyle w:val="BodyText"/>
        <w:spacing w:line="480" w:lineRule="auto"/>
        <w:jc w:val="both"/>
        <w:rPr>
          <w:szCs w:val="24"/>
        </w:rPr>
      </w:pPr>
      <w:r>
        <w:rPr>
          <w:szCs w:val="24"/>
        </w:rPr>
        <w:t>Without early warning and response capacity to anticipate and defuse future genocide and massacres, mankind was, and remains, destined to repeat itself.</w:t>
      </w:r>
    </w:p>
    <w:p w14:paraId="16562261" w14:textId="77777777" w:rsidR="0094671A" w:rsidRDefault="0094671A" w:rsidP="004874FD">
      <w:pPr>
        <w:pStyle w:val="BodyText"/>
        <w:spacing w:line="480" w:lineRule="auto"/>
        <w:jc w:val="both"/>
        <w:rPr>
          <w:szCs w:val="24"/>
        </w:rPr>
      </w:pPr>
      <w:r>
        <w:rPr>
          <w:szCs w:val="24"/>
        </w:rPr>
        <w:tab/>
      </w:r>
      <w:r>
        <w:t>In Turkey today, it is only beginning to be possible to talk about the Armenian Genocide, but it is still quite dangerous and controversial to do so.</w:t>
      </w:r>
      <w:r>
        <w:rPr>
          <w:szCs w:val="24"/>
        </w:rPr>
        <w:t xml:space="preserve"> The only thing that ties the present government to the ‘Young Turks’, ironically,</w:t>
      </w:r>
      <w:r w:rsidRPr="00AA6C95">
        <w:rPr>
          <w:szCs w:val="24"/>
        </w:rPr>
        <w:t xml:space="preserve"> is their deni</w:t>
      </w:r>
      <w:r>
        <w:rPr>
          <w:szCs w:val="24"/>
        </w:rPr>
        <w:t>al of the ‘Young Turk’ acts</w:t>
      </w:r>
      <w:r w:rsidRPr="00AA6C95">
        <w:rPr>
          <w:szCs w:val="24"/>
        </w:rPr>
        <w:t xml:space="preserve"> – </w:t>
      </w:r>
      <w:r>
        <w:rPr>
          <w:szCs w:val="24"/>
        </w:rPr>
        <w:t>their continuation of this denial</w:t>
      </w:r>
      <w:r w:rsidRPr="00AA6C95">
        <w:rPr>
          <w:szCs w:val="24"/>
        </w:rPr>
        <w:t xml:space="preserve"> </w:t>
      </w:r>
      <w:r>
        <w:rPr>
          <w:szCs w:val="24"/>
        </w:rPr>
        <w:t xml:space="preserve">is what </w:t>
      </w:r>
      <w:r w:rsidRPr="00AA6C95">
        <w:rPr>
          <w:szCs w:val="24"/>
        </w:rPr>
        <w:t xml:space="preserve">makes them </w:t>
      </w:r>
      <w:r>
        <w:rPr>
          <w:szCs w:val="24"/>
        </w:rPr>
        <w:t xml:space="preserve">subtly </w:t>
      </w:r>
      <w:r w:rsidRPr="00AA6C95">
        <w:rPr>
          <w:szCs w:val="24"/>
        </w:rPr>
        <w:t>complicit</w:t>
      </w:r>
      <w:r>
        <w:rPr>
          <w:szCs w:val="24"/>
        </w:rPr>
        <w:t>. In a letter in August 2013 to the Washington Post, the Turkish Foreign Minister rightly decried the genocide occurring in Syria. It has occurred near Homs, in the countryside, in cities and in the Deir ez Zor desert.  The Deir ez Zor, the same desert to which my great-grandmother fled, where her friend Topal Serpic climbed a mountain of severed heads, where a generation of Armenian women and children were left without food and water to die. The desert has remained the same, and so has the crime.</w:t>
      </w:r>
    </w:p>
    <w:p w14:paraId="12C53B87" w14:textId="77777777" w:rsidR="009D65FF" w:rsidRDefault="009D65FF" w:rsidP="0094671A">
      <w:pPr>
        <w:pStyle w:val="BodyText"/>
        <w:spacing w:line="480" w:lineRule="auto"/>
        <w:rPr>
          <w:b/>
          <w:szCs w:val="24"/>
        </w:rPr>
      </w:pPr>
    </w:p>
    <w:p w14:paraId="01719272" w14:textId="4E4112D6" w:rsidR="0094671A" w:rsidRPr="002D5BB0" w:rsidRDefault="00C67657" w:rsidP="0094671A">
      <w:pPr>
        <w:pStyle w:val="BodyText"/>
        <w:spacing w:line="480" w:lineRule="auto"/>
        <w:rPr>
          <w:b/>
          <w:szCs w:val="24"/>
        </w:rPr>
      </w:pPr>
      <w:r w:rsidRPr="002D5BB0">
        <w:rPr>
          <w:b/>
          <w:szCs w:val="24"/>
        </w:rPr>
        <w:lastRenderedPageBreak/>
        <w:t>CHAPTER TWO</w:t>
      </w:r>
      <w:r w:rsidR="00EB3D77">
        <w:rPr>
          <w:b/>
          <w:szCs w:val="24"/>
        </w:rPr>
        <w:t>:</w:t>
      </w:r>
      <w:r w:rsidR="00A5032F">
        <w:rPr>
          <w:b/>
          <w:szCs w:val="24"/>
        </w:rPr>
        <w:t xml:space="preserve"> 20</w:t>
      </w:r>
      <w:r w:rsidR="00A5032F" w:rsidRPr="00A5032F">
        <w:rPr>
          <w:b/>
          <w:szCs w:val="24"/>
          <w:vertAlign w:val="superscript"/>
        </w:rPr>
        <w:t>TH</w:t>
      </w:r>
      <w:r w:rsidR="00A5032F">
        <w:rPr>
          <w:b/>
          <w:szCs w:val="24"/>
        </w:rPr>
        <w:t xml:space="preserve"> CENTURY GENOCIDE</w:t>
      </w:r>
      <w:r w:rsidR="00EB3D77">
        <w:rPr>
          <w:b/>
          <w:szCs w:val="24"/>
        </w:rPr>
        <w:t>.</w:t>
      </w:r>
    </w:p>
    <w:p w14:paraId="5ADF3884" w14:textId="16859092" w:rsidR="00EB3D77" w:rsidRDefault="00EB3D77" w:rsidP="003B4B47">
      <w:pPr>
        <w:widowControl w:val="0"/>
        <w:autoSpaceDE w:val="0"/>
        <w:autoSpaceDN w:val="0"/>
        <w:adjustRightInd w:val="0"/>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UKRAINE</w:t>
      </w:r>
      <w:r w:rsidR="007C4022">
        <w:rPr>
          <w:rFonts w:ascii="Times New Roman" w:hAnsi="Times New Roman" w:cs="Times New Roman"/>
          <w:b/>
          <w:sz w:val="24"/>
          <w:szCs w:val="24"/>
        </w:rPr>
        <w:t xml:space="preserve"> (1932-1933)</w:t>
      </w:r>
      <w:r>
        <w:rPr>
          <w:rFonts w:ascii="Times New Roman" w:hAnsi="Times New Roman" w:cs="Times New Roman"/>
          <w:b/>
          <w:sz w:val="24"/>
          <w:szCs w:val="24"/>
        </w:rPr>
        <w:t>.</w:t>
      </w:r>
    </w:p>
    <w:p w14:paraId="777656A6" w14:textId="77777777" w:rsidR="002D5BB0" w:rsidRPr="00447752" w:rsidRDefault="002D5BB0" w:rsidP="002D5BB0">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47752">
        <w:rPr>
          <w:rFonts w:ascii="Times New Roman" w:eastAsia="Times New Roman" w:hAnsi="Times New Roman" w:cs="Times New Roman"/>
          <w:sz w:val="24"/>
          <w:szCs w:val="24"/>
        </w:rPr>
        <w:t xml:space="preserve">Oh, no, the Collective Farm policy was a terrible struggle... Ten million </w:t>
      </w:r>
      <w:r>
        <w:rPr>
          <w:rFonts w:ascii="Times New Roman" w:eastAsia="Times New Roman" w:hAnsi="Times New Roman" w:cs="Times New Roman"/>
          <w:sz w:val="24"/>
          <w:szCs w:val="24"/>
        </w:rPr>
        <w:t xml:space="preserve">(dead)’ </w:t>
      </w:r>
      <w:r w:rsidRPr="00447752">
        <w:rPr>
          <w:rFonts w:ascii="Times New Roman" w:eastAsia="Times New Roman" w:hAnsi="Times New Roman" w:cs="Times New Roman"/>
          <w:sz w:val="24"/>
          <w:szCs w:val="24"/>
        </w:rPr>
        <w:t xml:space="preserve">he said, holding up his hands. </w:t>
      </w:r>
      <w:r>
        <w:rPr>
          <w:rFonts w:ascii="Times New Roman" w:eastAsia="Times New Roman" w:hAnsi="Times New Roman" w:cs="Times New Roman"/>
          <w:sz w:val="24"/>
          <w:szCs w:val="24"/>
        </w:rPr>
        <w:t>‘</w:t>
      </w:r>
      <w:r w:rsidRPr="00447752">
        <w:rPr>
          <w:rFonts w:ascii="Times New Roman" w:eastAsia="Times New Roman" w:hAnsi="Times New Roman" w:cs="Times New Roman"/>
          <w:sz w:val="24"/>
          <w:szCs w:val="24"/>
        </w:rPr>
        <w:t>It was fearful. Four years it lasted. It was absolutely necessary</w:t>
      </w:r>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7"/>
      </w:r>
    </w:p>
    <w:p w14:paraId="11E72328" w14:textId="0D25D103" w:rsidR="002D5BB0" w:rsidRPr="002D5BB0" w:rsidRDefault="002D5BB0" w:rsidP="002D5BB0">
      <w:pPr>
        <w:spacing w:before="100" w:beforeAutospacing="1" w:after="100" w:afterAutospacing="1" w:line="240" w:lineRule="auto"/>
        <w:ind w:left="4320"/>
        <w:rPr>
          <w:rFonts w:ascii="Times New Roman" w:eastAsia="Times New Roman" w:hAnsi="Times New Roman" w:cs="Times New Roman"/>
          <w:sz w:val="24"/>
          <w:szCs w:val="24"/>
        </w:rPr>
      </w:pPr>
      <w:r w:rsidRPr="002D5BB0">
        <w:rPr>
          <w:rFonts w:ascii="Times New Roman" w:eastAsia="Times New Roman" w:hAnsi="Times New Roman" w:cs="Times New Roman"/>
          <w:sz w:val="24"/>
          <w:szCs w:val="24"/>
        </w:rPr>
        <w:t xml:space="preserve">Joseph Stalin confiding the number of dead Ukrainians and </w:t>
      </w:r>
      <w:r w:rsidR="00D25532" w:rsidRPr="002D5BB0">
        <w:rPr>
          <w:rFonts w:ascii="Times New Roman" w:eastAsia="Times New Roman" w:hAnsi="Times New Roman" w:cs="Times New Roman"/>
          <w:sz w:val="24"/>
          <w:szCs w:val="24"/>
        </w:rPr>
        <w:t>kulaks</w:t>
      </w:r>
      <w:r w:rsidRPr="002D5BB0">
        <w:rPr>
          <w:rFonts w:ascii="Times New Roman" w:eastAsia="Times New Roman" w:hAnsi="Times New Roman" w:cs="Times New Roman"/>
          <w:sz w:val="24"/>
          <w:szCs w:val="24"/>
        </w:rPr>
        <w:t xml:space="preserve"> to PM Churchill</w:t>
      </w:r>
      <w:r>
        <w:rPr>
          <w:rFonts w:ascii="Times New Roman" w:eastAsia="Times New Roman" w:hAnsi="Times New Roman" w:cs="Times New Roman"/>
          <w:sz w:val="24"/>
          <w:szCs w:val="24"/>
        </w:rPr>
        <w:t>.</w:t>
      </w:r>
    </w:p>
    <w:p w14:paraId="2BFB5528" w14:textId="77777777" w:rsidR="0094671A" w:rsidRDefault="0094671A" w:rsidP="0094671A">
      <w:pPr>
        <w:widowControl w:val="0"/>
        <w:autoSpaceDE w:val="0"/>
        <w:autoSpaceDN w:val="0"/>
        <w:adjustRightInd w:val="0"/>
        <w:spacing w:after="0" w:line="240" w:lineRule="auto"/>
        <w:rPr>
          <w:rFonts w:ascii="Times New Roman" w:hAnsi="Times New Roman" w:cs="Times New Roman"/>
          <w:b/>
          <w:sz w:val="24"/>
          <w:szCs w:val="24"/>
        </w:rPr>
      </w:pPr>
    </w:p>
    <w:p w14:paraId="63FEB326" w14:textId="0F01798F" w:rsidR="0094671A" w:rsidRDefault="002D5BB0" w:rsidP="002D5BB0">
      <w:pPr>
        <w:widowControl w:val="0"/>
        <w:autoSpaceDE w:val="0"/>
        <w:autoSpaceDN w:val="0"/>
        <w:adjustRightInd w:val="0"/>
        <w:spacing w:after="0" w:line="480" w:lineRule="auto"/>
        <w:rPr>
          <w:rFonts w:ascii="Times New Roman" w:hAnsi="Times New Roman" w:cs="Times New Roman"/>
          <w:sz w:val="24"/>
          <w:szCs w:val="24"/>
        </w:rPr>
      </w:pPr>
      <w:r w:rsidRPr="002D5BB0">
        <w:rPr>
          <w:rFonts w:ascii="Times New Roman" w:hAnsi="Times New Roman" w:cs="Times New Roman"/>
          <w:sz w:val="24"/>
          <w:szCs w:val="24"/>
        </w:rPr>
        <w:tab/>
        <w:t>The use</w:t>
      </w:r>
      <w:r>
        <w:rPr>
          <w:rFonts w:ascii="Times New Roman" w:hAnsi="Times New Roman" w:cs="Times New Roman"/>
          <w:sz w:val="24"/>
          <w:szCs w:val="24"/>
        </w:rPr>
        <w:t xml:space="preserve"> of starvation as a tactic to depopulate an area would not end with my ancestors the Armenians. In less than fifteen years, between five to ten million Ukrainian farmers would be intentionally starved to death. The perpetrator was Soviet leader Joseph Stalin and his policies designed to end </w:t>
      </w:r>
      <w:r w:rsidR="00A5578B">
        <w:rPr>
          <w:rFonts w:ascii="Times New Roman" w:hAnsi="Times New Roman" w:cs="Times New Roman"/>
          <w:sz w:val="24"/>
          <w:szCs w:val="24"/>
        </w:rPr>
        <w:t>a nascent</w:t>
      </w:r>
      <w:r>
        <w:rPr>
          <w:rFonts w:ascii="Times New Roman" w:hAnsi="Times New Roman" w:cs="Times New Roman"/>
          <w:sz w:val="24"/>
          <w:szCs w:val="24"/>
        </w:rPr>
        <w:t xml:space="preserve"> independence </w:t>
      </w:r>
      <w:r w:rsidR="00A5578B">
        <w:rPr>
          <w:rFonts w:ascii="Times New Roman" w:hAnsi="Times New Roman" w:cs="Times New Roman"/>
          <w:sz w:val="24"/>
          <w:szCs w:val="24"/>
        </w:rPr>
        <w:t xml:space="preserve">movement </w:t>
      </w:r>
      <w:r>
        <w:rPr>
          <w:rFonts w:ascii="Times New Roman" w:hAnsi="Times New Roman" w:cs="Times New Roman"/>
          <w:sz w:val="24"/>
          <w:szCs w:val="24"/>
        </w:rPr>
        <w:t xml:space="preserve">and force </w:t>
      </w:r>
      <w:r w:rsidR="00D25532">
        <w:rPr>
          <w:rFonts w:ascii="Times New Roman" w:hAnsi="Times New Roman" w:cs="Times New Roman"/>
          <w:sz w:val="24"/>
          <w:szCs w:val="24"/>
        </w:rPr>
        <w:t>the collectivization</w:t>
      </w:r>
      <w:r>
        <w:rPr>
          <w:rFonts w:ascii="Times New Roman" w:hAnsi="Times New Roman" w:cs="Times New Roman"/>
          <w:sz w:val="24"/>
          <w:szCs w:val="24"/>
        </w:rPr>
        <w:t xml:space="preserve"> of farms.</w:t>
      </w:r>
    </w:p>
    <w:p w14:paraId="108E77C8" w14:textId="57EA5828" w:rsidR="002D5BB0" w:rsidRPr="002D5BB0" w:rsidRDefault="002D5BB0" w:rsidP="002D5BB0">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Ethnic and religious massacre and genocide had existed for millenniums. The targeti</w:t>
      </w:r>
      <w:r w:rsidR="00A5578B">
        <w:rPr>
          <w:rFonts w:ascii="Times New Roman" w:hAnsi="Times New Roman" w:cs="Times New Roman"/>
          <w:sz w:val="24"/>
          <w:szCs w:val="24"/>
        </w:rPr>
        <w:t>ng of a specific nationality is</w:t>
      </w:r>
      <w:r>
        <w:rPr>
          <w:rFonts w:ascii="Times New Roman" w:hAnsi="Times New Roman" w:cs="Times New Roman"/>
          <w:sz w:val="24"/>
          <w:szCs w:val="24"/>
        </w:rPr>
        <w:t xml:space="preserve"> only a few hundred years old because of the newness of the modern phenomenon of the nation-state. But ideological genocide and </w:t>
      </w:r>
      <w:r w:rsidR="00A5578B">
        <w:rPr>
          <w:rFonts w:ascii="Times New Roman" w:hAnsi="Times New Roman" w:cs="Times New Roman"/>
          <w:sz w:val="24"/>
          <w:szCs w:val="24"/>
        </w:rPr>
        <w:t xml:space="preserve">ideological </w:t>
      </w:r>
      <w:r>
        <w:rPr>
          <w:rFonts w:ascii="Times New Roman" w:hAnsi="Times New Roman" w:cs="Times New Roman"/>
          <w:sz w:val="24"/>
          <w:szCs w:val="24"/>
        </w:rPr>
        <w:t>mass</w:t>
      </w:r>
      <w:r w:rsidR="00A5578B">
        <w:rPr>
          <w:rFonts w:ascii="Times New Roman" w:hAnsi="Times New Roman" w:cs="Times New Roman"/>
          <w:sz w:val="24"/>
          <w:szCs w:val="24"/>
        </w:rPr>
        <w:t xml:space="preserve"> atrocities are</w:t>
      </w:r>
      <w:r>
        <w:rPr>
          <w:rFonts w:ascii="Times New Roman" w:hAnsi="Times New Roman" w:cs="Times New Roman"/>
          <w:sz w:val="24"/>
          <w:szCs w:val="24"/>
        </w:rPr>
        <w:t xml:space="preserve"> phenomenon borne of the 20</w:t>
      </w:r>
      <w:r w:rsidRPr="002D5BB0">
        <w:rPr>
          <w:rFonts w:ascii="Times New Roman" w:hAnsi="Times New Roman" w:cs="Times New Roman"/>
          <w:sz w:val="24"/>
          <w:szCs w:val="24"/>
          <w:vertAlign w:val="superscript"/>
        </w:rPr>
        <w:t>th</w:t>
      </w:r>
      <w:r>
        <w:rPr>
          <w:rFonts w:ascii="Times New Roman" w:hAnsi="Times New Roman" w:cs="Times New Roman"/>
          <w:sz w:val="24"/>
          <w:szCs w:val="24"/>
        </w:rPr>
        <w:t xml:space="preserve"> Century.</w:t>
      </w:r>
    </w:p>
    <w:p w14:paraId="3D2BADEB" w14:textId="77777777" w:rsidR="0094671A" w:rsidRPr="002D5BB0" w:rsidRDefault="0094671A" w:rsidP="0094671A">
      <w:pPr>
        <w:widowControl w:val="0"/>
        <w:autoSpaceDE w:val="0"/>
        <w:autoSpaceDN w:val="0"/>
        <w:adjustRightInd w:val="0"/>
        <w:spacing w:after="0" w:line="240" w:lineRule="auto"/>
        <w:rPr>
          <w:rFonts w:ascii="Times New Roman" w:hAnsi="Times New Roman" w:cs="Times New Roman"/>
          <w:sz w:val="24"/>
          <w:szCs w:val="24"/>
        </w:rPr>
      </w:pPr>
    </w:p>
    <w:p w14:paraId="4DC4DAAD" w14:textId="2DC09B71" w:rsidR="003B6DE1" w:rsidRPr="00232237" w:rsidRDefault="003B6DE1" w:rsidP="003B6DE1">
      <w:pPr>
        <w:spacing w:line="480" w:lineRule="auto"/>
        <w:ind w:firstLine="720"/>
        <w:rPr>
          <w:rFonts w:ascii="Times New Roman" w:hAnsi="Times New Roman" w:cs="Times New Roman"/>
          <w:sz w:val="24"/>
          <w:szCs w:val="24"/>
        </w:rPr>
      </w:pPr>
      <w:r w:rsidRPr="00232237">
        <w:rPr>
          <w:rFonts w:ascii="Times New Roman" w:hAnsi="Times New Roman" w:cs="Times New Roman"/>
          <w:sz w:val="24"/>
          <w:szCs w:val="24"/>
        </w:rPr>
        <w:t>In 1932, Joseph Stalin was ending his first brutal</w:t>
      </w:r>
      <w:r>
        <w:rPr>
          <w:rFonts w:ascii="Times New Roman" w:hAnsi="Times New Roman" w:cs="Times New Roman"/>
          <w:sz w:val="24"/>
          <w:szCs w:val="24"/>
        </w:rPr>
        <w:t>,</w:t>
      </w:r>
      <w:r w:rsidRPr="00232237">
        <w:rPr>
          <w:rFonts w:ascii="Times New Roman" w:hAnsi="Times New Roman" w:cs="Times New Roman"/>
          <w:sz w:val="24"/>
          <w:szCs w:val="24"/>
        </w:rPr>
        <w:t xml:space="preserve"> but successful</w:t>
      </w:r>
      <w:r>
        <w:rPr>
          <w:rFonts w:ascii="Times New Roman" w:hAnsi="Times New Roman" w:cs="Times New Roman"/>
          <w:sz w:val="24"/>
          <w:szCs w:val="24"/>
        </w:rPr>
        <w:t>,</w:t>
      </w:r>
      <w:r w:rsidRPr="00232237">
        <w:rPr>
          <w:rFonts w:ascii="Times New Roman" w:hAnsi="Times New Roman" w:cs="Times New Roman"/>
          <w:sz w:val="24"/>
          <w:szCs w:val="24"/>
        </w:rPr>
        <w:t xml:space="preserve"> five-year plan</w:t>
      </w:r>
      <w:r>
        <w:rPr>
          <w:rFonts w:ascii="Times New Roman" w:hAnsi="Times New Roman" w:cs="Times New Roman"/>
          <w:sz w:val="24"/>
          <w:szCs w:val="24"/>
        </w:rPr>
        <w:t>.</w:t>
      </w:r>
      <w:r w:rsidRPr="00232237">
        <w:rPr>
          <w:rFonts w:ascii="Times New Roman" w:hAnsi="Times New Roman" w:cs="Times New Roman"/>
          <w:sz w:val="24"/>
          <w:szCs w:val="24"/>
        </w:rPr>
        <w:t xml:space="preserve"> His massive program of rapid industrialization was fortified with a ruthlessness that the Czars </w:t>
      </w:r>
      <w:r>
        <w:rPr>
          <w:rFonts w:ascii="Times New Roman" w:hAnsi="Times New Roman" w:cs="Times New Roman"/>
          <w:sz w:val="24"/>
          <w:szCs w:val="24"/>
        </w:rPr>
        <w:t xml:space="preserve">had </w:t>
      </w:r>
      <w:r w:rsidRPr="00232237">
        <w:rPr>
          <w:rFonts w:ascii="Times New Roman" w:hAnsi="Times New Roman" w:cs="Times New Roman"/>
          <w:sz w:val="24"/>
          <w:szCs w:val="24"/>
        </w:rPr>
        <w:t>rarely approached. Calling in sick and arri</w:t>
      </w:r>
      <w:r>
        <w:rPr>
          <w:rFonts w:ascii="Times New Roman" w:hAnsi="Times New Roman" w:cs="Times New Roman"/>
          <w:sz w:val="24"/>
          <w:szCs w:val="24"/>
        </w:rPr>
        <w:t>ving late to work were often considered</w:t>
      </w:r>
      <w:r w:rsidRPr="00232237">
        <w:rPr>
          <w:rFonts w:ascii="Times New Roman" w:hAnsi="Times New Roman" w:cs="Times New Roman"/>
          <w:sz w:val="24"/>
          <w:szCs w:val="24"/>
        </w:rPr>
        <w:t xml:space="preserve"> indications of counter revolutionary thought</w:t>
      </w:r>
      <w:r>
        <w:rPr>
          <w:rFonts w:ascii="Times New Roman" w:hAnsi="Times New Roman" w:cs="Times New Roman"/>
          <w:sz w:val="24"/>
          <w:szCs w:val="24"/>
        </w:rPr>
        <w:t>,</w:t>
      </w:r>
      <w:r w:rsidRPr="00232237">
        <w:rPr>
          <w:rFonts w:ascii="Times New Roman" w:hAnsi="Times New Roman" w:cs="Times New Roman"/>
          <w:sz w:val="24"/>
          <w:szCs w:val="24"/>
        </w:rPr>
        <w:t xml:space="preserve"> and were punishable by exile to Siberia</w:t>
      </w:r>
      <w:r>
        <w:rPr>
          <w:rFonts w:ascii="Times New Roman" w:hAnsi="Times New Roman" w:cs="Times New Roman"/>
          <w:sz w:val="24"/>
          <w:szCs w:val="24"/>
        </w:rPr>
        <w:t>n work camps</w:t>
      </w:r>
      <w:r w:rsidRPr="00232237">
        <w:rPr>
          <w:rFonts w:ascii="Times New Roman" w:hAnsi="Times New Roman" w:cs="Times New Roman"/>
          <w:sz w:val="24"/>
          <w:szCs w:val="24"/>
        </w:rPr>
        <w:t>. While iron ore and steel production had doubled in four years, the collectivization of privately-owned farms was slower to take shape. Stalin had decided to</w:t>
      </w:r>
      <w:r>
        <w:rPr>
          <w:rFonts w:ascii="Times New Roman" w:hAnsi="Times New Roman" w:cs="Times New Roman"/>
          <w:sz w:val="24"/>
          <w:szCs w:val="24"/>
        </w:rPr>
        <w:t xml:space="preserve"> </w:t>
      </w:r>
      <w:r w:rsidRPr="00232237">
        <w:rPr>
          <w:rFonts w:ascii="Times New Roman" w:hAnsi="Times New Roman" w:cs="Times New Roman"/>
          <w:sz w:val="24"/>
          <w:szCs w:val="24"/>
        </w:rPr>
        <w:t>double his industrial efforts and attempt to finish the co</w:t>
      </w:r>
      <w:r>
        <w:rPr>
          <w:rFonts w:ascii="Times New Roman" w:hAnsi="Times New Roman" w:cs="Times New Roman"/>
          <w:sz w:val="24"/>
          <w:szCs w:val="24"/>
        </w:rPr>
        <w:t>llectivization of all privately-</w:t>
      </w:r>
      <w:r w:rsidRPr="00232237">
        <w:rPr>
          <w:rFonts w:ascii="Times New Roman" w:hAnsi="Times New Roman" w:cs="Times New Roman"/>
          <w:sz w:val="24"/>
          <w:szCs w:val="24"/>
        </w:rPr>
        <w:lastRenderedPageBreak/>
        <w:t xml:space="preserve">owned farms in his second five-year plan. Old </w:t>
      </w:r>
      <w:r>
        <w:rPr>
          <w:rFonts w:ascii="Times New Roman" w:hAnsi="Times New Roman" w:cs="Times New Roman"/>
          <w:sz w:val="24"/>
          <w:szCs w:val="24"/>
        </w:rPr>
        <w:t xml:space="preserve">opposition </w:t>
      </w:r>
      <w:r w:rsidRPr="00232237">
        <w:rPr>
          <w:rFonts w:ascii="Times New Roman" w:hAnsi="Times New Roman" w:cs="Times New Roman"/>
          <w:sz w:val="24"/>
          <w:szCs w:val="24"/>
        </w:rPr>
        <w:t xml:space="preserve">forces began to take </w:t>
      </w:r>
      <w:r>
        <w:rPr>
          <w:rFonts w:ascii="Times New Roman" w:hAnsi="Times New Roman" w:cs="Times New Roman"/>
          <w:sz w:val="24"/>
          <w:szCs w:val="24"/>
        </w:rPr>
        <w:t>root in Ukraine where the kulak farmers</w:t>
      </w:r>
      <w:r w:rsidRPr="00232237">
        <w:rPr>
          <w:rFonts w:ascii="Times New Roman" w:hAnsi="Times New Roman" w:cs="Times New Roman"/>
          <w:sz w:val="24"/>
          <w:szCs w:val="24"/>
        </w:rPr>
        <w:t xml:space="preserve"> </w:t>
      </w:r>
      <w:r>
        <w:rPr>
          <w:rFonts w:ascii="Times New Roman" w:hAnsi="Times New Roman" w:cs="Times New Roman"/>
          <w:sz w:val="24"/>
          <w:szCs w:val="24"/>
        </w:rPr>
        <w:t>sought</w:t>
      </w:r>
      <w:r w:rsidRPr="00232237">
        <w:rPr>
          <w:rFonts w:ascii="Times New Roman" w:hAnsi="Times New Roman" w:cs="Times New Roman"/>
          <w:sz w:val="24"/>
          <w:szCs w:val="24"/>
        </w:rPr>
        <w:t xml:space="preserve"> to protect </w:t>
      </w:r>
      <w:r>
        <w:rPr>
          <w:rFonts w:ascii="Times New Roman" w:hAnsi="Times New Roman" w:cs="Times New Roman"/>
          <w:sz w:val="24"/>
          <w:szCs w:val="24"/>
        </w:rPr>
        <w:t>their farms</w:t>
      </w:r>
      <w:r w:rsidRPr="00232237">
        <w:rPr>
          <w:rFonts w:ascii="Times New Roman" w:hAnsi="Times New Roman" w:cs="Times New Roman"/>
          <w:sz w:val="24"/>
          <w:szCs w:val="24"/>
        </w:rPr>
        <w:t xml:space="preserve"> and way of life. This </w:t>
      </w:r>
      <w:r w:rsidR="00D25532">
        <w:rPr>
          <w:rFonts w:ascii="Times New Roman" w:hAnsi="Times New Roman" w:cs="Times New Roman"/>
          <w:sz w:val="24"/>
          <w:szCs w:val="24"/>
        </w:rPr>
        <w:t>resistance</w:t>
      </w:r>
      <w:r>
        <w:rPr>
          <w:rFonts w:ascii="Times New Roman" w:hAnsi="Times New Roman" w:cs="Times New Roman"/>
          <w:sz w:val="24"/>
          <w:szCs w:val="24"/>
        </w:rPr>
        <w:t xml:space="preserve"> to collectivism</w:t>
      </w:r>
      <w:r w:rsidR="00A5578B">
        <w:rPr>
          <w:rFonts w:ascii="Times New Roman" w:hAnsi="Times New Roman" w:cs="Times New Roman"/>
          <w:sz w:val="24"/>
          <w:szCs w:val="24"/>
        </w:rPr>
        <w:t xml:space="preserve"> and the </w:t>
      </w:r>
      <w:r>
        <w:rPr>
          <w:rFonts w:ascii="Times New Roman" w:hAnsi="Times New Roman" w:cs="Times New Roman"/>
          <w:sz w:val="24"/>
          <w:szCs w:val="24"/>
        </w:rPr>
        <w:t xml:space="preserve">independence movement </w:t>
      </w:r>
      <w:r w:rsidRPr="00232237">
        <w:rPr>
          <w:rFonts w:ascii="Times New Roman" w:hAnsi="Times New Roman" w:cs="Times New Roman"/>
          <w:sz w:val="24"/>
          <w:szCs w:val="24"/>
        </w:rPr>
        <w:t xml:space="preserve">were cause for </w:t>
      </w:r>
      <w:r>
        <w:rPr>
          <w:rFonts w:ascii="Times New Roman" w:hAnsi="Times New Roman" w:cs="Times New Roman"/>
          <w:sz w:val="24"/>
          <w:szCs w:val="24"/>
        </w:rPr>
        <w:t xml:space="preserve">immediate </w:t>
      </w:r>
      <w:r w:rsidRPr="00232237">
        <w:rPr>
          <w:rFonts w:ascii="Times New Roman" w:hAnsi="Times New Roman" w:cs="Times New Roman"/>
          <w:sz w:val="24"/>
          <w:szCs w:val="24"/>
        </w:rPr>
        <w:t xml:space="preserve">concern </w:t>
      </w:r>
      <w:r>
        <w:rPr>
          <w:rFonts w:ascii="Times New Roman" w:hAnsi="Times New Roman" w:cs="Times New Roman"/>
          <w:sz w:val="24"/>
          <w:szCs w:val="24"/>
        </w:rPr>
        <w:t>to</w:t>
      </w:r>
      <w:r w:rsidRPr="00232237">
        <w:rPr>
          <w:rFonts w:ascii="Times New Roman" w:hAnsi="Times New Roman" w:cs="Times New Roman"/>
          <w:sz w:val="24"/>
          <w:szCs w:val="24"/>
        </w:rPr>
        <w:t xml:space="preserve"> the acutely paranoid Stalin.</w:t>
      </w:r>
    </w:p>
    <w:p w14:paraId="15E1EB48" w14:textId="2356A324" w:rsidR="003B6DE1" w:rsidRDefault="003B6DE1" w:rsidP="003B6DE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last civil war between ‘red’ and ‘white’ Russians was still a recent </w:t>
      </w:r>
      <w:r w:rsidR="00D25532">
        <w:rPr>
          <w:rFonts w:ascii="Times New Roman" w:hAnsi="Times New Roman" w:cs="Times New Roman"/>
          <w:sz w:val="24"/>
          <w:szCs w:val="24"/>
        </w:rPr>
        <w:t>memory</w:t>
      </w:r>
      <w:r>
        <w:rPr>
          <w:rFonts w:ascii="Times New Roman" w:hAnsi="Times New Roman" w:cs="Times New Roman"/>
          <w:sz w:val="24"/>
          <w:szCs w:val="24"/>
        </w:rPr>
        <w:t xml:space="preserve"> and the </w:t>
      </w:r>
      <w:r w:rsidRPr="00232237">
        <w:rPr>
          <w:rFonts w:ascii="Times New Roman" w:hAnsi="Times New Roman" w:cs="Times New Roman"/>
          <w:sz w:val="24"/>
          <w:szCs w:val="24"/>
        </w:rPr>
        <w:t>thought of starting another civil war, on national fault lines as well as ideological ones</w:t>
      </w:r>
      <w:r>
        <w:rPr>
          <w:rFonts w:ascii="Times New Roman" w:hAnsi="Times New Roman" w:cs="Times New Roman"/>
          <w:sz w:val="24"/>
          <w:szCs w:val="24"/>
        </w:rPr>
        <w:t>,</w:t>
      </w:r>
      <w:r w:rsidRPr="00232237">
        <w:rPr>
          <w:rFonts w:ascii="Times New Roman" w:hAnsi="Times New Roman" w:cs="Times New Roman"/>
          <w:sz w:val="24"/>
          <w:szCs w:val="24"/>
        </w:rPr>
        <w:t xml:space="preserve"> did not appeal to Stalin. Instead, he sen</w:t>
      </w:r>
      <w:r>
        <w:rPr>
          <w:rFonts w:ascii="Times New Roman" w:hAnsi="Times New Roman" w:cs="Times New Roman"/>
          <w:sz w:val="24"/>
          <w:szCs w:val="24"/>
        </w:rPr>
        <w:t xml:space="preserve">t Soviet soldiers into Ukraine - </w:t>
      </w:r>
      <w:r w:rsidRPr="00232237">
        <w:rPr>
          <w:rFonts w:ascii="Times New Roman" w:hAnsi="Times New Roman" w:cs="Times New Roman"/>
          <w:sz w:val="24"/>
          <w:szCs w:val="24"/>
        </w:rPr>
        <w:t xml:space="preserve">not to invade, but to seize all grain, harvests and livestock from the farms throughout this fertile region. Then a nation starved to death. The most conservative estimates place the number of Ukrainians who perished at between 5-6 million. </w:t>
      </w:r>
      <w:r>
        <w:rPr>
          <w:rFonts w:ascii="Times New Roman" w:hAnsi="Times New Roman" w:cs="Times New Roman"/>
          <w:sz w:val="24"/>
          <w:szCs w:val="24"/>
        </w:rPr>
        <w:t xml:space="preserve">Stalin himself and others close to the </w:t>
      </w:r>
      <w:r w:rsidR="00A5578B">
        <w:rPr>
          <w:rFonts w:ascii="Times New Roman" w:hAnsi="Times New Roman" w:cs="Times New Roman"/>
          <w:sz w:val="24"/>
          <w:szCs w:val="24"/>
        </w:rPr>
        <w:t>Soviet leadership</w:t>
      </w:r>
      <w:r>
        <w:rPr>
          <w:rFonts w:ascii="Times New Roman" w:hAnsi="Times New Roman" w:cs="Times New Roman"/>
          <w:sz w:val="24"/>
          <w:szCs w:val="24"/>
        </w:rPr>
        <w:t xml:space="preserve"> estimated the number to be ten million killed. </w:t>
      </w:r>
      <w:r w:rsidRPr="00232237">
        <w:rPr>
          <w:rFonts w:ascii="Times New Roman" w:hAnsi="Times New Roman" w:cs="Times New Roman"/>
          <w:sz w:val="24"/>
          <w:szCs w:val="24"/>
        </w:rPr>
        <w:t>Entire villages starved out</w:t>
      </w:r>
      <w:r>
        <w:rPr>
          <w:rFonts w:ascii="Times New Roman" w:hAnsi="Times New Roman" w:cs="Times New Roman"/>
          <w:sz w:val="24"/>
          <w:szCs w:val="24"/>
        </w:rPr>
        <w:t xml:space="preserve"> of existence</w:t>
      </w:r>
      <w:r w:rsidRPr="00232237">
        <w:rPr>
          <w:rFonts w:ascii="Times New Roman" w:hAnsi="Times New Roman" w:cs="Times New Roman"/>
          <w:sz w:val="24"/>
          <w:szCs w:val="24"/>
        </w:rPr>
        <w:t xml:space="preserve">. Entire regions were devastated as if by a bomb </w:t>
      </w:r>
      <w:r>
        <w:rPr>
          <w:rFonts w:ascii="Times New Roman" w:hAnsi="Times New Roman" w:cs="Times New Roman"/>
          <w:sz w:val="24"/>
          <w:szCs w:val="24"/>
        </w:rPr>
        <w:t>that left the landscape devoid of most human life but the buildings still standing.</w:t>
      </w:r>
    </w:p>
    <w:p w14:paraId="7057EA20" w14:textId="63A0442C" w:rsidR="003B6DE1" w:rsidRPr="00232237" w:rsidRDefault="003B6DE1" w:rsidP="003B6DE1">
      <w:pPr>
        <w:spacing w:line="480" w:lineRule="auto"/>
        <w:ind w:firstLine="720"/>
        <w:rPr>
          <w:rFonts w:ascii="Times New Roman" w:hAnsi="Times New Roman" w:cs="Times New Roman"/>
          <w:sz w:val="24"/>
          <w:szCs w:val="24"/>
        </w:rPr>
      </w:pPr>
      <w:r w:rsidRPr="00232237">
        <w:rPr>
          <w:rFonts w:ascii="Times New Roman" w:hAnsi="Times New Roman" w:cs="Times New Roman"/>
          <w:sz w:val="24"/>
          <w:szCs w:val="24"/>
        </w:rPr>
        <w:t xml:space="preserve">This strategy was not new. From ancient times through the Middle Ages, armies </w:t>
      </w:r>
      <w:r w:rsidR="00D25532" w:rsidRPr="00232237">
        <w:rPr>
          <w:rFonts w:ascii="Times New Roman" w:hAnsi="Times New Roman" w:cs="Times New Roman"/>
          <w:sz w:val="24"/>
          <w:szCs w:val="24"/>
        </w:rPr>
        <w:t>sieged</w:t>
      </w:r>
      <w:r w:rsidRPr="00232237">
        <w:rPr>
          <w:rFonts w:ascii="Times New Roman" w:hAnsi="Times New Roman" w:cs="Times New Roman"/>
          <w:sz w:val="24"/>
          <w:szCs w:val="24"/>
        </w:rPr>
        <w:t xml:space="preserve"> and starved towns and kingdoms into submission. </w:t>
      </w:r>
      <w:r>
        <w:rPr>
          <w:rFonts w:ascii="Times New Roman" w:hAnsi="Times New Roman" w:cs="Times New Roman"/>
          <w:sz w:val="24"/>
          <w:szCs w:val="24"/>
        </w:rPr>
        <w:t xml:space="preserve">It was only fifty-five years before the </w:t>
      </w:r>
      <w:r w:rsidR="00D25532">
        <w:rPr>
          <w:rFonts w:ascii="Times New Roman" w:hAnsi="Times New Roman" w:cs="Times New Roman"/>
          <w:sz w:val="24"/>
          <w:szCs w:val="24"/>
        </w:rPr>
        <w:t>Holodomor</w:t>
      </w:r>
      <w:r>
        <w:rPr>
          <w:rFonts w:ascii="Times New Roman" w:hAnsi="Times New Roman" w:cs="Times New Roman"/>
          <w:sz w:val="24"/>
          <w:szCs w:val="24"/>
        </w:rPr>
        <w:t xml:space="preserve"> </w:t>
      </w:r>
      <w:r w:rsidR="00A5578B">
        <w:rPr>
          <w:rFonts w:ascii="Times New Roman" w:hAnsi="Times New Roman" w:cs="Times New Roman"/>
          <w:sz w:val="24"/>
          <w:szCs w:val="24"/>
        </w:rPr>
        <w:t xml:space="preserve">(Ukraine starvation) </w:t>
      </w:r>
      <w:r>
        <w:rPr>
          <w:rFonts w:ascii="Times New Roman" w:hAnsi="Times New Roman" w:cs="Times New Roman"/>
          <w:sz w:val="24"/>
          <w:szCs w:val="24"/>
        </w:rPr>
        <w:t xml:space="preserve">that United States </w:t>
      </w:r>
      <w:r w:rsidRPr="00232237">
        <w:rPr>
          <w:rFonts w:ascii="Times New Roman" w:hAnsi="Times New Roman" w:cs="Times New Roman"/>
          <w:sz w:val="24"/>
          <w:szCs w:val="24"/>
        </w:rPr>
        <w:t xml:space="preserve">President Rutherford B. Hayes used starvation </w:t>
      </w:r>
      <w:r w:rsidR="00A5578B">
        <w:rPr>
          <w:rFonts w:ascii="Times New Roman" w:hAnsi="Times New Roman" w:cs="Times New Roman"/>
          <w:sz w:val="24"/>
          <w:szCs w:val="24"/>
        </w:rPr>
        <w:t xml:space="preserve">as a weapon </w:t>
      </w:r>
      <w:r>
        <w:rPr>
          <w:rFonts w:ascii="Times New Roman" w:hAnsi="Times New Roman" w:cs="Times New Roman"/>
          <w:sz w:val="24"/>
          <w:szCs w:val="24"/>
        </w:rPr>
        <w:t xml:space="preserve">against </w:t>
      </w:r>
      <w:r w:rsidR="009D65FF">
        <w:rPr>
          <w:rFonts w:ascii="Times New Roman" w:hAnsi="Times New Roman" w:cs="Times New Roman"/>
          <w:sz w:val="24"/>
          <w:szCs w:val="24"/>
        </w:rPr>
        <w:t>the Sioux Confederacy in 1877</w:t>
      </w:r>
      <w:r>
        <w:rPr>
          <w:rFonts w:ascii="Times New Roman" w:hAnsi="Times New Roman" w:cs="Times New Roman"/>
          <w:sz w:val="24"/>
          <w:szCs w:val="24"/>
        </w:rPr>
        <w:t>.</w:t>
      </w:r>
      <w:r w:rsidRPr="00232237">
        <w:rPr>
          <w:rFonts w:ascii="Times New Roman" w:hAnsi="Times New Roman" w:cs="Times New Roman"/>
          <w:sz w:val="24"/>
          <w:szCs w:val="24"/>
        </w:rPr>
        <w:t xml:space="preserve"> Hayes </w:t>
      </w:r>
      <w:r>
        <w:rPr>
          <w:rFonts w:ascii="Times New Roman" w:hAnsi="Times New Roman" w:cs="Times New Roman"/>
          <w:sz w:val="24"/>
          <w:szCs w:val="24"/>
        </w:rPr>
        <w:t>could not</w:t>
      </w:r>
      <w:r w:rsidRPr="00232237">
        <w:rPr>
          <w:rFonts w:ascii="Times New Roman" w:hAnsi="Times New Roman" w:cs="Times New Roman"/>
          <w:sz w:val="24"/>
          <w:szCs w:val="24"/>
        </w:rPr>
        <w:t xml:space="preserve"> envision remobilizing the Union forces</w:t>
      </w:r>
      <w:r>
        <w:rPr>
          <w:rFonts w:ascii="Times New Roman" w:hAnsi="Times New Roman" w:cs="Times New Roman"/>
          <w:sz w:val="24"/>
          <w:szCs w:val="24"/>
        </w:rPr>
        <w:t xml:space="preserve"> when </w:t>
      </w:r>
      <w:r w:rsidR="00A5578B">
        <w:rPr>
          <w:rFonts w:ascii="Times New Roman" w:hAnsi="Times New Roman" w:cs="Times New Roman"/>
          <w:sz w:val="24"/>
          <w:szCs w:val="24"/>
        </w:rPr>
        <w:t>the nation was trying to put the bloodshed of the civil war behind it.</w:t>
      </w:r>
      <w:r w:rsidR="009D65FF">
        <w:rPr>
          <w:rFonts w:ascii="Times New Roman" w:hAnsi="Times New Roman" w:cs="Times New Roman"/>
          <w:sz w:val="24"/>
          <w:szCs w:val="24"/>
        </w:rPr>
        <w:t xml:space="preserve"> An inexpensive and simple</w:t>
      </w:r>
      <w:r w:rsidRPr="00232237">
        <w:rPr>
          <w:rFonts w:ascii="Times New Roman" w:hAnsi="Times New Roman" w:cs="Times New Roman"/>
          <w:sz w:val="24"/>
          <w:szCs w:val="24"/>
        </w:rPr>
        <w:t xml:space="preserve"> solution was to send </w:t>
      </w:r>
      <w:r>
        <w:rPr>
          <w:rFonts w:ascii="Times New Roman" w:hAnsi="Times New Roman" w:cs="Times New Roman"/>
          <w:sz w:val="24"/>
          <w:szCs w:val="24"/>
        </w:rPr>
        <w:t xml:space="preserve">soldiers and </w:t>
      </w:r>
      <w:r w:rsidRPr="00232237">
        <w:rPr>
          <w:rFonts w:ascii="Times New Roman" w:hAnsi="Times New Roman" w:cs="Times New Roman"/>
          <w:sz w:val="24"/>
          <w:szCs w:val="24"/>
        </w:rPr>
        <w:t xml:space="preserve">contractors into the American plains to annihilate the Buffalo.  Without </w:t>
      </w:r>
      <w:r w:rsidR="009D65FF">
        <w:rPr>
          <w:rFonts w:ascii="Times New Roman" w:hAnsi="Times New Roman" w:cs="Times New Roman"/>
          <w:sz w:val="24"/>
          <w:szCs w:val="24"/>
        </w:rPr>
        <w:t>their</w:t>
      </w:r>
      <w:r w:rsidRPr="00232237">
        <w:rPr>
          <w:rFonts w:ascii="Times New Roman" w:hAnsi="Times New Roman" w:cs="Times New Roman"/>
          <w:sz w:val="24"/>
          <w:szCs w:val="24"/>
        </w:rPr>
        <w:t xml:space="preserve"> </w:t>
      </w:r>
      <w:r>
        <w:rPr>
          <w:rFonts w:ascii="Times New Roman" w:hAnsi="Times New Roman" w:cs="Times New Roman"/>
          <w:sz w:val="24"/>
          <w:szCs w:val="24"/>
        </w:rPr>
        <w:t xml:space="preserve">dietary </w:t>
      </w:r>
      <w:r w:rsidRPr="00232237">
        <w:rPr>
          <w:rFonts w:ascii="Times New Roman" w:hAnsi="Times New Roman" w:cs="Times New Roman"/>
          <w:sz w:val="24"/>
          <w:szCs w:val="24"/>
        </w:rPr>
        <w:t>staple of</w:t>
      </w:r>
      <w:r w:rsidR="009D65FF">
        <w:rPr>
          <w:rFonts w:ascii="Times New Roman" w:hAnsi="Times New Roman" w:cs="Times New Roman"/>
          <w:sz w:val="24"/>
          <w:szCs w:val="24"/>
        </w:rPr>
        <w:t xml:space="preserve"> Buffalo,</w:t>
      </w:r>
      <w:r w:rsidRPr="00232237">
        <w:rPr>
          <w:rFonts w:ascii="Times New Roman" w:hAnsi="Times New Roman" w:cs="Times New Roman"/>
          <w:sz w:val="24"/>
          <w:szCs w:val="24"/>
        </w:rPr>
        <w:t xml:space="preserve"> the Sioux Confederation tribes</w:t>
      </w:r>
      <w:r>
        <w:rPr>
          <w:rFonts w:ascii="Times New Roman" w:hAnsi="Times New Roman" w:cs="Times New Roman"/>
          <w:sz w:val="24"/>
          <w:szCs w:val="24"/>
        </w:rPr>
        <w:t xml:space="preserve"> starved</w:t>
      </w:r>
      <w:r w:rsidRPr="00232237">
        <w:rPr>
          <w:rFonts w:ascii="Times New Roman" w:hAnsi="Times New Roman" w:cs="Times New Roman"/>
          <w:sz w:val="24"/>
          <w:szCs w:val="24"/>
        </w:rPr>
        <w:t xml:space="preserve">. Some </w:t>
      </w:r>
      <w:r>
        <w:rPr>
          <w:rFonts w:ascii="Times New Roman" w:hAnsi="Times New Roman" w:cs="Times New Roman"/>
          <w:sz w:val="24"/>
          <w:szCs w:val="24"/>
        </w:rPr>
        <w:t>migrat</w:t>
      </w:r>
      <w:r w:rsidRPr="00232237">
        <w:rPr>
          <w:rFonts w:ascii="Times New Roman" w:hAnsi="Times New Roman" w:cs="Times New Roman"/>
          <w:sz w:val="24"/>
          <w:szCs w:val="24"/>
        </w:rPr>
        <w:t>ed to Canada,</w:t>
      </w:r>
      <w:r>
        <w:rPr>
          <w:rFonts w:ascii="Times New Roman" w:hAnsi="Times New Roman" w:cs="Times New Roman"/>
          <w:sz w:val="24"/>
          <w:szCs w:val="24"/>
        </w:rPr>
        <w:t xml:space="preserve"> and</w:t>
      </w:r>
      <w:r w:rsidRPr="00232237">
        <w:rPr>
          <w:rFonts w:ascii="Times New Roman" w:hAnsi="Times New Roman" w:cs="Times New Roman"/>
          <w:sz w:val="24"/>
          <w:szCs w:val="24"/>
        </w:rPr>
        <w:t xml:space="preserve"> others surrendered to be confined to reservations.</w:t>
      </w:r>
    </w:p>
    <w:p w14:paraId="0AD2F36D" w14:textId="24A632EF" w:rsidR="003B6DE1" w:rsidRDefault="00A5578B" w:rsidP="003B6DE1">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w:t>
      </w:r>
      <w:r w:rsidR="003B6DE1">
        <w:rPr>
          <w:rFonts w:ascii="Times New Roman" w:hAnsi="Times New Roman" w:cs="Times New Roman"/>
          <w:sz w:val="24"/>
          <w:szCs w:val="24"/>
        </w:rPr>
        <w:t>he use of starvation</w:t>
      </w:r>
      <w:r w:rsidR="003B6DE1" w:rsidRPr="00232237">
        <w:rPr>
          <w:rFonts w:ascii="Times New Roman" w:hAnsi="Times New Roman" w:cs="Times New Roman"/>
          <w:sz w:val="24"/>
          <w:szCs w:val="24"/>
        </w:rPr>
        <w:t xml:space="preserve"> as a tool of war has been repe</w:t>
      </w:r>
      <w:r w:rsidR="003B6DE1">
        <w:rPr>
          <w:rFonts w:ascii="Times New Roman" w:hAnsi="Times New Roman" w:cs="Times New Roman"/>
          <w:sz w:val="24"/>
          <w:szCs w:val="24"/>
        </w:rPr>
        <w:t xml:space="preserve">ated </w:t>
      </w:r>
      <w:r>
        <w:rPr>
          <w:rFonts w:ascii="Times New Roman" w:hAnsi="Times New Roman" w:cs="Times New Roman"/>
          <w:sz w:val="24"/>
          <w:szCs w:val="24"/>
        </w:rPr>
        <w:t>since</w:t>
      </w:r>
      <w:r w:rsidR="003B6DE1">
        <w:rPr>
          <w:rFonts w:ascii="Times New Roman" w:hAnsi="Times New Roman" w:cs="Times New Roman"/>
          <w:sz w:val="24"/>
          <w:szCs w:val="24"/>
        </w:rPr>
        <w:t xml:space="preserve"> the Sioux, the</w:t>
      </w:r>
      <w:r w:rsidR="003B6DE1" w:rsidRPr="00232237">
        <w:rPr>
          <w:rFonts w:ascii="Times New Roman" w:hAnsi="Times New Roman" w:cs="Times New Roman"/>
          <w:sz w:val="24"/>
          <w:szCs w:val="24"/>
        </w:rPr>
        <w:t xml:space="preserve"> Armenian</w:t>
      </w:r>
      <w:r w:rsidR="003B6DE1">
        <w:rPr>
          <w:rFonts w:ascii="Times New Roman" w:hAnsi="Times New Roman" w:cs="Times New Roman"/>
          <w:sz w:val="24"/>
          <w:szCs w:val="24"/>
        </w:rPr>
        <w:t>s</w:t>
      </w:r>
      <w:r w:rsidR="003B6DE1" w:rsidRPr="00232237">
        <w:rPr>
          <w:rFonts w:ascii="Times New Roman" w:hAnsi="Times New Roman" w:cs="Times New Roman"/>
          <w:sz w:val="24"/>
          <w:szCs w:val="24"/>
        </w:rPr>
        <w:t>,</w:t>
      </w:r>
      <w:r>
        <w:rPr>
          <w:rFonts w:ascii="Times New Roman" w:hAnsi="Times New Roman" w:cs="Times New Roman"/>
          <w:sz w:val="24"/>
          <w:szCs w:val="24"/>
        </w:rPr>
        <w:t xml:space="preserve"> and</w:t>
      </w:r>
      <w:r w:rsidR="003B6DE1">
        <w:rPr>
          <w:rFonts w:ascii="Times New Roman" w:hAnsi="Times New Roman" w:cs="Times New Roman"/>
          <w:sz w:val="24"/>
          <w:szCs w:val="24"/>
        </w:rPr>
        <w:t xml:space="preserve"> the Ukrainians, </w:t>
      </w:r>
      <w:r>
        <w:rPr>
          <w:rFonts w:ascii="Times New Roman" w:hAnsi="Times New Roman" w:cs="Times New Roman"/>
          <w:sz w:val="24"/>
          <w:szCs w:val="24"/>
        </w:rPr>
        <w:t xml:space="preserve">throughout the Twentieth Century to include </w:t>
      </w:r>
      <w:r w:rsidR="003B6DE1">
        <w:rPr>
          <w:rFonts w:ascii="Times New Roman" w:hAnsi="Times New Roman" w:cs="Times New Roman"/>
          <w:sz w:val="24"/>
          <w:szCs w:val="24"/>
        </w:rPr>
        <w:t>the Ibo of Nigeria,</w:t>
      </w:r>
      <w:r>
        <w:rPr>
          <w:rFonts w:ascii="Times New Roman" w:hAnsi="Times New Roman" w:cs="Times New Roman"/>
          <w:sz w:val="24"/>
          <w:szCs w:val="24"/>
        </w:rPr>
        <w:t xml:space="preserve"> and in more history the non-</w:t>
      </w:r>
      <w:r w:rsidR="003B6DE1">
        <w:rPr>
          <w:rFonts w:ascii="Times New Roman" w:hAnsi="Times New Roman" w:cs="Times New Roman"/>
          <w:sz w:val="24"/>
          <w:szCs w:val="24"/>
        </w:rPr>
        <w:t>Party members</w:t>
      </w:r>
      <w:r w:rsidR="003B6DE1" w:rsidRPr="00232237">
        <w:rPr>
          <w:rFonts w:ascii="Times New Roman" w:hAnsi="Times New Roman" w:cs="Times New Roman"/>
          <w:sz w:val="24"/>
          <w:szCs w:val="24"/>
        </w:rPr>
        <w:t xml:space="preserve"> in North Korea</w:t>
      </w:r>
      <w:r w:rsidR="003B6DE1">
        <w:rPr>
          <w:rFonts w:ascii="Times New Roman" w:hAnsi="Times New Roman" w:cs="Times New Roman"/>
          <w:sz w:val="24"/>
          <w:szCs w:val="24"/>
        </w:rPr>
        <w:t xml:space="preserve"> and Zimbabwe</w:t>
      </w:r>
      <w:r w:rsidR="003B6DE1" w:rsidRPr="00232237">
        <w:rPr>
          <w:rFonts w:ascii="Times New Roman" w:hAnsi="Times New Roman" w:cs="Times New Roman"/>
          <w:sz w:val="24"/>
          <w:szCs w:val="24"/>
        </w:rPr>
        <w:t>, the Nuba of Sudan</w:t>
      </w:r>
      <w:r w:rsidR="003B6DE1">
        <w:rPr>
          <w:rFonts w:ascii="Times New Roman" w:hAnsi="Times New Roman" w:cs="Times New Roman"/>
          <w:sz w:val="24"/>
          <w:szCs w:val="24"/>
        </w:rPr>
        <w:t>,</w:t>
      </w:r>
      <w:r w:rsidR="003B6DE1" w:rsidRPr="00232237">
        <w:rPr>
          <w:rFonts w:ascii="Times New Roman" w:hAnsi="Times New Roman" w:cs="Times New Roman"/>
          <w:sz w:val="24"/>
          <w:szCs w:val="24"/>
        </w:rPr>
        <w:t xml:space="preserve"> and </w:t>
      </w:r>
      <w:r w:rsidR="003B6DE1">
        <w:rPr>
          <w:rFonts w:ascii="Times New Roman" w:hAnsi="Times New Roman" w:cs="Times New Roman"/>
          <w:sz w:val="24"/>
          <w:szCs w:val="24"/>
        </w:rPr>
        <w:t>recently in al Shebaab-</w:t>
      </w:r>
      <w:r w:rsidR="003B6DE1" w:rsidRPr="00232237">
        <w:rPr>
          <w:rFonts w:ascii="Times New Roman" w:hAnsi="Times New Roman" w:cs="Times New Roman"/>
          <w:sz w:val="24"/>
          <w:szCs w:val="24"/>
        </w:rPr>
        <w:t>controlled areas of Soma</w:t>
      </w:r>
      <w:r w:rsidR="003B6DE1">
        <w:rPr>
          <w:rFonts w:ascii="Times New Roman" w:hAnsi="Times New Roman" w:cs="Times New Roman"/>
          <w:sz w:val="24"/>
          <w:szCs w:val="24"/>
        </w:rPr>
        <w:t>lia. Starvation has been used as a military or political tool and a method of genocide in each decade of the past one hundred years. Famine when used by regimes and militias as a tool of warfare against civilians renders the perpetrators as guilty of genocide as those perpetrated it with gas, machetes or guns.</w:t>
      </w:r>
      <w:r w:rsidR="004B41A6">
        <w:rPr>
          <w:rFonts w:ascii="Times New Roman" w:hAnsi="Times New Roman" w:cs="Times New Roman"/>
          <w:sz w:val="24"/>
          <w:szCs w:val="24"/>
        </w:rPr>
        <w:t xml:space="preserve"> </w:t>
      </w:r>
    </w:p>
    <w:p w14:paraId="06EEC7EA" w14:textId="77777777" w:rsidR="004B41A6" w:rsidRDefault="004B41A6" w:rsidP="004B41A6">
      <w:pPr>
        <w:ind w:left="720"/>
        <w:rPr>
          <w:rFonts w:ascii="Times New Roman" w:hAnsi="Times New Roman" w:cs="Times New Roman"/>
          <w:sz w:val="24"/>
          <w:szCs w:val="24"/>
        </w:rPr>
      </w:pPr>
      <w:r w:rsidRPr="00711D28">
        <w:rPr>
          <w:rFonts w:ascii="Times New Roman" w:hAnsi="Times New Roman" w:cs="Times New Roman"/>
          <w:sz w:val="24"/>
          <w:szCs w:val="24"/>
        </w:rPr>
        <w:t>On the battlefield men die quickly, they fight back, they are sustained by fellowship and a sense of duty. Here I saw people dying in solitude by slow degrees.</w:t>
      </w:r>
      <w:r>
        <w:rPr>
          <w:rStyle w:val="FootnoteReference"/>
          <w:rFonts w:ascii="Times New Roman" w:hAnsi="Times New Roman" w:cs="Times New Roman"/>
          <w:sz w:val="24"/>
          <w:szCs w:val="24"/>
        </w:rPr>
        <w:footnoteReference w:id="8"/>
      </w:r>
    </w:p>
    <w:p w14:paraId="59D1631B" w14:textId="1E4D9CEF" w:rsidR="003B6DE1" w:rsidRDefault="003B6DE1" w:rsidP="003B6DE1">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232237">
        <w:rPr>
          <w:rFonts w:ascii="Times New Roman" w:hAnsi="Times New Roman" w:cs="Times New Roman"/>
          <w:sz w:val="24"/>
          <w:szCs w:val="24"/>
        </w:rPr>
        <w:t>T</w:t>
      </w:r>
      <w:r w:rsidR="00A5578B">
        <w:rPr>
          <w:rFonts w:ascii="Times New Roman" w:hAnsi="Times New Roman" w:cs="Times New Roman"/>
          <w:sz w:val="24"/>
          <w:szCs w:val="24"/>
        </w:rPr>
        <w:t>hough the UN Genocide Convention definition of genocide does not specifically include ideological groups as potential victims, t</w:t>
      </w:r>
      <w:r w:rsidRPr="00232237">
        <w:rPr>
          <w:rFonts w:ascii="Times New Roman" w:hAnsi="Times New Roman" w:cs="Times New Roman"/>
          <w:sz w:val="24"/>
          <w:szCs w:val="24"/>
        </w:rPr>
        <w:t xml:space="preserve">he Ukrainian Famine of 1932-33 was indisputably genocide. It was </w:t>
      </w:r>
      <w:r>
        <w:rPr>
          <w:rFonts w:ascii="Times New Roman" w:hAnsi="Times New Roman" w:cs="Times New Roman"/>
          <w:sz w:val="24"/>
          <w:szCs w:val="24"/>
        </w:rPr>
        <w:t xml:space="preserve">orchestrated against </w:t>
      </w:r>
      <w:r w:rsidR="00D25532">
        <w:rPr>
          <w:rFonts w:ascii="Times New Roman" w:hAnsi="Times New Roman" w:cs="Times New Roman"/>
          <w:sz w:val="24"/>
          <w:szCs w:val="24"/>
        </w:rPr>
        <w:t xml:space="preserve">the </w:t>
      </w:r>
      <w:r w:rsidR="00D25532" w:rsidRPr="00232237">
        <w:rPr>
          <w:rFonts w:ascii="Times New Roman" w:hAnsi="Times New Roman" w:cs="Times New Roman"/>
          <w:sz w:val="24"/>
          <w:szCs w:val="24"/>
        </w:rPr>
        <w:t>Ukrainian</w:t>
      </w:r>
      <w:r w:rsidRPr="00232237">
        <w:rPr>
          <w:rFonts w:ascii="Times New Roman" w:hAnsi="Times New Roman" w:cs="Times New Roman"/>
          <w:sz w:val="24"/>
          <w:szCs w:val="24"/>
        </w:rPr>
        <w:t xml:space="preserve"> nationalist moveme</w:t>
      </w:r>
      <w:r>
        <w:rPr>
          <w:rFonts w:ascii="Times New Roman" w:hAnsi="Times New Roman" w:cs="Times New Roman"/>
          <w:sz w:val="24"/>
          <w:szCs w:val="24"/>
        </w:rPr>
        <w:t>nt and directed by Stalin. C</w:t>
      </w:r>
      <w:r w:rsidRPr="00232237">
        <w:rPr>
          <w:rFonts w:ascii="Times New Roman" w:hAnsi="Times New Roman" w:cs="Times New Roman"/>
          <w:sz w:val="24"/>
          <w:szCs w:val="24"/>
        </w:rPr>
        <w:t xml:space="preserve">rops seized from the farmers </w:t>
      </w:r>
      <w:r>
        <w:rPr>
          <w:rFonts w:ascii="Times New Roman" w:hAnsi="Times New Roman" w:cs="Times New Roman"/>
          <w:sz w:val="24"/>
          <w:szCs w:val="24"/>
        </w:rPr>
        <w:t>was used for internal Soviet redistribution and</w:t>
      </w:r>
      <w:r w:rsidRPr="00232237">
        <w:rPr>
          <w:rFonts w:ascii="Times New Roman" w:hAnsi="Times New Roman" w:cs="Times New Roman"/>
          <w:sz w:val="24"/>
          <w:szCs w:val="24"/>
        </w:rPr>
        <w:t xml:space="preserve"> for sale outside of the Soviet Union</w:t>
      </w:r>
      <w:r>
        <w:rPr>
          <w:rFonts w:ascii="Times New Roman" w:hAnsi="Times New Roman" w:cs="Times New Roman"/>
          <w:sz w:val="24"/>
          <w:szCs w:val="24"/>
        </w:rPr>
        <w:t>. S</w:t>
      </w:r>
      <w:r w:rsidRPr="00232237">
        <w:rPr>
          <w:rFonts w:ascii="Times New Roman" w:hAnsi="Times New Roman" w:cs="Times New Roman"/>
          <w:sz w:val="24"/>
          <w:szCs w:val="24"/>
        </w:rPr>
        <w:t xml:space="preserve">torage granaries </w:t>
      </w:r>
      <w:r>
        <w:rPr>
          <w:rFonts w:ascii="Times New Roman" w:hAnsi="Times New Roman" w:cs="Times New Roman"/>
          <w:sz w:val="24"/>
          <w:szCs w:val="24"/>
        </w:rPr>
        <w:t xml:space="preserve">in Ukraine </w:t>
      </w:r>
      <w:r w:rsidRPr="00232237">
        <w:rPr>
          <w:rFonts w:ascii="Times New Roman" w:hAnsi="Times New Roman" w:cs="Times New Roman"/>
          <w:sz w:val="24"/>
          <w:szCs w:val="24"/>
        </w:rPr>
        <w:t xml:space="preserve">were emptied and millions of Ukrainians perished. </w:t>
      </w:r>
    </w:p>
    <w:p w14:paraId="39B2B56E" w14:textId="77777777" w:rsidR="009D65FF" w:rsidRDefault="009D65FF" w:rsidP="009D65FF">
      <w:pPr>
        <w:pStyle w:val="style35"/>
        <w:spacing w:line="480" w:lineRule="auto"/>
        <w:ind w:firstLine="720"/>
      </w:pPr>
      <w:r>
        <w:t>Ukrainians fled the famine when they could. Many attempted to flee to the Caucuses but were usually caught and returned to Ukraine to starve. Soon the railroads and other transportation authorities made escape almost impossible</w:t>
      </w:r>
    </w:p>
    <w:p w14:paraId="17E71455" w14:textId="77777777" w:rsidR="009D65FF" w:rsidRPr="00AC6CEA" w:rsidRDefault="009D65FF" w:rsidP="009D65FF">
      <w:pPr>
        <w:pStyle w:val="style35"/>
        <w:ind w:left="720"/>
      </w:pPr>
      <w:r>
        <w:t>…</w:t>
      </w:r>
      <w:r w:rsidRPr="00447752">
        <w:t>in connection with mass exodus of peasants beyond the borders of Ukraine</w:t>
      </w:r>
      <w:r>
        <w:t>…</w:t>
      </w:r>
      <w:r w:rsidRPr="00447752">
        <w:t xml:space="preserve"> the </w:t>
      </w:r>
      <w:r>
        <w:t>Commissar of Railways and…</w:t>
      </w:r>
      <w:r w:rsidRPr="00447752">
        <w:t xml:space="preserve">transport divisions to immediately inform all railway stations about the </w:t>
      </w:r>
      <w:r w:rsidRPr="007720D0">
        <w:t xml:space="preserve">suspension of ticket sales for destinations beyond </w:t>
      </w:r>
      <w:r w:rsidRPr="007720D0">
        <w:lastRenderedPageBreak/>
        <w:t>Ukraine’s borders to villagers who have not secured permission to leave from their (district).</w:t>
      </w:r>
      <w:r w:rsidRPr="007720D0">
        <w:rPr>
          <w:rStyle w:val="FootnoteReference"/>
        </w:rPr>
        <w:footnoteReference w:id="9"/>
      </w:r>
      <w:r w:rsidRPr="00AC6CEA">
        <w:rPr>
          <w:b/>
        </w:rPr>
        <w:tab/>
      </w:r>
      <w:r w:rsidRPr="00AC6CEA">
        <w:rPr>
          <w:b/>
        </w:rPr>
        <w:tab/>
      </w:r>
      <w:r w:rsidRPr="00AC6CEA">
        <w:rPr>
          <w:b/>
        </w:rPr>
        <w:tab/>
      </w:r>
      <w:r w:rsidRPr="00AC6CEA">
        <w:tab/>
      </w:r>
    </w:p>
    <w:p w14:paraId="0C4539C4" w14:textId="58CE911F" w:rsidR="003B6DE1" w:rsidRPr="00447752" w:rsidRDefault="003B6DE1" w:rsidP="003B6DE1">
      <w:pPr>
        <w:pStyle w:val="style35"/>
        <w:spacing w:line="480" w:lineRule="auto"/>
        <w:ind w:firstLine="720"/>
      </w:pPr>
      <w:r w:rsidRPr="00027C6E">
        <w:t>The children were perhaps the greatest victims of all. They easily succumbed to illnesses and starvation. Royal Consul Gradenigo of Italy described the horro</w:t>
      </w:r>
      <w:r>
        <w:t>r</w:t>
      </w:r>
      <w:r w:rsidRPr="00027C6E">
        <w:t xml:space="preserve"> that awaited children and adults who became too weak or ill. </w:t>
      </w:r>
      <w:r w:rsidRPr="00447752">
        <w:t xml:space="preserve"> </w:t>
      </w:r>
    </w:p>
    <w:p w14:paraId="56C5DDA2" w14:textId="77777777" w:rsidR="003B6DE1" w:rsidRPr="00447752" w:rsidRDefault="003B6DE1" w:rsidP="003B6DE1">
      <w:pPr>
        <w:pStyle w:val="style35"/>
        <w:ind w:left="720"/>
      </w:pPr>
      <w:r w:rsidRPr="00447752">
        <w:t xml:space="preserve">A week ago a special service was created to catch unsupervised children. </w:t>
      </w:r>
      <w:r>
        <w:t>T</w:t>
      </w:r>
      <w:r w:rsidRPr="00447752">
        <w:t>here are also children brought here and left by parents who went back to their villages to die. They hope that someone in the city will provide shelter and take care of them. Lately, these children could be seen crawling and crying on the sidewalks. One newborn was sucking milk from the breast of its gray-faced, dead mother.</w:t>
      </w:r>
    </w:p>
    <w:p w14:paraId="12F2FC75" w14:textId="76C724B0" w:rsidR="003B6DE1" w:rsidRPr="00447752" w:rsidRDefault="003B6DE1" w:rsidP="007B2983">
      <w:pPr>
        <w:pStyle w:val="style35"/>
        <w:ind w:left="720"/>
      </w:pPr>
      <w:r w:rsidRPr="00447752">
        <w:t xml:space="preserve">The swollen are shuttled on freight trains to rural areas 50 to 60 </w:t>
      </w:r>
      <w:r w:rsidR="00D25532" w:rsidRPr="00447752">
        <w:t>kilometers</w:t>
      </w:r>
      <w:r w:rsidRPr="00447752">
        <w:t xml:space="preserve"> outside the city where nobody can see them die. The railcars are filled up and bolted shut. I learned these details from the health workers and can thus guarantee the reliability of this information.</w:t>
      </w:r>
      <w:r>
        <w:rPr>
          <w:rStyle w:val="FootnoteReference"/>
        </w:rPr>
        <w:footnoteReference w:id="10"/>
      </w:r>
      <w:r w:rsidR="007B2983">
        <w:t xml:space="preserve">            </w:t>
      </w:r>
      <w:r w:rsidRPr="00447752">
        <w:t xml:space="preserve">Report from </w:t>
      </w:r>
      <w:r>
        <w:t>the Consul of Italy.</w:t>
      </w:r>
    </w:p>
    <w:p w14:paraId="0ECBDD90" w14:textId="69B54C46" w:rsidR="003B6DE1" w:rsidRDefault="003B6DE1" w:rsidP="003B6DE1">
      <w:pPr>
        <w:pStyle w:val="style35"/>
        <w:spacing w:line="480" w:lineRule="auto"/>
        <w:ind w:firstLine="720"/>
      </w:pPr>
      <w:r w:rsidRPr="00447752">
        <w:t xml:space="preserve">These scenes rival the gruesomeness of any genocides – the horrible fate of millions of children and the lack of human dignity shown </w:t>
      </w:r>
      <w:r>
        <w:t xml:space="preserve">to </w:t>
      </w:r>
      <w:r w:rsidRPr="00447752">
        <w:t>hundreds of thousands of victims in various acts of defilement</w:t>
      </w:r>
      <w:r>
        <w:t>,</w:t>
      </w:r>
      <w:r w:rsidRPr="00447752">
        <w:t xml:space="preserve"> are among the </w:t>
      </w:r>
      <w:r w:rsidR="00D25532" w:rsidRPr="00447752">
        <w:t>basest</w:t>
      </w:r>
      <w:r w:rsidRPr="00447752">
        <w:t xml:space="preserve"> activities </w:t>
      </w:r>
      <w:r>
        <w:t xml:space="preserve">in human </w:t>
      </w:r>
      <w:r w:rsidRPr="00447752">
        <w:t>e</w:t>
      </w:r>
      <w:r>
        <w:t>xperience</w:t>
      </w:r>
      <w:r w:rsidRPr="00447752">
        <w:t>. The diplomat concluded with his belief that the Ukraine would be ‘Russified’ and lose its Ukrainian character</w:t>
      </w:r>
      <w:r>
        <w:t>.</w:t>
      </w:r>
      <w:r>
        <w:rPr>
          <w:rStyle w:val="FootnoteReference"/>
        </w:rPr>
        <w:footnoteReference w:id="11"/>
      </w:r>
      <w:r>
        <w:t>”</w:t>
      </w:r>
      <w:r>
        <w:tab/>
        <w:t>How prescient; this is certainly proving to be true in the South and East Ukraine and has contributed to instability in the early years of modern Ukraine’s fledgling democracy.</w:t>
      </w:r>
      <w:r>
        <w:tab/>
      </w:r>
      <w:r>
        <w:tab/>
      </w:r>
    </w:p>
    <w:p w14:paraId="79F993F7" w14:textId="3E7088AD" w:rsidR="003B6DE1" w:rsidRDefault="00EB3D77" w:rsidP="003B4B47">
      <w:pPr>
        <w:pStyle w:val="style35"/>
        <w:spacing w:line="480" w:lineRule="auto"/>
        <w:ind w:firstLine="720"/>
        <w:rPr>
          <w:b/>
        </w:rPr>
      </w:pPr>
      <w:r>
        <w:rPr>
          <w:b/>
        </w:rPr>
        <w:lastRenderedPageBreak/>
        <w:t>THE SOVIET UNION PURGES</w:t>
      </w:r>
      <w:r w:rsidR="00744B4B">
        <w:rPr>
          <w:b/>
        </w:rPr>
        <w:t xml:space="preserve"> (1934</w:t>
      </w:r>
      <w:r w:rsidR="007C4022">
        <w:rPr>
          <w:b/>
        </w:rPr>
        <w:t xml:space="preserve"> – 19</w:t>
      </w:r>
      <w:r w:rsidR="00744B4B">
        <w:rPr>
          <w:b/>
        </w:rPr>
        <w:t>39</w:t>
      </w:r>
      <w:r w:rsidR="007C4022">
        <w:rPr>
          <w:b/>
        </w:rPr>
        <w:t>)</w:t>
      </w:r>
      <w:r>
        <w:rPr>
          <w:b/>
        </w:rPr>
        <w:t>.</w:t>
      </w:r>
    </w:p>
    <w:p w14:paraId="2C5EB414" w14:textId="7AEC565B" w:rsidR="003B6DE1" w:rsidRPr="00E6017B" w:rsidRDefault="003B6DE1" w:rsidP="007B2983">
      <w:pPr>
        <w:spacing w:line="240" w:lineRule="auto"/>
        <w:ind w:left="1440"/>
        <w:rPr>
          <w:rFonts w:ascii="Times New Roman" w:eastAsia="MS Mincho" w:hAnsi="Times New Roman" w:cs="Times New Roman"/>
          <w:sz w:val="24"/>
          <w:szCs w:val="24"/>
        </w:rPr>
      </w:pPr>
      <w:r w:rsidRPr="00AA6C95">
        <w:rPr>
          <w:rFonts w:ascii="Times New Roman" w:eastAsia="MS Mincho" w:hAnsi="Times New Roman" w:cs="Times New Roman"/>
          <w:sz w:val="24"/>
          <w:szCs w:val="24"/>
        </w:rPr>
        <w:t>How can I know you so long after sad separation,</w:t>
      </w:r>
      <w:r>
        <w:rPr>
          <w:rFonts w:ascii="Times New Roman" w:eastAsia="MS Mincho" w:hAnsi="Times New Roman" w:cs="Times New Roman"/>
          <w:sz w:val="24"/>
          <w:szCs w:val="24"/>
        </w:rPr>
        <w:tab/>
      </w: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t xml:space="preserve">    </w:t>
      </w:r>
      <w:r w:rsidRPr="00AA6C95">
        <w:rPr>
          <w:rFonts w:ascii="Times New Roman" w:eastAsia="MS Mincho" w:hAnsi="Times New Roman" w:cs="Times New Roman"/>
          <w:sz w:val="24"/>
          <w:szCs w:val="24"/>
        </w:rPr>
        <w:t>Where’s your voice, glance, and face u</w:t>
      </w:r>
      <w:r>
        <w:rPr>
          <w:rFonts w:ascii="Times New Roman" w:eastAsia="MS Mincho" w:hAnsi="Times New Roman" w:cs="Times New Roman"/>
          <w:sz w:val="24"/>
          <w:szCs w:val="24"/>
        </w:rPr>
        <w:t xml:space="preserve">pon which I so strongly depend? </w:t>
      </w:r>
      <w:r w:rsidRPr="00AA6C95">
        <w:rPr>
          <w:rFonts w:ascii="Times New Roman" w:eastAsia="MS Mincho" w:hAnsi="Times New Roman" w:cs="Times New Roman"/>
          <w:sz w:val="24"/>
          <w:szCs w:val="24"/>
        </w:rPr>
        <w:t>Where’s the dear hand that touched me wi</w:t>
      </w:r>
      <w:r>
        <w:rPr>
          <w:rFonts w:ascii="Times New Roman" w:eastAsia="MS Mincho" w:hAnsi="Times New Roman" w:cs="Times New Roman"/>
          <w:sz w:val="24"/>
          <w:szCs w:val="24"/>
        </w:rPr>
        <w:t xml:space="preserve">th caring and loving sensation? </w:t>
      </w:r>
      <w:r w:rsidRPr="00AA6C95">
        <w:rPr>
          <w:rFonts w:ascii="Times New Roman" w:eastAsia="MS Mincho" w:hAnsi="Times New Roman" w:cs="Times New Roman"/>
          <w:sz w:val="24"/>
          <w:szCs w:val="24"/>
        </w:rPr>
        <w:t>Tell me, how can I know you so long after sad separ</w:t>
      </w:r>
      <w:r>
        <w:rPr>
          <w:rFonts w:ascii="Times New Roman" w:eastAsia="MS Mincho" w:hAnsi="Times New Roman" w:cs="Times New Roman"/>
          <w:sz w:val="24"/>
          <w:szCs w:val="24"/>
        </w:rPr>
        <w:t>ation, after tears without end.</w:t>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sidR="009D65FF">
        <w:rPr>
          <w:rFonts w:ascii="Times New Roman" w:eastAsia="MS Mincho" w:hAnsi="Times New Roman" w:cs="Times New Roman"/>
          <w:sz w:val="24"/>
          <w:szCs w:val="24"/>
        </w:rPr>
        <w:tab/>
      </w:r>
      <w:r w:rsidR="009D65FF">
        <w:rPr>
          <w:rFonts w:ascii="Times New Roman" w:eastAsia="MS Mincho" w:hAnsi="Times New Roman" w:cs="Times New Roman"/>
          <w:sz w:val="24"/>
          <w:szCs w:val="24"/>
        </w:rPr>
        <w:tab/>
      </w:r>
      <w:r w:rsidR="009D65FF">
        <w:rPr>
          <w:rFonts w:ascii="Times New Roman" w:eastAsia="MS Mincho" w:hAnsi="Times New Roman" w:cs="Times New Roman"/>
          <w:sz w:val="24"/>
          <w:szCs w:val="24"/>
        </w:rPr>
        <w:tab/>
      </w:r>
      <w:r w:rsidR="009D65FF">
        <w:rPr>
          <w:rFonts w:ascii="Times New Roman" w:eastAsia="MS Mincho" w:hAnsi="Times New Roman" w:cs="Times New Roman"/>
          <w:sz w:val="24"/>
          <w:szCs w:val="24"/>
        </w:rPr>
        <w:tab/>
      </w:r>
      <w:r w:rsidRPr="0008578E">
        <w:rPr>
          <w:rFonts w:ascii="Times New Roman" w:hAnsi="Times New Roman" w:cs="Times New Roman"/>
          <w:sz w:val="24"/>
          <w:szCs w:val="24"/>
        </w:rPr>
        <w:t>Maria Taurke</w:t>
      </w:r>
      <w:r>
        <w:rPr>
          <w:rFonts w:ascii="Times New Roman" w:hAnsi="Times New Roman" w:cs="Times New Roman"/>
          <w:sz w:val="24"/>
          <w:szCs w:val="24"/>
        </w:rPr>
        <w:t xml:space="preserve"> poem to</w:t>
      </w:r>
      <w:r w:rsidR="009D65FF">
        <w:rPr>
          <w:rFonts w:ascii="Times New Roman" w:hAnsi="Times New Roman" w:cs="Times New Roman"/>
          <w:sz w:val="24"/>
          <w:szCs w:val="24"/>
        </w:rPr>
        <w:t xml:space="preserve"> her</w:t>
      </w:r>
      <w:r>
        <w:rPr>
          <w:rFonts w:ascii="Times New Roman" w:hAnsi="Times New Roman" w:cs="Times New Roman"/>
          <w:sz w:val="24"/>
          <w:szCs w:val="24"/>
        </w:rPr>
        <w:t xml:space="preserve"> husband who never returned</w:t>
      </w:r>
      <w:r w:rsidR="00911100">
        <w:rPr>
          <w:rFonts w:ascii="Times New Roman" w:hAnsi="Times New Roman" w:cs="Times New Roman"/>
          <w:sz w:val="24"/>
          <w:szCs w:val="24"/>
        </w:rPr>
        <w:t>.</w:t>
      </w:r>
    </w:p>
    <w:p w14:paraId="57B9EAB3" w14:textId="77777777" w:rsidR="007B2983" w:rsidRDefault="00744B4B" w:rsidP="00744B4B">
      <w:pPr>
        <w:widowControl w:val="0"/>
        <w:autoSpaceDE w:val="0"/>
        <w:autoSpaceDN w:val="0"/>
        <w:adjustRightInd w:val="0"/>
        <w:spacing w:after="0" w:line="480" w:lineRule="auto"/>
        <w:ind w:firstLine="288"/>
        <w:rPr>
          <w:rFonts w:ascii="Times New Roman" w:eastAsia="MS Mincho" w:hAnsi="Times New Roman" w:cs="Times New Roman"/>
          <w:b/>
          <w:sz w:val="24"/>
          <w:szCs w:val="24"/>
        </w:rPr>
      </w:pPr>
      <w:r>
        <w:rPr>
          <w:rFonts w:ascii="Times New Roman" w:eastAsia="MS Mincho" w:hAnsi="Times New Roman" w:cs="Times New Roman"/>
          <w:b/>
          <w:sz w:val="24"/>
          <w:szCs w:val="24"/>
        </w:rPr>
        <w:tab/>
      </w:r>
    </w:p>
    <w:p w14:paraId="15366718" w14:textId="542FAF2C" w:rsidR="00744B4B" w:rsidRPr="003B6DE1" w:rsidRDefault="004874FD" w:rsidP="004874FD">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 t</w:t>
      </w:r>
      <w:r w:rsidR="00744B4B">
        <w:rPr>
          <w:rFonts w:ascii="Times New Roman" w:hAnsi="Times New Roman" w:cs="Times New Roman"/>
          <w:sz w:val="24"/>
          <w:szCs w:val="24"/>
        </w:rPr>
        <w:t>he 1930s</w:t>
      </w:r>
      <w:r>
        <w:rPr>
          <w:rFonts w:ascii="Times New Roman" w:hAnsi="Times New Roman" w:cs="Times New Roman"/>
          <w:sz w:val="24"/>
          <w:szCs w:val="24"/>
        </w:rPr>
        <w:t>, the world witnessed</w:t>
      </w:r>
      <w:r w:rsidR="00744B4B">
        <w:rPr>
          <w:rFonts w:ascii="Times New Roman" w:hAnsi="Times New Roman" w:cs="Times New Roman"/>
          <w:sz w:val="24"/>
          <w:szCs w:val="24"/>
        </w:rPr>
        <w:t xml:space="preserve"> some of the worst ideologically-based mass atrocities at the hands of the Soviet </w:t>
      </w:r>
      <w:r w:rsidR="00D25532">
        <w:rPr>
          <w:rFonts w:ascii="Times New Roman" w:hAnsi="Times New Roman" w:cs="Times New Roman"/>
          <w:sz w:val="24"/>
          <w:szCs w:val="24"/>
        </w:rPr>
        <w:t>Union’s</w:t>
      </w:r>
      <w:r w:rsidR="00744B4B">
        <w:rPr>
          <w:rFonts w:ascii="Times New Roman" w:hAnsi="Times New Roman" w:cs="Times New Roman"/>
          <w:sz w:val="24"/>
          <w:szCs w:val="24"/>
        </w:rPr>
        <w:t xml:space="preserve"> dictator Joseph Stalin</w:t>
      </w:r>
      <w:r w:rsidR="00911100">
        <w:rPr>
          <w:rFonts w:ascii="Times New Roman" w:hAnsi="Times New Roman" w:cs="Times New Roman"/>
          <w:sz w:val="24"/>
          <w:szCs w:val="24"/>
        </w:rPr>
        <w:t>. He victimized his own people in</w:t>
      </w:r>
      <w:r w:rsidR="00744B4B">
        <w:rPr>
          <w:rFonts w:ascii="Times New Roman" w:hAnsi="Times New Roman" w:cs="Times New Roman"/>
          <w:sz w:val="24"/>
          <w:szCs w:val="24"/>
        </w:rPr>
        <w:t xml:space="preserve"> the Soviet Union in the name of counter revolutionary purges. </w:t>
      </w:r>
      <w:r>
        <w:rPr>
          <w:rFonts w:ascii="Times New Roman" w:hAnsi="Times New Roman" w:cs="Times New Roman"/>
          <w:sz w:val="24"/>
          <w:szCs w:val="24"/>
        </w:rPr>
        <w:t xml:space="preserve">The ‘great purge’ destroyed lives, families and communities and left scars that are still felt today. My close friend, </w:t>
      </w:r>
      <w:r w:rsidR="00744B4B">
        <w:rPr>
          <w:rFonts w:ascii="Times New Roman" w:hAnsi="Times New Roman" w:cs="Times New Roman"/>
          <w:sz w:val="24"/>
          <w:szCs w:val="24"/>
        </w:rPr>
        <w:t>Sasha Taurke</w:t>
      </w:r>
      <w:r>
        <w:rPr>
          <w:rFonts w:ascii="Times New Roman" w:hAnsi="Times New Roman" w:cs="Times New Roman"/>
          <w:sz w:val="24"/>
          <w:szCs w:val="24"/>
        </w:rPr>
        <w:t>, is a powerful presence and has lived a life about which a movie should be made. Sasha’s</w:t>
      </w:r>
      <w:r w:rsidR="00744B4B">
        <w:rPr>
          <w:rFonts w:ascii="Times New Roman" w:hAnsi="Times New Roman" w:cs="Times New Roman"/>
          <w:sz w:val="24"/>
          <w:szCs w:val="24"/>
        </w:rPr>
        <w:t xml:space="preserve"> father was dragged away in the middle of the night and executed for a crime that remains a mystery.</w:t>
      </w:r>
    </w:p>
    <w:p w14:paraId="531D9676" w14:textId="11B57735" w:rsidR="003B6DE1" w:rsidRPr="0008578E" w:rsidRDefault="004874FD" w:rsidP="004874FD">
      <w:pPr>
        <w:spacing w:line="300" w:lineRule="exact"/>
        <w:jc w:val="both"/>
        <w:rPr>
          <w:rFonts w:ascii="Times New Roman" w:eastAsia="MS Mincho" w:hAnsi="Times New Roman" w:cs="Times New Roman"/>
          <w:b/>
          <w:sz w:val="24"/>
          <w:szCs w:val="24"/>
        </w:rPr>
      </w:pPr>
      <w:r>
        <w:rPr>
          <w:rFonts w:ascii="Times New Roman" w:eastAsia="MS Mincho" w:hAnsi="Times New Roman" w:cs="Times New Roman"/>
          <w:b/>
          <w:sz w:val="24"/>
          <w:szCs w:val="24"/>
        </w:rPr>
        <w:t>“</w:t>
      </w:r>
      <w:r w:rsidR="00D87FAD">
        <w:rPr>
          <w:rFonts w:ascii="Times New Roman" w:eastAsia="MS Mincho" w:hAnsi="Times New Roman" w:cs="Times New Roman"/>
          <w:b/>
          <w:sz w:val="24"/>
          <w:szCs w:val="24"/>
        </w:rPr>
        <w:t>Father’s Arrest in the Middle of the Night.</w:t>
      </w:r>
    </w:p>
    <w:p w14:paraId="312200A3" w14:textId="3A2EDEAE" w:rsidR="003B6DE1" w:rsidRPr="00AA6C95" w:rsidRDefault="00D25532" w:rsidP="004874FD">
      <w:pPr>
        <w:spacing w:line="300" w:lineRule="exact"/>
        <w:ind w:firstLine="288"/>
        <w:jc w:val="both"/>
        <w:rPr>
          <w:rFonts w:ascii="Times New Roman" w:eastAsia="MS Mincho" w:hAnsi="Times New Roman" w:cs="Times New Roman"/>
          <w:sz w:val="24"/>
          <w:szCs w:val="24"/>
        </w:rPr>
      </w:pPr>
      <w:r w:rsidRPr="00AA6C95">
        <w:rPr>
          <w:rFonts w:ascii="Times New Roman" w:eastAsia="MS Mincho" w:hAnsi="Times New Roman" w:cs="Times New Roman"/>
          <w:sz w:val="24"/>
          <w:szCs w:val="24"/>
        </w:rPr>
        <w:t>By</w:t>
      </w:r>
      <w:r w:rsidR="003B6DE1" w:rsidRPr="00AA6C95">
        <w:rPr>
          <w:rFonts w:ascii="Times New Roman" w:eastAsia="MS Mincho" w:hAnsi="Times New Roman" w:cs="Times New Roman"/>
          <w:sz w:val="24"/>
          <w:szCs w:val="24"/>
        </w:rPr>
        <w:t xml:space="preserve"> Erwin Alexander (“Sasha”) Taurke</w:t>
      </w:r>
    </w:p>
    <w:p w14:paraId="7688119F" w14:textId="77777777" w:rsidR="0094671A" w:rsidRDefault="0094671A" w:rsidP="004874FD">
      <w:pPr>
        <w:widowControl w:val="0"/>
        <w:autoSpaceDE w:val="0"/>
        <w:autoSpaceDN w:val="0"/>
        <w:adjustRightInd w:val="0"/>
        <w:spacing w:after="0" w:line="240" w:lineRule="auto"/>
        <w:jc w:val="both"/>
        <w:rPr>
          <w:rFonts w:ascii="Times New Roman" w:hAnsi="Times New Roman" w:cs="Times New Roman"/>
          <w:b/>
          <w:sz w:val="24"/>
          <w:szCs w:val="24"/>
        </w:rPr>
      </w:pPr>
    </w:p>
    <w:p w14:paraId="146A8CEB" w14:textId="77777777" w:rsidR="003B6DE1" w:rsidRPr="00AF37BF" w:rsidRDefault="003B6DE1" w:rsidP="004874FD">
      <w:pPr>
        <w:spacing w:line="300" w:lineRule="exact"/>
        <w:ind w:firstLine="288"/>
        <w:jc w:val="both"/>
        <w:rPr>
          <w:rFonts w:ascii="Times New Roman" w:eastAsia="MS Mincho" w:hAnsi="Times New Roman" w:cs="Times New Roman"/>
          <w:sz w:val="24"/>
          <w:szCs w:val="24"/>
        </w:rPr>
      </w:pPr>
      <w:r>
        <w:rPr>
          <w:rFonts w:ascii="Times New Roman" w:hAnsi="Times New Roman" w:cs="Times New Roman"/>
          <w:b/>
          <w:sz w:val="24"/>
          <w:szCs w:val="24"/>
        </w:rPr>
        <w:tab/>
      </w:r>
      <w:r w:rsidRPr="00AF37BF">
        <w:rPr>
          <w:rFonts w:ascii="Times New Roman" w:eastAsia="MS Mincho" w:hAnsi="Times New Roman" w:cs="Times New Roman"/>
          <w:sz w:val="24"/>
          <w:szCs w:val="24"/>
        </w:rPr>
        <w:t xml:space="preserve">For ten years, Mother and Father had consciously decided not to have children.  Conditions just were not right – too much hunger, too much insecurity, too many purges – who in their right minds would want to bring children into this kind of world? Finally, in the early nineteen-thirties, it seemed to Mother and Father that the cycle was broken.  The terror had receded.  The population was urged to live without fear and produce again.  And Mother and Father decided to try for a child, and on </w:t>
      </w:r>
      <w:smartTag w:uri="urn:schemas-microsoft-com:office:smarttags" w:element="date">
        <w:smartTagPr>
          <w:attr w:name="Month" w:val="5"/>
          <w:attr w:name="Day" w:val="4"/>
          <w:attr w:name="Year" w:val="1934"/>
        </w:smartTagPr>
        <w:r w:rsidRPr="00AF37BF">
          <w:rPr>
            <w:rFonts w:ascii="Times New Roman" w:eastAsia="MS Mincho" w:hAnsi="Times New Roman" w:cs="Times New Roman"/>
            <w:sz w:val="24"/>
            <w:szCs w:val="24"/>
          </w:rPr>
          <w:t>the fourth of May, 1934</w:t>
        </w:r>
      </w:smartTag>
      <w:r w:rsidRPr="00AF37BF">
        <w:rPr>
          <w:rFonts w:ascii="Times New Roman" w:eastAsia="MS Mincho" w:hAnsi="Times New Roman" w:cs="Times New Roman"/>
          <w:sz w:val="24"/>
          <w:szCs w:val="24"/>
        </w:rPr>
        <w:t xml:space="preserve">, the overjoyed couple received a baby boy. </w:t>
      </w:r>
    </w:p>
    <w:p w14:paraId="56ACC9EB" w14:textId="77777777" w:rsidR="003B6DE1" w:rsidRPr="00AF37BF" w:rsidRDefault="003B6DE1" w:rsidP="004874FD">
      <w:pPr>
        <w:spacing w:line="300" w:lineRule="exact"/>
        <w:ind w:firstLine="288"/>
        <w:jc w:val="both"/>
        <w:rPr>
          <w:rFonts w:ascii="Times New Roman" w:eastAsia="MS Mincho" w:hAnsi="Times New Roman" w:cs="Times New Roman"/>
          <w:sz w:val="24"/>
          <w:szCs w:val="24"/>
        </w:rPr>
      </w:pPr>
      <w:r w:rsidRPr="00AF37BF">
        <w:rPr>
          <w:rFonts w:ascii="Times New Roman" w:eastAsia="MS Mincho" w:hAnsi="Times New Roman" w:cs="Times New Roman"/>
          <w:sz w:val="24"/>
          <w:szCs w:val="24"/>
        </w:rPr>
        <w:t>The photo album shows typical family bliss: the boy at one month; the boy at a month and a half, the boy at two months; the boy at three and at six months, and a year, and a year and a half, and two.  The boy is being carried proudly by Father on shoulders, is shown in Mother’s arms, is lying naked on the beach, is with relatives on an outing; the boy at two and a half.  Then the photographs stop for a long period of time, and when they appear again, the father is no longer there.</w:t>
      </w:r>
    </w:p>
    <w:p w14:paraId="3DCB1F34" w14:textId="77777777" w:rsidR="003B6DE1" w:rsidRPr="00AF37BF" w:rsidRDefault="003B6DE1" w:rsidP="004874FD">
      <w:pPr>
        <w:spacing w:line="300" w:lineRule="exact"/>
        <w:ind w:firstLine="288"/>
        <w:jc w:val="both"/>
        <w:rPr>
          <w:rFonts w:ascii="Times New Roman" w:eastAsia="MS Mincho" w:hAnsi="Times New Roman" w:cs="Times New Roman"/>
          <w:sz w:val="24"/>
          <w:szCs w:val="24"/>
        </w:rPr>
      </w:pPr>
      <w:r w:rsidRPr="00AF37BF">
        <w:rPr>
          <w:rFonts w:ascii="Times New Roman" w:eastAsia="MS Mincho" w:hAnsi="Times New Roman" w:cs="Times New Roman"/>
          <w:sz w:val="24"/>
          <w:szCs w:val="24"/>
        </w:rPr>
        <w:lastRenderedPageBreak/>
        <w:t>Father was arrested in the early fall of 1937 in the typical fashion - at night past the midnight hours, with a loud, peremptory banging on the door and a shouting “open immediately or the door goes.”  Frightened but curious corridor neighbors (who are also curiously thankful that it isn’t them) peek out of their doors in blankets and nightclothes.  A squad of huge, booted men marches in.  While the leader barks: “You are under arrest, get dressed and come with us,” the others begin to ransack the room, searching for whatever incriminating evidence they can find, or manufacture.  The frightened family is only given minutes to say good-bye to each other before the arrested member is marched off.</w:t>
      </w:r>
    </w:p>
    <w:p w14:paraId="3478D7C5" w14:textId="77777777" w:rsidR="003B6DE1" w:rsidRPr="00AF37BF" w:rsidRDefault="003B6DE1" w:rsidP="004874FD">
      <w:pPr>
        <w:spacing w:line="300" w:lineRule="exact"/>
        <w:ind w:firstLine="288"/>
        <w:jc w:val="both"/>
        <w:rPr>
          <w:rFonts w:ascii="Times New Roman" w:eastAsia="MS Mincho" w:hAnsi="Times New Roman" w:cs="Times New Roman"/>
          <w:sz w:val="24"/>
          <w:szCs w:val="24"/>
        </w:rPr>
      </w:pPr>
      <w:r w:rsidRPr="00AF37BF">
        <w:rPr>
          <w:rFonts w:ascii="Times New Roman" w:eastAsia="MS Mincho" w:hAnsi="Times New Roman" w:cs="Times New Roman"/>
          <w:sz w:val="24"/>
          <w:szCs w:val="24"/>
        </w:rPr>
        <w:t>Father leaned over my little bed.  Half-wakened by the noise, I stirred and then, through my sleep, recited my favorite poem, from my most favorite bedtime book about a little engine that could, and traveling far away but coming back:</w:t>
      </w:r>
    </w:p>
    <w:p w14:paraId="755289C4" w14:textId="1C032D58" w:rsidR="003B6DE1" w:rsidRPr="00AF37BF" w:rsidRDefault="003B6DE1" w:rsidP="00911100">
      <w:pPr>
        <w:spacing w:line="240" w:lineRule="auto"/>
        <w:ind w:left="288"/>
        <w:rPr>
          <w:rFonts w:ascii="Times New Roman" w:eastAsia="MS Mincho" w:hAnsi="Times New Roman" w:cs="Times New Roman"/>
          <w:sz w:val="24"/>
          <w:szCs w:val="24"/>
        </w:rPr>
      </w:pPr>
      <w:r w:rsidRPr="00AF37BF">
        <w:rPr>
          <w:rFonts w:ascii="Times New Roman" w:eastAsia="MS Mincho" w:hAnsi="Times New Roman" w:cs="Times New Roman"/>
          <w:sz w:val="24"/>
          <w:szCs w:val="24"/>
        </w:rPr>
        <w:t>Firemen are at the engine,</w:t>
      </w:r>
      <w:r w:rsidR="00911100">
        <w:rPr>
          <w:rFonts w:ascii="Times New Roman" w:eastAsia="MS Mincho" w:hAnsi="Times New Roman" w:cs="Times New Roman"/>
          <w:sz w:val="24"/>
          <w:szCs w:val="24"/>
        </w:rPr>
        <w:tab/>
      </w:r>
      <w:r w:rsidR="00911100">
        <w:rPr>
          <w:rFonts w:ascii="Times New Roman" w:eastAsia="MS Mincho" w:hAnsi="Times New Roman" w:cs="Times New Roman"/>
          <w:sz w:val="24"/>
          <w:szCs w:val="24"/>
        </w:rPr>
        <w:tab/>
      </w:r>
      <w:r w:rsidR="00911100">
        <w:rPr>
          <w:rFonts w:ascii="Times New Roman" w:eastAsia="MS Mincho" w:hAnsi="Times New Roman" w:cs="Times New Roman"/>
          <w:sz w:val="24"/>
          <w:szCs w:val="24"/>
        </w:rPr>
        <w:tab/>
      </w:r>
      <w:r w:rsidR="00911100">
        <w:rPr>
          <w:rFonts w:ascii="Times New Roman" w:eastAsia="MS Mincho" w:hAnsi="Times New Roman" w:cs="Times New Roman"/>
          <w:sz w:val="24"/>
          <w:szCs w:val="24"/>
        </w:rPr>
        <w:tab/>
      </w:r>
      <w:r w:rsidR="00911100">
        <w:rPr>
          <w:rFonts w:ascii="Times New Roman" w:eastAsia="MS Mincho" w:hAnsi="Times New Roman" w:cs="Times New Roman"/>
          <w:sz w:val="24"/>
          <w:szCs w:val="24"/>
        </w:rPr>
        <w:tab/>
      </w:r>
      <w:r w:rsidR="00911100">
        <w:rPr>
          <w:rFonts w:ascii="Times New Roman" w:eastAsia="MS Mincho" w:hAnsi="Times New Roman" w:cs="Times New Roman"/>
          <w:sz w:val="24"/>
          <w:szCs w:val="24"/>
        </w:rPr>
        <w:tab/>
      </w:r>
      <w:r w:rsidR="00911100">
        <w:rPr>
          <w:rFonts w:ascii="Times New Roman" w:eastAsia="MS Mincho" w:hAnsi="Times New Roman" w:cs="Times New Roman"/>
          <w:sz w:val="24"/>
          <w:szCs w:val="24"/>
        </w:rPr>
        <w:tab/>
      </w:r>
      <w:r w:rsidR="00911100">
        <w:rPr>
          <w:rFonts w:ascii="Times New Roman" w:eastAsia="MS Mincho" w:hAnsi="Times New Roman" w:cs="Times New Roman"/>
          <w:sz w:val="24"/>
          <w:szCs w:val="24"/>
        </w:rPr>
        <w:tab/>
        <w:t xml:space="preserve">     </w:t>
      </w:r>
      <w:r w:rsidRPr="00AF37BF">
        <w:rPr>
          <w:rFonts w:ascii="Times New Roman" w:eastAsia="MS Mincho" w:hAnsi="Times New Roman" w:cs="Times New Roman"/>
          <w:sz w:val="24"/>
          <w:szCs w:val="24"/>
        </w:rPr>
        <w:t>S</w:t>
      </w:r>
      <w:r w:rsidR="00911100">
        <w:rPr>
          <w:rFonts w:ascii="Times New Roman" w:eastAsia="MS Mincho" w:hAnsi="Times New Roman" w:cs="Times New Roman"/>
          <w:sz w:val="24"/>
          <w:szCs w:val="24"/>
        </w:rPr>
        <w:t>team is rising from the engine.</w:t>
      </w:r>
      <w:r w:rsidR="00911100">
        <w:rPr>
          <w:rFonts w:ascii="Times New Roman" w:eastAsia="MS Mincho" w:hAnsi="Times New Roman" w:cs="Times New Roman"/>
          <w:sz w:val="24"/>
          <w:szCs w:val="24"/>
        </w:rPr>
        <w:tab/>
      </w:r>
      <w:r w:rsidR="00911100">
        <w:rPr>
          <w:rFonts w:ascii="Times New Roman" w:eastAsia="MS Mincho" w:hAnsi="Times New Roman" w:cs="Times New Roman"/>
          <w:sz w:val="24"/>
          <w:szCs w:val="24"/>
        </w:rPr>
        <w:tab/>
      </w:r>
      <w:r w:rsidR="00911100">
        <w:rPr>
          <w:rFonts w:ascii="Times New Roman" w:eastAsia="MS Mincho" w:hAnsi="Times New Roman" w:cs="Times New Roman"/>
          <w:sz w:val="24"/>
          <w:szCs w:val="24"/>
        </w:rPr>
        <w:tab/>
      </w:r>
      <w:r w:rsidR="00911100">
        <w:rPr>
          <w:rFonts w:ascii="Times New Roman" w:eastAsia="MS Mincho" w:hAnsi="Times New Roman" w:cs="Times New Roman"/>
          <w:sz w:val="24"/>
          <w:szCs w:val="24"/>
        </w:rPr>
        <w:tab/>
      </w:r>
      <w:r w:rsidR="00911100">
        <w:rPr>
          <w:rFonts w:ascii="Times New Roman" w:eastAsia="MS Mincho" w:hAnsi="Times New Roman" w:cs="Times New Roman"/>
          <w:sz w:val="24"/>
          <w:szCs w:val="24"/>
        </w:rPr>
        <w:tab/>
      </w:r>
      <w:r w:rsidR="00911100">
        <w:rPr>
          <w:rFonts w:ascii="Times New Roman" w:eastAsia="MS Mincho" w:hAnsi="Times New Roman" w:cs="Times New Roman"/>
          <w:sz w:val="24"/>
          <w:szCs w:val="24"/>
        </w:rPr>
        <w:tab/>
      </w:r>
      <w:r w:rsidR="00911100">
        <w:rPr>
          <w:rFonts w:ascii="Times New Roman" w:eastAsia="MS Mincho" w:hAnsi="Times New Roman" w:cs="Times New Roman"/>
          <w:sz w:val="24"/>
          <w:szCs w:val="24"/>
        </w:rPr>
        <w:tab/>
        <w:t xml:space="preserve">      </w:t>
      </w:r>
      <w:r w:rsidRPr="00AF37BF">
        <w:rPr>
          <w:rFonts w:ascii="Times New Roman" w:eastAsia="MS Mincho" w:hAnsi="Times New Roman" w:cs="Times New Roman"/>
          <w:sz w:val="24"/>
          <w:szCs w:val="24"/>
        </w:rPr>
        <w:t>Fa</w:t>
      </w:r>
      <w:r w:rsidR="00911100">
        <w:rPr>
          <w:rFonts w:ascii="Times New Roman" w:eastAsia="MS Mincho" w:hAnsi="Times New Roman" w:cs="Times New Roman"/>
          <w:sz w:val="24"/>
          <w:szCs w:val="24"/>
        </w:rPr>
        <w:t>re you well!  We’re on our way.</w:t>
      </w:r>
      <w:r w:rsidR="00911100">
        <w:rPr>
          <w:rFonts w:ascii="Times New Roman" w:eastAsia="MS Mincho" w:hAnsi="Times New Roman" w:cs="Times New Roman"/>
          <w:sz w:val="24"/>
          <w:szCs w:val="24"/>
        </w:rPr>
        <w:tab/>
      </w:r>
      <w:r w:rsidR="00911100">
        <w:rPr>
          <w:rFonts w:ascii="Times New Roman" w:eastAsia="MS Mincho" w:hAnsi="Times New Roman" w:cs="Times New Roman"/>
          <w:sz w:val="24"/>
          <w:szCs w:val="24"/>
        </w:rPr>
        <w:tab/>
      </w:r>
      <w:r w:rsidR="00911100">
        <w:rPr>
          <w:rFonts w:ascii="Times New Roman" w:eastAsia="MS Mincho" w:hAnsi="Times New Roman" w:cs="Times New Roman"/>
          <w:sz w:val="24"/>
          <w:szCs w:val="24"/>
        </w:rPr>
        <w:tab/>
      </w:r>
      <w:r w:rsidR="00911100">
        <w:rPr>
          <w:rFonts w:ascii="Times New Roman" w:eastAsia="MS Mincho" w:hAnsi="Times New Roman" w:cs="Times New Roman"/>
          <w:sz w:val="24"/>
          <w:szCs w:val="24"/>
        </w:rPr>
        <w:tab/>
      </w:r>
      <w:r w:rsidR="00911100">
        <w:rPr>
          <w:rFonts w:ascii="Times New Roman" w:eastAsia="MS Mincho" w:hAnsi="Times New Roman" w:cs="Times New Roman"/>
          <w:sz w:val="24"/>
          <w:szCs w:val="24"/>
        </w:rPr>
        <w:tab/>
      </w:r>
      <w:r w:rsidR="00911100">
        <w:rPr>
          <w:rFonts w:ascii="Times New Roman" w:eastAsia="MS Mincho" w:hAnsi="Times New Roman" w:cs="Times New Roman"/>
          <w:sz w:val="24"/>
          <w:szCs w:val="24"/>
        </w:rPr>
        <w:tab/>
        <w:t xml:space="preserve">      </w:t>
      </w:r>
      <w:r w:rsidRPr="00AF37BF">
        <w:rPr>
          <w:rFonts w:ascii="Times New Roman" w:eastAsia="MS Mincho" w:hAnsi="Times New Roman" w:cs="Times New Roman"/>
          <w:sz w:val="24"/>
          <w:szCs w:val="24"/>
        </w:rPr>
        <w:t>We’ll be back some other day.</w:t>
      </w:r>
    </w:p>
    <w:p w14:paraId="7A7C260D" w14:textId="4FDBA18E" w:rsidR="003B6DE1" w:rsidRPr="00AF37BF" w:rsidRDefault="003B6DE1" w:rsidP="004874FD">
      <w:pPr>
        <w:spacing w:line="300" w:lineRule="exact"/>
        <w:ind w:firstLine="288"/>
        <w:jc w:val="both"/>
        <w:rPr>
          <w:rFonts w:ascii="Times New Roman" w:eastAsia="MS Mincho" w:hAnsi="Times New Roman" w:cs="Times New Roman"/>
          <w:sz w:val="24"/>
          <w:szCs w:val="24"/>
        </w:rPr>
      </w:pPr>
      <w:r w:rsidRPr="00AF37BF">
        <w:rPr>
          <w:rFonts w:ascii="Times New Roman" w:eastAsia="MS Mincho" w:hAnsi="Times New Roman" w:cs="Times New Roman"/>
          <w:sz w:val="24"/>
          <w:szCs w:val="24"/>
        </w:rPr>
        <w:t>At any rate, that’s what I remember vaguely from my childhood, because I stop</w:t>
      </w:r>
      <w:r w:rsidR="00744B4B">
        <w:rPr>
          <w:rFonts w:ascii="Times New Roman" w:eastAsia="MS Mincho" w:hAnsi="Times New Roman" w:cs="Times New Roman"/>
          <w:sz w:val="24"/>
          <w:szCs w:val="24"/>
        </w:rPr>
        <w:t>ped</w:t>
      </w:r>
      <w:r w:rsidRPr="00AF37BF">
        <w:rPr>
          <w:rFonts w:ascii="Times New Roman" w:eastAsia="MS Mincho" w:hAnsi="Times New Roman" w:cs="Times New Roman"/>
          <w:sz w:val="24"/>
          <w:szCs w:val="24"/>
        </w:rPr>
        <w:t xml:space="preserve"> liking the story.</w:t>
      </w:r>
    </w:p>
    <w:p w14:paraId="07CCB8B0" w14:textId="77777777" w:rsidR="003B6DE1" w:rsidRPr="00AF37BF" w:rsidRDefault="003B6DE1" w:rsidP="004874FD">
      <w:pPr>
        <w:spacing w:line="300" w:lineRule="exact"/>
        <w:ind w:firstLine="288"/>
        <w:jc w:val="both"/>
        <w:rPr>
          <w:rFonts w:ascii="Times New Roman" w:eastAsia="MS Mincho" w:hAnsi="Times New Roman" w:cs="Times New Roman"/>
          <w:sz w:val="24"/>
          <w:szCs w:val="24"/>
        </w:rPr>
      </w:pPr>
      <w:r w:rsidRPr="00AF37BF">
        <w:rPr>
          <w:rFonts w:ascii="Times New Roman" w:eastAsia="MS Mincho" w:hAnsi="Times New Roman" w:cs="Times New Roman"/>
          <w:sz w:val="24"/>
          <w:szCs w:val="24"/>
        </w:rPr>
        <w:t>Tears falling on my cover do not help.  Father is led away.  This is the last time that my mother sees my father ever again.</w:t>
      </w:r>
    </w:p>
    <w:p w14:paraId="14E8E16E" w14:textId="77777777" w:rsidR="003B6DE1" w:rsidRPr="00AF37BF" w:rsidRDefault="003B6DE1" w:rsidP="004874FD">
      <w:pPr>
        <w:spacing w:line="300" w:lineRule="exact"/>
        <w:ind w:firstLine="288"/>
        <w:jc w:val="both"/>
        <w:rPr>
          <w:rFonts w:ascii="Times New Roman" w:eastAsia="MS Mincho" w:hAnsi="Times New Roman" w:cs="Times New Roman"/>
          <w:sz w:val="24"/>
          <w:szCs w:val="24"/>
        </w:rPr>
      </w:pPr>
      <w:r w:rsidRPr="00AF37BF">
        <w:rPr>
          <w:rFonts w:ascii="Times New Roman" w:eastAsia="MS Mincho" w:hAnsi="Times New Roman" w:cs="Times New Roman"/>
          <w:sz w:val="24"/>
          <w:szCs w:val="24"/>
        </w:rPr>
        <w:t>Father had several sessions with his interrogator throughout the last weeks of his freedom.  He would come home, shaken and pale, crawl under the blankets, and whisper to Mother what he had endured.  Of course he was not supposed to talk, since he was sworn to secrecy after each interrogation session Mother said that Father was asked several times to betray someone else and to become a secret collaborator, but he refused.  Perhaps this was the ultimate reason for his final arrest and his subsequent fate.</w:t>
      </w:r>
    </w:p>
    <w:p w14:paraId="451CE791" w14:textId="77777777" w:rsidR="003B6DE1" w:rsidRPr="00AF37BF" w:rsidRDefault="003B6DE1" w:rsidP="004874FD">
      <w:pPr>
        <w:spacing w:line="300" w:lineRule="exact"/>
        <w:ind w:firstLine="288"/>
        <w:jc w:val="both"/>
        <w:rPr>
          <w:rFonts w:ascii="Times New Roman" w:eastAsia="MS Mincho" w:hAnsi="Times New Roman" w:cs="Times New Roman"/>
          <w:sz w:val="24"/>
          <w:szCs w:val="24"/>
        </w:rPr>
      </w:pPr>
      <w:r w:rsidRPr="00AF37BF">
        <w:rPr>
          <w:rFonts w:ascii="Times New Roman" w:eastAsia="MS Mincho" w:hAnsi="Times New Roman" w:cs="Times New Roman"/>
          <w:sz w:val="24"/>
          <w:szCs w:val="24"/>
        </w:rPr>
        <w:t xml:space="preserve">Once a person is in the clutches of the secret police system, he disappears as into a black hole.  All contact with him is refused.  No news of his condition is ever given.  No reason for an arrest is offered.  Desperate family members go to the secret police office, only to be told, again and again, to come back later.  And you are spoken to only if there is an offering presented to the official.  With mother, this lasted for about six months.  Finally, in the middle of winter, she got word that my father, in accordance with Article 58 of the criminal code, was sentenced to 10 years of hard labor “under conditions of severe isolation.”  </w:t>
      </w:r>
    </w:p>
    <w:p w14:paraId="00EC7EC5" w14:textId="77777777" w:rsidR="003B6DE1" w:rsidRPr="00AF37BF" w:rsidRDefault="003B6DE1" w:rsidP="004874FD">
      <w:pPr>
        <w:spacing w:line="300" w:lineRule="exact"/>
        <w:ind w:firstLine="288"/>
        <w:jc w:val="both"/>
        <w:rPr>
          <w:rFonts w:ascii="Times New Roman" w:eastAsia="MS Mincho" w:hAnsi="Times New Roman" w:cs="Times New Roman"/>
          <w:sz w:val="24"/>
          <w:szCs w:val="24"/>
        </w:rPr>
      </w:pPr>
      <w:r w:rsidRPr="00AF37BF">
        <w:rPr>
          <w:rFonts w:ascii="Times New Roman" w:eastAsia="MS Mincho" w:hAnsi="Times New Roman" w:cs="Times New Roman"/>
          <w:sz w:val="24"/>
          <w:szCs w:val="24"/>
        </w:rPr>
        <w:t>“Severe isolation” meant that for the duration of the sentence there would be no news of the prisoner.  No letters are allowed.  No packages can be sent.  No visits are possible.  The person may die, and their loved one may not know for years what happened.  It’s just yet another nice twist of totalitarian justice.</w:t>
      </w:r>
    </w:p>
    <w:p w14:paraId="0BC7FDEC" w14:textId="77777777" w:rsidR="003B6DE1" w:rsidRPr="00AF37BF" w:rsidRDefault="003B6DE1" w:rsidP="004874FD">
      <w:pPr>
        <w:spacing w:line="300" w:lineRule="exact"/>
        <w:ind w:firstLine="288"/>
        <w:jc w:val="both"/>
        <w:rPr>
          <w:rFonts w:ascii="Times New Roman" w:eastAsia="MS Mincho" w:hAnsi="Times New Roman" w:cs="Times New Roman"/>
          <w:sz w:val="24"/>
          <w:szCs w:val="24"/>
        </w:rPr>
      </w:pPr>
      <w:r w:rsidRPr="00AF37BF">
        <w:rPr>
          <w:rFonts w:ascii="Times New Roman" w:eastAsia="MS Mincho" w:hAnsi="Times New Roman" w:cs="Times New Roman"/>
          <w:sz w:val="24"/>
          <w:szCs w:val="24"/>
        </w:rPr>
        <w:lastRenderedPageBreak/>
        <w:t xml:space="preserve">However, even in the harshest totalitarian system, there are always ways to find out what happened, despite the best efforts of the regime.  Shortly after getting the official information about him, Mother received a so-called blood notice that Father was shot. </w:t>
      </w:r>
    </w:p>
    <w:p w14:paraId="1264FC9D" w14:textId="77777777" w:rsidR="003B6DE1" w:rsidRPr="00AF37BF" w:rsidRDefault="003B6DE1" w:rsidP="004874FD">
      <w:pPr>
        <w:spacing w:line="300" w:lineRule="exact"/>
        <w:ind w:firstLine="288"/>
        <w:jc w:val="both"/>
        <w:rPr>
          <w:rFonts w:ascii="Times New Roman" w:eastAsia="MS Mincho" w:hAnsi="Times New Roman" w:cs="Times New Roman"/>
          <w:sz w:val="24"/>
          <w:szCs w:val="24"/>
        </w:rPr>
      </w:pPr>
      <w:r w:rsidRPr="00AF37BF">
        <w:rPr>
          <w:rFonts w:ascii="Times New Roman" w:eastAsia="MS Mincho" w:hAnsi="Times New Roman" w:cs="Times New Roman"/>
          <w:sz w:val="24"/>
          <w:szCs w:val="24"/>
        </w:rPr>
        <w:t>Blood notices are little pieces of clothing, sometimes a flat stone, sometimes a piece of wood, upon which, scratched by a nail or written in blood is a short message about a prisoner.  When prisoners are sentenced to hard labor, they are transported to their assigned labor camps under guard in cattle cars with barbed wire on openings.  After writing the message on a torn bit of his clothing, or some other material, the prisoner then pushes the message out of the boxcar through cracks in the slats onto the tracks.  After the train leaves, villagers from around the area gather and check the tracks for messages, and then try to get the messages to relatives, because they hope that they themselves will get messages about their own loved ones when and if their time comes.</w:t>
      </w:r>
    </w:p>
    <w:p w14:paraId="473BC2A7" w14:textId="77777777" w:rsidR="003B6DE1" w:rsidRPr="00AF37BF" w:rsidRDefault="003B6DE1" w:rsidP="004874FD">
      <w:pPr>
        <w:spacing w:line="300" w:lineRule="exact"/>
        <w:ind w:firstLine="288"/>
        <w:jc w:val="both"/>
        <w:rPr>
          <w:rFonts w:ascii="Times New Roman" w:eastAsia="MS Mincho" w:hAnsi="Times New Roman" w:cs="Times New Roman"/>
          <w:sz w:val="24"/>
          <w:szCs w:val="24"/>
        </w:rPr>
      </w:pPr>
      <w:r w:rsidRPr="00AF37BF">
        <w:rPr>
          <w:rFonts w:ascii="Times New Roman" w:eastAsia="MS Mincho" w:hAnsi="Times New Roman" w:cs="Times New Roman"/>
          <w:sz w:val="24"/>
          <w:szCs w:val="24"/>
        </w:rPr>
        <w:t>The message read: “Karl Taurke. Kiev. Shot</w:t>
      </w:r>
      <w:r w:rsidRPr="00AF37BF">
        <w:rPr>
          <w:rFonts w:ascii="Times New Roman" w:eastAsia="MS Mincho" w:hAnsi="Times New Roman" w:cs="Times New Roman"/>
          <w:sz w:val="24"/>
          <w:szCs w:val="24"/>
          <w:lang w:val="ru-RU"/>
        </w:rPr>
        <w:t>”</w:t>
      </w:r>
    </w:p>
    <w:p w14:paraId="5AA757EC" w14:textId="2F277689" w:rsidR="003B6DE1" w:rsidRPr="00AF37BF" w:rsidRDefault="003B6DE1" w:rsidP="004874FD">
      <w:pPr>
        <w:spacing w:line="300" w:lineRule="exact"/>
        <w:ind w:firstLine="288"/>
        <w:jc w:val="both"/>
        <w:rPr>
          <w:rFonts w:ascii="Times New Roman" w:eastAsia="MS Mincho" w:hAnsi="Times New Roman" w:cs="Times New Roman"/>
          <w:sz w:val="24"/>
          <w:szCs w:val="24"/>
        </w:rPr>
      </w:pPr>
      <w:r w:rsidRPr="00AF37BF">
        <w:rPr>
          <w:rFonts w:ascii="Times New Roman" w:eastAsia="MS Mincho" w:hAnsi="Times New Roman" w:cs="Times New Roman"/>
          <w:sz w:val="24"/>
          <w:szCs w:val="24"/>
        </w:rPr>
        <w:t xml:space="preserve">Immediately after my father was sentenced, Mother was declared to be the “wife of the enemy of the people” and issued a so-called “Wolf’s Pass.”   Under </w:t>
      </w:r>
      <w:r w:rsidR="00744B4B">
        <w:rPr>
          <w:rFonts w:ascii="Times New Roman" w:eastAsia="MS Mincho" w:hAnsi="Times New Roman" w:cs="Times New Roman"/>
          <w:sz w:val="24"/>
          <w:szCs w:val="24"/>
        </w:rPr>
        <w:t>a “Wolf Pass,”</w:t>
      </w:r>
      <w:r w:rsidRPr="00AF37BF">
        <w:rPr>
          <w:rFonts w:ascii="Times New Roman" w:eastAsia="MS Mincho" w:hAnsi="Times New Roman" w:cs="Times New Roman"/>
          <w:sz w:val="24"/>
          <w:szCs w:val="24"/>
        </w:rPr>
        <w:t xml:space="preserve"> the person has to report every week to a police station to obtain a stamp that one has done so.  The neat twist is that the person cannot report to any police station twice, and thus is forced to go all over town to find a police station to report to that is different from all the previous ones.  A “Wolf’s Pass” therefore is usually a pass to certain dislocation and often to starvation.</w:t>
      </w:r>
    </w:p>
    <w:p w14:paraId="24B9A4B9" w14:textId="77777777" w:rsidR="0094671A" w:rsidRDefault="0094671A" w:rsidP="004874FD">
      <w:pPr>
        <w:widowControl w:val="0"/>
        <w:autoSpaceDE w:val="0"/>
        <w:autoSpaceDN w:val="0"/>
        <w:adjustRightInd w:val="0"/>
        <w:spacing w:after="0" w:line="240" w:lineRule="auto"/>
        <w:jc w:val="both"/>
        <w:rPr>
          <w:rFonts w:ascii="Times New Roman" w:hAnsi="Times New Roman" w:cs="Times New Roman"/>
          <w:b/>
          <w:sz w:val="24"/>
          <w:szCs w:val="24"/>
        </w:rPr>
      </w:pPr>
    </w:p>
    <w:p w14:paraId="7245000F" w14:textId="77777777" w:rsidR="00EB3D77" w:rsidRPr="00AF37BF" w:rsidRDefault="00EB3D77" w:rsidP="004874FD">
      <w:pPr>
        <w:spacing w:line="300" w:lineRule="exact"/>
        <w:ind w:firstLine="288"/>
        <w:jc w:val="both"/>
        <w:rPr>
          <w:rFonts w:ascii="Times New Roman" w:eastAsia="MS Mincho" w:hAnsi="Times New Roman" w:cs="Times New Roman"/>
          <w:sz w:val="24"/>
          <w:szCs w:val="24"/>
        </w:rPr>
      </w:pPr>
      <w:r w:rsidRPr="00AF37BF">
        <w:rPr>
          <w:rFonts w:ascii="Times New Roman" w:eastAsia="MS Mincho" w:hAnsi="Times New Roman" w:cs="Times New Roman"/>
          <w:sz w:val="24"/>
          <w:szCs w:val="24"/>
        </w:rPr>
        <w:t>As it was, terrible indeed must have been the time when my mother finally had to stand on the platform waiting for a train out of Kiev, marked as a wife of an enemy of the people and looking at an uncertain future, holding my hand in the bitter cold, while her son, orphaned by the regime, shivered and blue with cold, yet intoned: “I am not c-c-cold, mamma, because I am a hero of Soviet Stalin.”  Thus a truly totalitarian regime pushes children into partaking of its crimes.</w:t>
      </w:r>
    </w:p>
    <w:p w14:paraId="5C202DD1" w14:textId="77777777" w:rsidR="00EB3D77" w:rsidRPr="00AF37BF" w:rsidRDefault="00EB3D77" w:rsidP="004874FD">
      <w:pPr>
        <w:spacing w:line="300" w:lineRule="exact"/>
        <w:ind w:firstLine="288"/>
        <w:jc w:val="both"/>
        <w:rPr>
          <w:rFonts w:ascii="Times New Roman" w:eastAsia="MS Mincho" w:hAnsi="Times New Roman" w:cs="Times New Roman"/>
          <w:sz w:val="24"/>
          <w:szCs w:val="24"/>
          <w:lang w:val="ru-RU"/>
        </w:rPr>
      </w:pPr>
      <w:r w:rsidRPr="00AF37BF">
        <w:rPr>
          <w:rFonts w:ascii="Times New Roman" w:eastAsia="MS Mincho" w:hAnsi="Times New Roman" w:cs="Times New Roman"/>
          <w:sz w:val="24"/>
          <w:szCs w:val="24"/>
        </w:rPr>
        <w:t>Mother was truly devastated by the loss of her husband and never really got over it.  When the mood struck her, she provided a counterpoint to the happy stories about Father and her, saying that in her entire life she experienced only thirteen happy years, the years she spent with Father.  When she died at the age of 93 in 1996, I went through her things.  Because Alzheimer’s disease struck her in her last years, resulting in severe paranoia, she had destroyed most of her photographs, but I found an album and took her favorite picture of my father off the wall of her house.  The frame was not in very good shape and I left the frame, placing the photograph in the album.  Only later I happened to be looking through the album and found faint letters on the back of Father’s photo.  It was a poem, written by Mother, who was not a bad poet at all.  It</w:t>
      </w:r>
      <w:r w:rsidRPr="00AF37BF">
        <w:rPr>
          <w:rFonts w:ascii="Times New Roman" w:eastAsia="MS Mincho" w:hAnsi="Times New Roman" w:cs="Times New Roman"/>
          <w:sz w:val="24"/>
          <w:szCs w:val="24"/>
          <w:lang w:val="ru-RU"/>
        </w:rPr>
        <w:t xml:space="preserve"> </w:t>
      </w:r>
      <w:r w:rsidRPr="00AF37BF">
        <w:rPr>
          <w:rFonts w:ascii="Times New Roman" w:eastAsia="MS Mincho" w:hAnsi="Times New Roman" w:cs="Times New Roman"/>
          <w:sz w:val="24"/>
          <w:szCs w:val="24"/>
        </w:rPr>
        <w:t>goes</w:t>
      </w:r>
      <w:r w:rsidRPr="00AF37BF">
        <w:rPr>
          <w:rFonts w:ascii="Times New Roman" w:eastAsia="MS Mincho" w:hAnsi="Times New Roman" w:cs="Times New Roman"/>
          <w:sz w:val="24"/>
          <w:szCs w:val="24"/>
          <w:lang w:val="ru-RU"/>
        </w:rPr>
        <w:t xml:space="preserve"> </w:t>
      </w:r>
      <w:r w:rsidRPr="00AF37BF">
        <w:rPr>
          <w:rFonts w:ascii="Times New Roman" w:eastAsia="MS Mincho" w:hAnsi="Times New Roman" w:cs="Times New Roman"/>
          <w:sz w:val="24"/>
          <w:szCs w:val="24"/>
        </w:rPr>
        <w:t>like</w:t>
      </w:r>
      <w:r w:rsidRPr="00AF37BF">
        <w:rPr>
          <w:rFonts w:ascii="Times New Roman" w:eastAsia="MS Mincho" w:hAnsi="Times New Roman" w:cs="Times New Roman"/>
          <w:sz w:val="24"/>
          <w:szCs w:val="24"/>
          <w:lang w:val="ru-RU"/>
        </w:rPr>
        <w:t xml:space="preserve"> </w:t>
      </w:r>
      <w:r w:rsidRPr="00AF37BF">
        <w:rPr>
          <w:rFonts w:ascii="Times New Roman" w:eastAsia="MS Mincho" w:hAnsi="Times New Roman" w:cs="Times New Roman"/>
          <w:sz w:val="24"/>
          <w:szCs w:val="24"/>
        </w:rPr>
        <w:t>this</w:t>
      </w:r>
      <w:r w:rsidRPr="00AF37BF">
        <w:rPr>
          <w:rFonts w:ascii="Times New Roman" w:eastAsia="MS Mincho" w:hAnsi="Times New Roman" w:cs="Times New Roman"/>
          <w:sz w:val="24"/>
          <w:szCs w:val="24"/>
          <w:lang w:val="ru-RU"/>
        </w:rPr>
        <w:t>:</w:t>
      </w:r>
    </w:p>
    <w:p w14:paraId="354A3FE4" w14:textId="2644B73D" w:rsidR="00EB3D77" w:rsidRPr="00AF37BF" w:rsidRDefault="00EB3D77" w:rsidP="00EB3D77">
      <w:pPr>
        <w:spacing w:line="220" w:lineRule="exact"/>
        <w:ind w:firstLine="288"/>
        <w:rPr>
          <w:rFonts w:ascii="Times New Roman" w:eastAsia="MS Mincho" w:hAnsi="Times New Roman" w:cs="Times New Roman"/>
          <w:sz w:val="24"/>
          <w:szCs w:val="24"/>
        </w:rPr>
      </w:pPr>
      <w:r w:rsidRPr="00AF37BF">
        <w:rPr>
          <w:rFonts w:ascii="Times New Roman" w:eastAsia="MS Mincho" w:hAnsi="Times New Roman" w:cs="Times New Roman"/>
          <w:sz w:val="24"/>
          <w:szCs w:val="24"/>
        </w:rPr>
        <w:t xml:space="preserve">How can I know you so long after sad </w:t>
      </w:r>
      <w:r w:rsidR="00D25532" w:rsidRPr="00AF37BF">
        <w:rPr>
          <w:rFonts w:ascii="Times New Roman" w:eastAsia="MS Mincho" w:hAnsi="Times New Roman" w:cs="Times New Roman"/>
          <w:sz w:val="24"/>
          <w:szCs w:val="24"/>
        </w:rPr>
        <w:t>separation?</w:t>
      </w:r>
    </w:p>
    <w:p w14:paraId="7C81CB7E" w14:textId="77777777" w:rsidR="00EB3D77" w:rsidRPr="00AF37BF" w:rsidRDefault="00EB3D77" w:rsidP="00EB3D77">
      <w:pPr>
        <w:spacing w:line="220" w:lineRule="exact"/>
        <w:ind w:firstLine="288"/>
        <w:rPr>
          <w:rFonts w:ascii="Times New Roman" w:eastAsia="MS Mincho" w:hAnsi="Times New Roman" w:cs="Times New Roman"/>
          <w:sz w:val="24"/>
          <w:szCs w:val="24"/>
        </w:rPr>
      </w:pPr>
      <w:r w:rsidRPr="00AF37BF">
        <w:rPr>
          <w:rFonts w:ascii="Times New Roman" w:eastAsia="MS Mincho" w:hAnsi="Times New Roman" w:cs="Times New Roman"/>
          <w:sz w:val="24"/>
          <w:szCs w:val="24"/>
        </w:rPr>
        <w:t>Where’s your voice, glance, and face upon which I so strongly depend?</w:t>
      </w:r>
    </w:p>
    <w:p w14:paraId="1A688D6C" w14:textId="77777777" w:rsidR="00EB3D77" w:rsidRPr="00AF37BF" w:rsidRDefault="00EB3D77" w:rsidP="00EB3D77">
      <w:pPr>
        <w:spacing w:line="220" w:lineRule="exact"/>
        <w:ind w:firstLine="288"/>
        <w:rPr>
          <w:rFonts w:ascii="Times New Roman" w:eastAsia="MS Mincho" w:hAnsi="Times New Roman" w:cs="Times New Roman"/>
          <w:sz w:val="24"/>
          <w:szCs w:val="24"/>
        </w:rPr>
      </w:pPr>
      <w:r w:rsidRPr="00AF37BF">
        <w:rPr>
          <w:rFonts w:ascii="Times New Roman" w:eastAsia="MS Mincho" w:hAnsi="Times New Roman" w:cs="Times New Roman"/>
          <w:sz w:val="24"/>
          <w:szCs w:val="24"/>
        </w:rPr>
        <w:lastRenderedPageBreak/>
        <w:t>Where’s the dear hand that touched me with caring and loving sensation?</w:t>
      </w:r>
    </w:p>
    <w:p w14:paraId="38062A66" w14:textId="77777777" w:rsidR="00EB3D77" w:rsidRPr="00AF37BF" w:rsidRDefault="00EB3D77" w:rsidP="00EB3D77">
      <w:pPr>
        <w:spacing w:line="220" w:lineRule="exact"/>
        <w:ind w:firstLine="288"/>
        <w:rPr>
          <w:rFonts w:ascii="Times New Roman" w:eastAsia="MS Mincho" w:hAnsi="Times New Roman" w:cs="Times New Roman"/>
          <w:sz w:val="24"/>
          <w:szCs w:val="24"/>
        </w:rPr>
      </w:pPr>
      <w:r w:rsidRPr="00AF37BF">
        <w:rPr>
          <w:rFonts w:ascii="Times New Roman" w:eastAsia="MS Mincho" w:hAnsi="Times New Roman" w:cs="Times New Roman"/>
          <w:sz w:val="24"/>
          <w:szCs w:val="24"/>
        </w:rPr>
        <w:t>Tell me, how can I know you so long after sad separation, after tears without end.</w:t>
      </w:r>
    </w:p>
    <w:p w14:paraId="7DC8BF57" w14:textId="77777777" w:rsidR="00EB3D77" w:rsidRPr="00AF37BF" w:rsidRDefault="00EB3D77" w:rsidP="00EB3D77">
      <w:pPr>
        <w:spacing w:line="220" w:lineRule="exact"/>
        <w:ind w:firstLine="288"/>
        <w:rPr>
          <w:rFonts w:ascii="Times New Roman" w:eastAsia="MS Mincho" w:hAnsi="Times New Roman" w:cs="Times New Roman"/>
          <w:sz w:val="24"/>
          <w:szCs w:val="24"/>
        </w:rPr>
      </w:pPr>
      <w:r w:rsidRPr="00AF37BF">
        <w:rPr>
          <w:rFonts w:ascii="Times New Roman" w:eastAsia="MS Mincho" w:hAnsi="Times New Roman" w:cs="Times New Roman"/>
          <w:sz w:val="24"/>
          <w:szCs w:val="24"/>
        </w:rPr>
        <w:t>It was so long ago, I don’t even remember it clearly,</w:t>
      </w:r>
    </w:p>
    <w:p w14:paraId="19615DE6" w14:textId="77777777" w:rsidR="00EB3D77" w:rsidRPr="00AF37BF" w:rsidRDefault="00EB3D77" w:rsidP="00EB3D77">
      <w:pPr>
        <w:spacing w:line="220" w:lineRule="exact"/>
        <w:ind w:firstLine="288"/>
        <w:rPr>
          <w:rFonts w:ascii="Times New Roman" w:eastAsia="MS Mincho" w:hAnsi="Times New Roman" w:cs="Times New Roman"/>
          <w:sz w:val="24"/>
          <w:szCs w:val="24"/>
        </w:rPr>
      </w:pPr>
      <w:r w:rsidRPr="00AF37BF">
        <w:rPr>
          <w:rFonts w:ascii="Times New Roman" w:eastAsia="MS Mincho" w:hAnsi="Times New Roman" w:cs="Times New Roman"/>
          <w:sz w:val="24"/>
          <w:szCs w:val="24"/>
        </w:rPr>
        <w:t>But the nights without sleep, and the thoughts, and the fears torture me!</w:t>
      </w:r>
    </w:p>
    <w:p w14:paraId="475C0C9B" w14:textId="77777777" w:rsidR="00EB3D77" w:rsidRPr="00AF37BF" w:rsidRDefault="00EB3D77" w:rsidP="00EB3D77">
      <w:pPr>
        <w:spacing w:line="220" w:lineRule="exact"/>
        <w:ind w:firstLine="288"/>
        <w:rPr>
          <w:rFonts w:ascii="Times New Roman" w:eastAsia="MS Mincho" w:hAnsi="Times New Roman" w:cs="Times New Roman"/>
          <w:sz w:val="24"/>
          <w:szCs w:val="24"/>
        </w:rPr>
      </w:pPr>
      <w:r w:rsidRPr="00AF37BF">
        <w:rPr>
          <w:rFonts w:ascii="Times New Roman" w:eastAsia="MS Mincho" w:hAnsi="Times New Roman" w:cs="Times New Roman"/>
          <w:sz w:val="24"/>
          <w:szCs w:val="24"/>
        </w:rPr>
        <w:t>How I wish to be joyful!  How memories rise up so dearly!</w:t>
      </w:r>
    </w:p>
    <w:p w14:paraId="315C7E29" w14:textId="77777777" w:rsidR="00EB3D77" w:rsidRPr="00AF37BF" w:rsidRDefault="00EB3D77" w:rsidP="00EB3D77">
      <w:pPr>
        <w:spacing w:line="220" w:lineRule="exact"/>
        <w:ind w:firstLine="288"/>
        <w:rPr>
          <w:rFonts w:ascii="Times New Roman" w:eastAsia="MS Mincho" w:hAnsi="Times New Roman" w:cs="Times New Roman"/>
          <w:sz w:val="24"/>
          <w:szCs w:val="24"/>
        </w:rPr>
      </w:pPr>
      <w:r w:rsidRPr="00AF37BF">
        <w:rPr>
          <w:rFonts w:ascii="Times New Roman" w:eastAsia="MS Mincho" w:hAnsi="Times New Roman" w:cs="Times New Roman"/>
          <w:sz w:val="24"/>
          <w:szCs w:val="24"/>
        </w:rPr>
        <w:t>It was so long ago, I don’t even remember you clearly,</w:t>
      </w:r>
    </w:p>
    <w:p w14:paraId="4460BB4B" w14:textId="77777777" w:rsidR="00EB3D77" w:rsidRPr="00AF37BF" w:rsidRDefault="00EB3D77" w:rsidP="00EB3D77">
      <w:pPr>
        <w:spacing w:line="220" w:lineRule="exact"/>
        <w:ind w:firstLine="288"/>
        <w:rPr>
          <w:rFonts w:ascii="Times New Roman" w:eastAsia="MS Mincho" w:hAnsi="Times New Roman" w:cs="Times New Roman"/>
          <w:b/>
          <w:bCs/>
          <w:sz w:val="24"/>
          <w:szCs w:val="24"/>
        </w:rPr>
      </w:pPr>
      <w:r w:rsidRPr="00AF37BF">
        <w:rPr>
          <w:rFonts w:ascii="Times New Roman" w:eastAsia="MS Mincho" w:hAnsi="Times New Roman" w:cs="Times New Roman"/>
          <w:b/>
          <w:bCs/>
          <w:sz w:val="24"/>
          <w:szCs w:val="24"/>
        </w:rPr>
        <w:t>But you’re always with me!</w:t>
      </w:r>
    </w:p>
    <w:p w14:paraId="00F105B5" w14:textId="63D1396C" w:rsidR="0094671A" w:rsidRDefault="00EB3D77" w:rsidP="004874FD">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AF37BF">
        <w:rPr>
          <w:rFonts w:ascii="Times New Roman" w:eastAsia="MS Mincho" w:hAnsi="Times New Roman" w:cs="Times New Roman"/>
          <w:sz w:val="24"/>
          <w:szCs w:val="24"/>
        </w:rPr>
        <w:t>I must be frank with you; I can never read this poem without tears.</w:t>
      </w:r>
      <w:r w:rsidR="004874FD">
        <w:rPr>
          <w:rFonts w:ascii="Times New Roman" w:eastAsia="MS Mincho" w:hAnsi="Times New Roman" w:cs="Times New Roman"/>
          <w:sz w:val="24"/>
          <w:szCs w:val="24"/>
        </w:rPr>
        <w:t>”</w:t>
      </w:r>
      <w:r w:rsidRPr="00AF37BF">
        <w:rPr>
          <w:rFonts w:ascii="Times New Roman" w:eastAsia="MS Mincho" w:hAnsi="Times New Roman" w:cs="Times New Roman"/>
          <w:sz w:val="24"/>
          <w:szCs w:val="24"/>
        </w:rPr>
        <w:t xml:space="preserve">  </w:t>
      </w:r>
    </w:p>
    <w:p w14:paraId="04DD1109" w14:textId="77777777" w:rsidR="00911100" w:rsidRDefault="00911100" w:rsidP="004874FD">
      <w:pPr>
        <w:widowControl w:val="0"/>
        <w:autoSpaceDE w:val="0"/>
        <w:autoSpaceDN w:val="0"/>
        <w:adjustRightInd w:val="0"/>
        <w:spacing w:after="0" w:line="240" w:lineRule="auto"/>
        <w:jc w:val="both"/>
        <w:rPr>
          <w:rFonts w:ascii="Times New Roman" w:eastAsia="MS Mincho" w:hAnsi="Times New Roman" w:cs="Times New Roman"/>
          <w:sz w:val="24"/>
          <w:szCs w:val="24"/>
        </w:rPr>
      </w:pPr>
    </w:p>
    <w:p w14:paraId="644FF88E" w14:textId="77777777" w:rsidR="008D2F7D" w:rsidRDefault="008D2F7D" w:rsidP="004874FD">
      <w:pPr>
        <w:widowControl w:val="0"/>
        <w:autoSpaceDE w:val="0"/>
        <w:autoSpaceDN w:val="0"/>
        <w:adjustRightInd w:val="0"/>
        <w:spacing w:after="0" w:line="240" w:lineRule="auto"/>
        <w:jc w:val="both"/>
        <w:rPr>
          <w:rFonts w:ascii="Times New Roman" w:eastAsia="MS Mincho" w:hAnsi="Times New Roman" w:cs="Times New Roman"/>
          <w:sz w:val="24"/>
          <w:szCs w:val="24"/>
        </w:rPr>
      </w:pPr>
    </w:p>
    <w:p w14:paraId="4E7C602A" w14:textId="2E1EEBBE" w:rsidR="00EB3D77" w:rsidRPr="00AA6C95" w:rsidRDefault="00EB3D77" w:rsidP="004874F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fate </w:t>
      </w:r>
      <w:r w:rsidR="00D25532">
        <w:rPr>
          <w:rFonts w:ascii="Times New Roman" w:hAnsi="Times New Roman" w:cs="Times New Roman"/>
          <w:sz w:val="24"/>
          <w:szCs w:val="24"/>
        </w:rPr>
        <w:t>of Sasha’s</w:t>
      </w:r>
      <w:r w:rsidRPr="00AA6C95">
        <w:rPr>
          <w:rFonts w:ascii="Times New Roman" w:hAnsi="Times New Roman" w:cs="Times New Roman"/>
          <w:sz w:val="24"/>
          <w:szCs w:val="24"/>
        </w:rPr>
        <w:t xml:space="preserve"> father</w:t>
      </w:r>
      <w:r>
        <w:rPr>
          <w:rFonts w:ascii="Times New Roman" w:hAnsi="Times New Roman" w:cs="Times New Roman"/>
          <w:sz w:val="24"/>
          <w:szCs w:val="24"/>
        </w:rPr>
        <w:t xml:space="preserve"> </w:t>
      </w:r>
      <w:r w:rsidRPr="00AA6C95">
        <w:rPr>
          <w:rFonts w:ascii="Times New Roman" w:hAnsi="Times New Roman" w:cs="Times New Roman"/>
          <w:sz w:val="24"/>
          <w:szCs w:val="24"/>
        </w:rPr>
        <w:t xml:space="preserve">is similar to millions of other </w:t>
      </w:r>
      <w:r w:rsidR="00C1117A" w:rsidRPr="00AA6C95">
        <w:rPr>
          <w:rFonts w:ascii="Times New Roman" w:hAnsi="Times New Roman" w:cs="Times New Roman"/>
          <w:sz w:val="24"/>
          <w:szCs w:val="24"/>
        </w:rPr>
        <w:t>non-offending</w:t>
      </w:r>
      <w:r>
        <w:rPr>
          <w:rFonts w:ascii="Times New Roman" w:hAnsi="Times New Roman" w:cs="Times New Roman"/>
          <w:sz w:val="24"/>
          <w:szCs w:val="24"/>
        </w:rPr>
        <w:t xml:space="preserve"> and innocent </w:t>
      </w:r>
      <w:r w:rsidR="00D25532">
        <w:rPr>
          <w:rFonts w:ascii="Times New Roman" w:hAnsi="Times New Roman" w:cs="Times New Roman"/>
          <w:sz w:val="24"/>
          <w:szCs w:val="24"/>
        </w:rPr>
        <w:t xml:space="preserve">people </w:t>
      </w:r>
      <w:r w:rsidR="00D25532" w:rsidRPr="00AA6C95">
        <w:rPr>
          <w:rFonts w:ascii="Times New Roman" w:hAnsi="Times New Roman" w:cs="Times New Roman"/>
          <w:sz w:val="24"/>
          <w:szCs w:val="24"/>
        </w:rPr>
        <w:t>caught</w:t>
      </w:r>
      <w:r w:rsidRPr="00AA6C95">
        <w:rPr>
          <w:rFonts w:ascii="Times New Roman" w:hAnsi="Times New Roman" w:cs="Times New Roman"/>
          <w:sz w:val="24"/>
          <w:szCs w:val="24"/>
        </w:rPr>
        <w:t xml:space="preserve"> in purges that placat</w:t>
      </w:r>
      <w:r>
        <w:rPr>
          <w:rFonts w:ascii="Times New Roman" w:hAnsi="Times New Roman" w:cs="Times New Roman"/>
          <w:sz w:val="24"/>
          <w:szCs w:val="24"/>
        </w:rPr>
        <w:t>ed</w:t>
      </w:r>
      <w:r w:rsidRPr="00AA6C95">
        <w:rPr>
          <w:rFonts w:ascii="Times New Roman" w:hAnsi="Times New Roman" w:cs="Times New Roman"/>
          <w:sz w:val="24"/>
          <w:szCs w:val="24"/>
        </w:rPr>
        <w:t xml:space="preserve"> a paranoid leader</w:t>
      </w:r>
      <w:r>
        <w:rPr>
          <w:rFonts w:ascii="Times New Roman" w:hAnsi="Times New Roman" w:cs="Times New Roman"/>
          <w:sz w:val="24"/>
          <w:szCs w:val="24"/>
        </w:rPr>
        <w:t>. These lives fed</w:t>
      </w:r>
      <w:r w:rsidRPr="00AA6C95">
        <w:rPr>
          <w:rFonts w:ascii="Times New Roman" w:hAnsi="Times New Roman" w:cs="Times New Roman"/>
          <w:sz w:val="24"/>
          <w:szCs w:val="24"/>
        </w:rPr>
        <w:t xml:space="preserve"> the insatiable appetite for new victims </w:t>
      </w:r>
      <w:r>
        <w:rPr>
          <w:rFonts w:ascii="Times New Roman" w:hAnsi="Times New Roman" w:cs="Times New Roman"/>
          <w:sz w:val="24"/>
          <w:szCs w:val="24"/>
        </w:rPr>
        <w:t>of</w:t>
      </w:r>
      <w:r w:rsidRPr="00AA6C95">
        <w:rPr>
          <w:rFonts w:ascii="Times New Roman" w:hAnsi="Times New Roman" w:cs="Times New Roman"/>
          <w:sz w:val="24"/>
          <w:szCs w:val="24"/>
        </w:rPr>
        <w:t xml:space="preserve"> a state killing machine</w:t>
      </w:r>
      <w:r>
        <w:rPr>
          <w:rFonts w:ascii="Times New Roman" w:hAnsi="Times New Roman" w:cs="Times New Roman"/>
          <w:sz w:val="24"/>
          <w:szCs w:val="24"/>
        </w:rPr>
        <w:t xml:space="preserve"> Stalin created</w:t>
      </w:r>
      <w:r w:rsidRPr="00AA6C95">
        <w:rPr>
          <w:rFonts w:ascii="Times New Roman" w:hAnsi="Times New Roman" w:cs="Times New Roman"/>
          <w:sz w:val="24"/>
          <w:szCs w:val="24"/>
        </w:rPr>
        <w:t xml:space="preserve">. </w:t>
      </w:r>
      <w:r>
        <w:rPr>
          <w:rFonts w:ascii="Times New Roman" w:hAnsi="Times New Roman" w:cs="Times New Roman"/>
          <w:sz w:val="24"/>
          <w:szCs w:val="24"/>
        </w:rPr>
        <w:t>Now</w:t>
      </w:r>
      <w:r w:rsidRPr="00AA6C95">
        <w:rPr>
          <w:rFonts w:ascii="Times New Roman" w:hAnsi="Times New Roman" w:cs="Times New Roman"/>
          <w:sz w:val="24"/>
          <w:szCs w:val="24"/>
        </w:rPr>
        <w:t xml:space="preserve"> </w:t>
      </w:r>
      <w:r>
        <w:rPr>
          <w:rFonts w:ascii="Times New Roman" w:hAnsi="Times New Roman" w:cs="Times New Roman"/>
          <w:sz w:val="24"/>
          <w:szCs w:val="24"/>
        </w:rPr>
        <w:t xml:space="preserve">a grandfather, Sasha can </w:t>
      </w:r>
      <w:r w:rsidRPr="00AA6C95">
        <w:rPr>
          <w:rFonts w:ascii="Times New Roman" w:hAnsi="Times New Roman" w:cs="Times New Roman"/>
          <w:sz w:val="24"/>
          <w:szCs w:val="24"/>
        </w:rPr>
        <w:t xml:space="preserve">still feel the kiss that his father laid upon his head as he bid </w:t>
      </w:r>
      <w:r>
        <w:rPr>
          <w:rFonts w:ascii="Times New Roman" w:hAnsi="Times New Roman" w:cs="Times New Roman"/>
          <w:sz w:val="24"/>
          <w:szCs w:val="24"/>
        </w:rPr>
        <w:t>farewell and promised to</w:t>
      </w:r>
      <w:r w:rsidRPr="00AA6C95">
        <w:rPr>
          <w:rFonts w:ascii="Times New Roman" w:hAnsi="Times New Roman" w:cs="Times New Roman"/>
          <w:sz w:val="24"/>
          <w:szCs w:val="24"/>
        </w:rPr>
        <w:t xml:space="preserve"> return soon</w:t>
      </w:r>
      <w:r>
        <w:rPr>
          <w:rFonts w:ascii="Times New Roman" w:hAnsi="Times New Roman" w:cs="Times New Roman"/>
          <w:sz w:val="24"/>
          <w:szCs w:val="24"/>
        </w:rPr>
        <w:t>.</w:t>
      </w:r>
      <w:r w:rsidRPr="00AA6C95">
        <w:rPr>
          <w:rFonts w:ascii="Times New Roman" w:hAnsi="Times New Roman" w:cs="Times New Roman"/>
          <w:sz w:val="24"/>
          <w:szCs w:val="24"/>
        </w:rPr>
        <w:t xml:space="preserve"> </w:t>
      </w:r>
    </w:p>
    <w:p w14:paraId="0AB82127" w14:textId="760B5385" w:rsidR="0094671A" w:rsidRDefault="00EB3D77" w:rsidP="004874FD">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The particular </w:t>
      </w:r>
      <w:r>
        <w:rPr>
          <w:rFonts w:ascii="Times New Roman" w:hAnsi="Times New Roman" w:cs="Times New Roman"/>
          <w:sz w:val="24"/>
          <w:szCs w:val="24"/>
        </w:rPr>
        <w:t>purge that</w:t>
      </w:r>
      <w:r w:rsidRPr="00AA6C95">
        <w:rPr>
          <w:rFonts w:ascii="Times New Roman" w:hAnsi="Times New Roman" w:cs="Times New Roman"/>
          <w:sz w:val="24"/>
          <w:szCs w:val="24"/>
        </w:rPr>
        <w:t xml:space="preserve"> kill</w:t>
      </w:r>
      <w:r>
        <w:rPr>
          <w:rFonts w:ascii="Times New Roman" w:hAnsi="Times New Roman" w:cs="Times New Roman"/>
          <w:sz w:val="24"/>
          <w:szCs w:val="24"/>
        </w:rPr>
        <w:t>ed</w:t>
      </w:r>
      <w:r w:rsidRPr="00AA6C95">
        <w:rPr>
          <w:rFonts w:ascii="Times New Roman" w:hAnsi="Times New Roman" w:cs="Times New Roman"/>
          <w:sz w:val="24"/>
          <w:szCs w:val="24"/>
        </w:rPr>
        <w:t xml:space="preserve"> Sasha’s father </w:t>
      </w:r>
      <w:r>
        <w:rPr>
          <w:rFonts w:ascii="Times New Roman" w:hAnsi="Times New Roman" w:cs="Times New Roman"/>
          <w:sz w:val="24"/>
          <w:szCs w:val="24"/>
        </w:rPr>
        <w:t>was</w:t>
      </w:r>
      <w:r w:rsidRPr="00AA6C95">
        <w:rPr>
          <w:rFonts w:ascii="Times New Roman" w:hAnsi="Times New Roman" w:cs="Times New Roman"/>
          <w:sz w:val="24"/>
          <w:szCs w:val="24"/>
        </w:rPr>
        <w:t xml:space="preserve"> the great terror of 1936.</w:t>
      </w:r>
      <w:r>
        <w:rPr>
          <w:rFonts w:ascii="Times New Roman" w:hAnsi="Times New Roman" w:cs="Times New Roman"/>
          <w:sz w:val="24"/>
          <w:szCs w:val="24"/>
        </w:rPr>
        <w:t xml:space="preserve"> Officially, it lasted from 1934 – 1939. </w:t>
      </w:r>
      <w:r w:rsidRPr="00AA6C95">
        <w:rPr>
          <w:rFonts w:ascii="Times New Roman" w:hAnsi="Times New Roman" w:cs="Times New Roman"/>
          <w:sz w:val="24"/>
          <w:szCs w:val="24"/>
        </w:rPr>
        <w:t xml:space="preserve">Stalin began the terror by giving the order to kill Kirov a rising star in the Soviet leadership. </w:t>
      </w:r>
      <w:r>
        <w:rPr>
          <w:rFonts w:ascii="Times New Roman" w:hAnsi="Times New Roman" w:cs="Times New Roman"/>
          <w:sz w:val="24"/>
          <w:szCs w:val="24"/>
        </w:rPr>
        <w:t>Stalin</w:t>
      </w:r>
      <w:r w:rsidRPr="00AA6C95">
        <w:rPr>
          <w:rFonts w:ascii="Times New Roman" w:hAnsi="Times New Roman" w:cs="Times New Roman"/>
          <w:sz w:val="24"/>
          <w:szCs w:val="24"/>
        </w:rPr>
        <w:t xml:space="preserve"> blamed the assassination on c</w:t>
      </w:r>
      <w:r>
        <w:rPr>
          <w:rFonts w:ascii="Times New Roman" w:hAnsi="Times New Roman" w:cs="Times New Roman"/>
          <w:sz w:val="24"/>
          <w:szCs w:val="24"/>
        </w:rPr>
        <w:t>o</w:t>
      </w:r>
      <w:r w:rsidRPr="00AA6C95">
        <w:rPr>
          <w:rFonts w:ascii="Times New Roman" w:hAnsi="Times New Roman" w:cs="Times New Roman"/>
          <w:sz w:val="24"/>
          <w:szCs w:val="24"/>
        </w:rPr>
        <w:t>unter</w:t>
      </w:r>
      <w:r>
        <w:rPr>
          <w:rFonts w:ascii="Times New Roman" w:hAnsi="Times New Roman" w:cs="Times New Roman"/>
          <w:sz w:val="24"/>
          <w:szCs w:val="24"/>
        </w:rPr>
        <w:t>-</w:t>
      </w:r>
      <w:r w:rsidRPr="00AA6C95">
        <w:rPr>
          <w:rFonts w:ascii="Times New Roman" w:hAnsi="Times New Roman" w:cs="Times New Roman"/>
          <w:sz w:val="24"/>
          <w:szCs w:val="24"/>
        </w:rPr>
        <w:t xml:space="preserve">revolutionaries </w:t>
      </w:r>
      <w:r>
        <w:rPr>
          <w:rFonts w:ascii="Times New Roman" w:hAnsi="Times New Roman" w:cs="Times New Roman"/>
          <w:sz w:val="24"/>
          <w:szCs w:val="24"/>
        </w:rPr>
        <w:t>used this as an excuse to begi</w:t>
      </w:r>
      <w:r w:rsidRPr="00AA6C95">
        <w:rPr>
          <w:rFonts w:ascii="Times New Roman" w:hAnsi="Times New Roman" w:cs="Times New Roman"/>
          <w:sz w:val="24"/>
          <w:szCs w:val="24"/>
        </w:rPr>
        <w:t xml:space="preserve">n the purge. </w:t>
      </w:r>
      <w:r>
        <w:rPr>
          <w:rFonts w:ascii="Times New Roman" w:hAnsi="Times New Roman" w:cs="Times New Roman"/>
          <w:sz w:val="24"/>
          <w:szCs w:val="24"/>
        </w:rPr>
        <w:t>A</w:t>
      </w:r>
      <w:r w:rsidRPr="00AA6C95">
        <w:rPr>
          <w:rFonts w:ascii="Times New Roman" w:hAnsi="Times New Roman" w:cs="Times New Roman"/>
          <w:sz w:val="24"/>
          <w:szCs w:val="24"/>
        </w:rPr>
        <w:t xml:space="preserve">ny perceived enemies of Stalin’s, old party leaders, </w:t>
      </w:r>
      <w:r w:rsidR="00D25532" w:rsidRPr="00AA6C95">
        <w:rPr>
          <w:rFonts w:ascii="Times New Roman" w:hAnsi="Times New Roman" w:cs="Times New Roman"/>
          <w:sz w:val="24"/>
          <w:szCs w:val="24"/>
        </w:rPr>
        <w:t>influential</w:t>
      </w:r>
      <w:r w:rsidRPr="00AA6C95">
        <w:rPr>
          <w:rFonts w:ascii="Times New Roman" w:hAnsi="Times New Roman" w:cs="Times New Roman"/>
          <w:sz w:val="24"/>
          <w:szCs w:val="24"/>
        </w:rPr>
        <w:t xml:space="preserve"> officers, former land owners, German speakers </w:t>
      </w:r>
      <w:r>
        <w:rPr>
          <w:rFonts w:ascii="Times New Roman" w:hAnsi="Times New Roman" w:cs="Times New Roman"/>
          <w:sz w:val="24"/>
          <w:szCs w:val="24"/>
        </w:rPr>
        <w:t>were targets</w:t>
      </w:r>
      <w:r w:rsidRPr="00AA6C95">
        <w:rPr>
          <w:rFonts w:ascii="Times New Roman" w:hAnsi="Times New Roman" w:cs="Times New Roman"/>
          <w:sz w:val="24"/>
          <w:szCs w:val="24"/>
        </w:rPr>
        <w:t xml:space="preserve">. </w:t>
      </w:r>
      <w:r>
        <w:rPr>
          <w:rFonts w:ascii="Times New Roman" w:hAnsi="Times New Roman" w:cs="Times New Roman"/>
          <w:sz w:val="24"/>
          <w:szCs w:val="24"/>
        </w:rPr>
        <w:t>A</w:t>
      </w:r>
      <w:r w:rsidRPr="00AA6C95">
        <w:rPr>
          <w:rFonts w:ascii="Times New Roman" w:hAnsi="Times New Roman" w:cs="Times New Roman"/>
          <w:sz w:val="24"/>
          <w:szCs w:val="24"/>
        </w:rPr>
        <w:t xml:space="preserve"> quota </w:t>
      </w:r>
      <w:r>
        <w:rPr>
          <w:rFonts w:ascii="Times New Roman" w:hAnsi="Times New Roman" w:cs="Times New Roman"/>
          <w:sz w:val="24"/>
          <w:szCs w:val="24"/>
        </w:rPr>
        <w:t>existed</w:t>
      </w:r>
      <w:r w:rsidRPr="00AA6C95">
        <w:rPr>
          <w:rFonts w:ascii="Times New Roman" w:hAnsi="Times New Roman" w:cs="Times New Roman"/>
          <w:sz w:val="24"/>
          <w:szCs w:val="24"/>
        </w:rPr>
        <w:t xml:space="preserve"> in each district of how many counter revolutionaries </w:t>
      </w:r>
      <w:r>
        <w:rPr>
          <w:rFonts w:ascii="Times New Roman" w:hAnsi="Times New Roman" w:cs="Times New Roman"/>
          <w:sz w:val="24"/>
          <w:szCs w:val="24"/>
        </w:rPr>
        <w:t>needed to be</w:t>
      </w:r>
      <w:r w:rsidRPr="00AA6C95">
        <w:rPr>
          <w:rFonts w:ascii="Times New Roman" w:hAnsi="Times New Roman" w:cs="Times New Roman"/>
          <w:sz w:val="24"/>
          <w:szCs w:val="24"/>
        </w:rPr>
        <w:t xml:space="preserve"> ca</w:t>
      </w:r>
      <w:r>
        <w:rPr>
          <w:rFonts w:ascii="Times New Roman" w:hAnsi="Times New Roman" w:cs="Times New Roman"/>
          <w:sz w:val="24"/>
          <w:szCs w:val="24"/>
        </w:rPr>
        <w:t>ught</w:t>
      </w:r>
      <w:r w:rsidRPr="00AA6C95">
        <w:rPr>
          <w:rFonts w:ascii="Times New Roman" w:hAnsi="Times New Roman" w:cs="Times New Roman"/>
          <w:sz w:val="24"/>
          <w:szCs w:val="24"/>
        </w:rPr>
        <w:t xml:space="preserve"> and execute</w:t>
      </w:r>
      <w:r>
        <w:rPr>
          <w:rFonts w:ascii="Times New Roman" w:hAnsi="Times New Roman" w:cs="Times New Roman"/>
          <w:sz w:val="24"/>
          <w:szCs w:val="24"/>
        </w:rPr>
        <w:t>d each month, regardless of guilt, and the quota was always filled.</w:t>
      </w:r>
      <w:r w:rsidRPr="00AA6C95">
        <w:rPr>
          <w:rFonts w:ascii="Times New Roman" w:hAnsi="Times New Roman" w:cs="Times New Roman"/>
          <w:sz w:val="24"/>
          <w:szCs w:val="24"/>
        </w:rPr>
        <w:t xml:space="preserve"> Overall</w:t>
      </w:r>
      <w:r>
        <w:rPr>
          <w:rFonts w:ascii="Times New Roman" w:hAnsi="Times New Roman" w:cs="Times New Roman"/>
          <w:sz w:val="24"/>
          <w:szCs w:val="24"/>
        </w:rPr>
        <w:t>,</w:t>
      </w:r>
      <w:r w:rsidRPr="00AA6C95">
        <w:rPr>
          <w:rFonts w:ascii="Times New Roman" w:hAnsi="Times New Roman" w:cs="Times New Roman"/>
          <w:sz w:val="24"/>
          <w:szCs w:val="24"/>
        </w:rPr>
        <w:t xml:space="preserve"> Stalin’s great terror of 1936 killed:</w:t>
      </w:r>
      <w:r w:rsidR="00A5032F">
        <w:rPr>
          <w:rFonts w:ascii="Times New Roman" w:hAnsi="Times New Roman" w:cs="Times New Roman"/>
          <w:sz w:val="24"/>
          <w:szCs w:val="24"/>
        </w:rPr>
        <w:t xml:space="preserve"> </w:t>
      </w:r>
      <w:r w:rsidRPr="00AA6C95">
        <w:rPr>
          <w:rFonts w:ascii="Times New Roman" w:hAnsi="Times New Roman" w:cs="Times New Roman"/>
          <w:sz w:val="24"/>
          <w:szCs w:val="24"/>
        </w:rPr>
        <w:t>2 million civilians</w:t>
      </w:r>
      <w:r w:rsidR="00D25532">
        <w:rPr>
          <w:rFonts w:ascii="Times New Roman" w:hAnsi="Times New Roman" w:cs="Times New Roman"/>
          <w:sz w:val="24"/>
          <w:szCs w:val="24"/>
        </w:rPr>
        <w:t>,</w:t>
      </w:r>
      <w:r w:rsidR="00D25532" w:rsidRPr="00AA6C95">
        <w:rPr>
          <w:rFonts w:ascii="Times New Roman" w:hAnsi="Times New Roman" w:cs="Times New Roman"/>
          <w:sz w:val="24"/>
          <w:szCs w:val="24"/>
        </w:rPr>
        <w:t xml:space="preserve"> 30,000</w:t>
      </w:r>
      <w:r w:rsidRPr="00AA6C95">
        <w:rPr>
          <w:rFonts w:ascii="Times New Roman" w:hAnsi="Times New Roman" w:cs="Times New Roman"/>
          <w:sz w:val="24"/>
          <w:szCs w:val="24"/>
        </w:rPr>
        <w:t xml:space="preserve"> officers</w:t>
      </w:r>
      <w:r w:rsidR="00A5032F">
        <w:rPr>
          <w:rFonts w:ascii="Times New Roman" w:hAnsi="Times New Roman" w:cs="Times New Roman"/>
          <w:sz w:val="24"/>
          <w:szCs w:val="24"/>
        </w:rPr>
        <w:t xml:space="preserve">, </w:t>
      </w:r>
      <w:r w:rsidRPr="00AA6C95">
        <w:rPr>
          <w:rFonts w:ascii="Times New Roman" w:hAnsi="Times New Roman" w:cs="Times New Roman"/>
          <w:sz w:val="24"/>
          <w:szCs w:val="24"/>
        </w:rPr>
        <w:t>the entire politburo</w:t>
      </w:r>
      <w:r w:rsidR="00A5032F">
        <w:rPr>
          <w:rFonts w:ascii="Times New Roman" w:hAnsi="Times New Roman" w:cs="Times New Roman"/>
          <w:sz w:val="24"/>
          <w:szCs w:val="24"/>
        </w:rPr>
        <w:t xml:space="preserve">, </w:t>
      </w:r>
      <w:r w:rsidRPr="00AA6C95">
        <w:rPr>
          <w:rFonts w:ascii="Times New Roman" w:hAnsi="Times New Roman" w:cs="Times New Roman"/>
          <w:sz w:val="24"/>
          <w:szCs w:val="24"/>
        </w:rPr>
        <w:t>80% of generals</w:t>
      </w:r>
      <w:r w:rsidR="00A5032F">
        <w:rPr>
          <w:rFonts w:ascii="Times New Roman" w:hAnsi="Times New Roman" w:cs="Times New Roman"/>
          <w:sz w:val="24"/>
          <w:szCs w:val="24"/>
        </w:rPr>
        <w:t xml:space="preserve"> and 90% of colonels.</w:t>
      </w:r>
      <w:r w:rsidR="00CE577B">
        <w:rPr>
          <w:rStyle w:val="FootnoteReference"/>
          <w:rFonts w:ascii="Times New Roman" w:hAnsi="Times New Roman" w:cs="Times New Roman"/>
          <w:sz w:val="24"/>
          <w:szCs w:val="24"/>
        </w:rPr>
        <w:footnoteReference w:id="12"/>
      </w:r>
    </w:p>
    <w:p w14:paraId="6A0FEAC7" w14:textId="57E329D9" w:rsidR="007C4022" w:rsidRDefault="00BF105D" w:rsidP="003B4B47">
      <w:pPr>
        <w:spacing w:line="240" w:lineRule="auto"/>
        <w:ind w:left="720"/>
        <w:rPr>
          <w:rFonts w:ascii="Times New Roman" w:hAnsi="Times New Roman" w:cs="Times New Roman"/>
          <w:b/>
          <w:sz w:val="24"/>
          <w:szCs w:val="24"/>
        </w:rPr>
      </w:pPr>
      <w:r>
        <w:rPr>
          <w:rFonts w:ascii="Times New Roman" w:hAnsi="Times New Roman" w:cs="Times New Roman"/>
          <w:b/>
          <w:sz w:val="24"/>
          <w:szCs w:val="24"/>
        </w:rPr>
        <w:lastRenderedPageBreak/>
        <w:t>THE HOLOCAUST (1934 – 1945).</w:t>
      </w:r>
      <w:r w:rsidR="00D87FAD">
        <w:rPr>
          <w:rFonts w:ascii="Times New Roman" w:hAnsi="Times New Roman" w:cs="Times New Roman"/>
          <w:b/>
          <w:sz w:val="24"/>
          <w:szCs w:val="24"/>
        </w:rPr>
        <w:t xml:space="preserve"> INDIVIDUAL </w:t>
      </w:r>
      <w:r w:rsidR="00B55F3F">
        <w:rPr>
          <w:rFonts w:ascii="Times New Roman" w:hAnsi="Times New Roman" w:cs="Times New Roman"/>
          <w:b/>
          <w:sz w:val="24"/>
          <w:szCs w:val="24"/>
        </w:rPr>
        <w:t xml:space="preserve">AND GOVERNMENT </w:t>
      </w:r>
      <w:r w:rsidR="00D87FAD">
        <w:rPr>
          <w:rFonts w:ascii="Times New Roman" w:hAnsi="Times New Roman" w:cs="Times New Roman"/>
          <w:b/>
          <w:sz w:val="24"/>
          <w:szCs w:val="24"/>
        </w:rPr>
        <w:t>HEROISM</w:t>
      </w:r>
      <w:r w:rsidR="00B55F3F">
        <w:rPr>
          <w:rFonts w:ascii="Times New Roman" w:hAnsi="Times New Roman" w:cs="Times New Roman"/>
          <w:b/>
          <w:sz w:val="24"/>
          <w:szCs w:val="24"/>
        </w:rPr>
        <w:t xml:space="preserve"> AND EVIL</w:t>
      </w:r>
      <w:r w:rsidR="00D87FAD">
        <w:rPr>
          <w:rFonts w:ascii="Times New Roman" w:hAnsi="Times New Roman" w:cs="Times New Roman"/>
          <w:b/>
          <w:sz w:val="24"/>
          <w:szCs w:val="24"/>
        </w:rPr>
        <w:t>.</w:t>
      </w:r>
    </w:p>
    <w:p w14:paraId="70B42F47" w14:textId="53904CE4" w:rsidR="00BF105D" w:rsidRPr="00AA6C95" w:rsidRDefault="00BF105D" w:rsidP="00911100">
      <w:pPr>
        <w:ind w:left="1440"/>
        <w:rPr>
          <w:rFonts w:ascii="Times New Roman" w:hAnsi="Times New Roman" w:cs="Times New Roman"/>
          <w:sz w:val="24"/>
          <w:szCs w:val="24"/>
        </w:rPr>
      </w:pPr>
      <w:r w:rsidRPr="00AA6C95">
        <w:rPr>
          <w:rFonts w:ascii="Times New Roman" w:hAnsi="Times New Roman" w:cs="Times New Roman"/>
          <w:sz w:val="24"/>
          <w:szCs w:val="24"/>
        </w:rPr>
        <w:t xml:space="preserve">The world is too dangerous a place to live in – not because </w:t>
      </w:r>
      <w:r>
        <w:rPr>
          <w:rFonts w:ascii="Times New Roman" w:hAnsi="Times New Roman" w:cs="Times New Roman"/>
          <w:sz w:val="24"/>
          <w:szCs w:val="24"/>
        </w:rPr>
        <w:t>of the people who do evil, but</w:t>
      </w:r>
      <w:r w:rsidR="00911100">
        <w:rPr>
          <w:rFonts w:ascii="Times New Roman" w:hAnsi="Times New Roman" w:cs="Times New Roman"/>
          <w:sz w:val="24"/>
          <w:szCs w:val="24"/>
        </w:rPr>
        <w:t xml:space="preserve"> </w:t>
      </w:r>
      <w:r w:rsidRPr="00AA6C95">
        <w:rPr>
          <w:rFonts w:ascii="Times New Roman" w:hAnsi="Times New Roman" w:cs="Times New Roman"/>
          <w:sz w:val="24"/>
          <w:szCs w:val="24"/>
        </w:rPr>
        <w:t>because of the people who stand by and let them.</w:t>
      </w:r>
    </w:p>
    <w:p w14:paraId="4B86A1DD" w14:textId="77777777" w:rsidR="00BF105D" w:rsidRDefault="00BF105D" w:rsidP="00BF105D">
      <w:pPr>
        <w:rPr>
          <w:rFonts w:ascii="Times New Roman" w:hAnsi="Times New Roman" w:cs="Times New Roman"/>
          <w:sz w:val="24"/>
          <w:szCs w:val="24"/>
        </w:rPr>
      </w:pPr>
      <w:r w:rsidRPr="00AA6C95">
        <w:rPr>
          <w:rFonts w:ascii="Times New Roman" w:hAnsi="Times New Roman" w:cs="Times New Roman"/>
          <w:sz w:val="24"/>
          <w:szCs w:val="24"/>
        </w:rPr>
        <w:tab/>
      </w:r>
      <w:r w:rsidRPr="00AA6C95">
        <w:rPr>
          <w:rFonts w:ascii="Times New Roman" w:hAnsi="Times New Roman" w:cs="Times New Roman"/>
          <w:sz w:val="24"/>
          <w:szCs w:val="24"/>
        </w:rPr>
        <w:tab/>
      </w:r>
      <w:r w:rsidRPr="00AA6C95">
        <w:rPr>
          <w:rFonts w:ascii="Times New Roman" w:hAnsi="Times New Roman" w:cs="Times New Roman"/>
          <w:sz w:val="24"/>
          <w:szCs w:val="24"/>
        </w:rPr>
        <w:tab/>
      </w:r>
      <w:r w:rsidRPr="00AA6C95">
        <w:rPr>
          <w:rFonts w:ascii="Times New Roman" w:hAnsi="Times New Roman" w:cs="Times New Roman"/>
          <w:sz w:val="24"/>
          <w:szCs w:val="24"/>
        </w:rPr>
        <w:tab/>
      </w:r>
      <w:r w:rsidRPr="00AA6C95">
        <w:rPr>
          <w:rFonts w:ascii="Times New Roman" w:hAnsi="Times New Roman" w:cs="Times New Roman"/>
          <w:sz w:val="24"/>
          <w:szCs w:val="24"/>
        </w:rPr>
        <w:tab/>
      </w:r>
      <w:r w:rsidRPr="00AA6C95">
        <w:rPr>
          <w:rFonts w:ascii="Times New Roman" w:hAnsi="Times New Roman" w:cs="Times New Roman"/>
          <w:sz w:val="24"/>
          <w:szCs w:val="24"/>
        </w:rPr>
        <w:tab/>
      </w:r>
      <w:r w:rsidRPr="00AA6C95">
        <w:rPr>
          <w:rFonts w:ascii="Times New Roman" w:hAnsi="Times New Roman" w:cs="Times New Roman"/>
          <w:sz w:val="24"/>
          <w:szCs w:val="24"/>
        </w:rPr>
        <w:tab/>
      </w:r>
      <w:r w:rsidRPr="00AA6C95">
        <w:rPr>
          <w:rFonts w:ascii="Times New Roman" w:hAnsi="Times New Roman" w:cs="Times New Roman"/>
          <w:sz w:val="24"/>
          <w:szCs w:val="24"/>
        </w:rPr>
        <w:tab/>
        <w:t>Albert Einstein</w:t>
      </w:r>
    </w:p>
    <w:p w14:paraId="7FCC78D4" w14:textId="77777777" w:rsidR="00911100" w:rsidRDefault="00911100" w:rsidP="00BF105D">
      <w:pPr>
        <w:rPr>
          <w:rFonts w:ascii="Times New Roman" w:hAnsi="Times New Roman" w:cs="Times New Roman"/>
          <w:sz w:val="24"/>
          <w:szCs w:val="24"/>
        </w:rPr>
      </w:pPr>
    </w:p>
    <w:p w14:paraId="61E2B439" w14:textId="2BC18195" w:rsidR="00911100" w:rsidRPr="00AA6C95" w:rsidRDefault="00911100" w:rsidP="004874FD">
      <w:pPr>
        <w:spacing w:line="480" w:lineRule="auto"/>
        <w:jc w:val="both"/>
        <w:rPr>
          <w:rFonts w:ascii="Times New Roman" w:hAnsi="Times New Roman" w:cs="Times New Roman"/>
          <w:sz w:val="24"/>
          <w:szCs w:val="24"/>
        </w:rPr>
      </w:pPr>
      <w:r>
        <w:rPr>
          <w:rFonts w:ascii="Times New Roman" w:hAnsi="Times New Roman" w:cs="Times New Roman"/>
          <w:sz w:val="24"/>
          <w:szCs w:val="24"/>
        </w:rPr>
        <w:tab/>
        <w:t>In the early weeks of the CPG’s founding, the Board of Directors invited two speakers who had surviv</w:t>
      </w:r>
      <w:r w:rsidR="004874FD">
        <w:rPr>
          <w:rFonts w:ascii="Times New Roman" w:hAnsi="Times New Roman" w:cs="Times New Roman"/>
          <w:sz w:val="24"/>
          <w:szCs w:val="24"/>
        </w:rPr>
        <w:t>ed genocide to come speak to us;</w:t>
      </w:r>
      <w:r>
        <w:rPr>
          <w:rFonts w:ascii="Times New Roman" w:hAnsi="Times New Roman" w:cs="Times New Roman"/>
          <w:sz w:val="24"/>
          <w:szCs w:val="24"/>
        </w:rPr>
        <w:t xml:space="preserve"> Charlene Schiff was the first.</w:t>
      </w:r>
    </w:p>
    <w:p w14:paraId="06FC8ADB" w14:textId="77777777" w:rsidR="00BF105D" w:rsidRPr="00AA6C95" w:rsidRDefault="00BF105D" w:rsidP="004874FD">
      <w:pPr>
        <w:jc w:val="both"/>
        <w:rPr>
          <w:rFonts w:ascii="Times New Roman" w:hAnsi="Times New Roman" w:cs="Times New Roman"/>
          <w:sz w:val="24"/>
          <w:szCs w:val="24"/>
        </w:rPr>
      </w:pPr>
      <w:r w:rsidRPr="00AA6C95">
        <w:rPr>
          <w:rFonts w:ascii="Times New Roman" w:hAnsi="Times New Roman" w:cs="Times New Roman"/>
          <w:noProof/>
          <w:sz w:val="24"/>
          <w:szCs w:val="24"/>
        </w:rPr>
        <mc:AlternateContent>
          <mc:Choice Requires="wps">
            <w:drawing>
              <wp:anchor distT="0" distB="0" distL="114300" distR="114300" simplePos="0" relativeHeight="251920384" behindDoc="0" locked="0" layoutInCell="0" allowOverlap="1" wp14:anchorId="73D35B74" wp14:editId="0E686236">
                <wp:simplePos x="0" y="0"/>
                <wp:positionH relativeFrom="column">
                  <wp:posOffset>-9525</wp:posOffset>
                </wp:positionH>
                <wp:positionV relativeFrom="paragraph">
                  <wp:posOffset>126365</wp:posOffset>
                </wp:positionV>
                <wp:extent cx="6082665" cy="0"/>
                <wp:effectExtent l="0" t="0" r="1333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4FE27" id="Straight Connector 11"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9.95pt" to="478.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ZoHwIAADg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QYzC7DSJEe&#10;ZrTzloi286jSSoGC2iIIglKDcQUUVGprQ6/0pHbmWdOvDilddUS1PDJ+PRtAiRXJQ0k4OAPf2w+f&#10;NIMccvA6ynZqbB8gQRB0itM536fDTx5RuJyl88lsNsWI3mIJKW6Fxjr/kesehU2JpVBBOFKQ47Pz&#10;QB1SbynhWumNkDIOXyo0lHgxnUxjgdNSsBAMac62+0padCTBPvEXdACwhzSrD4pFsI4Ttr7uPRHy&#10;sod8qQIetAJ0rruLP74t0sV6vp7no3wyW4/ytK5HHzZVPpptsvfT+l1dVXX2PVDL8qITjHEV2N28&#10;muV/54Xrq7m47O7WuwzJI3psEcje/iPpOMswvosR9pqdtzaoEcYK9ozJ16cU/P/rOWb9fPCrHwAA&#10;AP//AwBQSwMEFAAGAAgAAAAhAGCYvEXdAAAACAEAAA8AAABkcnMvZG93bnJldi54bWxMj8FOwzAQ&#10;RO9I/IO1SFyq1mmhFQlxKgTkxqUFxHUbL0lEvE5jtw18PYs4wHFnRrNv8vXoOnWkIbSeDcxnCSji&#10;ytuWawMvz+X0BlSIyBY7z2TgkwKsi/OzHDPrT7yh4zbWSko4ZGigibHPtA5VQw7DzPfE4r37wWGU&#10;c6i1HfAk5a7TiyRZaYcty4cGe7pvqPrYHpyBUL7SvvyaVJPk7ar2tNg/PD2iMZcX490tqEhj/AvD&#10;D76gQyFMO39gG1RnYDpfSlL0NAUlfrpcXYPa/Qq6yPX/AcU3AAAA//8DAFBLAQItABQABgAIAAAA&#10;IQC2gziS/gAAAOEBAAATAAAAAAAAAAAAAAAAAAAAAABbQ29udGVudF9UeXBlc10ueG1sUEsBAi0A&#10;FAAGAAgAAAAhADj9If/WAAAAlAEAAAsAAAAAAAAAAAAAAAAALwEAAF9yZWxzLy5yZWxzUEsBAi0A&#10;FAAGAAgAAAAhAAxqhmgfAgAAOAQAAA4AAAAAAAAAAAAAAAAALgIAAGRycy9lMm9Eb2MueG1sUEsB&#10;Ai0AFAAGAAgAAAAhAGCYvEXdAAAACAEAAA8AAAAAAAAAAAAAAAAAeQQAAGRycy9kb3ducmV2Lnht&#10;bFBLBQYAAAAABAAEAPMAAACDBQAAAAA=&#10;" o:allowincell="f"/>
            </w:pict>
          </mc:Fallback>
        </mc:AlternateContent>
      </w:r>
      <w:r w:rsidRPr="00AA6C95">
        <w:rPr>
          <w:rFonts w:ascii="Times New Roman" w:hAnsi="Times New Roman" w:cs="Times New Roman"/>
          <w:b/>
          <w:noProof/>
          <w:sz w:val="24"/>
          <w:szCs w:val="24"/>
        </w:rPr>
        <mc:AlternateContent>
          <mc:Choice Requires="wps">
            <w:drawing>
              <wp:anchor distT="0" distB="0" distL="114300" distR="114300" simplePos="0" relativeHeight="251919360" behindDoc="0" locked="0" layoutInCell="0" allowOverlap="1" wp14:anchorId="558C68D7" wp14:editId="069ED4EE">
                <wp:simplePos x="0" y="0"/>
                <wp:positionH relativeFrom="column">
                  <wp:posOffset>-9525</wp:posOffset>
                </wp:positionH>
                <wp:positionV relativeFrom="paragraph">
                  <wp:posOffset>107315</wp:posOffset>
                </wp:positionV>
                <wp:extent cx="6082665" cy="0"/>
                <wp:effectExtent l="0" t="0" r="1333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45165" id="Straight Connector 12"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8.45pt" to="478.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iCvHgIAADg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SD3k0wUqSD&#10;Hu29JaJpPSq1UqCgtgicoFRvXA4JpdrZUCs9q7151vS7Q0qXLVENj4xfLwZQspCRvEkJG2fgvkP/&#10;RTOIIUevo2zn2nYBEgRB59idy707/OwRhcN5upjM5zOM6OBLSD4kGuv8Z647FIwCS6GCcCQnp2fn&#10;AxGSDyHhWOmtkDI2XyrUF3g5m8xigtNSsOAMYc42h1JadCJhfOIXqwLPY5jVR8UiWMsJ29xsT4S8&#10;2nC5VAEPSgE6N+s6Hz+W6XKz2Cymo+lkvhlN06oafdqW09F8m32cVR+qsqyyn4FaNs1bwRhXgd0w&#10;q9n072bh9mquU3af1rsMyVv0qBeQHf6RdOxlaN91EA6aXXZ26DGMZwy+PaUw/497sB8f/PoXAAAA&#10;//8DAFBLAwQUAAYACAAAACEA4Cy30d0AAAAIAQAADwAAAGRycy9kb3ducmV2LnhtbEyPwU7DMBBE&#10;70j8g7VIXKrWaaERDXEqBOTGpQXEdRsvSUS8TmO3DXw9izjAcWdGs2/y9eg6daQhtJ4NzGcJKOLK&#10;25ZrAy/P5fQGVIjIFjvPZOCTAqyL87McM+tPvKHjNtZKSjhkaKCJsc+0DlVDDsPM98TivfvBYZRz&#10;qLUd8CTlrtOLJEm1w5blQ4M93TdUfWwPzkAoX2lffk2qSfJ2VXta7B+eHtGYy4vx7hZUpDH+heEH&#10;X9ChEKadP7ANqjMwnS8lKXq6AiX+apleg9r9CrrI9f8BxTcAAAD//wMAUEsBAi0AFAAGAAgAAAAh&#10;ALaDOJL+AAAA4QEAABMAAAAAAAAAAAAAAAAAAAAAAFtDb250ZW50X1R5cGVzXS54bWxQSwECLQAU&#10;AAYACAAAACEAOP0h/9YAAACUAQAACwAAAAAAAAAAAAAAAAAvAQAAX3JlbHMvLnJlbHNQSwECLQAU&#10;AAYACAAAACEAPV4grx4CAAA4BAAADgAAAAAAAAAAAAAAAAAuAgAAZHJzL2Uyb0RvYy54bWxQSwEC&#10;LQAUAAYACAAAACEA4Cy30d0AAAAIAQAADwAAAAAAAAAAAAAAAAB4BAAAZHJzL2Rvd25yZXYueG1s&#10;UEsFBgAAAAAEAAQA8wAAAIIFAAAAAA==&#10;" o:allowincell="f"/>
            </w:pict>
          </mc:Fallback>
        </mc:AlternateContent>
      </w:r>
    </w:p>
    <w:p w14:paraId="2167B8CB" w14:textId="21A8583D" w:rsidR="00BF105D" w:rsidRPr="00C755AD" w:rsidRDefault="00D87FAD" w:rsidP="004874FD">
      <w:pPr>
        <w:jc w:val="both"/>
        <w:rPr>
          <w:rFonts w:ascii="Times New Roman" w:hAnsi="Times New Roman" w:cs="Times New Roman"/>
          <w:b/>
          <w:sz w:val="24"/>
          <w:szCs w:val="24"/>
        </w:rPr>
      </w:pPr>
      <w:r>
        <w:rPr>
          <w:rFonts w:ascii="Times New Roman" w:hAnsi="Times New Roman" w:cs="Times New Roman"/>
          <w:b/>
          <w:sz w:val="24"/>
          <w:szCs w:val="24"/>
        </w:rPr>
        <w:t>The Charlene Schiff Story.</w:t>
      </w:r>
    </w:p>
    <w:p w14:paraId="2329174B" w14:textId="77777777" w:rsidR="00BF105D" w:rsidRPr="00AA6C95" w:rsidRDefault="00BF105D" w:rsidP="004874FD">
      <w:pPr>
        <w:pStyle w:val="Footer"/>
        <w:tabs>
          <w:tab w:val="clear" w:pos="4320"/>
          <w:tab w:val="clear" w:pos="8640"/>
        </w:tabs>
        <w:ind w:firstLine="720"/>
        <w:jc w:val="both"/>
        <w:rPr>
          <w:i/>
          <w:szCs w:val="24"/>
        </w:rPr>
      </w:pPr>
      <w:r w:rsidRPr="00AA6C95">
        <w:rPr>
          <w:i/>
          <w:szCs w:val="24"/>
        </w:rPr>
        <w:t xml:space="preserve">The door to the office opened and a small elderly lady resembling Doctor Ruth </w:t>
      </w:r>
      <w:r>
        <w:rPr>
          <w:i/>
          <w:szCs w:val="24"/>
        </w:rPr>
        <w:t xml:space="preserve">Westheimer </w:t>
      </w:r>
      <w:r w:rsidRPr="00AA6C95">
        <w:rPr>
          <w:i/>
          <w:szCs w:val="24"/>
        </w:rPr>
        <w:t>entered smiling into the board of director’s meeting. I introduced Charlene Schiff to the C.P.G board. We had to place a small platform behind the podium so she could stand and see over it.</w:t>
      </w:r>
    </w:p>
    <w:p w14:paraId="7A6F6006" w14:textId="77777777" w:rsidR="00BF105D" w:rsidRPr="00AA6C95" w:rsidRDefault="00BF105D" w:rsidP="004874FD">
      <w:pPr>
        <w:pStyle w:val="Footer"/>
        <w:tabs>
          <w:tab w:val="clear" w:pos="4320"/>
          <w:tab w:val="clear" w:pos="8640"/>
        </w:tabs>
        <w:ind w:firstLine="720"/>
        <w:jc w:val="both"/>
        <w:rPr>
          <w:i/>
          <w:szCs w:val="24"/>
        </w:rPr>
      </w:pPr>
      <w:r w:rsidRPr="00AA6C95">
        <w:rPr>
          <w:i/>
          <w:szCs w:val="24"/>
        </w:rPr>
        <w:t>She thanked us for the invitation to the C.P.G and began to tell her story. She told how her family had lived in Poland and were forced into the Jewish ghetto at the beginning of the war, and how difficult life was in the ghetto. She s</w:t>
      </w:r>
      <w:r>
        <w:rPr>
          <w:i/>
          <w:szCs w:val="24"/>
        </w:rPr>
        <w:t>aid</w:t>
      </w:r>
      <w:r w:rsidRPr="00AA6C95">
        <w:rPr>
          <w:i/>
          <w:szCs w:val="24"/>
        </w:rPr>
        <w:t xml:space="preserve"> it was made bearable because her mother and family were there. </w:t>
      </w:r>
      <w:r>
        <w:rPr>
          <w:i/>
          <w:szCs w:val="24"/>
        </w:rPr>
        <w:t>One day h</w:t>
      </w:r>
      <w:r w:rsidRPr="00AA6C95">
        <w:rPr>
          <w:i/>
          <w:szCs w:val="24"/>
        </w:rPr>
        <w:t xml:space="preserve">er mother had found a </w:t>
      </w:r>
      <w:r>
        <w:rPr>
          <w:i/>
          <w:szCs w:val="24"/>
        </w:rPr>
        <w:t>hole</w:t>
      </w:r>
      <w:r w:rsidRPr="00AA6C95">
        <w:rPr>
          <w:i/>
          <w:szCs w:val="24"/>
        </w:rPr>
        <w:t xml:space="preserve"> in the wall that lead </w:t>
      </w:r>
      <w:r>
        <w:rPr>
          <w:i/>
          <w:szCs w:val="24"/>
        </w:rPr>
        <w:t xml:space="preserve">to </w:t>
      </w:r>
      <w:r w:rsidRPr="00AA6C95">
        <w:rPr>
          <w:i/>
          <w:szCs w:val="24"/>
        </w:rPr>
        <w:t>outside the ghetto. It was just barely large enough for each of them to squeeze through and her mother told her that if trouble began, they would flee through the hole.</w:t>
      </w:r>
    </w:p>
    <w:p w14:paraId="1DC3C6D5" w14:textId="77777777" w:rsidR="00BF105D" w:rsidRPr="00AA6C95" w:rsidRDefault="00BF105D" w:rsidP="004874FD">
      <w:pPr>
        <w:pStyle w:val="Footer"/>
        <w:tabs>
          <w:tab w:val="clear" w:pos="4320"/>
          <w:tab w:val="clear" w:pos="8640"/>
        </w:tabs>
        <w:ind w:firstLine="720"/>
        <w:jc w:val="both"/>
        <w:rPr>
          <w:i/>
          <w:szCs w:val="24"/>
        </w:rPr>
      </w:pPr>
      <w:r w:rsidRPr="00AA6C95">
        <w:rPr>
          <w:i/>
          <w:szCs w:val="24"/>
        </w:rPr>
        <w:t xml:space="preserve">Months later when the shots rang out and the screams could be heard, they knew that the ghetto was being liquidated. They ran quickly to the wall in darkness, found the hole and crawled through </w:t>
      </w:r>
      <w:r>
        <w:rPr>
          <w:i/>
          <w:szCs w:val="24"/>
        </w:rPr>
        <w:t xml:space="preserve">it. They ran </w:t>
      </w:r>
      <w:r w:rsidRPr="00AA6C95">
        <w:rPr>
          <w:i/>
          <w:szCs w:val="24"/>
        </w:rPr>
        <w:t xml:space="preserve">to a wooded area where they hid for the rest of the night. By morning the shots had stopped and Charlene’s mother told her that she would go back quickly to see if any of their family had survived in any of the hiding places. Charlene begged her mother not to go. It was the last time she would see her. </w:t>
      </w:r>
    </w:p>
    <w:p w14:paraId="7AAFAE92" w14:textId="08545380" w:rsidR="00BF105D" w:rsidRPr="00AA6C95" w:rsidRDefault="00BF105D" w:rsidP="004874FD">
      <w:pPr>
        <w:pStyle w:val="Footer"/>
        <w:tabs>
          <w:tab w:val="clear" w:pos="4320"/>
          <w:tab w:val="clear" w:pos="8640"/>
        </w:tabs>
        <w:ind w:firstLine="720"/>
        <w:jc w:val="both"/>
        <w:rPr>
          <w:i/>
          <w:szCs w:val="24"/>
        </w:rPr>
      </w:pPr>
      <w:r w:rsidRPr="00AA6C95">
        <w:rPr>
          <w:i/>
          <w:szCs w:val="24"/>
        </w:rPr>
        <w:t xml:space="preserve">At this point, Charlene stopped speaking to gather herself together. The pain of losing her mother and the </w:t>
      </w:r>
      <w:r>
        <w:rPr>
          <w:i/>
          <w:szCs w:val="24"/>
        </w:rPr>
        <w:t>thought that she should have begged her to wait longer</w:t>
      </w:r>
      <w:r w:rsidRPr="00AA6C95">
        <w:rPr>
          <w:i/>
          <w:szCs w:val="24"/>
        </w:rPr>
        <w:t xml:space="preserve"> was always with her. Could she have stopped her from going </w:t>
      </w:r>
      <w:r w:rsidR="00D25532" w:rsidRPr="00AA6C95">
        <w:rPr>
          <w:i/>
          <w:szCs w:val="24"/>
        </w:rPr>
        <w:t xml:space="preserve">back? </w:t>
      </w:r>
      <w:r w:rsidR="00D25532">
        <w:rPr>
          <w:i/>
          <w:szCs w:val="24"/>
        </w:rPr>
        <w:t>Charlene</w:t>
      </w:r>
      <w:r w:rsidRPr="00AA6C95">
        <w:rPr>
          <w:i/>
          <w:szCs w:val="24"/>
        </w:rPr>
        <w:t xml:space="preserve"> waited </w:t>
      </w:r>
      <w:r>
        <w:rPr>
          <w:i/>
          <w:szCs w:val="24"/>
        </w:rPr>
        <w:t>for her mother</w:t>
      </w:r>
      <w:r w:rsidRPr="00AA6C95">
        <w:rPr>
          <w:i/>
          <w:szCs w:val="24"/>
        </w:rPr>
        <w:t xml:space="preserve"> until late that evening when hunger drove her toward the outskirts of town where she rummaged through trash to f</w:t>
      </w:r>
      <w:r>
        <w:rPr>
          <w:i/>
          <w:szCs w:val="24"/>
        </w:rPr>
        <w:t>ind food.</w:t>
      </w:r>
      <w:r w:rsidRPr="00AA6C95">
        <w:rPr>
          <w:i/>
          <w:szCs w:val="24"/>
        </w:rPr>
        <w:t xml:space="preserve"> For months she lived </w:t>
      </w:r>
      <w:r>
        <w:rPr>
          <w:i/>
          <w:szCs w:val="24"/>
        </w:rPr>
        <w:t>by scavenging out of</w:t>
      </w:r>
      <w:r w:rsidRPr="00AA6C95">
        <w:rPr>
          <w:i/>
          <w:szCs w:val="24"/>
        </w:rPr>
        <w:t xml:space="preserve"> </w:t>
      </w:r>
      <w:r>
        <w:rPr>
          <w:i/>
          <w:szCs w:val="24"/>
        </w:rPr>
        <w:t>garbage</w:t>
      </w:r>
      <w:r w:rsidRPr="00AA6C95">
        <w:rPr>
          <w:i/>
          <w:szCs w:val="24"/>
        </w:rPr>
        <w:t xml:space="preserve"> and hiding from all human contact. One day she came across a group of twelve other children who were also from the ghetto who had banded together and were surviving much the same way she was. She joined them. She made friends and they bonded together in their common fears and needs. They talked and played and shared the dangers of their existence and the memories of their families. These were the kinds of friends you would keep for life. For twelve of them this was to be true.</w:t>
      </w:r>
    </w:p>
    <w:p w14:paraId="40C90509" w14:textId="77777777" w:rsidR="00BF105D" w:rsidRPr="00AA6C95" w:rsidRDefault="00BF105D" w:rsidP="004874FD">
      <w:pPr>
        <w:pStyle w:val="Footer"/>
        <w:tabs>
          <w:tab w:val="clear" w:pos="4320"/>
          <w:tab w:val="clear" w:pos="8640"/>
        </w:tabs>
        <w:ind w:firstLine="720"/>
        <w:jc w:val="both"/>
        <w:rPr>
          <w:i/>
          <w:szCs w:val="24"/>
        </w:rPr>
      </w:pPr>
      <w:r w:rsidRPr="00AA6C95">
        <w:rPr>
          <w:i/>
          <w:szCs w:val="24"/>
        </w:rPr>
        <w:lastRenderedPageBreak/>
        <w:t xml:space="preserve">One morning as they were gathering food from garbage cans near the outskirts of a town, some town children saw them. There was a moment when neither side moved. Then the town children ran shrieking back to alert the town of the Jewish children’s presence. The townspeople roused themselves and headed out to the fields with pitchforks. Charlene and her friends climbed into large rolls of hay. They could just squeeze themselves into the stacks and not be seen from the outside. Yet the villagers found them. They surrounded the big rolls of hay and methodically stabbed the haystack with their pitchforks until the children screamed and their blood flowed. By the end of the morning all twelve of the children were dead, except Charlene. </w:t>
      </w:r>
    </w:p>
    <w:p w14:paraId="7AD2F69E" w14:textId="77777777" w:rsidR="00BF105D" w:rsidRPr="00AA6C95" w:rsidRDefault="00BF105D" w:rsidP="004874FD">
      <w:pPr>
        <w:pStyle w:val="Footer"/>
        <w:tabs>
          <w:tab w:val="clear" w:pos="4320"/>
          <w:tab w:val="clear" w:pos="8640"/>
        </w:tabs>
        <w:ind w:firstLine="720"/>
        <w:jc w:val="both"/>
        <w:rPr>
          <w:i/>
          <w:szCs w:val="24"/>
        </w:rPr>
      </w:pPr>
      <w:r w:rsidRPr="00AA6C95">
        <w:rPr>
          <w:i/>
          <w:szCs w:val="24"/>
        </w:rPr>
        <w:t>She dabbed her eyes and the board room was still. Hers was the story of genocide. Everyone in the room at the C</w:t>
      </w:r>
      <w:r>
        <w:rPr>
          <w:i/>
          <w:szCs w:val="24"/>
        </w:rPr>
        <w:t>enter for the Prevention of Genocide</w:t>
      </w:r>
      <w:r w:rsidRPr="00AA6C95">
        <w:rPr>
          <w:i/>
          <w:szCs w:val="24"/>
        </w:rPr>
        <w:t xml:space="preserve"> was affected. They now felt genocide. </w:t>
      </w:r>
    </w:p>
    <w:p w14:paraId="0A4C0F20" w14:textId="77777777" w:rsidR="00BF105D" w:rsidRPr="00AA6C95" w:rsidRDefault="00BF105D" w:rsidP="004874FD">
      <w:pPr>
        <w:jc w:val="both"/>
        <w:rPr>
          <w:rFonts w:ascii="Times New Roman" w:hAnsi="Times New Roman" w:cs="Times New Roman"/>
          <w:i/>
          <w:sz w:val="24"/>
          <w:szCs w:val="24"/>
        </w:rPr>
      </w:pPr>
      <w:r w:rsidRPr="00AA6C95">
        <w:rPr>
          <w:rFonts w:ascii="Times New Roman" w:hAnsi="Times New Roman" w:cs="Times New Roman"/>
          <w:i/>
          <w:sz w:val="24"/>
          <w:szCs w:val="24"/>
        </w:rPr>
        <w:tab/>
        <w:t>After she spoke each of the board members approached her and shook her hand and spoke with her for a while. We took a brief break. Then she joined the board at the table.</w:t>
      </w:r>
    </w:p>
    <w:p w14:paraId="22ECFEB1" w14:textId="77777777" w:rsidR="00BF105D" w:rsidRPr="00AA6C95" w:rsidRDefault="00BF105D" w:rsidP="00BF105D">
      <w:pPr>
        <w:rPr>
          <w:rFonts w:ascii="Times New Roman" w:hAnsi="Times New Roman" w:cs="Times New Roman"/>
          <w:sz w:val="24"/>
          <w:szCs w:val="24"/>
        </w:rPr>
      </w:pPr>
      <w:r w:rsidRPr="00AA6C95">
        <w:rPr>
          <w:rFonts w:ascii="Times New Roman" w:hAnsi="Times New Roman" w:cs="Times New Roman"/>
          <w:noProof/>
          <w:sz w:val="24"/>
          <w:szCs w:val="24"/>
        </w:rPr>
        <mc:AlternateContent>
          <mc:Choice Requires="wps">
            <w:drawing>
              <wp:anchor distT="0" distB="0" distL="114300" distR="114300" simplePos="0" relativeHeight="251922432" behindDoc="0" locked="0" layoutInCell="0" allowOverlap="1" wp14:anchorId="165B5341" wp14:editId="48959F35">
                <wp:simplePos x="0" y="0"/>
                <wp:positionH relativeFrom="column">
                  <wp:posOffset>-28575</wp:posOffset>
                </wp:positionH>
                <wp:positionV relativeFrom="paragraph">
                  <wp:posOffset>79375</wp:posOffset>
                </wp:positionV>
                <wp:extent cx="6082665" cy="0"/>
                <wp:effectExtent l="0" t="0" r="1333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A5A4E" id="Straight Connector 14"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25pt" to="476.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37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C7HSJEO&#10;erTzlohD61GllQIFtUXgBKV64wpIqNTWhlrpWe3Ms6bfHVK6aok68Mj49WIAJQsZyZuUsHEG7tv3&#10;XzSDGHL0Osp2bmwXIEEQdI7dudy7w88eUTicpfPJbDbFiA6+hBRDorHOf+a6Q8EosRQqCEcKcnp2&#10;PhAhxRASjpXeCClj86VCfYkX08k0JjgtBQvOEObsYV9Ji04kjE/8YlXgeQyz+qhYBGs5Yeub7YmQ&#10;VxsulyrgQSlA52Zd5+PHIl2s5+t5Psons/UoT+t69GlT5aPZJvs4rT/UVVVnPwO1LC9awRhXgd0w&#10;q1n+d7NwezXXKbtP612G5C161AvIDv9IOvYytO86CHvNLls79BjGMwbfnlKY/8c92I8PfvULAAD/&#10;/wMAUEsDBBQABgAIAAAAIQAO4g8e3AAAAAgBAAAPAAAAZHJzL2Rvd25yZXYueG1sTI9BT8MwDIXv&#10;SPyHyEhcpi2l2xCUphMCetuFAeLqNaataJyuybbCr58RBzhZfu/p+XO+Gl2nDjSE1rOBq1kCirjy&#10;tuXawOtLOb0BFSKyxc4zGfiiAKvi/CzHzPojP9NhE2slJRwyNNDE2Gdah6ohh2Hme2LxPvzgMMo6&#10;1NoOeJRy1+k0Sa61w5blQoM9PTRUfW72zkAo32hXfk+qSfI+rz2lu8f1ExpzeTHe34GKNMa/MPzg&#10;CzoUwrT1e7ZBdQami6UkRU9lin+7nC9AbX8FXeT6/wPFCQAA//8DAFBLAQItABQABgAIAAAAIQC2&#10;gziS/gAAAOEBAAATAAAAAAAAAAAAAAAAAAAAAABbQ29udGVudF9UeXBlc10ueG1sUEsBAi0AFAAG&#10;AAgAAAAhADj9If/WAAAAlAEAAAsAAAAAAAAAAAAAAAAALwEAAF9yZWxzLy5yZWxzUEsBAi0AFAAG&#10;AAgAAAAhAB4wHfsdAgAAOAQAAA4AAAAAAAAAAAAAAAAALgIAAGRycy9lMm9Eb2MueG1sUEsBAi0A&#10;FAAGAAgAAAAhAA7iDx7cAAAACAEAAA8AAAAAAAAAAAAAAAAAdwQAAGRycy9kb3ducmV2LnhtbFBL&#10;BQYAAAAABAAEAPMAAACABQAAAAA=&#10;" o:allowincell="f"/>
            </w:pict>
          </mc:Fallback>
        </mc:AlternateContent>
      </w:r>
      <w:r w:rsidRPr="00AA6C95">
        <w:rPr>
          <w:rFonts w:ascii="Times New Roman" w:hAnsi="Times New Roman" w:cs="Times New Roman"/>
          <w:noProof/>
          <w:sz w:val="24"/>
          <w:szCs w:val="24"/>
        </w:rPr>
        <mc:AlternateContent>
          <mc:Choice Requires="wps">
            <w:drawing>
              <wp:anchor distT="0" distB="0" distL="114300" distR="114300" simplePos="0" relativeHeight="251921408" behindDoc="0" locked="0" layoutInCell="0" allowOverlap="1" wp14:anchorId="2F098FBE" wp14:editId="1CDC3D8C">
                <wp:simplePos x="0" y="0"/>
                <wp:positionH relativeFrom="column">
                  <wp:posOffset>-28575</wp:posOffset>
                </wp:positionH>
                <wp:positionV relativeFrom="paragraph">
                  <wp:posOffset>3175</wp:posOffset>
                </wp:positionV>
                <wp:extent cx="6082665" cy="0"/>
                <wp:effectExtent l="0" t="0" r="1333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C928B" id="Straight Connector 15"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5pt" to="476.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APHQIAADgEAAAOAAAAZHJzL2Uyb0RvYy54bWysU8GO2jAQvVfqP1i5QxIaUo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FHo3j5DE&#10;PfRo7wzmbedQpaQEBZVB4ASlBm0LSKjkzvhayVnu9bMi3y2SquqwbFlg/HrRgJL6jPhNit9YDfcd&#10;hi+KQgw+OhVkOzem95AgCDqH7lzu3WFnhwgc5slilufAkoy+GBdjojbWfWaqR94oI8GlFw4X+PRs&#10;nSeCizHEH0u15UKE5guJhjJazmfzkGCV4NQ7fZg17aESBp2wH5/wharA8xhm1FHSANYxTDc322Eu&#10;rjZcLqTHg1KAzs26zsePZbLcLDaLbJLN8s0kS+p68mlbZZN8m36c1x/qqqrTn55amhUdp5RJz26c&#10;1TT7u1m4vZrrlN2n9S5D/BY96AVkx38gHXrp23cdhIOil50ZewzjGYJvT8nP/+Me7McHv/4FAAD/&#10;/wMAUEsDBBQABgAIAAAAIQCrOe7n2gAAAAQBAAAPAAAAZHJzL2Rvd25yZXYueG1sTI7NTsMwEITv&#10;SLyDtUhcqtahPwhCnAoBuXGhBXHdxksSEa/T2G1Dn77bE72MNJrRzJctB9eqPfWh8WzgbpKAIi69&#10;bbgy8Lkuxg+gQkS22HomA38UYJlfX2WYWn/gD9qvYqVkhEOKBuoYu1TrUNbkMEx8RyzZj+8dRrF9&#10;pW2PBxl3rZ4myb122LA81NjRS03l72rnDITii7bFcVSOku9Z5Wm6fX1/Q2Nub4bnJ1CRhvhfhjO+&#10;oEMuTBu/YxtUa2A8X0jTgKikj4vZHNTmbHWe6Uv4/AQAAP//AwBQSwECLQAUAAYACAAAACEAtoM4&#10;kv4AAADhAQAAEwAAAAAAAAAAAAAAAAAAAAAAW0NvbnRlbnRfVHlwZXNdLnhtbFBLAQItABQABgAI&#10;AAAAIQA4/SH/1gAAAJQBAAALAAAAAAAAAAAAAAAAAC8BAABfcmVscy8ucmVsc1BLAQItABQABgAI&#10;AAAAIQDOIVAPHQIAADgEAAAOAAAAAAAAAAAAAAAAAC4CAABkcnMvZTJvRG9jLnhtbFBLAQItABQA&#10;BgAIAAAAIQCrOe7n2gAAAAQBAAAPAAAAAAAAAAAAAAAAAHcEAABkcnMvZG93bnJldi54bWxQSwUG&#10;AAAAAAQABADzAAAAfgUAAAAA&#10;" o:allowincell="f"/>
            </w:pict>
          </mc:Fallback>
        </mc:AlternateContent>
      </w:r>
    </w:p>
    <w:p w14:paraId="78F38B63" w14:textId="77777777" w:rsidR="00BF105D" w:rsidRDefault="00BF105D" w:rsidP="00BF105D">
      <w:pPr>
        <w:jc w:val="center"/>
        <w:rPr>
          <w:rFonts w:ascii="Times New Roman" w:hAnsi="Times New Roman" w:cs="Times New Roman"/>
          <w:sz w:val="24"/>
          <w:szCs w:val="24"/>
        </w:rPr>
      </w:pPr>
    </w:p>
    <w:p w14:paraId="323752EC" w14:textId="1CDB4971" w:rsidR="00BF105D" w:rsidRPr="00AA6C95" w:rsidRDefault="00BF105D" w:rsidP="00BF105D">
      <w:pPr>
        <w:jc w:val="center"/>
        <w:rPr>
          <w:rFonts w:ascii="Times New Roman" w:hAnsi="Times New Roman" w:cs="Times New Roman"/>
          <w:sz w:val="24"/>
          <w:szCs w:val="24"/>
        </w:rPr>
      </w:pPr>
      <w:r w:rsidRPr="00AA6C95">
        <w:rPr>
          <w:rFonts w:ascii="Times New Roman" w:hAnsi="Times New Roman" w:cs="Times New Roman"/>
          <w:sz w:val="24"/>
          <w:szCs w:val="24"/>
        </w:rPr>
        <w:t>Who</w:t>
      </w:r>
      <w:r>
        <w:rPr>
          <w:rFonts w:ascii="Times New Roman" w:hAnsi="Times New Roman" w:cs="Times New Roman"/>
          <w:sz w:val="24"/>
          <w:szCs w:val="24"/>
        </w:rPr>
        <w:t xml:space="preserve">, </w:t>
      </w:r>
      <w:r w:rsidR="00D25532">
        <w:rPr>
          <w:rFonts w:ascii="Times New Roman" w:hAnsi="Times New Roman" w:cs="Times New Roman"/>
          <w:sz w:val="24"/>
          <w:szCs w:val="24"/>
        </w:rPr>
        <w:t>after all</w:t>
      </w:r>
      <w:r>
        <w:rPr>
          <w:rFonts w:ascii="Times New Roman" w:hAnsi="Times New Roman" w:cs="Times New Roman"/>
          <w:sz w:val="24"/>
          <w:szCs w:val="24"/>
        </w:rPr>
        <w:t>, speaks today of the annihilation of the Armenians?</w:t>
      </w:r>
    </w:p>
    <w:p w14:paraId="0F74E840" w14:textId="77777777" w:rsidR="00BF105D" w:rsidRPr="00AA6C95" w:rsidRDefault="00BF105D" w:rsidP="00BF105D">
      <w:pPr>
        <w:pStyle w:val="Footer"/>
        <w:tabs>
          <w:tab w:val="clear" w:pos="4320"/>
          <w:tab w:val="clear" w:pos="8640"/>
        </w:tabs>
        <w:rPr>
          <w:szCs w:val="24"/>
        </w:rPr>
      </w:pPr>
      <w:r w:rsidRPr="00AA6C95">
        <w:rPr>
          <w:szCs w:val="24"/>
        </w:rPr>
        <w:tab/>
      </w:r>
    </w:p>
    <w:p w14:paraId="12FEA1CA" w14:textId="637D241D" w:rsidR="00BF105D" w:rsidRPr="00AA6C95" w:rsidRDefault="00BF105D" w:rsidP="00BF105D">
      <w:pPr>
        <w:ind w:left="5760"/>
        <w:rPr>
          <w:rFonts w:ascii="Times New Roman" w:hAnsi="Times New Roman" w:cs="Times New Roman"/>
          <w:sz w:val="24"/>
          <w:szCs w:val="24"/>
        </w:rPr>
      </w:pPr>
      <w:r w:rsidRPr="00AA6C95">
        <w:rPr>
          <w:rFonts w:ascii="Times New Roman" w:hAnsi="Times New Roman" w:cs="Times New Roman"/>
          <w:sz w:val="24"/>
          <w:szCs w:val="24"/>
        </w:rPr>
        <w:t>Adolph Hitler</w:t>
      </w:r>
      <w:r w:rsidRPr="00AA6C95">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Obersalzberg Speech </w:t>
      </w:r>
      <w:r w:rsidR="00D25532">
        <w:rPr>
          <w:rFonts w:ascii="Times New Roman" w:hAnsi="Times New Roman" w:cs="Times New Roman"/>
          <w:sz w:val="24"/>
          <w:szCs w:val="24"/>
        </w:rPr>
        <w:t>arguing</w:t>
      </w:r>
      <w:r>
        <w:rPr>
          <w:rFonts w:ascii="Times New Roman" w:hAnsi="Times New Roman" w:cs="Times New Roman"/>
          <w:sz w:val="24"/>
          <w:szCs w:val="24"/>
        </w:rPr>
        <w:t xml:space="preserve"> that few would remember Nazi abuse in Poland and elsewhere.</w:t>
      </w:r>
    </w:p>
    <w:p w14:paraId="4D91813F" w14:textId="77777777" w:rsidR="00BF105D" w:rsidRPr="00AA6C95" w:rsidRDefault="00BF105D" w:rsidP="00BF105D">
      <w:pPr>
        <w:rPr>
          <w:rFonts w:ascii="Times New Roman" w:hAnsi="Times New Roman" w:cs="Times New Roman"/>
          <w:sz w:val="24"/>
          <w:szCs w:val="24"/>
        </w:rPr>
      </w:pPr>
    </w:p>
    <w:p w14:paraId="621836EF" w14:textId="77777777" w:rsidR="00BF105D" w:rsidRPr="00AA6C95" w:rsidRDefault="00BF105D" w:rsidP="004874FD">
      <w:pPr>
        <w:pStyle w:val="BodyText"/>
        <w:spacing w:line="480" w:lineRule="auto"/>
        <w:jc w:val="both"/>
        <w:rPr>
          <w:szCs w:val="24"/>
        </w:rPr>
      </w:pPr>
      <w:r w:rsidRPr="00AA6C95">
        <w:rPr>
          <w:szCs w:val="24"/>
        </w:rPr>
        <w:tab/>
        <w:t xml:space="preserve">The Holocaust was not a monolithic undertaking by the Third Reich alone.  Its success was aided by the collaboration of Nazi allies, the conquered, the disinterested and a lawless </w:t>
      </w:r>
      <w:r>
        <w:rPr>
          <w:szCs w:val="24"/>
        </w:rPr>
        <w:t>international superstructure which was</w:t>
      </w:r>
      <w:r w:rsidRPr="00AA6C95">
        <w:rPr>
          <w:szCs w:val="24"/>
        </w:rPr>
        <w:t xml:space="preserve"> unable to block a well-organized genocide. The consequences </w:t>
      </w:r>
      <w:r>
        <w:rPr>
          <w:szCs w:val="24"/>
        </w:rPr>
        <w:t>of the failure</w:t>
      </w:r>
      <w:r w:rsidRPr="00AA6C95">
        <w:rPr>
          <w:szCs w:val="24"/>
        </w:rPr>
        <w:t xml:space="preserve"> to create binding International law</w:t>
      </w:r>
      <w:r>
        <w:rPr>
          <w:szCs w:val="24"/>
        </w:rPr>
        <w:t>s</w:t>
      </w:r>
      <w:r w:rsidRPr="00AA6C95">
        <w:rPr>
          <w:szCs w:val="24"/>
        </w:rPr>
        <w:t xml:space="preserve"> </w:t>
      </w:r>
      <w:r>
        <w:rPr>
          <w:szCs w:val="24"/>
        </w:rPr>
        <w:t>after the Armenian genocide, laws</w:t>
      </w:r>
      <w:r w:rsidRPr="00AA6C95">
        <w:rPr>
          <w:szCs w:val="24"/>
        </w:rPr>
        <w:t xml:space="preserve"> with effective sanctions </w:t>
      </w:r>
      <w:r>
        <w:rPr>
          <w:szCs w:val="24"/>
        </w:rPr>
        <w:t xml:space="preserve">and mechanisms </w:t>
      </w:r>
      <w:r w:rsidRPr="00AA6C95">
        <w:rPr>
          <w:szCs w:val="24"/>
        </w:rPr>
        <w:t>to prevent genocide, were felt throughout Europe only twenty years later, and throughout the world for the next century.</w:t>
      </w:r>
    </w:p>
    <w:p w14:paraId="560061FD" w14:textId="1C37F5AB" w:rsidR="00BF105D" w:rsidRPr="00AA6C95" w:rsidRDefault="00BF105D" w:rsidP="004874FD">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lastRenderedPageBreak/>
        <w:tab/>
        <w:t xml:space="preserve">As incredible as it may seem, </w:t>
      </w:r>
      <w:r w:rsidR="004874FD">
        <w:rPr>
          <w:rFonts w:ascii="Times New Roman" w:hAnsi="Times New Roman" w:cs="Times New Roman"/>
          <w:sz w:val="24"/>
          <w:szCs w:val="24"/>
        </w:rPr>
        <w:t xml:space="preserve">some of </w:t>
      </w:r>
      <w:r w:rsidRPr="00AA6C95">
        <w:rPr>
          <w:rFonts w:ascii="Times New Roman" w:hAnsi="Times New Roman" w:cs="Times New Roman"/>
          <w:sz w:val="24"/>
          <w:szCs w:val="24"/>
        </w:rPr>
        <w:t xml:space="preserve">the Holocaust could have been prevented or curtailed.  This goes beyond the scope of theoretical International law, early warning and possible sanctions created at the end of World War One. There existed </w:t>
      </w:r>
      <w:r>
        <w:rPr>
          <w:rFonts w:ascii="Times New Roman" w:hAnsi="Times New Roman" w:cs="Times New Roman"/>
          <w:sz w:val="24"/>
          <w:szCs w:val="24"/>
        </w:rPr>
        <w:t xml:space="preserve">several </w:t>
      </w:r>
      <w:r w:rsidRPr="00AA6C95">
        <w:rPr>
          <w:rFonts w:ascii="Times New Roman" w:hAnsi="Times New Roman" w:cs="Times New Roman"/>
          <w:sz w:val="24"/>
          <w:szCs w:val="24"/>
        </w:rPr>
        <w:t>means that could have significantly altered the Nazi policy of extermination.  For example, there were negotiations to ransom and rescue the Jews across Europe, the ‘Europa Plan,’ which was tested successfully</w:t>
      </w:r>
      <w:r w:rsidR="00323BAB">
        <w:rPr>
          <w:rFonts w:ascii="Times New Roman" w:hAnsi="Times New Roman" w:cs="Times New Roman"/>
          <w:sz w:val="24"/>
          <w:szCs w:val="24"/>
        </w:rPr>
        <w:t>.</w:t>
      </w:r>
      <w:r w:rsidRPr="00AA6C95">
        <w:rPr>
          <w:rFonts w:ascii="Times New Roman" w:hAnsi="Times New Roman" w:cs="Times New Roman"/>
          <w:sz w:val="24"/>
          <w:szCs w:val="24"/>
        </w:rPr>
        <w:t xml:space="preserve"> There was the military option of bombing the train tracks that led to the Concentration Camps. There was effective action, sabotage and disobedience in governments conquered by and allied with the Third Reich. </w:t>
      </w:r>
      <w:r w:rsidR="00323BAB">
        <w:rPr>
          <w:rFonts w:ascii="Times New Roman" w:hAnsi="Times New Roman" w:cs="Times New Roman"/>
          <w:sz w:val="24"/>
          <w:szCs w:val="24"/>
        </w:rPr>
        <w:t>We</w:t>
      </w:r>
      <w:r w:rsidRPr="00AA6C95">
        <w:rPr>
          <w:rFonts w:ascii="Times New Roman" w:hAnsi="Times New Roman" w:cs="Times New Roman"/>
          <w:sz w:val="24"/>
          <w:szCs w:val="24"/>
        </w:rPr>
        <w:t xml:space="preserve"> will look at </w:t>
      </w:r>
      <w:r>
        <w:rPr>
          <w:rFonts w:ascii="Times New Roman" w:hAnsi="Times New Roman" w:cs="Times New Roman"/>
          <w:sz w:val="24"/>
          <w:szCs w:val="24"/>
        </w:rPr>
        <w:t xml:space="preserve">some of those </w:t>
      </w:r>
      <w:r w:rsidR="004F6FD3">
        <w:rPr>
          <w:rFonts w:ascii="Times New Roman" w:hAnsi="Times New Roman" w:cs="Times New Roman"/>
          <w:sz w:val="24"/>
          <w:szCs w:val="24"/>
        </w:rPr>
        <w:t>governments’</w:t>
      </w:r>
      <w:r>
        <w:rPr>
          <w:rFonts w:ascii="Times New Roman" w:hAnsi="Times New Roman" w:cs="Times New Roman"/>
          <w:sz w:val="24"/>
          <w:szCs w:val="24"/>
        </w:rPr>
        <w:t xml:space="preserve"> </w:t>
      </w:r>
      <w:r w:rsidRPr="00AA6C95">
        <w:rPr>
          <w:rFonts w:ascii="Times New Roman" w:hAnsi="Times New Roman" w:cs="Times New Roman"/>
          <w:sz w:val="24"/>
          <w:szCs w:val="24"/>
        </w:rPr>
        <w:t xml:space="preserve">responses. In this chapter we will look at three examples of heroic reactions from individuals to help save lives during the Holocaust. These heroes range from the wealthy diplomat Raoul Wallenberg, who quietly saved tens of thousands of Jews through creative endeavors, paying for it with his freedom. </w:t>
      </w:r>
      <w:r w:rsidR="00804843">
        <w:rPr>
          <w:rFonts w:ascii="Times New Roman" w:hAnsi="Times New Roman" w:cs="Times New Roman"/>
          <w:sz w:val="24"/>
          <w:szCs w:val="24"/>
        </w:rPr>
        <w:t>They include a</w:t>
      </w:r>
      <w:r w:rsidRPr="00AA6C95">
        <w:rPr>
          <w:rFonts w:ascii="Times New Roman" w:hAnsi="Times New Roman" w:cs="Times New Roman"/>
          <w:sz w:val="24"/>
          <w:szCs w:val="24"/>
        </w:rPr>
        <w:t xml:space="preserve"> Pastor</w:t>
      </w:r>
      <w:r>
        <w:rPr>
          <w:rFonts w:ascii="Times New Roman" w:hAnsi="Times New Roman" w:cs="Times New Roman"/>
          <w:sz w:val="24"/>
          <w:szCs w:val="24"/>
        </w:rPr>
        <w:t xml:space="preserve"> whose</w:t>
      </w:r>
      <w:r w:rsidRPr="00AA6C95">
        <w:rPr>
          <w:rFonts w:ascii="Times New Roman" w:hAnsi="Times New Roman" w:cs="Times New Roman"/>
          <w:sz w:val="24"/>
          <w:szCs w:val="24"/>
        </w:rPr>
        <w:t xml:space="preserve"> refusal to salute the fascist flag at his school was the first act of defiance that led to a town’s almost universal complicity in hiding and saving Jewish children</w:t>
      </w:r>
      <w:r w:rsidR="00804843">
        <w:rPr>
          <w:rFonts w:ascii="Times New Roman" w:hAnsi="Times New Roman" w:cs="Times New Roman"/>
          <w:sz w:val="24"/>
          <w:szCs w:val="24"/>
        </w:rPr>
        <w:t>.</w:t>
      </w:r>
    </w:p>
    <w:p w14:paraId="67BC07B7" w14:textId="77777777" w:rsidR="00BF105D" w:rsidRPr="00AA6C95" w:rsidRDefault="00BF105D" w:rsidP="004874FD">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These heroes are not, however, the answer for genocide prevention. It is t</w:t>
      </w:r>
      <w:r>
        <w:rPr>
          <w:rFonts w:ascii="Times New Roman" w:hAnsi="Times New Roman" w:cs="Times New Roman"/>
          <w:sz w:val="24"/>
          <w:szCs w:val="24"/>
        </w:rPr>
        <w:t>he lesson</w:t>
      </w:r>
      <w:r w:rsidRPr="00AA6C95">
        <w:rPr>
          <w:rFonts w:ascii="Times New Roman" w:hAnsi="Times New Roman" w:cs="Times New Roman"/>
          <w:sz w:val="24"/>
          <w:szCs w:val="24"/>
        </w:rPr>
        <w:t xml:space="preserve"> of this book that the </w:t>
      </w:r>
      <w:r>
        <w:rPr>
          <w:rFonts w:ascii="Times New Roman" w:hAnsi="Times New Roman" w:cs="Times New Roman"/>
          <w:sz w:val="24"/>
          <w:szCs w:val="24"/>
        </w:rPr>
        <w:t>unavoidable</w:t>
      </w:r>
      <w:r w:rsidRPr="00AA6C95">
        <w:rPr>
          <w:rFonts w:ascii="Times New Roman" w:hAnsi="Times New Roman" w:cs="Times New Roman"/>
          <w:sz w:val="24"/>
          <w:szCs w:val="24"/>
        </w:rPr>
        <w:t xml:space="preserve"> answer </w:t>
      </w:r>
      <w:r>
        <w:rPr>
          <w:rFonts w:ascii="Times New Roman" w:hAnsi="Times New Roman" w:cs="Times New Roman"/>
          <w:sz w:val="24"/>
          <w:szCs w:val="24"/>
        </w:rPr>
        <w:t xml:space="preserve">to genocide </w:t>
      </w:r>
      <w:r w:rsidRPr="00AA6C95">
        <w:rPr>
          <w:rFonts w:ascii="Times New Roman" w:hAnsi="Times New Roman" w:cs="Times New Roman"/>
          <w:sz w:val="24"/>
          <w:szCs w:val="24"/>
        </w:rPr>
        <w:t>is the creation of an early warning system that can trigger a rapid</w:t>
      </w:r>
      <w:r>
        <w:rPr>
          <w:rFonts w:ascii="Times New Roman" w:hAnsi="Times New Roman" w:cs="Times New Roman"/>
          <w:sz w:val="24"/>
          <w:szCs w:val="24"/>
        </w:rPr>
        <w:t xml:space="preserve"> response from the international community including a possible rapid </w:t>
      </w:r>
      <w:r w:rsidRPr="00AA6C95">
        <w:rPr>
          <w:rFonts w:ascii="Times New Roman" w:hAnsi="Times New Roman" w:cs="Times New Roman"/>
          <w:sz w:val="24"/>
          <w:szCs w:val="24"/>
        </w:rPr>
        <w:t>deploy</w:t>
      </w:r>
      <w:r>
        <w:rPr>
          <w:rFonts w:ascii="Times New Roman" w:hAnsi="Times New Roman" w:cs="Times New Roman"/>
          <w:sz w:val="24"/>
          <w:szCs w:val="24"/>
        </w:rPr>
        <w:t>ment of a standing</w:t>
      </w:r>
      <w:r w:rsidRPr="00AA6C95">
        <w:rPr>
          <w:rFonts w:ascii="Times New Roman" w:hAnsi="Times New Roman" w:cs="Times New Roman"/>
          <w:sz w:val="24"/>
          <w:szCs w:val="24"/>
        </w:rPr>
        <w:t xml:space="preserve"> armed force</w:t>
      </w:r>
      <w:r>
        <w:rPr>
          <w:rFonts w:ascii="Times New Roman" w:hAnsi="Times New Roman" w:cs="Times New Roman"/>
          <w:sz w:val="24"/>
          <w:szCs w:val="24"/>
        </w:rPr>
        <w:t>.</w:t>
      </w:r>
      <w:r w:rsidRPr="00AA6C95">
        <w:rPr>
          <w:rFonts w:ascii="Times New Roman" w:hAnsi="Times New Roman" w:cs="Times New Roman"/>
          <w:sz w:val="24"/>
          <w:szCs w:val="24"/>
        </w:rPr>
        <w:t xml:space="preserve"> </w:t>
      </w:r>
      <w:r>
        <w:rPr>
          <w:rFonts w:ascii="Times New Roman" w:hAnsi="Times New Roman" w:cs="Times New Roman"/>
          <w:sz w:val="24"/>
          <w:szCs w:val="24"/>
        </w:rPr>
        <w:t xml:space="preserve">A standing UN force should be dedicated to responding to genocide, mass atrocities and the threat of either and be </w:t>
      </w:r>
      <w:r w:rsidRPr="00AA6C95">
        <w:rPr>
          <w:rFonts w:ascii="Times New Roman" w:hAnsi="Times New Roman" w:cs="Times New Roman"/>
          <w:sz w:val="24"/>
          <w:szCs w:val="24"/>
        </w:rPr>
        <w:t xml:space="preserve">capable of intervening in areas where there is no political interest or will to protect civilians being massacred. </w:t>
      </w:r>
      <w:r>
        <w:rPr>
          <w:rFonts w:ascii="Times New Roman" w:hAnsi="Times New Roman" w:cs="Times New Roman"/>
          <w:sz w:val="24"/>
          <w:szCs w:val="24"/>
        </w:rPr>
        <w:t>A far less</w:t>
      </w:r>
      <w:r w:rsidRPr="00AA6C95">
        <w:rPr>
          <w:rFonts w:ascii="Times New Roman" w:hAnsi="Times New Roman" w:cs="Times New Roman"/>
          <w:sz w:val="24"/>
          <w:szCs w:val="24"/>
        </w:rPr>
        <w:t xml:space="preserve"> effective </w:t>
      </w:r>
      <w:r>
        <w:rPr>
          <w:rFonts w:ascii="Times New Roman" w:hAnsi="Times New Roman" w:cs="Times New Roman"/>
          <w:sz w:val="24"/>
          <w:szCs w:val="24"/>
        </w:rPr>
        <w:t xml:space="preserve">remedy to genocide </w:t>
      </w:r>
      <w:r w:rsidRPr="00AA6C95">
        <w:rPr>
          <w:rFonts w:ascii="Times New Roman" w:hAnsi="Times New Roman" w:cs="Times New Roman"/>
          <w:sz w:val="24"/>
          <w:szCs w:val="24"/>
        </w:rPr>
        <w:t xml:space="preserve">is through the </w:t>
      </w:r>
      <w:r>
        <w:rPr>
          <w:rFonts w:ascii="Times New Roman" w:hAnsi="Times New Roman" w:cs="Times New Roman"/>
          <w:sz w:val="24"/>
          <w:szCs w:val="24"/>
        </w:rPr>
        <w:t>action</w:t>
      </w:r>
      <w:r w:rsidRPr="00AA6C95">
        <w:rPr>
          <w:rFonts w:ascii="Times New Roman" w:hAnsi="Times New Roman" w:cs="Times New Roman"/>
          <w:sz w:val="24"/>
          <w:szCs w:val="24"/>
        </w:rPr>
        <w:t xml:space="preserve"> of people who are </w:t>
      </w:r>
      <w:r>
        <w:rPr>
          <w:rFonts w:ascii="Times New Roman" w:hAnsi="Times New Roman" w:cs="Times New Roman"/>
          <w:sz w:val="24"/>
          <w:szCs w:val="24"/>
        </w:rPr>
        <w:t>in a position</w:t>
      </w:r>
      <w:r w:rsidRPr="00AA6C95">
        <w:rPr>
          <w:rFonts w:ascii="Times New Roman" w:hAnsi="Times New Roman" w:cs="Times New Roman"/>
          <w:sz w:val="24"/>
          <w:szCs w:val="24"/>
        </w:rPr>
        <w:t xml:space="preserve"> to help - the ministers and generals, the leaders and administrators who can </w:t>
      </w:r>
      <w:r w:rsidRPr="00AA6C95">
        <w:rPr>
          <w:rFonts w:ascii="Times New Roman" w:hAnsi="Times New Roman" w:cs="Times New Roman"/>
          <w:sz w:val="24"/>
          <w:szCs w:val="24"/>
        </w:rPr>
        <w:lastRenderedPageBreak/>
        <w:t>alter, end or sabotage the process</w:t>
      </w:r>
      <w:r>
        <w:rPr>
          <w:rFonts w:ascii="Times New Roman" w:hAnsi="Times New Roman" w:cs="Times New Roman"/>
          <w:sz w:val="24"/>
          <w:szCs w:val="24"/>
        </w:rPr>
        <w:t xml:space="preserve"> of death</w:t>
      </w:r>
      <w:r w:rsidRPr="00AA6C95">
        <w:rPr>
          <w:rFonts w:ascii="Times New Roman" w:hAnsi="Times New Roman" w:cs="Times New Roman"/>
          <w:sz w:val="24"/>
          <w:szCs w:val="24"/>
        </w:rPr>
        <w:t xml:space="preserve">. These individuals, in our case, include a diplomat, a pastor and an industrialist.  </w:t>
      </w:r>
    </w:p>
    <w:p w14:paraId="3380EB65" w14:textId="40C95C66" w:rsidR="00BF105D" w:rsidRDefault="00BF105D" w:rsidP="004874FD">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 xml:space="preserve">While not the permanent answer, the following examples provide courageous blueprints for action under the worst duress. Their actions ran counter to the national indifference engulfing their nations. These three examples can give us hope that with clear-headed moral certitude, </w:t>
      </w:r>
      <w:r>
        <w:rPr>
          <w:rFonts w:ascii="Times New Roman" w:hAnsi="Times New Roman" w:cs="Times New Roman"/>
          <w:sz w:val="24"/>
          <w:szCs w:val="24"/>
        </w:rPr>
        <w:t>individuals, even flawed ones,</w:t>
      </w:r>
      <w:r w:rsidRPr="00AA6C95">
        <w:rPr>
          <w:rFonts w:ascii="Times New Roman" w:hAnsi="Times New Roman" w:cs="Times New Roman"/>
          <w:sz w:val="24"/>
          <w:szCs w:val="24"/>
        </w:rPr>
        <w:t xml:space="preserve"> can save thousands of lives. During the Holocaust, many people remained indifferent due to disbelief, callousness, self-preservation, national association and helplessness, among many reasons. </w:t>
      </w:r>
      <w:r>
        <w:rPr>
          <w:rFonts w:ascii="Times New Roman" w:hAnsi="Times New Roman" w:cs="Times New Roman"/>
          <w:sz w:val="24"/>
          <w:szCs w:val="24"/>
        </w:rPr>
        <w:t xml:space="preserve"> </w:t>
      </w:r>
    </w:p>
    <w:p w14:paraId="35A5D010" w14:textId="5B567A24" w:rsidR="004C4611" w:rsidRDefault="004C4611" w:rsidP="004874FD">
      <w:pPr>
        <w:pStyle w:val="Heading2"/>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Pastor Trocme – Simple </w:t>
      </w:r>
      <w:r w:rsidR="00D25532">
        <w:rPr>
          <w:rFonts w:ascii="Times New Roman" w:hAnsi="Times New Roman" w:cs="Times New Roman"/>
          <w:color w:val="auto"/>
          <w:sz w:val="24"/>
          <w:szCs w:val="24"/>
        </w:rPr>
        <w:t>Resistance</w:t>
      </w:r>
      <w:r>
        <w:rPr>
          <w:rFonts w:ascii="Times New Roman" w:hAnsi="Times New Roman" w:cs="Times New Roman"/>
          <w:color w:val="auto"/>
          <w:sz w:val="24"/>
          <w:szCs w:val="24"/>
        </w:rPr>
        <w:t>.</w:t>
      </w:r>
    </w:p>
    <w:p w14:paraId="352BB787" w14:textId="77777777" w:rsidR="004C4611" w:rsidRPr="00B55F3F" w:rsidRDefault="004C4611" w:rsidP="004874FD">
      <w:pPr>
        <w:jc w:val="both"/>
      </w:pPr>
    </w:p>
    <w:p w14:paraId="692C74FB" w14:textId="77777777" w:rsidR="004C4611" w:rsidRPr="00AA6C95" w:rsidRDefault="004C4611" w:rsidP="004874FD">
      <w:pPr>
        <w:pStyle w:val="Footer"/>
        <w:tabs>
          <w:tab w:val="clear" w:pos="4320"/>
          <w:tab w:val="clear" w:pos="8640"/>
        </w:tabs>
        <w:spacing w:line="480" w:lineRule="auto"/>
        <w:jc w:val="both"/>
        <w:rPr>
          <w:szCs w:val="24"/>
        </w:rPr>
      </w:pPr>
      <w:r w:rsidRPr="00AA6C95">
        <w:rPr>
          <w:szCs w:val="24"/>
        </w:rPr>
        <w:tab/>
        <w:t xml:space="preserve">One of the most notable resistances to the policy of deportation and extermination came from a small community named Le Chambon in southeastern France. The people of Le Chambon were a community engaged in the rare fight against persecution in the name of their religious ideals, for the sake of humanity. Some resisted the authorities openly, placing themselves in great personal jeopardy. In an historic account of the actions of Pastor Trocme, his colleagues and the entire town, Philip Hallie’s </w:t>
      </w:r>
      <w:r w:rsidRPr="00AA6C95">
        <w:rPr>
          <w:i/>
          <w:szCs w:val="24"/>
        </w:rPr>
        <w:t>Lest innocent Blood Be Shed</w:t>
      </w:r>
      <w:r w:rsidRPr="00AA6C95">
        <w:rPr>
          <w:szCs w:val="24"/>
        </w:rPr>
        <w:t xml:space="preserve"> gives us an account that should be a blueprint for future genocidal resistance by third parties.  </w:t>
      </w:r>
    </w:p>
    <w:p w14:paraId="6990B133" w14:textId="77777777" w:rsidR="004C4611" w:rsidRPr="00AA6C95" w:rsidRDefault="004C4611" w:rsidP="004874FD">
      <w:pPr>
        <w:pStyle w:val="Footer"/>
        <w:tabs>
          <w:tab w:val="clear" w:pos="4320"/>
          <w:tab w:val="clear" w:pos="8640"/>
        </w:tabs>
        <w:spacing w:line="480" w:lineRule="auto"/>
        <w:ind w:firstLine="720"/>
        <w:jc w:val="both"/>
        <w:rPr>
          <w:szCs w:val="24"/>
        </w:rPr>
      </w:pPr>
      <w:r w:rsidRPr="00AA6C95">
        <w:rPr>
          <w:szCs w:val="24"/>
        </w:rPr>
        <w:t>Resistance to human rights and genocidal abuse must begin somewhere and can start with simple action. The Vichy government had required that all schools begin their day with a morning salute to the fascist flag. Most members of the faculty went through the daily ritual and thus began their complicity by dull acceptance.</w:t>
      </w:r>
    </w:p>
    <w:p w14:paraId="6EEAE092" w14:textId="77777777" w:rsidR="004C4611" w:rsidRPr="00AA6C95" w:rsidRDefault="004C4611" w:rsidP="004874FD">
      <w:pPr>
        <w:pStyle w:val="BodyText"/>
        <w:spacing w:line="480" w:lineRule="auto"/>
        <w:ind w:firstLine="720"/>
        <w:jc w:val="both"/>
        <w:rPr>
          <w:szCs w:val="24"/>
        </w:rPr>
      </w:pPr>
      <w:r w:rsidRPr="00AA6C95">
        <w:rPr>
          <w:szCs w:val="24"/>
        </w:rPr>
        <w:lastRenderedPageBreak/>
        <w:t>The distinction between the passive collaboration and those who resisted could hinge on a given decision on a given day. But what action or incident can begin to jar the indifferent out of their torpor? At a certain point average men and women who realize the impetus to act, often internalize their commitment to help their fellow man without a word being said. What brings an individual to a point where they must face themselves to assess their morals and the value of their action or inaction? Once a person comes to that turn in the road the road there is no turning back.  Even if one were to stop helping, one still knows what should be done. This was the will that flourished</w:t>
      </w:r>
      <w:r>
        <w:rPr>
          <w:szCs w:val="24"/>
        </w:rPr>
        <w:t xml:space="preserve"> in this small town. T</w:t>
      </w:r>
      <w:r w:rsidRPr="00AA6C95">
        <w:rPr>
          <w:szCs w:val="24"/>
        </w:rPr>
        <w:t>hroughout Europe,</w:t>
      </w:r>
      <w:r>
        <w:rPr>
          <w:szCs w:val="24"/>
        </w:rPr>
        <w:t xml:space="preserve"> </w:t>
      </w:r>
      <w:r w:rsidRPr="00AA6C95">
        <w:rPr>
          <w:szCs w:val="24"/>
        </w:rPr>
        <w:t xml:space="preserve">heroism, </w:t>
      </w:r>
      <w:r>
        <w:rPr>
          <w:szCs w:val="24"/>
        </w:rPr>
        <w:t>criminality and indifference occurred often on the same street</w:t>
      </w:r>
      <w:r w:rsidRPr="00AA6C95">
        <w:rPr>
          <w:szCs w:val="24"/>
        </w:rPr>
        <w:t>.</w:t>
      </w:r>
      <w:r>
        <w:rPr>
          <w:szCs w:val="24"/>
        </w:rPr>
        <w:t xml:space="preserve"> In one town, most made the commitment to help.</w:t>
      </w:r>
      <w:r w:rsidRPr="00AA6C95">
        <w:rPr>
          <w:szCs w:val="24"/>
        </w:rPr>
        <w:t xml:space="preserve"> </w:t>
      </w:r>
    </w:p>
    <w:p w14:paraId="43B62239" w14:textId="77777777" w:rsidR="004C4611" w:rsidRPr="00AA6C95" w:rsidRDefault="004C4611" w:rsidP="004874FD">
      <w:pPr>
        <w:pStyle w:val="BodyText"/>
        <w:spacing w:line="480" w:lineRule="auto"/>
        <w:ind w:firstLine="720"/>
        <w:jc w:val="both"/>
        <w:rPr>
          <w:szCs w:val="24"/>
        </w:rPr>
      </w:pPr>
      <w:r w:rsidRPr="00AA6C95">
        <w:rPr>
          <w:szCs w:val="24"/>
        </w:rPr>
        <w:t xml:space="preserve">One morning, at the local school where Pastor Andre Trocme taught, when the fascist Vichy flag was raised, the entire faculty and staff saluted or half saluted it with the notable exception of Pastor Trocme. </w:t>
      </w:r>
    </w:p>
    <w:p w14:paraId="3D4BAED0" w14:textId="77777777" w:rsidR="004C4611" w:rsidRPr="00AA6C95" w:rsidRDefault="004C4611" w:rsidP="004874FD">
      <w:pPr>
        <w:pStyle w:val="BodyText"/>
        <w:ind w:left="720" w:firstLine="720"/>
        <w:jc w:val="both"/>
        <w:rPr>
          <w:szCs w:val="24"/>
        </w:rPr>
      </w:pPr>
      <w:r w:rsidRPr="00AA6C95">
        <w:rPr>
          <w:szCs w:val="24"/>
        </w:rPr>
        <w:t>The government was not aware of what happened (not saluting the flag) at Le Chambon. But the three thousand people of Le Chambon were fully aware. Moreover, they saw that they could resist, that there was a possibility of resisting. For them it was like having a new, beautifully colored bird pointed out, a bird they had never seen before. But now that they saw it…they knew it could come back.</w:t>
      </w:r>
      <w:r w:rsidRPr="00AA6C95">
        <w:rPr>
          <w:rStyle w:val="FootnoteReference"/>
          <w:szCs w:val="24"/>
        </w:rPr>
        <w:footnoteReference w:id="14"/>
      </w:r>
    </w:p>
    <w:p w14:paraId="1B7E2DB1" w14:textId="77777777" w:rsidR="004C4611" w:rsidRPr="00AA6C95" w:rsidRDefault="004C4611" w:rsidP="004874FD">
      <w:pPr>
        <w:pStyle w:val="BodyText"/>
        <w:spacing w:line="480" w:lineRule="auto"/>
        <w:jc w:val="both"/>
        <w:rPr>
          <w:szCs w:val="24"/>
        </w:rPr>
      </w:pPr>
    </w:p>
    <w:p w14:paraId="52ABA7C1" w14:textId="77777777" w:rsidR="004C4611" w:rsidRPr="00AA6C95" w:rsidRDefault="004C4611" w:rsidP="004874FD">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 xml:space="preserve">Shortly after Pastor Trocme silently refused to salute the Vichy flag, the trickle of Jewish orphans began to arrive in Le Chambon where they found refuge at the Pastor’s home. When the number became unmanageable he asked parishioners of his church to house some of the orphans; and they agreed. When the number became too great for the </w:t>
      </w:r>
      <w:r w:rsidRPr="00AA6C95">
        <w:rPr>
          <w:rFonts w:ascii="Times New Roman" w:hAnsi="Times New Roman" w:cs="Times New Roman"/>
          <w:sz w:val="24"/>
          <w:szCs w:val="24"/>
        </w:rPr>
        <w:lastRenderedPageBreak/>
        <w:t>congregation, the townspeople were prevailed upon. It was not long before most of Le Chambon was complicit in this openly kept secret mission.</w:t>
      </w:r>
    </w:p>
    <w:p w14:paraId="1E4F89C2" w14:textId="77777777" w:rsidR="004C4611" w:rsidRPr="00AA6C95" w:rsidRDefault="004C4611" w:rsidP="004874FD">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The timing of his simple act of resistance, not saluting the Nazi flag, which led to other activities and inspired his town, could not have been more important. It provides an example of hope that simple resistance can lead to preventing genocide.</w:t>
      </w:r>
    </w:p>
    <w:p w14:paraId="67AF4A42" w14:textId="71409B8A" w:rsidR="004C4611" w:rsidRPr="00AA6C95" w:rsidRDefault="004C4611" w:rsidP="004874FD">
      <w:pPr>
        <w:pStyle w:val="Footer"/>
        <w:tabs>
          <w:tab w:val="clear" w:pos="4320"/>
          <w:tab w:val="clear" w:pos="8640"/>
        </w:tabs>
        <w:spacing w:line="480" w:lineRule="auto"/>
        <w:jc w:val="both"/>
        <w:rPr>
          <w:szCs w:val="24"/>
        </w:rPr>
      </w:pPr>
      <w:r w:rsidRPr="00AA6C95">
        <w:rPr>
          <w:szCs w:val="24"/>
        </w:rPr>
        <w:tab/>
      </w:r>
      <w:r>
        <w:rPr>
          <w:szCs w:val="24"/>
        </w:rPr>
        <w:t xml:space="preserve">When </w:t>
      </w:r>
      <w:r w:rsidRPr="00AA6C95">
        <w:rPr>
          <w:szCs w:val="24"/>
        </w:rPr>
        <w:t>a high-ranked official of the Vichy government visited Le Chambon, the community’s resistance was not discussed until a young man approached the minister and delivered the following letter. The unequivocal tenor of the message could have led to the young man’s instant death; instead it may have led to the reconsideration of a political crackdown in the area.</w:t>
      </w:r>
    </w:p>
    <w:p w14:paraId="4AC0C37B" w14:textId="77777777" w:rsidR="004C4611" w:rsidRPr="00AA6C95" w:rsidRDefault="004C4611" w:rsidP="004874FD">
      <w:pPr>
        <w:pStyle w:val="BodyText"/>
        <w:jc w:val="both"/>
        <w:rPr>
          <w:szCs w:val="24"/>
        </w:rPr>
      </w:pPr>
    </w:p>
    <w:p w14:paraId="60182909" w14:textId="77777777" w:rsidR="004C4611" w:rsidRPr="00AA6C95" w:rsidRDefault="004C4611" w:rsidP="004874FD">
      <w:pPr>
        <w:pStyle w:val="BodyText"/>
        <w:jc w:val="both"/>
        <w:rPr>
          <w:szCs w:val="24"/>
        </w:rPr>
      </w:pPr>
      <w:r w:rsidRPr="00AA6C95">
        <w:rPr>
          <w:szCs w:val="24"/>
        </w:rPr>
        <w:tab/>
      </w:r>
      <w:r>
        <w:rPr>
          <w:szCs w:val="24"/>
        </w:rPr>
        <w:tab/>
      </w:r>
      <w:r w:rsidRPr="00AA6C95">
        <w:rPr>
          <w:szCs w:val="24"/>
        </w:rPr>
        <w:t>Mr. Minister:</w:t>
      </w:r>
    </w:p>
    <w:p w14:paraId="19EB38EE" w14:textId="77777777" w:rsidR="004C4611" w:rsidRPr="00AA6C95" w:rsidRDefault="004C4611" w:rsidP="004874FD">
      <w:pPr>
        <w:pStyle w:val="BodyText"/>
        <w:ind w:left="720" w:firstLine="720"/>
        <w:jc w:val="both"/>
        <w:rPr>
          <w:szCs w:val="24"/>
        </w:rPr>
      </w:pPr>
      <w:r w:rsidRPr="00AA6C95">
        <w:rPr>
          <w:szCs w:val="24"/>
        </w:rPr>
        <w:t>We have learned of the frightening scenes which took place three weeks ago in Paris, where the French police, on orders from the occupying power, arrested in their homes all of the Jewish families in Paris to hold them in the Vel d’Hiv. The fathers were torn from their families and sent to Germany. The children were torn from their mothers, who underwent the same fate as their husbands. Knowing by experience that the decrees of the occupying power are, with brief delay, imposed upon unoccupied France, where they are presented as spontaneous decisions of the head of the French government, we are afraid that the measures of deportation of the Jews will soon be applied to the Southern Zone.</w:t>
      </w:r>
    </w:p>
    <w:p w14:paraId="6FF3C332" w14:textId="77777777" w:rsidR="004C4611" w:rsidRPr="00AA6C95" w:rsidRDefault="004C4611" w:rsidP="004874FD">
      <w:pPr>
        <w:pStyle w:val="BodyText"/>
        <w:ind w:left="720" w:firstLine="720"/>
        <w:jc w:val="both"/>
        <w:rPr>
          <w:szCs w:val="24"/>
        </w:rPr>
      </w:pPr>
      <w:r w:rsidRPr="00AA6C95">
        <w:rPr>
          <w:szCs w:val="24"/>
        </w:rPr>
        <w:t>We feel obligated to tell you that there are among us a certain number of Jews. But we make no distinction between Jews and non-Jews. It is contrary to the Gospel teaching.</w:t>
      </w:r>
    </w:p>
    <w:p w14:paraId="759452F7" w14:textId="77777777" w:rsidR="004C4611" w:rsidRPr="00AA6C95" w:rsidRDefault="004C4611" w:rsidP="004874FD">
      <w:pPr>
        <w:pStyle w:val="BodyText"/>
        <w:ind w:left="720" w:firstLine="720"/>
        <w:jc w:val="both"/>
        <w:rPr>
          <w:szCs w:val="24"/>
        </w:rPr>
      </w:pPr>
      <w:r w:rsidRPr="00AA6C95">
        <w:rPr>
          <w:szCs w:val="24"/>
        </w:rPr>
        <w:t>Of our comrades, whose only fault is to be born of another religion, receive the order to let themselves be deported, or even examined, they would disobey the orders received, and we would try to hide them as best we could.</w:t>
      </w:r>
      <w:r w:rsidRPr="00AA6C95">
        <w:rPr>
          <w:rStyle w:val="FootnoteReference"/>
          <w:szCs w:val="24"/>
        </w:rPr>
        <w:footnoteReference w:id="15"/>
      </w:r>
    </w:p>
    <w:p w14:paraId="563FCD08" w14:textId="77777777" w:rsidR="004C4611" w:rsidRPr="00AA6C95" w:rsidRDefault="004C4611" w:rsidP="004874FD">
      <w:pPr>
        <w:jc w:val="both"/>
        <w:rPr>
          <w:rFonts w:ascii="Times New Roman" w:hAnsi="Times New Roman" w:cs="Times New Roman"/>
          <w:sz w:val="24"/>
          <w:szCs w:val="24"/>
        </w:rPr>
      </w:pPr>
    </w:p>
    <w:p w14:paraId="68A99D1F" w14:textId="4A778D95" w:rsidR="004C4611" w:rsidRPr="00AA6C95" w:rsidRDefault="004C4611" w:rsidP="004874FD">
      <w:pPr>
        <w:pStyle w:val="BodyText"/>
        <w:spacing w:line="480" w:lineRule="auto"/>
        <w:jc w:val="both"/>
        <w:rPr>
          <w:szCs w:val="24"/>
        </w:rPr>
      </w:pPr>
      <w:r w:rsidRPr="00AA6C95">
        <w:rPr>
          <w:szCs w:val="24"/>
        </w:rPr>
        <w:tab/>
      </w:r>
      <w:r>
        <w:rPr>
          <w:szCs w:val="24"/>
        </w:rPr>
        <w:t xml:space="preserve">This firm conviction </w:t>
      </w:r>
      <w:r w:rsidR="00911100">
        <w:rPr>
          <w:szCs w:val="24"/>
        </w:rPr>
        <w:t xml:space="preserve">expressed by the young man and the townspeople </w:t>
      </w:r>
      <w:r>
        <w:rPr>
          <w:szCs w:val="24"/>
        </w:rPr>
        <w:t xml:space="preserve">surprised the Vichy officials who did not quite know how to react. </w:t>
      </w:r>
      <w:r w:rsidRPr="00AA6C95">
        <w:rPr>
          <w:szCs w:val="24"/>
        </w:rPr>
        <w:t xml:space="preserve">Later, when the Gestapo freely </w:t>
      </w:r>
      <w:r w:rsidRPr="00AA6C95">
        <w:rPr>
          <w:szCs w:val="24"/>
        </w:rPr>
        <w:lastRenderedPageBreak/>
        <w:t xml:space="preserve">operated in the South, there would be a telephone call warning of an imminent raid on Chambon warning before one would occur. </w:t>
      </w:r>
      <w:r w:rsidRPr="00AA6C95">
        <w:rPr>
          <w:rStyle w:val="FootnoteReference"/>
          <w:szCs w:val="24"/>
        </w:rPr>
        <w:footnoteReference w:id="16"/>
      </w:r>
      <w:r w:rsidR="00911100">
        <w:rPr>
          <w:szCs w:val="24"/>
        </w:rPr>
        <w:t xml:space="preserve"> This implies that this act</w:t>
      </w:r>
      <w:r w:rsidRPr="00AA6C95">
        <w:rPr>
          <w:szCs w:val="24"/>
        </w:rPr>
        <w:t xml:space="preserve"> was one of the Vichy policemen, who had been stationed in Le Chambon. It shows us that courageous defiance can become infectious. </w:t>
      </w:r>
    </w:p>
    <w:p w14:paraId="18BCDF94" w14:textId="77777777" w:rsidR="007B2983" w:rsidRDefault="007B2983" w:rsidP="004874FD">
      <w:pPr>
        <w:jc w:val="both"/>
        <w:rPr>
          <w:rFonts w:ascii="Times New Roman" w:hAnsi="Times New Roman" w:cs="Times New Roman"/>
          <w:b/>
          <w:sz w:val="24"/>
          <w:szCs w:val="24"/>
        </w:rPr>
      </w:pPr>
    </w:p>
    <w:p w14:paraId="14FEA0BB" w14:textId="77777777" w:rsidR="004C4611" w:rsidRDefault="004C4611" w:rsidP="004874FD">
      <w:pPr>
        <w:jc w:val="both"/>
        <w:rPr>
          <w:rFonts w:ascii="Times New Roman" w:hAnsi="Times New Roman" w:cs="Times New Roman"/>
          <w:b/>
          <w:sz w:val="24"/>
          <w:szCs w:val="24"/>
        </w:rPr>
      </w:pPr>
      <w:r>
        <w:rPr>
          <w:rFonts w:ascii="Times New Roman" w:hAnsi="Times New Roman" w:cs="Times New Roman"/>
          <w:b/>
          <w:sz w:val="24"/>
          <w:szCs w:val="24"/>
        </w:rPr>
        <w:t>Un-Police-Like Duty.</w:t>
      </w:r>
    </w:p>
    <w:p w14:paraId="34D6FFF2" w14:textId="77777777" w:rsidR="00744B4B" w:rsidRDefault="00744B4B" w:rsidP="004874FD">
      <w:pPr>
        <w:jc w:val="both"/>
        <w:rPr>
          <w:rFonts w:ascii="Times New Roman" w:hAnsi="Times New Roman" w:cs="Times New Roman"/>
          <w:b/>
          <w:sz w:val="24"/>
          <w:szCs w:val="24"/>
        </w:rPr>
      </w:pPr>
    </w:p>
    <w:p w14:paraId="3F889077" w14:textId="3D807731" w:rsidR="00744B4B" w:rsidRDefault="00744B4B" w:rsidP="004874FD">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w:t>
      </w:r>
      <w:r w:rsidRPr="00744B4B">
        <w:rPr>
          <w:rFonts w:ascii="Times New Roman" w:hAnsi="Times New Roman" w:cs="Times New Roman"/>
          <w:sz w:val="24"/>
          <w:szCs w:val="24"/>
        </w:rPr>
        <w:t xml:space="preserve">he </w:t>
      </w:r>
      <w:r>
        <w:rPr>
          <w:rFonts w:ascii="Times New Roman" w:hAnsi="Times New Roman" w:cs="Times New Roman"/>
          <w:sz w:val="24"/>
          <w:szCs w:val="24"/>
        </w:rPr>
        <w:t xml:space="preserve">people of Le Chambon distinguished themselves in their service to protect Jewish orphans during the Holocaust. But many communities and many average people throughout Europe, would surprisingly participate in the criminal treatment of the Jews. One would expect average fathers and grandfathers to take exception to the policy of extermination and certainly one would not expect them </w:t>
      </w:r>
      <w:r w:rsidR="00911100" w:rsidRPr="00911100">
        <w:rPr>
          <w:rFonts w:ascii="Times New Roman" w:hAnsi="Times New Roman" w:cs="Times New Roman"/>
          <w:i/>
          <w:sz w:val="24"/>
          <w:szCs w:val="24"/>
        </w:rPr>
        <w:t>not</w:t>
      </w:r>
      <w:r w:rsidR="00911100">
        <w:rPr>
          <w:rFonts w:ascii="Times New Roman" w:hAnsi="Times New Roman" w:cs="Times New Roman"/>
          <w:sz w:val="24"/>
          <w:szCs w:val="24"/>
        </w:rPr>
        <w:t xml:space="preserve"> </w:t>
      </w:r>
      <w:r>
        <w:rPr>
          <w:rFonts w:ascii="Times New Roman" w:hAnsi="Times New Roman" w:cs="Times New Roman"/>
          <w:sz w:val="24"/>
          <w:szCs w:val="24"/>
        </w:rPr>
        <w:t>to actively take p</w:t>
      </w:r>
      <w:r w:rsidR="00911100">
        <w:rPr>
          <w:rFonts w:ascii="Times New Roman" w:hAnsi="Times New Roman" w:cs="Times New Roman"/>
          <w:sz w:val="24"/>
          <w:szCs w:val="24"/>
        </w:rPr>
        <w:t>art in the killing if</w:t>
      </w:r>
      <w:r>
        <w:rPr>
          <w:rFonts w:ascii="Times New Roman" w:hAnsi="Times New Roman" w:cs="Times New Roman"/>
          <w:sz w:val="24"/>
          <w:szCs w:val="24"/>
        </w:rPr>
        <w:t xml:space="preserve"> asked. Christopher Browning’s accoun</w:t>
      </w:r>
      <w:r w:rsidR="00911100">
        <w:rPr>
          <w:rFonts w:ascii="Times New Roman" w:hAnsi="Times New Roman" w:cs="Times New Roman"/>
          <w:sz w:val="24"/>
          <w:szCs w:val="24"/>
        </w:rPr>
        <w:t>t o</w:t>
      </w:r>
      <w:r w:rsidR="0041067C">
        <w:rPr>
          <w:rFonts w:ascii="Times New Roman" w:hAnsi="Times New Roman" w:cs="Times New Roman"/>
          <w:sz w:val="24"/>
          <w:szCs w:val="24"/>
        </w:rPr>
        <w:t xml:space="preserve">f average older men doing this </w:t>
      </w:r>
      <w:r w:rsidR="00911100">
        <w:rPr>
          <w:rFonts w:ascii="Times New Roman" w:hAnsi="Times New Roman" w:cs="Times New Roman"/>
          <w:sz w:val="24"/>
          <w:szCs w:val="24"/>
        </w:rPr>
        <w:t xml:space="preserve"> </w:t>
      </w:r>
      <w:r>
        <w:rPr>
          <w:rFonts w:ascii="Times New Roman" w:hAnsi="Times New Roman" w:cs="Times New Roman"/>
          <w:sz w:val="24"/>
          <w:szCs w:val="24"/>
        </w:rPr>
        <w:t xml:space="preserve"> unthinkable</w:t>
      </w:r>
      <w:r w:rsidR="00911100">
        <w:rPr>
          <w:rFonts w:ascii="Times New Roman" w:hAnsi="Times New Roman" w:cs="Times New Roman"/>
          <w:sz w:val="24"/>
          <w:szCs w:val="24"/>
        </w:rPr>
        <w:t xml:space="preserve"> thing </w:t>
      </w:r>
      <w:r w:rsidR="00CC6EB1">
        <w:rPr>
          <w:rFonts w:ascii="Times New Roman" w:hAnsi="Times New Roman" w:cs="Times New Roman"/>
          <w:sz w:val="24"/>
          <w:szCs w:val="24"/>
        </w:rPr>
        <w:t xml:space="preserve">is riveting and a terrible example of the content of character </w:t>
      </w:r>
      <w:r w:rsidR="00911100">
        <w:rPr>
          <w:rFonts w:ascii="Times New Roman" w:hAnsi="Times New Roman" w:cs="Times New Roman"/>
          <w:sz w:val="24"/>
          <w:szCs w:val="24"/>
        </w:rPr>
        <w:t>of some</w:t>
      </w:r>
      <w:r w:rsidR="00CC6EB1">
        <w:rPr>
          <w:rFonts w:ascii="Times New Roman" w:hAnsi="Times New Roman" w:cs="Times New Roman"/>
          <w:sz w:val="24"/>
          <w:szCs w:val="24"/>
        </w:rPr>
        <w:t xml:space="preserve"> average people when prevailed upon to kill.</w:t>
      </w:r>
    </w:p>
    <w:p w14:paraId="0768CF99" w14:textId="48C4120F" w:rsidR="004C4611" w:rsidRPr="00AA6C95" w:rsidRDefault="00D25532" w:rsidP="004874FD">
      <w:pPr>
        <w:jc w:val="both"/>
        <w:rPr>
          <w:rFonts w:ascii="Times New Roman" w:hAnsi="Times New Roman" w:cs="Times New Roman"/>
          <w:sz w:val="24"/>
          <w:szCs w:val="24"/>
        </w:rPr>
      </w:pPr>
      <w:r>
        <w:rPr>
          <w:rFonts w:ascii="Times New Roman" w:hAnsi="Times New Roman" w:cs="Times New Roman"/>
          <w:sz w:val="24"/>
          <w:szCs w:val="24"/>
        </w:rPr>
        <w:t>Browning’s</w:t>
      </w:r>
      <w:r w:rsidR="004C4611">
        <w:rPr>
          <w:rFonts w:ascii="Times New Roman" w:hAnsi="Times New Roman" w:cs="Times New Roman"/>
          <w:sz w:val="24"/>
          <w:szCs w:val="24"/>
        </w:rPr>
        <w:t xml:space="preserve"> Account of ‘Ordinary</w:t>
      </w:r>
      <w:r w:rsidR="004C4611" w:rsidRPr="00AA6C95">
        <w:rPr>
          <w:rFonts w:ascii="Times New Roman" w:hAnsi="Times New Roman" w:cs="Times New Roman"/>
          <w:sz w:val="24"/>
          <w:szCs w:val="24"/>
        </w:rPr>
        <w:t xml:space="preserve"> Men’ Committing Genocide</w:t>
      </w:r>
    </w:p>
    <w:p w14:paraId="5AF0D3C2" w14:textId="77777777" w:rsidR="004C4611" w:rsidRPr="00AA6C95" w:rsidRDefault="004C4611" w:rsidP="004874FD">
      <w:pPr>
        <w:ind w:firstLine="720"/>
        <w:jc w:val="both"/>
        <w:rPr>
          <w:rFonts w:ascii="Times New Roman" w:hAnsi="Times New Roman" w:cs="Times New Roman"/>
          <w:sz w:val="24"/>
          <w:szCs w:val="24"/>
        </w:rPr>
      </w:pPr>
      <w:r w:rsidRPr="00AA6C95">
        <w:rPr>
          <w:rFonts w:ascii="Times New Roman" w:hAnsi="Times New Roman" w:cs="Times New Roman"/>
          <w:sz w:val="24"/>
          <w:szCs w:val="24"/>
        </w:rPr>
        <w:t>In the early morning of July 13</w:t>
      </w:r>
      <w:r w:rsidRPr="00AA6C95">
        <w:rPr>
          <w:rFonts w:ascii="Times New Roman" w:hAnsi="Times New Roman" w:cs="Times New Roman"/>
          <w:sz w:val="24"/>
          <w:szCs w:val="24"/>
          <w:vertAlign w:val="superscript"/>
        </w:rPr>
        <w:t>th</w:t>
      </w:r>
      <w:r w:rsidRPr="00AA6C95">
        <w:rPr>
          <w:rFonts w:ascii="Times New Roman" w:hAnsi="Times New Roman" w:cs="Times New Roman"/>
          <w:sz w:val="24"/>
          <w:szCs w:val="24"/>
        </w:rPr>
        <w:t>, 1942, the men of the Reserve Police Battalion 1</w:t>
      </w:r>
      <w:r>
        <w:rPr>
          <w:rFonts w:ascii="Times New Roman" w:hAnsi="Times New Roman" w:cs="Times New Roman"/>
          <w:sz w:val="24"/>
          <w:szCs w:val="24"/>
        </w:rPr>
        <w:t>01 were roused from their bunks.</w:t>
      </w:r>
      <w:r w:rsidRPr="00AA6C95">
        <w:rPr>
          <w:rFonts w:ascii="Times New Roman" w:hAnsi="Times New Roman" w:cs="Times New Roman"/>
          <w:sz w:val="24"/>
          <w:szCs w:val="24"/>
        </w:rPr>
        <w:t xml:space="preserve"> They were middle-aged family men of working and lower middle class background from the City of Hamburg. Considered to be too old to be of use to the German Army, they had been drafted instead into the Order Police. Most were raw recruits with no previous experience in the German Occupied Territory. It was still quite dark as the men climbed into the waiting trucks. They were headed toward their first major action, though the men had not yet been told what to expect. (The Convoy arrived in Jozefow and the men climb out of the truck to be addressed by their commander).</w:t>
      </w:r>
    </w:p>
    <w:p w14:paraId="63F895A3" w14:textId="77777777" w:rsidR="004C4611" w:rsidRPr="00AA6C95" w:rsidRDefault="004C4611" w:rsidP="004874FD">
      <w:pPr>
        <w:jc w:val="both"/>
        <w:rPr>
          <w:rFonts w:ascii="Times New Roman" w:hAnsi="Times New Roman" w:cs="Times New Roman"/>
          <w:sz w:val="24"/>
          <w:szCs w:val="24"/>
        </w:rPr>
      </w:pPr>
      <w:r w:rsidRPr="00AA6C95">
        <w:rPr>
          <w:rFonts w:ascii="Times New Roman" w:hAnsi="Times New Roman" w:cs="Times New Roman"/>
          <w:sz w:val="24"/>
          <w:szCs w:val="24"/>
        </w:rPr>
        <w:tab/>
        <w:t xml:space="preserve">Pale and nervous. With choking voice and tears in his eyes, (Papa) Trapp fought to control himself as he spoke. The battalion, he said plaintively, had to perform a frightfully </w:t>
      </w:r>
      <w:r w:rsidRPr="00AA6C95">
        <w:rPr>
          <w:rFonts w:ascii="Times New Roman" w:hAnsi="Times New Roman" w:cs="Times New Roman"/>
          <w:sz w:val="24"/>
          <w:szCs w:val="24"/>
        </w:rPr>
        <w:lastRenderedPageBreak/>
        <w:t>unpleasant task. The assignment was not to his liking, indeed it was highly regrettable, but the orders came from the highest authorities. If it would make their task any easier, the men should remember that in Germany the bombs were falling on women and children.</w:t>
      </w:r>
    </w:p>
    <w:p w14:paraId="52917816" w14:textId="77777777" w:rsidR="004C4611" w:rsidRPr="00AA6C95" w:rsidRDefault="004C4611" w:rsidP="004874FD">
      <w:pPr>
        <w:jc w:val="both"/>
        <w:rPr>
          <w:rFonts w:ascii="Times New Roman" w:hAnsi="Times New Roman" w:cs="Times New Roman"/>
          <w:sz w:val="24"/>
          <w:szCs w:val="24"/>
        </w:rPr>
      </w:pPr>
      <w:r w:rsidRPr="00AA6C95">
        <w:rPr>
          <w:rFonts w:ascii="Times New Roman" w:hAnsi="Times New Roman" w:cs="Times New Roman"/>
          <w:sz w:val="24"/>
          <w:szCs w:val="24"/>
        </w:rPr>
        <w:tab/>
        <w:t>He then turned to the matter at hand. The Jews had instigated the American boycott that had damaged Germany. There were Jews in Jozefow who were involved with the partisans. The battalion had been ordered to round up these Jews. The male Jews of working age were to be separated and taken to a work camp. The remaining Jews – the women, the children and the elderly – were to be shot on the spot by the battalion. Having explained what awaited the men, Trapp then made an extraordinary offer: if any of the older men among them did not feel up to the task th</w:t>
      </w:r>
      <w:r>
        <w:rPr>
          <w:rFonts w:ascii="Times New Roman" w:hAnsi="Times New Roman" w:cs="Times New Roman"/>
          <w:sz w:val="24"/>
          <w:szCs w:val="24"/>
        </w:rPr>
        <w:t>at lay ahead he should step out.</w:t>
      </w:r>
    </w:p>
    <w:p w14:paraId="31B8D715" w14:textId="77777777" w:rsidR="004C4611" w:rsidRPr="00AA6C95" w:rsidRDefault="004C4611" w:rsidP="004874FD">
      <w:pPr>
        <w:jc w:val="both"/>
        <w:rPr>
          <w:rFonts w:ascii="Times New Roman" w:hAnsi="Times New Roman" w:cs="Times New Roman"/>
          <w:sz w:val="24"/>
          <w:szCs w:val="24"/>
        </w:rPr>
      </w:pPr>
      <w:r w:rsidRPr="00AA6C95">
        <w:rPr>
          <w:rFonts w:ascii="Times New Roman" w:hAnsi="Times New Roman" w:cs="Times New Roman"/>
          <w:sz w:val="24"/>
          <w:szCs w:val="24"/>
        </w:rPr>
        <w:tab/>
        <w:t>When Trapp first made his offer early in the morning, the real nature of the action had just been announced and time to think and react had been very short. Only a dozen men instinctively seized the moment to step out, turn in their rifles, and thus excuse themselves from the subsequent killings.</w:t>
      </w:r>
    </w:p>
    <w:p w14:paraId="1B201A78" w14:textId="77777777" w:rsidR="004C4611" w:rsidRPr="00AA6C95" w:rsidRDefault="004C4611" w:rsidP="004874FD">
      <w:pPr>
        <w:jc w:val="both"/>
        <w:rPr>
          <w:rFonts w:ascii="Times New Roman" w:hAnsi="Times New Roman" w:cs="Times New Roman"/>
          <w:sz w:val="24"/>
          <w:szCs w:val="24"/>
        </w:rPr>
      </w:pPr>
      <w:r w:rsidRPr="00AA6C95">
        <w:rPr>
          <w:rFonts w:ascii="Times New Roman" w:hAnsi="Times New Roman" w:cs="Times New Roman"/>
          <w:sz w:val="24"/>
          <w:szCs w:val="24"/>
        </w:rPr>
        <w:tab/>
        <w:t>Later during the killing one policeman approached his superior and asked for a different assignment and was given one. Soon another group approached the same Sergeant and asked to be excused from the killing and were given another assignment. Another couple of policemen simply milled around and did not participate to the ire of their colleagues and received no disciplinary action. After the firing squad had finished executing the women and children and during the weeks after the “action” there was not one person in the battalion who did not resent what they had been asked to do.</w:t>
      </w:r>
    </w:p>
    <w:p w14:paraId="39A43F44" w14:textId="77777777" w:rsidR="004C4611" w:rsidRPr="00AA6C95" w:rsidRDefault="004C4611" w:rsidP="004874FD">
      <w:pPr>
        <w:jc w:val="both"/>
        <w:rPr>
          <w:rFonts w:ascii="Times New Roman" w:hAnsi="Times New Roman" w:cs="Times New Roman"/>
          <w:sz w:val="24"/>
          <w:szCs w:val="24"/>
        </w:rPr>
      </w:pPr>
      <w:r w:rsidRPr="00AA6C95">
        <w:rPr>
          <w:rFonts w:ascii="Times New Roman" w:hAnsi="Times New Roman" w:cs="Times New Roman"/>
          <w:sz w:val="24"/>
          <w:szCs w:val="24"/>
        </w:rPr>
        <w:tab/>
        <w:t>…a lieutenant Buchmann, asked to be transferred back to Hamburg. He would not take part in Jewish actions because he was not “suited to certain tasks alien to the police.” He was transferred without too much trouble.</w:t>
      </w:r>
    </w:p>
    <w:p w14:paraId="6D1BED17" w14:textId="77777777" w:rsidR="004C4611" w:rsidRPr="00AA6C95" w:rsidRDefault="004C4611" w:rsidP="004874FD">
      <w:pPr>
        <w:jc w:val="both"/>
        <w:rPr>
          <w:rFonts w:ascii="Times New Roman" w:hAnsi="Times New Roman" w:cs="Times New Roman"/>
          <w:sz w:val="24"/>
          <w:szCs w:val="24"/>
        </w:rPr>
      </w:pPr>
      <w:r w:rsidRPr="00AA6C95">
        <w:rPr>
          <w:rFonts w:ascii="Times New Roman" w:hAnsi="Times New Roman" w:cs="Times New Roman"/>
          <w:sz w:val="24"/>
          <w:szCs w:val="24"/>
        </w:rPr>
        <w:tab/>
        <w:t>Only 10-20 percent of the battalion did not take part in the killing, the explanation: wartime brutalization, racism, segmentation and routinization of the task, careerism, obedience to orders, deference to authority, conformity.”</w:t>
      </w:r>
      <w:r w:rsidRPr="00AA6C95">
        <w:rPr>
          <w:rStyle w:val="FootnoteReference"/>
          <w:rFonts w:ascii="Times New Roman" w:hAnsi="Times New Roman" w:cs="Times New Roman"/>
          <w:sz w:val="24"/>
          <w:szCs w:val="24"/>
        </w:rPr>
        <w:footnoteReference w:id="17"/>
      </w:r>
      <w:r w:rsidRPr="00AA6C95">
        <w:rPr>
          <w:rFonts w:ascii="Times New Roman" w:hAnsi="Times New Roman" w:cs="Times New Roman"/>
          <w:sz w:val="24"/>
          <w:szCs w:val="24"/>
        </w:rPr>
        <w:t xml:space="preserve"> </w:t>
      </w:r>
    </w:p>
    <w:p w14:paraId="63637FF1" w14:textId="77777777" w:rsidR="004C4611" w:rsidRDefault="004C4611" w:rsidP="004874FD">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 xml:space="preserve"> </w:t>
      </w:r>
      <w:r>
        <w:rPr>
          <w:rFonts w:ascii="Times New Roman" w:hAnsi="Times New Roman" w:cs="Times New Roman"/>
          <w:sz w:val="24"/>
          <w:szCs w:val="24"/>
        </w:rPr>
        <w:t xml:space="preserve">Here is the answer to the question, ‘what would ordinary, average men do, when confronted with being forced to commit genocide?’ Most do. </w:t>
      </w:r>
      <w:r w:rsidRPr="00C67495">
        <w:rPr>
          <w:rFonts w:ascii="Times New Roman" w:hAnsi="Times New Roman" w:cs="Times New Roman"/>
          <w:sz w:val="24"/>
          <w:szCs w:val="24"/>
        </w:rPr>
        <w:t>During</w:t>
      </w:r>
      <w:r>
        <w:rPr>
          <w:rFonts w:ascii="Times New Roman" w:hAnsi="Times New Roman" w:cs="Times New Roman"/>
          <w:sz w:val="24"/>
          <w:szCs w:val="24"/>
        </w:rPr>
        <w:t xml:space="preserve"> the four years </w:t>
      </w:r>
    </w:p>
    <w:p w14:paraId="7B3032AA" w14:textId="7CF3B1A8" w:rsidR="004C4611" w:rsidRPr="00AA6C95" w:rsidRDefault="004C4611" w:rsidP="004874F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teaching International Human Rights and Conflict in the Modern World, this quotation caused a great amount of ethical dilemma for my students. What is the correct course of </w:t>
      </w:r>
      <w:r>
        <w:rPr>
          <w:rFonts w:ascii="Times New Roman" w:hAnsi="Times New Roman" w:cs="Times New Roman"/>
          <w:sz w:val="24"/>
          <w:szCs w:val="24"/>
        </w:rPr>
        <w:lastRenderedPageBreak/>
        <w:t xml:space="preserve">action? A couple brutally honest men disclosed that they hated to think they would do it, but didn’t see a way out of the situation the above quote described. They wouldn’t jeopardize their own </w:t>
      </w:r>
      <w:r w:rsidR="00D25532">
        <w:rPr>
          <w:rFonts w:ascii="Times New Roman" w:hAnsi="Times New Roman" w:cs="Times New Roman"/>
          <w:sz w:val="24"/>
          <w:szCs w:val="24"/>
        </w:rPr>
        <w:t>family’s</w:t>
      </w:r>
      <w:r>
        <w:rPr>
          <w:rFonts w:ascii="Times New Roman" w:hAnsi="Times New Roman" w:cs="Times New Roman"/>
          <w:sz w:val="24"/>
          <w:szCs w:val="24"/>
        </w:rPr>
        <w:t xml:space="preserve"> safety. Most students in my classes indicated they would mill around or un-volunteer like some of the police officers chose to do. The bravest held that they would fiercely argue the ‘un-police-like duty’ nature of the assignment and verbally resist the order until they held sway over Trapp and his men. One boldly claimed he would turn his attention to Trapp and try to free, or warn, the Jews. As much as we would like to assume we would act heroically, most of us would not. Home, family, safety make cowards of many of us. The impossibility of situations like this make the creation of early warning and detection more crucial. During and after World War Two a popular refrain was ‘we should have stopped Hitler at Munich.’ Indeed. We should be stopping all future Hitlers, now.</w:t>
      </w:r>
    </w:p>
    <w:p w14:paraId="2EDC5AC8" w14:textId="0F9FABFC" w:rsidR="00BF105D" w:rsidRDefault="00D87FAD" w:rsidP="004874FD">
      <w:pPr>
        <w:jc w:val="both"/>
        <w:rPr>
          <w:rFonts w:ascii="Times New Roman" w:hAnsi="Times New Roman" w:cs="Times New Roman"/>
          <w:b/>
          <w:sz w:val="24"/>
          <w:szCs w:val="24"/>
        </w:rPr>
      </w:pPr>
      <w:r>
        <w:rPr>
          <w:rFonts w:ascii="Times New Roman" w:hAnsi="Times New Roman" w:cs="Times New Roman"/>
          <w:b/>
          <w:sz w:val="24"/>
          <w:szCs w:val="24"/>
        </w:rPr>
        <w:t>The Wallenberg – Eichmann Debate.</w:t>
      </w:r>
    </w:p>
    <w:p w14:paraId="216B9EF0" w14:textId="77777777" w:rsidR="00F85FBF" w:rsidRDefault="00F85FBF" w:rsidP="004874F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(Nazism) </w:t>
      </w:r>
      <w:r w:rsidRPr="00AA6C95">
        <w:rPr>
          <w:rFonts w:ascii="Times New Roman" w:hAnsi="Times New Roman" w:cs="Times New Roman"/>
          <w:sz w:val="24"/>
          <w:szCs w:val="24"/>
        </w:rPr>
        <w:t>It’s not really a bona</w:t>
      </w:r>
      <w:r>
        <w:rPr>
          <w:rFonts w:ascii="Times New Roman" w:hAnsi="Times New Roman" w:cs="Times New Roman"/>
          <w:sz w:val="24"/>
          <w:szCs w:val="24"/>
        </w:rPr>
        <w:t xml:space="preserve"> fide ideology. </w:t>
      </w:r>
      <w:r>
        <w:rPr>
          <w:rFonts w:ascii="Times New Roman" w:hAnsi="Times New Roman" w:cs="Times New Roman"/>
          <w:i/>
          <w:sz w:val="24"/>
          <w:szCs w:val="24"/>
        </w:rPr>
        <w:t>I</w:t>
      </w:r>
      <w:r w:rsidRPr="00AA6C95">
        <w:rPr>
          <w:rFonts w:ascii="Times New Roman" w:hAnsi="Times New Roman" w:cs="Times New Roman"/>
          <w:i/>
          <w:sz w:val="24"/>
          <w:szCs w:val="24"/>
        </w:rPr>
        <w:t xml:space="preserve">t’s just the political incarnation </w:t>
      </w:r>
      <w:r>
        <w:rPr>
          <w:rFonts w:ascii="Times New Roman" w:hAnsi="Times New Roman" w:cs="Times New Roman"/>
          <w:i/>
          <w:sz w:val="24"/>
          <w:szCs w:val="24"/>
        </w:rPr>
        <w:t xml:space="preserve">                               of a single </w:t>
      </w:r>
      <w:r w:rsidRPr="00AA6C95">
        <w:rPr>
          <w:rFonts w:ascii="Times New Roman" w:hAnsi="Times New Roman" w:cs="Times New Roman"/>
          <w:i/>
          <w:sz w:val="24"/>
          <w:szCs w:val="24"/>
        </w:rPr>
        <w:t xml:space="preserve">basic human emotion, </w:t>
      </w:r>
      <w:r w:rsidRPr="00860D8A">
        <w:rPr>
          <w:rFonts w:ascii="Times New Roman" w:hAnsi="Times New Roman" w:cs="Times New Roman"/>
          <w:i/>
          <w:sz w:val="24"/>
          <w:szCs w:val="24"/>
        </w:rPr>
        <w:t>hate.</w:t>
      </w:r>
      <w:r w:rsidRPr="00AA6C95">
        <w:rPr>
          <w:rFonts w:ascii="Times New Roman" w:hAnsi="Times New Roman" w:cs="Times New Roman"/>
          <w:i/>
          <w:sz w:val="24"/>
          <w:szCs w:val="24"/>
        </w:rPr>
        <w:t xml:space="preserve"> </w:t>
      </w:r>
      <w:r>
        <w:rPr>
          <w:rFonts w:ascii="Times New Roman" w:hAnsi="Times New Roman" w:cs="Times New Roman"/>
          <w:sz w:val="24"/>
          <w:szCs w:val="24"/>
        </w:rPr>
        <w:t>How can it last?</w:t>
      </w:r>
    </w:p>
    <w:p w14:paraId="38BD1D41" w14:textId="0E706116" w:rsidR="00F85FBF" w:rsidRPr="00AA6C95" w:rsidRDefault="00F85FBF" w:rsidP="00E03B08">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Raoul Wallenberg, Heroic Swedish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03B08">
        <w:rPr>
          <w:rFonts w:ascii="Times New Roman" w:hAnsi="Times New Roman" w:cs="Times New Roman"/>
          <w:sz w:val="24"/>
          <w:szCs w:val="24"/>
        </w:rPr>
        <w:tab/>
      </w:r>
      <w:r w:rsidR="00E03B08">
        <w:rPr>
          <w:rFonts w:ascii="Times New Roman" w:hAnsi="Times New Roman" w:cs="Times New Roman"/>
          <w:sz w:val="24"/>
          <w:szCs w:val="24"/>
        </w:rPr>
        <w:tab/>
      </w:r>
      <w:r w:rsidR="00E03B08">
        <w:rPr>
          <w:rFonts w:ascii="Times New Roman" w:hAnsi="Times New Roman" w:cs="Times New Roman"/>
          <w:sz w:val="24"/>
          <w:szCs w:val="24"/>
        </w:rPr>
        <w:tab/>
      </w:r>
      <w:r w:rsidR="00E03B08">
        <w:rPr>
          <w:rFonts w:ascii="Times New Roman" w:hAnsi="Times New Roman" w:cs="Times New Roman"/>
          <w:sz w:val="24"/>
          <w:szCs w:val="24"/>
        </w:rPr>
        <w:tab/>
      </w:r>
      <w:r w:rsidR="00E03B08">
        <w:rPr>
          <w:rFonts w:ascii="Times New Roman" w:hAnsi="Times New Roman" w:cs="Times New Roman"/>
          <w:sz w:val="24"/>
          <w:szCs w:val="24"/>
        </w:rPr>
        <w:tab/>
      </w:r>
      <w:r>
        <w:rPr>
          <w:rFonts w:ascii="Times New Roman" w:hAnsi="Times New Roman" w:cs="Times New Roman"/>
          <w:sz w:val="24"/>
          <w:szCs w:val="24"/>
        </w:rPr>
        <w:t>Diplomat while arguing with Adolf Eichmann</w:t>
      </w:r>
    </w:p>
    <w:p w14:paraId="5693701D" w14:textId="77777777" w:rsidR="00BF105D" w:rsidRDefault="00BF105D" w:rsidP="004874FD">
      <w:pPr>
        <w:jc w:val="both"/>
        <w:rPr>
          <w:rFonts w:ascii="Times New Roman" w:hAnsi="Times New Roman" w:cs="Times New Roman"/>
          <w:b/>
          <w:sz w:val="24"/>
          <w:szCs w:val="24"/>
        </w:rPr>
      </w:pPr>
    </w:p>
    <w:p w14:paraId="62C7CCBC" w14:textId="30D9B8D5" w:rsidR="00CC6EB1" w:rsidRPr="00CC6EB1" w:rsidRDefault="00CC6EB1" w:rsidP="004874FD">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Pr="00CC6EB1">
        <w:rPr>
          <w:rFonts w:ascii="Times New Roman" w:hAnsi="Times New Roman" w:cs="Times New Roman"/>
          <w:sz w:val="24"/>
          <w:szCs w:val="24"/>
        </w:rPr>
        <w:t>The great</w:t>
      </w:r>
      <w:r>
        <w:rPr>
          <w:rFonts w:ascii="Times New Roman" w:hAnsi="Times New Roman" w:cs="Times New Roman"/>
          <w:sz w:val="24"/>
          <w:szCs w:val="24"/>
        </w:rPr>
        <w:t xml:space="preserve">est hero of the Holocaust’s name often goes unrecognized by many people today. Raoul Wallenberg is reputed to have saved </w:t>
      </w:r>
      <w:r w:rsidR="00911100">
        <w:rPr>
          <w:rFonts w:ascii="Times New Roman" w:hAnsi="Times New Roman" w:cs="Times New Roman"/>
          <w:sz w:val="24"/>
          <w:szCs w:val="24"/>
        </w:rPr>
        <w:t>nearly</w:t>
      </w:r>
      <w:r>
        <w:rPr>
          <w:rFonts w:ascii="Times New Roman" w:hAnsi="Times New Roman" w:cs="Times New Roman"/>
          <w:sz w:val="24"/>
          <w:szCs w:val="24"/>
        </w:rPr>
        <w:t xml:space="preserve"> 100,000 Jewish lives in and around Budapest in the closing months of World War Two. His life and story are astounding and a testimony to the good that can be embodied by the human spirit. As incredible as his life-saving exploits were, the fact that he openly opposed the Holocaust’s architect </w:t>
      </w:r>
      <w:r w:rsidR="00D25532">
        <w:rPr>
          <w:rFonts w:ascii="Times New Roman" w:hAnsi="Times New Roman" w:cs="Times New Roman"/>
          <w:sz w:val="24"/>
          <w:szCs w:val="24"/>
        </w:rPr>
        <w:t>Adolph</w:t>
      </w:r>
      <w:r>
        <w:rPr>
          <w:rFonts w:ascii="Times New Roman" w:hAnsi="Times New Roman" w:cs="Times New Roman"/>
          <w:sz w:val="24"/>
          <w:szCs w:val="24"/>
        </w:rPr>
        <w:t xml:space="preserve"> Eichmann and not only knew him but had dined together and fiercely </w:t>
      </w:r>
      <w:r>
        <w:rPr>
          <w:rFonts w:ascii="Times New Roman" w:hAnsi="Times New Roman" w:cs="Times New Roman"/>
          <w:sz w:val="24"/>
          <w:szCs w:val="24"/>
        </w:rPr>
        <w:lastRenderedPageBreak/>
        <w:t>debated the Nazi doctrine and the Holocaust. This stands as one of the clearest moral debates between good and evil in modern history.</w:t>
      </w:r>
    </w:p>
    <w:p w14:paraId="7140F0FC" w14:textId="77777777" w:rsidR="00BF105D" w:rsidRPr="00AA6C95" w:rsidRDefault="00BF105D" w:rsidP="004874FD">
      <w:pPr>
        <w:jc w:val="both"/>
        <w:rPr>
          <w:rFonts w:ascii="Times New Roman" w:hAnsi="Times New Roman" w:cs="Times New Roman"/>
          <w:sz w:val="24"/>
          <w:szCs w:val="24"/>
        </w:rPr>
      </w:pPr>
      <w:r w:rsidRPr="00AA6C95">
        <w:rPr>
          <w:rFonts w:ascii="Times New Roman" w:hAnsi="Times New Roman" w:cs="Times New Roman"/>
          <w:sz w:val="24"/>
          <w:szCs w:val="24"/>
        </w:rPr>
        <w:t>Budapest, December, 1944.</w:t>
      </w:r>
    </w:p>
    <w:p w14:paraId="6369D554" w14:textId="77777777" w:rsidR="00BF105D" w:rsidRPr="00AA6C95" w:rsidRDefault="00BF105D" w:rsidP="004874FD">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 xml:space="preserve">At the end of private dinner, the small group of men retired to another room for after dinner drinks. The </w:t>
      </w:r>
      <w:r>
        <w:rPr>
          <w:rFonts w:ascii="Times New Roman" w:hAnsi="Times New Roman" w:cs="Times New Roman"/>
          <w:sz w:val="24"/>
          <w:szCs w:val="24"/>
        </w:rPr>
        <w:t>dinner</w:t>
      </w:r>
      <w:r w:rsidRPr="00AA6C95">
        <w:rPr>
          <w:rFonts w:ascii="Times New Roman" w:hAnsi="Times New Roman" w:cs="Times New Roman"/>
          <w:sz w:val="24"/>
          <w:szCs w:val="24"/>
        </w:rPr>
        <w:t xml:space="preserve"> was thrown together quickly by Lars Berg for his colleague, the wealthy Swedish diplomat Raoul Wallenberg. Among the guests was Adolf Eichmann, the Nazi SS officer responsible for the ‘final solution’ - the murder of all Jews in Third Reich and Axis territory. To this day, Eichmann remains one of the most notorious agents for death and evil in the Twentieth Century. A slight man, Eichmann’s mission in Budapest was to finish the deportation of the last 250,000 Hungarian Jews to their death. 400,000 Jews had already been deported under the fascist Hungarian government. Even as the Soviet troops advanced toward Budapest, Eichmann was sent to finish this evil work before Budapest changed hands. By contrast, Raoul Wallenberg’s presence in Budapest was as an agent of life, relentlessly pursuing strategies to save as many Jews as possible from the killing machine of the Nazis. He had no delusion about the fate of the Jews being deported, having read the secret reports written by Jews who had escaped Auschwitz.  In 1942 after watching a film telling the story of a man saved Jews from German Concentration Camps, He turned to his half-sister Nina and said, ‘that’s what I want to do.’ Two years later he arrived in Budapest as a diplomatic attaché whose mission was to aid endangered Jews.</w:t>
      </w:r>
    </w:p>
    <w:p w14:paraId="6E29D300" w14:textId="3A026D51" w:rsidR="00BF105D" w:rsidRPr="00AA6C95" w:rsidRDefault="00BF105D" w:rsidP="004874FD">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r>
      <w:r w:rsidR="00CC6EB1">
        <w:rPr>
          <w:rFonts w:ascii="Times New Roman" w:hAnsi="Times New Roman" w:cs="Times New Roman"/>
          <w:sz w:val="24"/>
          <w:szCs w:val="24"/>
        </w:rPr>
        <w:t>As soon as Wallenberg</w:t>
      </w:r>
      <w:r w:rsidRPr="00AA6C95">
        <w:rPr>
          <w:rFonts w:ascii="Times New Roman" w:hAnsi="Times New Roman" w:cs="Times New Roman"/>
          <w:sz w:val="24"/>
          <w:szCs w:val="24"/>
        </w:rPr>
        <w:t xml:space="preserve"> arrived to work in the Swedish Legation in Budapest, he used his wealth and untiring energy to create the ‘schutzpass’ for Jews, a safe-conduct pass for travelers waiting to go to Sweden after the war. This passport was essentially a </w:t>
      </w:r>
      <w:r>
        <w:rPr>
          <w:rFonts w:ascii="Times New Roman" w:hAnsi="Times New Roman" w:cs="Times New Roman"/>
          <w:sz w:val="24"/>
          <w:szCs w:val="24"/>
        </w:rPr>
        <w:t>ruse</w:t>
      </w:r>
      <w:r w:rsidRPr="00AA6C95">
        <w:rPr>
          <w:rFonts w:ascii="Times New Roman" w:hAnsi="Times New Roman" w:cs="Times New Roman"/>
          <w:sz w:val="24"/>
          <w:szCs w:val="24"/>
        </w:rPr>
        <w:t xml:space="preserve">, and had no legal standing except for that which he forced on Hungarian officials. </w:t>
      </w:r>
      <w:r w:rsidRPr="00AA6C95">
        <w:rPr>
          <w:rFonts w:ascii="Times New Roman" w:hAnsi="Times New Roman" w:cs="Times New Roman"/>
          <w:sz w:val="24"/>
          <w:szCs w:val="24"/>
        </w:rPr>
        <w:lastRenderedPageBreak/>
        <w:t xml:space="preserve">Nonetheless, it provided protection from deportation and death for thousands of Jewish ‘schutzpass’ holders. Wallenberg paid for a publicity campaign for the official-looking safe-conduct pass with large billboards announcing them throughout Budapest. Before long, Wallenberg was able to obtain large quotas from the fascist government to allow thousands of Jews protection under this passport. He argued, bribed, and threatened a diplomatic incident if the ‘schutzpass’ was not recognized. When the ‘schutzpass’ reached its </w:t>
      </w:r>
      <w:r>
        <w:rPr>
          <w:rFonts w:ascii="Times New Roman" w:hAnsi="Times New Roman" w:cs="Times New Roman"/>
          <w:sz w:val="24"/>
          <w:szCs w:val="24"/>
        </w:rPr>
        <w:t xml:space="preserve">quota </w:t>
      </w:r>
      <w:r w:rsidRPr="00AA6C95">
        <w:rPr>
          <w:rFonts w:ascii="Times New Roman" w:hAnsi="Times New Roman" w:cs="Times New Roman"/>
          <w:sz w:val="24"/>
          <w:szCs w:val="24"/>
        </w:rPr>
        <w:t xml:space="preserve">limit, he developed another strategy. Leasing entire apartment complexes, Wallenberg claimed them as Swedish diplomatic territory and safely housed hundreds of Jewish families in them. Other neutral countries and humanitarian organizations followed his lead and the number of Jews who were protected in the International ghetto grew. When necessary, Wallenberg would pressure officials with the skill of a lawyer, often forming complex but compelling reasons why the official should give him what he wanted. He even forced a friend to pressure her husband, the Interior Minister of the Arrow Cross fascist government, to reinstate the ‘Schutzpass’ when it was cancelled. </w:t>
      </w:r>
      <w:r>
        <w:rPr>
          <w:rFonts w:ascii="Times New Roman" w:hAnsi="Times New Roman" w:cs="Times New Roman"/>
          <w:sz w:val="24"/>
          <w:szCs w:val="24"/>
        </w:rPr>
        <w:t>Wallenberg</w:t>
      </w:r>
      <w:r w:rsidRPr="00AA6C95">
        <w:rPr>
          <w:rFonts w:ascii="Times New Roman" w:hAnsi="Times New Roman" w:cs="Times New Roman"/>
          <w:sz w:val="24"/>
          <w:szCs w:val="24"/>
        </w:rPr>
        <w:t xml:space="preserve"> was unstoppable. There are many accounts of Raoul rushing to the river side or to a remote farm where Jews were being lined up to be shot or marched to the death trains. He would go among their number, obtaining names and vital information and issue them protective visas, saving their lives on the spot. </w:t>
      </w:r>
    </w:p>
    <w:p w14:paraId="55909EE2" w14:textId="77777777" w:rsidR="00BF105D" w:rsidRPr="00AA6C95" w:rsidRDefault="00BF105D" w:rsidP="004874FD">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On the last night of the vicious Arrow Cross </w:t>
      </w:r>
      <w:r>
        <w:rPr>
          <w:rFonts w:ascii="Times New Roman" w:hAnsi="Times New Roman" w:cs="Times New Roman"/>
          <w:sz w:val="24"/>
          <w:szCs w:val="24"/>
        </w:rPr>
        <w:t>government, as Budapest was about to fall</w:t>
      </w:r>
      <w:r w:rsidRPr="00AA6C95">
        <w:rPr>
          <w:rFonts w:ascii="Times New Roman" w:hAnsi="Times New Roman" w:cs="Times New Roman"/>
          <w:sz w:val="24"/>
          <w:szCs w:val="24"/>
        </w:rPr>
        <w:t xml:space="preserve"> to the advancing Soviets, the order came to the SS to liquidate the Jewish ghetto of its 60,000 inhabitants. Wallenberg sent a personal note to the SS commander in charge of executing the order. In the note Raoul promised to testify at the officer’s trial for crimes </w:t>
      </w:r>
      <w:r w:rsidRPr="00AA6C95">
        <w:rPr>
          <w:rFonts w:ascii="Times New Roman" w:hAnsi="Times New Roman" w:cs="Times New Roman"/>
          <w:sz w:val="24"/>
          <w:szCs w:val="24"/>
        </w:rPr>
        <w:lastRenderedPageBreak/>
        <w:t>against humanity if he gave the order to liquidate the Jewish ghetto. It is likely that Wallenberg’s intervention saved those 60,000 lives that night.</w:t>
      </w:r>
      <w:r>
        <w:rPr>
          <w:rStyle w:val="FootnoteReference"/>
          <w:rFonts w:ascii="Times New Roman" w:hAnsi="Times New Roman" w:cs="Times New Roman"/>
          <w:sz w:val="24"/>
          <w:szCs w:val="24"/>
        </w:rPr>
        <w:footnoteReference w:id="18"/>
      </w:r>
    </w:p>
    <w:p w14:paraId="5666591C" w14:textId="0A288C9A" w:rsidR="00BF105D" w:rsidRPr="00AA6C95" w:rsidRDefault="00BF105D" w:rsidP="004874FD">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 xml:space="preserve">Eichmann was the guest </w:t>
      </w:r>
      <w:r>
        <w:rPr>
          <w:rFonts w:ascii="Times New Roman" w:hAnsi="Times New Roman" w:cs="Times New Roman"/>
          <w:sz w:val="24"/>
          <w:szCs w:val="24"/>
        </w:rPr>
        <w:t>at</w:t>
      </w:r>
      <w:r w:rsidRPr="00AA6C95">
        <w:rPr>
          <w:rFonts w:ascii="Times New Roman" w:hAnsi="Times New Roman" w:cs="Times New Roman"/>
          <w:sz w:val="24"/>
          <w:szCs w:val="24"/>
        </w:rPr>
        <w:t xml:space="preserve"> Wallenberg</w:t>
      </w:r>
      <w:r>
        <w:rPr>
          <w:rFonts w:ascii="Times New Roman" w:hAnsi="Times New Roman" w:cs="Times New Roman"/>
          <w:sz w:val="24"/>
          <w:szCs w:val="24"/>
        </w:rPr>
        <w:t>’s home with excellent food for</w:t>
      </w:r>
      <w:r w:rsidRPr="00AA6C95">
        <w:rPr>
          <w:rFonts w:ascii="Times New Roman" w:hAnsi="Times New Roman" w:cs="Times New Roman"/>
          <w:sz w:val="24"/>
          <w:szCs w:val="24"/>
        </w:rPr>
        <w:t xml:space="preserve"> dinner in Budapest during the last days of the Second World War. </w:t>
      </w:r>
      <w:r>
        <w:rPr>
          <w:rFonts w:ascii="Times New Roman" w:hAnsi="Times New Roman" w:cs="Times New Roman"/>
          <w:sz w:val="24"/>
          <w:szCs w:val="24"/>
        </w:rPr>
        <w:t>After dinner they retired to a room with a view of the Russian artillery sh</w:t>
      </w:r>
      <w:r w:rsidR="00CC6EB1">
        <w:rPr>
          <w:rFonts w:ascii="Times New Roman" w:hAnsi="Times New Roman" w:cs="Times New Roman"/>
          <w:sz w:val="24"/>
          <w:szCs w:val="24"/>
        </w:rPr>
        <w:t>e</w:t>
      </w:r>
      <w:r>
        <w:rPr>
          <w:rFonts w:ascii="Times New Roman" w:hAnsi="Times New Roman" w:cs="Times New Roman"/>
          <w:sz w:val="24"/>
          <w:szCs w:val="24"/>
        </w:rPr>
        <w:t xml:space="preserve">lling in the distance and had after-dinner drinks. </w:t>
      </w:r>
      <w:r w:rsidRPr="00AA6C95">
        <w:rPr>
          <w:rFonts w:ascii="Times New Roman" w:hAnsi="Times New Roman" w:cs="Times New Roman"/>
          <w:sz w:val="24"/>
          <w:szCs w:val="24"/>
        </w:rPr>
        <w:t xml:space="preserve"> </w:t>
      </w:r>
    </w:p>
    <w:p w14:paraId="7ED24B2D" w14:textId="024769A7" w:rsidR="00BF105D" w:rsidRPr="00AA6C95" w:rsidRDefault="00BF105D" w:rsidP="004874FD">
      <w:pPr>
        <w:spacing w:line="240" w:lineRule="auto"/>
        <w:jc w:val="both"/>
        <w:rPr>
          <w:rFonts w:ascii="Times New Roman" w:hAnsi="Times New Roman" w:cs="Times New Roman"/>
          <w:sz w:val="24"/>
          <w:szCs w:val="24"/>
        </w:rPr>
      </w:pPr>
      <w:r w:rsidRPr="00AA6C95">
        <w:rPr>
          <w:rFonts w:ascii="Times New Roman" w:hAnsi="Times New Roman" w:cs="Times New Roman"/>
          <w:sz w:val="24"/>
          <w:szCs w:val="24"/>
        </w:rPr>
        <w:t xml:space="preserve"> “The dinner had proved a success and afterwards the group retired to the living room where coffee and brandy were served. On the horizon the Russian guns sounded a distant thunder. </w:t>
      </w:r>
    </w:p>
    <w:p w14:paraId="649AF635" w14:textId="77777777" w:rsidR="00BF105D" w:rsidRPr="00AA6C95" w:rsidRDefault="00BF105D" w:rsidP="004874FD">
      <w:pPr>
        <w:spacing w:line="24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Wallenberg was careful to face Eichmann and Krumey so that they were facing curtains that were covering an east-facing window. Eichmann sat in an overstuffed armchair, brandy snifter in hand. Then Wallenberg told Carlsson to open the curtains. Carlsson did so as Wallenberg turned the lights out. A fierce Soviet barrage lit the horizon to the east with explosives. Gote Carlsson, one of the guests at the dinner party was startled by the effect as the silhouettes in the room were lit up by the crackling gunfire. </w:t>
      </w:r>
    </w:p>
    <w:p w14:paraId="27E428A5" w14:textId="77777777" w:rsidR="00BF105D" w:rsidRPr="00AA6C95" w:rsidRDefault="00BF105D" w:rsidP="004874FD">
      <w:pPr>
        <w:spacing w:line="24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 “The effect was tremendous” Carlsson recalled. “The horizon was bright red from the fire of thousands of guns as the Russians closed in on Budapest.” </w:t>
      </w:r>
    </w:p>
    <w:p w14:paraId="76F8102A" w14:textId="77777777" w:rsidR="00BF105D" w:rsidRPr="00AA6C95" w:rsidRDefault="00BF105D" w:rsidP="004874FD">
      <w:pPr>
        <w:spacing w:line="240" w:lineRule="auto"/>
        <w:jc w:val="both"/>
        <w:rPr>
          <w:rFonts w:ascii="Times New Roman" w:hAnsi="Times New Roman" w:cs="Times New Roman"/>
          <w:sz w:val="24"/>
          <w:szCs w:val="24"/>
        </w:rPr>
      </w:pPr>
      <w:r w:rsidRPr="00AA6C95">
        <w:rPr>
          <w:rFonts w:ascii="Times New Roman" w:hAnsi="Times New Roman" w:cs="Times New Roman"/>
          <w:sz w:val="24"/>
          <w:szCs w:val="24"/>
        </w:rPr>
        <w:tab/>
        <w:t>Wallenberg stood at the window as Eichmann sat in his armchair, quaffing the brandy. He began to engage Eichmann in a conversation about National Socialism and the likely outcome of the war.</w:t>
      </w:r>
    </w:p>
    <w:p w14:paraId="25910D60" w14:textId="77777777" w:rsidR="00BF105D" w:rsidRPr="00AA6C95" w:rsidRDefault="00BF105D" w:rsidP="004874FD">
      <w:pPr>
        <w:spacing w:line="240" w:lineRule="auto"/>
        <w:jc w:val="both"/>
        <w:rPr>
          <w:rFonts w:ascii="Times New Roman" w:hAnsi="Times New Roman" w:cs="Times New Roman"/>
          <w:sz w:val="24"/>
          <w:szCs w:val="24"/>
        </w:rPr>
      </w:pPr>
      <w:r w:rsidRPr="00AA6C95">
        <w:rPr>
          <w:rFonts w:ascii="Times New Roman" w:hAnsi="Times New Roman" w:cs="Times New Roman"/>
          <w:sz w:val="24"/>
          <w:szCs w:val="24"/>
        </w:rPr>
        <w:tab/>
        <w:t>“It’s not really a bona fide ideology,” said Wallenberg. “</w:t>
      </w:r>
      <w:r w:rsidRPr="00AA6C95">
        <w:rPr>
          <w:rFonts w:ascii="Times New Roman" w:hAnsi="Times New Roman" w:cs="Times New Roman"/>
          <w:i/>
          <w:sz w:val="24"/>
          <w:szCs w:val="24"/>
        </w:rPr>
        <w:t xml:space="preserve">It’s just the political incarnation of a single basic human emotion, hate. </w:t>
      </w:r>
      <w:r w:rsidRPr="00AA6C95">
        <w:rPr>
          <w:rFonts w:ascii="Times New Roman" w:hAnsi="Times New Roman" w:cs="Times New Roman"/>
          <w:sz w:val="24"/>
          <w:szCs w:val="24"/>
        </w:rPr>
        <w:t>How can it last?”</w:t>
      </w:r>
    </w:p>
    <w:p w14:paraId="48BAE7ED" w14:textId="77777777" w:rsidR="00BF105D" w:rsidRPr="00AA6C95" w:rsidRDefault="00BF105D" w:rsidP="004874FD">
      <w:pPr>
        <w:spacing w:line="240" w:lineRule="auto"/>
        <w:jc w:val="both"/>
        <w:rPr>
          <w:rFonts w:ascii="Times New Roman" w:hAnsi="Times New Roman" w:cs="Times New Roman"/>
          <w:sz w:val="24"/>
          <w:szCs w:val="24"/>
        </w:rPr>
      </w:pPr>
      <w:r w:rsidRPr="00AA6C95">
        <w:rPr>
          <w:rFonts w:ascii="Times New Roman" w:hAnsi="Times New Roman" w:cs="Times New Roman"/>
          <w:sz w:val="24"/>
          <w:szCs w:val="24"/>
        </w:rPr>
        <w:tab/>
        <w:t>Eichmann tried to defend National Socialism spewing poisonous catchphrases about the Jewish-Bolshevik menace and world Jewish conspiracy.’</w:t>
      </w:r>
    </w:p>
    <w:p w14:paraId="456056F3" w14:textId="08ACD3D5" w:rsidR="00BF105D" w:rsidRPr="00AA6C95" w:rsidRDefault="00BF105D" w:rsidP="004874FD">
      <w:pPr>
        <w:spacing w:line="24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Fearlessly and brilliantly he (Wallenberg) picked Nazi doctrine apart, piece by piece, and foretold the total defeat of its adherents. </w:t>
      </w:r>
      <w:r>
        <w:rPr>
          <w:rFonts w:ascii="Times New Roman" w:hAnsi="Times New Roman" w:cs="Times New Roman"/>
          <w:sz w:val="24"/>
          <w:szCs w:val="24"/>
        </w:rPr>
        <w:t>Wallenberg’s</w:t>
      </w:r>
      <w:r w:rsidRPr="00AA6C95">
        <w:rPr>
          <w:rFonts w:ascii="Times New Roman" w:hAnsi="Times New Roman" w:cs="Times New Roman"/>
          <w:sz w:val="24"/>
          <w:szCs w:val="24"/>
        </w:rPr>
        <w:t xml:space="preserve"> intention was not so much to put his own views forward as to pass on a warning to Eichmann that he would do well to stop the deportation and extermination of Hungarian Jews.</w:t>
      </w:r>
    </w:p>
    <w:p w14:paraId="1BF478AE" w14:textId="77777777" w:rsidR="00BF105D" w:rsidRPr="00AA6C95" w:rsidRDefault="00BF105D" w:rsidP="004874FD">
      <w:pPr>
        <w:spacing w:line="24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Eichmann could scarcely conceal his amazement that anyone should dare to attack him and criticize the Fuhrer, but he soon seemed to realize that he was getting the worst of the argument. His propaganda phrases sounded hollow compared with Raoul’s intelligent reasoning.</w:t>
      </w:r>
    </w:p>
    <w:p w14:paraId="0CC65ADE" w14:textId="77777777" w:rsidR="00BF105D" w:rsidRPr="00AA6C95" w:rsidRDefault="00BF105D" w:rsidP="004874FD">
      <w:pPr>
        <w:spacing w:line="240" w:lineRule="auto"/>
        <w:jc w:val="both"/>
        <w:rPr>
          <w:rFonts w:ascii="Times New Roman" w:hAnsi="Times New Roman" w:cs="Times New Roman"/>
          <w:sz w:val="24"/>
          <w:szCs w:val="24"/>
        </w:rPr>
      </w:pPr>
      <w:r w:rsidRPr="00AA6C95">
        <w:rPr>
          <w:rFonts w:ascii="Times New Roman" w:hAnsi="Times New Roman" w:cs="Times New Roman"/>
          <w:sz w:val="24"/>
          <w:szCs w:val="24"/>
        </w:rPr>
        <w:lastRenderedPageBreak/>
        <w:tab/>
        <w:t>“Loo</w:t>
      </w:r>
      <w:r>
        <w:rPr>
          <w:rFonts w:ascii="Times New Roman" w:hAnsi="Times New Roman" w:cs="Times New Roman"/>
          <w:sz w:val="24"/>
          <w:szCs w:val="24"/>
        </w:rPr>
        <w:t>k how close the Bolsheviks are.”</w:t>
      </w:r>
      <w:r w:rsidRPr="00AA6C95">
        <w:rPr>
          <w:rFonts w:ascii="Times New Roman" w:hAnsi="Times New Roman" w:cs="Times New Roman"/>
          <w:sz w:val="24"/>
          <w:szCs w:val="24"/>
        </w:rPr>
        <w:t xml:space="preserve"> Wallenberg told Eichmann. “Your war is almost over. Nazism is doomed, finished and so are those who cling to this hatred until the very </w:t>
      </w:r>
      <w:r>
        <w:rPr>
          <w:rFonts w:ascii="Times New Roman" w:hAnsi="Times New Roman" w:cs="Times New Roman"/>
          <w:sz w:val="24"/>
          <w:szCs w:val="24"/>
        </w:rPr>
        <w:t>last. It’s the end of the Nazis and</w:t>
      </w:r>
      <w:r w:rsidRPr="00AA6C95">
        <w:rPr>
          <w:rFonts w:ascii="Times New Roman" w:hAnsi="Times New Roman" w:cs="Times New Roman"/>
          <w:sz w:val="24"/>
          <w:szCs w:val="24"/>
        </w:rPr>
        <w:t xml:space="preserve"> the end of Hitler</w:t>
      </w:r>
      <w:r>
        <w:rPr>
          <w:rFonts w:ascii="Times New Roman" w:hAnsi="Times New Roman" w:cs="Times New Roman"/>
          <w:sz w:val="24"/>
          <w:szCs w:val="24"/>
        </w:rPr>
        <w:t>.”</w:t>
      </w:r>
    </w:p>
    <w:p w14:paraId="3098BE35" w14:textId="77777777" w:rsidR="00BF105D" w:rsidRPr="00AA6C95" w:rsidRDefault="00BF105D" w:rsidP="004874FD">
      <w:pPr>
        <w:spacing w:line="24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“Finally, Eichmann said: ‘I admit that you are right, Herr Wallenberg. I have never believed in Nazism, as such, but it has given me power and wealth. I know that this pleasant life of mine will soon be over. My planes will no longer bring me women and wine from Paris. My horses, my dogs, my luxurious quarters here in Budapest will soon be taken over by the Russians and I myself, as an SS officer, will be shot on the spot. </w:t>
      </w:r>
    </w:p>
    <w:p w14:paraId="6EC5BCA3" w14:textId="77777777" w:rsidR="00BF105D" w:rsidRDefault="00BF105D" w:rsidP="004874FD">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“For me there’s no escape.</w:t>
      </w:r>
      <w:r w:rsidRPr="00AA6C95">
        <w:rPr>
          <w:rFonts w:ascii="Times New Roman" w:hAnsi="Times New Roman" w:cs="Times New Roman"/>
          <w:sz w:val="24"/>
          <w:szCs w:val="24"/>
        </w:rPr>
        <w:t xml:space="preserve">” added Eichmann. “There are, however, some consolations. If I continue to eliminate our enemies until the end, it may delay our defeat – even for just a few days. And then, when I finally do walk the gallows, at least I’ll know I’ve completed my mission.  </w:t>
      </w:r>
      <w:r>
        <w:rPr>
          <w:rFonts w:ascii="Times New Roman" w:hAnsi="Times New Roman" w:cs="Times New Roman"/>
          <w:sz w:val="24"/>
          <w:szCs w:val="24"/>
        </w:rPr>
        <w:t>(And)</w:t>
      </w:r>
      <w:r w:rsidRPr="00AA6C95">
        <w:rPr>
          <w:rFonts w:ascii="Times New Roman" w:hAnsi="Times New Roman" w:cs="Times New Roman"/>
          <w:sz w:val="24"/>
          <w:szCs w:val="24"/>
        </w:rPr>
        <w:t xml:space="preserve"> if I obey my orders from Berlin and exercise my power harshly enough I may prolong my respite for some time here in Budapest.</w:t>
      </w:r>
      <w:r>
        <w:rPr>
          <w:rFonts w:ascii="Times New Roman" w:hAnsi="Times New Roman" w:cs="Times New Roman"/>
          <w:sz w:val="24"/>
          <w:szCs w:val="24"/>
        </w:rPr>
        <w:t xml:space="preserve">” </w:t>
      </w:r>
    </w:p>
    <w:p w14:paraId="3A5584A4" w14:textId="77777777" w:rsidR="00BF105D" w:rsidRPr="00AA6C95" w:rsidRDefault="00BF105D" w:rsidP="004874FD">
      <w:pPr>
        <w:spacing w:line="240" w:lineRule="auto"/>
        <w:jc w:val="both"/>
        <w:rPr>
          <w:rFonts w:ascii="Times New Roman" w:hAnsi="Times New Roman" w:cs="Times New Roman"/>
          <w:sz w:val="24"/>
          <w:szCs w:val="24"/>
        </w:rPr>
      </w:pPr>
      <w:r w:rsidRPr="00AA6C95">
        <w:rPr>
          <w:rFonts w:ascii="Times New Roman" w:hAnsi="Times New Roman" w:cs="Times New Roman"/>
          <w:sz w:val="24"/>
          <w:szCs w:val="24"/>
        </w:rPr>
        <w:tab/>
        <w:t>“Why don’t you call off your people?’ asked Wallenberg. “Why not leave now while you still can?”</w:t>
      </w:r>
    </w:p>
    <w:p w14:paraId="7DCE6995" w14:textId="77777777" w:rsidR="00BF105D" w:rsidRPr="00AA6C95" w:rsidRDefault="00BF105D" w:rsidP="004874FD">
      <w:pPr>
        <w:spacing w:line="240" w:lineRule="auto"/>
        <w:jc w:val="both"/>
        <w:rPr>
          <w:rFonts w:ascii="Times New Roman" w:hAnsi="Times New Roman" w:cs="Times New Roman"/>
          <w:sz w:val="24"/>
          <w:szCs w:val="24"/>
        </w:rPr>
      </w:pPr>
      <w:r w:rsidRPr="00AA6C95">
        <w:rPr>
          <w:rFonts w:ascii="Times New Roman" w:hAnsi="Times New Roman" w:cs="Times New Roman"/>
          <w:sz w:val="24"/>
          <w:szCs w:val="24"/>
        </w:rPr>
        <w:tab/>
        <w:t>Eichmann was beginning to lose his temper. “Budapest will be held as though it were Berlin.” With that, Eichmann got up to leave.</w:t>
      </w:r>
      <w:r>
        <w:rPr>
          <w:rFonts w:ascii="Times New Roman" w:hAnsi="Times New Roman" w:cs="Times New Roman"/>
          <w:sz w:val="24"/>
          <w:szCs w:val="24"/>
        </w:rPr>
        <w:t xml:space="preserve"> Then turned around to face his host.</w:t>
      </w:r>
    </w:p>
    <w:p w14:paraId="72B56972" w14:textId="77777777" w:rsidR="00BF105D" w:rsidRPr="00AA6C95" w:rsidRDefault="00BF105D" w:rsidP="004874FD">
      <w:pPr>
        <w:spacing w:line="240" w:lineRule="auto"/>
        <w:jc w:val="both"/>
        <w:rPr>
          <w:rFonts w:ascii="Times New Roman" w:hAnsi="Times New Roman" w:cs="Times New Roman"/>
          <w:sz w:val="24"/>
          <w:szCs w:val="24"/>
        </w:rPr>
      </w:pPr>
      <w:r w:rsidRPr="00AA6C95">
        <w:rPr>
          <w:rFonts w:ascii="Times New Roman" w:hAnsi="Times New Roman" w:cs="Times New Roman"/>
          <w:sz w:val="24"/>
          <w:szCs w:val="24"/>
        </w:rPr>
        <w:tab/>
        <w:t>“I want to thank you for an exceptionally charming and interesting evening.” He said, shaking Wallenberg’s hand.</w:t>
      </w:r>
    </w:p>
    <w:p w14:paraId="349B1F0B" w14:textId="6BD018F8" w:rsidR="00BF105D" w:rsidRPr="00AA6C95" w:rsidRDefault="00BF105D" w:rsidP="004874FD">
      <w:pPr>
        <w:spacing w:line="240" w:lineRule="auto"/>
        <w:jc w:val="both"/>
        <w:rPr>
          <w:rFonts w:ascii="Times New Roman" w:hAnsi="Times New Roman" w:cs="Times New Roman"/>
          <w:sz w:val="24"/>
          <w:szCs w:val="24"/>
        </w:rPr>
      </w:pPr>
      <w:r w:rsidRPr="00AA6C95">
        <w:rPr>
          <w:rFonts w:ascii="Times New Roman" w:hAnsi="Times New Roman" w:cs="Times New Roman"/>
          <w:sz w:val="24"/>
          <w:szCs w:val="24"/>
        </w:rPr>
        <w:tab/>
      </w:r>
      <w:r>
        <w:rPr>
          <w:rFonts w:ascii="Times New Roman" w:hAnsi="Times New Roman" w:cs="Times New Roman"/>
          <w:sz w:val="24"/>
          <w:szCs w:val="24"/>
        </w:rPr>
        <w:t>“</w:t>
      </w:r>
      <w:r w:rsidRPr="00AA6C95">
        <w:rPr>
          <w:rFonts w:ascii="Times New Roman" w:hAnsi="Times New Roman" w:cs="Times New Roman"/>
          <w:sz w:val="24"/>
          <w:szCs w:val="24"/>
        </w:rPr>
        <w:t>I warn you, therefore, Herr Legationssekretar, that I will do my best to stop you, and your Swedish diplomatic passport will not help you if I find it necessary to have you removed. Accidents do happen, even to a neutral diplomat.”</w:t>
      </w:r>
    </w:p>
    <w:p w14:paraId="3E02C0BD" w14:textId="39C3E2CC" w:rsidR="00BF105D" w:rsidRDefault="00BF105D" w:rsidP="004874FD">
      <w:pPr>
        <w:spacing w:line="24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With these </w:t>
      </w:r>
      <w:r>
        <w:rPr>
          <w:rFonts w:ascii="Times New Roman" w:hAnsi="Times New Roman" w:cs="Times New Roman"/>
          <w:sz w:val="24"/>
          <w:szCs w:val="24"/>
        </w:rPr>
        <w:t xml:space="preserve">menacing </w:t>
      </w:r>
      <w:r w:rsidRPr="00AA6C95">
        <w:rPr>
          <w:rFonts w:ascii="Times New Roman" w:hAnsi="Times New Roman" w:cs="Times New Roman"/>
          <w:sz w:val="24"/>
          <w:szCs w:val="24"/>
        </w:rPr>
        <w:t>words, Eichmann stood up to leave, but not at all displaying any anger. With the imperturbable politeness of a well-educated German, he bade farewell to Raoul and thanked us for a particularly pleasant evening</w:t>
      </w:r>
      <w:r w:rsidR="00F85FBF">
        <w:rPr>
          <w:rFonts w:ascii="Times New Roman" w:hAnsi="Times New Roman" w:cs="Times New Roman"/>
          <w:sz w:val="24"/>
          <w:szCs w:val="24"/>
        </w:rPr>
        <w:t>.”</w:t>
      </w:r>
      <w:r w:rsidR="00F85FBF">
        <w:rPr>
          <w:rStyle w:val="FootnoteReference"/>
          <w:rFonts w:ascii="Times New Roman" w:hAnsi="Times New Roman" w:cs="Times New Roman"/>
          <w:sz w:val="24"/>
          <w:szCs w:val="24"/>
        </w:rPr>
        <w:footnoteReference w:id="19"/>
      </w:r>
    </w:p>
    <w:p w14:paraId="0E69B3FA" w14:textId="10D50912" w:rsidR="003D58FC" w:rsidRPr="00AA6C95" w:rsidRDefault="003D58FC" w:rsidP="004874F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At the war’s end, Wallenberg was captured and sent to Siberia where he disappeared behind the iron curtain in the Soviet gulags for the rest of his life. I have a hopeful picture in my mind that the memories of the tens of thousands of people he saved helped sustain him in the Siberian cold and isolation.</w:t>
      </w:r>
    </w:p>
    <w:p w14:paraId="5CBB516D" w14:textId="77777777" w:rsidR="00BF105D" w:rsidRPr="00AA6C95" w:rsidRDefault="00BF105D" w:rsidP="00BF105D">
      <w:pPr>
        <w:spacing w:line="480" w:lineRule="auto"/>
        <w:ind w:firstLine="720"/>
        <w:jc w:val="center"/>
        <w:rPr>
          <w:rFonts w:ascii="Times New Roman" w:hAnsi="Times New Roman" w:cs="Times New Roman"/>
          <w:sz w:val="24"/>
          <w:szCs w:val="24"/>
        </w:rPr>
      </w:pPr>
      <w:r w:rsidRPr="00AA6C95">
        <w:rPr>
          <w:rFonts w:ascii="Times New Roman" w:hAnsi="Times New Roman" w:cs="Times New Roman"/>
          <w:sz w:val="24"/>
          <w:szCs w:val="24"/>
        </w:rPr>
        <w:t>***</w:t>
      </w:r>
    </w:p>
    <w:p w14:paraId="7F11D4E9" w14:textId="75776C07" w:rsidR="00BF105D" w:rsidRDefault="00BF105D" w:rsidP="00804843">
      <w:pPr>
        <w:pStyle w:val="BodyText"/>
        <w:jc w:val="both"/>
        <w:rPr>
          <w:b/>
          <w:szCs w:val="24"/>
        </w:rPr>
      </w:pPr>
      <w:r>
        <w:rPr>
          <w:b/>
          <w:szCs w:val="24"/>
        </w:rPr>
        <w:lastRenderedPageBreak/>
        <w:t>J</w:t>
      </w:r>
      <w:r w:rsidR="00A5032F">
        <w:rPr>
          <w:b/>
          <w:szCs w:val="24"/>
        </w:rPr>
        <w:t>oel Brand and Saly Mayer – “The Europa Plan.”</w:t>
      </w:r>
    </w:p>
    <w:p w14:paraId="6A21F3DD" w14:textId="77777777" w:rsidR="00BF105D" w:rsidRDefault="00BF105D" w:rsidP="00804843">
      <w:pPr>
        <w:pStyle w:val="BodyText"/>
        <w:jc w:val="both"/>
        <w:rPr>
          <w:b/>
          <w:szCs w:val="24"/>
        </w:rPr>
      </w:pPr>
    </w:p>
    <w:p w14:paraId="339563FD" w14:textId="50A6B10F" w:rsidR="00BF105D" w:rsidRDefault="00BF105D" w:rsidP="00804843">
      <w:pPr>
        <w:pStyle w:val="BodyText"/>
        <w:ind w:left="720"/>
        <w:jc w:val="both"/>
        <w:rPr>
          <w:lang w:val="en"/>
        </w:rPr>
      </w:pPr>
      <w:r>
        <w:rPr>
          <w:lang w:val="en"/>
        </w:rPr>
        <w:t>I am prepared to sell you one million Jews. Goods for blood – blood for goods. You can take them from any country you like, Hungary, Poland, the Ostmark, from Theresienstadt, from Auschwitz, wherever you like. I am willing to offer one hundred thousand Jews in advance, and a further ten percent on receipt of the first payment. 1,000 trucks in exchange for every 100,000 Jews. You are getting away cheap.</w:t>
      </w:r>
    </w:p>
    <w:p w14:paraId="0529C0AC" w14:textId="77777777" w:rsidR="00BF105D" w:rsidRDefault="00BF105D" w:rsidP="00804843">
      <w:pPr>
        <w:pStyle w:val="BodyText"/>
        <w:jc w:val="both"/>
        <w:rPr>
          <w:lang w:val="en"/>
        </w:rPr>
      </w:pPr>
    </w:p>
    <w:p w14:paraId="2DD13F35" w14:textId="77777777" w:rsidR="00BF105D" w:rsidRDefault="00BF105D" w:rsidP="00804843">
      <w:pPr>
        <w:pStyle w:val="BodyText"/>
        <w:ind w:left="4320"/>
        <w:jc w:val="both"/>
        <w:rPr>
          <w:lang w:val="en"/>
        </w:rPr>
      </w:pPr>
      <w:r>
        <w:rPr>
          <w:lang w:val="en"/>
        </w:rPr>
        <w:t>Adolf Eichmann negotiating with Joel Brand to ‘sell’ 1 million Jews on behalf of Himmler.</w:t>
      </w:r>
    </w:p>
    <w:p w14:paraId="4F729AFC" w14:textId="77777777" w:rsidR="00BF105D" w:rsidRDefault="00BF105D" w:rsidP="00804843">
      <w:pPr>
        <w:pStyle w:val="BodyText"/>
        <w:jc w:val="both"/>
        <w:rPr>
          <w:lang w:val="en"/>
        </w:rPr>
      </w:pPr>
    </w:p>
    <w:p w14:paraId="7AB0A15E" w14:textId="77777777" w:rsidR="00BF105D" w:rsidRPr="0038072B" w:rsidRDefault="00BF105D" w:rsidP="00804843">
      <w:pPr>
        <w:pStyle w:val="BodyText"/>
        <w:jc w:val="both"/>
        <w:rPr>
          <w:b/>
          <w:szCs w:val="24"/>
        </w:rPr>
      </w:pPr>
      <w:r>
        <w:rPr>
          <w:lang w:val="en"/>
        </w:rPr>
        <w:tab/>
      </w:r>
      <w:r>
        <w:rPr>
          <w:lang w:val="en"/>
        </w:rPr>
        <w:tab/>
      </w:r>
      <w:r>
        <w:rPr>
          <w:lang w:val="en"/>
        </w:rPr>
        <w:tab/>
      </w:r>
      <w:r>
        <w:rPr>
          <w:lang w:val="en"/>
        </w:rPr>
        <w:tab/>
      </w:r>
      <w:r>
        <w:rPr>
          <w:lang w:val="en"/>
        </w:rPr>
        <w:tab/>
      </w:r>
      <w:r>
        <w:rPr>
          <w:lang w:val="en"/>
        </w:rPr>
        <w:tab/>
      </w:r>
      <w:r>
        <w:rPr>
          <w:lang w:val="en"/>
        </w:rPr>
        <w:tab/>
      </w:r>
      <w:r>
        <w:rPr>
          <w:lang w:val="en"/>
        </w:rPr>
        <w:tab/>
      </w:r>
    </w:p>
    <w:p w14:paraId="652B7B99" w14:textId="77777777" w:rsidR="00BF105D" w:rsidRDefault="00BF105D" w:rsidP="00804843">
      <w:pPr>
        <w:pStyle w:val="BodyText"/>
        <w:spacing w:line="480" w:lineRule="auto"/>
        <w:jc w:val="both"/>
        <w:rPr>
          <w:szCs w:val="24"/>
        </w:rPr>
      </w:pPr>
    </w:p>
    <w:p w14:paraId="50317E83" w14:textId="77777777" w:rsidR="00BF105D" w:rsidRPr="00AA6C95" w:rsidRDefault="00BF105D" w:rsidP="00804843">
      <w:pPr>
        <w:pStyle w:val="BodyText"/>
        <w:spacing w:line="480" w:lineRule="auto"/>
        <w:jc w:val="both"/>
        <w:rPr>
          <w:szCs w:val="24"/>
        </w:rPr>
      </w:pPr>
      <w:r w:rsidRPr="00AA6C95">
        <w:rPr>
          <w:szCs w:val="24"/>
        </w:rPr>
        <w:tab/>
        <w:t>It is almost unimaginable to put a price tag on the value of human life. Yet Oscar Schindler in the earlier chapter found a way to bribe a Nazi official to purchase the safety of his factory workers. This is also the strategy which saved thousands of Jews living in Slovakia and Hungary. It is a policy that might have saved millions more. As far-fetched as it sounds, the practice of ransoming Jews was a very real one among the Gestapo.</w:t>
      </w:r>
    </w:p>
    <w:p w14:paraId="15CF50F1" w14:textId="6EAFAA40" w:rsidR="00BF105D" w:rsidRDefault="00BF105D" w:rsidP="00804843">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 xml:space="preserve">There are several examples of </w:t>
      </w:r>
      <w:r>
        <w:rPr>
          <w:rFonts w:ascii="Times New Roman" w:hAnsi="Times New Roman" w:cs="Times New Roman"/>
          <w:sz w:val="24"/>
          <w:szCs w:val="24"/>
        </w:rPr>
        <w:t xml:space="preserve">both </w:t>
      </w:r>
      <w:r w:rsidRPr="00AA6C95">
        <w:rPr>
          <w:rFonts w:ascii="Times New Roman" w:hAnsi="Times New Roman" w:cs="Times New Roman"/>
          <w:sz w:val="24"/>
          <w:szCs w:val="24"/>
        </w:rPr>
        <w:t>successful negotiating for Jewish Lives and excruciating</w:t>
      </w:r>
      <w:r>
        <w:rPr>
          <w:rFonts w:ascii="Times New Roman" w:hAnsi="Times New Roman" w:cs="Times New Roman"/>
          <w:sz w:val="24"/>
          <w:szCs w:val="24"/>
        </w:rPr>
        <w:t>ly</w:t>
      </w:r>
      <w:r w:rsidRPr="00AA6C95">
        <w:rPr>
          <w:rFonts w:ascii="Times New Roman" w:hAnsi="Times New Roman" w:cs="Times New Roman"/>
          <w:sz w:val="24"/>
          <w:szCs w:val="24"/>
        </w:rPr>
        <w:t xml:space="preserve"> near</w:t>
      </w:r>
      <w:r>
        <w:rPr>
          <w:rFonts w:ascii="Times New Roman" w:hAnsi="Times New Roman" w:cs="Times New Roman"/>
          <w:sz w:val="24"/>
          <w:szCs w:val="24"/>
        </w:rPr>
        <w:t>-</w:t>
      </w:r>
      <w:r w:rsidRPr="00AA6C95">
        <w:rPr>
          <w:rFonts w:ascii="Times New Roman" w:hAnsi="Times New Roman" w:cs="Times New Roman"/>
          <w:sz w:val="24"/>
          <w:szCs w:val="24"/>
        </w:rPr>
        <w:t>successes. Noting a German willingness to negotiate for Jewish lives in Slovakia in 1942 a</w:t>
      </w:r>
      <w:r>
        <w:rPr>
          <w:rFonts w:ascii="Times New Roman" w:hAnsi="Times New Roman" w:cs="Times New Roman"/>
          <w:sz w:val="24"/>
          <w:szCs w:val="24"/>
        </w:rPr>
        <w:t>nd Hungary in 1944, Joel Brand</w:t>
      </w:r>
      <w:r w:rsidRPr="00AA6C95">
        <w:rPr>
          <w:rFonts w:ascii="Times New Roman" w:hAnsi="Times New Roman" w:cs="Times New Roman"/>
          <w:sz w:val="24"/>
          <w:szCs w:val="24"/>
        </w:rPr>
        <w:t xml:space="preserve"> explored possibilities of ransoming Jews. </w:t>
      </w:r>
      <w:r>
        <w:rPr>
          <w:rFonts w:ascii="Times New Roman" w:hAnsi="Times New Roman" w:cs="Times New Roman"/>
          <w:sz w:val="24"/>
          <w:szCs w:val="24"/>
        </w:rPr>
        <w:t>He approached t</w:t>
      </w:r>
      <w:r w:rsidRPr="00AA6C95">
        <w:rPr>
          <w:rFonts w:ascii="Times New Roman" w:hAnsi="Times New Roman" w:cs="Times New Roman"/>
          <w:sz w:val="24"/>
          <w:szCs w:val="24"/>
        </w:rPr>
        <w:t xml:space="preserve">he Gestapo official in charge of exportation </w:t>
      </w:r>
      <w:r>
        <w:rPr>
          <w:rFonts w:ascii="Times New Roman" w:hAnsi="Times New Roman" w:cs="Times New Roman"/>
          <w:sz w:val="24"/>
          <w:szCs w:val="24"/>
        </w:rPr>
        <w:t>w</w:t>
      </w:r>
      <w:r w:rsidRPr="00AA6C95">
        <w:rPr>
          <w:rFonts w:ascii="Times New Roman" w:hAnsi="Times New Roman" w:cs="Times New Roman"/>
          <w:sz w:val="24"/>
          <w:szCs w:val="24"/>
        </w:rPr>
        <w:t>ith a bribe</w:t>
      </w:r>
      <w:r>
        <w:rPr>
          <w:rFonts w:ascii="Times New Roman" w:hAnsi="Times New Roman" w:cs="Times New Roman"/>
          <w:sz w:val="24"/>
          <w:szCs w:val="24"/>
        </w:rPr>
        <w:t xml:space="preserve"> of $50,000</w:t>
      </w:r>
      <w:r w:rsidRPr="00AA6C95">
        <w:rPr>
          <w:rFonts w:ascii="Times New Roman" w:hAnsi="Times New Roman" w:cs="Times New Roman"/>
          <w:sz w:val="24"/>
          <w:szCs w:val="24"/>
        </w:rPr>
        <w:t xml:space="preserve"> to stop the deportation of 90,000 Jews</w:t>
      </w:r>
      <w:r>
        <w:rPr>
          <w:rFonts w:ascii="Times New Roman" w:hAnsi="Times New Roman" w:cs="Times New Roman"/>
          <w:sz w:val="24"/>
          <w:szCs w:val="24"/>
        </w:rPr>
        <w:t>.</w:t>
      </w:r>
      <w:r w:rsidRPr="00AA6C95">
        <w:rPr>
          <w:rFonts w:ascii="Times New Roman" w:hAnsi="Times New Roman" w:cs="Times New Roman"/>
          <w:sz w:val="24"/>
          <w:szCs w:val="24"/>
        </w:rPr>
        <w:t xml:space="preserve"> After </w:t>
      </w:r>
      <w:r>
        <w:rPr>
          <w:rFonts w:ascii="Times New Roman" w:hAnsi="Times New Roman" w:cs="Times New Roman"/>
          <w:sz w:val="24"/>
          <w:szCs w:val="24"/>
        </w:rPr>
        <w:t>send</w:t>
      </w:r>
      <w:r w:rsidRPr="00AA6C95">
        <w:rPr>
          <w:rFonts w:ascii="Times New Roman" w:hAnsi="Times New Roman" w:cs="Times New Roman"/>
          <w:sz w:val="24"/>
          <w:szCs w:val="24"/>
        </w:rPr>
        <w:t xml:space="preserve">ing the first half of the payment, </w:t>
      </w:r>
      <w:r>
        <w:rPr>
          <w:rFonts w:ascii="Times New Roman" w:hAnsi="Times New Roman" w:cs="Times New Roman"/>
          <w:sz w:val="24"/>
          <w:szCs w:val="24"/>
        </w:rPr>
        <w:t xml:space="preserve">the deportations stopped. But </w:t>
      </w:r>
      <w:r w:rsidRPr="00AA6C95">
        <w:rPr>
          <w:rFonts w:ascii="Times New Roman" w:hAnsi="Times New Roman" w:cs="Times New Roman"/>
          <w:sz w:val="24"/>
          <w:szCs w:val="24"/>
        </w:rPr>
        <w:t xml:space="preserve">the international group of rabbis could not make the second deadline and four transports were sent to Poland. When the other $25,000 was raised the deportations were halted for </w:t>
      </w:r>
      <w:r>
        <w:rPr>
          <w:rFonts w:ascii="Times New Roman" w:hAnsi="Times New Roman" w:cs="Times New Roman"/>
          <w:sz w:val="24"/>
          <w:szCs w:val="24"/>
        </w:rPr>
        <w:t xml:space="preserve">another </w:t>
      </w:r>
      <w:r w:rsidRPr="00AA6C95">
        <w:rPr>
          <w:rFonts w:ascii="Times New Roman" w:hAnsi="Times New Roman" w:cs="Times New Roman"/>
          <w:sz w:val="24"/>
          <w:szCs w:val="24"/>
        </w:rPr>
        <w:t>two years.</w:t>
      </w:r>
      <w:r w:rsidRPr="00AA6C95">
        <w:rPr>
          <w:rStyle w:val="FootnoteReference"/>
          <w:rFonts w:ascii="Times New Roman" w:hAnsi="Times New Roman" w:cs="Times New Roman"/>
          <w:sz w:val="24"/>
          <w:szCs w:val="24"/>
        </w:rPr>
        <w:footnoteReference w:id="20"/>
      </w:r>
    </w:p>
    <w:p w14:paraId="64235D1F" w14:textId="3B346DA4" w:rsidR="003D58FC" w:rsidRPr="00AA6C95" w:rsidRDefault="003D58FC" w:rsidP="0080484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Brand’s efforts at first yielded results when Eichmann himself met with him and offered to ransom one million Jews for trucks, coffee and sugar supplies. In a terrible twist of fate, Brand was unable to convince nations, organizations or individuals of the legitimacy of the deal. He was detained and confronted with a bureaucracy and politicians whose priorities were elsewhere during the war and who placed little importance to the offer. This strikes me as criminally negligent indifference, to allow the imminent death of one million souls when a potential solution was at hand. After the invasion at Normandy, communication became difficult and the offer disappeared.</w:t>
      </w:r>
    </w:p>
    <w:p w14:paraId="4D60EFDD" w14:textId="288B8E7C" w:rsidR="00BF105D" w:rsidRPr="00AA6C95" w:rsidRDefault="00BF105D" w:rsidP="00804843">
      <w:pPr>
        <w:pStyle w:val="BodyText"/>
        <w:spacing w:line="480" w:lineRule="auto"/>
        <w:jc w:val="both"/>
        <w:rPr>
          <w:szCs w:val="24"/>
        </w:rPr>
      </w:pPr>
      <w:r>
        <w:rPr>
          <w:szCs w:val="24"/>
        </w:rPr>
        <w:tab/>
        <w:t>A</w:t>
      </w:r>
      <w:r w:rsidRPr="00AA6C95">
        <w:rPr>
          <w:szCs w:val="24"/>
        </w:rPr>
        <w:t xml:space="preserve">nother successful </w:t>
      </w:r>
      <w:r>
        <w:rPr>
          <w:szCs w:val="24"/>
        </w:rPr>
        <w:t xml:space="preserve">ransoming intervention </w:t>
      </w:r>
      <w:r w:rsidRPr="00AA6C95">
        <w:rPr>
          <w:szCs w:val="24"/>
        </w:rPr>
        <w:t xml:space="preserve">example </w:t>
      </w:r>
      <w:r>
        <w:rPr>
          <w:szCs w:val="24"/>
        </w:rPr>
        <w:t>was the effort of</w:t>
      </w:r>
      <w:r w:rsidRPr="00AA6C95">
        <w:rPr>
          <w:szCs w:val="24"/>
        </w:rPr>
        <w:t xml:space="preserve"> Saly Mayer</w:t>
      </w:r>
      <w:r>
        <w:rPr>
          <w:szCs w:val="24"/>
        </w:rPr>
        <w:t xml:space="preserve"> in Hungary. Mayer, </w:t>
      </w:r>
      <w:r w:rsidRPr="00AA6C95">
        <w:rPr>
          <w:szCs w:val="24"/>
        </w:rPr>
        <w:t>Swiss citizen, was authorized to negotiate for the ransom of the Hungarian Jews in an attempt to gain time but not to offer to make any payments. He actually made</w:t>
      </w:r>
      <w:r>
        <w:rPr>
          <w:szCs w:val="24"/>
        </w:rPr>
        <w:t xml:space="preserve"> a </w:t>
      </w:r>
      <w:r w:rsidR="00D25532">
        <w:rPr>
          <w:szCs w:val="24"/>
        </w:rPr>
        <w:t xml:space="preserve">personal </w:t>
      </w:r>
      <w:r w:rsidR="00D25532" w:rsidRPr="00AA6C95">
        <w:rPr>
          <w:szCs w:val="24"/>
        </w:rPr>
        <w:t>goodwill</w:t>
      </w:r>
      <w:r w:rsidRPr="00AA6C95">
        <w:rPr>
          <w:szCs w:val="24"/>
        </w:rPr>
        <w:t xml:space="preserve"> gesture of some Swiss tractors he bought to allow the talks to continue. In return, Himmler stopped the Budapest trans</w:t>
      </w:r>
      <w:r>
        <w:rPr>
          <w:szCs w:val="24"/>
        </w:rPr>
        <w:t>ports. Through undaunted effort, Mayer</w:t>
      </w:r>
      <w:r w:rsidRPr="00AA6C95">
        <w:rPr>
          <w:szCs w:val="24"/>
        </w:rPr>
        <w:t xml:space="preserve"> tempt</w:t>
      </w:r>
      <w:r>
        <w:rPr>
          <w:szCs w:val="24"/>
        </w:rPr>
        <w:t>ed</w:t>
      </w:r>
      <w:r w:rsidRPr="00AA6C95">
        <w:rPr>
          <w:szCs w:val="24"/>
        </w:rPr>
        <w:t xml:space="preserve"> the Nazis to make some releases </w:t>
      </w:r>
      <w:r>
        <w:rPr>
          <w:szCs w:val="24"/>
        </w:rPr>
        <w:t xml:space="preserve">of Jews </w:t>
      </w:r>
      <w:r w:rsidRPr="00AA6C95">
        <w:rPr>
          <w:szCs w:val="24"/>
        </w:rPr>
        <w:t xml:space="preserve">(1,200 from Thersienstadt) by </w:t>
      </w:r>
      <w:r>
        <w:rPr>
          <w:szCs w:val="24"/>
        </w:rPr>
        <w:t>show</w:t>
      </w:r>
      <w:r w:rsidRPr="00AA6C95">
        <w:rPr>
          <w:szCs w:val="24"/>
        </w:rPr>
        <w:t>ing he had access to $5 million in a Swiss bank account, controlled by the Americans.</w:t>
      </w:r>
      <w:r w:rsidRPr="00AA6C95">
        <w:rPr>
          <w:rStyle w:val="FootnoteReference"/>
          <w:szCs w:val="24"/>
        </w:rPr>
        <w:footnoteReference w:id="21"/>
      </w:r>
    </w:p>
    <w:p w14:paraId="1ADEC19C" w14:textId="77777777" w:rsidR="00BF105D" w:rsidRPr="00AA6C95" w:rsidRDefault="00BF105D" w:rsidP="00804843">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 xml:space="preserve">The two examples </w:t>
      </w:r>
      <w:r>
        <w:rPr>
          <w:rFonts w:ascii="Times New Roman" w:hAnsi="Times New Roman" w:cs="Times New Roman"/>
          <w:sz w:val="24"/>
          <w:szCs w:val="24"/>
        </w:rPr>
        <w:t xml:space="preserve">that follow </w:t>
      </w:r>
      <w:r w:rsidRPr="00AA6C95">
        <w:rPr>
          <w:rFonts w:ascii="Times New Roman" w:hAnsi="Times New Roman" w:cs="Times New Roman"/>
          <w:sz w:val="24"/>
          <w:szCs w:val="24"/>
        </w:rPr>
        <w:t xml:space="preserve">are frightful. It is difficult to comprehend that a real possibility existed </w:t>
      </w:r>
      <w:r>
        <w:rPr>
          <w:rFonts w:ascii="Times New Roman" w:hAnsi="Times New Roman" w:cs="Times New Roman"/>
          <w:sz w:val="24"/>
          <w:szCs w:val="24"/>
        </w:rPr>
        <w:t>to stop th</w:t>
      </w:r>
      <w:r w:rsidRPr="00AA6C95">
        <w:rPr>
          <w:rFonts w:ascii="Times New Roman" w:hAnsi="Times New Roman" w:cs="Times New Roman"/>
          <w:sz w:val="24"/>
          <w:szCs w:val="24"/>
        </w:rPr>
        <w:t xml:space="preserve">e policy to exterminate the Jews </w:t>
      </w:r>
      <w:r>
        <w:rPr>
          <w:rFonts w:ascii="Times New Roman" w:hAnsi="Times New Roman" w:cs="Times New Roman"/>
          <w:sz w:val="24"/>
          <w:szCs w:val="24"/>
        </w:rPr>
        <w:t>during the height of the killing.</w:t>
      </w:r>
    </w:p>
    <w:p w14:paraId="6EB64CB8" w14:textId="77777777" w:rsidR="00BF105D" w:rsidRPr="00AA6C95" w:rsidRDefault="00BF105D" w:rsidP="00804843">
      <w:pPr>
        <w:ind w:left="720"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A letter was sent through Wisliceny (Slovakian Gestapo) to Berlin on behalf of world Jewry the price Nazis had set for stopping all deportations throughout Europe. (Nov. 1942). The Nazis appeared to rise to the bait. After protracted negotiations, Wisleceny offered, in the name of his SS chiefs, to stop deportation </w:t>
      </w:r>
      <w:r w:rsidRPr="00AA6C95">
        <w:rPr>
          <w:rFonts w:ascii="Times New Roman" w:hAnsi="Times New Roman" w:cs="Times New Roman"/>
          <w:sz w:val="24"/>
          <w:szCs w:val="24"/>
        </w:rPr>
        <w:lastRenderedPageBreak/>
        <w:t>from Western Europe and the Balkans for $2 million. Further negotiations on Poland and the actual Reich area might follow.</w:t>
      </w:r>
      <w:r w:rsidRPr="00AA6C95">
        <w:rPr>
          <w:rStyle w:val="FootnoteReference"/>
          <w:rFonts w:ascii="Times New Roman" w:hAnsi="Times New Roman" w:cs="Times New Roman"/>
          <w:sz w:val="24"/>
          <w:szCs w:val="24"/>
        </w:rPr>
        <w:footnoteReference w:id="22"/>
      </w:r>
    </w:p>
    <w:p w14:paraId="62AA20E2" w14:textId="77777777" w:rsidR="00BF105D" w:rsidRPr="00AA6C95" w:rsidRDefault="00BF105D" w:rsidP="00804843">
      <w:pPr>
        <w:jc w:val="both"/>
        <w:rPr>
          <w:rFonts w:ascii="Times New Roman" w:hAnsi="Times New Roman" w:cs="Times New Roman"/>
          <w:sz w:val="24"/>
          <w:szCs w:val="24"/>
        </w:rPr>
      </w:pPr>
    </w:p>
    <w:p w14:paraId="33BC69A0" w14:textId="77777777" w:rsidR="00BF105D" w:rsidRPr="00AA6C95" w:rsidRDefault="00BF105D" w:rsidP="00804843">
      <w:pPr>
        <w:pStyle w:val="BodyText"/>
        <w:spacing w:line="480" w:lineRule="auto"/>
        <w:jc w:val="both"/>
        <w:rPr>
          <w:szCs w:val="24"/>
        </w:rPr>
      </w:pPr>
      <w:r w:rsidRPr="00AA6C95">
        <w:rPr>
          <w:szCs w:val="24"/>
        </w:rPr>
        <w:tab/>
        <w:t>The world Jewish Congress did not believe the deportations would stop</w:t>
      </w:r>
      <w:r>
        <w:rPr>
          <w:szCs w:val="24"/>
        </w:rPr>
        <w:t>,</w:t>
      </w:r>
      <w:r w:rsidRPr="00AA6C95">
        <w:rPr>
          <w:szCs w:val="24"/>
        </w:rPr>
        <w:t xml:space="preserve"> and rejected the plan.  They viewed the ‘Europa Plan’ as a blatant Nazi attempt to extort money. The fact remains that several deportations had been stopped </w:t>
      </w:r>
      <w:r>
        <w:rPr>
          <w:szCs w:val="24"/>
        </w:rPr>
        <w:t xml:space="preserve">through similar arrangements </w:t>
      </w:r>
      <w:r w:rsidRPr="00AA6C95">
        <w:rPr>
          <w:szCs w:val="24"/>
        </w:rPr>
        <w:t>on the orders of a cash-strapped Third Reich</w:t>
      </w:r>
      <w:r>
        <w:rPr>
          <w:szCs w:val="24"/>
        </w:rPr>
        <w:t xml:space="preserve">. </w:t>
      </w:r>
      <w:r w:rsidRPr="00AA6C95">
        <w:rPr>
          <w:szCs w:val="24"/>
        </w:rPr>
        <w:t xml:space="preserve">While </w:t>
      </w:r>
      <w:r>
        <w:rPr>
          <w:szCs w:val="24"/>
        </w:rPr>
        <w:t>two</w:t>
      </w:r>
      <w:r w:rsidRPr="00AA6C95">
        <w:rPr>
          <w:szCs w:val="24"/>
        </w:rPr>
        <w:t xml:space="preserve"> million dollars </w:t>
      </w:r>
      <w:r>
        <w:rPr>
          <w:szCs w:val="24"/>
        </w:rPr>
        <w:t>may</w:t>
      </w:r>
      <w:r w:rsidRPr="00AA6C95">
        <w:rPr>
          <w:szCs w:val="24"/>
        </w:rPr>
        <w:t xml:space="preserve"> have aided the Nazi war machine, or more likely gone into th</w:t>
      </w:r>
      <w:r>
        <w:rPr>
          <w:szCs w:val="24"/>
        </w:rPr>
        <w:t>e pockets of officials, it was insignificant</w:t>
      </w:r>
      <w:r w:rsidRPr="00AA6C95">
        <w:rPr>
          <w:szCs w:val="24"/>
        </w:rPr>
        <w:t xml:space="preserve"> compared t</w:t>
      </w:r>
      <w:r>
        <w:rPr>
          <w:szCs w:val="24"/>
        </w:rPr>
        <w:t>o the lives it may have saved. It would have cost an</w:t>
      </w:r>
      <w:r w:rsidRPr="00AA6C95">
        <w:rPr>
          <w:szCs w:val="24"/>
        </w:rPr>
        <w:t xml:space="preserve"> unfathomable thirty to fifty cents per life saved</w:t>
      </w:r>
      <w:r>
        <w:rPr>
          <w:szCs w:val="24"/>
        </w:rPr>
        <w:t>, if this ransoming effort had been successful.</w:t>
      </w:r>
      <w:r w:rsidRPr="00AA6C95">
        <w:rPr>
          <w:szCs w:val="24"/>
        </w:rPr>
        <w:t xml:space="preserve"> </w:t>
      </w:r>
    </w:p>
    <w:p w14:paraId="5E2CEBB3" w14:textId="77777777" w:rsidR="00BF105D" w:rsidRPr="00AA6C95" w:rsidRDefault="00BF105D" w:rsidP="00804843">
      <w:pPr>
        <w:spacing w:line="480" w:lineRule="auto"/>
        <w:jc w:val="both"/>
        <w:rPr>
          <w:rFonts w:ascii="Times New Roman" w:hAnsi="Times New Roman" w:cs="Times New Roman"/>
          <w:sz w:val="24"/>
          <w:szCs w:val="24"/>
        </w:rPr>
      </w:pPr>
      <w:r>
        <w:rPr>
          <w:rFonts w:ascii="Times New Roman" w:hAnsi="Times New Roman" w:cs="Times New Roman"/>
          <w:sz w:val="24"/>
          <w:szCs w:val="24"/>
        </w:rPr>
        <w:tab/>
        <w:t>Hungary adopted</w:t>
      </w:r>
      <w:r w:rsidRPr="00AA6C95">
        <w:rPr>
          <w:rFonts w:ascii="Times New Roman" w:hAnsi="Times New Roman" w:cs="Times New Roman"/>
          <w:sz w:val="24"/>
          <w:szCs w:val="24"/>
        </w:rPr>
        <w:t xml:space="preserve"> the same </w:t>
      </w:r>
      <w:r>
        <w:rPr>
          <w:rFonts w:ascii="Times New Roman" w:hAnsi="Times New Roman" w:cs="Times New Roman"/>
          <w:sz w:val="24"/>
          <w:szCs w:val="24"/>
        </w:rPr>
        <w:t>strategy</w:t>
      </w:r>
      <w:r w:rsidRPr="00AA6C95">
        <w:rPr>
          <w:rFonts w:ascii="Times New Roman" w:hAnsi="Times New Roman" w:cs="Times New Roman"/>
          <w:sz w:val="24"/>
          <w:szCs w:val="24"/>
        </w:rPr>
        <w:t xml:space="preserve"> to rescue its Jews</w:t>
      </w:r>
      <w:r>
        <w:rPr>
          <w:rFonts w:ascii="Times New Roman" w:hAnsi="Times New Roman" w:cs="Times New Roman"/>
          <w:sz w:val="24"/>
          <w:szCs w:val="24"/>
        </w:rPr>
        <w:t>,</w:t>
      </w:r>
      <w:r w:rsidRPr="00AA6C95">
        <w:rPr>
          <w:rFonts w:ascii="Times New Roman" w:hAnsi="Times New Roman" w:cs="Times New Roman"/>
          <w:sz w:val="24"/>
          <w:szCs w:val="24"/>
        </w:rPr>
        <w:t xml:space="preserve"> while escape routes to Slovakia and Romania were being forged. Toward the end of the war:</w:t>
      </w:r>
    </w:p>
    <w:p w14:paraId="7C5B244A" w14:textId="77777777" w:rsidR="00BF105D" w:rsidRPr="00AA6C95" w:rsidRDefault="00BF105D" w:rsidP="00804843">
      <w:pPr>
        <w:pStyle w:val="BodyText"/>
        <w:ind w:left="720" w:firstLine="720"/>
        <w:jc w:val="both"/>
        <w:rPr>
          <w:szCs w:val="24"/>
        </w:rPr>
      </w:pPr>
      <w:r w:rsidRPr="00AA6C95">
        <w:rPr>
          <w:szCs w:val="24"/>
        </w:rPr>
        <w:t>Eichmann himself ordered Brand to appear before him. He offered to release one million Jews (not only Jews of Hungary) in return for war material and other goods. In subsequent meetings the ransom became more specific: 10,000 trucks and quantities of coffee, tea, sugar and soap. The British, Americans and Russians refused him. It appears that the SS offer was serious. Because the Nazis believed the Jews controlled the West, they could be used as hostages. Their ransom might bring not only valuable war materials to a besieged Germany (this was the story Himmler ‘sold’ to Hitler) but might well move the Allies toward negotiating with the SS.</w:t>
      </w:r>
      <w:r w:rsidRPr="00AA6C95">
        <w:rPr>
          <w:rStyle w:val="FootnoteReference"/>
          <w:szCs w:val="24"/>
        </w:rPr>
        <w:footnoteReference w:id="23"/>
      </w:r>
    </w:p>
    <w:p w14:paraId="4F8C2B29" w14:textId="77777777" w:rsidR="00BF105D" w:rsidRPr="00AA6C95" w:rsidRDefault="00BF105D" w:rsidP="00804843">
      <w:pPr>
        <w:jc w:val="both"/>
        <w:rPr>
          <w:rFonts w:ascii="Times New Roman" w:hAnsi="Times New Roman" w:cs="Times New Roman"/>
          <w:sz w:val="24"/>
          <w:szCs w:val="24"/>
        </w:rPr>
      </w:pPr>
    </w:p>
    <w:p w14:paraId="4F609C89" w14:textId="77777777" w:rsidR="00BF105D" w:rsidRDefault="00BF105D" w:rsidP="00804843">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The implications are staggering. Could these relatively innocuous deliv</w:t>
      </w:r>
      <w:r>
        <w:rPr>
          <w:rFonts w:ascii="Times New Roman" w:hAnsi="Times New Roman" w:cs="Times New Roman"/>
          <w:sz w:val="24"/>
          <w:szCs w:val="24"/>
        </w:rPr>
        <w:t xml:space="preserve">eries have saved millions of lives? </w:t>
      </w:r>
      <w:r w:rsidRPr="00AA6C95">
        <w:rPr>
          <w:rFonts w:ascii="Times New Roman" w:hAnsi="Times New Roman" w:cs="Times New Roman"/>
          <w:sz w:val="24"/>
          <w:szCs w:val="24"/>
        </w:rPr>
        <w:t>The fact that we can legitimately ask this question within the context of other successful efforts</w:t>
      </w:r>
      <w:r>
        <w:rPr>
          <w:rFonts w:ascii="Times New Roman" w:hAnsi="Times New Roman" w:cs="Times New Roman"/>
          <w:sz w:val="24"/>
          <w:szCs w:val="24"/>
        </w:rPr>
        <w:t>,</w:t>
      </w:r>
      <w:r w:rsidRPr="00AA6C95">
        <w:rPr>
          <w:rFonts w:ascii="Times New Roman" w:hAnsi="Times New Roman" w:cs="Times New Roman"/>
          <w:sz w:val="24"/>
          <w:szCs w:val="24"/>
        </w:rPr>
        <w:t xml:space="preserve"> highlights how many </w:t>
      </w:r>
      <w:r>
        <w:rPr>
          <w:rFonts w:ascii="Times New Roman" w:hAnsi="Times New Roman" w:cs="Times New Roman"/>
          <w:sz w:val="24"/>
          <w:szCs w:val="24"/>
        </w:rPr>
        <w:t xml:space="preserve">intervention </w:t>
      </w:r>
      <w:r w:rsidRPr="00AA6C95">
        <w:rPr>
          <w:rFonts w:ascii="Times New Roman" w:hAnsi="Times New Roman" w:cs="Times New Roman"/>
          <w:sz w:val="24"/>
          <w:szCs w:val="24"/>
        </w:rPr>
        <w:t>opportunities exist</w:t>
      </w:r>
      <w:r>
        <w:rPr>
          <w:rFonts w:ascii="Times New Roman" w:hAnsi="Times New Roman" w:cs="Times New Roman"/>
          <w:sz w:val="24"/>
          <w:szCs w:val="24"/>
        </w:rPr>
        <w:t>,</w:t>
      </w:r>
      <w:r w:rsidRPr="00AA6C95">
        <w:rPr>
          <w:rFonts w:ascii="Times New Roman" w:hAnsi="Times New Roman" w:cs="Times New Roman"/>
          <w:sz w:val="24"/>
          <w:szCs w:val="24"/>
        </w:rPr>
        <w:t xml:space="preserve"> </w:t>
      </w:r>
      <w:r w:rsidRPr="00AA6C95">
        <w:rPr>
          <w:rFonts w:ascii="Times New Roman" w:hAnsi="Times New Roman" w:cs="Times New Roman"/>
          <w:sz w:val="24"/>
          <w:szCs w:val="24"/>
        </w:rPr>
        <w:lastRenderedPageBreak/>
        <w:t>before and during genocide</w:t>
      </w:r>
      <w:r>
        <w:rPr>
          <w:rFonts w:ascii="Times New Roman" w:hAnsi="Times New Roman" w:cs="Times New Roman"/>
          <w:sz w:val="24"/>
          <w:szCs w:val="24"/>
        </w:rPr>
        <w:t>. These opportunities were present even</w:t>
      </w:r>
      <w:r w:rsidRPr="00AA6C95">
        <w:rPr>
          <w:rFonts w:ascii="Times New Roman" w:hAnsi="Times New Roman" w:cs="Times New Roman"/>
          <w:sz w:val="24"/>
          <w:szCs w:val="24"/>
        </w:rPr>
        <w:t xml:space="preserve"> in what has often been perceived as a monolithic, un-penetr</w:t>
      </w:r>
      <w:r>
        <w:rPr>
          <w:rFonts w:ascii="Times New Roman" w:hAnsi="Times New Roman" w:cs="Times New Roman"/>
          <w:sz w:val="24"/>
          <w:szCs w:val="24"/>
        </w:rPr>
        <w:t>able machine for extermination.</w:t>
      </w:r>
    </w:p>
    <w:p w14:paraId="32713599" w14:textId="77777777" w:rsidR="00804843" w:rsidRDefault="00804843" w:rsidP="00804843">
      <w:pPr>
        <w:jc w:val="both"/>
        <w:rPr>
          <w:rFonts w:ascii="Times New Roman" w:hAnsi="Times New Roman" w:cs="Times New Roman"/>
          <w:b/>
          <w:sz w:val="24"/>
          <w:szCs w:val="24"/>
        </w:rPr>
      </w:pPr>
    </w:p>
    <w:p w14:paraId="615F6BEA" w14:textId="5A024CBE" w:rsidR="00A5032F" w:rsidRDefault="00B55F3F" w:rsidP="00804843">
      <w:pPr>
        <w:jc w:val="both"/>
        <w:rPr>
          <w:rFonts w:ascii="Times New Roman" w:hAnsi="Times New Roman" w:cs="Times New Roman"/>
          <w:b/>
          <w:sz w:val="24"/>
          <w:szCs w:val="24"/>
        </w:rPr>
      </w:pPr>
      <w:r>
        <w:rPr>
          <w:rFonts w:ascii="Times New Roman" w:hAnsi="Times New Roman" w:cs="Times New Roman"/>
          <w:b/>
          <w:sz w:val="24"/>
          <w:szCs w:val="24"/>
        </w:rPr>
        <w:t>Bulgaria –</w:t>
      </w:r>
      <w:r w:rsidR="00F85FBF">
        <w:rPr>
          <w:rFonts w:ascii="Times New Roman" w:hAnsi="Times New Roman" w:cs="Times New Roman"/>
          <w:b/>
          <w:sz w:val="24"/>
          <w:szCs w:val="24"/>
        </w:rPr>
        <w:t xml:space="preserve"> D</w:t>
      </w:r>
      <w:r>
        <w:rPr>
          <w:rFonts w:ascii="Times New Roman" w:hAnsi="Times New Roman" w:cs="Times New Roman"/>
          <w:b/>
          <w:sz w:val="24"/>
          <w:szCs w:val="24"/>
        </w:rPr>
        <w:t>efying Hitler.</w:t>
      </w:r>
    </w:p>
    <w:p w14:paraId="4C6D306E" w14:textId="7882E278" w:rsidR="00A5032F" w:rsidRPr="00AA6C95" w:rsidRDefault="00A5032F" w:rsidP="00804843">
      <w:pPr>
        <w:pStyle w:val="BodyText"/>
        <w:spacing w:line="480" w:lineRule="auto"/>
        <w:jc w:val="both"/>
        <w:rPr>
          <w:szCs w:val="24"/>
        </w:rPr>
      </w:pPr>
      <w:r w:rsidRPr="00AA6C95">
        <w:rPr>
          <w:szCs w:val="24"/>
        </w:rPr>
        <w:tab/>
      </w:r>
      <w:r>
        <w:rPr>
          <w:szCs w:val="24"/>
        </w:rPr>
        <w:t>Bulgaria</w:t>
      </w:r>
      <w:r w:rsidR="003D58FC">
        <w:rPr>
          <w:szCs w:val="24"/>
        </w:rPr>
        <w:t>’s leader</w:t>
      </w:r>
      <w:r w:rsidR="00CB064F">
        <w:rPr>
          <w:szCs w:val="24"/>
        </w:rPr>
        <w:t xml:space="preserve"> King Boris</w:t>
      </w:r>
      <w:r w:rsidR="003D58FC">
        <w:rPr>
          <w:szCs w:val="24"/>
        </w:rPr>
        <w:t>, who was an ally of Hitler,</w:t>
      </w:r>
      <w:r>
        <w:rPr>
          <w:szCs w:val="24"/>
        </w:rPr>
        <w:t xml:space="preserve"> is an </w:t>
      </w:r>
      <w:r w:rsidRPr="00AA6C95">
        <w:rPr>
          <w:szCs w:val="24"/>
        </w:rPr>
        <w:t xml:space="preserve">example of how </w:t>
      </w:r>
      <w:r w:rsidR="00CB064F">
        <w:rPr>
          <w:szCs w:val="24"/>
        </w:rPr>
        <w:t xml:space="preserve">one </w:t>
      </w:r>
      <w:r w:rsidR="0041067C">
        <w:rPr>
          <w:szCs w:val="24"/>
        </w:rPr>
        <w:t>individual’s</w:t>
      </w:r>
      <w:r w:rsidRPr="00AA6C95">
        <w:rPr>
          <w:szCs w:val="24"/>
        </w:rPr>
        <w:t xml:space="preserve"> refusal </w:t>
      </w:r>
      <w:r w:rsidR="00CB064F">
        <w:rPr>
          <w:szCs w:val="24"/>
        </w:rPr>
        <w:t>could</w:t>
      </w:r>
      <w:r w:rsidRPr="00AA6C95">
        <w:rPr>
          <w:szCs w:val="24"/>
        </w:rPr>
        <w:t xml:space="preserve"> stop genocide in its inception</w:t>
      </w:r>
      <w:r>
        <w:rPr>
          <w:szCs w:val="24"/>
        </w:rPr>
        <w:t xml:space="preserve"> and execution</w:t>
      </w:r>
      <w:r w:rsidRPr="00AA6C95">
        <w:rPr>
          <w:szCs w:val="24"/>
        </w:rPr>
        <w:t>. Beyond this</w:t>
      </w:r>
      <w:r>
        <w:rPr>
          <w:szCs w:val="24"/>
        </w:rPr>
        <w:t>,</w:t>
      </w:r>
      <w:r w:rsidRPr="00AA6C95">
        <w:rPr>
          <w:szCs w:val="24"/>
        </w:rPr>
        <w:t xml:space="preserve"> it provides an insight of how a nation that has</w:t>
      </w:r>
      <w:r w:rsidR="00CB064F">
        <w:rPr>
          <w:szCs w:val="24"/>
        </w:rPr>
        <w:t xml:space="preserve"> recently</w:t>
      </w:r>
      <w:r w:rsidRPr="00AA6C95">
        <w:rPr>
          <w:szCs w:val="24"/>
        </w:rPr>
        <w:t xml:space="preserve"> suffered acts of genocide itself (Bulgaria at the hands of Turkey) can have a pronounced and widespread sympathy for others being persecuted and massacred.</w:t>
      </w:r>
    </w:p>
    <w:p w14:paraId="13E7B8EA" w14:textId="3513FC7D" w:rsidR="00A5032F" w:rsidRPr="00AA6C95" w:rsidRDefault="00A5032F" w:rsidP="00804843">
      <w:pPr>
        <w:pStyle w:val="Footer"/>
        <w:tabs>
          <w:tab w:val="clear" w:pos="4320"/>
          <w:tab w:val="clear" w:pos="8640"/>
        </w:tabs>
        <w:spacing w:line="480" w:lineRule="auto"/>
        <w:jc w:val="both"/>
        <w:rPr>
          <w:szCs w:val="24"/>
        </w:rPr>
      </w:pPr>
      <w:r w:rsidRPr="00AA6C95">
        <w:rPr>
          <w:szCs w:val="24"/>
        </w:rPr>
        <w:tab/>
        <w:t xml:space="preserve">Bulgaria </w:t>
      </w:r>
      <w:r w:rsidR="00CB064F">
        <w:rPr>
          <w:szCs w:val="24"/>
        </w:rPr>
        <w:t xml:space="preserve">government </w:t>
      </w:r>
      <w:r>
        <w:rPr>
          <w:szCs w:val="24"/>
        </w:rPr>
        <w:t>gave</w:t>
      </w:r>
      <w:r w:rsidRPr="00AA6C95">
        <w:rPr>
          <w:szCs w:val="24"/>
        </w:rPr>
        <w:t xml:space="preserve"> some concessions to the Third Reich</w:t>
      </w:r>
      <w:r>
        <w:rPr>
          <w:szCs w:val="24"/>
        </w:rPr>
        <w:t xml:space="preserve"> on Jewish policies,</w:t>
      </w:r>
      <w:r w:rsidRPr="00AA6C95">
        <w:rPr>
          <w:szCs w:val="24"/>
        </w:rPr>
        <w:t xml:space="preserve"> but categorically refused to turn over their Jewish population for deportation. The “plan to persecute the Jews was met with widespread opposition from every corner of the nation. It was strange to point out the dangers of a small number of</w:t>
      </w:r>
      <w:r>
        <w:rPr>
          <w:szCs w:val="24"/>
        </w:rPr>
        <w:t xml:space="preserve"> Jews (50,000) when there were 650,000 Turks </w:t>
      </w:r>
      <w:r w:rsidRPr="00AA6C95">
        <w:rPr>
          <w:szCs w:val="24"/>
        </w:rPr>
        <w:t>(in Bulgaria).”</w:t>
      </w:r>
      <w:r w:rsidRPr="00AA6C95">
        <w:rPr>
          <w:rStyle w:val="FootnoteReference"/>
          <w:szCs w:val="24"/>
        </w:rPr>
        <w:footnoteReference w:id="24"/>
      </w:r>
      <w:r w:rsidRPr="00AA6C95">
        <w:rPr>
          <w:szCs w:val="24"/>
        </w:rPr>
        <w:t xml:space="preserve"> </w:t>
      </w:r>
      <w:r w:rsidRPr="00AA6C95">
        <w:rPr>
          <w:szCs w:val="24"/>
        </w:rPr>
        <w:tab/>
      </w:r>
    </w:p>
    <w:p w14:paraId="3BADB164" w14:textId="77777777" w:rsidR="00A5032F" w:rsidRPr="00AA6C95" w:rsidRDefault="00A5032F" w:rsidP="00804843">
      <w:pPr>
        <w:pStyle w:val="Footer"/>
        <w:tabs>
          <w:tab w:val="clear" w:pos="4320"/>
          <w:tab w:val="clear" w:pos="8640"/>
        </w:tabs>
        <w:spacing w:line="480" w:lineRule="auto"/>
        <w:jc w:val="both"/>
        <w:rPr>
          <w:szCs w:val="24"/>
        </w:rPr>
      </w:pPr>
      <w:r w:rsidRPr="00AA6C95">
        <w:rPr>
          <w:szCs w:val="24"/>
        </w:rPr>
        <w:tab/>
        <w:t xml:space="preserve">Bulgaria’s </w:t>
      </w:r>
      <w:r>
        <w:rPr>
          <w:szCs w:val="24"/>
        </w:rPr>
        <w:t>refusal</w:t>
      </w:r>
      <w:r w:rsidRPr="00AA6C95">
        <w:rPr>
          <w:szCs w:val="24"/>
        </w:rPr>
        <w:t xml:space="preserve"> to deport their Jews was largely because anti-Semitism was practically non-existent there. </w:t>
      </w:r>
      <w:r>
        <w:rPr>
          <w:szCs w:val="24"/>
        </w:rPr>
        <w:t xml:space="preserve">Another factor may be that </w:t>
      </w:r>
      <w:r w:rsidRPr="00AA6C95">
        <w:rPr>
          <w:szCs w:val="24"/>
        </w:rPr>
        <w:t xml:space="preserve">Bulgaria had suffered ethnic massacres at the hands of the Turks in recent </w:t>
      </w:r>
      <w:r>
        <w:rPr>
          <w:szCs w:val="24"/>
        </w:rPr>
        <w:t>years.</w:t>
      </w:r>
      <w:r w:rsidRPr="00AA6C95">
        <w:rPr>
          <w:szCs w:val="24"/>
        </w:rPr>
        <w:t xml:space="preserve"> Is it possible that their more humane policy toward the Jews could be the result of their suffering under similar circumstances?  The memory of innocent, unarmed Bulgarian villagers being cut down was still fresh in their national psyche. To appease the Reich they passed a few restrictive laws</w:t>
      </w:r>
      <w:r>
        <w:rPr>
          <w:szCs w:val="24"/>
        </w:rPr>
        <w:t>,</w:t>
      </w:r>
      <w:r w:rsidRPr="00AA6C95">
        <w:rPr>
          <w:szCs w:val="24"/>
        </w:rPr>
        <w:t xml:space="preserve"> for example: no </w:t>
      </w:r>
      <w:r>
        <w:rPr>
          <w:szCs w:val="24"/>
        </w:rPr>
        <w:t>Jews could have g</w:t>
      </w:r>
      <w:r w:rsidRPr="00AA6C95">
        <w:rPr>
          <w:szCs w:val="24"/>
        </w:rPr>
        <w:t>entile servants</w:t>
      </w:r>
      <w:r>
        <w:rPr>
          <w:szCs w:val="24"/>
        </w:rPr>
        <w:t xml:space="preserve">, there were </w:t>
      </w:r>
      <w:r w:rsidRPr="00AA6C95">
        <w:rPr>
          <w:szCs w:val="24"/>
        </w:rPr>
        <w:t xml:space="preserve">limits on the number of Jews in certain </w:t>
      </w:r>
      <w:r w:rsidRPr="00AA6C95">
        <w:rPr>
          <w:szCs w:val="24"/>
        </w:rPr>
        <w:lastRenderedPageBreak/>
        <w:t xml:space="preserve">professions, </w:t>
      </w:r>
      <w:r>
        <w:rPr>
          <w:szCs w:val="24"/>
        </w:rPr>
        <w:t>Jews</w:t>
      </w:r>
      <w:r w:rsidRPr="00AA6C95">
        <w:rPr>
          <w:szCs w:val="24"/>
        </w:rPr>
        <w:t xml:space="preserve"> could not sen</w:t>
      </w:r>
      <w:r>
        <w:rPr>
          <w:szCs w:val="24"/>
        </w:rPr>
        <w:t>d money</w:t>
      </w:r>
      <w:r w:rsidRPr="00AA6C95">
        <w:rPr>
          <w:szCs w:val="24"/>
        </w:rPr>
        <w:t xml:space="preserve"> out of the country, </w:t>
      </w:r>
      <w:r>
        <w:rPr>
          <w:szCs w:val="24"/>
        </w:rPr>
        <w:t xml:space="preserve">there was </w:t>
      </w:r>
      <w:r w:rsidRPr="00AA6C95">
        <w:rPr>
          <w:szCs w:val="24"/>
        </w:rPr>
        <w:t xml:space="preserve">a 20% Jewish tax, </w:t>
      </w:r>
      <w:r>
        <w:rPr>
          <w:szCs w:val="24"/>
        </w:rPr>
        <w:t>they were not allowed to own or possess</w:t>
      </w:r>
      <w:r w:rsidRPr="00AA6C95">
        <w:rPr>
          <w:szCs w:val="24"/>
        </w:rPr>
        <w:t xml:space="preserve"> radios, </w:t>
      </w:r>
      <w:r>
        <w:rPr>
          <w:szCs w:val="24"/>
        </w:rPr>
        <w:t xml:space="preserve">and </w:t>
      </w:r>
      <w:r w:rsidRPr="00AA6C95">
        <w:rPr>
          <w:szCs w:val="24"/>
        </w:rPr>
        <w:t xml:space="preserve">Jews </w:t>
      </w:r>
      <w:r>
        <w:rPr>
          <w:szCs w:val="24"/>
        </w:rPr>
        <w:t>were required to</w:t>
      </w:r>
      <w:r w:rsidRPr="00AA6C95">
        <w:rPr>
          <w:szCs w:val="24"/>
        </w:rPr>
        <w:t xml:space="preserve"> wear the </w:t>
      </w:r>
      <w:r>
        <w:rPr>
          <w:szCs w:val="24"/>
        </w:rPr>
        <w:t>Star of David (which few did).</w:t>
      </w:r>
      <w:r w:rsidRPr="00AA6C95">
        <w:rPr>
          <w:szCs w:val="24"/>
        </w:rPr>
        <w:t>”</w:t>
      </w:r>
      <w:r w:rsidRPr="00AA6C95">
        <w:rPr>
          <w:rStyle w:val="FootnoteReference"/>
          <w:szCs w:val="24"/>
        </w:rPr>
        <w:footnoteReference w:id="25"/>
      </w:r>
      <w:r w:rsidRPr="00AA6C95">
        <w:rPr>
          <w:szCs w:val="24"/>
        </w:rPr>
        <w:t xml:space="preserve"> </w:t>
      </w:r>
      <w:r>
        <w:rPr>
          <w:szCs w:val="24"/>
        </w:rPr>
        <w:t>T</w:t>
      </w:r>
      <w:r w:rsidRPr="00AA6C95">
        <w:rPr>
          <w:szCs w:val="24"/>
        </w:rPr>
        <w:t xml:space="preserve">he Minister of the Interior went to the Jews when they protested his decision. He asked them to be patient and explained that the worst was over. Adolph Eichmann, </w:t>
      </w:r>
      <w:r>
        <w:rPr>
          <w:szCs w:val="24"/>
        </w:rPr>
        <w:t xml:space="preserve">the Nazi officer in charge of the ‘final solution’ was </w:t>
      </w:r>
      <w:r w:rsidRPr="00AA6C95">
        <w:rPr>
          <w:szCs w:val="24"/>
        </w:rPr>
        <w:t>frustrated by the Bu</w:t>
      </w:r>
      <w:r>
        <w:rPr>
          <w:szCs w:val="24"/>
        </w:rPr>
        <w:t>lgarian intransigence He b</w:t>
      </w:r>
      <w:r w:rsidRPr="00AA6C95">
        <w:rPr>
          <w:szCs w:val="24"/>
        </w:rPr>
        <w:t xml:space="preserve">egan chipping away by having them allow Bulgarian Jews living abroad </w:t>
      </w:r>
      <w:r>
        <w:rPr>
          <w:szCs w:val="24"/>
        </w:rPr>
        <w:t xml:space="preserve">or in newly acquired territory to be </w:t>
      </w:r>
      <w:r w:rsidRPr="00AA6C95">
        <w:rPr>
          <w:szCs w:val="24"/>
        </w:rPr>
        <w:t>deported to the camps. Then his r</w:t>
      </w:r>
      <w:r>
        <w:rPr>
          <w:szCs w:val="24"/>
        </w:rPr>
        <w:t>epresentative finally threatened</w:t>
      </w:r>
      <w:r w:rsidRPr="00AA6C95">
        <w:rPr>
          <w:szCs w:val="24"/>
        </w:rPr>
        <w:t xml:space="preserve"> Bulgarian King </w:t>
      </w:r>
      <w:r>
        <w:rPr>
          <w:szCs w:val="24"/>
        </w:rPr>
        <w:t>Boris and he relented and signed the document to</w:t>
      </w:r>
      <w:r w:rsidRPr="00AA6C95">
        <w:rPr>
          <w:szCs w:val="24"/>
        </w:rPr>
        <w:t xml:space="preserve"> allow the Nazis to relocate the </w:t>
      </w:r>
      <w:r>
        <w:rPr>
          <w:szCs w:val="24"/>
        </w:rPr>
        <w:t xml:space="preserve">entire </w:t>
      </w:r>
      <w:r w:rsidRPr="00AA6C95">
        <w:rPr>
          <w:szCs w:val="24"/>
        </w:rPr>
        <w:t>Bulgarian Jews to the East. Days later</w:t>
      </w:r>
      <w:r>
        <w:rPr>
          <w:szCs w:val="24"/>
        </w:rPr>
        <w:t>, with the pressure off,</w:t>
      </w:r>
      <w:r w:rsidRPr="00AA6C95">
        <w:rPr>
          <w:szCs w:val="24"/>
        </w:rPr>
        <w:t xml:space="preserve"> the King rescinded his decision and the Bulgarian Jews were to be safe until the end of the war.</w:t>
      </w:r>
      <w:r w:rsidRPr="00AA6C95">
        <w:rPr>
          <w:rStyle w:val="FootnoteReference"/>
          <w:szCs w:val="24"/>
        </w:rPr>
        <w:footnoteReference w:id="26"/>
      </w:r>
    </w:p>
    <w:p w14:paraId="117B0EA4" w14:textId="6AEE599E" w:rsidR="00A5032F" w:rsidRPr="00AA6C95" w:rsidRDefault="00A5032F" w:rsidP="00804843">
      <w:pPr>
        <w:pStyle w:val="Footer"/>
        <w:tabs>
          <w:tab w:val="clear" w:pos="4320"/>
          <w:tab w:val="clear" w:pos="8640"/>
        </w:tabs>
        <w:spacing w:line="480" w:lineRule="auto"/>
        <w:jc w:val="both"/>
        <w:rPr>
          <w:szCs w:val="24"/>
        </w:rPr>
      </w:pPr>
      <w:r w:rsidRPr="00AA6C95">
        <w:rPr>
          <w:szCs w:val="24"/>
        </w:rPr>
        <w:tab/>
        <w:t xml:space="preserve">The newly acquired land of Macedon and Thrace, however, were deemed to be technically out of the national boundaries of the State of Bulgaria, even though </w:t>
      </w:r>
      <w:r>
        <w:rPr>
          <w:szCs w:val="24"/>
        </w:rPr>
        <w:t xml:space="preserve">they were under </w:t>
      </w:r>
      <w:r w:rsidRPr="00AA6C95">
        <w:rPr>
          <w:szCs w:val="24"/>
        </w:rPr>
        <w:t>Bulgaria</w:t>
      </w:r>
      <w:r>
        <w:rPr>
          <w:szCs w:val="24"/>
        </w:rPr>
        <w:t>n</w:t>
      </w:r>
      <w:r w:rsidRPr="00AA6C95">
        <w:rPr>
          <w:szCs w:val="24"/>
        </w:rPr>
        <w:t xml:space="preserve"> </w:t>
      </w:r>
      <w:r w:rsidR="00D25532" w:rsidRPr="00AA6C95">
        <w:rPr>
          <w:szCs w:val="24"/>
        </w:rPr>
        <w:t>administ</w:t>
      </w:r>
      <w:r w:rsidR="00D25532">
        <w:rPr>
          <w:szCs w:val="24"/>
        </w:rPr>
        <w:t>ration</w:t>
      </w:r>
      <w:r w:rsidRPr="00AA6C95">
        <w:rPr>
          <w:szCs w:val="24"/>
        </w:rPr>
        <w:t>.</w:t>
      </w:r>
      <w:r>
        <w:rPr>
          <w:szCs w:val="24"/>
        </w:rPr>
        <w:t xml:space="preserve"> </w:t>
      </w:r>
      <w:r w:rsidRPr="00AA6C95">
        <w:rPr>
          <w:szCs w:val="24"/>
        </w:rPr>
        <w:t>Over 11,000 of these Jews were deported directly by the SS and killed. Late in the war, German operatives rounded up the Sophia Jews and sent them to the cou</w:t>
      </w:r>
      <w:r>
        <w:rPr>
          <w:szCs w:val="24"/>
        </w:rPr>
        <w:t>ntryside to await deportation. But t</w:t>
      </w:r>
      <w:r w:rsidRPr="00AA6C95">
        <w:rPr>
          <w:szCs w:val="24"/>
        </w:rPr>
        <w:t xml:space="preserve">hrough the stalling of the Bulgarian government, this </w:t>
      </w:r>
      <w:r>
        <w:rPr>
          <w:szCs w:val="24"/>
        </w:rPr>
        <w:t xml:space="preserve">(the deportation) </w:t>
      </w:r>
      <w:r w:rsidRPr="00AA6C95">
        <w:rPr>
          <w:szCs w:val="24"/>
        </w:rPr>
        <w:t>never occurred.</w:t>
      </w:r>
      <w:r w:rsidRPr="00AA6C95">
        <w:rPr>
          <w:rStyle w:val="FootnoteReference"/>
          <w:szCs w:val="24"/>
        </w:rPr>
        <w:footnoteReference w:id="27"/>
      </w:r>
    </w:p>
    <w:p w14:paraId="38ED5DBB" w14:textId="77777777" w:rsidR="00A5032F" w:rsidRDefault="00A5032F" w:rsidP="00804843">
      <w:pPr>
        <w:pStyle w:val="BodyText"/>
        <w:spacing w:line="480" w:lineRule="auto"/>
        <w:jc w:val="both"/>
        <w:rPr>
          <w:szCs w:val="24"/>
        </w:rPr>
      </w:pPr>
      <w:r>
        <w:rPr>
          <w:szCs w:val="24"/>
        </w:rPr>
        <w:tab/>
        <w:t>King Boris attempted to get permission to send his Jews to British Palestine. The expense would have been great, due to the German fees to allow this to occur. Ultimately, British Foreign Minister Aden blocked the effort.</w:t>
      </w:r>
      <w:r>
        <w:rPr>
          <w:rStyle w:val="FootnoteReference"/>
          <w:szCs w:val="24"/>
        </w:rPr>
        <w:footnoteReference w:id="28"/>
      </w:r>
      <w:r>
        <w:rPr>
          <w:szCs w:val="24"/>
        </w:rPr>
        <w:t xml:space="preserve"> King Boris would oppose Hitler one more time, in a contentious meeting in August of 1943 where Hitler pressured him for </w:t>
      </w:r>
      <w:r>
        <w:rPr>
          <w:szCs w:val="24"/>
        </w:rPr>
        <w:lastRenderedPageBreak/>
        <w:t>troops to oppose the Soviets and to change his Jewish deportation policy. King Boris refused. Two weeks later he was dead shortly after a dinner at the Italian Embassy where, many believed, he was poisoned at the behest of Hitler for opposing his Jewish policy and refusing him troops.</w:t>
      </w:r>
    </w:p>
    <w:p w14:paraId="5BBBCEB2" w14:textId="28C95845" w:rsidR="00A5032F" w:rsidRDefault="00A5032F" w:rsidP="00804843">
      <w:pPr>
        <w:pStyle w:val="BodyText"/>
        <w:spacing w:line="480" w:lineRule="auto"/>
        <w:jc w:val="both"/>
        <w:rPr>
          <w:szCs w:val="24"/>
          <w:u w:val="single"/>
        </w:rPr>
      </w:pPr>
    </w:p>
    <w:p w14:paraId="6B429DD0" w14:textId="06BC7431" w:rsidR="00A5032F" w:rsidRDefault="00A5032F" w:rsidP="00804843">
      <w:pPr>
        <w:pStyle w:val="Footer"/>
        <w:tabs>
          <w:tab w:val="clear" w:pos="4320"/>
          <w:tab w:val="clear" w:pos="8640"/>
        </w:tabs>
        <w:spacing w:line="480" w:lineRule="auto"/>
        <w:jc w:val="both"/>
        <w:rPr>
          <w:b/>
          <w:szCs w:val="24"/>
        </w:rPr>
      </w:pPr>
      <w:r>
        <w:rPr>
          <w:b/>
          <w:szCs w:val="24"/>
        </w:rPr>
        <w:t>De</w:t>
      </w:r>
      <w:r w:rsidR="00B55F3F">
        <w:rPr>
          <w:b/>
          <w:szCs w:val="24"/>
        </w:rPr>
        <w:t>nmark – Widespread Rescue of Jews.</w:t>
      </w:r>
    </w:p>
    <w:p w14:paraId="0CA684CE" w14:textId="77777777" w:rsidR="00A5032F" w:rsidRPr="00AA6C95" w:rsidRDefault="00A5032F" w:rsidP="00804843">
      <w:pPr>
        <w:pStyle w:val="Footer"/>
        <w:tabs>
          <w:tab w:val="clear" w:pos="4320"/>
          <w:tab w:val="clear" w:pos="8640"/>
        </w:tabs>
        <w:spacing w:line="480" w:lineRule="auto"/>
        <w:ind w:firstLine="720"/>
        <w:jc w:val="both"/>
        <w:rPr>
          <w:szCs w:val="24"/>
        </w:rPr>
      </w:pPr>
      <w:r>
        <w:rPr>
          <w:szCs w:val="24"/>
        </w:rPr>
        <w:t xml:space="preserve">The </w:t>
      </w:r>
      <w:r w:rsidRPr="00AA6C95">
        <w:rPr>
          <w:szCs w:val="24"/>
        </w:rPr>
        <w:t xml:space="preserve">Danes had two factors to aid in a credible </w:t>
      </w:r>
      <w:r>
        <w:rPr>
          <w:szCs w:val="24"/>
        </w:rPr>
        <w:t xml:space="preserve">campaign to </w:t>
      </w:r>
      <w:r w:rsidRPr="00AA6C95">
        <w:rPr>
          <w:szCs w:val="24"/>
        </w:rPr>
        <w:t>oppos</w:t>
      </w:r>
      <w:r>
        <w:rPr>
          <w:szCs w:val="24"/>
        </w:rPr>
        <w:t>e</w:t>
      </w:r>
      <w:r w:rsidRPr="00AA6C95">
        <w:rPr>
          <w:szCs w:val="24"/>
        </w:rPr>
        <w:t xml:space="preserve"> to the Third Reich policy of extermination</w:t>
      </w:r>
      <w:r>
        <w:rPr>
          <w:szCs w:val="24"/>
        </w:rPr>
        <w:t xml:space="preserve"> of Jews</w:t>
      </w:r>
      <w:r w:rsidRPr="00AA6C95">
        <w:rPr>
          <w:szCs w:val="24"/>
        </w:rPr>
        <w:t xml:space="preserve">: strong leadership and favorable geography. In Denmark, King Christian X led the </w:t>
      </w:r>
      <w:r>
        <w:rPr>
          <w:szCs w:val="24"/>
        </w:rPr>
        <w:t>effort to smuggle the Danish Jews to safety</w:t>
      </w:r>
      <w:r w:rsidRPr="00AA6C95">
        <w:rPr>
          <w:szCs w:val="24"/>
        </w:rPr>
        <w:t>, and was an im</w:t>
      </w:r>
      <w:r>
        <w:rPr>
          <w:szCs w:val="24"/>
        </w:rPr>
        <w:t>portant factor in motivating his</w:t>
      </w:r>
      <w:r w:rsidRPr="00AA6C95">
        <w:rPr>
          <w:szCs w:val="24"/>
        </w:rPr>
        <w:t xml:space="preserve"> people. </w:t>
      </w:r>
      <w:r>
        <w:rPr>
          <w:szCs w:val="24"/>
        </w:rPr>
        <w:t>The fall of Denmark to German forces on April 9</w:t>
      </w:r>
      <w:r w:rsidRPr="00980C60">
        <w:rPr>
          <w:szCs w:val="24"/>
          <w:vertAlign w:val="superscript"/>
        </w:rPr>
        <w:t>th</w:t>
      </w:r>
      <w:r>
        <w:rPr>
          <w:szCs w:val="24"/>
        </w:rPr>
        <w:t>, 1940, in six hours, remains one of the quickest military defeats in history. In part, because of this</w:t>
      </w:r>
      <w:r w:rsidRPr="00AA6C95">
        <w:rPr>
          <w:szCs w:val="24"/>
        </w:rPr>
        <w:t xml:space="preserve"> swift and relatively painless fall of Denmark to Germany, the government </w:t>
      </w:r>
      <w:r>
        <w:rPr>
          <w:szCs w:val="24"/>
        </w:rPr>
        <w:t xml:space="preserve">of Denmark </w:t>
      </w:r>
      <w:r w:rsidRPr="00AA6C95">
        <w:rPr>
          <w:szCs w:val="24"/>
        </w:rPr>
        <w:t>was left largely intact.</w:t>
      </w:r>
      <w:r w:rsidRPr="00AA6C95">
        <w:rPr>
          <w:rStyle w:val="FootnoteReference"/>
          <w:szCs w:val="24"/>
        </w:rPr>
        <w:footnoteReference w:id="29"/>
      </w:r>
      <w:r>
        <w:rPr>
          <w:szCs w:val="24"/>
        </w:rPr>
        <w:t xml:space="preserve">  This was an essential factor</w:t>
      </w:r>
      <w:r w:rsidRPr="00AA6C95">
        <w:rPr>
          <w:szCs w:val="24"/>
        </w:rPr>
        <w:t xml:space="preserve"> of the ability of the society to </w:t>
      </w:r>
      <w:r>
        <w:rPr>
          <w:szCs w:val="24"/>
        </w:rPr>
        <w:t xml:space="preserve">effectively </w:t>
      </w:r>
      <w:r w:rsidRPr="00AA6C95">
        <w:rPr>
          <w:szCs w:val="24"/>
        </w:rPr>
        <w:t xml:space="preserve">mobilize the effort to help their Jewish population escape </w:t>
      </w:r>
      <w:r>
        <w:rPr>
          <w:szCs w:val="24"/>
        </w:rPr>
        <w:t xml:space="preserve">unharmed </w:t>
      </w:r>
      <w:r w:rsidRPr="00AA6C95">
        <w:rPr>
          <w:szCs w:val="24"/>
        </w:rPr>
        <w:t>to neutral Sweden.</w:t>
      </w:r>
    </w:p>
    <w:p w14:paraId="6B41832A" w14:textId="77777777" w:rsidR="00A5032F" w:rsidRDefault="00A5032F" w:rsidP="00804843">
      <w:pPr>
        <w:pStyle w:val="Footer"/>
        <w:tabs>
          <w:tab w:val="clear" w:pos="4320"/>
          <w:tab w:val="clear" w:pos="8640"/>
        </w:tabs>
        <w:spacing w:line="480" w:lineRule="auto"/>
        <w:jc w:val="both"/>
        <w:rPr>
          <w:szCs w:val="24"/>
        </w:rPr>
      </w:pPr>
      <w:r>
        <w:rPr>
          <w:szCs w:val="24"/>
        </w:rPr>
        <w:tab/>
        <w:t>The Danish policy on</w:t>
      </w:r>
      <w:r w:rsidRPr="00AA6C95">
        <w:rPr>
          <w:szCs w:val="24"/>
        </w:rPr>
        <w:t xml:space="preserve"> deportation was that the government simply refused to give up their Jewish citizens. </w:t>
      </w:r>
      <w:r>
        <w:rPr>
          <w:szCs w:val="24"/>
        </w:rPr>
        <w:t xml:space="preserve">Denmark was not treated as oppressively and with as much manpower as other Nazi-conquered nations, in part because Danish loyalty to the Third Reich was assumed by the Nazis due to their Germanic/Nordic heritage. This less strict oversight may partially explain the success of their effort to rescue Jews to neutral Sweden. </w:t>
      </w:r>
      <w:r w:rsidRPr="00AA6C95">
        <w:rPr>
          <w:szCs w:val="24"/>
        </w:rPr>
        <w:t>Then during the summer of 1943, in the m</w:t>
      </w:r>
      <w:r>
        <w:rPr>
          <w:szCs w:val="24"/>
        </w:rPr>
        <w:t>iddle of a turbulent year, the Nazis</w:t>
      </w:r>
      <w:r w:rsidRPr="00AA6C95">
        <w:rPr>
          <w:szCs w:val="24"/>
        </w:rPr>
        <w:t xml:space="preserve"> attempted to forcibly take the Jews for deportation. In a mix of defi</w:t>
      </w:r>
      <w:r>
        <w:rPr>
          <w:szCs w:val="24"/>
        </w:rPr>
        <w:t xml:space="preserve">ance to the Reich authority and </w:t>
      </w:r>
      <w:r w:rsidRPr="00AA6C95">
        <w:rPr>
          <w:szCs w:val="24"/>
        </w:rPr>
        <w:lastRenderedPageBreak/>
        <w:t xml:space="preserve">humanitarian concern, Danish individuals, the government and neutral third-party agencies such as the Red Cross, all </w:t>
      </w:r>
      <w:r>
        <w:rPr>
          <w:szCs w:val="24"/>
        </w:rPr>
        <w:t xml:space="preserve">helped </w:t>
      </w:r>
      <w:r w:rsidRPr="00AA6C95">
        <w:rPr>
          <w:szCs w:val="24"/>
        </w:rPr>
        <w:t>to transfer most of the Jewish community to neutral Sweden and safety. It was largely successful, though the Nazis were able to intercept 475 of the 8,000 fleeing Jews.</w:t>
      </w:r>
      <w:r w:rsidRPr="00AA6C95">
        <w:rPr>
          <w:rStyle w:val="FootnoteReference"/>
          <w:szCs w:val="24"/>
        </w:rPr>
        <w:footnoteReference w:id="30"/>
      </w:r>
      <w:r w:rsidRPr="00AA6C95">
        <w:rPr>
          <w:szCs w:val="24"/>
        </w:rPr>
        <w:t xml:space="preserve"> This is one of the most outstanding examples of how unified resistance through strong national and individual leadership can save live</w:t>
      </w:r>
      <w:r>
        <w:rPr>
          <w:szCs w:val="24"/>
        </w:rPr>
        <w:t>s in</w:t>
      </w:r>
      <w:r w:rsidRPr="00AA6C95">
        <w:rPr>
          <w:szCs w:val="24"/>
        </w:rPr>
        <w:t xml:space="preserve"> the most daunting </w:t>
      </w:r>
      <w:r>
        <w:rPr>
          <w:szCs w:val="24"/>
        </w:rPr>
        <w:t>of circumstances</w:t>
      </w:r>
      <w:r w:rsidRPr="00AA6C95">
        <w:rPr>
          <w:szCs w:val="24"/>
        </w:rPr>
        <w:t xml:space="preserve">. </w:t>
      </w:r>
      <w:r>
        <w:rPr>
          <w:szCs w:val="24"/>
        </w:rPr>
        <w:t>A nation that was conquered in six hours was morally strong enough to save over 94% of their Jews.</w:t>
      </w:r>
    </w:p>
    <w:p w14:paraId="2B4DA417" w14:textId="77777777" w:rsidR="007B2983" w:rsidRDefault="007B2983" w:rsidP="00804843">
      <w:pPr>
        <w:pStyle w:val="Footer"/>
        <w:tabs>
          <w:tab w:val="clear" w:pos="4320"/>
          <w:tab w:val="clear" w:pos="8640"/>
        </w:tabs>
        <w:spacing w:line="480" w:lineRule="auto"/>
        <w:jc w:val="both"/>
        <w:rPr>
          <w:b/>
          <w:szCs w:val="24"/>
        </w:rPr>
      </w:pPr>
    </w:p>
    <w:p w14:paraId="1A92B248" w14:textId="1511A0F4" w:rsidR="00A5032F" w:rsidRPr="0038072B" w:rsidRDefault="00A5032F" w:rsidP="00804843">
      <w:pPr>
        <w:pStyle w:val="Footer"/>
        <w:tabs>
          <w:tab w:val="clear" w:pos="4320"/>
          <w:tab w:val="clear" w:pos="8640"/>
        </w:tabs>
        <w:spacing w:line="480" w:lineRule="auto"/>
        <w:jc w:val="both"/>
        <w:rPr>
          <w:b/>
          <w:szCs w:val="24"/>
        </w:rPr>
      </w:pPr>
      <w:r>
        <w:rPr>
          <w:b/>
          <w:szCs w:val="24"/>
        </w:rPr>
        <w:t>The Wannsee Conference.</w:t>
      </w:r>
    </w:p>
    <w:p w14:paraId="08CE32A6" w14:textId="3BE9AC1C" w:rsidR="00A5032F" w:rsidRDefault="00A5032F" w:rsidP="0080484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On January 20</w:t>
      </w:r>
      <w:r w:rsidRPr="0064689F">
        <w:rPr>
          <w:rFonts w:ascii="Times New Roman" w:hAnsi="Times New Roman" w:cs="Times New Roman"/>
          <w:sz w:val="24"/>
          <w:szCs w:val="24"/>
          <w:vertAlign w:val="superscript"/>
        </w:rPr>
        <w:t>th</w:t>
      </w:r>
      <w:r>
        <w:rPr>
          <w:rFonts w:ascii="Times New Roman" w:hAnsi="Times New Roman" w:cs="Times New Roman"/>
          <w:sz w:val="24"/>
          <w:szCs w:val="24"/>
        </w:rPr>
        <w:t xml:space="preserve"> 1942, fifteen men convened a meeting in a beautiful countryside mansion. The delicious foods and wine were in sharp contrast to the deprivations of the war raging around them. They gathered to enact the ‘final solution’ of all Jews of Europe and the U.S.S.R. No longer would the Jews emigrate, stay in camped ghettos or be massacred in relatively small numbers by gun or in ‘gas vans’ that roamed the countryside killing standing Jewish passengers with exhaust fumes. Thirteen of the fifteen present immediately embraced the plan outlined by Reinhart Heydrich and his number two, Adolf Eichmann. All Jews were to be deported to Auschwitz where an industrial production-line of death was being built. There they would go into showers which were actually gas chambers, to be poisoned to death by zyklon B and their bodies burned in industrial </w:t>
      </w:r>
      <w:r w:rsidR="00D25532">
        <w:rPr>
          <w:rFonts w:ascii="Times New Roman" w:hAnsi="Times New Roman" w:cs="Times New Roman"/>
          <w:sz w:val="24"/>
          <w:szCs w:val="24"/>
        </w:rPr>
        <w:t>crematoriums</w:t>
      </w:r>
      <w:r>
        <w:rPr>
          <w:rFonts w:ascii="Times New Roman" w:hAnsi="Times New Roman" w:cs="Times New Roman"/>
          <w:sz w:val="24"/>
          <w:szCs w:val="24"/>
        </w:rPr>
        <w:t xml:space="preserve"> leaving practically no trace of the person, and the race, that existed before.</w:t>
      </w:r>
    </w:p>
    <w:p w14:paraId="6979D083" w14:textId="5780EF08" w:rsidR="00A5032F" w:rsidRDefault="00A5032F" w:rsidP="0080484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Before the end of the meeting, all fifteen were in agreement on the solution. One transcript of the meeting survived and outlines the gruesome efficiency of these monsters </w:t>
      </w:r>
      <w:r>
        <w:rPr>
          <w:rFonts w:ascii="Times New Roman" w:hAnsi="Times New Roman" w:cs="Times New Roman"/>
          <w:sz w:val="24"/>
          <w:szCs w:val="24"/>
        </w:rPr>
        <w:lastRenderedPageBreak/>
        <w:t xml:space="preserve">of humanity. Their plan was put into effect almost immediately and the killing machine peaked from 1943-45 decimating more than five million Jews and millions more Slavs, Gypsies, Communists, political prisoners, homosexuals, clergy, captured soldiers and other innocents. The </w:t>
      </w:r>
      <w:r w:rsidR="00D25532">
        <w:rPr>
          <w:rFonts w:ascii="Times New Roman" w:hAnsi="Times New Roman" w:cs="Times New Roman"/>
          <w:sz w:val="24"/>
          <w:szCs w:val="24"/>
        </w:rPr>
        <w:t>industrial</w:t>
      </w:r>
      <w:r>
        <w:rPr>
          <w:rFonts w:ascii="Times New Roman" w:hAnsi="Times New Roman" w:cs="Times New Roman"/>
          <w:sz w:val="24"/>
          <w:szCs w:val="24"/>
        </w:rPr>
        <w:t xml:space="preserve"> death camp of Auschwitz could murder 2500 per hour, 60,000 per day. Barely an objection arose around the table, with the exception of some political infighting. Alternatives to mass slaughter were briefly discussed including sterilization but none seriously. Dr Wilhelm Stuckart argued against the dismantling of the Nuremburg race Laws that he co-authored, but relented. The men who attended the Wannsee ‘final solution’ conference were:</w:t>
      </w:r>
    </w:p>
    <w:p w14:paraId="38829F92" w14:textId="4ACF89BB" w:rsidR="00A5032F" w:rsidRDefault="00A5032F" w:rsidP="00804843">
      <w:pPr>
        <w:spacing w:line="24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Five survived the war, four </w:t>
      </w:r>
      <w:r w:rsidRPr="006A701F">
        <w:rPr>
          <w:rFonts w:ascii="Times New Roman" w:hAnsi="Times New Roman" w:cs="Times New Roman"/>
          <w:sz w:val="24"/>
          <w:szCs w:val="24"/>
          <w:u w:val="single"/>
        </w:rPr>
        <w:t xml:space="preserve">lived relatively normal lives without </w:t>
      </w:r>
      <w:r>
        <w:rPr>
          <w:rFonts w:ascii="Times New Roman" w:hAnsi="Times New Roman" w:cs="Times New Roman"/>
          <w:sz w:val="24"/>
          <w:szCs w:val="24"/>
          <w:u w:val="single"/>
        </w:rPr>
        <w:t xml:space="preserve">significant </w:t>
      </w:r>
      <w:r w:rsidRPr="006A701F">
        <w:rPr>
          <w:rFonts w:ascii="Times New Roman" w:hAnsi="Times New Roman" w:cs="Times New Roman"/>
          <w:sz w:val="24"/>
          <w:szCs w:val="24"/>
          <w:u w:val="single"/>
        </w:rPr>
        <w:t>consequence.</w:t>
      </w:r>
      <w:r>
        <w:rPr>
          <w:rFonts w:ascii="Times New Roman" w:hAnsi="Times New Roman" w:cs="Times New Roman"/>
          <w:sz w:val="24"/>
          <w:szCs w:val="24"/>
        </w:rPr>
        <w:t xml:space="preserve">       Dr. Wilhelm Stuckart – author Nuremburg Race Laws – prisoner 1945 -9 Died 1953.      Adolf Eichmann SS Lt Colonel – executed the ‘final solution’ Holocaust. Executed 1962.                  Dr. Georg Leibbrandt – arrested/released (active American Cultural Institute) Died 1982.          Otto Hofmann SS General – war crimes prisoner 1945-51. Business clerk. Died 1982.    Dr. Gerhart Klopfer – arrested/discharged. Became a tax advisor. Died 1987.</w:t>
      </w:r>
      <w:r w:rsidR="00804843">
        <w:rPr>
          <w:rStyle w:val="FootnoteReference"/>
          <w:rFonts w:ascii="Times New Roman" w:hAnsi="Times New Roman" w:cs="Times New Roman"/>
          <w:sz w:val="24"/>
          <w:szCs w:val="24"/>
        </w:rPr>
        <w:footnoteReference w:id="31"/>
      </w:r>
    </w:p>
    <w:p w14:paraId="06308334" w14:textId="77777777" w:rsidR="00A5032F" w:rsidRDefault="00A5032F" w:rsidP="00804843">
      <w:pPr>
        <w:spacing w:line="240" w:lineRule="auto"/>
        <w:jc w:val="both"/>
        <w:rPr>
          <w:rFonts w:ascii="Times New Roman" w:hAnsi="Times New Roman" w:cs="Times New Roman"/>
          <w:sz w:val="24"/>
          <w:szCs w:val="24"/>
        </w:rPr>
      </w:pPr>
    </w:p>
    <w:p w14:paraId="0E2614B2" w14:textId="77777777" w:rsidR="00A5032F" w:rsidRDefault="00A5032F" w:rsidP="0080484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Of the five men who survived the war, only Adolf Eichmann was executed for his crimes. The rest lived long, relatively normal lives, some were successful in business and life, and were never punished for the millions of lives they were responsible for murdering. They lived without the stigma or punishment of being the brain trust of one of the worst genocides the world had ever known.</w:t>
      </w:r>
    </w:p>
    <w:p w14:paraId="5C9CE391" w14:textId="77777777" w:rsidR="007B2983" w:rsidRDefault="007B2983" w:rsidP="003B4B47">
      <w:pPr>
        <w:spacing w:line="240" w:lineRule="auto"/>
        <w:ind w:left="720"/>
        <w:rPr>
          <w:rFonts w:ascii="Times New Roman" w:hAnsi="Times New Roman" w:cs="Times New Roman"/>
          <w:b/>
          <w:sz w:val="24"/>
          <w:szCs w:val="24"/>
        </w:rPr>
      </w:pPr>
    </w:p>
    <w:p w14:paraId="09D30A05" w14:textId="77777777" w:rsidR="007B2983" w:rsidRDefault="007B2983" w:rsidP="003B4B47">
      <w:pPr>
        <w:spacing w:line="240" w:lineRule="auto"/>
        <w:ind w:left="720"/>
        <w:rPr>
          <w:rFonts w:ascii="Times New Roman" w:hAnsi="Times New Roman" w:cs="Times New Roman"/>
          <w:b/>
          <w:sz w:val="24"/>
          <w:szCs w:val="24"/>
        </w:rPr>
      </w:pPr>
    </w:p>
    <w:p w14:paraId="00341B37" w14:textId="77777777" w:rsidR="007B2983" w:rsidRDefault="007B2983" w:rsidP="003B4B47">
      <w:pPr>
        <w:spacing w:line="240" w:lineRule="auto"/>
        <w:ind w:left="720"/>
        <w:rPr>
          <w:rFonts w:ascii="Times New Roman" w:hAnsi="Times New Roman" w:cs="Times New Roman"/>
          <w:b/>
          <w:sz w:val="24"/>
          <w:szCs w:val="24"/>
        </w:rPr>
      </w:pPr>
    </w:p>
    <w:p w14:paraId="434D1C9E" w14:textId="19351AC0" w:rsidR="00672243" w:rsidRDefault="00CB064F" w:rsidP="003B4B47">
      <w:pPr>
        <w:spacing w:line="240" w:lineRule="auto"/>
        <w:ind w:left="720"/>
        <w:rPr>
          <w:rFonts w:ascii="Times New Roman" w:hAnsi="Times New Roman" w:cs="Times New Roman"/>
          <w:b/>
          <w:sz w:val="24"/>
          <w:szCs w:val="24"/>
        </w:rPr>
      </w:pPr>
      <w:r>
        <w:rPr>
          <w:rFonts w:ascii="Times New Roman" w:hAnsi="Times New Roman" w:cs="Times New Roman"/>
          <w:b/>
          <w:sz w:val="24"/>
          <w:szCs w:val="24"/>
        </w:rPr>
        <w:lastRenderedPageBreak/>
        <w:t>THE COLD WAR GENOCIDES 1965 – 1979.</w:t>
      </w:r>
      <w:r w:rsidR="00672243">
        <w:rPr>
          <w:rFonts w:ascii="Times New Roman" w:hAnsi="Times New Roman" w:cs="Times New Roman"/>
          <w:b/>
          <w:sz w:val="24"/>
          <w:szCs w:val="24"/>
        </w:rPr>
        <w:t xml:space="preserve">  </w:t>
      </w:r>
      <w:r w:rsidR="00672243">
        <w:rPr>
          <w:rFonts w:ascii="Times New Roman" w:hAnsi="Times New Roman" w:cs="Times New Roman"/>
          <w:b/>
          <w:sz w:val="24"/>
          <w:szCs w:val="24"/>
        </w:rPr>
        <w:tab/>
      </w:r>
      <w:r w:rsidR="00672243">
        <w:rPr>
          <w:rFonts w:ascii="Times New Roman" w:hAnsi="Times New Roman" w:cs="Times New Roman"/>
          <w:b/>
          <w:sz w:val="24"/>
          <w:szCs w:val="24"/>
        </w:rPr>
        <w:tab/>
      </w:r>
      <w:r w:rsidR="00672243">
        <w:rPr>
          <w:rFonts w:ascii="Times New Roman" w:hAnsi="Times New Roman" w:cs="Times New Roman"/>
          <w:b/>
          <w:sz w:val="24"/>
          <w:szCs w:val="24"/>
        </w:rPr>
        <w:tab/>
      </w:r>
      <w:r w:rsidR="00672243">
        <w:rPr>
          <w:rFonts w:ascii="Times New Roman" w:hAnsi="Times New Roman" w:cs="Times New Roman"/>
          <w:b/>
          <w:sz w:val="24"/>
          <w:szCs w:val="24"/>
        </w:rPr>
        <w:tab/>
        <w:t xml:space="preserve">        I</w:t>
      </w:r>
      <w:r w:rsidR="003B4B47">
        <w:rPr>
          <w:rFonts w:ascii="Times New Roman" w:hAnsi="Times New Roman" w:cs="Times New Roman"/>
          <w:b/>
          <w:sz w:val="24"/>
          <w:szCs w:val="24"/>
        </w:rPr>
        <w:t>NDONESIA, CHINA, IBO, BANGLADESH AND CAMBODIA</w:t>
      </w:r>
      <w:r w:rsidR="0067224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0E045921" w14:textId="226DA3AC" w:rsidR="00672243" w:rsidRDefault="00672243" w:rsidP="003B4B47">
      <w:pPr>
        <w:widowControl w:val="0"/>
        <w:autoSpaceDE w:val="0"/>
        <w:autoSpaceDN w:val="0"/>
        <w:adjustRightInd w:val="0"/>
        <w:spacing w:after="0" w:line="480" w:lineRule="auto"/>
        <w:ind w:firstLine="720"/>
        <w:rPr>
          <w:rFonts w:ascii="Times New Roman" w:hAnsi="Times New Roman" w:cs="Times New Roman"/>
          <w:b/>
          <w:sz w:val="24"/>
          <w:szCs w:val="24"/>
        </w:rPr>
      </w:pPr>
      <w:r>
        <w:rPr>
          <w:rFonts w:ascii="Times New Roman" w:hAnsi="Times New Roman" w:cs="Times New Roman"/>
          <w:b/>
          <w:sz w:val="24"/>
          <w:szCs w:val="24"/>
        </w:rPr>
        <w:t>I</w:t>
      </w:r>
      <w:r w:rsidR="003B4B47">
        <w:rPr>
          <w:rFonts w:ascii="Times New Roman" w:hAnsi="Times New Roman" w:cs="Times New Roman"/>
          <w:b/>
          <w:sz w:val="24"/>
          <w:szCs w:val="24"/>
        </w:rPr>
        <w:t>NDONESIA</w:t>
      </w:r>
      <w:r>
        <w:rPr>
          <w:rFonts w:ascii="Times New Roman" w:hAnsi="Times New Roman" w:cs="Times New Roman"/>
          <w:b/>
          <w:sz w:val="24"/>
          <w:szCs w:val="24"/>
        </w:rPr>
        <w:t xml:space="preserve"> </w:t>
      </w:r>
      <w:r w:rsidRPr="00795EED">
        <w:rPr>
          <w:rFonts w:ascii="Times New Roman" w:hAnsi="Times New Roman" w:cs="Times New Roman"/>
          <w:b/>
          <w:sz w:val="24"/>
          <w:szCs w:val="24"/>
        </w:rPr>
        <w:t>1965</w:t>
      </w:r>
      <w:r>
        <w:rPr>
          <w:rFonts w:ascii="Times New Roman" w:hAnsi="Times New Roman" w:cs="Times New Roman"/>
          <w:b/>
          <w:sz w:val="24"/>
          <w:szCs w:val="24"/>
        </w:rPr>
        <w:t xml:space="preserve">. </w:t>
      </w:r>
    </w:p>
    <w:p w14:paraId="57DC0B06" w14:textId="77777777" w:rsidR="00672243" w:rsidRPr="00AA6C95" w:rsidRDefault="00672243" w:rsidP="00672243">
      <w:pPr>
        <w:widowControl w:val="0"/>
        <w:autoSpaceDE w:val="0"/>
        <w:autoSpaceDN w:val="0"/>
        <w:adjustRightInd w:val="0"/>
        <w:spacing w:after="0" w:line="240" w:lineRule="auto"/>
        <w:ind w:left="1440"/>
        <w:rPr>
          <w:rFonts w:ascii="Times New Roman" w:hAnsi="Times New Roman" w:cs="Times New Roman"/>
          <w:sz w:val="24"/>
          <w:szCs w:val="24"/>
        </w:rPr>
      </w:pPr>
      <w:r w:rsidRPr="00AA6C95">
        <w:rPr>
          <w:rFonts w:ascii="Times New Roman" w:hAnsi="Times New Roman" w:cs="Times New Roman"/>
          <w:sz w:val="24"/>
          <w:szCs w:val="24"/>
        </w:rPr>
        <w:t>The fact that a man is a man is more important than th</w:t>
      </w:r>
      <w:r>
        <w:rPr>
          <w:rFonts w:ascii="Times New Roman" w:hAnsi="Times New Roman" w:cs="Times New Roman"/>
          <w:sz w:val="24"/>
          <w:szCs w:val="24"/>
        </w:rPr>
        <w:t xml:space="preserve">e fact that he believes what he </w:t>
      </w:r>
      <w:r w:rsidRPr="00AA6C95">
        <w:rPr>
          <w:rFonts w:ascii="Times New Roman" w:hAnsi="Times New Roman" w:cs="Times New Roman"/>
          <w:sz w:val="24"/>
          <w:szCs w:val="24"/>
        </w:rPr>
        <w:t>believes.</w:t>
      </w:r>
    </w:p>
    <w:p w14:paraId="2F9FBC53" w14:textId="77777777" w:rsidR="00672243" w:rsidRDefault="00672243" w:rsidP="00672243">
      <w:pPr>
        <w:widowControl w:val="0"/>
        <w:autoSpaceDE w:val="0"/>
        <w:autoSpaceDN w:val="0"/>
        <w:adjustRightInd w:val="0"/>
        <w:spacing w:after="0" w:line="480" w:lineRule="auto"/>
        <w:ind w:left="720" w:firstLine="720"/>
        <w:jc w:val="center"/>
        <w:rPr>
          <w:rFonts w:ascii="Times New Roman" w:hAnsi="Times New Roman" w:cs="Times New Roman"/>
          <w:sz w:val="24"/>
          <w:szCs w:val="24"/>
          <w:vertAlign w:val="superscript"/>
        </w:rPr>
      </w:pPr>
      <w:r w:rsidRPr="00AA6C95">
        <w:rPr>
          <w:rFonts w:ascii="Times New Roman" w:hAnsi="Times New Roman" w:cs="Times New Roman"/>
          <w:sz w:val="24"/>
          <w:szCs w:val="24"/>
        </w:rPr>
        <w:t>John Hersey.</w:t>
      </w:r>
      <w:r>
        <w:rPr>
          <w:rStyle w:val="FootnoteReference"/>
          <w:rFonts w:ascii="Times New Roman" w:hAnsi="Times New Roman" w:cs="Times New Roman"/>
          <w:sz w:val="24"/>
          <w:szCs w:val="24"/>
        </w:rPr>
        <w:footnoteReference w:id="32"/>
      </w:r>
    </w:p>
    <w:p w14:paraId="461C54BC" w14:textId="77777777" w:rsidR="00672243" w:rsidRPr="00AA6C95" w:rsidRDefault="00672243" w:rsidP="00672243">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The vast majority of people killed for ideological reasons</w:t>
      </w:r>
      <w:r>
        <w:rPr>
          <w:rFonts w:ascii="Times New Roman" w:hAnsi="Times New Roman" w:cs="Times New Roman"/>
          <w:sz w:val="24"/>
          <w:szCs w:val="24"/>
        </w:rPr>
        <w:t xml:space="preserve"> in the past one hundred years,</w:t>
      </w:r>
      <w:r w:rsidRPr="00AA6C95">
        <w:rPr>
          <w:rFonts w:ascii="Times New Roman" w:hAnsi="Times New Roman" w:cs="Times New Roman"/>
          <w:sz w:val="24"/>
          <w:szCs w:val="24"/>
        </w:rPr>
        <w:t xml:space="preserve"> perished under communist</w:t>
      </w:r>
      <w:r>
        <w:rPr>
          <w:rFonts w:ascii="Times New Roman" w:hAnsi="Times New Roman" w:cs="Times New Roman"/>
          <w:sz w:val="24"/>
          <w:szCs w:val="24"/>
        </w:rPr>
        <w:t xml:space="preserve"> or fascist </w:t>
      </w:r>
      <w:r w:rsidRPr="00AA6C95">
        <w:rPr>
          <w:rFonts w:ascii="Times New Roman" w:hAnsi="Times New Roman" w:cs="Times New Roman"/>
          <w:sz w:val="24"/>
          <w:szCs w:val="24"/>
        </w:rPr>
        <w:t>regimes. Indonesia</w:t>
      </w:r>
      <w:r>
        <w:rPr>
          <w:rFonts w:ascii="Times New Roman" w:hAnsi="Times New Roman" w:cs="Times New Roman"/>
          <w:sz w:val="24"/>
          <w:szCs w:val="24"/>
        </w:rPr>
        <w:t>, however,</w:t>
      </w:r>
      <w:r w:rsidRPr="00AA6C95">
        <w:rPr>
          <w:rFonts w:ascii="Times New Roman" w:hAnsi="Times New Roman" w:cs="Times New Roman"/>
          <w:sz w:val="24"/>
          <w:szCs w:val="24"/>
        </w:rPr>
        <w:t xml:space="preserve"> offers a good counter-example </w:t>
      </w:r>
      <w:r>
        <w:rPr>
          <w:rFonts w:ascii="Times New Roman" w:hAnsi="Times New Roman" w:cs="Times New Roman"/>
          <w:sz w:val="24"/>
          <w:szCs w:val="24"/>
        </w:rPr>
        <w:t>of a country</w:t>
      </w:r>
      <w:r w:rsidRPr="00AA6C95">
        <w:rPr>
          <w:rFonts w:ascii="Times New Roman" w:hAnsi="Times New Roman" w:cs="Times New Roman"/>
          <w:sz w:val="24"/>
          <w:szCs w:val="24"/>
        </w:rPr>
        <w:t xml:space="preserve"> in which communist party members (P.K.I.) and their families were specifically targeted and massacred.</w:t>
      </w:r>
    </w:p>
    <w:p w14:paraId="47EB9766" w14:textId="5537025B" w:rsidR="00672243" w:rsidRPr="00AA6C95" w:rsidRDefault="00672243" w:rsidP="00672243">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The Indonesian massacre</w:t>
      </w:r>
      <w:r>
        <w:rPr>
          <w:rFonts w:ascii="Times New Roman" w:hAnsi="Times New Roman" w:cs="Times New Roman"/>
          <w:sz w:val="24"/>
          <w:szCs w:val="24"/>
        </w:rPr>
        <w:t>s</w:t>
      </w:r>
      <w:r w:rsidRPr="00AA6C95">
        <w:rPr>
          <w:rFonts w:ascii="Times New Roman" w:hAnsi="Times New Roman" w:cs="Times New Roman"/>
          <w:sz w:val="24"/>
          <w:szCs w:val="24"/>
        </w:rPr>
        <w:t xml:space="preserve"> of communists in 1965-66 </w:t>
      </w:r>
      <w:r>
        <w:rPr>
          <w:rFonts w:ascii="Times New Roman" w:hAnsi="Times New Roman" w:cs="Times New Roman"/>
          <w:sz w:val="24"/>
          <w:szCs w:val="24"/>
        </w:rPr>
        <w:t>killed</w:t>
      </w:r>
      <w:r w:rsidRPr="00AA6C95">
        <w:rPr>
          <w:rFonts w:ascii="Times New Roman" w:hAnsi="Times New Roman" w:cs="Times New Roman"/>
          <w:sz w:val="24"/>
          <w:szCs w:val="24"/>
        </w:rPr>
        <w:t xml:space="preserve"> between 300,000 to 500,000 </w:t>
      </w:r>
      <w:r>
        <w:rPr>
          <w:rFonts w:ascii="Times New Roman" w:hAnsi="Times New Roman" w:cs="Times New Roman"/>
          <w:sz w:val="24"/>
          <w:szCs w:val="24"/>
        </w:rPr>
        <w:t>people according to conservative estimates</w:t>
      </w:r>
      <w:r w:rsidRPr="00AA6C95">
        <w:rPr>
          <w:rFonts w:ascii="Times New Roman" w:hAnsi="Times New Roman" w:cs="Times New Roman"/>
          <w:sz w:val="24"/>
          <w:szCs w:val="24"/>
        </w:rPr>
        <w:t xml:space="preserve">. These massacres were largely carried out by army units and vigilante </w:t>
      </w:r>
      <w:r>
        <w:rPr>
          <w:rFonts w:ascii="Times New Roman" w:hAnsi="Times New Roman" w:cs="Times New Roman"/>
          <w:sz w:val="24"/>
          <w:szCs w:val="24"/>
        </w:rPr>
        <w:t>militia groups with strong</w:t>
      </w:r>
      <w:r w:rsidRPr="00AA6C95">
        <w:rPr>
          <w:rFonts w:ascii="Times New Roman" w:hAnsi="Times New Roman" w:cs="Times New Roman"/>
          <w:sz w:val="24"/>
          <w:szCs w:val="24"/>
        </w:rPr>
        <w:t xml:space="preserve"> political affiliations. </w:t>
      </w:r>
      <w:r>
        <w:rPr>
          <w:rFonts w:ascii="Times New Roman" w:hAnsi="Times New Roman" w:cs="Times New Roman"/>
          <w:sz w:val="24"/>
          <w:szCs w:val="24"/>
        </w:rPr>
        <w:t xml:space="preserve">A </w:t>
      </w:r>
      <w:r w:rsidRPr="00AA6C95">
        <w:rPr>
          <w:rFonts w:ascii="Times New Roman" w:hAnsi="Times New Roman" w:cs="Times New Roman"/>
          <w:sz w:val="24"/>
          <w:szCs w:val="24"/>
        </w:rPr>
        <w:t xml:space="preserve">communist coup </w:t>
      </w:r>
      <w:r>
        <w:rPr>
          <w:rFonts w:ascii="Times New Roman" w:hAnsi="Times New Roman" w:cs="Times New Roman"/>
          <w:sz w:val="24"/>
          <w:szCs w:val="24"/>
        </w:rPr>
        <w:t xml:space="preserve">attempt </w:t>
      </w:r>
      <w:r w:rsidRPr="00AA6C95">
        <w:rPr>
          <w:rFonts w:ascii="Times New Roman" w:hAnsi="Times New Roman" w:cs="Times New Roman"/>
          <w:sz w:val="24"/>
          <w:szCs w:val="24"/>
        </w:rPr>
        <w:t>in 1965</w:t>
      </w:r>
      <w:r>
        <w:rPr>
          <w:rFonts w:ascii="Times New Roman" w:hAnsi="Times New Roman" w:cs="Times New Roman"/>
          <w:sz w:val="24"/>
          <w:szCs w:val="24"/>
        </w:rPr>
        <w:t>, set off the explosive situation</w:t>
      </w:r>
      <w:r w:rsidRPr="00AA6C95">
        <w:rPr>
          <w:rFonts w:ascii="Times New Roman" w:hAnsi="Times New Roman" w:cs="Times New Roman"/>
          <w:sz w:val="24"/>
          <w:szCs w:val="24"/>
        </w:rPr>
        <w:t>. Th</w:t>
      </w:r>
      <w:r>
        <w:rPr>
          <w:rFonts w:ascii="Times New Roman" w:hAnsi="Times New Roman" w:cs="Times New Roman"/>
          <w:sz w:val="24"/>
          <w:szCs w:val="24"/>
        </w:rPr>
        <w:t xml:space="preserve">e reaction to </w:t>
      </w:r>
      <w:r w:rsidR="007B2983">
        <w:rPr>
          <w:rFonts w:ascii="Times New Roman" w:hAnsi="Times New Roman" w:cs="Times New Roman"/>
          <w:sz w:val="24"/>
          <w:szCs w:val="24"/>
        </w:rPr>
        <w:t xml:space="preserve">the </w:t>
      </w:r>
      <w:r>
        <w:rPr>
          <w:rFonts w:ascii="Times New Roman" w:hAnsi="Times New Roman" w:cs="Times New Roman"/>
          <w:sz w:val="24"/>
          <w:szCs w:val="24"/>
        </w:rPr>
        <w:t>near-</w:t>
      </w:r>
      <w:r w:rsidRPr="00AA6C95">
        <w:rPr>
          <w:rFonts w:ascii="Times New Roman" w:hAnsi="Times New Roman" w:cs="Times New Roman"/>
          <w:sz w:val="24"/>
          <w:szCs w:val="24"/>
        </w:rPr>
        <w:t>coup was a massacre of communist party members and their families</w:t>
      </w:r>
      <w:r>
        <w:rPr>
          <w:rFonts w:ascii="Times New Roman" w:hAnsi="Times New Roman" w:cs="Times New Roman"/>
          <w:sz w:val="24"/>
          <w:szCs w:val="24"/>
        </w:rPr>
        <w:t xml:space="preserve"> ordered by the general who has survived the coup attempt</w:t>
      </w:r>
      <w:r w:rsidRPr="00AA6C95">
        <w:rPr>
          <w:rFonts w:ascii="Times New Roman" w:hAnsi="Times New Roman" w:cs="Times New Roman"/>
          <w:sz w:val="24"/>
          <w:szCs w:val="24"/>
        </w:rPr>
        <w:t>.</w:t>
      </w:r>
      <w:r>
        <w:rPr>
          <w:rStyle w:val="FootnoteReference"/>
          <w:rFonts w:ascii="Times New Roman" w:hAnsi="Times New Roman" w:cs="Times New Roman"/>
          <w:sz w:val="24"/>
          <w:szCs w:val="24"/>
        </w:rPr>
        <w:footnoteReference w:id="33"/>
      </w:r>
      <w:r w:rsidRPr="00AA6C95">
        <w:rPr>
          <w:rFonts w:ascii="Times New Roman" w:hAnsi="Times New Roman" w:cs="Times New Roman"/>
          <w:sz w:val="24"/>
          <w:szCs w:val="24"/>
        </w:rPr>
        <w:t xml:space="preserve"> The reaction of the world was almost non-existent. As word of the ideological genocides of the U</w:t>
      </w:r>
      <w:r>
        <w:rPr>
          <w:rFonts w:ascii="Times New Roman" w:hAnsi="Times New Roman" w:cs="Times New Roman"/>
          <w:sz w:val="24"/>
          <w:szCs w:val="24"/>
        </w:rPr>
        <w:t>.</w:t>
      </w:r>
      <w:r w:rsidRPr="00AA6C95">
        <w:rPr>
          <w:rFonts w:ascii="Times New Roman" w:hAnsi="Times New Roman" w:cs="Times New Roman"/>
          <w:sz w:val="24"/>
          <w:szCs w:val="24"/>
        </w:rPr>
        <w:t>S</w:t>
      </w:r>
      <w:r>
        <w:rPr>
          <w:rFonts w:ascii="Times New Roman" w:hAnsi="Times New Roman" w:cs="Times New Roman"/>
          <w:sz w:val="24"/>
          <w:szCs w:val="24"/>
        </w:rPr>
        <w:t>.</w:t>
      </w:r>
      <w:r w:rsidRPr="00AA6C95">
        <w:rPr>
          <w:rFonts w:ascii="Times New Roman" w:hAnsi="Times New Roman" w:cs="Times New Roman"/>
          <w:sz w:val="24"/>
          <w:szCs w:val="24"/>
        </w:rPr>
        <w:t>S</w:t>
      </w:r>
      <w:r>
        <w:rPr>
          <w:rFonts w:ascii="Times New Roman" w:hAnsi="Times New Roman" w:cs="Times New Roman"/>
          <w:sz w:val="24"/>
          <w:szCs w:val="24"/>
        </w:rPr>
        <w:t>.R had been suppressed,</w:t>
      </w:r>
      <w:r w:rsidRPr="00AA6C95">
        <w:rPr>
          <w:rFonts w:ascii="Times New Roman" w:hAnsi="Times New Roman" w:cs="Times New Roman"/>
          <w:sz w:val="24"/>
          <w:szCs w:val="24"/>
        </w:rPr>
        <w:t xml:space="preserve"> so too had word of the Indonesian massacres </w:t>
      </w:r>
      <w:r w:rsidR="007B2983">
        <w:rPr>
          <w:rFonts w:ascii="Times New Roman" w:hAnsi="Times New Roman" w:cs="Times New Roman"/>
          <w:sz w:val="24"/>
          <w:szCs w:val="24"/>
        </w:rPr>
        <w:t>disappeared.</w:t>
      </w:r>
      <w:r w:rsidRPr="00AA6C95">
        <w:rPr>
          <w:rFonts w:ascii="Times New Roman" w:hAnsi="Times New Roman" w:cs="Times New Roman"/>
          <w:sz w:val="24"/>
          <w:szCs w:val="24"/>
        </w:rPr>
        <w:t xml:space="preserve"> </w:t>
      </w:r>
      <w:r>
        <w:rPr>
          <w:rFonts w:ascii="Times New Roman" w:hAnsi="Times New Roman" w:cs="Times New Roman"/>
          <w:sz w:val="24"/>
          <w:szCs w:val="24"/>
        </w:rPr>
        <w:t>Few of</w:t>
      </w:r>
      <w:r w:rsidRPr="00AA6C95">
        <w:rPr>
          <w:rFonts w:ascii="Times New Roman" w:hAnsi="Times New Roman" w:cs="Times New Roman"/>
          <w:sz w:val="24"/>
          <w:szCs w:val="24"/>
        </w:rPr>
        <w:t xml:space="preserve"> us in the West ha</w:t>
      </w:r>
      <w:r>
        <w:rPr>
          <w:rFonts w:ascii="Times New Roman" w:hAnsi="Times New Roman" w:cs="Times New Roman"/>
          <w:sz w:val="24"/>
          <w:szCs w:val="24"/>
        </w:rPr>
        <w:t>ve ever</w:t>
      </w:r>
      <w:r w:rsidRPr="00AA6C95">
        <w:rPr>
          <w:rFonts w:ascii="Times New Roman" w:hAnsi="Times New Roman" w:cs="Times New Roman"/>
          <w:sz w:val="24"/>
          <w:szCs w:val="24"/>
        </w:rPr>
        <w:t xml:space="preserve"> h</w:t>
      </w:r>
      <w:r>
        <w:rPr>
          <w:rFonts w:ascii="Times New Roman" w:hAnsi="Times New Roman" w:cs="Times New Roman"/>
          <w:sz w:val="24"/>
          <w:szCs w:val="24"/>
        </w:rPr>
        <w:t>eard of the Indonesian or Bangladeshi</w:t>
      </w:r>
      <w:r w:rsidRPr="00AA6C95">
        <w:rPr>
          <w:rFonts w:ascii="Times New Roman" w:hAnsi="Times New Roman" w:cs="Times New Roman"/>
          <w:sz w:val="24"/>
          <w:szCs w:val="24"/>
        </w:rPr>
        <w:t xml:space="preserve"> genocides. This a</w:t>
      </w:r>
      <w:r>
        <w:rPr>
          <w:rFonts w:ascii="Times New Roman" w:hAnsi="Times New Roman" w:cs="Times New Roman"/>
          <w:sz w:val="24"/>
          <w:szCs w:val="24"/>
        </w:rPr>
        <w:t xml:space="preserve">rises from: </w:t>
      </w:r>
      <w:r w:rsidRPr="00AA6C95">
        <w:rPr>
          <w:rFonts w:ascii="Times New Roman" w:hAnsi="Times New Roman" w:cs="Times New Roman"/>
          <w:sz w:val="24"/>
          <w:szCs w:val="24"/>
        </w:rPr>
        <w:t>t</w:t>
      </w:r>
      <w:r>
        <w:rPr>
          <w:rFonts w:ascii="Times New Roman" w:hAnsi="Times New Roman" w:cs="Times New Roman"/>
          <w:sz w:val="24"/>
          <w:szCs w:val="24"/>
        </w:rPr>
        <w:t xml:space="preserve">he inaccessibility of the area, an </w:t>
      </w:r>
      <w:r w:rsidRPr="00AA6C95">
        <w:rPr>
          <w:rFonts w:ascii="Times New Roman" w:hAnsi="Times New Roman" w:cs="Times New Roman"/>
          <w:sz w:val="24"/>
          <w:szCs w:val="24"/>
        </w:rPr>
        <w:t>ideologically-</w:t>
      </w:r>
      <w:r>
        <w:rPr>
          <w:rFonts w:ascii="Times New Roman" w:hAnsi="Times New Roman" w:cs="Times New Roman"/>
          <w:sz w:val="24"/>
          <w:szCs w:val="24"/>
        </w:rPr>
        <w:t>charged</w:t>
      </w:r>
      <w:r w:rsidRPr="00AA6C95">
        <w:rPr>
          <w:rFonts w:ascii="Times New Roman" w:hAnsi="Times New Roman" w:cs="Times New Roman"/>
          <w:sz w:val="24"/>
          <w:szCs w:val="24"/>
        </w:rPr>
        <w:t xml:space="preserve"> </w:t>
      </w:r>
      <w:r>
        <w:rPr>
          <w:rFonts w:ascii="Times New Roman" w:hAnsi="Times New Roman" w:cs="Times New Roman"/>
          <w:sz w:val="24"/>
          <w:szCs w:val="24"/>
        </w:rPr>
        <w:t>climate and an emerging dictator who was willing to perpetrate genocide for political advantage, while his allies looked the other way.</w:t>
      </w:r>
      <w:r w:rsidRPr="00AA6C95">
        <w:rPr>
          <w:rFonts w:ascii="Times New Roman" w:hAnsi="Times New Roman" w:cs="Times New Roman"/>
          <w:sz w:val="24"/>
          <w:szCs w:val="24"/>
        </w:rPr>
        <w:t xml:space="preserve"> </w:t>
      </w:r>
    </w:p>
    <w:p w14:paraId="3A6239F8" w14:textId="77777777" w:rsidR="007B2983" w:rsidRDefault="007B2983" w:rsidP="003B4B47">
      <w:pPr>
        <w:widowControl w:val="0"/>
        <w:autoSpaceDE w:val="0"/>
        <w:autoSpaceDN w:val="0"/>
        <w:adjustRightInd w:val="0"/>
        <w:spacing w:after="0" w:line="240" w:lineRule="auto"/>
        <w:ind w:firstLine="720"/>
        <w:jc w:val="both"/>
        <w:rPr>
          <w:rFonts w:ascii="Times New Roman" w:hAnsi="Times New Roman" w:cs="Times New Roman"/>
          <w:b/>
          <w:sz w:val="24"/>
          <w:szCs w:val="24"/>
        </w:rPr>
      </w:pPr>
    </w:p>
    <w:p w14:paraId="0EDC2278" w14:textId="41E95556" w:rsidR="00672243" w:rsidRPr="00EB3D77" w:rsidRDefault="00672243" w:rsidP="003B4B47">
      <w:pPr>
        <w:widowControl w:val="0"/>
        <w:autoSpaceDE w:val="0"/>
        <w:autoSpaceDN w:val="0"/>
        <w:adjustRightInd w:val="0"/>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C</w:t>
      </w:r>
      <w:r w:rsidR="003B4B47">
        <w:rPr>
          <w:rFonts w:ascii="Times New Roman" w:hAnsi="Times New Roman" w:cs="Times New Roman"/>
          <w:b/>
          <w:sz w:val="24"/>
          <w:szCs w:val="24"/>
        </w:rPr>
        <w:t>HINA</w:t>
      </w:r>
      <w:r>
        <w:rPr>
          <w:rFonts w:ascii="Times New Roman" w:hAnsi="Times New Roman" w:cs="Times New Roman"/>
          <w:b/>
          <w:sz w:val="24"/>
          <w:szCs w:val="24"/>
        </w:rPr>
        <w:t xml:space="preserve"> 1966 – 1976</w:t>
      </w:r>
      <w:r w:rsidRPr="00EB3D77">
        <w:rPr>
          <w:rFonts w:ascii="Times New Roman" w:hAnsi="Times New Roman" w:cs="Times New Roman"/>
          <w:b/>
          <w:sz w:val="24"/>
          <w:szCs w:val="24"/>
        </w:rPr>
        <w:t>.</w:t>
      </w:r>
    </w:p>
    <w:p w14:paraId="2E23125D" w14:textId="77777777" w:rsidR="00672243" w:rsidRDefault="00672243" w:rsidP="00672243">
      <w:pPr>
        <w:widowControl w:val="0"/>
        <w:autoSpaceDE w:val="0"/>
        <w:autoSpaceDN w:val="0"/>
        <w:adjustRightInd w:val="0"/>
        <w:spacing w:after="0" w:line="240" w:lineRule="auto"/>
        <w:jc w:val="both"/>
        <w:rPr>
          <w:rFonts w:ascii="Times New Roman" w:hAnsi="Times New Roman" w:cs="Times New Roman"/>
          <w:sz w:val="24"/>
          <w:szCs w:val="24"/>
        </w:rPr>
      </w:pPr>
    </w:p>
    <w:p w14:paraId="1284392D" w14:textId="48F84F83" w:rsidR="00672243" w:rsidRDefault="00672243" w:rsidP="0067224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After a disastrous agrarian reform policy which cost over twenty million lives, China’s communist dictator Mao’s </w:t>
      </w:r>
      <w:r w:rsidR="00804843">
        <w:rPr>
          <w:rFonts w:ascii="Times New Roman" w:hAnsi="Times New Roman" w:cs="Times New Roman"/>
          <w:sz w:val="24"/>
          <w:szCs w:val="24"/>
        </w:rPr>
        <w:t xml:space="preserve">leadership </w:t>
      </w:r>
      <w:r>
        <w:rPr>
          <w:rFonts w:ascii="Times New Roman" w:hAnsi="Times New Roman" w:cs="Times New Roman"/>
          <w:sz w:val="24"/>
          <w:szCs w:val="24"/>
        </w:rPr>
        <w:t xml:space="preserve">position was </w:t>
      </w:r>
      <w:r w:rsidR="00804843">
        <w:rPr>
          <w:rFonts w:ascii="Times New Roman" w:hAnsi="Times New Roman" w:cs="Times New Roman"/>
          <w:sz w:val="24"/>
          <w:szCs w:val="24"/>
        </w:rPr>
        <w:t>in jeopardy</w:t>
      </w:r>
      <w:r>
        <w:rPr>
          <w:rFonts w:ascii="Times New Roman" w:hAnsi="Times New Roman" w:cs="Times New Roman"/>
          <w:sz w:val="24"/>
          <w:szCs w:val="24"/>
        </w:rPr>
        <w:t>. In the early 1960s h</w:t>
      </w:r>
      <w:r w:rsidRPr="00AA6C95">
        <w:rPr>
          <w:rFonts w:ascii="Times New Roman" w:hAnsi="Times New Roman" w:cs="Times New Roman"/>
          <w:sz w:val="24"/>
          <w:szCs w:val="24"/>
        </w:rPr>
        <w:t xml:space="preserve">e </w:t>
      </w:r>
      <w:r>
        <w:rPr>
          <w:rFonts w:ascii="Times New Roman" w:hAnsi="Times New Roman" w:cs="Times New Roman"/>
          <w:sz w:val="24"/>
          <w:szCs w:val="24"/>
        </w:rPr>
        <w:t>rocketed back to popularity due to his</w:t>
      </w:r>
      <w:r w:rsidRPr="00AA6C95">
        <w:rPr>
          <w:rFonts w:ascii="Times New Roman" w:hAnsi="Times New Roman" w:cs="Times New Roman"/>
          <w:sz w:val="24"/>
          <w:szCs w:val="24"/>
        </w:rPr>
        <w:t xml:space="preserve"> book</w:t>
      </w:r>
      <w:r>
        <w:rPr>
          <w:rFonts w:ascii="Times New Roman" w:hAnsi="Times New Roman" w:cs="Times New Roman"/>
          <w:sz w:val="24"/>
          <w:szCs w:val="24"/>
        </w:rPr>
        <w:t>,</w:t>
      </w:r>
      <w:r w:rsidRPr="00AA6C95">
        <w:rPr>
          <w:rFonts w:ascii="Times New Roman" w:hAnsi="Times New Roman" w:cs="Times New Roman"/>
          <w:sz w:val="24"/>
          <w:szCs w:val="24"/>
        </w:rPr>
        <w:t xml:space="preserve"> ‘Mao’s Red Book of Quotations.’ The zeal with w</w:t>
      </w:r>
      <w:r w:rsidR="00804843">
        <w:rPr>
          <w:rFonts w:ascii="Times New Roman" w:hAnsi="Times New Roman" w:cs="Times New Roman"/>
          <w:sz w:val="24"/>
          <w:szCs w:val="24"/>
        </w:rPr>
        <w:t>hich the youth embraced his concept</w:t>
      </w:r>
      <w:r w:rsidRPr="00AA6C95">
        <w:rPr>
          <w:rFonts w:ascii="Times New Roman" w:hAnsi="Times New Roman" w:cs="Times New Roman"/>
          <w:sz w:val="24"/>
          <w:szCs w:val="24"/>
        </w:rPr>
        <w:t xml:space="preserve"> of perpetual revolution, </w:t>
      </w:r>
      <w:r>
        <w:rPr>
          <w:rFonts w:ascii="Times New Roman" w:hAnsi="Times New Roman" w:cs="Times New Roman"/>
          <w:sz w:val="24"/>
          <w:szCs w:val="24"/>
        </w:rPr>
        <w:t>led</w:t>
      </w:r>
      <w:r w:rsidRPr="00AA6C95">
        <w:rPr>
          <w:rFonts w:ascii="Times New Roman" w:hAnsi="Times New Roman" w:cs="Times New Roman"/>
          <w:sz w:val="24"/>
          <w:szCs w:val="24"/>
        </w:rPr>
        <w:t xml:space="preserve"> the youth to target many of M</w:t>
      </w:r>
      <w:r>
        <w:rPr>
          <w:rFonts w:ascii="Times New Roman" w:hAnsi="Times New Roman" w:cs="Times New Roman"/>
          <w:sz w:val="24"/>
          <w:szCs w:val="24"/>
        </w:rPr>
        <w:t>ao’s political enemies and stabilize his place firmly at the head of Chinese leadership</w:t>
      </w:r>
      <w:r w:rsidR="00804843">
        <w:rPr>
          <w:rFonts w:ascii="Times New Roman" w:hAnsi="Times New Roman" w:cs="Times New Roman"/>
          <w:sz w:val="24"/>
          <w:szCs w:val="24"/>
        </w:rPr>
        <w:t xml:space="preserve"> again</w:t>
      </w:r>
      <w:r w:rsidRPr="00AA6C95">
        <w:rPr>
          <w:rFonts w:ascii="Times New Roman" w:hAnsi="Times New Roman" w:cs="Times New Roman"/>
          <w:sz w:val="24"/>
          <w:szCs w:val="24"/>
        </w:rPr>
        <w:t>. During this time</w:t>
      </w:r>
      <w:r>
        <w:rPr>
          <w:rFonts w:ascii="Times New Roman" w:hAnsi="Times New Roman" w:cs="Times New Roman"/>
          <w:sz w:val="24"/>
          <w:szCs w:val="24"/>
        </w:rPr>
        <w:t>,</w:t>
      </w:r>
      <w:r w:rsidRPr="00AA6C95">
        <w:rPr>
          <w:rFonts w:ascii="Times New Roman" w:hAnsi="Times New Roman" w:cs="Times New Roman"/>
          <w:sz w:val="24"/>
          <w:szCs w:val="24"/>
        </w:rPr>
        <w:t xml:space="preserve"> millions of Chinese were be</w:t>
      </w:r>
      <w:r>
        <w:rPr>
          <w:rFonts w:ascii="Times New Roman" w:hAnsi="Times New Roman" w:cs="Times New Roman"/>
          <w:sz w:val="24"/>
          <w:szCs w:val="24"/>
        </w:rPr>
        <w:t>aten, tortured, resocialized,</w:t>
      </w:r>
      <w:r w:rsidRPr="00AA6C95">
        <w:rPr>
          <w:rFonts w:ascii="Times New Roman" w:hAnsi="Times New Roman" w:cs="Times New Roman"/>
          <w:sz w:val="24"/>
          <w:szCs w:val="24"/>
        </w:rPr>
        <w:t xml:space="preserve"> train</w:t>
      </w:r>
      <w:r>
        <w:rPr>
          <w:rFonts w:ascii="Times New Roman" w:hAnsi="Times New Roman" w:cs="Times New Roman"/>
          <w:sz w:val="24"/>
          <w:szCs w:val="24"/>
        </w:rPr>
        <w:t>ed</w:t>
      </w:r>
      <w:r w:rsidRPr="00AA6C95">
        <w:rPr>
          <w:rFonts w:ascii="Times New Roman" w:hAnsi="Times New Roman" w:cs="Times New Roman"/>
          <w:sz w:val="24"/>
          <w:szCs w:val="24"/>
        </w:rPr>
        <w:t xml:space="preserve"> to purge themselves of capitalistic thought. Hundreds of thousands died as a result</w:t>
      </w:r>
      <w:r>
        <w:rPr>
          <w:rFonts w:ascii="Times New Roman" w:hAnsi="Times New Roman" w:cs="Times New Roman"/>
          <w:sz w:val="24"/>
          <w:szCs w:val="24"/>
        </w:rPr>
        <w:t>,</w:t>
      </w:r>
      <w:r w:rsidRPr="00AA6C95">
        <w:rPr>
          <w:rFonts w:ascii="Times New Roman" w:hAnsi="Times New Roman" w:cs="Times New Roman"/>
          <w:sz w:val="24"/>
          <w:szCs w:val="24"/>
        </w:rPr>
        <w:t xml:space="preserve"> and </w:t>
      </w:r>
      <w:r>
        <w:rPr>
          <w:rFonts w:ascii="Times New Roman" w:hAnsi="Times New Roman" w:cs="Times New Roman"/>
          <w:sz w:val="24"/>
          <w:szCs w:val="24"/>
        </w:rPr>
        <w:t>palpable</w:t>
      </w:r>
      <w:r w:rsidRPr="00AA6C95">
        <w:rPr>
          <w:rFonts w:ascii="Times New Roman" w:hAnsi="Times New Roman" w:cs="Times New Roman"/>
          <w:sz w:val="24"/>
          <w:szCs w:val="24"/>
        </w:rPr>
        <w:t xml:space="preserve"> fear ran through China during this period of purges</w:t>
      </w:r>
      <w:r>
        <w:rPr>
          <w:rFonts w:ascii="Times New Roman" w:hAnsi="Times New Roman" w:cs="Times New Roman"/>
          <w:sz w:val="24"/>
          <w:szCs w:val="24"/>
        </w:rPr>
        <w:t>.</w:t>
      </w:r>
      <w:r w:rsidRPr="00AA6C95">
        <w:rPr>
          <w:rFonts w:ascii="Times New Roman" w:hAnsi="Times New Roman" w:cs="Times New Roman"/>
          <w:sz w:val="24"/>
          <w:szCs w:val="24"/>
        </w:rPr>
        <w:t xml:space="preserve"> </w:t>
      </w:r>
      <w:r>
        <w:rPr>
          <w:rFonts w:ascii="Times New Roman" w:hAnsi="Times New Roman" w:cs="Times New Roman"/>
          <w:sz w:val="24"/>
          <w:szCs w:val="24"/>
        </w:rPr>
        <w:t>While the Chinese purges were not as brutal or as all-consuming as Stalin’s Soviet purges of the 1930s, it devastated millions of lives</w:t>
      </w:r>
      <w:r w:rsidR="00804843">
        <w:rPr>
          <w:rFonts w:ascii="Times New Roman" w:hAnsi="Times New Roman" w:cs="Times New Roman"/>
          <w:sz w:val="24"/>
          <w:szCs w:val="24"/>
        </w:rPr>
        <w:t xml:space="preserve"> and families</w:t>
      </w:r>
      <w:r>
        <w:rPr>
          <w:rFonts w:ascii="Times New Roman" w:hAnsi="Times New Roman" w:cs="Times New Roman"/>
          <w:sz w:val="24"/>
          <w:szCs w:val="24"/>
        </w:rPr>
        <w:t xml:space="preserve"> and sapped an ancient civilization of its potential as other world players advanced on the world stage. </w:t>
      </w:r>
      <w:r w:rsidRPr="00AA6C95">
        <w:rPr>
          <w:rFonts w:ascii="Times New Roman" w:hAnsi="Times New Roman" w:cs="Times New Roman"/>
          <w:sz w:val="24"/>
          <w:szCs w:val="24"/>
        </w:rPr>
        <w:t>The ‘counter-revolutionary’ purges ended with Mao’s death in 1976 and the eventual rise of Deng</w:t>
      </w:r>
      <w:r>
        <w:rPr>
          <w:rFonts w:ascii="Times New Roman" w:hAnsi="Times New Roman" w:cs="Times New Roman"/>
          <w:sz w:val="24"/>
          <w:szCs w:val="24"/>
        </w:rPr>
        <w:t>,</w:t>
      </w:r>
      <w:r w:rsidRPr="00AA6C95">
        <w:rPr>
          <w:rFonts w:ascii="Times New Roman" w:hAnsi="Times New Roman" w:cs="Times New Roman"/>
          <w:sz w:val="24"/>
          <w:szCs w:val="24"/>
        </w:rPr>
        <w:t xml:space="preserve"> </w:t>
      </w:r>
      <w:r>
        <w:rPr>
          <w:rFonts w:ascii="Times New Roman" w:hAnsi="Times New Roman" w:cs="Times New Roman"/>
          <w:sz w:val="24"/>
          <w:szCs w:val="24"/>
        </w:rPr>
        <w:t>a comparative</w:t>
      </w:r>
      <w:r w:rsidRPr="00AA6C95">
        <w:rPr>
          <w:rFonts w:ascii="Times New Roman" w:hAnsi="Times New Roman" w:cs="Times New Roman"/>
          <w:sz w:val="24"/>
          <w:szCs w:val="24"/>
        </w:rPr>
        <w:t xml:space="preserve"> reformer</w:t>
      </w:r>
      <w:r>
        <w:rPr>
          <w:rFonts w:ascii="Times New Roman" w:hAnsi="Times New Roman" w:cs="Times New Roman"/>
          <w:sz w:val="24"/>
          <w:szCs w:val="24"/>
        </w:rPr>
        <w:t>,</w:t>
      </w:r>
      <w:r w:rsidRPr="00AA6C95">
        <w:rPr>
          <w:rFonts w:ascii="Times New Roman" w:hAnsi="Times New Roman" w:cs="Times New Roman"/>
          <w:sz w:val="24"/>
          <w:szCs w:val="24"/>
        </w:rPr>
        <w:t xml:space="preserve"> in 1978. </w:t>
      </w:r>
    </w:p>
    <w:p w14:paraId="6556C1EC" w14:textId="77777777" w:rsidR="007B2983" w:rsidRDefault="007B2983" w:rsidP="003B4B47">
      <w:pPr>
        <w:spacing w:line="240" w:lineRule="auto"/>
        <w:ind w:firstLine="720"/>
        <w:rPr>
          <w:rFonts w:ascii="Times New Roman" w:hAnsi="Times New Roman" w:cs="Times New Roman"/>
          <w:b/>
          <w:sz w:val="24"/>
          <w:szCs w:val="24"/>
        </w:rPr>
      </w:pPr>
    </w:p>
    <w:p w14:paraId="4C5A6AFA" w14:textId="77777777" w:rsidR="007B2983" w:rsidRDefault="007B2983" w:rsidP="003B4B47">
      <w:pPr>
        <w:spacing w:line="240" w:lineRule="auto"/>
        <w:ind w:firstLine="720"/>
        <w:rPr>
          <w:rFonts w:ascii="Times New Roman" w:hAnsi="Times New Roman" w:cs="Times New Roman"/>
          <w:b/>
          <w:sz w:val="24"/>
          <w:szCs w:val="24"/>
        </w:rPr>
      </w:pPr>
    </w:p>
    <w:p w14:paraId="43C6D668" w14:textId="77777777" w:rsidR="007B2983" w:rsidRDefault="007B2983" w:rsidP="003B4B47">
      <w:pPr>
        <w:spacing w:line="240" w:lineRule="auto"/>
        <w:ind w:firstLine="720"/>
        <w:rPr>
          <w:rFonts w:ascii="Times New Roman" w:hAnsi="Times New Roman" w:cs="Times New Roman"/>
          <w:b/>
          <w:sz w:val="24"/>
          <w:szCs w:val="24"/>
        </w:rPr>
      </w:pPr>
    </w:p>
    <w:p w14:paraId="3E1C289A" w14:textId="77777777" w:rsidR="007B2983" w:rsidRDefault="007B2983" w:rsidP="003B4B47">
      <w:pPr>
        <w:spacing w:line="240" w:lineRule="auto"/>
        <w:ind w:firstLine="720"/>
        <w:rPr>
          <w:rFonts w:ascii="Times New Roman" w:hAnsi="Times New Roman" w:cs="Times New Roman"/>
          <w:b/>
          <w:sz w:val="24"/>
          <w:szCs w:val="24"/>
        </w:rPr>
      </w:pPr>
    </w:p>
    <w:p w14:paraId="594E6719" w14:textId="77777777" w:rsidR="007B2983" w:rsidRDefault="007B2983" w:rsidP="003B4B47">
      <w:pPr>
        <w:spacing w:line="240" w:lineRule="auto"/>
        <w:ind w:firstLine="720"/>
        <w:rPr>
          <w:rFonts w:ascii="Times New Roman" w:hAnsi="Times New Roman" w:cs="Times New Roman"/>
          <w:b/>
          <w:sz w:val="24"/>
          <w:szCs w:val="24"/>
        </w:rPr>
      </w:pPr>
    </w:p>
    <w:p w14:paraId="2FD60B0A" w14:textId="77777777" w:rsidR="007B2983" w:rsidRDefault="007B2983" w:rsidP="003B4B47">
      <w:pPr>
        <w:spacing w:line="240" w:lineRule="auto"/>
        <w:ind w:firstLine="720"/>
        <w:rPr>
          <w:rFonts w:ascii="Times New Roman" w:hAnsi="Times New Roman" w:cs="Times New Roman"/>
          <w:b/>
          <w:sz w:val="24"/>
          <w:szCs w:val="24"/>
        </w:rPr>
      </w:pPr>
    </w:p>
    <w:p w14:paraId="41725A1F" w14:textId="77777777" w:rsidR="007B2983" w:rsidRDefault="007B2983" w:rsidP="003B4B47">
      <w:pPr>
        <w:spacing w:line="240" w:lineRule="auto"/>
        <w:ind w:firstLine="720"/>
        <w:rPr>
          <w:rFonts w:ascii="Times New Roman" w:hAnsi="Times New Roman" w:cs="Times New Roman"/>
          <w:b/>
          <w:sz w:val="24"/>
          <w:szCs w:val="24"/>
        </w:rPr>
      </w:pPr>
    </w:p>
    <w:p w14:paraId="5AF828C8" w14:textId="77777777" w:rsidR="007B2983" w:rsidRDefault="007B2983" w:rsidP="003B4B47">
      <w:pPr>
        <w:spacing w:line="240" w:lineRule="auto"/>
        <w:ind w:firstLine="720"/>
        <w:rPr>
          <w:rFonts w:ascii="Times New Roman" w:hAnsi="Times New Roman" w:cs="Times New Roman"/>
          <w:b/>
          <w:sz w:val="24"/>
          <w:szCs w:val="24"/>
        </w:rPr>
      </w:pPr>
    </w:p>
    <w:p w14:paraId="7D417278" w14:textId="77777777" w:rsidR="007B2983" w:rsidRDefault="007B2983" w:rsidP="003B4B47">
      <w:pPr>
        <w:spacing w:line="240" w:lineRule="auto"/>
        <w:ind w:firstLine="720"/>
        <w:rPr>
          <w:rFonts w:ascii="Times New Roman" w:hAnsi="Times New Roman" w:cs="Times New Roman"/>
          <w:b/>
          <w:sz w:val="24"/>
          <w:szCs w:val="24"/>
        </w:rPr>
      </w:pPr>
    </w:p>
    <w:p w14:paraId="52D1626C" w14:textId="77777777" w:rsidR="007B2983" w:rsidRDefault="007B2983" w:rsidP="003B4B47">
      <w:pPr>
        <w:spacing w:line="240" w:lineRule="auto"/>
        <w:ind w:firstLine="720"/>
        <w:rPr>
          <w:rFonts w:ascii="Times New Roman" w:hAnsi="Times New Roman" w:cs="Times New Roman"/>
          <w:b/>
          <w:sz w:val="24"/>
          <w:szCs w:val="24"/>
        </w:rPr>
      </w:pPr>
    </w:p>
    <w:p w14:paraId="36FDCDC6" w14:textId="62C2D95A" w:rsidR="00D87FAD" w:rsidRDefault="003B4B47" w:rsidP="003B4B47">
      <w:pPr>
        <w:spacing w:line="240" w:lineRule="auto"/>
        <w:ind w:firstLine="720"/>
        <w:rPr>
          <w:rFonts w:ascii="Times New Roman" w:hAnsi="Times New Roman" w:cs="Times New Roman"/>
          <w:b/>
          <w:sz w:val="24"/>
          <w:szCs w:val="24"/>
        </w:rPr>
      </w:pPr>
      <w:r>
        <w:rPr>
          <w:rFonts w:ascii="Times New Roman" w:hAnsi="Times New Roman" w:cs="Times New Roman"/>
          <w:b/>
          <w:sz w:val="24"/>
          <w:szCs w:val="24"/>
        </w:rPr>
        <w:lastRenderedPageBreak/>
        <w:t>IBO, NIGERIA</w:t>
      </w:r>
      <w:r w:rsidR="00672243">
        <w:rPr>
          <w:rFonts w:ascii="Times New Roman" w:hAnsi="Times New Roman" w:cs="Times New Roman"/>
          <w:b/>
          <w:sz w:val="24"/>
          <w:szCs w:val="24"/>
        </w:rPr>
        <w:t xml:space="preserve"> </w:t>
      </w:r>
      <w:r w:rsidR="007C4022">
        <w:rPr>
          <w:rFonts w:ascii="Times New Roman" w:hAnsi="Times New Roman" w:cs="Times New Roman"/>
          <w:b/>
          <w:sz w:val="24"/>
          <w:szCs w:val="24"/>
        </w:rPr>
        <w:t>1967 -</w:t>
      </w:r>
      <w:r w:rsidR="00672243">
        <w:rPr>
          <w:rFonts w:ascii="Times New Roman" w:hAnsi="Times New Roman" w:cs="Times New Roman"/>
          <w:b/>
          <w:sz w:val="24"/>
          <w:szCs w:val="24"/>
        </w:rPr>
        <w:t xml:space="preserve"> </w:t>
      </w:r>
      <w:r w:rsidR="007C4022">
        <w:rPr>
          <w:rFonts w:ascii="Times New Roman" w:hAnsi="Times New Roman" w:cs="Times New Roman"/>
          <w:b/>
          <w:sz w:val="24"/>
          <w:szCs w:val="24"/>
        </w:rPr>
        <w:t>1970.</w:t>
      </w:r>
      <w:r w:rsidR="007C4022">
        <w:rPr>
          <w:rFonts w:ascii="Times New Roman" w:hAnsi="Times New Roman" w:cs="Times New Roman"/>
          <w:b/>
          <w:sz w:val="24"/>
          <w:szCs w:val="24"/>
        </w:rPr>
        <w:tab/>
      </w:r>
    </w:p>
    <w:p w14:paraId="4AD1338A" w14:textId="6DF47454" w:rsidR="00D87FAD" w:rsidRDefault="00D87FAD" w:rsidP="00D87FAD">
      <w:pPr>
        <w:ind w:left="720"/>
        <w:rPr>
          <w:rFonts w:ascii="Times New Roman" w:hAnsi="Times New Roman" w:cs="Times New Roman"/>
          <w:sz w:val="24"/>
          <w:szCs w:val="24"/>
        </w:rPr>
      </w:pPr>
      <w:r w:rsidRPr="00711D28">
        <w:rPr>
          <w:rFonts w:ascii="Times New Roman" w:hAnsi="Times New Roman" w:cs="Times New Roman"/>
          <w:sz w:val="24"/>
          <w:szCs w:val="24"/>
        </w:rPr>
        <w:t>On the battlefield men die quickly, they fight back, they are sustained by fellowship and a sense of duty. Here I saw people dying in solitude by slow degrees.</w:t>
      </w:r>
      <w:r w:rsidR="001A515B">
        <w:rPr>
          <w:rStyle w:val="FootnoteReference"/>
          <w:rFonts w:ascii="Times New Roman" w:hAnsi="Times New Roman" w:cs="Times New Roman"/>
          <w:sz w:val="24"/>
          <w:szCs w:val="24"/>
        </w:rPr>
        <w:footnoteReference w:id="34"/>
      </w:r>
    </w:p>
    <w:p w14:paraId="2142E798" w14:textId="77777777" w:rsidR="00F17F77" w:rsidRDefault="00F17F77" w:rsidP="00F17F77">
      <w:pPr>
        <w:ind w:left="3600"/>
        <w:rPr>
          <w:rFonts w:ascii="Times New Roman" w:hAnsi="Times New Roman" w:cs="Times New Roman"/>
          <w:sz w:val="24"/>
          <w:szCs w:val="24"/>
        </w:rPr>
      </w:pPr>
      <w:r>
        <w:rPr>
          <w:rFonts w:ascii="Times New Roman" w:hAnsi="Times New Roman" w:cs="Times New Roman"/>
          <w:sz w:val="24"/>
          <w:szCs w:val="24"/>
        </w:rPr>
        <w:t>- Victor Kravchenko, a former communist activist on the Ukraine starvation of the Holodomor.</w:t>
      </w:r>
    </w:p>
    <w:p w14:paraId="4637E9C4" w14:textId="4CD12BDC" w:rsidR="007C4022" w:rsidRDefault="00D87FAD" w:rsidP="0080484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7C4022">
        <w:rPr>
          <w:rFonts w:ascii="Times New Roman" w:hAnsi="Times New Roman" w:cs="Times New Roman"/>
          <w:b/>
          <w:sz w:val="24"/>
          <w:szCs w:val="24"/>
        </w:rPr>
        <w:tab/>
      </w:r>
      <w:r w:rsidR="007C4022">
        <w:rPr>
          <w:rFonts w:ascii="Times New Roman" w:hAnsi="Times New Roman" w:cs="Times New Roman"/>
          <w:b/>
          <w:sz w:val="24"/>
          <w:szCs w:val="24"/>
        </w:rPr>
        <w:tab/>
      </w:r>
      <w:r w:rsidR="007C4022">
        <w:rPr>
          <w:rFonts w:ascii="Times New Roman" w:hAnsi="Times New Roman" w:cs="Times New Roman"/>
          <w:b/>
          <w:sz w:val="24"/>
          <w:szCs w:val="24"/>
        </w:rPr>
        <w:tab/>
      </w:r>
      <w:r w:rsidR="007C4022">
        <w:rPr>
          <w:rFonts w:ascii="Times New Roman" w:hAnsi="Times New Roman" w:cs="Times New Roman"/>
          <w:b/>
          <w:sz w:val="24"/>
          <w:szCs w:val="24"/>
        </w:rPr>
        <w:tab/>
      </w:r>
      <w:r w:rsidR="007C4022">
        <w:rPr>
          <w:rFonts w:ascii="Times New Roman" w:hAnsi="Times New Roman" w:cs="Times New Roman"/>
          <w:b/>
          <w:sz w:val="24"/>
          <w:szCs w:val="24"/>
        </w:rPr>
        <w:tab/>
      </w:r>
      <w:r w:rsidR="007C4022">
        <w:rPr>
          <w:rFonts w:ascii="Times New Roman" w:hAnsi="Times New Roman" w:cs="Times New Roman"/>
          <w:b/>
          <w:sz w:val="24"/>
          <w:szCs w:val="24"/>
        </w:rPr>
        <w:tab/>
      </w:r>
      <w:r w:rsidR="007C4022">
        <w:rPr>
          <w:rFonts w:ascii="Times New Roman" w:hAnsi="Times New Roman" w:cs="Times New Roman"/>
          <w:b/>
          <w:sz w:val="24"/>
          <w:szCs w:val="24"/>
        </w:rPr>
        <w:tab/>
      </w:r>
      <w:r w:rsidR="007C4022">
        <w:rPr>
          <w:rFonts w:ascii="Times New Roman" w:hAnsi="Times New Roman" w:cs="Times New Roman"/>
          <w:sz w:val="24"/>
          <w:szCs w:val="24"/>
        </w:rPr>
        <w:t xml:space="preserve">In 1967, the Ibo of Nigeria exercised their right to self-determination and declared their independence. The new nation was called Biafra from an ancient name for the area. It separated itself from a Nigeria that was fraught with military dictatorships, political assassinations, and coups. Nigeria has over 350 languages and dialects, three major </w:t>
      </w:r>
      <w:r w:rsidR="00D25532">
        <w:rPr>
          <w:rFonts w:ascii="Times New Roman" w:hAnsi="Times New Roman" w:cs="Times New Roman"/>
          <w:sz w:val="24"/>
          <w:szCs w:val="24"/>
        </w:rPr>
        <w:t>ethnicities</w:t>
      </w:r>
      <w:r w:rsidR="007C4022">
        <w:rPr>
          <w:rFonts w:ascii="Times New Roman" w:hAnsi="Times New Roman" w:cs="Times New Roman"/>
          <w:sz w:val="24"/>
          <w:szCs w:val="24"/>
        </w:rPr>
        <w:t xml:space="preserve"> and dozens of minor ethnicities, and two major religions. The war for independence began to go badly for the Ibo when the Nigerian government chose to attack </w:t>
      </w:r>
      <w:r w:rsidR="00E30A6D">
        <w:rPr>
          <w:rFonts w:ascii="Times New Roman" w:hAnsi="Times New Roman" w:cs="Times New Roman"/>
          <w:sz w:val="24"/>
          <w:szCs w:val="24"/>
        </w:rPr>
        <w:t xml:space="preserve">the Ibo </w:t>
      </w:r>
      <w:r w:rsidR="007C4022">
        <w:rPr>
          <w:rFonts w:ascii="Times New Roman" w:hAnsi="Times New Roman" w:cs="Times New Roman"/>
          <w:sz w:val="24"/>
          <w:szCs w:val="24"/>
        </w:rPr>
        <w:t xml:space="preserve">food supply </w:t>
      </w:r>
      <w:r w:rsidR="00E30A6D">
        <w:rPr>
          <w:rFonts w:ascii="Times New Roman" w:hAnsi="Times New Roman" w:cs="Times New Roman"/>
          <w:sz w:val="24"/>
          <w:szCs w:val="24"/>
        </w:rPr>
        <w:t>a</w:t>
      </w:r>
      <w:r w:rsidR="007C4022">
        <w:rPr>
          <w:rFonts w:ascii="Times New Roman" w:hAnsi="Times New Roman" w:cs="Times New Roman"/>
          <w:sz w:val="24"/>
          <w:szCs w:val="24"/>
        </w:rPr>
        <w:t xml:space="preserve">nd starve the </w:t>
      </w:r>
      <w:r w:rsidR="00E30A6D">
        <w:rPr>
          <w:rFonts w:ascii="Times New Roman" w:hAnsi="Times New Roman" w:cs="Times New Roman"/>
          <w:sz w:val="24"/>
          <w:szCs w:val="24"/>
        </w:rPr>
        <w:t xml:space="preserve">fledgling </w:t>
      </w:r>
      <w:r w:rsidR="007C4022">
        <w:rPr>
          <w:rFonts w:ascii="Times New Roman" w:hAnsi="Times New Roman" w:cs="Times New Roman"/>
          <w:sz w:val="24"/>
          <w:szCs w:val="24"/>
        </w:rPr>
        <w:t xml:space="preserve">nation into submission rather than to defeat them militarily. This strategy has been used with the Native American Sioux (1876-7), Ukraine (1932-3), the Nuba of </w:t>
      </w:r>
      <w:r w:rsidR="00D25532">
        <w:rPr>
          <w:rFonts w:ascii="Times New Roman" w:hAnsi="Times New Roman" w:cs="Times New Roman"/>
          <w:sz w:val="24"/>
          <w:szCs w:val="24"/>
        </w:rPr>
        <w:t>Sudan (</w:t>
      </w:r>
      <w:r w:rsidR="007C4022">
        <w:rPr>
          <w:rFonts w:ascii="Times New Roman" w:hAnsi="Times New Roman" w:cs="Times New Roman"/>
          <w:sz w:val="24"/>
          <w:szCs w:val="24"/>
        </w:rPr>
        <w:t>2002, 2011), Zimbabwe (2002) and North Korea (2002).</w:t>
      </w:r>
    </w:p>
    <w:p w14:paraId="7A901015" w14:textId="72A3CC0E" w:rsidR="007C4022" w:rsidRDefault="007C4022" w:rsidP="00804843">
      <w:pPr>
        <w:ind w:firstLine="720"/>
        <w:jc w:val="both"/>
        <w:rPr>
          <w:rFonts w:ascii="Times New Roman" w:hAnsi="Times New Roman" w:cs="Times New Roman"/>
          <w:sz w:val="24"/>
          <w:szCs w:val="24"/>
        </w:rPr>
      </w:pPr>
      <w:r w:rsidRPr="00322C70">
        <w:rPr>
          <w:rFonts w:ascii="Times New Roman" w:hAnsi="Times New Roman" w:cs="Times New Roman"/>
          <w:b/>
          <w:sz w:val="24"/>
          <w:szCs w:val="24"/>
        </w:rPr>
        <w:t>B</w:t>
      </w:r>
      <w:r w:rsidR="008B0722">
        <w:rPr>
          <w:rFonts w:ascii="Times New Roman" w:hAnsi="Times New Roman" w:cs="Times New Roman"/>
          <w:b/>
          <w:sz w:val="24"/>
          <w:szCs w:val="24"/>
        </w:rPr>
        <w:t>ANGLADESH</w:t>
      </w:r>
      <w:r w:rsidR="00672243">
        <w:rPr>
          <w:rFonts w:ascii="Times New Roman" w:hAnsi="Times New Roman" w:cs="Times New Roman"/>
          <w:b/>
          <w:sz w:val="24"/>
          <w:szCs w:val="24"/>
        </w:rPr>
        <w:t xml:space="preserve"> </w:t>
      </w:r>
      <w:r>
        <w:rPr>
          <w:rFonts w:ascii="Times New Roman" w:hAnsi="Times New Roman" w:cs="Times New Roman"/>
          <w:b/>
          <w:sz w:val="24"/>
          <w:szCs w:val="24"/>
        </w:rPr>
        <w:t>1971.</w:t>
      </w:r>
    </w:p>
    <w:p w14:paraId="5DF02D0E" w14:textId="37F167E0" w:rsidR="007C4022" w:rsidRDefault="007C4022" w:rsidP="00804843">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One of the least discussed full-scale genocides </w:t>
      </w:r>
      <w:r>
        <w:rPr>
          <w:rFonts w:ascii="Times New Roman" w:hAnsi="Times New Roman" w:cs="Times New Roman"/>
          <w:sz w:val="24"/>
          <w:szCs w:val="24"/>
        </w:rPr>
        <w:t>is the wanton slaughter of Bang</w:t>
      </w:r>
      <w:r w:rsidRPr="00AA6C95">
        <w:rPr>
          <w:rFonts w:ascii="Times New Roman" w:hAnsi="Times New Roman" w:cs="Times New Roman"/>
          <w:sz w:val="24"/>
          <w:szCs w:val="24"/>
        </w:rPr>
        <w:t>l</w:t>
      </w:r>
      <w:r>
        <w:rPr>
          <w:rFonts w:ascii="Times New Roman" w:hAnsi="Times New Roman" w:cs="Times New Roman"/>
          <w:sz w:val="24"/>
          <w:szCs w:val="24"/>
        </w:rPr>
        <w:t>adeshis</w:t>
      </w:r>
      <w:r w:rsidRPr="00AA6C95">
        <w:rPr>
          <w:rFonts w:ascii="Times New Roman" w:hAnsi="Times New Roman" w:cs="Times New Roman"/>
          <w:sz w:val="24"/>
          <w:szCs w:val="24"/>
        </w:rPr>
        <w:t xml:space="preserve"> in 1971 by the Pakistani army. It is believed th</w:t>
      </w:r>
      <w:r>
        <w:rPr>
          <w:rFonts w:ascii="Times New Roman" w:hAnsi="Times New Roman" w:cs="Times New Roman"/>
          <w:sz w:val="24"/>
          <w:szCs w:val="24"/>
        </w:rPr>
        <w:t>at a staggering 3 million Bangladeshis</w:t>
      </w:r>
      <w:r w:rsidRPr="00AA6C95">
        <w:rPr>
          <w:rFonts w:ascii="Times New Roman" w:hAnsi="Times New Roman" w:cs="Times New Roman"/>
          <w:sz w:val="24"/>
          <w:szCs w:val="24"/>
        </w:rPr>
        <w:t xml:space="preserve"> perished, 10 million were displaced to India, 30 million were </w:t>
      </w:r>
      <w:r>
        <w:rPr>
          <w:rFonts w:ascii="Times New Roman" w:hAnsi="Times New Roman" w:cs="Times New Roman"/>
          <w:sz w:val="24"/>
          <w:szCs w:val="24"/>
        </w:rPr>
        <w:t xml:space="preserve">internally </w:t>
      </w:r>
      <w:r w:rsidRPr="00AA6C95">
        <w:rPr>
          <w:rFonts w:ascii="Times New Roman" w:hAnsi="Times New Roman" w:cs="Times New Roman"/>
          <w:sz w:val="24"/>
          <w:szCs w:val="24"/>
        </w:rPr>
        <w:t>displaced and 250,000 women were raped in a nine month period of time.</w:t>
      </w:r>
      <w:r>
        <w:rPr>
          <w:rStyle w:val="FootnoteReference"/>
          <w:rFonts w:ascii="Times New Roman" w:hAnsi="Times New Roman" w:cs="Times New Roman"/>
          <w:sz w:val="24"/>
          <w:szCs w:val="24"/>
        </w:rPr>
        <w:footnoteReference w:id="35"/>
      </w:r>
      <w:r w:rsidRPr="00AA6C95">
        <w:rPr>
          <w:rFonts w:ascii="Times New Roman" w:hAnsi="Times New Roman" w:cs="Times New Roman"/>
          <w:sz w:val="24"/>
          <w:szCs w:val="24"/>
        </w:rPr>
        <w:t xml:space="preserve"> The cause of </w:t>
      </w:r>
      <w:r w:rsidRPr="00AA6C95">
        <w:rPr>
          <w:rFonts w:ascii="Times New Roman" w:hAnsi="Times New Roman" w:cs="Times New Roman"/>
          <w:sz w:val="24"/>
          <w:szCs w:val="24"/>
        </w:rPr>
        <w:lastRenderedPageBreak/>
        <w:t xml:space="preserve">the massacres lay in the Pakistani government’s attempt to keep Bangladesh as </w:t>
      </w:r>
      <w:r>
        <w:rPr>
          <w:rFonts w:ascii="Times New Roman" w:hAnsi="Times New Roman" w:cs="Times New Roman"/>
          <w:sz w:val="24"/>
          <w:szCs w:val="24"/>
        </w:rPr>
        <w:t xml:space="preserve">a </w:t>
      </w:r>
      <w:r w:rsidRPr="00AA6C95">
        <w:rPr>
          <w:rFonts w:ascii="Times New Roman" w:hAnsi="Times New Roman" w:cs="Times New Roman"/>
          <w:sz w:val="24"/>
          <w:szCs w:val="24"/>
        </w:rPr>
        <w:t>part of Pakistan. When India gained its independenc</w:t>
      </w:r>
      <w:r>
        <w:rPr>
          <w:rFonts w:ascii="Times New Roman" w:hAnsi="Times New Roman" w:cs="Times New Roman"/>
          <w:sz w:val="24"/>
          <w:szCs w:val="24"/>
        </w:rPr>
        <w:t>e</w:t>
      </w:r>
      <w:r w:rsidRPr="00AA6C95">
        <w:rPr>
          <w:rFonts w:ascii="Times New Roman" w:hAnsi="Times New Roman" w:cs="Times New Roman"/>
          <w:sz w:val="24"/>
          <w:szCs w:val="24"/>
        </w:rPr>
        <w:t xml:space="preserve"> a</w:t>
      </w:r>
      <w:r>
        <w:rPr>
          <w:rFonts w:ascii="Times New Roman" w:hAnsi="Times New Roman" w:cs="Times New Roman"/>
          <w:sz w:val="24"/>
          <w:szCs w:val="24"/>
        </w:rPr>
        <w:t xml:space="preserve">nd broke up, the Muslim </w:t>
      </w:r>
      <w:r w:rsidR="00D25532">
        <w:rPr>
          <w:rFonts w:ascii="Times New Roman" w:hAnsi="Times New Roman" w:cs="Times New Roman"/>
          <w:sz w:val="24"/>
          <w:szCs w:val="24"/>
        </w:rPr>
        <w:t>Bangladeshis</w:t>
      </w:r>
      <w:r w:rsidRPr="00AA6C95">
        <w:rPr>
          <w:rFonts w:ascii="Times New Roman" w:hAnsi="Times New Roman" w:cs="Times New Roman"/>
          <w:sz w:val="24"/>
          <w:szCs w:val="24"/>
        </w:rPr>
        <w:t xml:space="preserve"> willingly joined in a union with the Pakistanis. It </w:t>
      </w:r>
      <w:r>
        <w:rPr>
          <w:rFonts w:ascii="Times New Roman" w:hAnsi="Times New Roman" w:cs="Times New Roman"/>
          <w:sz w:val="24"/>
          <w:szCs w:val="24"/>
        </w:rPr>
        <w:t xml:space="preserve">soon </w:t>
      </w:r>
      <w:r w:rsidRPr="00AA6C95">
        <w:rPr>
          <w:rFonts w:ascii="Times New Roman" w:hAnsi="Times New Roman" w:cs="Times New Roman"/>
          <w:sz w:val="24"/>
          <w:szCs w:val="24"/>
        </w:rPr>
        <w:t>became apparent that the union was not to their benefit</w:t>
      </w:r>
      <w:r>
        <w:rPr>
          <w:rFonts w:ascii="Times New Roman" w:hAnsi="Times New Roman" w:cs="Times New Roman"/>
          <w:sz w:val="24"/>
          <w:szCs w:val="24"/>
        </w:rPr>
        <w:t xml:space="preserve">. Politically and economically </w:t>
      </w:r>
      <w:r w:rsidRPr="00AA6C95">
        <w:rPr>
          <w:rFonts w:ascii="Times New Roman" w:hAnsi="Times New Roman" w:cs="Times New Roman"/>
          <w:sz w:val="24"/>
          <w:szCs w:val="24"/>
        </w:rPr>
        <w:t xml:space="preserve">the Pakistanis </w:t>
      </w:r>
      <w:r>
        <w:rPr>
          <w:rFonts w:ascii="Times New Roman" w:hAnsi="Times New Roman" w:cs="Times New Roman"/>
          <w:sz w:val="24"/>
          <w:szCs w:val="24"/>
        </w:rPr>
        <w:t>d</w:t>
      </w:r>
      <w:r w:rsidRPr="00AA6C95">
        <w:rPr>
          <w:rFonts w:ascii="Times New Roman" w:hAnsi="Times New Roman" w:cs="Times New Roman"/>
          <w:sz w:val="24"/>
          <w:szCs w:val="24"/>
        </w:rPr>
        <w:t>ominat</w:t>
      </w:r>
      <w:r>
        <w:rPr>
          <w:rFonts w:ascii="Times New Roman" w:hAnsi="Times New Roman" w:cs="Times New Roman"/>
          <w:sz w:val="24"/>
          <w:szCs w:val="24"/>
        </w:rPr>
        <w:t>ed</w:t>
      </w:r>
      <w:r w:rsidRPr="00AA6C95">
        <w:rPr>
          <w:rFonts w:ascii="Times New Roman" w:hAnsi="Times New Roman" w:cs="Times New Roman"/>
          <w:sz w:val="24"/>
          <w:szCs w:val="24"/>
        </w:rPr>
        <w:t xml:space="preserve"> the union without regard for the Bengalis. When the Bengalis </w:t>
      </w:r>
      <w:r>
        <w:rPr>
          <w:rFonts w:ascii="Times New Roman" w:hAnsi="Times New Roman" w:cs="Times New Roman"/>
          <w:sz w:val="24"/>
          <w:szCs w:val="24"/>
        </w:rPr>
        <w:t>began to</w:t>
      </w:r>
      <w:r w:rsidRPr="00AA6C95">
        <w:rPr>
          <w:rFonts w:ascii="Times New Roman" w:hAnsi="Times New Roman" w:cs="Times New Roman"/>
          <w:sz w:val="24"/>
          <w:szCs w:val="24"/>
        </w:rPr>
        <w:t xml:space="preserve"> move for independence in 1971, the Pakistani Yahya regime sent in the army. </w:t>
      </w:r>
      <w:r>
        <w:rPr>
          <w:rFonts w:ascii="Times New Roman" w:hAnsi="Times New Roman" w:cs="Times New Roman"/>
          <w:sz w:val="24"/>
          <w:szCs w:val="24"/>
        </w:rPr>
        <w:t>‘Operation Searchlight’ headed by General Khan of Pakistan was responsible for the massive</w:t>
      </w:r>
      <w:r w:rsidRPr="00AA6C95">
        <w:rPr>
          <w:rFonts w:ascii="Times New Roman" w:hAnsi="Times New Roman" w:cs="Times New Roman"/>
          <w:sz w:val="24"/>
          <w:szCs w:val="24"/>
        </w:rPr>
        <w:t xml:space="preserve"> killing and rape that followed</w:t>
      </w:r>
      <w:r>
        <w:rPr>
          <w:rFonts w:ascii="Times New Roman" w:hAnsi="Times New Roman" w:cs="Times New Roman"/>
          <w:sz w:val="24"/>
          <w:szCs w:val="24"/>
        </w:rPr>
        <w:t>,</w:t>
      </w:r>
      <w:r w:rsidRPr="00AA6C95">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AA6C95">
        <w:rPr>
          <w:rFonts w:ascii="Times New Roman" w:hAnsi="Times New Roman" w:cs="Times New Roman"/>
          <w:sz w:val="24"/>
          <w:szCs w:val="24"/>
        </w:rPr>
        <w:t>appalled the international comm</w:t>
      </w:r>
      <w:r>
        <w:rPr>
          <w:rFonts w:ascii="Times New Roman" w:hAnsi="Times New Roman" w:cs="Times New Roman"/>
          <w:sz w:val="24"/>
          <w:szCs w:val="24"/>
        </w:rPr>
        <w:t>unity and galvanized the Bangladeshi</w:t>
      </w:r>
      <w:r w:rsidRPr="00AA6C95">
        <w:rPr>
          <w:rFonts w:ascii="Times New Roman" w:hAnsi="Times New Roman" w:cs="Times New Roman"/>
          <w:sz w:val="24"/>
          <w:szCs w:val="24"/>
        </w:rPr>
        <w:t xml:space="preserve"> Muslims. </w:t>
      </w:r>
      <w:r>
        <w:rPr>
          <w:rFonts w:ascii="Times New Roman" w:hAnsi="Times New Roman" w:cs="Times New Roman"/>
          <w:sz w:val="24"/>
          <w:szCs w:val="24"/>
        </w:rPr>
        <w:t xml:space="preserve">It took many months before smuggled videos were able to make it to Western media to be broadcast, the first revealing the massacres at </w:t>
      </w:r>
      <w:r w:rsidR="00D25532">
        <w:rPr>
          <w:rFonts w:ascii="Times New Roman" w:hAnsi="Times New Roman" w:cs="Times New Roman"/>
          <w:sz w:val="24"/>
          <w:szCs w:val="24"/>
        </w:rPr>
        <w:t>Dhaka University</w:t>
      </w:r>
      <w:r>
        <w:rPr>
          <w:rFonts w:ascii="Times New Roman" w:hAnsi="Times New Roman" w:cs="Times New Roman"/>
          <w:sz w:val="24"/>
          <w:szCs w:val="24"/>
        </w:rPr>
        <w:t>. The backdrop to this genocide was, once again, the Cold War. Pakistan was aligned with the U.S while India, and eventually Bangladesh, were Soviet-aligned. Did this Cold War alliance play a role in the under reporting of this genocide in the West?</w:t>
      </w:r>
    </w:p>
    <w:p w14:paraId="61FD4B8C" w14:textId="77777777" w:rsidR="007C4022" w:rsidRPr="00AA6C95" w:rsidRDefault="007C4022" w:rsidP="00804843">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w:t>
      </w:r>
      <w:r w:rsidRPr="00AA6C95">
        <w:rPr>
          <w:rFonts w:ascii="Times New Roman" w:hAnsi="Times New Roman" w:cs="Times New Roman"/>
          <w:sz w:val="24"/>
          <w:szCs w:val="24"/>
        </w:rPr>
        <w:t>ltimately the intervention of the Indian army</w:t>
      </w:r>
      <w:r>
        <w:rPr>
          <w:rFonts w:ascii="Times New Roman" w:hAnsi="Times New Roman" w:cs="Times New Roman"/>
          <w:sz w:val="24"/>
          <w:szCs w:val="24"/>
        </w:rPr>
        <w:t>,</w:t>
      </w:r>
      <w:r w:rsidRPr="00AA6C95">
        <w:rPr>
          <w:rFonts w:ascii="Times New Roman" w:hAnsi="Times New Roman" w:cs="Times New Roman"/>
          <w:sz w:val="24"/>
          <w:szCs w:val="24"/>
        </w:rPr>
        <w:t xml:space="preserve"> </w:t>
      </w:r>
      <w:r>
        <w:rPr>
          <w:rFonts w:ascii="Times New Roman" w:hAnsi="Times New Roman" w:cs="Times New Roman"/>
          <w:sz w:val="24"/>
          <w:szCs w:val="24"/>
        </w:rPr>
        <w:t>at the behest of its President Indira Gandhi, combined with Bangladeshi forces</w:t>
      </w:r>
      <w:r w:rsidRPr="00AA6C95">
        <w:rPr>
          <w:rFonts w:ascii="Times New Roman" w:hAnsi="Times New Roman" w:cs="Times New Roman"/>
          <w:sz w:val="24"/>
          <w:szCs w:val="24"/>
        </w:rPr>
        <w:t xml:space="preserve"> </w:t>
      </w:r>
      <w:r>
        <w:rPr>
          <w:rFonts w:ascii="Times New Roman" w:hAnsi="Times New Roman" w:cs="Times New Roman"/>
          <w:sz w:val="24"/>
          <w:szCs w:val="24"/>
        </w:rPr>
        <w:t>defeated the Pakistani forces, stopped the genocide and Bangladesh g</w:t>
      </w:r>
      <w:r w:rsidRPr="00AA6C95">
        <w:rPr>
          <w:rFonts w:ascii="Times New Roman" w:hAnsi="Times New Roman" w:cs="Times New Roman"/>
          <w:sz w:val="24"/>
          <w:szCs w:val="24"/>
        </w:rPr>
        <w:t>ained its independence</w:t>
      </w:r>
      <w:r>
        <w:rPr>
          <w:rFonts w:ascii="Times New Roman" w:hAnsi="Times New Roman" w:cs="Times New Roman"/>
          <w:sz w:val="24"/>
          <w:szCs w:val="24"/>
        </w:rPr>
        <w:t>.</w:t>
      </w:r>
    </w:p>
    <w:p w14:paraId="08409EE9" w14:textId="77777777" w:rsidR="00672243" w:rsidRDefault="00672243"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1C903DD1" w14:textId="77777777" w:rsidR="00672243" w:rsidRDefault="00672243"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64A0482D" w14:textId="77777777" w:rsidR="00672243" w:rsidRDefault="00672243"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73FDCA99" w14:textId="77777777" w:rsidR="00672243" w:rsidRDefault="00672243"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6A525121" w14:textId="77777777" w:rsidR="00672243" w:rsidRDefault="00672243"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72FF6170" w14:textId="77777777" w:rsidR="00672243" w:rsidRDefault="00672243"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4A49E898" w14:textId="77777777" w:rsidR="00672243" w:rsidRDefault="00672243"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106CE012" w14:textId="77777777" w:rsidR="00672243" w:rsidRDefault="00672243"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45B9BAC0" w14:textId="77777777" w:rsidR="007B2983" w:rsidRDefault="007B2983" w:rsidP="00804843">
      <w:pPr>
        <w:widowControl w:val="0"/>
        <w:autoSpaceDE w:val="0"/>
        <w:autoSpaceDN w:val="0"/>
        <w:adjustRightInd w:val="0"/>
        <w:spacing w:after="0" w:line="240" w:lineRule="auto"/>
        <w:ind w:firstLine="720"/>
        <w:jc w:val="both"/>
        <w:rPr>
          <w:rFonts w:ascii="Times New Roman" w:hAnsi="Times New Roman" w:cs="Times New Roman"/>
          <w:b/>
          <w:sz w:val="24"/>
          <w:szCs w:val="24"/>
        </w:rPr>
      </w:pPr>
    </w:p>
    <w:p w14:paraId="013E38B6" w14:textId="77777777" w:rsidR="007B2983" w:rsidRDefault="007B2983" w:rsidP="00804843">
      <w:pPr>
        <w:widowControl w:val="0"/>
        <w:autoSpaceDE w:val="0"/>
        <w:autoSpaceDN w:val="0"/>
        <w:adjustRightInd w:val="0"/>
        <w:spacing w:after="0" w:line="240" w:lineRule="auto"/>
        <w:ind w:firstLine="720"/>
        <w:jc w:val="both"/>
        <w:rPr>
          <w:rFonts w:ascii="Times New Roman" w:hAnsi="Times New Roman" w:cs="Times New Roman"/>
          <w:b/>
          <w:sz w:val="24"/>
          <w:szCs w:val="24"/>
        </w:rPr>
      </w:pPr>
    </w:p>
    <w:p w14:paraId="4B12533E" w14:textId="77777777" w:rsidR="007B2983" w:rsidRDefault="007B2983" w:rsidP="00804843">
      <w:pPr>
        <w:widowControl w:val="0"/>
        <w:autoSpaceDE w:val="0"/>
        <w:autoSpaceDN w:val="0"/>
        <w:adjustRightInd w:val="0"/>
        <w:spacing w:after="0" w:line="240" w:lineRule="auto"/>
        <w:ind w:firstLine="720"/>
        <w:jc w:val="both"/>
        <w:rPr>
          <w:rFonts w:ascii="Times New Roman" w:hAnsi="Times New Roman" w:cs="Times New Roman"/>
          <w:b/>
          <w:sz w:val="24"/>
          <w:szCs w:val="24"/>
        </w:rPr>
      </w:pPr>
    </w:p>
    <w:p w14:paraId="1910430D" w14:textId="77777777" w:rsidR="007B2983" w:rsidRDefault="007B2983" w:rsidP="00804843">
      <w:pPr>
        <w:widowControl w:val="0"/>
        <w:autoSpaceDE w:val="0"/>
        <w:autoSpaceDN w:val="0"/>
        <w:adjustRightInd w:val="0"/>
        <w:spacing w:after="0" w:line="240" w:lineRule="auto"/>
        <w:ind w:firstLine="720"/>
        <w:jc w:val="both"/>
        <w:rPr>
          <w:rFonts w:ascii="Times New Roman" w:hAnsi="Times New Roman" w:cs="Times New Roman"/>
          <w:b/>
          <w:sz w:val="24"/>
          <w:szCs w:val="24"/>
        </w:rPr>
      </w:pPr>
    </w:p>
    <w:p w14:paraId="1FE8FA47" w14:textId="77777777" w:rsidR="007B2983" w:rsidRDefault="007B2983" w:rsidP="00804843">
      <w:pPr>
        <w:widowControl w:val="0"/>
        <w:autoSpaceDE w:val="0"/>
        <w:autoSpaceDN w:val="0"/>
        <w:adjustRightInd w:val="0"/>
        <w:spacing w:after="0" w:line="240" w:lineRule="auto"/>
        <w:ind w:firstLine="720"/>
        <w:jc w:val="both"/>
        <w:rPr>
          <w:rFonts w:ascii="Times New Roman" w:hAnsi="Times New Roman" w:cs="Times New Roman"/>
          <w:b/>
          <w:sz w:val="24"/>
          <w:szCs w:val="24"/>
        </w:rPr>
      </w:pPr>
    </w:p>
    <w:p w14:paraId="47D6443E" w14:textId="77777777" w:rsidR="007B2983" w:rsidRDefault="007B2983" w:rsidP="00804843">
      <w:pPr>
        <w:widowControl w:val="0"/>
        <w:autoSpaceDE w:val="0"/>
        <w:autoSpaceDN w:val="0"/>
        <w:adjustRightInd w:val="0"/>
        <w:spacing w:after="0" w:line="240" w:lineRule="auto"/>
        <w:ind w:firstLine="720"/>
        <w:jc w:val="both"/>
        <w:rPr>
          <w:rFonts w:ascii="Times New Roman" w:hAnsi="Times New Roman" w:cs="Times New Roman"/>
          <w:b/>
          <w:sz w:val="24"/>
          <w:szCs w:val="24"/>
        </w:rPr>
      </w:pPr>
    </w:p>
    <w:p w14:paraId="3C66470A" w14:textId="2B3DA33E" w:rsidR="007C4022" w:rsidRDefault="007C4022" w:rsidP="00804843">
      <w:pPr>
        <w:widowControl w:val="0"/>
        <w:autoSpaceDE w:val="0"/>
        <w:autoSpaceDN w:val="0"/>
        <w:adjustRightInd w:val="0"/>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C</w:t>
      </w:r>
      <w:r w:rsidR="008B0722">
        <w:rPr>
          <w:rFonts w:ascii="Times New Roman" w:hAnsi="Times New Roman" w:cs="Times New Roman"/>
          <w:b/>
          <w:sz w:val="24"/>
          <w:szCs w:val="24"/>
        </w:rPr>
        <w:t>AMBODIA</w:t>
      </w:r>
      <w:r w:rsidR="00672243">
        <w:rPr>
          <w:rFonts w:ascii="Times New Roman" w:hAnsi="Times New Roman" w:cs="Times New Roman"/>
          <w:b/>
          <w:sz w:val="24"/>
          <w:szCs w:val="24"/>
        </w:rPr>
        <w:t xml:space="preserve"> 1</w:t>
      </w:r>
      <w:r>
        <w:rPr>
          <w:rFonts w:ascii="Times New Roman" w:hAnsi="Times New Roman" w:cs="Times New Roman"/>
          <w:b/>
          <w:sz w:val="24"/>
          <w:szCs w:val="24"/>
        </w:rPr>
        <w:t>975</w:t>
      </w:r>
      <w:r w:rsidR="00672243">
        <w:rPr>
          <w:rFonts w:ascii="Times New Roman" w:hAnsi="Times New Roman" w:cs="Times New Roman"/>
          <w:b/>
          <w:sz w:val="24"/>
          <w:szCs w:val="24"/>
        </w:rPr>
        <w:t xml:space="preserve"> </w:t>
      </w:r>
      <w:r>
        <w:rPr>
          <w:rFonts w:ascii="Times New Roman" w:hAnsi="Times New Roman" w:cs="Times New Roman"/>
          <w:b/>
          <w:sz w:val="24"/>
          <w:szCs w:val="24"/>
        </w:rPr>
        <w:t>-</w:t>
      </w:r>
      <w:r w:rsidR="00672243">
        <w:rPr>
          <w:rFonts w:ascii="Times New Roman" w:hAnsi="Times New Roman" w:cs="Times New Roman"/>
          <w:b/>
          <w:sz w:val="24"/>
          <w:szCs w:val="24"/>
        </w:rPr>
        <w:t xml:space="preserve"> 1979</w:t>
      </w:r>
      <w:r>
        <w:rPr>
          <w:rFonts w:ascii="Times New Roman" w:hAnsi="Times New Roman" w:cs="Times New Roman"/>
          <w:b/>
          <w:sz w:val="24"/>
          <w:szCs w:val="24"/>
        </w:rPr>
        <w:t>.</w:t>
      </w:r>
    </w:p>
    <w:p w14:paraId="53EA7933" w14:textId="77777777" w:rsidR="00462B97" w:rsidRDefault="00462B97" w:rsidP="00804843">
      <w:pPr>
        <w:widowControl w:val="0"/>
        <w:autoSpaceDE w:val="0"/>
        <w:autoSpaceDN w:val="0"/>
        <w:adjustRightInd w:val="0"/>
        <w:spacing w:after="0" w:line="480" w:lineRule="auto"/>
        <w:jc w:val="both"/>
        <w:rPr>
          <w:rFonts w:ascii="Times New Roman" w:hAnsi="Times New Roman" w:cs="Times New Roman"/>
          <w:sz w:val="24"/>
          <w:szCs w:val="24"/>
        </w:rPr>
      </w:pPr>
    </w:p>
    <w:p w14:paraId="65388067" w14:textId="77777777" w:rsidR="00462B97" w:rsidRPr="00AA6C95" w:rsidRDefault="00462B97" w:rsidP="00804843">
      <w:pPr>
        <w:widowControl w:val="0"/>
        <w:autoSpaceDE w:val="0"/>
        <w:autoSpaceDN w:val="0"/>
        <w:adjustRightInd w:val="0"/>
        <w:spacing w:after="0" w:line="480" w:lineRule="auto"/>
        <w:jc w:val="both"/>
        <w:rPr>
          <w:rFonts w:ascii="Times New Roman" w:hAnsi="Times New Roman" w:cs="Times New Roman"/>
          <w:sz w:val="24"/>
          <w:szCs w:val="24"/>
        </w:rPr>
      </w:pPr>
      <w:r w:rsidRPr="00AA6C95">
        <w:rPr>
          <w:rFonts w:ascii="Times New Roman" w:hAnsi="Times New Roman" w:cs="Times New Roman"/>
          <w:sz w:val="24"/>
          <w:szCs w:val="24"/>
        </w:rPr>
        <w:t>Saloth Sar would not have killed a chicken.</w:t>
      </w:r>
    </w:p>
    <w:p w14:paraId="43A2EF52" w14:textId="77777777" w:rsidR="00462B97" w:rsidRDefault="00462B97" w:rsidP="00804843">
      <w:pPr>
        <w:widowControl w:val="0"/>
        <w:autoSpaceDE w:val="0"/>
        <w:autoSpaceDN w:val="0"/>
        <w:adjustRightInd w:val="0"/>
        <w:spacing w:after="0" w:line="480" w:lineRule="auto"/>
        <w:ind w:left="3600"/>
        <w:jc w:val="both"/>
        <w:rPr>
          <w:rFonts w:ascii="Times New Roman" w:hAnsi="Times New Roman" w:cs="Times New Roman"/>
          <w:sz w:val="24"/>
          <w:szCs w:val="24"/>
          <w:vertAlign w:val="superscript"/>
        </w:rPr>
      </w:pPr>
      <w:r w:rsidRPr="00AA6C95">
        <w:rPr>
          <w:rFonts w:ascii="Times New Roman" w:hAnsi="Times New Roman" w:cs="Times New Roman"/>
          <w:sz w:val="24"/>
          <w:szCs w:val="24"/>
        </w:rPr>
        <w:t>A neighbor who knew (Pol Pot) as a youth.</w:t>
      </w:r>
      <w:r>
        <w:rPr>
          <w:rStyle w:val="FootnoteReference"/>
          <w:rFonts w:ascii="Times New Roman" w:hAnsi="Times New Roman" w:cs="Times New Roman"/>
          <w:sz w:val="24"/>
          <w:szCs w:val="24"/>
        </w:rPr>
        <w:footnoteReference w:id="36"/>
      </w:r>
    </w:p>
    <w:p w14:paraId="01E5473C" w14:textId="77777777" w:rsidR="00462B97" w:rsidRDefault="00462B97"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3AC02419" w14:textId="77777777" w:rsidR="007C4022" w:rsidRDefault="007C4022"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43A9E8F3" w14:textId="77777777" w:rsidR="007C4022" w:rsidRDefault="007C4022" w:rsidP="00804843">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After the failure of Mao’s Great Leap Forward (1958 – 1961), which cost approximately twenty million lives when people starved due to the collectivization of China’s farms, Pol Pot’s Khmer Rouge believed that Mao’s failure was because he had not gone far enough with his reforms. They believed that the Khmer State (Kampuchea) should first tear everything down and start at the beginning, at ‘year zero.’ Toward that end, the Khmer Rouge emptied the cities of people and forced almost the entire Cambodian population into the countryside. The Khmer Rouge taught their captive nation that family ties were counter revolutionary, as was an education and books and they proceeded to kill one out of every three Cambodians in five years (2,400,000 of 7,100,000) in an attempt to teach their vision.</w:t>
      </w:r>
      <w:r>
        <w:rPr>
          <w:rStyle w:val="FootnoteReference"/>
          <w:rFonts w:ascii="Times New Roman" w:hAnsi="Times New Roman" w:cs="Times New Roman"/>
          <w:sz w:val="24"/>
          <w:szCs w:val="24"/>
        </w:rPr>
        <w:footnoteReference w:id="37"/>
      </w:r>
      <w:r>
        <w:rPr>
          <w:rFonts w:ascii="Times New Roman" w:hAnsi="Times New Roman" w:cs="Times New Roman"/>
          <w:sz w:val="24"/>
          <w:szCs w:val="24"/>
        </w:rPr>
        <w:t xml:space="preserve"> What was their vision? The creation of a peasant-based agrarian society, one which was anti-intellectual, anti-family and anti-urban. This was a revolution where you could be killed because you wore glasses (a sign you were an intellectual).</w:t>
      </w:r>
    </w:p>
    <w:p w14:paraId="685A8FA3" w14:textId="77777777" w:rsidR="007C4022" w:rsidRDefault="007C4022" w:rsidP="00804843">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During the revolution, children who turned on their parents and family were particularly prized and often were elevated in rank at teen and pre-teen years. </w:t>
      </w:r>
    </w:p>
    <w:p w14:paraId="7545467D" w14:textId="77777777" w:rsidR="007C4022" w:rsidRPr="00AA6C95" w:rsidRDefault="007C4022" w:rsidP="00804843">
      <w:pPr>
        <w:widowControl w:val="0"/>
        <w:autoSpaceDE w:val="0"/>
        <w:autoSpaceDN w:val="0"/>
        <w:adjustRightInd w:val="0"/>
        <w:spacing w:after="0" w:line="240" w:lineRule="auto"/>
        <w:ind w:left="720" w:right="720"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In the first few weeks after Cambodia fell to the Khmer Rouge in April 1975, the nation’s cities were evacuated, hospitals emptied, schools closed, factories deserted, money and wages abolished...Freedom of press, movement, worship, organization and discussion completely disappeared for nearly four years. So did everyday family life. A whole nation was kidnapped, and then besieged from within. Meals had to be eaten in </w:t>
      </w:r>
      <w:r w:rsidRPr="00AA6C95">
        <w:rPr>
          <w:rFonts w:ascii="Times New Roman" w:hAnsi="Times New Roman" w:cs="Times New Roman"/>
          <w:sz w:val="24"/>
          <w:szCs w:val="24"/>
        </w:rPr>
        <w:lastRenderedPageBreak/>
        <w:t>collective mess halls...it was a prison camp state, and (of the 8 million prisoners)... 1.5 million were worked, starved and beaten to death.</w:t>
      </w:r>
      <w:r>
        <w:rPr>
          <w:rStyle w:val="FootnoteReference"/>
          <w:rFonts w:ascii="Times New Roman" w:hAnsi="Times New Roman" w:cs="Times New Roman"/>
          <w:sz w:val="24"/>
          <w:szCs w:val="24"/>
        </w:rPr>
        <w:footnoteReference w:id="38"/>
      </w:r>
    </w:p>
    <w:p w14:paraId="7DAE2749" w14:textId="77777777" w:rsidR="007C4022" w:rsidRPr="00AA6C95" w:rsidRDefault="007C4022" w:rsidP="00804843">
      <w:pPr>
        <w:widowControl w:val="0"/>
        <w:autoSpaceDE w:val="0"/>
        <w:autoSpaceDN w:val="0"/>
        <w:adjustRightInd w:val="0"/>
        <w:spacing w:after="0" w:line="240" w:lineRule="auto"/>
        <w:jc w:val="both"/>
        <w:rPr>
          <w:rFonts w:ascii="Times New Roman" w:hAnsi="Times New Roman" w:cs="Times New Roman"/>
          <w:sz w:val="24"/>
          <w:szCs w:val="24"/>
        </w:rPr>
      </w:pPr>
    </w:p>
    <w:p w14:paraId="1D2621B8" w14:textId="77777777" w:rsidR="007C4022" w:rsidRPr="00AA6C95" w:rsidRDefault="007C4022" w:rsidP="00804843">
      <w:pPr>
        <w:widowControl w:val="0"/>
        <w:autoSpaceDE w:val="0"/>
        <w:autoSpaceDN w:val="0"/>
        <w:adjustRightInd w:val="0"/>
        <w:spacing w:after="0" w:line="240" w:lineRule="auto"/>
        <w:jc w:val="both"/>
        <w:rPr>
          <w:rFonts w:ascii="Times New Roman" w:hAnsi="Times New Roman" w:cs="Times New Roman"/>
          <w:sz w:val="24"/>
          <w:szCs w:val="24"/>
        </w:rPr>
      </w:pPr>
    </w:p>
    <w:p w14:paraId="5AE84F9B" w14:textId="77777777" w:rsidR="007C4022" w:rsidRPr="00AA6C95" w:rsidRDefault="007C4022" w:rsidP="00804843">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The absolute power with which Pol Pot and his Khmer Rouge ruled Cambodia left the nation utterly silent. No word seeped out </w:t>
      </w:r>
      <w:r>
        <w:rPr>
          <w:rFonts w:ascii="Times New Roman" w:hAnsi="Times New Roman" w:cs="Times New Roman"/>
          <w:sz w:val="24"/>
          <w:szCs w:val="24"/>
        </w:rPr>
        <w:t xml:space="preserve">of the country. </w:t>
      </w:r>
      <w:r w:rsidRPr="00AA6C95">
        <w:rPr>
          <w:rFonts w:ascii="Times New Roman" w:hAnsi="Times New Roman" w:cs="Times New Roman"/>
          <w:sz w:val="24"/>
          <w:szCs w:val="24"/>
        </w:rPr>
        <w:t>Buddhist monasteries were</w:t>
      </w:r>
      <w:r>
        <w:rPr>
          <w:rFonts w:ascii="Times New Roman" w:hAnsi="Times New Roman" w:cs="Times New Roman"/>
          <w:sz w:val="24"/>
          <w:szCs w:val="24"/>
        </w:rPr>
        <w:t xml:space="preserve"> targeted for annihilation. T</w:t>
      </w:r>
      <w:r w:rsidRPr="00AA6C95">
        <w:rPr>
          <w:rFonts w:ascii="Times New Roman" w:hAnsi="Times New Roman" w:cs="Times New Roman"/>
          <w:sz w:val="24"/>
          <w:szCs w:val="24"/>
        </w:rPr>
        <w:t>wo hundred thousand Vietnamese who liv</w:t>
      </w:r>
      <w:r>
        <w:rPr>
          <w:rFonts w:ascii="Times New Roman" w:hAnsi="Times New Roman" w:cs="Times New Roman"/>
          <w:sz w:val="24"/>
          <w:szCs w:val="24"/>
        </w:rPr>
        <w:t>ed in Cambodia ceased to exist by</w:t>
      </w:r>
      <w:r w:rsidRPr="00AA6C95">
        <w:rPr>
          <w:rFonts w:ascii="Times New Roman" w:hAnsi="Times New Roman" w:cs="Times New Roman"/>
          <w:sz w:val="24"/>
          <w:szCs w:val="24"/>
        </w:rPr>
        <w:t xml:space="preserve"> 1979. Approximately half had fled the country and the rest, almost down to the individual, were murdered. Half the </w:t>
      </w:r>
      <w:r>
        <w:rPr>
          <w:rFonts w:ascii="Times New Roman" w:hAnsi="Times New Roman" w:cs="Times New Roman"/>
          <w:sz w:val="24"/>
          <w:szCs w:val="24"/>
        </w:rPr>
        <w:t>Chinese population (425,000) were</w:t>
      </w:r>
      <w:r w:rsidRPr="00AA6C95">
        <w:rPr>
          <w:rFonts w:ascii="Times New Roman" w:hAnsi="Times New Roman" w:cs="Times New Roman"/>
          <w:sz w:val="24"/>
          <w:szCs w:val="24"/>
        </w:rPr>
        <w:t xml:space="preserve"> annihilated, as well as almost forty percent of the Muslim Cham communities.</w:t>
      </w:r>
      <w:r>
        <w:rPr>
          <w:rStyle w:val="FootnoteReference"/>
          <w:rFonts w:ascii="Times New Roman" w:hAnsi="Times New Roman" w:cs="Times New Roman"/>
          <w:sz w:val="24"/>
          <w:szCs w:val="24"/>
        </w:rPr>
        <w:footnoteReference w:id="39"/>
      </w:r>
      <w:r w:rsidRPr="00AA6C95">
        <w:rPr>
          <w:rFonts w:ascii="Times New Roman" w:hAnsi="Times New Roman" w:cs="Times New Roman"/>
          <w:sz w:val="24"/>
          <w:szCs w:val="24"/>
        </w:rPr>
        <w:t xml:space="preserve"> </w:t>
      </w:r>
      <w:r>
        <w:rPr>
          <w:rFonts w:ascii="Times New Roman" w:hAnsi="Times New Roman" w:cs="Times New Roman"/>
          <w:sz w:val="24"/>
          <w:szCs w:val="24"/>
        </w:rPr>
        <w:t>B</w:t>
      </w:r>
      <w:r w:rsidRPr="00AA6C95">
        <w:rPr>
          <w:rFonts w:ascii="Times New Roman" w:hAnsi="Times New Roman" w:cs="Times New Roman"/>
          <w:sz w:val="24"/>
          <w:szCs w:val="24"/>
        </w:rPr>
        <w:t xml:space="preserve">y targeting specific ethnic groups for extermination the Khmer Rouge fulfilled the </w:t>
      </w:r>
      <w:r>
        <w:rPr>
          <w:rFonts w:ascii="Times New Roman" w:hAnsi="Times New Roman" w:cs="Times New Roman"/>
          <w:sz w:val="24"/>
          <w:szCs w:val="24"/>
        </w:rPr>
        <w:t xml:space="preserve">technical </w:t>
      </w:r>
      <w:r w:rsidRPr="00AA6C95">
        <w:rPr>
          <w:rFonts w:ascii="Times New Roman" w:hAnsi="Times New Roman" w:cs="Times New Roman"/>
          <w:sz w:val="24"/>
          <w:szCs w:val="24"/>
        </w:rPr>
        <w:t xml:space="preserve">requirements for the </w:t>
      </w:r>
      <w:r>
        <w:rPr>
          <w:rFonts w:ascii="Times New Roman" w:hAnsi="Times New Roman" w:cs="Times New Roman"/>
          <w:sz w:val="24"/>
          <w:szCs w:val="24"/>
        </w:rPr>
        <w:t xml:space="preserve">UN Genocide Convention </w:t>
      </w:r>
      <w:r w:rsidRPr="00AA6C95">
        <w:rPr>
          <w:rFonts w:ascii="Times New Roman" w:hAnsi="Times New Roman" w:cs="Times New Roman"/>
          <w:sz w:val="24"/>
          <w:szCs w:val="24"/>
        </w:rPr>
        <w:t>definition of genocide</w:t>
      </w:r>
      <w:r>
        <w:rPr>
          <w:rFonts w:ascii="Times New Roman" w:hAnsi="Times New Roman" w:cs="Times New Roman"/>
          <w:sz w:val="24"/>
          <w:szCs w:val="24"/>
        </w:rPr>
        <w:t>, but ideological or political genocide was their clearest intention</w:t>
      </w:r>
      <w:r w:rsidRPr="00AA6C95">
        <w:rPr>
          <w:rFonts w:ascii="Times New Roman" w:hAnsi="Times New Roman" w:cs="Times New Roman"/>
          <w:sz w:val="24"/>
          <w:szCs w:val="24"/>
        </w:rPr>
        <w:t xml:space="preserve">. </w:t>
      </w:r>
      <w:r>
        <w:rPr>
          <w:rFonts w:ascii="Times New Roman" w:hAnsi="Times New Roman" w:cs="Times New Roman"/>
          <w:sz w:val="24"/>
          <w:szCs w:val="24"/>
        </w:rPr>
        <w:t>The ultimate irony is that</w:t>
      </w:r>
      <w:r w:rsidRPr="00AA6C95">
        <w:rPr>
          <w:rFonts w:ascii="Times New Roman" w:hAnsi="Times New Roman" w:cs="Times New Roman"/>
          <w:sz w:val="24"/>
          <w:szCs w:val="24"/>
        </w:rPr>
        <w:t xml:space="preserve"> it was the Communist government of Vietnam, which was itself guilty of internal purges, </w:t>
      </w:r>
      <w:r>
        <w:rPr>
          <w:rFonts w:ascii="Times New Roman" w:hAnsi="Times New Roman" w:cs="Times New Roman"/>
          <w:sz w:val="24"/>
          <w:szCs w:val="24"/>
        </w:rPr>
        <w:t xml:space="preserve">and egregious human rights abuse, </w:t>
      </w:r>
      <w:r w:rsidRPr="00AA6C95">
        <w:rPr>
          <w:rFonts w:ascii="Times New Roman" w:hAnsi="Times New Roman" w:cs="Times New Roman"/>
          <w:sz w:val="24"/>
          <w:szCs w:val="24"/>
        </w:rPr>
        <w:t>that finally ended the Cambodian genocide</w:t>
      </w:r>
      <w:r>
        <w:rPr>
          <w:rFonts w:ascii="Times New Roman" w:hAnsi="Times New Roman" w:cs="Times New Roman"/>
          <w:sz w:val="24"/>
          <w:szCs w:val="24"/>
        </w:rPr>
        <w:t>.</w:t>
      </w:r>
    </w:p>
    <w:p w14:paraId="604140D1" w14:textId="77777777" w:rsidR="007C4022" w:rsidRDefault="007C4022" w:rsidP="00804843">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The damage of this genocide to Cambodian society is still felt and seen to this day. With the inexplicable death of such a large amount of its population at the hands of some that are still living among them, Cambodia has chosen to try to ignore this horrible chapter in its history, and to bury it, rather than to confront it and heal it. Part of the reason for this was the continued existence of the Khmer Rouge as a military force until recently. </w:t>
      </w:r>
    </w:p>
    <w:p w14:paraId="3D85736D" w14:textId="6E196B96" w:rsidR="007C4022" w:rsidRPr="007C4022" w:rsidRDefault="007C4022" w:rsidP="00804843">
      <w:pPr>
        <w:widowControl w:val="0"/>
        <w:autoSpaceDE w:val="0"/>
        <w:autoSpaceDN w:val="0"/>
        <w:adjustRightInd w:val="0"/>
        <w:spacing w:after="0" w:line="240" w:lineRule="auto"/>
        <w:jc w:val="both"/>
        <w:rPr>
          <w:rFonts w:ascii="Times New Roman" w:hAnsi="Times New Roman" w:cs="Times New Roman"/>
          <w:sz w:val="24"/>
          <w:szCs w:val="24"/>
        </w:rPr>
      </w:pPr>
    </w:p>
    <w:p w14:paraId="65326C26" w14:textId="77777777" w:rsidR="00462B97" w:rsidRDefault="00462B97" w:rsidP="00804843">
      <w:pPr>
        <w:spacing w:line="240" w:lineRule="auto"/>
        <w:jc w:val="both"/>
        <w:rPr>
          <w:rFonts w:ascii="Times New Roman" w:hAnsi="Times New Roman" w:cs="Times New Roman"/>
          <w:b/>
          <w:sz w:val="24"/>
          <w:szCs w:val="24"/>
        </w:rPr>
      </w:pPr>
    </w:p>
    <w:p w14:paraId="5A6BE0E5" w14:textId="77777777" w:rsidR="00462B97" w:rsidRDefault="00462B97" w:rsidP="00804843">
      <w:pPr>
        <w:spacing w:line="240" w:lineRule="auto"/>
        <w:jc w:val="both"/>
        <w:rPr>
          <w:rFonts w:ascii="Times New Roman" w:hAnsi="Times New Roman" w:cs="Times New Roman"/>
          <w:b/>
          <w:sz w:val="24"/>
          <w:szCs w:val="24"/>
        </w:rPr>
      </w:pPr>
    </w:p>
    <w:p w14:paraId="779F8B07" w14:textId="77777777" w:rsidR="00462B97" w:rsidRDefault="00462B97" w:rsidP="00804843">
      <w:pPr>
        <w:spacing w:line="240" w:lineRule="auto"/>
        <w:jc w:val="both"/>
        <w:rPr>
          <w:rFonts w:ascii="Times New Roman" w:hAnsi="Times New Roman" w:cs="Times New Roman"/>
          <w:b/>
          <w:sz w:val="24"/>
          <w:szCs w:val="24"/>
        </w:rPr>
      </w:pPr>
    </w:p>
    <w:p w14:paraId="40496A9F" w14:textId="12CF3BA6" w:rsidR="007C4022" w:rsidRDefault="007C4022" w:rsidP="00804843">
      <w:pPr>
        <w:spacing w:line="240" w:lineRule="auto"/>
        <w:ind w:firstLine="720"/>
        <w:jc w:val="both"/>
        <w:rPr>
          <w:rFonts w:ascii="Times New Roman" w:hAnsi="Times New Roman" w:cs="Times New Roman"/>
          <w:b/>
          <w:sz w:val="24"/>
          <w:szCs w:val="24"/>
        </w:rPr>
      </w:pPr>
      <w:r w:rsidRPr="00AA6C95">
        <w:rPr>
          <w:rFonts w:ascii="Times New Roman" w:hAnsi="Times New Roman" w:cs="Times New Roman"/>
          <w:b/>
          <w:sz w:val="24"/>
          <w:szCs w:val="24"/>
        </w:rPr>
        <w:lastRenderedPageBreak/>
        <w:t>S</w:t>
      </w:r>
      <w:r>
        <w:rPr>
          <w:rFonts w:ascii="Times New Roman" w:hAnsi="Times New Roman" w:cs="Times New Roman"/>
          <w:b/>
          <w:sz w:val="24"/>
          <w:szCs w:val="24"/>
        </w:rPr>
        <w:t>IERRA LEONE</w:t>
      </w:r>
      <w:r w:rsidR="00672243">
        <w:rPr>
          <w:rFonts w:ascii="Times New Roman" w:hAnsi="Times New Roman" w:cs="Times New Roman"/>
          <w:b/>
          <w:sz w:val="24"/>
          <w:szCs w:val="24"/>
        </w:rPr>
        <w:t xml:space="preserve"> </w:t>
      </w:r>
      <w:r w:rsidRPr="00AA6C95">
        <w:rPr>
          <w:rFonts w:ascii="Times New Roman" w:hAnsi="Times New Roman" w:cs="Times New Roman"/>
          <w:b/>
          <w:sz w:val="24"/>
          <w:szCs w:val="24"/>
        </w:rPr>
        <w:t>1991 – 2002</w:t>
      </w:r>
      <w:r>
        <w:rPr>
          <w:rFonts w:ascii="Times New Roman" w:hAnsi="Times New Roman" w:cs="Times New Roman"/>
          <w:b/>
          <w:sz w:val="24"/>
          <w:szCs w:val="24"/>
        </w:rPr>
        <w:t>.</w:t>
      </w:r>
      <w:r w:rsidR="008B0722">
        <w:rPr>
          <w:rFonts w:ascii="Times New Roman" w:hAnsi="Times New Roman" w:cs="Times New Roman"/>
          <w:b/>
          <w:sz w:val="24"/>
          <w:szCs w:val="24"/>
        </w:rPr>
        <w:t xml:space="preserve"> A GENERATION WITHOUT LIMBS.</w:t>
      </w:r>
    </w:p>
    <w:p w14:paraId="3CB0142E" w14:textId="77777777" w:rsidR="008B0722" w:rsidRDefault="008B0722" w:rsidP="00804843">
      <w:pPr>
        <w:spacing w:line="240" w:lineRule="auto"/>
        <w:ind w:firstLine="720"/>
        <w:jc w:val="both"/>
        <w:rPr>
          <w:rFonts w:ascii="Times New Roman" w:hAnsi="Times New Roman" w:cs="Times New Roman"/>
          <w:b/>
          <w:sz w:val="24"/>
          <w:szCs w:val="24"/>
        </w:rPr>
      </w:pPr>
    </w:p>
    <w:p w14:paraId="4A02F789" w14:textId="60D43972" w:rsidR="008B0722" w:rsidRDefault="008B0722" w:rsidP="00804843">
      <w:pPr>
        <w:spacing w:line="240" w:lineRule="auto"/>
        <w:ind w:firstLine="720"/>
        <w:jc w:val="both"/>
        <w:rPr>
          <w:rFonts w:ascii="Times New Roman" w:hAnsi="Times New Roman" w:cs="Times New Roman"/>
          <w:sz w:val="24"/>
          <w:szCs w:val="24"/>
        </w:rPr>
      </w:pPr>
      <w:r>
        <w:rPr>
          <w:noProof/>
          <w:color w:val="333333"/>
        </w:rPr>
        <w:drawing>
          <wp:inline distT="0" distB="0" distL="0" distR="0" wp14:anchorId="33D3200F" wp14:editId="2C995E9B">
            <wp:extent cx="4218953" cy="2826628"/>
            <wp:effectExtent l="0" t="0" r="0" b="0"/>
            <wp:docPr id="46" name="Picture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0014" cy="2834039"/>
                    </a:xfrm>
                    <a:prstGeom prst="rect">
                      <a:avLst/>
                    </a:prstGeom>
                    <a:noFill/>
                    <a:ln>
                      <a:noFill/>
                    </a:ln>
                  </pic:spPr>
                </pic:pic>
              </a:graphicData>
            </a:graphic>
          </wp:inline>
        </w:drawing>
      </w:r>
    </w:p>
    <w:p w14:paraId="5F6B2BB1" w14:textId="77777777" w:rsidR="005F3F3B" w:rsidRDefault="005F3F3B" w:rsidP="005F3F3B">
      <w:pPr>
        <w:pStyle w:val="Footer"/>
        <w:tabs>
          <w:tab w:val="clear" w:pos="4320"/>
          <w:tab w:val="clear" w:pos="8640"/>
        </w:tabs>
        <w:ind w:firstLine="720"/>
        <w:jc w:val="both"/>
        <w:rPr>
          <w:szCs w:val="24"/>
        </w:rPr>
      </w:pPr>
      <w:r w:rsidRPr="00AA6C95">
        <w:rPr>
          <w:szCs w:val="24"/>
        </w:rPr>
        <w:t xml:space="preserve">The soldiers would come up to you with machetes in their hands and ask </w:t>
      </w:r>
      <w:r>
        <w:rPr>
          <w:szCs w:val="24"/>
        </w:rPr>
        <w:t>you:</w:t>
      </w:r>
      <w:r w:rsidRPr="00AA6C95">
        <w:rPr>
          <w:szCs w:val="24"/>
        </w:rPr>
        <w:t xml:space="preserve"> </w:t>
      </w:r>
      <w:r>
        <w:rPr>
          <w:szCs w:val="24"/>
        </w:rPr>
        <w:t>“</w:t>
      </w:r>
      <w:r w:rsidRPr="00AA6C95">
        <w:rPr>
          <w:szCs w:val="24"/>
        </w:rPr>
        <w:t>Long sleeve, or short sleeve?</w:t>
      </w:r>
      <w:r>
        <w:rPr>
          <w:szCs w:val="24"/>
        </w:rPr>
        <w:t>” If you said short</w:t>
      </w:r>
      <w:r w:rsidRPr="00AA6C95">
        <w:rPr>
          <w:szCs w:val="24"/>
        </w:rPr>
        <w:t xml:space="preserve"> sleeve they would push  you down, hold you to a table or tree stump and chop off your arm near the elbow. If you said long sleeve, they would shop your hand off at the wrist.”</w:t>
      </w:r>
    </w:p>
    <w:p w14:paraId="2D78031D" w14:textId="77777777" w:rsidR="005F3F3B" w:rsidRDefault="005F3F3B" w:rsidP="005F3F3B">
      <w:pPr>
        <w:pStyle w:val="Footer"/>
        <w:tabs>
          <w:tab w:val="clear" w:pos="4320"/>
          <w:tab w:val="clear" w:pos="8640"/>
        </w:tabs>
        <w:jc w:val="both"/>
        <w:rPr>
          <w:szCs w:val="24"/>
        </w:rPr>
      </w:pPr>
    </w:p>
    <w:p w14:paraId="701C32E5" w14:textId="77777777" w:rsidR="005F3F3B" w:rsidRPr="00AA6C95" w:rsidRDefault="005F3F3B" w:rsidP="005F3F3B">
      <w:pPr>
        <w:pStyle w:val="Footer"/>
        <w:tabs>
          <w:tab w:val="clear" w:pos="4320"/>
          <w:tab w:val="clear" w:pos="8640"/>
        </w:tabs>
        <w:ind w:left="4320"/>
        <w:jc w:val="both"/>
        <w:rPr>
          <w:szCs w:val="24"/>
        </w:rPr>
      </w:pPr>
      <w:r>
        <w:rPr>
          <w:szCs w:val="24"/>
        </w:rPr>
        <w:t>Eddie Turay, former Presidential candidate in Sierra Leone discussing RUF mutiliations.</w:t>
      </w:r>
    </w:p>
    <w:p w14:paraId="333012E4" w14:textId="77777777" w:rsidR="008B0722" w:rsidRPr="00AB1BE7" w:rsidRDefault="008B0722" w:rsidP="00804843">
      <w:pPr>
        <w:spacing w:line="240" w:lineRule="auto"/>
        <w:ind w:firstLine="720"/>
        <w:jc w:val="both"/>
        <w:rPr>
          <w:rFonts w:ascii="Times New Roman" w:hAnsi="Times New Roman" w:cs="Times New Roman"/>
          <w:sz w:val="24"/>
          <w:szCs w:val="24"/>
        </w:rPr>
      </w:pPr>
    </w:p>
    <w:p w14:paraId="2425052B" w14:textId="6245D088" w:rsidR="007C4022" w:rsidRPr="00462B97" w:rsidRDefault="007C4022" w:rsidP="00804843">
      <w:pPr>
        <w:ind w:firstLine="720"/>
        <w:jc w:val="both"/>
        <w:rPr>
          <w:rFonts w:ascii="Times New Roman" w:hAnsi="Times New Roman" w:cs="Times New Roman"/>
          <w:b/>
          <w:sz w:val="24"/>
          <w:szCs w:val="24"/>
        </w:rPr>
      </w:pPr>
      <w:r w:rsidRPr="00462B97">
        <w:rPr>
          <w:rFonts w:ascii="Times New Roman" w:hAnsi="Times New Roman" w:cs="Times New Roman"/>
          <w:b/>
          <w:noProof/>
          <w:sz w:val="24"/>
          <w:szCs w:val="24"/>
        </w:rPr>
        <mc:AlternateContent>
          <mc:Choice Requires="wps">
            <w:drawing>
              <wp:anchor distT="0" distB="0" distL="114300" distR="114300" simplePos="0" relativeHeight="251916288" behindDoc="0" locked="0" layoutInCell="0" allowOverlap="1" wp14:anchorId="0488C58B" wp14:editId="5DD12CC9">
                <wp:simplePos x="0" y="0"/>
                <wp:positionH relativeFrom="column">
                  <wp:posOffset>485775</wp:posOffset>
                </wp:positionH>
                <wp:positionV relativeFrom="paragraph">
                  <wp:posOffset>193040</wp:posOffset>
                </wp:positionV>
                <wp:extent cx="5048250" cy="1905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87183" id="Straight Connector 6"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5.2pt" to="435.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6yIgIAADoEAAAOAAAAZHJzL2Uyb0RvYy54bWysU8uu2yAQ3VfqPyD2ie3USRMrzlVlJ93c&#10;9kbK7QcQwDYqBgQkTlT13zuQR5t2U1X1Ag/McDhzZmb5dOolOnLrhFYlzsYpRlxRzYRqS/zldTOa&#10;Y+Q8UYxIrXiJz9zhp9XbN8vBFHyiOy0ZtwhAlCsGU+LOe1MkiaMd74kba8MVOBtte+Jha9uEWTIA&#10;ei+TSZrOkkFbZqym3Dk4rS9OvIr4TcOpf2kaxz2SJQZuPq42rvuwJqslKVpLTCfolQb5BxY9EQoe&#10;vUPVxBN0sOIPqF5Qq51u/JjqPtFNIyiPOUA2WfpbNruOGB5zAXGcucvk/h8s/XzcWiRYiWcYKdJD&#10;iXbeEtF2HlVaKRBQWzQLOg3GFRBeqa0NmdKT2plnTb86pHTVEdXyyPf1bAAkCzeShyth4wy8th8+&#10;aQYx5OB1FO3U2D5AghzoFGtzvteGnzyicDhN8/lkCiWk4MsWKZjhBVLcLhvr/EeuexSMEkuhgnSk&#10;IMdn5y+ht5BwrPRGSAnnpJAKDSVeTCfTeMFpKVhwBp+z7b6SFh1JaKD4Xd99CLP6oFgE6zhh66vt&#10;iZAXG3hKFfAgHaBztS4d8m2RLtbz9Twf5ZPZepSndT36sKny0WyTvZ/W7+qqqrPvgVqWF51gjKvA&#10;7tatWf533XCdm0uf3fv1LkPyiB6lBbK3fyQd6xlKeGmGvWbnrQ3ShtJCg8bg6zCFCfh1H6N+jvzq&#10;BwAAAP//AwBQSwMEFAAGAAgAAAAhAOj4eureAAAACAEAAA8AAABkcnMvZG93bnJldi54bWxMj8FO&#10;wzAQRO9I/IO1SFwqarcpbRXiVAjIjUsLiOs2WZKIeJ3Gbhv4epYTHHdmNPsm24yuUycaQuvZwmxq&#10;QBGXvmq5tvD6UtysQYWIXGHnmSx8UYBNfnmRYVr5M2/ptIu1khIOKVpoYuxTrUPZkMMw9T2xeB9+&#10;cBjlHGpdDXiWctfpuTFL7bBl+dBgTw8NlZ+7o7MQijc6FN+TcmLek9rT/PD4/ITWXl+N93egIo3x&#10;Lwy/+IIOuTDt/ZGroDoLq+WtJC0kZgFK/PVqJsJehGQBOs/0/wH5DwAAAP//AwBQSwECLQAUAAYA&#10;CAAAACEAtoM4kv4AAADhAQAAEwAAAAAAAAAAAAAAAAAAAAAAW0NvbnRlbnRfVHlwZXNdLnhtbFBL&#10;AQItABQABgAIAAAAIQA4/SH/1gAAAJQBAAALAAAAAAAAAAAAAAAAAC8BAABfcmVscy8ucmVsc1BL&#10;AQItABQABgAIAAAAIQAMBP6yIgIAADoEAAAOAAAAAAAAAAAAAAAAAC4CAABkcnMvZTJvRG9jLnht&#10;bFBLAQItABQABgAIAAAAIQDo+Hrq3gAAAAgBAAAPAAAAAAAAAAAAAAAAAHwEAABkcnMvZG93bnJl&#10;di54bWxQSwUGAAAAAAQABADzAAAAhwUAAAAA&#10;" o:allowincell="f"/>
            </w:pict>
          </mc:Fallback>
        </mc:AlternateContent>
      </w:r>
      <w:r w:rsidR="00462B97" w:rsidRPr="00462B97">
        <w:rPr>
          <w:rFonts w:ascii="Times New Roman" w:hAnsi="Times New Roman" w:cs="Times New Roman"/>
          <w:b/>
          <w:sz w:val="24"/>
          <w:szCs w:val="24"/>
        </w:rPr>
        <w:t>The Eddie Turay Story – Long Sleeve, Short Sleeve?</w:t>
      </w:r>
    </w:p>
    <w:p w14:paraId="6F24A6CE" w14:textId="7E395456" w:rsidR="007C4022" w:rsidRDefault="007C4022" w:rsidP="00804843">
      <w:pPr>
        <w:pStyle w:val="Footer"/>
        <w:tabs>
          <w:tab w:val="clear" w:pos="4320"/>
          <w:tab w:val="clear" w:pos="8640"/>
        </w:tabs>
        <w:ind w:firstLine="720"/>
        <w:jc w:val="both"/>
        <w:rPr>
          <w:szCs w:val="24"/>
        </w:rPr>
      </w:pPr>
      <w:r>
        <w:rPr>
          <w:szCs w:val="24"/>
        </w:rPr>
        <w:t xml:space="preserve">When I was attempting to found the Center for the Prevention of Genocide I had assembled the prospective Board of Directors and invited two speakers who had suffered genocide personally to come speak. Eddie Turay was </w:t>
      </w:r>
      <w:r w:rsidR="00672243">
        <w:rPr>
          <w:szCs w:val="24"/>
        </w:rPr>
        <w:t>the second</w:t>
      </w:r>
      <w:r>
        <w:rPr>
          <w:szCs w:val="24"/>
        </w:rPr>
        <w:t xml:space="preserve"> of them.</w:t>
      </w:r>
    </w:p>
    <w:p w14:paraId="3B440B74" w14:textId="3D5CC22A" w:rsidR="007C4022" w:rsidRPr="00AA6C95" w:rsidRDefault="007C4022" w:rsidP="00804843">
      <w:pPr>
        <w:pStyle w:val="Footer"/>
        <w:tabs>
          <w:tab w:val="clear" w:pos="4320"/>
          <w:tab w:val="clear" w:pos="8640"/>
        </w:tabs>
        <w:ind w:firstLine="720"/>
        <w:jc w:val="both"/>
        <w:rPr>
          <w:szCs w:val="24"/>
        </w:rPr>
      </w:pPr>
      <w:r>
        <w:rPr>
          <w:szCs w:val="24"/>
        </w:rPr>
        <w:t>He</w:t>
      </w:r>
      <w:r w:rsidRPr="00AA6C95">
        <w:rPr>
          <w:szCs w:val="24"/>
        </w:rPr>
        <w:t xml:space="preserve"> lumbered in</w:t>
      </w:r>
      <w:r>
        <w:rPr>
          <w:szCs w:val="24"/>
        </w:rPr>
        <w:t xml:space="preserve"> to the board room</w:t>
      </w:r>
      <w:r w:rsidRPr="00AA6C95">
        <w:rPr>
          <w:szCs w:val="24"/>
        </w:rPr>
        <w:t>. He was a large, broad shouldered African man from Sierra Leone who</w:t>
      </w:r>
      <w:r>
        <w:rPr>
          <w:szCs w:val="24"/>
        </w:rPr>
        <w:t xml:space="preserve"> approached the lectern. Eddie T</w:t>
      </w:r>
      <w:r w:rsidRPr="00AA6C95">
        <w:rPr>
          <w:szCs w:val="24"/>
        </w:rPr>
        <w:t>uray had been a presidential candidate for the All African People’s Congress Party in Sierra Leone before the war broke out. When the war overran his hometown</w:t>
      </w:r>
      <w:r>
        <w:rPr>
          <w:szCs w:val="24"/>
        </w:rPr>
        <w:t>,</w:t>
      </w:r>
      <w:r w:rsidRPr="00AA6C95">
        <w:rPr>
          <w:szCs w:val="24"/>
        </w:rPr>
        <w:t xml:space="preserve"> he was captured. He told about seeing the hated rebels, the RUF, tossing babies up in the air and catching them with their blades. He told of a popular game that the RUF rebels would play. They would pull a pregnant woman roughly out of line and bet on her. </w:t>
      </w:r>
    </w:p>
    <w:p w14:paraId="3C7829E6" w14:textId="77777777" w:rsidR="007C4022" w:rsidRPr="00AA6C95" w:rsidRDefault="007C4022" w:rsidP="00804843">
      <w:pPr>
        <w:pStyle w:val="Footer"/>
        <w:tabs>
          <w:tab w:val="clear" w:pos="4320"/>
          <w:tab w:val="clear" w:pos="8640"/>
        </w:tabs>
        <w:ind w:firstLine="720"/>
        <w:jc w:val="both"/>
        <w:rPr>
          <w:szCs w:val="24"/>
        </w:rPr>
      </w:pPr>
      <w:r w:rsidRPr="00AA6C95">
        <w:rPr>
          <w:szCs w:val="24"/>
        </w:rPr>
        <w:tab/>
        <w:t>“25 Leones, it’s a boy.”</w:t>
      </w:r>
    </w:p>
    <w:p w14:paraId="68EC1E57" w14:textId="77777777" w:rsidR="007C4022" w:rsidRPr="00AA6C95" w:rsidRDefault="007C4022" w:rsidP="00804843">
      <w:pPr>
        <w:pStyle w:val="Footer"/>
        <w:tabs>
          <w:tab w:val="clear" w:pos="4320"/>
          <w:tab w:val="clear" w:pos="8640"/>
        </w:tabs>
        <w:ind w:firstLine="720"/>
        <w:jc w:val="both"/>
        <w:rPr>
          <w:szCs w:val="24"/>
        </w:rPr>
      </w:pPr>
      <w:r w:rsidRPr="00AA6C95">
        <w:rPr>
          <w:szCs w:val="24"/>
        </w:rPr>
        <w:tab/>
        <w:t>“No man, 50, it’s a girl.”</w:t>
      </w:r>
    </w:p>
    <w:p w14:paraId="4554DBE0" w14:textId="77777777" w:rsidR="007C4022" w:rsidRPr="00AA6C95" w:rsidRDefault="007C4022" w:rsidP="00804843">
      <w:pPr>
        <w:pStyle w:val="Footer"/>
        <w:tabs>
          <w:tab w:val="clear" w:pos="4320"/>
          <w:tab w:val="clear" w:pos="8640"/>
        </w:tabs>
        <w:ind w:firstLine="720"/>
        <w:jc w:val="both"/>
        <w:rPr>
          <w:szCs w:val="24"/>
        </w:rPr>
      </w:pPr>
      <w:r w:rsidRPr="00AA6C95">
        <w:rPr>
          <w:szCs w:val="24"/>
        </w:rPr>
        <w:tab/>
        <w:t>“Okay 50.”</w:t>
      </w:r>
    </w:p>
    <w:p w14:paraId="63840C45" w14:textId="77777777" w:rsidR="007C4022" w:rsidRPr="00AA6C95" w:rsidRDefault="007C4022" w:rsidP="00804843">
      <w:pPr>
        <w:pStyle w:val="Footer"/>
        <w:tabs>
          <w:tab w:val="clear" w:pos="4320"/>
          <w:tab w:val="clear" w:pos="8640"/>
        </w:tabs>
        <w:ind w:firstLine="720"/>
        <w:jc w:val="both"/>
        <w:rPr>
          <w:szCs w:val="24"/>
        </w:rPr>
      </w:pPr>
      <w:r w:rsidRPr="00AA6C95">
        <w:rPr>
          <w:szCs w:val="24"/>
        </w:rPr>
        <w:tab/>
        <w:t>They would then cut her open and the baby would spill out and one would win the bet and the mother and baby died on the spot. True horror.</w:t>
      </w:r>
    </w:p>
    <w:p w14:paraId="5BD7A27C" w14:textId="432ABF96" w:rsidR="007C4022" w:rsidRPr="00AA6C95" w:rsidRDefault="007C4022" w:rsidP="00804843">
      <w:pPr>
        <w:pStyle w:val="Footer"/>
        <w:tabs>
          <w:tab w:val="clear" w:pos="4320"/>
          <w:tab w:val="clear" w:pos="8640"/>
        </w:tabs>
        <w:ind w:firstLine="720"/>
        <w:jc w:val="both"/>
        <w:rPr>
          <w:szCs w:val="24"/>
        </w:rPr>
      </w:pPr>
      <w:r>
        <w:rPr>
          <w:szCs w:val="24"/>
        </w:rPr>
        <w:lastRenderedPageBreak/>
        <w:tab/>
        <w:t>Eddie</w:t>
      </w:r>
      <w:r w:rsidRPr="00AA6C95">
        <w:rPr>
          <w:szCs w:val="24"/>
        </w:rPr>
        <w:t xml:space="preserve"> told about how he escaped death through a bizarre mistake of identity. He was rounded up and sent to prison. After a few days they called out the names of approximately fifty known political leaders. These leaders were to step from their cells and march</w:t>
      </w:r>
      <w:r w:rsidR="00D25532">
        <w:rPr>
          <w:szCs w:val="24"/>
        </w:rPr>
        <w:t>ed</w:t>
      </w:r>
      <w:r w:rsidRPr="00AA6C95">
        <w:rPr>
          <w:szCs w:val="24"/>
        </w:rPr>
        <w:t xml:space="preserve"> to t</w:t>
      </w:r>
      <w:r>
        <w:rPr>
          <w:szCs w:val="24"/>
        </w:rPr>
        <w:t>he center of the courtyard. Eddie</w:t>
      </w:r>
      <w:r w:rsidRPr="00AA6C95">
        <w:rPr>
          <w:szCs w:val="24"/>
        </w:rPr>
        <w:t xml:space="preserve"> stayed in his cell. He hoped against common sense that they wouldn’t notice that he wasn’t there. For some inexplicable reason they didn’t. Maybe the person who took his place thought that the political leaders wer</w:t>
      </w:r>
      <w:r>
        <w:rPr>
          <w:szCs w:val="24"/>
        </w:rPr>
        <w:t>e being released so he took Eddie</w:t>
      </w:r>
      <w:r w:rsidRPr="00AA6C95">
        <w:rPr>
          <w:szCs w:val="24"/>
        </w:rPr>
        <w:t xml:space="preserve">’s place. Whatever the reason, the RUF prison guards counted them. The correct number of prisoners was outside. They shot them on the spot. None survived. </w:t>
      </w:r>
    </w:p>
    <w:p w14:paraId="7A814CB4" w14:textId="77777777" w:rsidR="007C4022" w:rsidRPr="00AA6C95" w:rsidRDefault="007C4022" w:rsidP="00804843">
      <w:pPr>
        <w:pStyle w:val="Footer"/>
        <w:tabs>
          <w:tab w:val="clear" w:pos="4320"/>
          <w:tab w:val="clear" w:pos="8640"/>
        </w:tabs>
        <w:ind w:firstLine="720"/>
        <w:jc w:val="both"/>
        <w:rPr>
          <w:szCs w:val="24"/>
        </w:rPr>
      </w:pPr>
      <w:r w:rsidRPr="00AA6C95">
        <w:rPr>
          <w:szCs w:val="24"/>
        </w:rPr>
        <w:tab/>
        <w:t xml:space="preserve">He told stories about the procedures the RUF employed to intimidate and take revenge. They were punishing everyone for voting in the recent election which they had boycotted. If you go today to Sierra Leone you will find tens of thousands of people who are missing hands and arms. </w:t>
      </w:r>
    </w:p>
    <w:p w14:paraId="4D68978A" w14:textId="01956E15" w:rsidR="007C4022" w:rsidRPr="00AA6C95" w:rsidRDefault="007C4022" w:rsidP="00804843">
      <w:pPr>
        <w:pStyle w:val="Footer"/>
        <w:tabs>
          <w:tab w:val="clear" w:pos="4320"/>
          <w:tab w:val="clear" w:pos="8640"/>
        </w:tabs>
        <w:ind w:firstLine="720"/>
        <w:jc w:val="both"/>
        <w:rPr>
          <w:szCs w:val="24"/>
        </w:rPr>
      </w:pPr>
      <w:r w:rsidRPr="00AA6C95">
        <w:rPr>
          <w:szCs w:val="24"/>
        </w:rPr>
        <w:tab/>
        <w:t>“The soldiers would come up to you with machetes in their hands and ask you. Long sleeve, or short sleeve? An innocent enough sou</w:t>
      </w:r>
      <w:r>
        <w:rPr>
          <w:szCs w:val="24"/>
        </w:rPr>
        <w:t>nding question. If you said short</w:t>
      </w:r>
      <w:r w:rsidRPr="00AA6C95">
        <w:rPr>
          <w:szCs w:val="24"/>
        </w:rPr>
        <w:t xml:space="preserve"> sleeve they would </w:t>
      </w:r>
      <w:r w:rsidR="00D25532" w:rsidRPr="00AA6C95">
        <w:rPr>
          <w:szCs w:val="24"/>
        </w:rPr>
        <w:t>push you</w:t>
      </w:r>
      <w:r w:rsidRPr="00AA6C95">
        <w:rPr>
          <w:szCs w:val="24"/>
        </w:rPr>
        <w:t xml:space="preserve"> down, hold you to a table or tree stump and chop off your arm near the elbow. Sometimes they would take both arms. If you said long sleeve, they would shop your hand off at the wrist.”</w:t>
      </w:r>
    </w:p>
    <w:p w14:paraId="408A769A" w14:textId="6B1F412A" w:rsidR="007C4022" w:rsidRPr="00AA6C95" w:rsidRDefault="007C4022" w:rsidP="00804843">
      <w:pPr>
        <w:pStyle w:val="Footer"/>
        <w:tabs>
          <w:tab w:val="clear" w:pos="4320"/>
          <w:tab w:val="clear" w:pos="8640"/>
        </w:tabs>
        <w:ind w:firstLine="720"/>
        <w:jc w:val="both"/>
        <w:rPr>
          <w:szCs w:val="24"/>
        </w:rPr>
      </w:pPr>
      <w:r>
        <w:rPr>
          <w:szCs w:val="24"/>
        </w:rPr>
        <w:tab/>
      </w:r>
      <w:r w:rsidR="00D25532">
        <w:rPr>
          <w:szCs w:val="24"/>
        </w:rPr>
        <w:t>Edward</w:t>
      </w:r>
      <w:r w:rsidRPr="00AA6C95">
        <w:rPr>
          <w:szCs w:val="24"/>
        </w:rPr>
        <w:t xml:space="preserve"> eventually secured his release from prison and made a risky attempt to escape the country. At the border a few days later, a husky, quite manly-looking, six foot one, woman, wearing a dress that barely fit her</w:t>
      </w:r>
      <w:r>
        <w:rPr>
          <w:szCs w:val="24"/>
        </w:rPr>
        <w:t>, crossed the border. It was Eddie</w:t>
      </w:r>
      <w:r w:rsidRPr="00AA6C95">
        <w:rPr>
          <w:szCs w:val="24"/>
        </w:rPr>
        <w:t xml:space="preserve"> Turay’s first leg of his journey to safety.</w:t>
      </w:r>
    </w:p>
    <w:p w14:paraId="1AF4DA40" w14:textId="77777777" w:rsidR="007C4022" w:rsidRPr="00AA6C95" w:rsidRDefault="007C4022" w:rsidP="00804843">
      <w:pPr>
        <w:pStyle w:val="Footer"/>
        <w:tabs>
          <w:tab w:val="clear" w:pos="4320"/>
          <w:tab w:val="clear" w:pos="8640"/>
        </w:tabs>
        <w:ind w:firstLine="720"/>
        <w:jc w:val="both"/>
        <w:rPr>
          <w:szCs w:val="24"/>
        </w:rPr>
      </w:pPr>
    </w:p>
    <w:p w14:paraId="3E6576BB" w14:textId="77777777" w:rsidR="007C4022" w:rsidRPr="00AA6C95" w:rsidRDefault="007C4022" w:rsidP="00804843">
      <w:pPr>
        <w:pStyle w:val="Footer"/>
        <w:tabs>
          <w:tab w:val="clear" w:pos="4320"/>
          <w:tab w:val="clear" w:pos="8640"/>
        </w:tabs>
        <w:ind w:firstLine="720"/>
        <w:jc w:val="both"/>
        <w:rPr>
          <w:szCs w:val="24"/>
        </w:rPr>
      </w:pPr>
    </w:p>
    <w:p w14:paraId="5588C796" w14:textId="77777777" w:rsidR="007C4022" w:rsidRPr="00AA6C95" w:rsidRDefault="007C4022" w:rsidP="00804843">
      <w:pPr>
        <w:pStyle w:val="Footer"/>
        <w:tabs>
          <w:tab w:val="clear" w:pos="4320"/>
          <w:tab w:val="clear" w:pos="8640"/>
        </w:tabs>
        <w:ind w:firstLine="720"/>
        <w:jc w:val="both"/>
        <w:rPr>
          <w:szCs w:val="24"/>
        </w:rPr>
      </w:pPr>
      <w:r w:rsidRPr="00AA6C95">
        <w:rPr>
          <w:noProof/>
          <w:szCs w:val="24"/>
        </w:rPr>
        <mc:AlternateContent>
          <mc:Choice Requires="wps">
            <w:drawing>
              <wp:anchor distT="0" distB="0" distL="114300" distR="114300" simplePos="0" relativeHeight="251917312" behindDoc="0" locked="0" layoutInCell="0" allowOverlap="1" wp14:anchorId="72F908BD" wp14:editId="56D13FBB">
                <wp:simplePos x="0" y="0"/>
                <wp:positionH relativeFrom="column">
                  <wp:posOffset>-5715</wp:posOffset>
                </wp:positionH>
                <wp:positionV relativeFrom="paragraph">
                  <wp:posOffset>18415</wp:posOffset>
                </wp:positionV>
                <wp:extent cx="6035040" cy="0"/>
                <wp:effectExtent l="13335" t="13970" r="9525" b="508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2AC61" id="Straight Connector 4"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5pt" to="474.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IW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JylT9M0hxbSmy8hxS3RWOc/cd2jYJRYChVkIwU5vjgf&#10;iJDiFhKOld4IKWPrpUJDiRfTyTQmOC0FC84Q5my7r6RFRxKGJ36xKvA8hll9UCyCdZyw9dX2RMiL&#10;DZdLFfCgFKBztS7T8WORLtbz9Twf5ZPZepSndT36uKny0WyTfZjWT3VV1dnPQC3Li04wxlVgd5vU&#10;LP+7Sbi+mcuM3Wf1LkPyFj3qBWRv/0g69jK07zIIe83OW3vrMQxnDL4+pDD9j3uwH5/76hcAAAD/&#10;/wMAUEsDBBQABgAIAAAAIQAJXxxA2gAAAAUBAAAPAAAAZHJzL2Rvd25yZXYueG1sTI7NTsMwEITv&#10;SLyDtUhcqtYh/IiEOBUCcuNCoep1Gy9JRLxOY7cNPD0LFziNRjOa+Yrl5Hp1oDF0ng1cLBJQxLW3&#10;HTcG3l6r+S2oEJEt9p7JwCcFWJanJwXm1h/5hQ6r2CgZ4ZCjgTbGIdc61C05DAs/EEv27keHUezY&#10;aDviUcZdr9MkudEOO5aHFgd6aKn+WO2dgVCtaVd9zepZsrlsPKW7x+cnNOb8bLq/AxVpin9l+MEX&#10;dCiFaev3bIPqDcwzKRpIRSTNrrJrUNtfr8tC/6cvvwEAAP//AwBQSwECLQAUAAYACAAAACEAtoM4&#10;kv4AAADhAQAAEwAAAAAAAAAAAAAAAAAAAAAAW0NvbnRlbnRfVHlwZXNdLnhtbFBLAQItABQABgAI&#10;AAAAIQA4/SH/1gAAAJQBAAALAAAAAAAAAAAAAAAAAC8BAABfcmVscy8ucmVsc1BLAQItABQABgAI&#10;AAAAIQB3XaIWHQIAADYEAAAOAAAAAAAAAAAAAAAAAC4CAABkcnMvZTJvRG9jLnhtbFBLAQItABQA&#10;BgAIAAAAIQAJXxxA2gAAAAUBAAAPAAAAAAAAAAAAAAAAAHcEAABkcnMvZG93bnJldi54bWxQSwUG&#10;AAAAAAQABADzAAAAfgUAAAAA&#10;" o:allowincell="f"/>
            </w:pict>
          </mc:Fallback>
        </mc:AlternateContent>
      </w:r>
    </w:p>
    <w:p w14:paraId="7B5DB5A8" w14:textId="77777777" w:rsidR="007C4022" w:rsidRPr="00AA6C95" w:rsidRDefault="007C4022" w:rsidP="00804843">
      <w:pPr>
        <w:jc w:val="both"/>
        <w:rPr>
          <w:rFonts w:ascii="Times New Roman" w:hAnsi="Times New Roman" w:cs="Times New Roman"/>
          <w:b/>
          <w:sz w:val="24"/>
          <w:szCs w:val="24"/>
        </w:rPr>
      </w:pPr>
    </w:p>
    <w:p w14:paraId="385AAB08" w14:textId="5BD81B06" w:rsidR="007C4022" w:rsidRDefault="007C4022" w:rsidP="0080484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most enduring impression of the war in Sierra Leone is the sight of men, women and children, from the east and west, lining up and to have their limbs cut off. This was as </w:t>
      </w:r>
      <w:r w:rsidR="00D25532">
        <w:rPr>
          <w:rFonts w:ascii="Times New Roman" w:hAnsi="Times New Roman" w:cs="Times New Roman"/>
          <w:sz w:val="24"/>
          <w:szCs w:val="24"/>
        </w:rPr>
        <w:t>a Revolutionary</w:t>
      </w:r>
      <w:r>
        <w:rPr>
          <w:rFonts w:ascii="Times New Roman" w:hAnsi="Times New Roman" w:cs="Times New Roman"/>
          <w:sz w:val="24"/>
          <w:szCs w:val="24"/>
        </w:rPr>
        <w:t xml:space="preserve"> United Front (RUF) punishment for areas that voted when rebel leader Foday Sankoh had warned the country to boycott the election. This </w:t>
      </w:r>
      <w:r w:rsidR="00D25532">
        <w:rPr>
          <w:rFonts w:ascii="Times New Roman" w:hAnsi="Times New Roman" w:cs="Times New Roman"/>
          <w:sz w:val="24"/>
          <w:szCs w:val="24"/>
        </w:rPr>
        <w:t>gruesomeness</w:t>
      </w:r>
      <w:r>
        <w:rPr>
          <w:rFonts w:ascii="Times New Roman" w:hAnsi="Times New Roman" w:cs="Times New Roman"/>
          <w:sz w:val="24"/>
          <w:szCs w:val="24"/>
        </w:rPr>
        <w:t xml:space="preserve"> applied to little children as well. There were massacres and other unspeakable acts of barbarity, but the primary characteristic was the disfigurement of a generation. </w:t>
      </w:r>
    </w:p>
    <w:p w14:paraId="09601CB0" w14:textId="0C918CED" w:rsidR="007C4022" w:rsidRDefault="007C4022" w:rsidP="0080484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 highlight of this conflict was the struggle over the lucrative diamond mines in the North. Liberia’s President Charles Taylor supported the vicious RUF and benefitted from their control of the mines. Child warriors were used on the RUF side and eventually the government side as well. The British took an interest as the former colony but was </w:t>
      </w:r>
      <w:r>
        <w:rPr>
          <w:rFonts w:ascii="Times New Roman" w:hAnsi="Times New Roman" w:cs="Times New Roman"/>
          <w:sz w:val="24"/>
          <w:szCs w:val="24"/>
        </w:rPr>
        <w:lastRenderedPageBreak/>
        <w:t xml:space="preserve">confronted with the grim reality that victory involved killing a number of these children warriors in order to disarm the RUF. In this dilemma, the British came up with a unique solution. They hired ‘Executive Outcomes’ to dislodge the rebel control of the diamond area. While not conclusive, the use of mercenaries did prove effective in this particular conflict. The loss of a large part of their income left the RUF in a more vulnerable position and the British and government forces </w:t>
      </w:r>
      <w:r w:rsidR="00B057E1">
        <w:rPr>
          <w:rFonts w:ascii="Times New Roman" w:hAnsi="Times New Roman" w:cs="Times New Roman"/>
          <w:sz w:val="24"/>
          <w:szCs w:val="24"/>
        </w:rPr>
        <w:t xml:space="preserve">eventually </w:t>
      </w:r>
      <w:r>
        <w:rPr>
          <w:rFonts w:ascii="Times New Roman" w:hAnsi="Times New Roman" w:cs="Times New Roman"/>
          <w:sz w:val="24"/>
          <w:szCs w:val="24"/>
        </w:rPr>
        <w:t>defeated them. Charles Taylor of Liberia was tried and convicted for war crimes by the I.C.C and RUF leader Foday Sankoh was indicted prior to his death.</w:t>
      </w:r>
    </w:p>
    <w:p w14:paraId="47394A0E" w14:textId="153D8673" w:rsidR="007C4022" w:rsidRDefault="007C4022" w:rsidP="0080484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There are several salient lessons to be taken away from Sierra Leone’s civil war. The first is that there is no end to human depravity. This conflict has child soldiers on both sides, permanent bodily mutilation as a standard form of abuse of bystanders, massacres, and greed. Second, </w:t>
      </w:r>
      <w:r w:rsidR="00D25532">
        <w:rPr>
          <w:rFonts w:ascii="Times New Roman" w:hAnsi="Times New Roman" w:cs="Times New Roman"/>
          <w:sz w:val="24"/>
          <w:szCs w:val="24"/>
        </w:rPr>
        <w:t>mercenary</w:t>
      </w:r>
      <w:r>
        <w:rPr>
          <w:rFonts w:ascii="Times New Roman" w:hAnsi="Times New Roman" w:cs="Times New Roman"/>
          <w:sz w:val="24"/>
          <w:szCs w:val="24"/>
        </w:rPr>
        <w:t xml:space="preserve"> forces, which are known professional entities beholden to the Geneva and other applicable International Conventions, </w:t>
      </w:r>
      <w:r>
        <w:rPr>
          <w:rFonts w:ascii="Times New Roman" w:hAnsi="Times New Roman" w:cs="Times New Roman"/>
          <w:i/>
          <w:sz w:val="24"/>
          <w:szCs w:val="24"/>
        </w:rPr>
        <w:t>may</w:t>
      </w:r>
      <w:r>
        <w:rPr>
          <w:rFonts w:ascii="Times New Roman" w:hAnsi="Times New Roman" w:cs="Times New Roman"/>
          <w:sz w:val="24"/>
          <w:szCs w:val="24"/>
        </w:rPr>
        <w:t xml:space="preserve"> be a viable option for some of the more complex human rights abuse scenarios which require military intervention. Lastly, in my view, the healing that took place in Sierra Leone and the role of women in that process after the horror was over, was key as well. In Ishmael Beah’s book </w:t>
      </w:r>
      <w:r>
        <w:rPr>
          <w:rFonts w:ascii="Times New Roman" w:hAnsi="Times New Roman" w:cs="Times New Roman"/>
          <w:i/>
          <w:sz w:val="24"/>
          <w:szCs w:val="24"/>
        </w:rPr>
        <w:t xml:space="preserve">A Long Way Gone </w:t>
      </w:r>
      <w:r>
        <w:rPr>
          <w:rFonts w:ascii="Times New Roman" w:hAnsi="Times New Roman" w:cs="Times New Roman"/>
          <w:sz w:val="24"/>
          <w:szCs w:val="24"/>
        </w:rPr>
        <w:t xml:space="preserve">and in the many interviews subsequent to its release, he credits his recovery from the </w:t>
      </w:r>
      <w:r w:rsidR="00D25532">
        <w:rPr>
          <w:rFonts w:ascii="Times New Roman" w:hAnsi="Times New Roman" w:cs="Times New Roman"/>
          <w:sz w:val="24"/>
          <w:szCs w:val="24"/>
        </w:rPr>
        <w:t>post-traumatic</w:t>
      </w:r>
      <w:r>
        <w:rPr>
          <w:rFonts w:ascii="Times New Roman" w:hAnsi="Times New Roman" w:cs="Times New Roman"/>
          <w:sz w:val="24"/>
          <w:szCs w:val="24"/>
        </w:rPr>
        <w:t xml:space="preserve"> stress of being a child soldier on his adoptive parents:</w:t>
      </w:r>
    </w:p>
    <w:p w14:paraId="7BDAC4D0" w14:textId="77777777" w:rsidR="007C4022" w:rsidRDefault="007C4022" w:rsidP="00804843">
      <w:pPr>
        <w:spacing w:line="240" w:lineRule="auto"/>
        <w:ind w:left="720"/>
        <w:jc w:val="both"/>
        <w:rPr>
          <w:rFonts w:ascii="Times New Roman" w:hAnsi="Times New Roman" w:cs="Times New Roman"/>
          <w:sz w:val="24"/>
          <w:szCs w:val="24"/>
        </w:rPr>
      </w:pPr>
      <w:r w:rsidRPr="00AB1BE7">
        <w:rPr>
          <w:rFonts w:ascii="Times New Roman" w:hAnsi="Times New Roman" w:cs="Times New Roman"/>
          <w:sz w:val="24"/>
          <w:szCs w:val="24"/>
        </w:rPr>
        <w:t>To get over it</w:t>
      </w:r>
      <w:r>
        <w:rPr>
          <w:rFonts w:ascii="Times New Roman" w:hAnsi="Times New Roman" w:cs="Times New Roman"/>
          <w:sz w:val="24"/>
          <w:szCs w:val="24"/>
        </w:rPr>
        <w:t>, it took the action of selfless people, adults, who were willing to see us as kids and treat us as kids, and love us with a depth of compassion that it allowed us to move past what we had seen and done.</w:t>
      </w:r>
    </w:p>
    <w:p w14:paraId="12BD5594" w14:textId="77777777" w:rsidR="007C4022" w:rsidRPr="00612C3E" w:rsidRDefault="007C4022" w:rsidP="0080484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We know that mankind is talented at destroying, waging war and committing atrocities. We are also know that mankind is learning how to creatively solve those issues and put the pieces together of the lives it effected. </w:t>
      </w:r>
    </w:p>
    <w:p w14:paraId="463C3D5C" w14:textId="6632A717" w:rsidR="00B057E1" w:rsidRDefault="00B057E1" w:rsidP="00804843">
      <w:pPr>
        <w:spacing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RWANDA 1994. </w:t>
      </w:r>
    </w:p>
    <w:p w14:paraId="15D68F5B" w14:textId="77777777" w:rsidR="00462B97" w:rsidRPr="00AA6C95" w:rsidRDefault="00462B97" w:rsidP="00804843">
      <w:pPr>
        <w:widowControl w:val="0"/>
        <w:autoSpaceDE w:val="0"/>
        <w:autoSpaceDN w:val="0"/>
        <w:adjustRightInd w:val="0"/>
        <w:spacing w:after="0" w:line="240" w:lineRule="auto"/>
        <w:ind w:left="720" w:right="720" w:firstLine="720"/>
        <w:jc w:val="both"/>
        <w:rPr>
          <w:rFonts w:ascii="Times New Roman" w:hAnsi="Times New Roman" w:cs="Times New Roman"/>
          <w:sz w:val="24"/>
          <w:szCs w:val="24"/>
        </w:rPr>
      </w:pPr>
      <w:r w:rsidRPr="00AA6C95">
        <w:rPr>
          <w:rFonts w:ascii="Times New Roman" w:hAnsi="Times New Roman" w:cs="Times New Roman"/>
          <w:sz w:val="24"/>
          <w:szCs w:val="24"/>
        </w:rPr>
        <w:t>People became fools. I don’t know why. I kept telling them, ‘I don’t agree with what you’re doing,’ just as openly as I’m telling you now. I’m a man who’s used to saying no when I have to. That’s all I did - what I felt like doing. Because I never agree with killers. I didn’t agree with them. I refused, and I told them so.</w:t>
      </w:r>
      <w:r>
        <w:rPr>
          <w:rStyle w:val="FootnoteReference"/>
          <w:rFonts w:ascii="Times New Roman" w:hAnsi="Times New Roman" w:cs="Times New Roman"/>
          <w:sz w:val="24"/>
          <w:szCs w:val="24"/>
        </w:rPr>
        <w:footnoteReference w:id="40"/>
      </w:r>
    </w:p>
    <w:p w14:paraId="446C9D2D" w14:textId="77777777" w:rsidR="00462B97" w:rsidRPr="00AA6C95" w:rsidRDefault="00462B97" w:rsidP="00804843">
      <w:pPr>
        <w:spacing w:line="240" w:lineRule="auto"/>
        <w:jc w:val="both"/>
        <w:rPr>
          <w:rFonts w:ascii="Times New Roman" w:hAnsi="Times New Roman" w:cs="Times New Roman"/>
          <w:sz w:val="24"/>
          <w:szCs w:val="24"/>
        </w:rPr>
      </w:pPr>
    </w:p>
    <w:p w14:paraId="54888A64" w14:textId="5B861192" w:rsidR="00B057E1" w:rsidRDefault="00B057E1" w:rsidP="00804843">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My interest in nationalism and genocide came from my Armenian heritage. I always wondered how the Armenian genocide </w:t>
      </w:r>
      <w:r>
        <w:rPr>
          <w:rFonts w:ascii="Times New Roman" w:hAnsi="Times New Roman" w:cs="Times New Roman"/>
          <w:sz w:val="24"/>
          <w:szCs w:val="24"/>
        </w:rPr>
        <w:t xml:space="preserve">could have </w:t>
      </w:r>
      <w:r w:rsidRPr="00AA6C95">
        <w:rPr>
          <w:rFonts w:ascii="Times New Roman" w:hAnsi="Times New Roman" w:cs="Times New Roman"/>
          <w:sz w:val="24"/>
          <w:szCs w:val="24"/>
        </w:rPr>
        <w:t>occurred in full view of the world community without being stopped</w:t>
      </w:r>
      <w:r w:rsidR="00672243">
        <w:rPr>
          <w:rFonts w:ascii="Times New Roman" w:hAnsi="Times New Roman" w:cs="Times New Roman"/>
          <w:sz w:val="24"/>
          <w:szCs w:val="24"/>
        </w:rPr>
        <w:t>.</w:t>
      </w:r>
      <w:r w:rsidRPr="00AA6C95">
        <w:rPr>
          <w:rFonts w:ascii="Times New Roman" w:hAnsi="Times New Roman" w:cs="Times New Roman"/>
          <w:sz w:val="24"/>
          <w:szCs w:val="24"/>
        </w:rPr>
        <w:t xml:space="preserve"> Although almost a century ago, it was a defining moment in my family’s history. </w:t>
      </w:r>
      <w:r>
        <w:rPr>
          <w:rFonts w:ascii="Times New Roman" w:hAnsi="Times New Roman" w:cs="Times New Roman"/>
          <w:sz w:val="24"/>
          <w:szCs w:val="24"/>
        </w:rPr>
        <w:t>An</w:t>
      </w:r>
      <w:r w:rsidRPr="00AA6C95">
        <w:rPr>
          <w:rFonts w:ascii="Times New Roman" w:hAnsi="Times New Roman" w:cs="Times New Roman"/>
          <w:sz w:val="24"/>
          <w:szCs w:val="24"/>
        </w:rPr>
        <w:t xml:space="preserve"> explanation for this worldwide phenomenon of indifference to genocide occurred to me after the Rwandan genocide took place. In 1994, when the Rwandan genocide occurred, I read U.S newspaper coverage of it hidden beneath the O.J Simpson’s trial and thought ‘what a shame’ and turned to the rest of the newspaper. I had no connection with Rwanda. I wasn’t Tutsi, my identities were American, Irish, Italian and Armenian. None of those were being massacred so the impetus for action did not exist in me. It was t</w:t>
      </w:r>
      <w:r>
        <w:rPr>
          <w:rFonts w:ascii="Times New Roman" w:hAnsi="Times New Roman" w:cs="Times New Roman"/>
          <w:sz w:val="24"/>
          <w:szCs w:val="24"/>
        </w:rPr>
        <w:t>hree years later when I began to</w:t>
      </w:r>
      <w:r w:rsidRPr="00AA6C95">
        <w:rPr>
          <w:rFonts w:ascii="Times New Roman" w:hAnsi="Times New Roman" w:cs="Times New Roman"/>
          <w:sz w:val="24"/>
          <w:szCs w:val="24"/>
        </w:rPr>
        <w:t xml:space="preserve"> research genocide at Georgetown that the subtle danger of nationalism began to occur to me. Because of my lack of connection to those victims of genocide in Rwanda, their humanity was unconsciously and automat</w:t>
      </w:r>
      <w:r>
        <w:rPr>
          <w:rFonts w:ascii="Times New Roman" w:hAnsi="Times New Roman" w:cs="Times New Roman"/>
          <w:sz w:val="24"/>
          <w:szCs w:val="24"/>
        </w:rPr>
        <w:t>ically assigned a lesser amount</w:t>
      </w:r>
      <w:r w:rsidRPr="00AA6C95">
        <w:rPr>
          <w:rFonts w:ascii="Times New Roman" w:hAnsi="Times New Roman" w:cs="Times New Roman"/>
          <w:sz w:val="24"/>
          <w:szCs w:val="24"/>
        </w:rPr>
        <w:t xml:space="preserve"> of value to me. Was this not the same phenomenon that occurred to my ancestors as the world failed to respond to their massacre</w:t>
      </w:r>
      <w:r>
        <w:rPr>
          <w:rFonts w:ascii="Times New Roman" w:hAnsi="Times New Roman" w:cs="Times New Roman"/>
          <w:sz w:val="24"/>
          <w:szCs w:val="24"/>
        </w:rPr>
        <w:t>? This is a</w:t>
      </w:r>
      <w:r w:rsidRPr="00AA6C95">
        <w:rPr>
          <w:rFonts w:ascii="Times New Roman" w:hAnsi="Times New Roman" w:cs="Times New Roman"/>
          <w:sz w:val="24"/>
          <w:szCs w:val="24"/>
        </w:rPr>
        <w:t xml:space="preserve"> common and dangerous tendency that still exists today. There are several answers for how to solve this, but it requires action from people like you and me, who are not, and will never be,</w:t>
      </w:r>
      <w:r>
        <w:rPr>
          <w:rFonts w:ascii="Times New Roman" w:hAnsi="Times New Roman" w:cs="Times New Roman"/>
          <w:sz w:val="24"/>
          <w:szCs w:val="24"/>
        </w:rPr>
        <w:t xml:space="preserve"> in jeopardy, to help bring about</w:t>
      </w:r>
      <w:r w:rsidRPr="00AA6C95">
        <w:rPr>
          <w:rFonts w:ascii="Times New Roman" w:hAnsi="Times New Roman" w:cs="Times New Roman"/>
          <w:sz w:val="24"/>
          <w:szCs w:val="24"/>
        </w:rPr>
        <w:t xml:space="preserve"> the solution.</w:t>
      </w:r>
    </w:p>
    <w:p w14:paraId="009AB487" w14:textId="77777777" w:rsidR="00B057E1" w:rsidRPr="00AA6C95" w:rsidRDefault="00B057E1" w:rsidP="00804843">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At the end of the Nineteenth Century and the beginning of the Twentieth Century, </w:t>
      </w:r>
      <w:r w:rsidRPr="00AA6C95">
        <w:rPr>
          <w:rFonts w:ascii="Times New Roman" w:hAnsi="Times New Roman" w:cs="Times New Roman"/>
          <w:sz w:val="24"/>
          <w:szCs w:val="24"/>
        </w:rPr>
        <w:t xml:space="preserve">Armenians were being massacred and the world watched in horror but could do nothing. At the end of the Twentieth Century the world watched </w:t>
      </w:r>
      <w:r>
        <w:rPr>
          <w:rFonts w:ascii="Times New Roman" w:hAnsi="Times New Roman" w:cs="Times New Roman"/>
          <w:sz w:val="24"/>
          <w:szCs w:val="24"/>
        </w:rPr>
        <w:t xml:space="preserve">Rwanda </w:t>
      </w:r>
      <w:r w:rsidRPr="00AA6C95">
        <w:rPr>
          <w:rFonts w:ascii="Times New Roman" w:hAnsi="Times New Roman" w:cs="Times New Roman"/>
          <w:sz w:val="24"/>
          <w:szCs w:val="24"/>
        </w:rPr>
        <w:t xml:space="preserve">with disinterest as Tutsis </w:t>
      </w:r>
      <w:r>
        <w:rPr>
          <w:rFonts w:ascii="Times New Roman" w:hAnsi="Times New Roman" w:cs="Times New Roman"/>
          <w:sz w:val="24"/>
          <w:szCs w:val="24"/>
        </w:rPr>
        <w:t>were</w:t>
      </w:r>
      <w:r w:rsidRPr="00AA6C95">
        <w:rPr>
          <w:rFonts w:ascii="Times New Roman" w:hAnsi="Times New Roman" w:cs="Times New Roman"/>
          <w:sz w:val="24"/>
          <w:szCs w:val="24"/>
        </w:rPr>
        <w:t xml:space="preserve"> massacred</w:t>
      </w:r>
      <w:r>
        <w:rPr>
          <w:rFonts w:ascii="Times New Roman" w:hAnsi="Times New Roman" w:cs="Times New Roman"/>
          <w:sz w:val="24"/>
          <w:szCs w:val="24"/>
        </w:rPr>
        <w:t>, and chose to do</w:t>
      </w:r>
      <w:r w:rsidRPr="00AA6C95">
        <w:rPr>
          <w:rFonts w:ascii="Times New Roman" w:hAnsi="Times New Roman" w:cs="Times New Roman"/>
          <w:sz w:val="24"/>
          <w:szCs w:val="24"/>
        </w:rPr>
        <w:t xml:space="preserve"> nothing</w:t>
      </w:r>
      <w:r>
        <w:rPr>
          <w:rFonts w:ascii="Times New Roman" w:hAnsi="Times New Roman" w:cs="Times New Roman"/>
          <w:sz w:val="24"/>
          <w:szCs w:val="24"/>
        </w:rPr>
        <w:t xml:space="preserve"> to stop it</w:t>
      </w:r>
      <w:r w:rsidRPr="00AA6C95">
        <w:rPr>
          <w:rFonts w:ascii="Times New Roman" w:hAnsi="Times New Roman" w:cs="Times New Roman"/>
          <w:sz w:val="24"/>
          <w:szCs w:val="24"/>
        </w:rPr>
        <w:t xml:space="preserve">. </w:t>
      </w:r>
      <w:r>
        <w:rPr>
          <w:rFonts w:ascii="Times New Roman" w:hAnsi="Times New Roman" w:cs="Times New Roman"/>
          <w:sz w:val="24"/>
          <w:szCs w:val="24"/>
        </w:rPr>
        <w:t>Between these two genocid</w:t>
      </w:r>
      <w:r w:rsidRPr="00AA6C95">
        <w:rPr>
          <w:rFonts w:ascii="Times New Roman" w:hAnsi="Times New Roman" w:cs="Times New Roman"/>
          <w:sz w:val="24"/>
          <w:szCs w:val="24"/>
        </w:rPr>
        <w:t xml:space="preserve">es there had been dozens of full-scale, military-sponsored and </w:t>
      </w:r>
      <w:r>
        <w:rPr>
          <w:rFonts w:ascii="Times New Roman" w:hAnsi="Times New Roman" w:cs="Times New Roman"/>
          <w:sz w:val="24"/>
          <w:szCs w:val="24"/>
        </w:rPr>
        <w:t>man-made famine-based</w:t>
      </w:r>
      <w:r w:rsidRPr="00AA6C95">
        <w:rPr>
          <w:rFonts w:ascii="Times New Roman" w:hAnsi="Times New Roman" w:cs="Times New Roman"/>
          <w:sz w:val="24"/>
          <w:szCs w:val="24"/>
        </w:rPr>
        <w:t xml:space="preserve"> genocides. The world was no longer surprised. But the </w:t>
      </w:r>
      <w:r>
        <w:rPr>
          <w:rFonts w:ascii="Times New Roman" w:hAnsi="Times New Roman" w:cs="Times New Roman"/>
          <w:sz w:val="24"/>
          <w:szCs w:val="24"/>
        </w:rPr>
        <w:t>Rwandan genocide</w:t>
      </w:r>
      <w:r w:rsidRPr="00AA6C95">
        <w:rPr>
          <w:rFonts w:ascii="Times New Roman" w:hAnsi="Times New Roman" w:cs="Times New Roman"/>
          <w:sz w:val="24"/>
          <w:szCs w:val="24"/>
        </w:rPr>
        <w:t xml:space="preserve"> is perhaps the most </w:t>
      </w:r>
      <w:r>
        <w:rPr>
          <w:rFonts w:ascii="Times New Roman" w:hAnsi="Times New Roman" w:cs="Times New Roman"/>
          <w:sz w:val="24"/>
          <w:szCs w:val="24"/>
        </w:rPr>
        <w:t>devastating and frustrating</w:t>
      </w:r>
      <w:r w:rsidRPr="00AA6C95">
        <w:rPr>
          <w:rFonts w:ascii="Times New Roman" w:hAnsi="Times New Roman" w:cs="Times New Roman"/>
          <w:sz w:val="24"/>
          <w:szCs w:val="24"/>
        </w:rPr>
        <w:t xml:space="preserve"> because it was </w:t>
      </w:r>
      <w:r>
        <w:rPr>
          <w:rFonts w:ascii="Times New Roman" w:hAnsi="Times New Roman" w:cs="Times New Roman"/>
          <w:sz w:val="24"/>
          <w:szCs w:val="24"/>
        </w:rPr>
        <w:t>so</w:t>
      </w:r>
      <w:r w:rsidRPr="00AA6C95">
        <w:rPr>
          <w:rFonts w:ascii="Times New Roman" w:hAnsi="Times New Roman" w:cs="Times New Roman"/>
          <w:sz w:val="24"/>
          <w:szCs w:val="24"/>
        </w:rPr>
        <w:t xml:space="preserve"> detectable and preventable</w:t>
      </w:r>
      <w:r>
        <w:rPr>
          <w:rFonts w:ascii="Times New Roman" w:hAnsi="Times New Roman" w:cs="Times New Roman"/>
          <w:sz w:val="24"/>
          <w:szCs w:val="24"/>
        </w:rPr>
        <w:t xml:space="preserve">. Rwanda </w:t>
      </w:r>
      <w:r w:rsidRPr="00AA6C95">
        <w:rPr>
          <w:rFonts w:ascii="Times New Roman" w:hAnsi="Times New Roman" w:cs="Times New Roman"/>
          <w:sz w:val="24"/>
          <w:szCs w:val="24"/>
        </w:rPr>
        <w:t>clearly show</w:t>
      </w:r>
      <w:r>
        <w:rPr>
          <w:rFonts w:ascii="Times New Roman" w:hAnsi="Times New Roman" w:cs="Times New Roman"/>
          <w:sz w:val="24"/>
          <w:szCs w:val="24"/>
        </w:rPr>
        <w:t xml:space="preserve">ed that the world was </w:t>
      </w:r>
      <w:r w:rsidRPr="00AA6C95">
        <w:rPr>
          <w:rFonts w:ascii="Times New Roman" w:hAnsi="Times New Roman" w:cs="Times New Roman"/>
          <w:sz w:val="24"/>
          <w:szCs w:val="24"/>
        </w:rPr>
        <w:t>no closer to preventing genocide th</w:t>
      </w:r>
      <w:r>
        <w:rPr>
          <w:rFonts w:ascii="Times New Roman" w:hAnsi="Times New Roman" w:cs="Times New Roman"/>
          <w:sz w:val="24"/>
          <w:szCs w:val="24"/>
        </w:rPr>
        <w:t>an it was one hundred years earlier</w:t>
      </w:r>
      <w:r w:rsidRPr="00AA6C95">
        <w:rPr>
          <w:rFonts w:ascii="Times New Roman" w:hAnsi="Times New Roman" w:cs="Times New Roman"/>
          <w:sz w:val="24"/>
          <w:szCs w:val="24"/>
        </w:rPr>
        <w:t>.</w:t>
      </w:r>
    </w:p>
    <w:p w14:paraId="14328F92" w14:textId="783BD8BE" w:rsidR="00B057E1" w:rsidRPr="00AA6C95" w:rsidRDefault="00B057E1" w:rsidP="0080484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Unsurprisingly, news and other</w:t>
      </w:r>
      <w:r w:rsidRPr="00AA6C95">
        <w:rPr>
          <w:rFonts w:ascii="Times New Roman" w:hAnsi="Times New Roman" w:cs="Times New Roman"/>
          <w:sz w:val="24"/>
          <w:szCs w:val="24"/>
        </w:rPr>
        <w:t xml:space="preserve"> items of int</w:t>
      </w:r>
      <w:r>
        <w:rPr>
          <w:rFonts w:ascii="Times New Roman" w:hAnsi="Times New Roman" w:cs="Times New Roman"/>
          <w:sz w:val="24"/>
          <w:szCs w:val="24"/>
        </w:rPr>
        <w:t xml:space="preserve">erest in the world newspapers eclipsed the genocide in the little </w:t>
      </w:r>
      <w:r w:rsidRPr="00AA6C95">
        <w:rPr>
          <w:rFonts w:ascii="Times New Roman" w:hAnsi="Times New Roman" w:cs="Times New Roman"/>
          <w:sz w:val="24"/>
          <w:szCs w:val="24"/>
        </w:rPr>
        <w:t>known land of Rwanda. In Africa</w:t>
      </w:r>
      <w:r>
        <w:rPr>
          <w:rFonts w:ascii="Times New Roman" w:hAnsi="Times New Roman" w:cs="Times New Roman"/>
          <w:sz w:val="24"/>
          <w:szCs w:val="24"/>
        </w:rPr>
        <w:t>,</w:t>
      </w:r>
      <w:r w:rsidRPr="00AA6C95">
        <w:rPr>
          <w:rFonts w:ascii="Times New Roman" w:hAnsi="Times New Roman" w:cs="Times New Roman"/>
          <w:sz w:val="24"/>
          <w:szCs w:val="24"/>
        </w:rPr>
        <w:t xml:space="preserve"> the </w:t>
      </w:r>
      <w:r>
        <w:rPr>
          <w:rFonts w:ascii="Times New Roman" w:hAnsi="Times New Roman" w:cs="Times New Roman"/>
          <w:sz w:val="24"/>
          <w:szCs w:val="24"/>
        </w:rPr>
        <w:t>headlines focused on</w:t>
      </w:r>
      <w:r w:rsidRPr="00AA6C95">
        <w:rPr>
          <w:rFonts w:ascii="Times New Roman" w:hAnsi="Times New Roman" w:cs="Times New Roman"/>
          <w:sz w:val="24"/>
          <w:szCs w:val="24"/>
        </w:rPr>
        <w:t xml:space="preserve"> the democratization of South Africa </w:t>
      </w:r>
      <w:r>
        <w:rPr>
          <w:rFonts w:ascii="Times New Roman" w:hAnsi="Times New Roman" w:cs="Times New Roman"/>
          <w:sz w:val="24"/>
          <w:szCs w:val="24"/>
        </w:rPr>
        <w:t>and difficulties in Somalia</w:t>
      </w:r>
      <w:r w:rsidRPr="00AA6C95">
        <w:rPr>
          <w:rFonts w:ascii="Times New Roman" w:hAnsi="Times New Roman" w:cs="Times New Roman"/>
          <w:sz w:val="24"/>
          <w:szCs w:val="24"/>
        </w:rPr>
        <w:t>.</w:t>
      </w:r>
      <w:r>
        <w:rPr>
          <w:rFonts w:ascii="Times New Roman" w:hAnsi="Times New Roman" w:cs="Times New Roman"/>
          <w:sz w:val="24"/>
          <w:szCs w:val="24"/>
        </w:rPr>
        <w:t xml:space="preserve"> In Europe, the Bosnian War was raging and the First Chechen War had begun.</w:t>
      </w:r>
      <w:r w:rsidRPr="00AA6C95">
        <w:rPr>
          <w:rFonts w:ascii="Times New Roman" w:hAnsi="Times New Roman" w:cs="Times New Roman"/>
          <w:sz w:val="24"/>
          <w:szCs w:val="24"/>
        </w:rPr>
        <w:t xml:space="preserve"> In the United States</w:t>
      </w:r>
      <w:r>
        <w:rPr>
          <w:rFonts w:ascii="Times New Roman" w:hAnsi="Times New Roman" w:cs="Times New Roman"/>
          <w:sz w:val="24"/>
          <w:szCs w:val="24"/>
        </w:rPr>
        <w:t xml:space="preserve">, </w:t>
      </w:r>
      <w:r w:rsidRPr="00AA6C95">
        <w:rPr>
          <w:rFonts w:ascii="Times New Roman" w:hAnsi="Times New Roman" w:cs="Times New Roman"/>
          <w:sz w:val="24"/>
          <w:szCs w:val="24"/>
        </w:rPr>
        <w:t xml:space="preserve">the O.J. Simpson trial reigned supreme and relegated the important issue of the Tutsi genocide to </w:t>
      </w:r>
      <w:r>
        <w:rPr>
          <w:rFonts w:ascii="Times New Roman" w:hAnsi="Times New Roman" w:cs="Times New Roman"/>
          <w:sz w:val="24"/>
          <w:szCs w:val="24"/>
        </w:rPr>
        <w:t>the back pages of most newspapers. Many who were</w:t>
      </w:r>
      <w:r w:rsidRPr="00AA6C95">
        <w:rPr>
          <w:rFonts w:ascii="Times New Roman" w:hAnsi="Times New Roman" w:cs="Times New Roman"/>
          <w:sz w:val="24"/>
          <w:szCs w:val="24"/>
        </w:rPr>
        <w:t xml:space="preserve"> familiar with </w:t>
      </w:r>
      <w:r>
        <w:rPr>
          <w:rFonts w:ascii="Times New Roman" w:hAnsi="Times New Roman" w:cs="Times New Roman"/>
          <w:sz w:val="24"/>
          <w:szCs w:val="24"/>
        </w:rPr>
        <w:t>the situation in Rwanda assumed</w:t>
      </w:r>
      <w:r w:rsidRPr="00AA6C95">
        <w:rPr>
          <w:rFonts w:ascii="Times New Roman" w:hAnsi="Times New Roman" w:cs="Times New Roman"/>
          <w:sz w:val="24"/>
          <w:szCs w:val="24"/>
        </w:rPr>
        <w:t xml:space="preserve"> the disturbance</w:t>
      </w:r>
      <w:r>
        <w:rPr>
          <w:rFonts w:ascii="Times New Roman" w:hAnsi="Times New Roman" w:cs="Times New Roman"/>
          <w:sz w:val="24"/>
          <w:szCs w:val="24"/>
        </w:rPr>
        <w:t>,</w:t>
      </w:r>
      <w:r w:rsidRPr="00AA6C95">
        <w:rPr>
          <w:rFonts w:ascii="Times New Roman" w:hAnsi="Times New Roman" w:cs="Times New Roman"/>
          <w:sz w:val="24"/>
          <w:szCs w:val="24"/>
        </w:rPr>
        <w:t xml:space="preserve"> after the assassination of President Habyarimana</w:t>
      </w:r>
      <w:r>
        <w:rPr>
          <w:rFonts w:ascii="Times New Roman" w:hAnsi="Times New Roman" w:cs="Times New Roman"/>
          <w:sz w:val="24"/>
          <w:szCs w:val="24"/>
        </w:rPr>
        <w:t>,</w:t>
      </w:r>
      <w:r w:rsidRPr="00AA6C95">
        <w:rPr>
          <w:rFonts w:ascii="Times New Roman" w:hAnsi="Times New Roman" w:cs="Times New Roman"/>
          <w:sz w:val="24"/>
          <w:szCs w:val="24"/>
        </w:rPr>
        <w:t xml:space="preserve"> </w:t>
      </w:r>
      <w:r>
        <w:rPr>
          <w:rFonts w:ascii="Times New Roman" w:hAnsi="Times New Roman" w:cs="Times New Roman"/>
          <w:sz w:val="24"/>
          <w:szCs w:val="24"/>
        </w:rPr>
        <w:t>was</w:t>
      </w:r>
      <w:r w:rsidRPr="00AA6C95">
        <w:rPr>
          <w:rFonts w:ascii="Times New Roman" w:hAnsi="Times New Roman" w:cs="Times New Roman"/>
          <w:sz w:val="24"/>
          <w:szCs w:val="24"/>
        </w:rPr>
        <w:t xml:space="preserve"> part of the confusing instability of the region. Few </w:t>
      </w:r>
      <w:r>
        <w:rPr>
          <w:rFonts w:ascii="Times New Roman" w:hAnsi="Times New Roman" w:cs="Times New Roman"/>
          <w:sz w:val="24"/>
          <w:szCs w:val="24"/>
        </w:rPr>
        <w:t xml:space="preserve">outside Rwanda </w:t>
      </w:r>
      <w:r w:rsidRPr="00AA6C95">
        <w:rPr>
          <w:rFonts w:ascii="Times New Roman" w:hAnsi="Times New Roman" w:cs="Times New Roman"/>
          <w:sz w:val="24"/>
          <w:szCs w:val="24"/>
        </w:rPr>
        <w:t>realized</w:t>
      </w:r>
      <w:r>
        <w:rPr>
          <w:rFonts w:ascii="Times New Roman" w:hAnsi="Times New Roman" w:cs="Times New Roman"/>
          <w:sz w:val="24"/>
          <w:szCs w:val="24"/>
        </w:rPr>
        <w:t>,</w:t>
      </w:r>
      <w:r w:rsidRPr="00AA6C95">
        <w:rPr>
          <w:rFonts w:ascii="Times New Roman" w:hAnsi="Times New Roman" w:cs="Times New Roman"/>
          <w:sz w:val="24"/>
          <w:szCs w:val="24"/>
        </w:rPr>
        <w:t xml:space="preserve"> </w:t>
      </w:r>
      <w:r>
        <w:rPr>
          <w:rFonts w:ascii="Times New Roman" w:hAnsi="Times New Roman" w:cs="Times New Roman"/>
          <w:sz w:val="24"/>
          <w:szCs w:val="24"/>
        </w:rPr>
        <w:t xml:space="preserve">at the outset, </w:t>
      </w:r>
      <w:r w:rsidRPr="00AA6C95">
        <w:rPr>
          <w:rFonts w:ascii="Times New Roman" w:hAnsi="Times New Roman" w:cs="Times New Roman"/>
          <w:sz w:val="24"/>
          <w:szCs w:val="24"/>
        </w:rPr>
        <w:t>that what was happening was a carefully planned genocide.</w:t>
      </w:r>
      <w:r>
        <w:rPr>
          <w:rStyle w:val="FootnoteReference"/>
          <w:rFonts w:ascii="Times New Roman" w:hAnsi="Times New Roman" w:cs="Times New Roman"/>
          <w:sz w:val="24"/>
          <w:szCs w:val="24"/>
        </w:rPr>
        <w:footnoteReference w:id="41"/>
      </w:r>
      <w:r w:rsidRPr="00AA6C95">
        <w:rPr>
          <w:rFonts w:ascii="Times New Roman" w:hAnsi="Times New Roman" w:cs="Times New Roman"/>
          <w:sz w:val="24"/>
          <w:szCs w:val="24"/>
        </w:rPr>
        <w:t xml:space="preserve"> Few outsiders </w:t>
      </w:r>
      <w:r>
        <w:rPr>
          <w:rFonts w:ascii="Times New Roman" w:hAnsi="Times New Roman" w:cs="Times New Roman"/>
          <w:sz w:val="24"/>
          <w:szCs w:val="24"/>
        </w:rPr>
        <w:t>anticipat</w:t>
      </w:r>
      <w:r w:rsidRPr="00AA6C95">
        <w:rPr>
          <w:rFonts w:ascii="Times New Roman" w:hAnsi="Times New Roman" w:cs="Times New Roman"/>
          <w:sz w:val="24"/>
          <w:szCs w:val="24"/>
        </w:rPr>
        <w:t>ed that one million people would lose their lives within th</w:t>
      </w:r>
      <w:r>
        <w:rPr>
          <w:rFonts w:ascii="Times New Roman" w:hAnsi="Times New Roman" w:cs="Times New Roman"/>
          <w:sz w:val="24"/>
          <w:szCs w:val="24"/>
        </w:rPr>
        <w:t>e next one hundred days. But the</w:t>
      </w:r>
      <w:r w:rsidRPr="00AA6C95">
        <w:rPr>
          <w:rFonts w:ascii="Times New Roman" w:hAnsi="Times New Roman" w:cs="Times New Roman"/>
          <w:sz w:val="24"/>
          <w:szCs w:val="24"/>
        </w:rPr>
        <w:t xml:space="preserve"> few who did know were in strong positions to prevent </w:t>
      </w:r>
      <w:r>
        <w:rPr>
          <w:rFonts w:ascii="Times New Roman" w:hAnsi="Times New Roman" w:cs="Times New Roman"/>
          <w:sz w:val="24"/>
          <w:szCs w:val="24"/>
        </w:rPr>
        <w:t xml:space="preserve">or mitigate </w:t>
      </w:r>
      <w:r w:rsidRPr="00AA6C95">
        <w:rPr>
          <w:rFonts w:ascii="Times New Roman" w:hAnsi="Times New Roman" w:cs="Times New Roman"/>
          <w:sz w:val="24"/>
          <w:szCs w:val="24"/>
        </w:rPr>
        <w:t>the genocide</w:t>
      </w:r>
      <w:r>
        <w:rPr>
          <w:rFonts w:ascii="Times New Roman" w:hAnsi="Times New Roman" w:cs="Times New Roman"/>
          <w:sz w:val="24"/>
          <w:szCs w:val="24"/>
        </w:rPr>
        <w:t xml:space="preserve">. </w:t>
      </w:r>
    </w:p>
    <w:p w14:paraId="72BA95F9" w14:textId="3819DC63" w:rsidR="00B057E1" w:rsidRPr="00AA6C95" w:rsidRDefault="00B057E1" w:rsidP="00804843">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history of Hutu and Tutsi massacres dates back to colonial times. </w:t>
      </w:r>
      <w:r w:rsidRPr="00AA6C95">
        <w:rPr>
          <w:rFonts w:ascii="Times New Roman" w:hAnsi="Times New Roman" w:cs="Times New Roman"/>
          <w:sz w:val="24"/>
          <w:szCs w:val="24"/>
        </w:rPr>
        <w:t xml:space="preserve">In </w:t>
      </w:r>
      <w:r w:rsidR="00672243">
        <w:rPr>
          <w:rFonts w:ascii="Times New Roman" w:hAnsi="Times New Roman" w:cs="Times New Roman"/>
          <w:sz w:val="24"/>
          <w:szCs w:val="24"/>
        </w:rPr>
        <w:t xml:space="preserve">the year </w:t>
      </w:r>
      <w:r w:rsidRPr="00AA6C95">
        <w:rPr>
          <w:rFonts w:ascii="Times New Roman" w:hAnsi="Times New Roman" w:cs="Times New Roman"/>
          <w:sz w:val="24"/>
          <w:szCs w:val="24"/>
        </w:rPr>
        <w:t>1972</w:t>
      </w:r>
      <w:r w:rsidR="00672243">
        <w:rPr>
          <w:rFonts w:ascii="Times New Roman" w:hAnsi="Times New Roman" w:cs="Times New Roman"/>
          <w:sz w:val="24"/>
          <w:szCs w:val="24"/>
        </w:rPr>
        <w:t xml:space="preserve"> alone, </w:t>
      </w:r>
      <w:r w:rsidRPr="00AA6C95">
        <w:rPr>
          <w:rFonts w:ascii="Times New Roman" w:hAnsi="Times New Roman" w:cs="Times New Roman"/>
          <w:sz w:val="24"/>
          <w:szCs w:val="24"/>
        </w:rPr>
        <w:t>over 100,000 Hutus liv</w:t>
      </w:r>
      <w:r>
        <w:rPr>
          <w:rFonts w:ascii="Times New Roman" w:hAnsi="Times New Roman" w:cs="Times New Roman"/>
          <w:sz w:val="24"/>
          <w:szCs w:val="24"/>
        </w:rPr>
        <w:t>ing</w:t>
      </w:r>
      <w:r w:rsidRPr="00AA6C95">
        <w:rPr>
          <w:rFonts w:ascii="Times New Roman" w:hAnsi="Times New Roman" w:cs="Times New Roman"/>
          <w:sz w:val="24"/>
          <w:szCs w:val="24"/>
        </w:rPr>
        <w:t xml:space="preserve"> in Burundi were massacred, in response to a Hutu </w:t>
      </w:r>
      <w:r w:rsidRPr="00AA6C95">
        <w:rPr>
          <w:rFonts w:ascii="Times New Roman" w:hAnsi="Times New Roman" w:cs="Times New Roman"/>
          <w:sz w:val="24"/>
          <w:szCs w:val="24"/>
        </w:rPr>
        <w:lastRenderedPageBreak/>
        <w:t>attempt to seize control of th</w:t>
      </w:r>
      <w:r>
        <w:rPr>
          <w:rFonts w:ascii="Times New Roman" w:hAnsi="Times New Roman" w:cs="Times New Roman"/>
          <w:sz w:val="24"/>
          <w:szCs w:val="24"/>
        </w:rPr>
        <w:t>e Burundi</w:t>
      </w:r>
      <w:r w:rsidRPr="00AA6C95">
        <w:rPr>
          <w:rFonts w:ascii="Times New Roman" w:hAnsi="Times New Roman" w:cs="Times New Roman"/>
          <w:sz w:val="24"/>
          <w:szCs w:val="24"/>
        </w:rPr>
        <w:t xml:space="preserve"> government. The Hutu were</w:t>
      </w:r>
      <w:r>
        <w:rPr>
          <w:rFonts w:ascii="Times New Roman" w:hAnsi="Times New Roman" w:cs="Times New Roman"/>
          <w:sz w:val="24"/>
          <w:szCs w:val="24"/>
        </w:rPr>
        <w:t>,</w:t>
      </w:r>
      <w:r w:rsidRPr="00AA6C95">
        <w:rPr>
          <w:rFonts w:ascii="Times New Roman" w:hAnsi="Times New Roman" w:cs="Times New Roman"/>
          <w:sz w:val="24"/>
          <w:szCs w:val="24"/>
        </w:rPr>
        <w:t xml:space="preserve"> </w:t>
      </w:r>
      <w:r w:rsidR="00D25532">
        <w:rPr>
          <w:rFonts w:ascii="Times New Roman" w:hAnsi="Times New Roman" w:cs="Times New Roman"/>
          <w:sz w:val="24"/>
          <w:szCs w:val="24"/>
        </w:rPr>
        <w:t>indiscriminately</w:t>
      </w:r>
      <w:r>
        <w:rPr>
          <w:rFonts w:ascii="Times New Roman" w:hAnsi="Times New Roman" w:cs="Times New Roman"/>
          <w:sz w:val="24"/>
          <w:szCs w:val="24"/>
        </w:rPr>
        <w:t xml:space="preserve">, </w:t>
      </w:r>
      <w:r w:rsidRPr="00AA6C95">
        <w:rPr>
          <w:rFonts w:ascii="Times New Roman" w:hAnsi="Times New Roman" w:cs="Times New Roman"/>
          <w:sz w:val="24"/>
          <w:szCs w:val="24"/>
        </w:rPr>
        <w:t>slaughtered regardless of age and sex. In 1988</w:t>
      </w:r>
      <w:r>
        <w:rPr>
          <w:rFonts w:ascii="Times New Roman" w:hAnsi="Times New Roman" w:cs="Times New Roman"/>
          <w:sz w:val="24"/>
          <w:szCs w:val="24"/>
        </w:rPr>
        <w:t>,</w:t>
      </w:r>
      <w:r w:rsidRPr="00AA6C95">
        <w:rPr>
          <w:rFonts w:ascii="Times New Roman" w:hAnsi="Times New Roman" w:cs="Times New Roman"/>
          <w:sz w:val="24"/>
          <w:szCs w:val="24"/>
        </w:rPr>
        <w:t xml:space="preserve"> between 5,000-20,000 Hutus were massacred by the Tutsi</w:t>
      </w:r>
      <w:r>
        <w:rPr>
          <w:rFonts w:ascii="Times New Roman" w:hAnsi="Times New Roman" w:cs="Times New Roman"/>
          <w:sz w:val="24"/>
          <w:szCs w:val="24"/>
        </w:rPr>
        <w:t>-dominated Burundi army. T</w:t>
      </w:r>
      <w:r w:rsidRPr="00AA6C95">
        <w:rPr>
          <w:rFonts w:ascii="Times New Roman" w:hAnsi="Times New Roman" w:cs="Times New Roman"/>
          <w:sz w:val="24"/>
          <w:szCs w:val="24"/>
        </w:rPr>
        <w:t>he initial Hutu attempt</w:t>
      </w:r>
      <w:r>
        <w:rPr>
          <w:rFonts w:ascii="Times New Roman" w:hAnsi="Times New Roman" w:cs="Times New Roman"/>
          <w:sz w:val="24"/>
          <w:szCs w:val="24"/>
        </w:rPr>
        <w:t>ed coup</w:t>
      </w:r>
      <w:r w:rsidRPr="00AA6C95">
        <w:rPr>
          <w:rFonts w:ascii="Times New Roman" w:hAnsi="Times New Roman" w:cs="Times New Roman"/>
          <w:sz w:val="24"/>
          <w:szCs w:val="24"/>
        </w:rPr>
        <w:t xml:space="preserve"> in 1972 had targeted innocent Tutsi men, women and children</w:t>
      </w:r>
      <w:r>
        <w:rPr>
          <w:rFonts w:ascii="Times New Roman" w:hAnsi="Times New Roman" w:cs="Times New Roman"/>
          <w:sz w:val="24"/>
          <w:szCs w:val="24"/>
        </w:rPr>
        <w:t xml:space="preserve"> and</w:t>
      </w:r>
      <w:r w:rsidRPr="00AA6C95">
        <w:rPr>
          <w:rFonts w:ascii="Times New Roman" w:hAnsi="Times New Roman" w:cs="Times New Roman"/>
          <w:sz w:val="24"/>
          <w:szCs w:val="24"/>
        </w:rPr>
        <w:t xml:space="preserve"> the Tutsi response was </w:t>
      </w:r>
      <w:r>
        <w:rPr>
          <w:rFonts w:ascii="Times New Roman" w:hAnsi="Times New Roman" w:cs="Times New Roman"/>
          <w:sz w:val="24"/>
          <w:szCs w:val="24"/>
        </w:rPr>
        <w:t>similarly</w:t>
      </w:r>
      <w:r w:rsidRPr="00AA6C95">
        <w:rPr>
          <w:rFonts w:ascii="Times New Roman" w:hAnsi="Times New Roman" w:cs="Times New Roman"/>
          <w:sz w:val="24"/>
          <w:szCs w:val="24"/>
        </w:rPr>
        <w:t xml:space="preserve"> ugly and wildly disproportionate. These actions were certainly precursors to the full-scale </w:t>
      </w:r>
      <w:r>
        <w:rPr>
          <w:rFonts w:ascii="Times New Roman" w:hAnsi="Times New Roman" w:cs="Times New Roman"/>
          <w:sz w:val="24"/>
          <w:szCs w:val="24"/>
        </w:rPr>
        <w:t xml:space="preserve">Rwandan </w:t>
      </w:r>
      <w:r w:rsidRPr="00AA6C95">
        <w:rPr>
          <w:rFonts w:ascii="Times New Roman" w:hAnsi="Times New Roman" w:cs="Times New Roman"/>
          <w:sz w:val="24"/>
          <w:szCs w:val="24"/>
        </w:rPr>
        <w:t>genocide of the Tutsis in 1994 at the hands of the Hutus. In fact</w:t>
      </w:r>
      <w:r>
        <w:rPr>
          <w:rFonts w:ascii="Times New Roman" w:hAnsi="Times New Roman" w:cs="Times New Roman"/>
          <w:sz w:val="24"/>
          <w:szCs w:val="24"/>
        </w:rPr>
        <w:t>,</w:t>
      </w:r>
      <w:r w:rsidRPr="00AA6C95">
        <w:rPr>
          <w:rFonts w:ascii="Times New Roman" w:hAnsi="Times New Roman" w:cs="Times New Roman"/>
          <w:sz w:val="24"/>
          <w:szCs w:val="24"/>
        </w:rPr>
        <w:t xml:space="preserve"> </w:t>
      </w:r>
      <w:r>
        <w:rPr>
          <w:rFonts w:ascii="Times New Roman" w:hAnsi="Times New Roman" w:cs="Times New Roman"/>
          <w:sz w:val="24"/>
          <w:szCs w:val="24"/>
        </w:rPr>
        <w:t>some</w:t>
      </w:r>
      <w:r w:rsidRPr="00AA6C95">
        <w:rPr>
          <w:rFonts w:ascii="Times New Roman" w:hAnsi="Times New Roman" w:cs="Times New Roman"/>
          <w:sz w:val="24"/>
          <w:szCs w:val="24"/>
        </w:rPr>
        <w:t xml:space="preserve"> of the perpetrators of the 1994 genocide were survivors of the 1988 massacres. </w:t>
      </w:r>
    </w:p>
    <w:p w14:paraId="710DB05B" w14:textId="60C71007" w:rsidR="00B057E1" w:rsidRPr="00AA6C95" w:rsidRDefault="00B057E1" w:rsidP="00804843">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The Rwandan genocide </w:t>
      </w:r>
      <w:r>
        <w:rPr>
          <w:rFonts w:ascii="Times New Roman" w:hAnsi="Times New Roman" w:cs="Times New Roman"/>
          <w:sz w:val="24"/>
          <w:szCs w:val="24"/>
        </w:rPr>
        <w:t xml:space="preserve">is distinct from </w:t>
      </w:r>
      <w:r w:rsidRPr="00AA6C95">
        <w:rPr>
          <w:rFonts w:ascii="Times New Roman" w:hAnsi="Times New Roman" w:cs="Times New Roman"/>
          <w:sz w:val="24"/>
          <w:szCs w:val="24"/>
        </w:rPr>
        <w:t>other genocides</w:t>
      </w:r>
      <w:r>
        <w:rPr>
          <w:rFonts w:ascii="Times New Roman" w:hAnsi="Times New Roman" w:cs="Times New Roman"/>
          <w:sz w:val="24"/>
          <w:szCs w:val="24"/>
        </w:rPr>
        <w:t xml:space="preserve"> in that, though initiated by an</w:t>
      </w:r>
      <w:r w:rsidRPr="00AA6C95">
        <w:rPr>
          <w:rFonts w:ascii="Times New Roman" w:hAnsi="Times New Roman" w:cs="Times New Roman"/>
          <w:sz w:val="24"/>
          <w:szCs w:val="24"/>
        </w:rPr>
        <w:t xml:space="preserve"> ethnic</w:t>
      </w:r>
      <w:r>
        <w:rPr>
          <w:rFonts w:ascii="Times New Roman" w:hAnsi="Times New Roman" w:cs="Times New Roman"/>
          <w:sz w:val="24"/>
          <w:szCs w:val="24"/>
        </w:rPr>
        <w:t xml:space="preserve"> </w:t>
      </w:r>
      <w:r w:rsidRPr="00AA6C95">
        <w:rPr>
          <w:rFonts w:ascii="Times New Roman" w:hAnsi="Times New Roman" w:cs="Times New Roman"/>
          <w:sz w:val="24"/>
          <w:szCs w:val="24"/>
        </w:rPr>
        <w:t>political clique trying to remain in power</w:t>
      </w:r>
      <w:r>
        <w:rPr>
          <w:rFonts w:ascii="Times New Roman" w:hAnsi="Times New Roman" w:cs="Times New Roman"/>
          <w:sz w:val="24"/>
          <w:szCs w:val="24"/>
        </w:rPr>
        <w:t>, Rwanda’s genocide</w:t>
      </w:r>
      <w:r w:rsidRPr="00AA6C95">
        <w:rPr>
          <w:rFonts w:ascii="Times New Roman" w:hAnsi="Times New Roman" w:cs="Times New Roman"/>
          <w:sz w:val="24"/>
          <w:szCs w:val="24"/>
        </w:rPr>
        <w:t xml:space="preserve"> had the ground swell of popular support from non</w:t>
      </w:r>
      <w:r>
        <w:rPr>
          <w:rFonts w:ascii="Times New Roman" w:hAnsi="Times New Roman" w:cs="Times New Roman"/>
          <w:sz w:val="24"/>
          <w:szCs w:val="24"/>
        </w:rPr>
        <w:t xml:space="preserve">-targeted citizens. While this </w:t>
      </w:r>
      <w:r w:rsidRPr="00AA6C95">
        <w:rPr>
          <w:rFonts w:ascii="Times New Roman" w:hAnsi="Times New Roman" w:cs="Times New Roman"/>
          <w:sz w:val="24"/>
          <w:szCs w:val="24"/>
        </w:rPr>
        <w:t xml:space="preserve">was clearly planned from the top, it was carefully orchestrated to encourage average Hutus to </w:t>
      </w:r>
      <w:r>
        <w:rPr>
          <w:rFonts w:ascii="Times New Roman" w:hAnsi="Times New Roman" w:cs="Times New Roman"/>
          <w:sz w:val="24"/>
          <w:szCs w:val="24"/>
        </w:rPr>
        <w:t>help the militia kill the Tutsi. The planners attempted to legitimize the behavior through the idea that</w:t>
      </w:r>
      <w:r w:rsidRPr="00AA6C95">
        <w:rPr>
          <w:rFonts w:ascii="Times New Roman" w:hAnsi="Times New Roman" w:cs="Times New Roman"/>
          <w:sz w:val="24"/>
          <w:szCs w:val="24"/>
        </w:rPr>
        <w:t xml:space="preserve"> “If everybody is implicated, then implication becomes meaningless.”</w:t>
      </w:r>
      <w:r w:rsidRPr="00AA6C95">
        <w:rPr>
          <w:rFonts w:ascii="Times New Roman" w:hAnsi="Times New Roman" w:cs="Times New Roman"/>
          <w:sz w:val="24"/>
          <w:szCs w:val="24"/>
          <w:vertAlign w:val="superscript"/>
        </w:rPr>
        <w:t>8</w:t>
      </w:r>
      <w:r w:rsidRPr="00AA6C95">
        <w:rPr>
          <w:rFonts w:ascii="Times New Roman" w:hAnsi="Times New Roman" w:cs="Times New Roman"/>
          <w:sz w:val="24"/>
          <w:szCs w:val="24"/>
        </w:rPr>
        <w:t xml:space="preserve"> After a successful radio campaign vilifying the Tutsi, many average Hutus were swept into the killing frenzy</w:t>
      </w:r>
      <w:r w:rsidR="009A7FC6">
        <w:rPr>
          <w:rFonts w:ascii="Times New Roman" w:hAnsi="Times New Roman" w:cs="Times New Roman"/>
          <w:sz w:val="24"/>
          <w:szCs w:val="24"/>
        </w:rPr>
        <w:t xml:space="preserve">. After the assassination of President Habyarimana, the sizable </w:t>
      </w:r>
      <w:r w:rsidR="0041067C">
        <w:rPr>
          <w:rFonts w:ascii="Times New Roman" w:hAnsi="Times New Roman" w:cs="Times New Roman"/>
          <w:sz w:val="24"/>
          <w:szCs w:val="24"/>
        </w:rPr>
        <w:t>Presidential</w:t>
      </w:r>
      <w:r w:rsidR="009A7FC6">
        <w:rPr>
          <w:rFonts w:ascii="Times New Roman" w:hAnsi="Times New Roman" w:cs="Times New Roman"/>
          <w:sz w:val="24"/>
          <w:szCs w:val="24"/>
        </w:rPr>
        <w:t xml:space="preserve"> guard and massive Hutu militias, aided by the government executed a long-planned campaign of extermination against the Tutsi minority in Rwanda.</w:t>
      </w:r>
    </w:p>
    <w:p w14:paraId="35337D3C" w14:textId="77777777" w:rsidR="00B057E1" w:rsidRPr="00AA6C95" w:rsidRDefault="00B057E1" w:rsidP="00804843">
      <w:pPr>
        <w:widowControl w:val="0"/>
        <w:autoSpaceDE w:val="0"/>
        <w:autoSpaceDN w:val="0"/>
        <w:adjustRightInd w:val="0"/>
        <w:spacing w:after="0" w:line="240" w:lineRule="auto"/>
        <w:ind w:left="720" w:right="720"/>
        <w:jc w:val="both"/>
        <w:rPr>
          <w:rFonts w:ascii="Times New Roman" w:hAnsi="Times New Roman" w:cs="Times New Roman"/>
          <w:sz w:val="24"/>
          <w:szCs w:val="24"/>
        </w:rPr>
      </w:pPr>
      <w:r w:rsidRPr="00AA6C95">
        <w:rPr>
          <w:rFonts w:ascii="Times New Roman" w:hAnsi="Times New Roman" w:cs="Times New Roman"/>
          <w:sz w:val="24"/>
          <w:szCs w:val="24"/>
        </w:rPr>
        <w:t>Following the militias’ example, Hutus’ young and old rose to the task. Neighbors hacked neighbors to death in their homes, and colleagues hacked colleagues to death in their workplace. Doctors killed their patients, and schoolteachers killed their pupils.</w:t>
      </w:r>
      <w:r>
        <w:rPr>
          <w:rStyle w:val="FootnoteReference"/>
          <w:rFonts w:ascii="Times New Roman" w:hAnsi="Times New Roman" w:cs="Times New Roman"/>
          <w:sz w:val="24"/>
          <w:szCs w:val="24"/>
        </w:rPr>
        <w:footnoteReference w:id="42"/>
      </w:r>
    </w:p>
    <w:p w14:paraId="1358291D" w14:textId="77777777" w:rsidR="00B057E1" w:rsidRPr="00AA6C95" w:rsidRDefault="00B057E1" w:rsidP="00804843">
      <w:pPr>
        <w:widowControl w:val="0"/>
        <w:autoSpaceDE w:val="0"/>
        <w:autoSpaceDN w:val="0"/>
        <w:adjustRightInd w:val="0"/>
        <w:spacing w:after="0" w:line="480" w:lineRule="auto"/>
        <w:jc w:val="both"/>
        <w:rPr>
          <w:rFonts w:ascii="Times New Roman" w:hAnsi="Times New Roman" w:cs="Times New Roman"/>
          <w:sz w:val="24"/>
          <w:szCs w:val="24"/>
        </w:rPr>
      </w:pPr>
    </w:p>
    <w:p w14:paraId="382DE77F" w14:textId="5F1B096D" w:rsidR="00B057E1" w:rsidRPr="00AA6C95" w:rsidRDefault="00B057E1" w:rsidP="00804843">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If a massive number of Hutu were</w:t>
      </w:r>
      <w:r w:rsidRPr="00AA6C95">
        <w:rPr>
          <w:rFonts w:ascii="Times New Roman" w:hAnsi="Times New Roman" w:cs="Times New Roman"/>
          <w:sz w:val="24"/>
          <w:szCs w:val="24"/>
        </w:rPr>
        <w:t xml:space="preserve"> guilty of crimes of genocide, we, the world community, </w:t>
      </w:r>
      <w:r w:rsidRPr="00AA6C95">
        <w:rPr>
          <w:rFonts w:ascii="Times New Roman" w:hAnsi="Times New Roman" w:cs="Times New Roman"/>
          <w:sz w:val="24"/>
          <w:szCs w:val="24"/>
        </w:rPr>
        <w:lastRenderedPageBreak/>
        <w:t>were the neutral third-parties who were guilty of passive complicity. A picture comes to mind of German citizens being to look at th</w:t>
      </w:r>
      <w:r>
        <w:rPr>
          <w:rFonts w:ascii="Times New Roman" w:hAnsi="Times New Roman" w:cs="Times New Roman"/>
          <w:sz w:val="24"/>
          <w:szCs w:val="24"/>
        </w:rPr>
        <w:t>e concentration camps to force the realization of</w:t>
      </w:r>
      <w:r w:rsidRPr="00AA6C95">
        <w:rPr>
          <w:rFonts w:ascii="Times New Roman" w:hAnsi="Times New Roman" w:cs="Times New Roman"/>
          <w:sz w:val="24"/>
          <w:szCs w:val="24"/>
        </w:rPr>
        <w:t xml:space="preserve"> their passive complicity in the Holocaust. The </w:t>
      </w:r>
      <w:r>
        <w:rPr>
          <w:rFonts w:ascii="Times New Roman" w:hAnsi="Times New Roman" w:cs="Times New Roman"/>
          <w:sz w:val="24"/>
          <w:szCs w:val="24"/>
        </w:rPr>
        <w:t xml:space="preserve">Rwandan </w:t>
      </w:r>
      <w:r w:rsidRPr="00AA6C95">
        <w:rPr>
          <w:rFonts w:ascii="Times New Roman" w:hAnsi="Times New Roman" w:cs="Times New Roman"/>
          <w:sz w:val="24"/>
          <w:szCs w:val="24"/>
        </w:rPr>
        <w:t>genocide had been predicted and could have been prevented. Just prior to the beginning of the massacres in January, Canadian Brigadier General Dallaire sent a fax to the UN Peacekeeping Headquarters with a very specific warning of the impend</w:t>
      </w:r>
      <w:r w:rsidR="009A7FC6">
        <w:rPr>
          <w:rFonts w:ascii="Times New Roman" w:hAnsi="Times New Roman" w:cs="Times New Roman"/>
          <w:sz w:val="24"/>
          <w:szCs w:val="24"/>
        </w:rPr>
        <w:t>ing genocide. An informant</w:t>
      </w:r>
      <w:r w:rsidRPr="00AA6C95">
        <w:rPr>
          <w:rFonts w:ascii="Times New Roman" w:hAnsi="Times New Roman" w:cs="Times New Roman"/>
          <w:sz w:val="24"/>
          <w:szCs w:val="24"/>
        </w:rPr>
        <w:t xml:space="preserve"> had given Dallaire information abo</w:t>
      </w:r>
      <w:r>
        <w:rPr>
          <w:rFonts w:ascii="Times New Roman" w:hAnsi="Times New Roman" w:cs="Times New Roman"/>
          <w:sz w:val="24"/>
          <w:szCs w:val="24"/>
        </w:rPr>
        <w:t>ut the intentions of the Hutu elite</w:t>
      </w:r>
      <w:r w:rsidRPr="00AA6C95">
        <w:rPr>
          <w:rFonts w:ascii="Times New Roman" w:hAnsi="Times New Roman" w:cs="Times New Roman"/>
          <w:sz w:val="24"/>
          <w:szCs w:val="24"/>
        </w:rPr>
        <w:t xml:space="preserve">. These intentions included the provocation and massacre of the Belgian UN troops and the registration of all Tutsi for their extermination. The informant noted that the </w:t>
      </w:r>
      <w:r>
        <w:rPr>
          <w:rFonts w:ascii="Times New Roman" w:hAnsi="Times New Roman" w:cs="Times New Roman"/>
          <w:sz w:val="24"/>
          <w:szCs w:val="24"/>
        </w:rPr>
        <w:t xml:space="preserve">Hutu </w:t>
      </w:r>
      <w:r w:rsidRPr="00AA6C95">
        <w:rPr>
          <w:rFonts w:ascii="Times New Roman" w:hAnsi="Times New Roman" w:cs="Times New Roman"/>
          <w:sz w:val="24"/>
          <w:szCs w:val="24"/>
        </w:rPr>
        <w:t xml:space="preserve">militia were trained and capable of killing up to 1,000 Tutsi within twenty minutes. The fax was ignored </w:t>
      </w:r>
      <w:r>
        <w:rPr>
          <w:rFonts w:ascii="Times New Roman" w:hAnsi="Times New Roman" w:cs="Times New Roman"/>
          <w:sz w:val="24"/>
          <w:szCs w:val="24"/>
        </w:rPr>
        <w:t>and</w:t>
      </w:r>
      <w:r w:rsidRPr="00AA6C95">
        <w:rPr>
          <w:rFonts w:ascii="Times New Roman" w:hAnsi="Times New Roman" w:cs="Times New Roman"/>
          <w:sz w:val="24"/>
          <w:szCs w:val="24"/>
        </w:rPr>
        <w:t xml:space="preserve"> General Dallaire was told to hand over his informer to the proper authorities. Everything</w:t>
      </w:r>
      <w:r>
        <w:rPr>
          <w:rFonts w:ascii="Times New Roman" w:hAnsi="Times New Roman" w:cs="Times New Roman"/>
          <w:sz w:val="24"/>
          <w:szCs w:val="24"/>
        </w:rPr>
        <w:t xml:space="preserve"> predicted in that</w:t>
      </w:r>
      <w:r w:rsidRPr="00AA6C95">
        <w:rPr>
          <w:rFonts w:ascii="Times New Roman" w:hAnsi="Times New Roman" w:cs="Times New Roman"/>
          <w:sz w:val="24"/>
          <w:szCs w:val="24"/>
        </w:rPr>
        <w:t xml:space="preserve"> fax transpired exactly as the informer had foretold. The chief of peacekeeping </w:t>
      </w:r>
      <w:r>
        <w:rPr>
          <w:rFonts w:ascii="Times New Roman" w:hAnsi="Times New Roman" w:cs="Times New Roman"/>
          <w:sz w:val="24"/>
          <w:szCs w:val="24"/>
        </w:rPr>
        <w:t xml:space="preserve">operations </w:t>
      </w:r>
      <w:r w:rsidRPr="00AA6C95">
        <w:rPr>
          <w:rFonts w:ascii="Times New Roman" w:hAnsi="Times New Roman" w:cs="Times New Roman"/>
          <w:sz w:val="24"/>
          <w:szCs w:val="24"/>
        </w:rPr>
        <w:t>was none other than Kofi Annan the future Secretary General of the UN.</w:t>
      </w:r>
      <w:r>
        <w:rPr>
          <w:rStyle w:val="FootnoteReference"/>
          <w:rFonts w:ascii="Times New Roman" w:hAnsi="Times New Roman" w:cs="Times New Roman"/>
          <w:sz w:val="24"/>
          <w:szCs w:val="24"/>
        </w:rPr>
        <w:footnoteReference w:id="43"/>
      </w:r>
      <w:r w:rsidRPr="00AA6C95">
        <w:rPr>
          <w:rFonts w:ascii="Times New Roman" w:hAnsi="Times New Roman" w:cs="Times New Roman"/>
          <w:sz w:val="24"/>
          <w:szCs w:val="24"/>
        </w:rPr>
        <w:t xml:space="preserve"> On April 7th, the day after President Habyarimana’s assassination, Belgian UN peacekeepers arrived at the residence of the Rwandan Prime Minister.</w:t>
      </w:r>
    </w:p>
    <w:p w14:paraId="5416C22F" w14:textId="77777777" w:rsidR="00B057E1" w:rsidRDefault="00B057E1" w:rsidP="00804843">
      <w:pPr>
        <w:widowControl w:val="0"/>
        <w:autoSpaceDE w:val="0"/>
        <w:autoSpaceDN w:val="0"/>
        <w:adjustRightInd w:val="0"/>
        <w:spacing w:after="0" w:line="240" w:lineRule="auto"/>
        <w:ind w:left="720" w:right="720"/>
        <w:jc w:val="both"/>
        <w:rPr>
          <w:rFonts w:ascii="Times New Roman" w:hAnsi="Times New Roman" w:cs="Times New Roman"/>
          <w:sz w:val="24"/>
          <w:szCs w:val="24"/>
        </w:rPr>
      </w:pPr>
    </w:p>
    <w:p w14:paraId="0824771E" w14:textId="77777777" w:rsidR="00B057E1" w:rsidRPr="00AA6C95" w:rsidRDefault="00B057E1" w:rsidP="00804843">
      <w:pPr>
        <w:widowControl w:val="0"/>
        <w:autoSpaceDE w:val="0"/>
        <w:autoSpaceDN w:val="0"/>
        <w:adjustRightInd w:val="0"/>
        <w:spacing w:after="0" w:line="240" w:lineRule="auto"/>
        <w:ind w:left="720" w:right="720"/>
        <w:jc w:val="both"/>
        <w:rPr>
          <w:rFonts w:ascii="Times New Roman" w:hAnsi="Times New Roman" w:cs="Times New Roman"/>
          <w:sz w:val="24"/>
          <w:szCs w:val="24"/>
        </w:rPr>
      </w:pPr>
      <w:r w:rsidRPr="00AA6C95">
        <w:rPr>
          <w:rFonts w:ascii="Times New Roman" w:hAnsi="Times New Roman" w:cs="Times New Roman"/>
          <w:sz w:val="24"/>
          <w:szCs w:val="24"/>
        </w:rPr>
        <w:t>The Prime Minister fled over her garden wall and was killed nearby. Before the Belgians could leave, a Rwandan officer drove up and ordered them to surrender their arms and come with him. The Belgians, outnumbered, were taken to Camp Kigali where they were held for several hours, then tortured, murdered, and mutilated.</w:t>
      </w:r>
      <w:r w:rsidRPr="00AA6C95">
        <w:rPr>
          <w:rFonts w:ascii="Times New Roman" w:hAnsi="Times New Roman" w:cs="Times New Roman"/>
          <w:sz w:val="24"/>
          <w:szCs w:val="24"/>
          <w:vertAlign w:val="superscript"/>
        </w:rPr>
        <w:t>12</w:t>
      </w:r>
    </w:p>
    <w:p w14:paraId="79FA7EE7" w14:textId="77777777" w:rsidR="00B057E1" w:rsidRPr="00AA6C95" w:rsidRDefault="00B057E1" w:rsidP="00804843">
      <w:pPr>
        <w:widowControl w:val="0"/>
        <w:autoSpaceDE w:val="0"/>
        <w:autoSpaceDN w:val="0"/>
        <w:adjustRightInd w:val="0"/>
        <w:spacing w:after="0" w:line="480" w:lineRule="auto"/>
        <w:ind w:firstLine="720"/>
        <w:jc w:val="both"/>
        <w:rPr>
          <w:rFonts w:ascii="Times New Roman" w:hAnsi="Times New Roman" w:cs="Times New Roman"/>
          <w:sz w:val="24"/>
          <w:szCs w:val="24"/>
        </w:rPr>
      </w:pPr>
    </w:p>
    <w:p w14:paraId="19E36F4A" w14:textId="7006F883" w:rsidR="00B057E1" w:rsidRPr="00AA6C95" w:rsidRDefault="009A7FC6" w:rsidP="00804843">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killing of the Belgian peacekeepers precipitated a large UN withdrawal. But dur</w:t>
      </w:r>
      <w:r w:rsidR="00B057E1" w:rsidRPr="00AA6C95">
        <w:rPr>
          <w:rFonts w:ascii="Times New Roman" w:hAnsi="Times New Roman" w:cs="Times New Roman"/>
          <w:sz w:val="24"/>
          <w:szCs w:val="24"/>
        </w:rPr>
        <w:t>in</w:t>
      </w:r>
      <w:r>
        <w:rPr>
          <w:rFonts w:ascii="Times New Roman" w:hAnsi="Times New Roman" w:cs="Times New Roman"/>
          <w:sz w:val="24"/>
          <w:szCs w:val="24"/>
        </w:rPr>
        <w:t>g the first weeks of violence, the</w:t>
      </w:r>
      <w:r w:rsidR="00B057E1" w:rsidRPr="00AA6C95">
        <w:rPr>
          <w:rFonts w:ascii="Times New Roman" w:hAnsi="Times New Roman" w:cs="Times New Roman"/>
          <w:sz w:val="24"/>
          <w:szCs w:val="24"/>
        </w:rPr>
        <w:t xml:space="preserve"> UN </w:t>
      </w:r>
      <w:r w:rsidR="00B057E1">
        <w:rPr>
          <w:rFonts w:ascii="Times New Roman" w:hAnsi="Times New Roman" w:cs="Times New Roman"/>
          <w:sz w:val="24"/>
          <w:szCs w:val="24"/>
        </w:rPr>
        <w:t xml:space="preserve">peacekeeping </w:t>
      </w:r>
      <w:r w:rsidR="00B057E1" w:rsidRPr="00AA6C95">
        <w:rPr>
          <w:rFonts w:ascii="Times New Roman" w:hAnsi="Times New Roman" w:cs="Times New Roman"/>
          <w:sz w:val="24"/>
          <w:szCs w:val="24"/>
        </w:rPr>
        <w:t xml:space="preserve">force </w:t>
      </w:r>
      <w:r>
        <w:rPr>
          <w:rFonts w:ascii="Times New Roman" w:hAnsi="Times New Roman" w:cs="Times New Roman"/>
          <w:sz w:val="24"/>
          <w:szCs w:val="24"/>
        </w:rPr>
        <w:t xml:space="preserve">of 2,000 soldiers </w:t>
      </w:r>
      <w:r w:rsidR="00B057E1" w:rsidRPr="00AA6C95">
        <w:rPr>
          <w:rFonts w:ascii="Times New Roman" w:hAnsi="Times New Roman" w:cs="Times New Roman"/>
          <w:sz w:val="24"/>
          <w:szCs w:val="24"/>
        </w:rPr>
        <w:t xml:space="preserve">was present in Rwanda. </w:t>
      </w:r>
      <w:r>
        <w:rPr>
          <w:rFonts w:ascii="Times New Roman" w:hAnsi="Times New Roman" w:cs="Times New Roman"/>
          <w:sz w:val="24"/>
          <w:szCs w:val="24"/>
        </w:rPr>
        <w:t>It was</w:t>
      </w:r>
      <w:r w:rsidR="00B057E1" w:rsidRPr="00AA6C95">
        <w:rPr>
          <w:rFonts w:ascii="Times New Roman" w:hAnsi="Times New Roman" w:cs="Times New Roman"/>
          <w:sz w:val="24"/>
          <w:szCs w:val="24"/>
        </w:rPr>
        <w:t xml:space="preserve"> soon reduced to less th</w:t>
      </w:r>
      <w:r w:rsidR="00B057E1">
        <w:rPr>
          <w:rFonts w:ascii="Times New Roman" w:hAnsi="Times New Roman" w:cs="Times New Roman"/>
          <w:sz w:val="24"/>
          <w:szCs w:val="24"/>
        </w:rPr>
        <w:t xml:space="preserve">an 200, contrary to General Dallaire’s </w:t>
      </w:r>
      <w:r w:rsidR="00B057E1">
        <w:rPr>
          <w:rFonts w:ascii="Times New Roman" w:hAnsi="Times New Roman" w:cs="Times New Roman"/>
          <w:sz w:val="24"/>
          <w:szCs w:val="24"/>
        </w:rPr>
        <w:lastRenderedPageBreak/>
        <w:t>recommendation</w:t>
      </w:r>
      <w:r w:rsidR="00B057E1" w:rsidRPr="00AA6C95">
        <w:rPr>
          <w:rFonts w:ascii="Times New Roman" w:hAnsi="Times New Roman" w:cs="Times New Roman"/>
          <w:sz w:val="24"/>
          <w:szCs w:val="24"/>
        </w:rPr>
        <w:t>. This was due to the political concern of th</w:t>
      </w:r>
      <w:r w:rsidR="00B057E1">
        <w:rPr>
          <w:rFonts w:ascii="Times New Roman" w:hAnsi="Times New Roman" w:cs="Times New Roman"/>
          <w:sz w:val="24"/>
          <w:szCs w:val="24"/>
        </w:rPr>
        <w:t>ose</w:t>
      </w:r>
      <w:r w:rsidR="00B057E1" w:rsidRPr="00AA6C95">
        <w:rPr>
          <w:rFonts w:ascii="Times New Roman" w:hAnsi="Times New Roman" w:cs="Times New Roman"/>
          <w:sz w:val="24"/>
          <w:szCs w:val="24"/>
        </w:rPr>
        <w:t xml:space="preserve"> nations who</w:t>
      </w:r>
      <w:r w:rsidR="00B057E1">
        <w:rPr>
          <w:rFonts w:ascii="Times New Roman" w:hAnsi="Times New Roman" w:cs="Times New Roman"/>
          <w:sz w:val="24"/>
          <w:szCs w:val="24"/>
        </w:rPr>
        <w:t xml:space="preserve"> had</w:t>
      </w:r>
      <w:r w:rsidR="00B057E1" w:rsidRPr="00AA6C95">
        <w:rPr>
          <w:rFonts w:ascii="Times New Roman" w:hAnsi="Times New Roman" w:cs="Times New Roman"/>
          <w:sz w:val="24"/>
          <w:szCs w:val="24"/>
        </w:rPr>
        <w:t xml:space="preserve"> peacekeepers </w:t>
      </w:r>
      <w:r w:rsidR="00B057E1">
        <w:rPr>
          <w:rFonts w:ascii="Times New Roman" w:hAnsi="Times New Roman" w:cs="Times New Roman"/>
          <w:sz w:val="24"/>
          <w:szCs w:val="24"/>
        </w:rPr>
        <w:t>s</w:t>
      </w:r>
      <w:r w:rsidR="00B057E1" w:rsidRPr="00AA6C95">
        <w:rPr>
          <w:rFonts w:ascii="Times New Roman" w:hAnsi="Times New Roman" w:cs="Times New Roman"/>
          <w:sz w:val="24"/>
          <w:szCs w:val="24"/>
        </w:rPr>
        <w:t xml:space="preserve">tationed there. General Dallaire strenuously objected to the withdrawal </w:t>
      </w:r>
      <w:r w:rsidR="00B057E1">
        <w:rPr>
          <w:rFonts w:ascii="Times New Roman" w:hAnsi="Times New Roman" w:cs="Times New Roman"/>
          <w:sz w:val="24"/>
          <w:szCs w:val="24"/>
        </w:rPr>
        <w:t xml:space="preserve">of troops </w:t>
      </w:r>
      <w:r w:rsidR="00B057E1" w:rsidRPr="00AA6C95">
        <w:rPr>
          <w:rFonts w:ascii="Times New Roman" w:hAnsi="Times New Roman" w:cs="Times New Roman"/>
          <w:sz w:val="24"/>
          <w:szCs w:val="24"/>
        </w:rPr>
        <w:t>a</w:t>
      </w:r>
      <w:r w:rsidR="00B057E1">
        <w:rPr>
          <w:rFonts w:ascii="Times New Roman" w:hAnsi="Times New Roman" w:cs="Times New Roman"/>
          <w:sz w:val="24"/>
          <w:szCs w:val="24"/>
        </w:rPr>
        <w:t>nd petitioned for an increased</w:t>
      </w:r>
      <w:r w:rsidR="00B057E1" w:rsidRPr="00AA6C95">
        <w:rPr>
          <w:rFonts w:ascii="Times New Roman" w:hAnsi="Times New Roman" w:cs="Times New Roman"/>
          <w:sz w:val="24"/>
          <w:szCs w:val="24"/>
        </w:rPr>
        <w:t xml:space="preserve"> presence</w:t>
      </w:r>
      <w:r w:rsidR="00B057E1">
        <w:rPr>
          <w:rFonts w:ascii="Times New Roman" w:hAnsi="Times New Roman" w:cs="Times New Roman"/>
          <w:sz w:val="24"/>
          <w:szCs w:val="24"/>
        </w:rPr>
        <w:t xml:space="preserve"> in Rwanda </w:t>
      </w:r>
      <w:r w:rsidR="00B057E1" w:rsidRPr="00AA6C95">
        <w:rPr>
          <w:rFonts w:ascii="Times New Roman" w:hAnsi="Times New Roman" w:cs="Times New Roman"/>
          <w:sz w:val="24"/>
          <w:szCs w:val="24"/>
        </w:rPr>
        <w:t>as the killing began to unfold. The General promised that with five thousand UN soldiers he could immediately halt the genocide. The world sat and waited while the UN Security Council debated what to do. What followed</w:t>
      </w:r>
      <w:r w:rsidR="00B057E1">
        <w:rPr>
          <w:rFonts w:ascii="Times New Roman" w:hAnsi="Times New Roman" w:cs="Times New Roman"/>
          <w:sz w:val="24"/>
          <w:szCs w:val="24"/>
        </w:rPr>
        <w:t xml:space="preserve"> was then, and remains now,</w:t>
      </w:r>
      <w:r w:rsidR="00B057E1" w:rsidRPr="00AA6C95">
        <w:rPr>
          <w:rFonts w:ascii="Times New Roman" w:hAnsi="Times New Roman" w:cs="Times New Roman"/>
          <w:sz w:val="24"/>
          <w:szCs w:val="24"/>
        </w:rPr>
        <w:t xml:space="preserve"> a dark stain on the reputation of the UN. The UN voted to reduce its forces in Rwanda by 90%. Embassies closed and foreigners were </w:t>
      </w:r>
      <w:r w:rsidR="00B057E1">
        <w:rPr>
          <w:rFonts w:ascii="Times New Roman" w:hAnsi="Times New Roman" w:cs="Times New Roman"/>
          <w:sz w:val="24"/>
          <w:szCs w:val="24"/>
        </w:rPr>
        <w:t xml:space="preserve">quickly </w:t>
      </w:r>
      <w:r w:rsidR="00B057E1" w:rsidRPr="00AA6C95">
        <w:rPr>
          <w:rFonts w:ascii="Times New Roman" w:hAnsi="Times New Roman" w:cs="Times New Roman"/>
          <w:sz w:val="24"/>
          <w:szCs w:val="24"/>
        </w:rPr>
        <w:t>evacuated from the country</w:t>
      </w:r>
      <w:r w:rsidR="00B057E1">
        <w:rPr>
          <w:rFonts w:ascii="Times New Roman" w:hAnsi="Times New Roman" w:cs="Times New Roman"/>
          <w:sz w:val="24"/>
          <w:szCs w:val="24"/>
        </w:rPr>
        <w:t xml:space="preserve">, leaving the </w:t>
      </w:r>
      <w:r w:rsidR="00B057E1" w:rsidRPr="00AA6C95">
        <w:rPr>
          <w:rFonts w:ascii="Times New Roman" w:hAnsi="Times New Roman" w:cs="Times New Roman"/>
          <w:sz w:val="24"/>
          <w:szCs w:val="24"/>
        </w:rPr>
        <w:t xml:space="preserve">Tutsi remained to </w:t>
      </w:r>
      <w:r w:rsidR="00B057E1">
        <w:rPr>
          <w:rFonts w:ascii="Times New Roman" w:hAnsi="Times New Roman" w:cs="Times New Roman"/>
          <w:sz w:val="24"/>
          <w:szCs w:val="24"/>
        </w:rPr>
        <w:t>face</w:t>
      </w:r>
      <w:r w:rsidR="00B057E1" w:rsidRPr="00AA6C95">
        <w:rPr>
          <w:rFonts w:ascii="Times New Roman" w:hAnsi="Times New Roman" w:cs="Times New Roman"/>
          <w:sz w:val="24"/>
          <w:szCs w:val="24"/>
        </w:rPr>
        <w:t xml:space="preserve"> massacre. In the Security Council, the United States had insisted that the events in Rwanda should not be considered a genocide. Politically, there were several missions underway </w:t>
      </w:r>
      <w:r w:rsidR="00B057E1">
        <w:rPr>
          <w:rFonts w:ascii="Times New Roman" w:hAnsi="Times New Roman" w:cs="Times New Roman"/>
          <w:sz w:val="24"/>
          <w:szCs w:val="24"/>
        </w:rPr>
        <w:t>including the costly Bosnian mission and the unpopular Somalian mission. Ultimately, influenc</w:t>
      </w:r>
      <w:r w:rsidR="00B057E1" w:rsidRPr="00AA6C95">
        <w:rPr>
          <w:rFonts w:ascii="Times New Roman" w:hAnsi="Times New Roman" w:cs="Times New Roman"/>
          <w:sz w:val="24"/>
          <w:szCs w:val="24"/>
        </w:rPr>
        <w:t>ed by the US, the Security Council failed to consider Rwanda a genocide and thus UN</w:t>
      </w:r>
      <w:r w:rsidR="00B057E1">
        <w:rPr>
          <w:rFonts w:ascii="Times New Roman" w:hAnsi="Times New Roman" w:cs="Times New Roman"/>
          <w:sz w:val="24"/>
          <w:szCs w:val="24"/>
        </w:rPr>
        <w:t xml:space="preserve"> members were not compelled to act</w:t>
      </w:r>
      <w:r w:rsidR="00B057E1" w:rsidRPr="00AA6C95">
        <w:rPr>
          <w:rFonts w:ascii="Times New Roman" w:hAnsi="Times New Roman" w:cs="Times New Roman"/>
          <w:sz w:val="24"/>
          <w:szCs w:val="24"/>
        </w:rPr>
        <w:t xml:space="preserve"> under law. </w:t>
      </w:r>
      <w:r w:rsidR="00B057E1">
        <w:rPr>
          <w:rFonts w:ascii="Times New Roman" w:hAnsi="Times New Roman" w:cs="Times New Roman"/>
          <w:sz w:val="24"/>
          <w:szCs w:val="24"/>
        </w:rPr>
        <w:t>H</w:t>
      </w:r>
      <w:r w:rsidR="00B057E1" w:rsidRPr="00AA6C95">
        <w:rPr>
          <w:rFonts w:ascii="Times New Roman" w:hAnsi="Times New Roman" w:cs="Times New Roman"/>
          <w:sz w:val="24"/>
          <w:szCs w:val="24"/>
        </w:rPr>
        <w:t xml:space="preserve">ad they deemed the Rwandan genocide to be what it </w:t>
      </w:r>
      <w:r w:rsidR="00B057E1">
        <w:rPr>
          <w:rFonts w:ascii="Times New Roman" w:hAnsi="Times New Roman" w:cs="Times New Roman"/>
          <w:sz w:val="24"/>
          <w:szCs w:val="24"/>
        </w:rPr>
        <w:t xml:space="preserve">was, </w:t>
      </w:r>
      <w:r w:rsidR="00B057E1" w:rsidRPr="00AA6C95">
        <w:rPr>
          <w:rFonts w:ascii="Times New Roman" w:hAnsi="Times New Roman" w:cs="Times New Roman"/>
          <w:sz w:val="24"/>
          <w:szCs w:val="24"/>
        </w:rPr>
        <w:t>in fact</w:t>
      </w:r>
      <w:r w:rsidR="00B057E1">
        <w:rPr>
          <w:rFonts w:ascii="Times New Roman" w:hAnsi="Times New Roman" w:cs="Times New Roman"/>
          <w:sz w:val="24"/>
          <w:szCs w:val="24"/>
        </w:rPr>
        <w:t xml:space="preserve">, </w:t>
      </w:r>
      <w:r w:rsidR="00B057E1" w:rsidRPr="00AA6C95">
        <w:rPr>
          <w:rFonts w:ascii="Times New Roman" w:hAnsi="Times New Roman" w:cs="Times New Roman"/>
          <w:sz w:val="24"/>
          <w:szCs w:val="24"/>
        </w:rPr>
        <w:t>the Security Council would have been required under international law to respond promptly.</w:t>
      </w:r>
    </w:p>
    <w:p w14:paraId="4F8FD649" w14:textId="5678B239" w:rsidR="00B057E1" w:rsidRPr="00AA6C95" w:rsidRDefault="00B057E1" w:rsidP="00804843">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 few</w:t>
      </w:r>
      <w:r w:rsidRPr="00AA6C95">
        <w:rPr>
          <w:rFonts w:ascii="Times New Roman" w:hAnsi="Times New Roman" w:cs="Times New Roman"/>
          <w:sz w:val="24"/>
          <w:szCs w:val="24"/>
        </w:rPr>
        <w:t xml:space="preserve"> instance</w:t>
      </w:r>
      <w:r>
        <w:rPr>
          <w:rFonts w:ascii="Times New Roman" w:hAnsi="Times New Roman" w:cs="Times New Roman"/>
          <w:sz w:val="24"/>
          <w:szCs w:val="24"/>
        </w:rPr>
        <w:t>s</w:t>
      </w:r>
      <w:r w:rsidRPr="00AA6C95">
        <w:rPr>
          <w:rFonts w:ascii="Times New Roman" w:hAnsi="Times New Roman" w:cs="Times New Roman"/>
          <w:sz w:val="24"/>
          <w:szCs w:val="24"/>
        </w:rPr>
        <w:t xml:space="preserve"> the killing </w:t>
      </w:r>
      <w:r w:rsidR="00D25532">
        <w:rPr>
          <w:rFonts w:ascii="Times New Roman" w:hAnsi="Times New Roman" w:cs="Times New Roman"/>
          <w:sz w:val="24"/>
          <w:szCs w:val="24"/>
        </w:rPr>
        <w:t xml:space="preserve">was </w:t>
      </w:r>
      <w:r w:rsidRPr="00AA6C95">
        <w:rPr>
          <w:rFonts w:ascii="Times New Roman" w:hAnsi="Times New Roman" w:cs="Times New Roman"/>
          <w:sz w:val="24"/>
          <w:szCs w:val="24"/>
        </w:rPr>
        <w:t>temporarily stemmed. In one case the</w:t>
      </w:r>
      <w:r w:rsidRPr="00AA6C95">
        <w:rPr>
          <w:rFonts w:ascii="Times New Roman" w:hAnsi="Times New Roman" w:cs="Times New Roman"/>
          <w:i/>
          <w:iCs/>
          <w:sz w:val="24"/>
          <w:szCs w:val="24"/>
        </w:rPr>
        <w:t xml:space="preserve"> </w:t>
      </w:r>
      <w:r w:rsidR="00D25532" w:rsidRPr="00AA6C95">
        <w:rPr>
          <w:rFonts w:ascii="Times New Roman" w:hAnsi="Times New Roman" w:cs="Times New Roman"/>
          <w:i/>
          <w:iCs/>
          <w:sz w:val="24"/>
          <w:szCs w:val="24"/>
        </w:rPr>
        <w:t>prefect</w:t>
      </w:r>
      <w:r w:rsidRPr="00AA6C95">
        <w:rPr>
          <w:rFonts w:ascii="Times New Roman" w:hAnsi="Times New Roman" w:cs="Times New Roman"/>
          <w:i/>
          <w:iCs/>
          <w:sz w:val="24"/>
          <w:szCs w:val="24"/>
        </w:rPr>
        <w:t xml:space="preserve"> </w:t>
      </w:r>
      <w:r w:rsidRPr="00AA6C95">
        <w:rPr>
          <w:rFonts w:ascii="Times New Roman" w:hAnsi="Times New Roman" w:cs="Times New Roman"/>
          <w:sz w:val="24"/>
          <w:szCs w:val="24"/>
        </w:rPr>
        <w:t xml:space="preserve">was a Tutsi who refused to allow the massacre of his countrymen. He was soon replaced by a Hutu extremist who pursued the task of genocide with vengeful efficiency. The entire structure of Rwandan government, from the national to the local, played active roles in the genocide, with almost no exception. The efficiency of the massacres is a testimony to this horrible fact. When the Tutsis tried to flee they were immediately executed as they reached the borders. </w:t>
      </w:r>
      <w:r>
        <w:rPr>
          <w:rFonts w:ascii="Times New Roman" w:hAnsi="Times New Roman" w:cs="Times New Roman"/>
          <w:sz w:val="24"/>
          <w:szCs w:val="24"/>
        </w:rPr>
        <w:t>Many</w:t>
      </w:r>
      <w:r w:rsidRPr="00AA6C95">
        <w:rPr>
          <w:rFonts w:ascii="Times New Roman" w:hAnsi="Times New Roman" w:cs="Times New Roman"/>
          <w:sz w:val="24"/>
          <w:szCs w:val="24"/>
        </w:rPr>
        <w:t xml:space="preserve"> local populations, poisoned by the radio broadcasts and fueled by hate and greed, turned on the native Tutsi population with a viciousness which has few parallels </w:t>
      </w:r>
      <w:r w:rsidRPr="00AA6C95">
        <w:rPr>
          <w:rFonts w:ascii="Times New Roman" w:hAnsi="Times New Roman" w:cs="Times New Roman"/>
          <w:sz w:val="24"/>
          <w:szCs w:val="24"/>
        </w:rPr>
        <w:lastRenderedPageBreak/>
        <w:t>in modern history. The number of bodies was so great that garbage trucks were used to clear the towns of bodies.</w:t>
      </w:r>
    </w:p>
    <w:p w14:paraId="5C1C9A7D" w14:textId="0CC88699" w:rsidR="00B057E1" w:rsidRDefault="00B057E1" w:rsidP="00804843">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The international community had not learned from the past, but by knowi</w:t>
      </w:r>
      <w:r>
        <w:rPr>
          <w:rFonts w:ascii="Times New Roman" w:hAnsi="Times New Roman" w:cs="Times New Roman"/>
          <w:sz w:val="24"/>
          <w:szCs w:val="24"/>
        </w:rPr>
        <w:t>ng the UN did not have the stomach</w:t>
      </w:r>
      <w:r w:rsidRPr="00AA6C95">
        <w:rPr>
          <w:rFonts w:ascii="Times New Roman" w:hAnsi="Times New Roman" w:cs="Times New Roman"/>
          <w:sz w:val="24"/>
          <w:szCs w:val="24"/>
        </w:rPr>
        <w:t xml:space="preserve"> to intervene, the perpetrators show</w:t>
      </w:r>
      <w:r>
        <w:rPr>
          <w:rFonts w:ascii="Times New Roman" w:hAnsi="Times New Roman" w:cs="Times New Roman"/>
          <w:sz w:val="24"/>
          <w:szCs w:val="24"/>
        </w:rPr>
        <w:t>ed</w:t>
      </w:r>
      <w:r w:rsidRPr="00AA6C95">
        <w:rPr>
          <w:rFonts w:ascii="Times New Roman" w:hAnsi="Times New Roman" w:cs="Times New Roman"/>
          <w:sz w:val="24"/>
          <w:szCs w:val="24"/>
        </w:rPr>
        <w:t xml:space="preserve"> that they had learned from the history of genocide. In actuality, some of the international community </w:t>
      </w:r>
      <w:r>
        <w:rPr>
          <w:rFonts w:ascii="Times New Roman" w:hAnsi="Times New Roman" w:cs="Times New Roman"/>
          <w:sz w:val="24"/>
          <w:szCs w:val="24"/>
        </w:rPr>
        <w:t xml:space="preserve">did </w:t>
      </w:r>
      <w:r w:rsidRPr="00AA6C95">
        <w:rPr>
          <w:rFonts w:ascii="Times New Roman" w:hAnsi="Times New Roman" w:cs="Times New Roman"/>
          <w:sz w:val="24"/>
          <w:szCs w:val="24"/>
        </w:rPr>
        <w:t>clamor for an immediate intervention. Czechoslovakia, New Zealand, Spain and several African nations spearheaded a movement to force a humanitarian inter</w:t>
      </w:r>
      <w:r>
        <w:rPr>
          <w:rFonts w:ascii="Times New Roman" w:hAnsi="Times New Roman" w:cs="Times New Roman"/>
          <w:sz w:val="24"/>
          <w:szCs w:val="24"/>
        </w:rPr>
        <w:t>vention almost immediately following</w:t>
      </w:r>
      <w:r w:rsidRPr="00AA6C95">
        <w:rPr>
          <w:rFonts w:ascii="Times New Roman" w:hAnsi="Times New Roman" w:cs="Times New Roman"/>
          <w:sz w:val="24"/>
          <w:szCs w:val="24"/>
        </w:rPr>
        <w:t xml:space="preserve"> the UN withdrawal. The eight-member African group which wa</w:t>
      </w:r>
      <w:r>
        <w:rPr>
          <w:rFonts w:ascii="Times New Roman" w:hAnsi="Times New Roman" w:cs="Times New Roman"/>
          <w:sz w:val="24"/>
          <w:szCs w:val="24"/>
        </w:rPr>
        <w:t>nted to intervene requested</w:t>
      </w:r>
      <w:r w:rsidRPr="00AA6C95">
        <w:rPr>
          <w:rFonts w:ascii="Times New Roman" w:hAnsi="Times New Roman" w:cs="Times New Roman"/>
          <w:sz w:val="24"/>
          <w:szCs w:val="24"/>
        </w:rPr>
        <w:t xml:space="preserve"> fifty armored personnel car</w:t>
      </w:r>
      <w:r>
        <w:rPr>
          <w:rFonts w:ascii="Times New Roman" w:hAnsi="Times New Roman" w:cs="Times New Roman"/>
          <w:sz w:val="24"/>
          <w:szCs w:val="24"/>
        </w:rPr>
        <w:t>riers to help prevent</w:t>
      </w:r>
      <w:r w:rsidRPr="00AA6C95">
        <w:rPr>
          <w:rFonts w:ascii="Times New Roman" w:hAnsi="Times New Roman" w:cs="Times New Roman"/>
          <w:sz w:val="24"/>
          <w:szCs w:val="24"/>
        </w:rPr>
        <w:t xml:space="preserve"> casualties. The US d</w:t>
      </w:r>
      <w:r>
        <w:rPr>
          <w:rFonts w:ascii="Times New Roman" w:hAnsi="Times New Roman" w:cs="Times New Roman"/>
          <w:sz w:val="24"/>
          <w:szCs w:val="24"/>
        </w:rPr>
        <w:t>elayed</w:t>
      </w:r>
      <w:r w:rsidRPr="00AA6C95">
        <w:rPr>
          <w:rFonts w:ascii="Times New Roman" w:hAnsi="Times New Roman" w:cs="Times New Roman"/>
          <w:sz w:val="24"/>
          <w:szCs w:val="24"/>
        </w:rPr>
        <w:t xml:space="preserve"> on this issue</w:t>
      </w:r>
      <w:r>
        <w:rPr>
          <w:rFonts w:ascii="Times New Roman" w:hAnsi="Times New Roman" w:cs="Times New Roman"/>
          <w:sz w:val="24"/>
          <w:szCs w:val="24"/>
        </w:rPr>
        <w:t>,</w:t>
      </w:r>
      <w:r w:rsidRPr="00AA6C95">
        <w:rPr>
          <w:rFonts w:ascii="Times New Roman" w:hAnsi="Times New Roman" w:cs="Times New Roman"/>
          <w:sz w:val="24"/>
          <w:szCs w:val="24"/>
        </w:rPr>
        <w:t xml:space="preserve"> finally agree</w:t>
      </w:r>
      <w:r>
        <w:rPr>
          <w:rFonts w:ascii="Times New Roman" w:hAnsi="Times New Roman" w:cs="Times New Roman"/>
          <w:sz w:val="24"/>
          <w:szCs w:val="24"/>
        </w:rPr>
        <w:t>ing</w:t>
      </w:r>
      <w:r w:rsidRPr="00AA6C95">
        <w:rPr>
          <w:rFonts w:ascii="Times New Roman" w:hAnsi="Times New Roman" w:cs="Times New Roman"/>
          <w:sz w:val="24"/>
          <w:szCs w:val="24"/>
        </w:rPr>
        <w:t xml:space="preserve"> to lend the carriers for a price of 15 million dollars. “Meanwhile the armored personnel carriers sat on a runway in Germany while the UN pleaded for a five million dollar reduction of the rental charge”</w:t>
      </w:r>
      <w:r>
        <w:rPr>
          <w:rStyle w:val="FootnoteReference"/>
          <w:rFonts w:ascii="Times New Roman" w:hAnsi="Times New Roman" w:cs="Times New Roman"/>
          <w:sz w:val="24"/>
          <w:szCs w:val="24"/>
        </w:rPr>
        <w:footnoteReference w:id="44"/>
      </w:r>
      <w:r w:rsidRPr="00AA6C95">
        <w:rPr>
          <w:rFonts w:ascii="Times New Roman" w:hAnsi="Times New Roman" w:cs="Times New Roman"/>
          <w:sz w:val="24"/>
          <w:szCs w:val="24"/>
        </w:rPr>
        <w:t xml:space="preserve"> </w:t>
      </w:r>
      <w:r>
        <w:rPr>
          <w:rFonts w:ascii="Times New Roman" w:hAnsi="Times New Roman" w:cs="Times New Roman"/>
          <w:sz w:val="24"/>
          <w:szCs w:val="24"/>
        </w:rPr>
        <w:t>They remained there until after the killing was over.</w:t>
      </w:r>
      <w:r w:rsidRPr="00AA6C95">
        <w:rPr>
          <w:rFonts w:ascii="Times New Roman" w:hAnsi="Times New Roman" w:cs="Times New Roman"/>
          <w:sz w:val="24"/>
          <w:szCs w:val="24"/>
        </w:rPr>
        <w:t xml:space="preserve"> </w:t>
      </w:r>
      <w:r>
        <w:rPr>
          <w:rFonts w:ascii="Times New Roman" w:hAnsi="Times New Roman" w:cs="Times New Roman"/>
          <w:sz w:val="24"/>
          <w:szCs w:val="24"/>
        </w:rPr>
        <w:t>U</w:t>
      </w:r>
      <w:r w:rsidRPr="00AA6C95">
        <w:rPr>
          <w:rFonts w:ascii="Times New Roman" w:hAnsi="Times New Roman" w:cs="Times New Roman"/>
          <w:sz w:val="24"/>
          <w:szCs w:val="24"/>
        </w:rPr>
        <w:t xml:space="preserve">ltimately the Rwandan Patriotic Front, a highly disciplined multi-ethnic force, </w:t>
      </w:r>
      <w:r>
        <w:rPr>
          <w:rFonts w:ascii="Times New Roman" w:hAnsi="Times New Roman" w:cs="Times New Roman"/>
          <w:sz w:val="24"/>
          <w:szCs w:val="24"/>
        </w:rPr>
        <w:t>reclaimed most of Rwanda. W</w:t>
      </w:r>
      <w:r w:rsidRPr="00AA6C95">
        <w:rPr>
          <w:rFonts w:ascii="Times New Roman" w:hAnsi="Times New Roman" w:cs="Times New Roman"/>
          <w:sz w:val="24"/>
          <w:szCs w:val="24"/>
        </w:rPr>
        <w:t xml:space="preserve">hen the UN finally sanctioned the French-led </w:t>
      </w:r>
      <w:r>
        <w:rPr>
          <w:rFonts w:ascii="Times New Roman" w:hAnsi="Times New Roman" w:cs="Times New Roman"/>
          <w:sz w:val="24"/>
          <w:szCs w:val="24"/>
        </w:rPr>
        <w:t>‘</w:t>
      </w:r>
      <w:r w:rsidRPr="00AA6C95">
        <w:rPr>
          <w:rFonts w:ascii="Times New Roman" w:hAnsi="Times New Roman" w:cs="Times New Roman"/>
          <w:sz w:val="24"/>
          <w:szCs w:val="24"/>
        </w:rPr>
        <w:t>Operation Turquoise,</w:t>
      </w:r>
      <w:r>
        <w:rPr>
          <w:rFonts w:ascii="Times New Roman" w:hAnsi="Times New Roman" w:cs="Times New Roman"/>
          <w:sz w:val="24"/>
          <w:szCs w:val="24"/>
        </w:rPr>
        <w:t>’</w:t>
      </w:r>
      <w:r w:rsidRPr="00AA6C95">
        <w:rPr>
          <w:rFonts w:ascii="Times New Roman" w:hAnsi="Times New Roman" w:cs="Times New Roman"/>
          <w:sz w:val="24"/>
          <w:szCs w:val="24"/>
        </w:rPr>
        <w:t xml:space="preserve"> the killing of the Tutsis continued in those areas that the French had secured! R.P.F advance finally ended the genocide.</w:t>
      </w:r>
      <w:r>
        <w:rPr>
          <w:rFonts w:ascii="Times New Roman" w:hAnsi="Times New Roman" w:cs="Times New Roman"/>
          <w:sz w:val="24"/>
          <w:szCs w:val="24"/>
        </w:rPr>
        <w:t xml:space="preserve"> </w:t>
      </w:r>
    </w:p>
    <w:p w14:paraId="6C083D1A" w14:textId="77777777" w:rsidR="00B057E1" w:rsidRPr="00AA6C95" w:rsidRDefault="00B057E1" w:rsidP="00804843">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AA6C95">
        <w:rPr>
          <w:rFonts w:ascii="Times New Roman" w:hAnsi="Times New Roman" w:cs="Times New Roman"/>
          <w:sz w:val="24"/>
          <w:szCs w:val="24"/>
        </w:rPr>
        <w:t xml:space="preserve">here were individuals who simply stood </w:t>
      </w:r>
      <w:r>
        <w:rPr>
          <w:rFonts w:ascii="Times New Roman" w:hAnsi="Times New Roman" w:cs="Times New Roman"/>
          <w:sz w:val="24"/>
          <w:szCs w:val="24"/>
        </w:rPr>
        <w:t>up</w:t>
      </w:r>
      <w:r w:rsidRPr="00AA6C95">
        <w:rPr>
          <w:rFonts w:ascii="Times New Roman" w:hAnsi="Times New Roman" w:cs="Times New Roman"/>
          <w:sz w:val="24"/>
          <w:szCs w:val="24"/>
        </w:rPr>
        <w:t xml:space="preserve"> </w:t>
      </w:r>
      <w:r>
        <w:rPr>
          <w:rFonts w:ascii="Times New Roman" w:hAnsi="Times New Roman" w:cs="Times New Roman"/>
          <w:sz w:val="24"/>
          <w:szCs w:val="24"/>
        </w:rPr>
        <w:t xml:space="preserve">during the genocide </w:t>
      </w:r>
      <w:r w:rsidRPr="00AA6C95">
        <w:rPr>
          <w:rFonts w:ascii="Times New Roman" w:hAnsi="Times New Roman" w:cs="Times New Roman"/>
          <w:sz w:val="24"/>
          <w:szCs w:val="24"/>
        </w:rPr>
        <w:t xml:space="preserve">and saved lives without compromising. Paul </w:t>
      </w:r>
      <w:r>
        <w:rPr>
          <w:rFonts w:ascii="Times New Roman" w:hAnsi="Times New Roman" w:cs="Times New Roman"/>
          <w:sz w:val="24"/>
          <w:szCs w:val="24"/>
        </w:rPr>
        <w:t>Rusesebegina, of ‘Hotel Rwanda’ fame</w:t>
      </w:r>
      <w:r w:rsidRPr="00AA6C95">
        <w:rPr>
          <w:rFonts w:ascii="Times New Roman" w:hAnsi="Times New Roman" w:cs="Times New Roman"/>
          <w:sz w:val="24"/>
          <w:szCs w:val="24"/>
        </w:rPr>
        <w:t xml:space="preserve"> used the valuable commodity of beer to forestall the persecution of his refugee guests. When the situation became grave he used every political contact</w:t>
      </w:r>
      <w:r>
        <w:rPr>
          <w:rFonts w:ascii="Times New Roman" w:hAnsi="Times New Roman" w:cs="Times New Roman"/>
          <w:sz w:val="24"/>
          <w:szCs w:val="24"/>
        </w:rPr>
        <w:t>, alcohol and money to s</w:t>
      </w:r>
      <w:r w:rsidRPr="00AA6C95">
        <w:rPr>
          <w:rFonts w:ascii="Times New Roman" w:hAnsi="Times New Roman" w:cs="Times New Roman"/>
          <w:sz w:val="24"/>
          <w:szCs w:val="24"/>
        </w:rPr>
        <w:t xml:space="preserve">ave the refugees from being evicted </w:t>
      </w:r>
      <w:r>
        <w:rPr>
          <w:rFonts w:ascii="Times New Roman" w:hAnsi="Times New Roman" w:cs="Times New Roman"/>
          <w:sz w:val="24"/>
          <w:szCs w:val="24"/>
        </w:rPr>
        <w:t xml:space="preserve">from his hotel </w:t>
      </w:r>
      <w:r w:rsidRPr="00AA6C95">
        <w:rPr>
          <w:rFonts w:ascii="Times New Roman" w:hAnsi="Times New Roman" w:cs="Times New Roman"/>
          <w:sz w:val="24"/>
          <w:szCs w:val="24"/>
        </w:rPr>
        <w:t xml:space="preserve">to their </w:t>
      </w:r>
      <w:r>
        <w:rPr>
          <w:rFonts w:ascii="Times New Roman" w:hAnsi="Times New Roman" w:cs="Times New Roman"/>
          <w:sz w:val="24"/>
          <w:szCs w:val="24"/>
        </w:rPr>
        <w:t>certain</w:t>
      </w:r>
      <w:r w:rsidRPr="00AA6C95">
        <w:rPr>
          <w:rFonts w:ascii="Times New Roman" w:hAnsi="Times New Roman" w:cs="Times New Roman"/>
          <w:sz w:val="24"/>
          <w:szCs w:val="24"/>
        </w:rPr>
        <w:t xml:space="preserve"> death.</w:t>
      </w:r>
    </w:p>
    <w:p w14:paraId="14605B7F" w14:textId="70D64B75" w:rsidR="00B057E1" w:rsidRPr="00AA6C95" w:rsidRDefault="00B057E1" w:rsidP="00804843">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It is ironic that the </w:t>
      </w:r>
      <w:r>
        <w:rPr>
          <w:rFonts w:ascii="Times New Roman" w:hAnsi="Times New Roman" w:cs="Times New Roman"/>
          <w:sz w:val="24"/>
          <w:szCs w:val="24"/>
        </w:rPr>
        <w:t>West, which</w:t>
      </w:r>
      <w:r w:rsidRPr="00AA6C95">
        <w:rPr>
          <w:rFonts w:ascii="Times New Roman" w:hAnsi="Times New Roman" w:cs="Times New Roman"/>
          <w:sz w:val="24"/>
          <w:szCs w:val="24"/>
        </w:rPr>
        <w:t xml:space="preserve"> traditionally place</w:t>
      </w:r>
      <w:r>
        <w:rPr>
          <w:rFonts w:ascii="Times New Roman" w:hAnsi="Times New Roman" w:cs="Times New Roman"/>
          <w:sz w:val="24"/>
          <w:szCs w:val="24"/>
        </w:rPr>
        <w:t>s</w:t>
      </w:r>
      <w:r w:rsidRPr="00AA6C95">
        <w:rPr>
          <w:rFonts w:ascii="Times New Roman" w:hAnsi="Times New Roman" w:cs="Times New Roman"/>
          <w:sz w:val="24"/>
          <w:szCs w:val="24"/>
        </w:rPr>
        <w:t xml:space="preserve"> a high regard on the sanctity of </w:t>
      </w:r>
      <w:r w:rsidRPr="00AA6C95">
        <w:rPr>
          <w:rFonts w:ascii="Times New Roman" w:hAnsi="Times New Roman" w:cs="Times New Roman"/>
          <w:sz w:val="24"/>
          <w:szCs w:val="24"/>
        </w:rPr>
        <w:lastRenderedPageBreak/>
        <w:t xml:space="preserve">individual rights, </w:t>
      </w:r>
      <w:r>
        <w:rPr>
          <w:rFonts w:ascii="Times New Roman" w:hAnsi="Times New Roman" w:cs="Times New Roman"/>
          <w:sz w:val="24"/>
          <w:szCs w:val="24"/>
        </w:rPr>
        <w:t xml:space="preserve">while </w:t>
      </w:r>
      <w:r w:rsidRPr="00AA6C95">
        <w:rPr>
          <w:rFonts w:ascii="Times New Roman" w:hAnsi="Times New Roman" w:cs="Times New Roman"/>
          <w:sz w:val="24"/>
          <w:szCs w:val="24"/>
        </w:rPr>
        <w:t>hundreds of thousands of those individuals</w:t>
      </w:r>
      <w:r>
        <w:rPr>
          <w:rFonts w:ascii="Times New Roman" w:hAnsi="Times New Roman" w:cs="Times New Roman"/>
          <w:sz w:val="24"/>
          <w:szCs w:val="24"/>
        </w:rPr>
        <w:t xml:space="preserve"> were massacred, gave more media attention to the trial of former U.S. football player O.J Simpson.</w:t>
      </w:r>
      <w:r w:rsidRPr="00AA6C95">
        <w:rPr>
          <w:rFonts w:ascii="Times New Roman" w:hAnsi="Times New Roman" w:cs="Times New Roman"/>
          <w:sz w:val="24"/>
          <w:szCs w:val="24"/>
        </w:rPr>
        <w:t xml:space="preserve"> One American celebrity’s trial eclipsed the life and death struggle of almost one million, non-American men, women and children. Are the Tutsi mothers, fathers, sons and daughters less beautiful, less pertinent, less valuable by virtue of their foreign-ness? </w:t>
      </w:r>
      <w:r>
        <w:rPr>
          <w:rFonts w:ascii="Times New Roman" w:hAnsi="Times New Roman" w:cs="Times New Roman"/>
          <w:sz w:val="24"/>
          <w:szCs w:val="24"/>
        </w:rPr>
        <w:t>Was it t</w:t>
      </w:r>
      <w:r w:rsidRPr="00AA6C95">
        <w:rPr>
          <w:rFonts w:ascii="Times New Roman" w:hAnsi="Times New Roman" w:cs="Times New Roman"/>
          <w:sz w:val="24"/>
          <w:szCs w:val="24"/>
        </w:rPr>
        <w:t xml:space="preserve">heir foreign-ness </w:t>
      </w:r>
      <w:r>
        <w:rPr>
          <w:rFonts w:ascii="Times New Roman" w:hAnsi="Times New Roman" w:cs="Times New Roman"/>
          <w:sz w:val="24"/>
          <w:szCs w:val="24"/>
        </w:rPr>
        <w:t xml:space="preserve">that </w:t>
      </w:r>
      <w:r w:rsidRPr="00AA6C95">
        <w:rPr>
          <w:rFonts w:ascii="Times New Roman" w:hAnsi="Times New Roman" w:cs="Times New Roman"/>
          <w:sz w:val="24"/>
          <w:szCs w:val="24"/>
        </w:rPr>
        <w:t>allowed their massacre to become just a footnote in our American daily lives</w:t>
      </w:r>
      <w:r>
        <w:rPr>
          <w:rFonts w:ascii="Times New Roman" w:hAnsi="Times New Roman" w:cs="Times New Roman"/>
          <w:sz w:val="24"/>
          <w:szCs w:val="24"/>
        </w:rPr>
        <w:t>? O</w:t>
      </w:r>
      <w:r w:rsidRPr="00AA6C95">
        <w:rPr>
          <w:rFonts w:ascii="Times New Roman" w:hAnsi="Times New Roman" w:cs="Times New Roman"/>
          <w:sz w:val="24"/>
          <w:szCs w:val="24"/>
        </w:rPr>
        <w:t xml:space="preserve">ur </w:t>
      </w:r>
      <w:r>
        <w:rPr>
          <w:rFonts w:ascii="Times New Roman" w:hAnsi="Times New Roman" w:cs="Times New Roman"/>
          <w:sz w:val="24"/>
          <w:szCs w:val="24"/>
        </w:rPr>
        <w:t xml:space="preserve">lack of connection to </w:t>
      </w:r>
      <w:r w:rsidR="00D25532">
        <w:rPr>
          <w:rFonts w:ascii="Times New Roman" w:hAnsi="Times New Roman" w:cs="Times New Roman"/>
          <w:sz w:val="24"/>
          <w:szCs w:val="24"/>
        </w:rPr>
        <w:t>them made</w:t>
      </w:r>
      <w:r>
        <w:rPr>
          <w:rFonts w:ascii="Times New Roman" w:hAnsi="Times New Roman" w:cs="Times New Roman"/>
          <w:sz w:val="24"/>
          <w:szCs w:val="24"/>
        </w:rPr>
        <w:t xml:space="preserve"> us regard them</w:t>
      </w:r>
      <w:r w:rsidRPr="00AA6C95">
        <w:rPr>
          <w:rFonts w:ascii="Times New Roman" w:hAnsi="Times New Roman" w:cs="Times New Roman"/>
          <w:sz w:val="24"/>
          <w:szCs w:val="24"/>
        </w:rPr>
        <w:t xml:space="preserve"> in less</w:t>
      </w:r>
      <w:r>
        <w:rPr>
          <w:rFonts w:ascii="Times New Roman" w:hAnsi="Times New Roman" w:cs="Times New Roman"/>
          <w:sz w:val="24"/>
          <w:szCs w:val="24"/>
        </w:rPr>
        <w:t xml:space="preserve"> </w:t>
      </w:r>
      <w:r w:rsidRPr="00AA6C95">
        <w:rPr>
          <w:rFonts w:ascii="Times New Roman" w:hAnsi="Times New Roman" w:cs="Times New Roman"/>
          <w:sz w:val="24"/>
          <w:szCs w:val="24"/>
        </w:rPr>
        <w:t>than human terms.</w:t>
      </w:r>
    </w:p>
    <w:p w14:paraId="4FA2DE18" w14:textId="77777777" w:rsidR="00B057E1" w:rsidRPr="00AA6C95" w:rsidRDefault="00B057E1" w:rsidP="00804843">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We are inoculated to the horrors of genocide, numbed to them because they have become commonplace. Reading accounts such as the following, it is a wonder </w:t>
      </w:r>
      <w:r>
        <w:rPr>
          <w:rFonts w:ascii="Times New Roman" w:hAnsi="Times New Roman" w:cs="Times New Roman"/>
          <w:sz w:val="24"/>
          <w:szCs w:val="24"/>
        </w:rPr>
        <w:t xml:space="preserve">how </w:t>
      </w:r>
      <w:r w:rsidRPr="00AA6C95">
        <w:rPr>
          <w:rFonts w:ascii="Times New Roman" w:hAnsi="Times New Roman" w:cs="Times New Roman"/>
          <w:sz w:val="24"/>
          <w:szCs w:val="24"/>
        </w:rPr>
        <w:t xml:space="preserve">we </w:t>
      </w:r>
      <w:r>
        <w:rPr>
          <w:rFonts w:ascii="Times New Roman" w:hAnsi="Times New Roman" w:cs="Times New Roman"/>
          <w:sz w:val="24"/>
          <w:szCs w:val="24"/>
        </w:rPr>
        <w:t xml:space="preserve">can </w:t>
      </w:r>
      <w:r w:rsidRPr="00AA6C95">
        <w:rPr>
          <w:rFonts w:ascii="Times New Roman" w:hAnsi="Times New Roman" w:cs="Times New Roman"/>
          <w:sz w:val="24"/>
          <w:szCs w:val="24"/>
        </w:rPr>
        <w:t>turn a deaf ear to this horror simply because we have heard it before.</w:t>
      </w:r>
    </w:p>
    <w:p w14:paraId="362F1915" w14:textId="77777777" w:rsidR="00B057E1" w:rsidRDefault="00B057E1" w:rsidP="00804843">
      <w:pPr>
        <w:widowControl w:val="0"/>
        <w:autoSpaceDE w:val="0"/>
        <w:autoSpaceDN w:val="0"/>
        <w:adjustRightInd w:val="0"/>
        <w:spacing w:after="0" w:line="240" w:lineRule="auto"/>
        <w:ind w:left="720" w:right="720" w:firstLine="720"/>
        <w:jc w:val="both"/>
        <w:rPr>
          <w:rFonts w:ascii="Times New Roman" w:hAnsi="Times New Roman" w:cs="Times New Roman"/>
          <w:sz w:val="24"/>
          <w:szCs w:val="24"/>
        </w:rPr>
      </w:pPr>
      <w:r w:rsidRPr="00AA6C95">
        <w:rPr>
          <w:rFonts w:ascii="Times New Roman" w:hAnsi="Times New Roman" w:cs="Times New Roman"/>
          <w:sz w:val="24"/>
          <w:szCs w:val="24"/>
        </w:rPr>
        <w:t>As I walk towards the gate, I must make a detour to avoid the bodies of several people. There is a child who has been decapitated and there are three other corpses splayed on the ground. A woman on her side, an expression of surprise on her face, her mouth</w:t>
      </w:r>
      <w:r w:rsidRPr="00B46A3C">
        <w:rPr>
          <w:rFonts w:ascii="Times New Roman" w:hAnsi="Times New Roman" w:cs="Times New Roman"/>
          <w:sz w:val="24"/>
          <w:szCs w:val="24"/>
        </w:rPr>
        <w:t xml:space="preserve"> </w:t>
      </w:r>
      <w:r w:rsidRPr="00AA6C95">
        <w:rPr>
          <w:rFonts w:ascii="Times New Roman" w:hAnsi="Times New Roman" w:cs="Times New Roman"/>
          <w:sz w:val="24"/>
          <w:szCs w:val="24"/>
        </w:rPr>
        <w:t>open and a deep gash in her head. She is wearing a red cardigan and a blue</w:t>
      </w:r>
      <w:r>
        <w:rPr>
          <w:rFonts w:ascii="Times New Roman" w:hAnsi="Times New Roman" w:cs="Times New Roman"/>
          <w:sz w:val="24"/>
          <w:szCs w:val="24"/>
        </w:rPr>
        <w:t xml:space="preserve"> dress</w:t>
      </w:r>
      <w:r w:rsidRPr="00AA6C95">
        <w:rPr>
          <w:rFonts w:ascii="Times New Roman" w:hAnsi="Times New Roman" w:cs="Times New Roman"/>
          <w:sz w:val="24"/>
          <w:szCs w:val="24"/>
        </w:rPr>
        <w:t>...</w:t>
      </w:r>
      <w:r>
        <w:rPr>
          <w:rStyle w:val="FootnoteReference"/>
          <w:rFonts w:ascii="Times New Roman" w:hAnsi="Times New Roman" w:cs="Times New Roman"/>
          <w:sz w:val="24"/>
          <w:szCs w:val="24"/>
        </w:rPr>
        <w:footnoteReference w:id="45"/>
      </w:r>
    </w:p>
    <w:p w14:paraId="47E216B7" w14:textId="77777777" w:rsidR="00B057E1" w:rsidRPr="00AA6C95" w:rsidRDefault="00B057E1" w:rsidP="00804843">
      <w:pPr>
        <w:widowControl w:val="0"/>
        <w:autoSpaceDE w:val="0"/>
        <w:autoSpaceDN w:val="0"/>
        <w:adjustRightInd w:val="0"/>
        <w:spacing w:after="0" w:line="240" w:lineRule="auto"/>
        <w:ind w:left="720" w:right="720"/>
        <w:jc w:val="both"/>
        <w:rPr>
          <w:rFonts w:ascii="Times New Roman" w:hAnsi="Times New Roman" w:cs="Times New Roman"/>
          <w:sz w:val="24"/>
          <w:szCs w:val="24"/>
        </w:rPr>
      </w:pPr>
    </w:p>
    <w:p w14:paraId="478E4D63" w14:textId="6BFC7962" w:rsidR="00B057E1" w:rsidRDefault="00B057E1" w:rsidP="00804843">
      <w:pPr>
        <w:widowControl w:val="0"/>
        <w:autoSpaceDE w:val="0"/>
        <w:autoSpaceDN w:val="0"/>
        <w:adjustRightInd w:val="0"/>
        <w:spacing w:after="0" w:line="480" w:lineRule="auto"/>
        <w:ind w:right="720"/>
        <w:jc w:val="both"/>
        <w:rPr>
          <w:rFonts w:ascii="Times New Roman" w:hAnsi="Times New Roman" w:cs="Times New Roman"/>
          <w:sz w:val="24"/>
          <w:szCs w:val="24"/>
        </w:rPr>
      </w:pPr>
      <w:r w:rsidRPr="00AA6C95">
        <w:rPr>
          <w:rFonts w:ascii="Times New Roman" w:hAnsi="Times New Roman" w:cs="Times New Roman"/>
          <w:sz w:val="24"/>
          <w:szCs w:val="24"/>
        </w:rPr>
        <w:t>The Red Cross officially put the death toll in Rwanda at over one million. The UN with</w:t>
      </w:r>
      <w:r>
        <w:rPr>
          <w:rFonts w:ascii="Times New Roman" w:hAnsi="Times New Roman" w:cs="Times New Roman"/>
          <w:sz w:val="24"/>
          <w:szCs w:val="24"/>
        </w:rPr>
        <w:t>drew its peacekeeping force following</w:t>
      </w:r>
      <w:r w:rsidRPr="00AA6C95">
        <w:rPr>
          <w:rFonts w:ascii="Times New Roman" w:hAnsi="Times New Roman" w:cs="Times New Roman"/>
          <w:sz w:val="24"/>
          <w:szCs w:val="24"/>
        </w:rPr>
        <w:t xml:space="preserve"> the death of ten Belgian peacekeepers.</w:t>
      </w:r>
      <w:r>
        <w:rPr>
          <w:rFonts w:ascii="Times New Roman" w:hAnsi="Times New Roman" w:cs="Times New Roman"/>
          <w:sz w:val="24"/>
          <w:szCs w:val="24"/>
        </w:rPr>
        <w:t xml:space="preserve"> </w:t>
      </w:r>
    </w:p>
    <w:p w14:paraId="393B9FD0" w14:textId="77777777" w:rsidR="00B057E1" w:rsidRPr="00AA6C95" w:rsidRDefault="00B057E1" w:rsidP="00804843">
      <w:pPr>
        <w:widowControl w:val="0"/>
        <w:autoSpaceDE w:val="0"/>
        <w:autoSpaceDN w:val="0"/>
        <w:adjustRightInd w:val="0"/>
        <w:spacing w:after="0" w:line="480" w:lineRule="auto"/>
        <w:ind w:right="720" w:firstLine="720"/>
        <w:jc w:val="both"/>
        <w:rPr>
          <w:rFonts w:ascii="Times New Roman" w:hAnsi="Times New Roman" w:cs="Times New Roman"/>
          <w:sz w:val="24"/>
          <w:szCs w:val="24"/>
        </w:rPr>
      </w:pPr>
      <w:r>
        <w:rPr>
          <w:rFonts w:ascii="Times New Roman" w:hAnsi="Times New Roman" w:cs="Times New Roman"/>
          <w:sz w:val="24"/>
          <w:szCs w:val="24"/>
        </w:rPr>
        <w:t xml:space="preserve">After the reality of the genocide was revealed, the world </w:t>
      </w:r>
      <w:r w:rsidRPr="00AA6C95">
        <w:rPr>
          <w:rFonts w:ascii="Times New Roman" w:hAnsi="Times New Roman" w:cs="Times New Roman"/>
          <w:sz w:val="24"/>
          <w:szCs w:val="24"/>
        </w:rPr>
        <w:t>reaction, was impressive. The world community launched the largest relief effort by the international humanitarian aid industry</w:t>
      </w:r>
      <w:r>
        <w:rPr>
          <w:rFonts w:ascii="Times New Roman" w:hAnsi="Times New Roman" w:cs="Times New Roman"/>
          <w:sz w:val="24"/>
          <w:szCs w:val="24"/>
        </w:rPr>
        <w:t xml:space="preserve"> of the Twentieth Century, an effort which would have been entirely unnecessary had early warning been heeded with the rapid response to intervene. We are remarkable at sending many firefighters after the house has burned to the ground.</w:t>
      </w:r>
    </w:p>
    <w:p w14:paraId="6519D1D3" w14:textId="03A7DCE6" w:rsidR="00B057E1" w:rsidRPr="001F00B8" w:rsidRDefault="00B057E1" w:rsidP="00804843">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In the immediate aftermath of the Rwandan genocide, Hutu perpetrators fled with </w:t>
      </w:r>
      <w:r>
        <w:rPr>
          <w:rFonts w:ascii="Times New Roman" w:hAnsi="Times New Roman" w:cs="Times New Roman"/>
          <w:sz w:val="24"/>
          <w:szCs w:val="24"/>
        </w:rPr>
        <w:lastRenderedPageBreak/>
        <w:t xml:space="preserve">the millions of refugees to D R Congo. There they massacred 39,000 Congolese Tutsis called Banyamelenge. Killings occurred in the refugee camps as well. </w:t>
      </w:r>
    </w:p>
    <w:p w14:paraId="2A938989" w14:textId="400406C7" w:rsidR="00B057E1" w:rsidRPr="00184ECF" w:rsidRDefault="009A7FC6" w:rsidP="00804843">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B057E1" w:rsidRPr="00184ECF">
        <w:rPr>
          <w:rFonts w:ascii="Times New Roman" w:hAnsi="Times New Roman" w:cs="Times New Roman"/>
          <w:sz w:val="24"/>
          <w:szCs w:val="24"/>
        </w:rPr>
        <w:t>he very thin silver lining</w:t>
      </w:r>
      <w:r w:rsidR="00B057E1">
        <w:rPr>
          <w:rFonts w:ascii="Times New Roman" w:hAnsi="Times New Roman" w:cs="Times New Roman"/>
          <w:sz w:val="24"/>
          <w:szCs w:val="24"/>
        </w:rPr>
        <w:t xml:space="preserve"> for Rwanda was the ‘Gacaca’ traveling court that went throughout Rwanda seeking perpetrators to come out publicly and confess and ask for forgiveness of the victims in the community. This courts functioned similar to the ‘truth and reconciliation’ efforts of South Africa which was occurring around the same time. It promoted healing, and conflict prevention to diffuse the cycle of vengeance likely to occur after trauma where neighbors killed neighbors. While divisions still are present in Rwanda today, the role the ‘Gacaca’ courts played in helping Rwanda move past the genocide is indisputable.</w:t>
      </w:r>
      <w:r w:rsidR="00B057E1" w:rsidRPr="00184ECF">
        <w:rPr>
          <w:rFonts w:ascii="Times New Roman" w:hAnsi="Times New Roman" w:cs="Times New Roman"/>
          <w:sz w:val="24"/>
          <w:szCs w:val="24"/>
        </w:rPr>
        <w:tab/>
      </w:r>
      <w:r w:rsidR="00B057E1" w:rsidRPr="00184ECF">
        <w:rPr>
          <w:rFonts w:ascii="Times New Roman" w:hAnsi="Times New Roman" w:cs="Times New Roman"/>
          <w:sz w:val="24"/>
          <w:szCs w:val="24"/>
        </w:rPr>
        <w:tab/>
        <w:t xml:space="preserve">  </w:t>
      </w:r>
    </w:p>
    <w:p w14:paraId="2A703F41" w14:textId="77777777" w:rsidR="0094671A" w:rsidRDefault="0094671A"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1C7AC041" w14:textId="77777777" w:rsidR="00F85FBF" w:rsidRDefault="00F85FBF"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2C2E2D7E" w14:textId="77777777" w:rsidR="00F85FBF" w:rsidRDefault="00F85FBF"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0294173D" w14:textId="77777777" w:rsidR="00F85FBF" w:rsidRDefault="00F85FBF"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064C382F" w14:textId="77777777" w:rsidR="00F85FBF" w:rsidRDefault="00F85FBF"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35141F52" w14:textId="77777777" w:rsidR="00F85FBF" w:rsidRDefault="00F85FBF"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600258C1" w14:textId="77777777" w:rsidR="00F85FBF" w:rsidRDefault="00F85FBF"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5513DC1C" w14:textId="77777777" w:rsidR="00F85FBF" w:rsidRDefault="00F85FBF"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75F00738" w14:textId="77777777" w:rsidR="00F85FBF" w:rsidRDefault="00F85FBF"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1451E283" w14:textId="77777777" w:rsidR="00F85FBF" w:rsidRDefault="00F85FBF"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246B761C" w14:textId="77777777" w:rsidR="00F85FBF" w:rsidRDefault="00F85FBF"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499EE4B1" w14:textId="77777777" w:rsidR="00F85FBF" w:rsidRDefault="00F85FBF"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6FB82FF1" w14:textId="77777777" w:rsidR="00F85FBF" w:rsidRDefault="00F85FBF"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6A776E1A" w14:textId="77777777" w:rsidR="00BA0729" w:rsidRDefault="00BA0729"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02C7C46D" w14:textId="77777777" w:rsidR="00BA0729" w:rsidRDefault="00BA0729"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44C72911" w14:textId="77777777" w:rsidR="00BA0729" w:rsidRDefault="00BA0729"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277F561C" w14:textId="77777777" w:rsidR="00BA0729" w:rsidRDefault="00BA0729"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081421FF" w14:textId="77777777" w:rsidR="00F85FBF" w:rsidRDefault="00F85FBF"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0768E76A" w14:textId="77777777" w:rsidR="00F85FBF" w:rsidRDefault="00F85FBF"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5E8294B0" w14:textId="77777777" w:rsidR="00F85FBF" w:rsidRDefault="00F85FBF"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528F1335" w14:textId="77777777" w:rsidR="00F85FBF" w:rsidRDefault="00F85FBF"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55E0A7FA" w14:textId="77777777" w:rsidR="00F85FBF" w:rsidRDefault="00F85FBF"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269905DA" w14:textId="77777777" w:rsidR="00F85FBF" w:rsidRDefault="00F85FBF" w:rsidP="00804843">
      <w:pPr>
        <w:widowControl w:val="0"/>
        <w:autoSpaceDE w:val="0"/>
        <w:autoSpaceDN w:val="0"/>
        <w:adjustRightInd w:val="0"/>
        <w:spacing w:after="0" w:line="240" w:lineRule="auto"/>
        <w:jc w:val="both"/>
        <w:rPr>
          <w:rFonts w:ascii="Times New Roman" w:hAnsi="Times New Roman" w:cs="Times New Roman"/>
          <w:b/>
          <w:sz w:val="24"/>
          <w:szCs w:val="24"/>
        </w:rPr>
      </w:pPr>
    </w:p>
    <w:p w14:paraId="29431A1A" w14:textId="77777777" w:rsidR="00E30A6D" w:rsidRDefault="00E30A6D" w:rsidP="00804843">
      <w:pPr>
        <w:widowControl w:val="0"/>
        <w:autoSpaceDE w:val="0"/>
        <w:autoSpaceDN w:val="0"/>
        <w:adjustRightInd w:val="0"/>
        <w:spacing w:after="0" w:line="240" w:lineRule="auto"/>
        <w:ind w:left="720"/>
        <w:jc w:val="both"/>
        <w:rPr>
          <w:rFonts w:ascii="Times New Roman" w:hAnsi="Times New Roman" w:cs="Times New Roman"/>
          <w:b/>
          <w:sz w:val="24"/>
          <w:szCs w:val="24"/>
        </w:rPr>
      </w:pPr>
    </w:p>
    <w:p w14:paraId="0E4D2526" w14:textId="77777777" w:rsidR="00E30A6D" w:rsidRDefault="00E30A6D" w:rsidP="00804843">
      <w:pPr>
        <w:widowControl w:val="0"/>
        <w:autoSpaceDE w:val="0"/>
        <w:autoSpaceDN w:val="0"/>
        <w:adjustRightInd w:val="0"/>
        <w:spacing w:after="0" w:line="240" w:lineRule="auto"/>
        <w:ind w:left="720"/>
        <w:jc w:val="both"/>
        <w:rPr>
          <w:rFonts w:ascii="Times New Roman" w:hAnsi="Times New Roman" w:cs="Times New Roman"/>
          <w:b/>
          <w:sz w:val="24"/>
          <w:szCs w:val="24"/>
        </w:rPr>
      </w:pPr>
    </w:p>
    <w:p w14:paraId="4096E424" w14:textId="77777777" w:rsidR="00E30A6D" w:rsidRDefault="00E30A6D" w:rsidP="00804843">
      <w:pPr>
        <w:widowControl w:val="0"/>
        <w:autoSpaceDE w:val="0"/>
        <w:autoSpaceDN w:val="0"/>
        <w:adjustRightInd w:val="0"/>
        <w:spacing w:after="0" w:line="240" w:lineRule="auto"/>
        <w:ind w:left="720"/>
        <w:jc w:val="both"/>
        <w:rPr>
          <w:rFonts w:ascii="Times New Roman" w:hAnsi="Times New Roman" w:cs="Times New Roman"/>
          <w:b/>
          <w:sz w:val="24"/>
          <w:szCs w:val="24"/>
        </w:rPr>
      </w:pPr>
    </w:p>
    <w:p w14:paraId="3E0365A2" w14:textId="53E65A47" w:rsidR="006F01E5" w:rsidRDefault="006F01E5" w:rsidP="00804843">
      <w:pPr>
        <w:widowControl w:val="0"/>
        <w:autoSpaceDE w:val="0"/>
        <w:autoSpaceDN w:val="0"/>
        <w:adjustRightInd w:val="0"/>
        <w:spacing w:after="0" w:line="240" w:lineRule="auto"/>
        <w:ind w:left="720"/>
        <w:jc w:val="both"/>
        <w:rPr>
          <w:rFonts w:ascii="Times New Roman" w:hAnsi="Times New Roman" w:cs="Times New Roman"/>
          <w:sz w:val="24"/>
          <w:szCs w:val="24"/>
        </w:rPr>
      </w:pPr>
      <w:r w:rsidRPr="00AA6C95">
        <w:rPr>
          <w:rFonts w:ascii="Times New Roman" w:hAnsi="Times New Roman" w:cs="Times New Roman"/>
          <w:b/>
          <w:sz w:val="24"/>
          <w:szCs w:val="24"/>
        </w:rPr>
        <w:lastRenderedPageBreak/>
        <w:t>B</w:t>
      </w:r>
      <w:r w:rsidR="00890960">
        <w:rPr>
          <w:rFonts w:ascii="Times New Roman" w:hAnsi="Times New Roman" w:cs="Times New Roman"/>
          <w:b/>
          <w:sz w:val="24"/>
          <w:szCs w:val="24"/>
        </w:rPr>
        <w:t>OSNIA AND KOSOVO</w:t>
      </w:r>
      <w:r w:rsidRPr="00AA6C95">
        <w:rPr>
          <w:rFonts w:ascii="Times New Roman" w:hAnsi="Times New Roman" w:cs="Times New Roman"/>
          <w:b/>
          <w:sz w:val="24"/>
          <w:szCs w:val="24"/>
        </w:rPr>
        <w:t xml:space="preserve"> 1994</w:t>
      </w:r>
      <w:r w:rsidR="009A7FC6">
        <w:rPr>
          <w:rFonts w:ascii="Times New Roman" w:hAnsi="Times New Roman" w:cs="Times New Roman"/>
          <w:b/>
          <w:sz w:val="24"/>
          <w:szCs w:val="24"/>
        </w:rPr>
        <w:t xml:space="preserve"> and </w:t>
      </w:r>
      <w:r w:rsidR="00D25532" w:rsidRPr="00AA6C95">
        <w:rPr>
          <w:rFonts w:ascii="Times New Roman" w:hAnsi="Times New Roman" w:cs="Times New Roman"/>
          <w:b/>
          <w:sz w:val="24"/>
          <w:szCs w:val="24"/>
        </w:rPr>
        <w:t>1999</w:t>
      </w:r>
      <w:r w:rsidR="003A7E58">
        <w:rPr>
          <w:rFonts w:ascii="Times New Roman" w:hAnsi="Times New Roman" w:cs="Times New Roman"/>
          <w:b/>
          <w:sz w:val="24"/>
          <w:szCs w:val="24"/>
        </w:rPr>
        <w:t>.</w:t>
      </w:r>
      <w:r w:rsidR="00ED3FAB">
        <w:rPr>
          <w:rFonts w:ascii="Times New Roman" w:hAnsi="Times New Roman" w:cs="Times New Roman"/>
          <w:sz w:val="24"/>
          <w:szCs w:val="24"/>
        </w:rPr>
        <w:tab/>
      </w:r>
      <w:r w:rsidR="00ED3FAB">
        <w:rPr>
          <w:rFonts w:ascii="Times New Roman" w:hAnsi="Times New Roman" w:cs="Times New Roman"/>
          <w:sz w:val="24"/>
          <w:szCs w:val="24"/>
        </w:rPr>
        <w:tab/>
      </w:r>
      <w:r w:rsidR="00ED3FAB">
        <w:rPr>
          <w:rFonts w:ascii="Times New Roman" w:hAnsi="Times New Roman" w:cs="Times New Roman"/>
          <w:sz w:val="24"/>
          <w:szCs w:val="24"/>
        </w:rPr>
        <w:tab/>
      </w:r>
      <w:r w:rsidR="00ED3FAB">
        <w:rPr>
          <w:rFonts w:ascii="Times New Roman" w:hAnsi="Times New Roman" w:cs="Times New Roman"/>
          <w:sz w:val="24"/>
          <w:szCs w:val="24"/>
        </w:rPr>
        <w:tab/>
      </w:r>
      <w:r w:rsidR="00ED3FAB">
        <w:rPr>
          <w:rFonts w:ascii="Times New Roman" w:hAnsi="Times New Roman" w:cs="Times New Roman"/>
          <w:sz w:val="24"/>
          <w:szCs w:val="24"/>
        </w:rPr>
        <w:tab/>
      </w:r>
      <w:r w:rsidR="003A7E58">
        <w:rPr>
          <w:rFonts w:ascii="Times New Roman" w:hAnsi="Times New Roman" w:cs="Times New Roman"/>
          <w:sz w:val="24"/>
          <w:szCs w:val="24"/>
        </w:rPr>
        <w:t xml:space="preserve">             </w:t>
      </w:r>
      <w:r w:rsidR="001F00B8">
        <w:rPr>
          <w:rFonts w:ascii="Times New Roman" w:hAnsi="Times New Roman" w:cs="Times New Roman"/>
          <w:sz w:val="24"/>
          <w:szCs w:val="24"/>
        </w:rPr>
        <w:t>Ajsha’s Story</w:t>
      </w:r>
      <w:r w:rsidR="001F00B8">
        <w:rPr>
          <w:rFonts w:ascii="Times New Roman" w:hAnsi="Times New Roman" w:cs="Times New Roman"/>
          <w:sz w:val="24"/>
          <w:szCs w:val="24"/>
        </w:rPr>
        <w:tab/>
      </w:r>
      <w:r w:rsidR="001F00B8">
        <w:rPr>
          <w:rFonts w:ascii="Times New Roman" w:hAnsi="Times New Roman" w:cs="Times New Roman"/>
          <w:sz w:val="24"/>
          <w:szCs w:val="24"/>
        </w:rPr>
        <w:tab/>
      </w:r>
      <w:r w:rsidR="001F00B8">
        <w:rPr>
          <w:rFonts w:ascii="Times New Roman" w:hAnsi="Times New Roman" w:cs="Times New Roman"/>
          <w:sz w:val="24"/>
          <w:szCs w:val="24"/>
        </w:rPr>
        <w:tab/>
      </w:r>
      <w:r w:rsidR="001F00B8">
        <w:rPr>
          <w:rFonts w:ascii="Times New Roman" w:hAnsi="Times New Roman" w:cs="Times New Roman"/>
          <w:sz w:val="24"/>
          <w:szCs w:val="24"/>
        </w:rPr>
        <w:tab/>
      </w:r>
      <w:r w:rsidR="001F00B8">
        <w:rPr>
          <w:rFonts w:ascii="Times New Roman" w:hAnsi="Times New Roman" w:cs="Times New Roman"/>
          <w:sz w:val="24"/>
          <w:szCs w:val="24"/>
        </w:rPr>
        <w:tab/>
      </w:r>
      <w:r w:rsidR="001F00B8">
        <w:rPr>
          <w:rFonts w:ascii="Times New Roman" w:hAnsi="Times New Roman" w:cs="Times New Roman"/>
          <w:sz w:val="24"/>
          <w:szCs w:val="24"/>
        </w:rPr>
        <w:tab/>
      </w:r>
      <w:r w:rsidR="001F00B8">
        <w:rPr>
          <w:rFonts w:ascii="Times New Roman" w:hAnsi="Times New Roman" w:cs="Times New Roman"/>
          <w:sz w:val="24"/>
          <w:szCs w:val="24"/>
        </w:rPr>
        <w:tab/>
      </w:r>
      <w:r w:rsidR="001F00B8">
        <w:rPr>
          <w:rFonts w:ascii="Times New Roman" w:hAnsi="Times New Roman" w:cs="Times New Roman"/>
          <w:sz w:val="24"/>
          <w:szCs w:val="24"/>
        </w:rPr>
        <w:tab/>
      </w:r>
      <w:r w:rsidR="001F00B8">
        <w:rPr>
          <w:rFonts w:ascii="Times New Roman" w:hAnsi="Times New Roman" w:cs="Times New Roman"/>
          <w:sz w:val="24"/>
          <w:szCs w:val="24"/>
        </w:rPr>
        <w:tab/>
      </w:r>
      <w:r w:rsidR="001F00B8">
        <w:rPr>
          <w:rFonts w:ascii="Times New Roman" w:hAnsi="Times New Roman" w:cs="Times New Roman"/>
          <w:sz w:val="24"/>
          <w:szCs w:val="24"/>
        </w:rPr>
        <w:tab/>
        <w:t xml:space="preserve">         </w:t>
      </w:r>
      <w:r w:rsidR="000163EE">
        <w:rPr>
          <w:rFonts w:ascii="Times New Roman" w:hAnsi="Times New Roman" w:cs="Times New Roman"/>
          <w:sz w:val="24"/>
          <w:szCs w:val="24"/>
        </w:rPr>
        <w:t xml:space="preserve">    </w:t>
      </w:r>
    </w:p>
    <w:p w14:paraId="235EC721" w14:textId="77777777" w:rsidR="00632BD5" w:rsidRDefault="00632BD5" w:rsidP="00804843">
      <w:pPr>
        <w:pBdr>
          <w:bottom w:val="single" w:sz="12" w:space="1" w:color="auto"/>
        </w:pBdr>
        <w:spacing w:line="240" w:lineRule="auto"/>
        <w:jc w:val="both"/>
        <w:rPr>
          <w:rFonts w:ascii="Times New Roman" w:hAnsi="Times New Roman" w:cs="Times New Roman"/>
          <w:sz w:val="24"/>
          <w:szCs w:val="24"/>
        </w:rPr>
      </w:pPr>
    </w:p>
    <w:p w14:paraId="0609F736" w14:textId="15B9196D" w:rsidR="00632BD5" w:rsidRDefault="00355CD3" w:rsidP="00E30A6D">
      <w:pPr>
        <w:pBdr>
          <w:bottom w:val="single" w:sz="12" w:space="1" w:color="auto"/>
        </w:pBd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Her sister</w:t>
      </w:r>
      <w:r w:rsidR="00632BD5">
        <w:rPr>
          <w:rFonts w:ascii="Times New Roman" w:hAnsi="Times New Roman" w:cs="Times New Roman"/>
          <w:sz w:val="24"/>
          <w:szCs w:val="24"/>
        </w:rPr>
        <w:t xml:space="preserve"> said: </w:t>
      </w:r>
      <w:r>
        <w:rPr>
          <w:rFonts w:ascii="Times New Roman" w:hAnsi="Times New Roman" w:cs="Times New Roman"/>
          <w:sz w:val="24"/>
          <w:szCs w:val="24"/>
        </w:rPr>
        <w:t>‘</w:t>
      </w:r>
      <w:r w:rsidR="00632BD5">
        <w:rPr>
          <w:rFonts w:ascii="Times New Roman" w:hAnsi="Times New Roman" w:cs="Times New Roman"/>
          <w:sz w:val="24"/>
          <w:szCs w:val="24"/>
        </w:rPr>
        <w:t xml:space="preserve">sister, </w:t>
      </w:r>
      <w:r w:rsidR="00AB1BE7">
        <w:rPr>
          <w:rFonts w:ascii="Times New Roman" w:hAnsi="Times New Roman" w:cs="Times New Roman"/>
          <w:sz w:val="24"/>
          <w:szCs w:val="24"/>
        </w:rPr>
        <w:t xml:space="preserve">let’s </w:t>
      </w:r>
      <w:r w:rsidR="00632BD5">
        <w:rPr>
          <w:rFonts w:ascii="Times New Roman" w:hAnsi="Times New Roman" w:cs="Times New Roman"/>
          <w:sz w:val="24"/>
          <w:szCs w:val="24"/>
        </w:rPr>
        <w:t>pray</w:t>
      </w:r>
      <w:r w:rsidR="00E060FB">
        <w:rPr>
          <w:rFonts w:ascii="Times New Roman" w:hAnsi="Times New Roman" w:cs="Times New Roman"/>
          <w:sz w:val="24"/>
          <w:szCs w:val="24"/>
        </w:rPr>
        <w:t xml:space="preserve"> sister</w:t>
      </w:r>
      <w:r w:rsidR="00632BD5">
        <w:rPr>
          <w:rFonts w:ascii="Times New Roman" w:hAnsi="Times New Roman" w:cs="Times New Roman"/>
          <w:sz w:val="24"/>
          <w:szCs w:val="24"/>
        </w:rPr>
        <w:t>.</w:t>
      </w:r>
      <w:r>
        <w:rPr>
          <w:rFonts w:ascii="Times New Roman" w:hAnsi="Times New Roman" w:cs="Times New Roman"/>
          <w:sz w:val="24"/>
          <w:szCs w:val="24"/>
        </w:rPr>
        <w:t>’</w:t>
      </w:r>
      <w:r w:rsidR="00632BD5">
        <w:rPr>
          <w:rFonts w:ascii="Times New Roman" w:hAnsi="Times New Roman" w:cs="Times New Roman"/>
          <w:sz w:val="24"/>
          <w:szCs w:val="24"/>
        </w:rPr>
        <w:t xml:space="preserve"> So we prayed for a miracle.</w:t>
      </w:r>
    </w:p>
    <w:p w14:paraId="475D8B43" w14:textId="09C06323" w:rsidR="00632BD5" w:rsidRDefault="00632BD5" w:rsidP="00804843">
      <w:pPr>
        <w:pBdr>
          <w:bottom w:val="single" w:sz="12" w:space="1" w:color="auto"/>
        </w:pBd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060FB">
        <w:rPr>
          <w:rFonts w:ascii="Times New Roman" w:hAnsi="Times New Roman" w:cs="Times New Roman"/>
          <w:sz w:val="24"/>
          <w:szCs w:val="24"/>
        </w:rPr>
        <w:tab/>
      </w:r>
      <w:r w:rsidR="00E060FB">
        <w:rPr>
          <w:rFonts w:ascii="Times New Roman" w:hAnsi="Times New Roman" w:cs="Times New Roman"/>
          <w:sz w:val="24"/>
          <w:szCs w:val="24"/>
        </w:rPr>
        <w:tab/>
      </w:r>
      <w:r>
        <w:rPr>
          <w:rFonts w:ascii="Times New Roman" w:hAnsi="Times New Roman" w:cs="Times New Roman"/>
          <w:sz w:val="24"/>
          <w:szCs w:val="24"/>
        </w:rPr>
        <w:t>Ajsha Pllana</w:t>
      </w:r>
      <w:r w:rsidR="00A95403">
        <w:rPr>
          <w:rFonts w:ascii="Times New Roman" w:hAnsi="Times New Roman" w:cs="Times New Roman"/>
          <w:sz w:val="24"/>
          <w:szCs w:val="24"/>
        </w:rPr>
        <w:t xml:space="preserve">. As machine </w:t>
      </w:r>
      <w:r w:rsidR="00E060FB">
        <w:rPr>
          <w:rFonts w:ascii="Times New Roman" w:hAnsi="Times New Roman" w:cs="Times New Roman"/>
          <w:sz w:val="24"/>
          <w:szCs w:val="24"/>
        </w:rPr>
        <w:t xml:space="preserve">guns were  </w:t>
      </w:r>
      <w:r w:rsidR="00E060FB">
        <w:rPr>
          <w:rFonts w:ascii="Times New Roman" w:hAnsi="Times New Roman" w:cs="Times New Roman"/>
          <w:sz w:val="24"/>
          <w:szCs w:val="24"/>
        </w:rPr>
        <w:tab/>
      </w:r>
      <w:r w:rsidR="00E060FB">
        <w:rPr>
          <w:rFonts w:ascii="Times New Roman" w:hAnsi="Times New Roman" w:cs="Times New Roman"/>
          <w:sz w:val="24"/>
          <w:szCs w:val="24"/>
        </w:rPr>
        <w:tab/>
      </w:r>
      <w:r w:rsidR="00E060FB">
        <w:rPr>
          <w:rFonts w:ascii="Times New Roman" w:hAnsi="Times New Roman" w:cs="Times New Roman"/>
          <w:sz w:val="24"/>
          <w:szCs w:val="24"/>
        </w:rPr>
        <w:tab/>
      </w:r>
      <w:r w:rsidR="00E060FB">
        <w:rPr>
          <w:rFonts w:ascii="Times New Roman" w:hAnsi="Times New Roman" w:cs="Times New Roman"/>
          <w:sz w:val="24"/>
          <w:szCs w:val="24"/>
        </w:rPr>
        <w:tab/>
      </w:r>
      <w:r w:rsidR="00E060FB">
        <w:rPr>
          <w:rFonts w:ascii="Times New Roman" w:hAnsi="Times New Roman" w:cs="Times New Roman"/>
          <w:sz w:val="24"/>
          <w:szCs w:val="24"/>
        </w:rPr>
        <w:tab/>
      </w:r>
      <w:r w:rsidR="00E30A6D">
        <w:rPr>
          <w:rFonts w:ascii="Times New Roman" w:hAnsi="Times New Roman" w:cs="Times New Roman"/>
          <w:sz w:val="24"/>
          <w:szCs w:val="24"/>
        </w:rPr>
        <w:tab/>
      </w:r>
      <w:r w:rsidR="00E30A6D">
        <w:rPr>
          <w:rFonts w:ascii="Times New Roman" w:hAnsi="Times New Roman" w:cs="Times New Roman"/>
          <w:sz w:val="24"/>
          <w:szCs w:val="24"/>
        </w:rPr>
        <w:tab/>
      </w:r>
      <w:r w:rsidR="00A95403">
        <w:rPr>
          <w:rFonts w:ascii="Times New Roman" w:hAnsi="Times New Roman" w:cs="Times New Roman"/>
          <w:sz w:val="24"/>
          <w:szCs w:val="24"/>
        </w:rPr>
        <w:t>pointed at them as they knelt.</w:t>
      </w:r>
    </w:p>
    <w:p w14:paraId="2725182D" w14:textId="77777777" w:rsidR="00C365AC" w:rsidRPr="00AA6C95" w:rsidRDefault="00C365AC" w:rsidP="00804843">
      <w:pPr>
        <w:pBdr>
          <w:bottom w:val="single" w:sz="12" w:space="1" w:color="auto"/>
        </w:pBdr>
        <w:spacing w:line="240" w:lineRule="auto"/>
        <w:jc w:val="both"/>
        <w:rPr>
          <w:rFonts w:ascii="Times New Roman" w:hAnsi="Times New Roman" w:cs="Times New Roman"/>
          <w:sz w:val="24"/>
          <w:szCs w:val="24"/>
        </w:rPr>
      </w:pPr>
    </w:p>
    <w:p w14:paraId="1CE79D79" w14:textId="20ED35C0" w:rsidR="007D0413" w:rsidRDefault="00355CD3" w:rsidP="00804843">
      <w:pPr>
        <w:jc w:val="both"/>
        <w:rPr>
          <w:rFonts w:ascii="Times New Roman" w:hAnsi="Times New Roman" w:cs="Times New Roman"/>
          <w:b/>
          <w:sz w:val="24"/>
          <w:szCs w:val="24"/>
        </w:rPr>
      </w:pPr>
      <w:r>
        <w:rPr>
          <w:rFonts w:ascii="Times New Roman" w:hAnsi="Times New Roman" w:cs="Times New Roman"/>
          <w:b/>
          <w:sz w:val="24"/>
          <w:szCs w:val="24"/>
        </w:rPr>
        <w:t>AJSHA’S STORY.</w:t>
      </w:r>
    </w:p>
    <w:p w14:paraId="7C90EED7" w14:textId="77777777" w:rsidR="007D0413" w:rsidRDefault="007D0413" w:rsidP="00804843">
      <w:pPr>
        <w:spacing w:line="24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During one of my last human rights classes at University of South Florida, I was not sure that she would arrive. Fifteen minutes after the beginning of class Ajsha entered quietly, gracefully, sporting a bright bubblegum pink spring dress that was at odds with the discussion about to take place. She turned a little re</w:t>
      </w:r>
      <w:r>
        <w:rPr>
          <w:rFonts w:ascii="Times New Roman" w:hAnsi="Times New Roman" w:cs="Times New Roman"/>
          <w:sz w:val="24"/>
          <w:szCs w:val="24"/>
        </w:rPr>
        <w:t>d as she slowly began her story.</w:t>
      </w:r>
    </w:p>
    <w:p w14:paraId="5F279DAC" w14:textId="77777777" w:rsidR="007D0413" w:rsidRDefault="007D0413" w:rsidP="00804843">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Her father had been a Professor at the University for many years and had taught many students, sometimes taking them home to tutor them, free of charge, at his kitchen table, as his wife cooked dinner. It was after the Bosnian War that Yugoslav President Milosevic started a campaign to replace ethnically Albanian teachers and civil servants with Serbs. Her father lost his job at the University. </w:t>
      </w:r>
    </w:p>
    <w:p w14:paraId="0DD8BB29" w14:textId="156AA00A" w:rsidR="007D0413" w:rsidRDefault="007D0413" w:rsidP="00804843">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Ajsha woke up in the middle of the night to screams. Her town was located on a lake surrounded by mountains and sound could echo throughout the </w:t>
      </w:r>
      <w:r w:rsidR="001E4373">
        <w:rPr>
          <w:rFonts w:ascii="Times New Roman" w:hAnsi="Times New Roman" w:cs="Times New Roman"/>
          <w:sz w:val="24"/>
          <w:szCs w:val="24"/>
        </w:rPr>
        <w:t>lake</w:t>
      </w:r>
      <w:r>
        <w:rPr>
          <w:rFonts w:ascii="Times New Roman" w:hAnsi="Times New Roman" w:cs="Times New Roman"/>
          <w:sz w:val="24"/>
          <w:szCs w:val="24"/>
        </w:rPr>
        <w:t>. She ran to her parent’s room and told her mother she heard screams. Her mother assured her it was just some Serbian soldiers who were drinking and their voices had carried.</w:t>
      </w:r>
    </w:p>
    <w:p w14:paraId="4E90C80B" w14:textId="12FE96AC" w:rsidR="007D0413" w:rsidRDefault="007D0413" w:rsidP="00804843">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next morning the town was evacuated. Serbian forces watched by NATO observers were ethnically cleansing the village. Ajsha and her family carefully stepped around the bodies of the villagers who were massacred and laid in the streets. Most Kosovars were numb to this scene, but Ajsha remembered </w:t>
      </w:r>
      <w:r w:rsidR="001E4373">
        <w:rPr>
          <w:rFonts w:ascii="Times New Roman" w:hAnsi="Times New Roman" w:cs="Times New Roman"/>
          <w:sz w:val="24"/>
          <w:szCs w:val="24"/>
        </w:rPr>
        <w:t>how a</w:t>
      </w:r>
      <w:r>
        <w:rPr>
          <w:rFonts w:ascii="Times New Roman" w:hAnsi="Times New Roman" w:cs="Times New Roman"/>
          <w:sz w:val="24"/>
          <w:szCs w:val="24"/>
        </w:rPr>
        <w:t xml:space="preserve"> NATO soldier </w:t>
      </w:r>
      <w:r w:rsidR="001E4373">
        <w:rPr>
          <w:rFonts w:ascii="Times New Roman" w:hAnsi="Times New Roman" w:cs="Times New Roman"/>
          <w:sz w:val="24"/>
          <w:szCs w:val="24"/>
        </w:rPr>
        <w:t>cried at</w:t>
      </w:r>
      <w:r>
        <w:rPr>
          <w:rFonts w:ascii="Times New Roman" w:hAnsi="Times New Roman" w:cs="Times New Roman"/>
          <w:sz w:val="24"/>
          <w:szCs w:val="24"/>
        </w:rPr>
        <w:t xml:space="preserve"> the sight of the</w:t>
      </w:r>
      <w:r w:rsidR="001E4373">
        <w:rPr>
          <w:rFonts w:ascii="Times New Roman" w:hAnsi="Times New Roman" w:cs="Times New Roman"/>
          <w:sz w:val="24"/>
          <w:szCs w:val="24"/>
        </w:rPr>
        <w:t xml:space="preserve"> bodies of the</w:t>
      </w:r>
      <w:r>
        <w:rPr>
          <w:rFonts w:ascii="Times New Roman" w:hAnsi="Times New Roman" w:cs="Times New Roman"/>
          <w:sz w:val="24"/>
          <w:szCs w:val="24"/>
        </w:rPr>
        <w:t xml:space="preserve"> late night massacre.</w:t>
      </w:r>
    </w:p>
    <w:p w14:paraId="23573806" w14:textId="77777777" w:rsidR="007D0413" w:rsidRDefault="007D0413" w:rsidP="00804843">
      <w:pPr>
        <w:spacing w:line="240" w:lineRule="auto"/>
        <w:jc w:val="both"/>
        <w:rPr>
          <w:rFonts w:ascii="Times New Roman" w:hAnsi="Times New Roman" w:cs="Times New Roman"/>
          <w:sz w:val="24"/>
          <w:szCs w:val="24"/>
        </w:rPr>
      </w:pPr>
      <w:r>
        <w:rPr>
          <w:rFonts w:ascii="Times New Roman" w:hAnsi="Times New Roman" w:cs="Times New Roman"/>
          <w:sz w:val="24"/>
          <w:szCs w:val="24"/>
        </w:rPr>
        <w:tab/>
        <w:t>The Pllana family went into hiding with friends at a nearby village. For several months they stayed in a basement, mostly reading, sometimes learning or playing games, rarely ever coming out and then only at night to stretch their legs and breath in some fresh air. Several months later their friend rushed into the basement and told them ‘You have to go, now. They’re checking attics and basements and finding people!’</w:t>
      </w:r>
    </w:p>
    <w:p w14:paraId="640CF27A" w14:textId="6F1AD2E1" w:rsidR="007D0413" w:rsidRDefault="007D0413" w:rsidP="00804843">
      <w:pPr>
        <w:spacing w:line="240" w:lineRule="auto"/>
        <w:jc w:val="both"/>
        <w:rPr>
          <w:rFonts w:ascii="Times New Roman" w:hAnsi="Times New Roman" w:cs="Times New Roman"/>
          <w:sz w:val="24"/>
          <w:szCs w:val="24"/>
        </w:rPr>
      </w:pPr>
      <w:r>
        <w:rPr>
          <w:rFonts w:ascii="Times New Roman" w:hAnsi="Times New Roman" w:cs="Times New Roman"/>
          <w:sz w:val="24"/>
          <w:szCs w:val="24"/>
        </w:rPr>
        <w:tab/>
        <w:t>The Professor and Mrs. Pllana had discussed their strategy several times and came to the conclusion that trying to leave the country across to Macedonia was too risky. Three young girls and a young attractive mother would be an easy target for the Serbian militias known for rape and they controlled access to the Macedonian border. So they came up with an improbable but potentially good plan. They would go home. They would return to their home</w:t>
      </w:r>
      <w:r w:rsidR="001E4373">
        <w:rPr>
          <w:rFonts w:ascii="Times New Roman" w:hAnsi="Times New Roman" w:cs="Times New Roman"/>
          <w:sz w:val="24"/>
          <w:szCs w:val="24"/>
        </w:rPr>
        <w:t xml:space="preserve"> in their village which wa</w:t>
      </w:r>
      <w:r>
        <w:rPr>
          <w:rFonts w:ascii="Times New Roman" w:hAnsi="Times New Roman" w:cs="Times New Roman"/>
          <w:sz w:val="24"/>
          <w:szCs w:val="24"/>
        </w:rPr>
        <w:t>s</w:t>
      </w:r>
      <w:r w:rsidR="001E4373">
        <w:rPr>
          <w:rFonts w:ascii="Times New Roman" w:hAnsi="Times New Roman" w:cs="Times New Roman"/>
          <w:sz w:val="24"/>
          <w:szCs w:val="24"/>
        </w:rPr>
        <w:t xml:space="preserve"> </w:t>
      </w:r>
      <w:r>
        <w:rPr>
          <w:rFonts w:ascii="Times New Roman" w:hAnsi="Times New Roman" w:cs="Times New Roman"/>
          <w:sz w:val="24"/>
          <w:szCs w:val="24"/>
        </w:rPr>
        <w:t>now abandoned. They had canned food stored and they could stay hidden at home indefinitely until the trouble was over. No one would ever think to look for them in the evacuated town.</w:t>
      </w:r>
    </w:p>
    <w:p w14:paraId="5FBF2A47" w14:textId="325FEAFF" w:rsidR="007D0413" w:rsidRDefault="007D0413" w:rsidP="00804843">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They went unseen for the whole trip back and were in their final approach, the last three blocks to their home, hurrying through an open park area, when they saw the car. It was a Yugo. It skittered by them on the nearest street, with its engine making a tinny whirring sound, one block away from the park. It was pa</w:t>
      </w:r>
      <w:r w:rsidR="001E4373">
        <w:rPr>
          <w:rFonts w:ascii="Times New Roman" w:hAnsi="Times New Roman" w:cs="Times New Roman"/>
          <w:sz w:val="24"/>
          <w:szCs w:val="24"/>
        </w:rPr>
        <w:t>rallel to them, then past them. M</w:t>
      </w:r>
      <w:r>
        <w:rPr>
          <w:rFonts w:ascii="Times New Roman" w:hAnsi="Times New Roman" w:cs="Times New Roman"/>
          <w:sz w:val="24"/>
          <w:szCs w:val="24"/>
        </w:rPr>
        <w:t>aybe</w:t>
      </w:r>
      <w:r w:rsidR="001E4373">
        <w:rPr>
          <w:rFonts w:ascii="Times New Roman" w:hAnsi="Times New Roman" w:cs="Times New Roman"/>
          <w:sz w:val="24"/>
          <w:szCs w:val="24"/>
        </w:rPr>
        <w:t xml:space="preserve"> they didn’t see them. Then the Yugo slammed on its</w:t>
      </w:r>
      <w:r>
        <w:rPr>
          <w:rFonts w:ascii="Times New Roman" w:hAnsi="Times New Roman" w:cs="Times New Roman"/>
          <w:sz w:val="24"/>
          <w:szCs w:val="24"/>
        </w:rPr>
        <w:t xml:space="preserve"> brakes, and backed up. The Pllanas froze in their tracks in the middle of the green grass. Four men lumbered out of the Yugo carrying machine guns and yelling at them to halt.</w:t>
      </w:r>
    </w:p>
    <w:p w14:paraId="43C5DE94" w14:textId="24C708BD" w:rsidR="007D0413" w:rsidRDefault="007D0413" w:rsidP="00804843">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irregular militia men barked an order for papers. They didn’t dare show them the real ones or they would be shot on the spot so Professor Pllana started making elaborate searching gestures through his pockets and Mrs. Pllana started to berate him for always forgetting his papers, hoping that the theater they were performing was convincing. Then Ajsha panicked. She knew they were dead. The nine year old blanched and ran blindly. The alarmed men threatened to shoot her if her sister didn’t catch her. Her sister ran to her</w:t>
      </w:r>
      <w:r w:rsidR="001E4373">
        <w:rPr>
          <w:rFonts w:ascii="Times New Roman" w:hAnsi="Times New Roman" w:cs="Times New Roman"/>
          <w:sz w:val="24"/>
          <w:szCs w:val="24"/>
        </w:rPr>
        <w:t>, caught her by the arm</w:t>
      </w:r>
      <w:r>
        <w:rPr>
          <w:rFonts w:ascii="Times New Roman" w:hAnsi="Times New Roman" w:cs="Times New Roman"/>
          <w:sz w:val="24"/>
          <w:szCs w:val="24"/>
        </w:rPr>
        <w:t xml:space="preserve"> and said: ‘Sister, let’s pray.’</w:t>
      </w:r>
    </w:p>
    <w:p w14:paraId="18F8A61D" w14:textId="490A0C85" w:rsidR="007D0413" w:rsidRDefault="007D0413" w:rsidP="00804843">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They </w:t>
      </w:r>
      <w:r w:rsidR="001E4373">
        <w:rPr>
          <w:rFonts w:ascii="Times New Roman" w:hAnsi="Times New Roman" w:cs="Times New Roman"/>
          <w:sz w:val="24"/>
          <w:szCs w:val="24"/>
        </w:rPr>
        <w:t xml:space="preserve">kneeled and </w:t>
      </w:r>
      <w:r>
        <w:rPr>
          <w:rFonts w:ascii="Times New Roman" w:hAnsi="Times New Roman" w:cs="Times New Roman"/>
          <w:sz w:val="24"/>
          <w:szCs w:val="24"/>
        </w:rPr>
        <w:t xml:space="preserve">prayed </w:t>
      </w:r>
      <w:r w:rsidR="001E4373">
        <w:rPr>
          <w:rFonts w:ascii="Times New Roman" w:hAnsi="Times New Roman" w:cs="Times New Roman"/>
          <w:sz w:val="24"/>
          <w:szCs w:val="24"/>
        </w:rPr>
        <w:t>to be delivered from death</w:t>
      </w:r>
      <w:r>
        <w:rPr>
          <w:rFonts w:ascii="Times New Roman" w:hAnsi="Times New Roman" w:cs="Times New Roman"/>
          <w:sz w:val="24"/>
          <w:szCs w:val="24"/>
        </w:rPr>
        <w:t xml:space="preserve"> when the militiaman standing behind the others stepped out and asked: ‘Professor Pllana?’ They recognized the young man immediately. Professor Pllana had failed him as a student several years before. But then, as was his habit, Professor Pllana took him to his home and tutored him at the kitchen table and he ate dinner with the family, many times, until he passed Professor Pllana’s class.</w:t>
      </w:r>
    </w:p>
    <w:p w14:paraId="160971EA" w14:textId="2E580AD0" w:rsidR="007D0413" w:rsidRDefault="007D0413" w:rsidP="00804843">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C1117A">
        <w:rPr>
          <w:rFonts w:ascii="Times New Roman" w:hAnsi="Times New Roman" w:cs="Times New Roman"/>
          <w:sz w:val="24"/>
          <w:szCs w:val="24"/>
        </w:rPr>
        <w:t>It’s</w:t>
      </w:r>
      <w:r>
        <w:rPr>
          <w:rFonts w:ascii="Times New Roman" w:hAnsi="Times New Roman" w:cs="Times New Roman"/>
          <w:sz w:val="24"/>
          <w:szCs w:val="24"/>
        </w:rPr>
        <w:t xml:space="preserve"> okay, their okay. I’ll take care of this.” His student said to his unit. Then he took Professor Pllana by the arm and motioned for the rest of the family to follow. ‘Where are you going? Do you live close? Show me the house and I’ll make sure no one troubles you. But you must never come out.” </w:t>
      </w:r>
    </w:p>
    <w:p w14:paraId="0363ED83" w14:textId="77777777" w:rsidR="007D0413" w:rsidRDefault="007D0413" w:rsidP="00804843">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so the Pllana family survived. Eventually they were to cross the Macedon border successfully. They stayed in a refugee camp and then immigrated to the United States. Professor Pllana died some years ago. The sisters and mother have gone on to a happy, successful life in the United States.</w:t>
      </w:r>
    </w:p>
    <w:p w14:paraId="033F4658" w14:textId="577DC885" w:rsidR="007D0413" w:rsidRPr="00AA6C95" w:rsidRDefault="001E4373" w:rsidP="00E30A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To me, the author, Ajsha Pllana</w:t>
      </w:r>
      <w:r w:rsidR="007D0413">
        <w:rPr>
          <w:rFonts w:ascii="Times New Roman" w:hAnsi="Times New Roman" w:cs="Times New Roman"/>
          <w:sz w:val="24"/>
          <w:szCs w:val="24"/>
        </w:rPr>
        <w:t xml:space="preserve"> is the unlikely face of genocide. Young, vibrant and deserving of protection.</w:t>
      </w:r>
    </w:p>
    <w:p w14:paraId="4C4A5218" w14:textId="6D797C7F" w:rsidR="00DC160C" w:rsidRPr="00AA6C95" w:rsidRDefault="00DC160C" w:rsidP="00804843">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The first move toward </w:t>
      </w:r>
      <w:r w:rsidR="003A7E58">
        <w:rPr>
          <w:rFonts w:ascii="Times New Roman" w:hAnsi="Times New Roman" w:cs="Times New Roman"/>
          <w:sz w:val="24"/>
          <w:szCs w:val="24"/>
        </w:rPr>
        <w:t xml:space="preserve">the </w:t>
      </w:r>
      <w:r w:rsidRPr="00AA6C95">
        <w:rPr>
          <w:rFonts w:ascii="Times New Roman" w:hAnsi="Times New Roman" w:cs="Times New Roman"/>
          <w:sz w:val="24"/>
          <w:szCs w:val="24"/>
        </w:rPr>
        <w:t xml:space="preserve">disintegration </w:t>
      </w:r>
      <w:r w:rsidR="003A7E58">
        <w:rPr>
          <w:rFonts w:ascii="Times New Roman" w:hAnsi="Times New Roman" w:cs="Times New Roman"/>
          <w:sz w:val="24"/>
          <w:szCs w:val="24"/>
        </w:rPr>
        <w:t xml:space="preserve">of Yugoslavia during the end of the Cold War, </w:t>
      </w:r>
      <w:r w:rsidRPr="00AA6C95">
        <w:rPr>
          <w:rFonts w:ascii="Times New Roman" w:hAnsi="Times New Roman" w:cs="Times New Roman"/>
          <w:sz w:val="24"/>
          <w:szCs w:val="24"/>
        </w:rPr>
        <w:t>came from Slovenia. With a 97% ethnically Slovene population, the separation from Yugoslavia was relatively quick and pain</w:t>
      </w:r>
      <w:r w:rsidR="005D772A">
        <w:rPr>
          <w:rFonts w:ascii="Times New Roman" w:hAnsi="Times New Roman" w:cs="Times New Roman"/>
          <w:sz w:val="24"/>
          <w:szCs w:val="24"/>
        </w:rPr>
        <w:t>less. When Croatia followed</w:t>
      </w:r>
      <w:r w:rsidRPr="00AA6C95">
        <w:rPr>
          <w:rFonts w:ascii="Times New Roman" w:hAnsi="Times New Roman" w:cs="Times New Roman"/>
          <w:sz w:val="24"/>
          <w:szCs w:val="24"/>
        </w:rPr>
        <w:t xml:space="preserve"> in 1991, the time for peaceful separation was over. Deep scars from the Second World War </w:t>
      </w:r>
      <w:r w:rsidR="000A0845">
        <w:rPr>
          <w:rFonts w:ascii="Times New Roman" w:hAnsi="Times New Roman" w:cs="Times New Roman"/>
          <w:sz w:val="24"/>
          <w:szCs w:val="24"/>
        </w:rPr>
        <w:t>re</w:t>
      </w:r>
      <w:r w:rsidRPr="00AA6C95">
        <w:rPr>
          <w:rFonts w:ascii="Times New Roman" w:hAnsi="Times New Roman" w:cs="Times New Roman"/>
          <w:sz w:val="24"/>
          <w:szCs w:val="24"/>
        </w:rPr>
        <w:t>surface</w:t>
      </w:r>
      <w:r w:rsidR="000A0845">
        <w:rPr>
          <w:rFonts w:ascii="Times New Roman" w:hAnsi="Times New Roman" w:cs="Times New Roman"/>
          <w:sz w:val="24"/>
          <w:szCs w:val="24"/>
        </w:rPr>
        <w:t>d</w:t>
      </w:r>
      <w:r w:rsidRPr="00AA6C95">
        <w:rPr>
          <w:rFonts w:ascii="Times New Roman" w:hAnsi="Times New Roman" w:cs="Times New Roman"/>
          <w:sz w:val="24"/>
          <w:szCs w:val="24"/>
        </w:rPr>
        <w:t xml:space="preserve"> with memories of how the Serb population, previously trapped under fascist Croatian rule in the </w:t>
      </w:r>
      <w:r w:rsidRPr="00AA6C95">
        <w:rPr>
          <w:rFonts w:ascii="Times New Roman" w:hAnsi="Times New Roman" w:cs="Times New Roman"/>
          <w:sz w:val="24"/>
          <w:szCs w:val="24"/>
        </w:rPr>
        <w:lastRenderedPageBreak/>
        <w:t>Krajina, h</w:t>
      </w:r>
      <w:r w:rsidR="002976E6">
        <w:rPr>
          <w:rFonts w:ascii="Times New Roman" w:hAnsi="Times New Roman" w:cs="Times New Roman"/>
          <w:sz w:val="24"/>
          <w:szCs w:val="24"/>
        </w:rPr>
        <w:t xml:space="preserve">ad been persecuted and sent to </w:t>
      </w:r>
      <w:r w:rsidRPr="00AA6C95">
        <w:rPr>
          <w:rFonts w:ascii="Times New Roman" w:hAnsi="Times New Roman" w:cs="Times New Roman"/>
          <w:sz w:val="24"/>
          <w:szCs w:val="24"/>
        </w:rPr>
        <w:t xml:space="preserve">concentration camps. There were Serbian minorities spread throughout the other Yugoslav Republics and Serbs sought to protect them from the persecution they suffered under Croatian hands during World War Two, and even Muslim hands </w:t>
      </w:r>
      <w:r w:rsidR="00C55187">
        <w:rPr>
          <w:rFonts w:ascii="Times New Roman" w:hAnsi="Times New Roman" w:cs="Times New Roman"/>
          <w:sz w:val="24"/>
          <w:szCs w:val="24"/>
        </w:rPr>
        <w:t>before then</w:t>
      </w:r>
      <w:r w:rsidRPr="00AA6C95">
        <w:rPr>
          <w:rFonts w:ascii="Times New Roman" w:hAnsi="Times New Roman" w:cs="Times New Roman"/>
          <w:sz w:val="24"/>
          <w:szCs w:val="24"/>
        </w:rPr>
        <w:t xml:space="preserve">. The Serbians </w:t>
      </w:r>
      <w:r w:rsidR="000A0845">
        <w:rPr>
          <w:rFonts w:ascii="Times New Roman" w:hAnsi="Times New Roman" w:cs="Times New Roman"/>
          <w:sz w:val="24"/>
          <w:szCs w:val="24"/>
        </w:rPr>
        <w:t xml:space="preserve">quickly </w:t>
      </w:r>
      <w:r w:rsidR="00C55187">
        <w:rPr>
          <w:rFonts w:ascii="Times New Roman" w:hAnsi="Times New Roman" w:cs="Times New Roman"/>
          <w:sz w:val="24"/>
          <w:szCs w:val="24"/>
        </w:rPr>
        <w:t>used the Yugoslavian military</w:t>
      </w:r>
      <w:r w:rsidR="000A0845">
        <w:rPr>
          <w:rFonts w:ascii="Times New Roman" w:hAnsi="Times New Roman" w:cs="Times New Roman"/>
          <w:sz w:val="24"/>
          <w:szCs w:val="24"/>
        </w:rPr>
        <w:t xml:space="preserve"> might</w:t>
      </w:r>
      <w:r w:rsidR="00C55187">
        <w:rPr>
          <w:rFonts w:ascii="Times New Roman" w:hAnsi="Times New Roman" w:cs="Times New Roman"/>
          <w:sz w:val="24"/>
          <w:szCs w:val="24"/>
        </w:rPr>
        <w:t xml:space="preserve"> to attempt to keep Bosnia and Croatia in the union and protect Serbians in the disputed territories</w:t>
      </w:r>
      <w:r w:rsidRPr="00AA6C95">
        <w:rPr>
          <w:rFonts w:ascii="Times New Roman" w:hAnsi="Times New Roman" w:cs="Times New Roman"/>
          <w:sz w:val="24"/>
          <w:szCs w:val="24"/>
        </w:rPr>
        <w:t>. After arming and securing the Serbian-dominated territory of the Krajina in Croatia</w:t>
      </w:r>
      <w:r w:rsidR="000A0845">
        <w:rPr>
          <w:rFonts w:ascii="Times New Roman" w:hAnsi="Times New Roman" w:cs="Times New Roman"/>
          <w:sz w:val="24"/>
          <w:szCs w:val="24"/>
        </w:rPr>
        <w:t>,</w:t>
      </w:r>
      <w:r w:rsidRPr="00AA6C95">
        <w:rPr>
          <w:rFonts w:ascii="Times New Roman" w:hAnsi="Times New Roman" w:cs="Times New Roman"/>
          <w:sz w:val="24"/>
          <w:szCs w:val="24"/>
        </w:rPr>
        <w:t xml:space="preserve"> and large </w:t>
      </w:r>
      <w:r w:rsidR="001C412D">
        <w:rPr>
          <w:rFonts w:ascii="Times New Roman" w:hAnsi="Times New Roman" w:cs="Times New Roman"/>
          <w:sz w:val="24"/>
          <w:szCs w:val="24"/>
        </w:rPr>
        <w:t>portions</w:t>
      </w:r>
      <w:r w:rsidRPr="00AA6C95">
        <w:rPr>
          <w:rFonts w:ascii="Times New Roman" w:hAnsi="Times New Roman" w:cs="Times New Roman"/>
          <w:sz w:val="24"/>
          <w:szCs w:val="24"/>
        </w:rPr>
        <w:t xml:space="preserve"> of Serbian-controlled Bosnian territory, their protective military campaign soon turned into somethin</w:t>
      </w:r>
      <w:r w:rsidR="001C412D">
        <w:rPr>
          <w:rFonts w:ascii="Times New Roman" w:hAnsi="Times New Roman" w:cs="Times New Roman"/>
          <w:sz w:val="24"/>
          <w:szCs w:val="24"/>
        </w:rPr>
        <w:t xml:space="preserve">g much worse. </w:t>
      </w:r>
    </w:p>
    <w:p w14:paraId="325E082F" w14:textId="487344E4" w:rsidR="00DC160C" w:rsidRDefault="00DC160C" w:rsidP="00804843">
      <w:pPr>
        <w:widowControl w:val="0"/>
        <w:autoSpaceDE w:val="0"/>
        <w:autoSpaceDN w:val="0"/>
        <w:adjustRightInd w:val="0"/>
        <w:spacing w:line="480" w:lineRule="auto"/>
        <w:ind w:firstLine="720"/>
        <w:jc w:val="both"/>
        <w:rPr>
          <w:rFonts w:ascii="Times New Roman" w:hAnsi="Times New Roman" w:cs="Times New Roman"/>
          <w:sz w:val="24"/>
          <w:szCs w:val="24"/>
        </w:rPr>
      </w:pPr>
      <w:r w:rsidRPr="000163EE">
        <w:rPr>
          <w:rFonts w:ascii="Times New Roman" w:hAnsi="Times New Roman" w:cs="Times New Roman"/>
          <w:sz w:val="24"/>
          <w:szCs w:val="24"/>
        </w:rPr>
        <w:t>Attempted Interventions and other Possibilities.</w:t>
      </w:r>
      <w:r w:rsidRPr="00AA6C95">
        <w:rPr>
          <w:rFonts w:ascii="Times New Roman" w:hAnsi="Times New Roman" w:cs="Times New Roman"/>
          <w:sz w:val="24"/>
          <w:szCs w:val="24"/>
        </w:rPr>
        <w:t xml:space="preserve"> Allied attempts to mediate and redraw the borders to curtail the ongoing conflict were well-intentioned but fatally half-hearted. Former NATO commander Colin Powell explained logically that no forces should be committed unless victory was possible, sending the unmistakable signal that America’s heart was not in the Balkan struggle. Without being able to rely on the force of NATO’s major sponsoring member, potential aggressors on all sides of the conflict saw no reason to take the inflexible negotiation terms seriously. </w:t>
      </w:r>
      <w:r w:rsidR="00B71221">
        <w:rPr>
          <w:rFonts w:ascii="Times New Roman" w:hAnsi="Times New Roman" w:cs="Times New Roman"/>
          <w:sz w:val="24"/>
          <w:szCs w:val="24"/>
        </w:rPr>
        <w:t xml:space="preserve">“We don’t have a dog in that fight,” was the way US Secretary of State James A. Baker described American interest in the area. The message was clear. </w:t>
      </w:r>
      <w:r w:rsidRPr="00AA6C95">
        <w:rPr>
          <w:rFonts w:ascii="Times New Roman" w:hAnsi="Times New Roman" w:cs="Times New Roman"/>
          <w:sz w:val="24"/>
          <w:szCs w:val="24"/>
        </w:rPr>
        <w:t xml:space="preserve">The terms </w:t>
      </w:r>
      <w:r w:rsidR="00B71221">
        <w:rPr>
          <w:rFonts w:ascii="Times New Roman" w:hAnsi="Times New Roman" w:cs="Times New Roman"/>
          <w:sz w:val="24"/>
          <w:szCs w:val="24"/>
        </w:rPr>
        <w:t xml:space="preserve">of any agreement </w:t>
      </w:r>
      <w:r w:rsidRPr="00AA6C95">
        <w:rPr>
          <w:rFonts w:ascii="Times New Roman" w:hAnsi="Times New Roman" w:cs="Times New Roman"/>
          <w:sz w:val="24"/>
          <w:szCs w:val="24"/>
        </w:rPr>
        <w:t xml:space="preserve">would </w:t>
      </w:r>
      <w:r w:rsidR="00B71221">
        <w:rPr>
          <w:rFonts w:ascii="Times New Roman" w:hAnsi="Times New Roman" w:cs="Times New Roman"/>
          <w:sz w:val="24"/>
          <w:szCs w:val="24"/>
        </w:rPr>
        <w:t xml:space="preserve">not </w:t>
      </w:r>
      <w:r w:rsidRPr="00AA6C95">
        <w:rPr>
          <w:rFonts w:ascii="Times New Roman" w:hAnsi="Times New Roman" w:cs="Times New Roman"/>
          <w:sz w:val="24"/>
          <w:szCs w:val="24"/>
        </w:rPr>
        <w:t xml:space="preserve">be backed up by </w:t>
      </w:r>
      <w:r w:rsidR="00B71221">
        <w:rPr>
          <w:rFonts w:ascii="Times New Roman" w:hAnsi="Times New Roman" w:cs="Times New Roman"/>
          <w:sz w:val="24"/>
          <w:szCs w:val="24"/>
        </w:rPr>
        <w:t>an</w:t>
      </w:r>
      <w:r w:rsidRPr="00AA6C95">
        <w:rPr>
          <w:rFonts w:ascii="Times New Roman" w:hAnsi="Times New Roman" w:cs="Times New Roman"/>
          <w:sz w:val="24"/>
          <w:szCs w:val="24"/>
        </w:rPr>
        <w:t xml:space="preserve"> enforcing power. This fuzzy-minded, vague </w:t>
      </w:r>
      <w:r w:rsidR="00D25532" w:rsidRPr="00AA6C95">
        <w:rPr>
          <w:rFonts w:ascii="Times New Roman" w:hAnsi="Times New Roman" w:cs="Times New Roman"/>
          <w:sz w:val="24"/>
          <w:szCs w:val="24"/>
        </w:rPr>
        <w:t>inaction</w:t>
      </w:r>
      <w:r w:rsidR="00D25532">
        <w:rPr>
          <w:rFonts w:ascii="Times New Roman" w:hAnsi="Times New Roman" w:cs="Times New Roman"/>
          <w:sz w:val="24"/>
          <w:szCs w:val="24"/>
        </w:rPr>
        <w:t xml:space="preserve"> </w:t>
      </w:r>
      <w:r w:rsidR="00D25532" w:rsidRPr="00AA6C95">
        <w:rPr>
          <w:rFonts w:ascii="Times New Roman" w:hAnsi="Times New Roman" w:cs="Times New Roman"/>
          <w:sz w:val="24"/>
          <w:szCs w:val="24"/>
        </w:rPr>
        <w:t>constitutes</w:t>
      </w:r>
      <w:r w:rsidRPr="00AA6C95">
        <w:rPr>
          <w:rFonts w:ascii="Times New Roman" w:hAnsi="Times New Roman" w:cs="Times New Roman"/>
          <w:sz w:val="24"/>
          <w:szCs w:val="24"/>
        </w:rPr>
        <w:t xml:space="preserve"> </w:t>
      </w:r>
      <w:r w:rsidR="00B71221">
        <w:rPr>
          <w:rFonts w:ascii="Times New Roman" w:hAnsi="Times New Roman" w:cs="Times New Roman"/>
          <w:sz w:val="24"/>
          <w:szCs w:val="24"/>
        </w:rPr>
        <w:t xml:space="preserve">fatal and </w:t>
      </w:r>
      <w:r w:rsidRPr="00AA6C95">
        <w:rPr>
          <w:rFonts w:ascii="Times New Roman" w:hAnsi="Times New Roman" w:cs="Times New Roman"/>
          <w:sz w:val="24"/>
          <w:szCs w:val="24"/>
        </w:rPr>
        <w:t>inex</w:t>
      </w:r>
      <w:r w:rsidR="00B71221">
        <w:rPr>
          <w:rFonts w:ascii="Times New Roman" w:hAnsi="Times New Roman" w:cs="Times New Roman"/>
          <w:sz w:val="24"/>
          <w:szCs w:val="24"/>
        </w:rPr>
        <w:t>cusable indifference. T</w:t>
      </w:r>
      <w:r w:rsidRPr="00AA6C95">
        <w:rPr>
          <w:rFonts w:ascii="Times New Roman" w:hAnsi="Times New Roman" w:cs="Times New Roman"/>
          <w:sz w:val="24"/>
          <w:szCs w:val="24"/>
        </w:rPr>
        <w:t xml:space="preserve">he lessons of </w:t>
      </w:r>
      <w:r w:rsidR="00B71221">
        <w:rPr>
          <w:rFonts w:ascii="Times New Roman" w:hAnsi="Times New Roman" w:cs="Times New Roman"/>
          <w:sz w:val="24"/>
          <w:szCs w:val="24"/>
        </w:rPr>
        <w:t xml:space="preserve">disengagement and </w:t>
      </w:r>
      <w:r w:rsidRPr="00AA6C95">
        <w:rPr>
          <w:rFonts w:ascii="Times New Roman" w:hAnsi="Times New Roman" w:cs="Times New Roman"/>
          <w:sz w:val="24"/>
          <w:szCs w:val="24"/>
        </w:rPr>
        <w:t>appeasement p</w:t>
      </w:r>
      <w:r w:rsidR="00B71221">
        <w:rPr>
          <w:rFonts w:ascii="Times New Roman" w:hAnsi="Times New Roman" w:cs="Times New Roman"/>
          <w:sz w:val="24"/>
          <w:szCs w:val="24"/>
        </w:rPr>
        <w:t>rior to World War Two had been long</w:t>
      </w:r>
      <w:r w:rsidRPr="00AA6C95">
        <w:rPr>
          <w:rFonts w:ascii="Times New Roman" w:hAnsi="Times New Roman" w:cs="Times New Roman"/>
          <w:sz w:val="24"/>
          <w:szCs w:val="24"/>
        </w:rPr>
        <w:t xml:space="preserve"> forgotten. </w:t>
      </w:r>
    </w:p>
    <w:p w14:paraId="64A1FBF9" w14:textId="54A5956B" w:rsidR="00B71221" w:rsidRPr="00AA6C95" w:rsidRDefault="00587F31" w:rsidP="00587F31">
      <w:pPr>
        <w:widowControl w:val="0"/>
        <w:autoSpaceDE w:val="0"/>
        <w:autoSpaceDN w:val="0"/>
        <w:adjustRightInd w:val="0"/>
        <w:spacing w:line="480"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B71221">
        <w:rPr>
          <w:rFonts w:ascii="Times New Roman" w:hAnsi="Times New Roman" w:cs="Times New Roman"/>
          <w:sz w:val="24"/>
          <w:szCs w:val="24"/>
        </w:rPr>
        <w:t>***</w:t>
      </w:r>
    </w:p>
    <w:p w14:paraId="4266D5B1" w14:textId="77777777" w:rsidR="001E7E0C" w:rsidRDefault="00B71221" w:rsidP="00804843">
      <w:pPr>
        <w:widowControl w:val="0"/>
        <w:autoSpaceDE w:val="0"/>
        <w:autoSpaceDN w:val="0"/>
        <w:adjustRightInd w:val="0"/>
        <w:spacing w:line="480" w:lineRule="auto"/>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One look at the ethnic map of Yugoslavia puts into perspective the reason why </w:t>
      </w:r>
      <w:r>
        <w:rPr>
          <w:rFonts w:ascii="Times New Roman" w:hAnsi="Times New Roman" w:cs="Times New Roman"/>
          <w:iCs/>
          <w:sz w:val="24"/>
          <w:szCs w:val="24"/>
        </w:rPr>
        <w:lastRenderedPageBreak/>
        <w:t>Slovenia would leave peacefully, but Bosnia and Croatia, without negotiations and reforme</w:t>
      </w:r>
      <w:r w:rsidR="001E7E0C">
        <w:rPr>
          <w:rFonts w:ascii="Times New Roman" w:hAnsi="Times New Roman" w:cs="Times New Roman"/>
          <w:iCs/>
          <w:sz w:val="24"/>
          <w:szCs w:val="24"/>
        </w:rPr>
        <w:t>d borders, would leave only through conflict. Bosnia is the</w:t>
      </w:r>
      <w:r>
        <w:rPr>
          <w:rFonts w:ascii="Times New Roman" w:hAnsi="Times New Roman" w:cs="Times New Roman"/>
          <w:iCs/>
          <w:sz w:val="24"/>
          <w:szCs w:val="24"/>
        </w:rPr>
        <w:t xml:space="preserve"> very picture </w:t>
      </w:r>
      <w:r w:rsidR="001E7E0C">
        <w:rPr>
          <w:rFonts w:ascii="Times New Roman" w:hAnsi="Times New Roman" w:cs="Times New Roman"/>
          <w:iCs/>
          <w:sz w:val="24"/>
          <w:szCs w:val="24"/>
        </w:rPr>
        <w:t xml:space="preserve">of a mixed ethnicity federal nation. Which works well until forces are present which demand its break up. But if you try to break Bosnia apart, the opposite of indifference needs to occur, great care needs to be applied. One can see form the map why Bosnia, itself, was the site of most of the Bosnian War. </w:t>
      </w:r>
    </w:p>
    <w:p w14:paraId="5C6CB935" w14:textId="4EDC8D91" w:rsidR="00DC160C" w:rsidRDefault="00010873" w:rsidP="00804843">
      <w:pPr>
        <w:widowControl w:val="0"/>
        <w:autoSpaceDE w:val="0"/>
        <w:autoSpaceDN w:val="0"/>
        <w:adjustRightInd w:val="0"/>
        <w:spacing w:line="480" w:lineRule="auto"/>
        <w:jc w:val="both"/>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14:anchorId="4B40AD66" wp14:editId="0CA88ACE">
            <wp:extent cx="3666706" cy="364760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7172" cy="3658020"/>
                    </a:xfrm>
                    <a:prstGeom prst="rect">
                      <a:avLst/>
                    </a:prstGeom>
                    <a:noFill/>
                    <a:ln>
                      <a:noFill/>
                    </a:ln>
                  </pic:spPr>
                </pic:pic>
              </a:graphicData>
            </a:graphic>
          </wp:inline>
        </w:drawing>
      </w:r>
      <w:r w:rsidR="00AC2F5D">
        <w:rPr>
          <w:rStyle w:val="FootnoteReference"/>
          <w:rFonts w:ascii="Times New Roman" w:hAnsi="Times New Roman" w:cs="Times New Roman"/>
          <w:iCs/>
          <w:sz w:val="24"/>
          <w:szCs w:val="24"/>
        </w:rPr>
        <w:footnoteReference w:id="46"/>
      </w:r>
    </w:p>
    <w:p w14:paraId="568763BD" w14:textId="2C7BF5D2" w:rsidR="001E7E0C" w:rsidRDefault="001E7E0C" w:rsidP="00804843">
      <w:pPr>
        <w:widowControl w:val="0"/>
        <w:autoSpaceDE w:val="0"/>
        <w:autoSpaceDN w:val="0"/>
        <w:adjustRightInd w:val="0"/>
        <w:spacing w:line="480" w:lineRule="auto"/>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Once the mass atrocities of the Yugoslavian soldiers had come to light, including the massacre of over 9,000 Muslim men and boys at Srebrenica, NATO finally woke from its </w:t>
      </w:r>
      <w:r w:rsidR="00D25532">
        <w:rPr>
          <w:rFonts w:ascii="Times New Roman" w:hAnsi="Times New Roman" w:cs="Times New Roman"/>
          <w:iCs/>
          <w:sz w:val="24"/>
          <w:szCs w:val="24"/>
        </w:rPr>
        <w:t>torpor</w:t>
      </w:r>
      <w:r>
        <w:rPr>
          <w:rFonts w:ascii="Times New Roman" w:hAnsi="Times New Roman" w:cs="Times New Roman"/>
          <w:iCs/>
          <w:sz w:val="24"/>
          <w:szCs w:val="24"/>
        </w:rPr>
        <w:t xml:space="preserve"> and intervened. A massive bombing campaign ensued which paralyzed practically all Serbian military movement. President Clinton assigned </w:t>
      </w:r>
      <w:r w:rsidR="00587E5C">
        <w:rPr>
          <w:rFonts w:ascii="Times New Roman" w:hAnsi="Times New Roman" w:cs="Times New Roman"/>
          <w:iCs/>
          <w:sz w:val="24"/>
          <w:szCs w:val="24"/>
        </w:rPr>
        <w:t xml:space="preserve">Assistant Secretary </w:t>
      </w:r>
      <w:r w:rsidR="00587E5C">
        <w:rPr>
          <w:rFonts w:ascii="Times New Roman" w:hAnsi="Times New Roman" w:cs="Times New Roman"/>
          <w:iCs/>
          <w:sz w:val="24"/>
          <w:szCs w:val="24"/>
        </w:rPr>
        <w:lastRenderedPageBreak/>
        <w:t xml:space="preserve">of State </w:t>
      </w:r>
      <w:r>
        <w:rPr>
          <w:rFonts w:ascii="Times New Roman" w:hAnsi="Times New Roman" w:cs="Times New Roman"/>
          <w:iCs/>
          <w:sz w:val="24"/>
          <w:szCs w:val="24"/>
        </w:rPr>
        <w:t>Richard Holbrooke to lead negotiations in a hard hitting</w:t>
      </w:r>
      <w:r w:rsidR="00587E5C">
        <w:rPr>
          <w:rFonts w:ascii="Times New Roman" w:hAnsi="Times New Roman" w:cs="Times New Roman"/>
          <w:iCs/>
          <w:sz w:val="24"/>
          <w:szCs w:val="24"/>
        </w:rPr>
        <w:t>,</w:t>
      </w:r>
      <w:r>
        <w:rPr>
          <w:rFonts w:ascii="Times New Roman" w:hAnsi="Times New Roman" w:cs="Times New Roman"/>
          <w:iCs/>
          <w:sz w:val="24"/>
          <w:szCs w:val="24"/>
        </w:rPr>
        <w:t xml:space="preserve"> tough session </w:t>
      </w:r>
      <w:r w:rsidR="00587E5C">
        <w:rPr>
          <w:rFonts w:ascii="Times New Roman" w:hAnsi="Times New Roman" w:cs="Times New Roman"/>
          <w:iCs/>
          <w:sz w:val="24"/>
          <w:szCs w:val="24"/>
        </w:rPr>
        <w:t>between Slobodon Milosevic, Franjo Tud</w:t>
      </w:r>
      <w:r>
        <w:rPr>
          <w:rFonts w:ascii="Times New Roman" w:hAnsi="Times New Roman" w:cs="Times New Roman"/>
          <w:iCs/>
          <w:sz w:val="24"/>
          <w:szCs w:val="24"/>
        </w:rPr>
        <w:t xml:space="preserve">man and </w:t>
      </w:r>
      <w:r w:rsidR="00587E5C">
        <w:rPr>
          <w:rFonts w:ascii="Times New Roman" w:hAnsi="Times New Roman" w:cs="Times New Roman"/>
          <w:iCs/>
          <w:sz w:val="24"/>
          <w:szCs w:val="24"/>
        </w:rPr>
        <w:t>Alija Izetbegovic</w:t>
      </w:r>
      <w:r>
        <w:rPr>
          <w:rFonts w:ascii="Times New Roman" w:hAnsi="Times New Roman" w:cs="Times New Roman"/>
          <w:iCs/>
          <w:sz w:val="24"/>
          <w:szCs w:val="24"/>
        </w:rPr>
        <w:t xml:space="preserve"> on a US military base in Dayton, Ohio. One participant later said they felt like the US would not let them go home unless they came to an agreement to end the war. Agree they did. And the Bosnian War ended</w:t>
      </w:r>
      <w:r w:rsidR="00587E5C">
        <w:rPr>
          <w:rFonts w:ascii="Times New Roman" w:hAnsi="Times New Roman" w:cs="Times New Roman"/>
          <w:iCs/>
          <w:sz w:val="24"/>
          <w:szCs w:val="24"/>
        </w:rPr>
        <w:t xml:space="preserve"> with the signing of the Dayton Agreement in December 1995.</w:t>
      </w:r>
    </w:p>
    <w:p w14:paraId="33307F65" w14:textId="570F6295" w:rsidR="00587E5C" w:rsidRDefault="00587E5C" w:rsidP="00804843">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t>In 1999, Ajsha Pllana’s family and thousands like them began to flee from the first massacres and Serbian ethnic cleansing of Kosovo. Milosevic had long made the dubious claim that the Serbian minority in Kosovo had been abused by the Muslim, ethnically Albanian, Kosovars. For years Milosevic had forced laws on the small enclave that elevated Serbians and removed Albanians from key positions throughout Kosovo. In several instances, Kosovo Serbians loyal to Milosevic would serve as his proxy throughout what was left of Yugoslavia, storming to any city that Milosevic needed a spontaneous show of strength or support. Under the same pretext of abuse of the Serbian minority, Milosevic invaded Kosovo with regular army and militia to ethnically cleanse the province of Muslims/Albanians. The massacres began almost immediately.</w:t>
      </w:r>
    </w:p>
    <w:p w14:paraId="4D2D1B91" w14:textId="43517FF4" w:rsidR="001E7E0C" w:rsidRPr="00587E5C" w:rsidRDefault="00587E5C" w:rsidP="00804843">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It did not take long this time for the vigilant US Secretary of State Madeleine Albright to utilize satellite imagery of the area to pinpoint mass grave sites. </w:t>
      </w:r>
      <w:r w:rsidR="001E7E0C" w:rsidRPr="00AA6C95">
        <w:rPr>
          <w:rFonts w:ascii="Times New Roman" w:hAnsi="Times New Roman" w:cs="Times New Roman"/>
          <w:sz w:val="24"/>
          <w:szCs w:val="24"/>
        </w:rPr>
        <w:t xml:space="preserve">In March 1999, Finnish forensics specialists confirmed the discovery of the second of two mass graves of civilians butchered in </w:t>
      </w:r>
      <w:r>
        <w:rPr>
          <w:rFonts w:ascii="Times New Roman" w:hAnsi="Times New Roman" w:cs="Times New Roman"/>
          <w:sz w:val="24"/>
          <w:szCs w:val="24"/>
        </w:rPr>
        <w:t xml:space="preserve">Kosovo. NATO immediately became involved through extensive bombing of Serbian strongholds and transportation hubs and placed NATO boots on the ground to bring this genocide to an end. Kosovo marks one example of </w:t>
      </w:r>
      <w:r w:rsidR="005E3B5B">
        <w:rPr>
          <w:rFonts w:ascii="Times New Roman" w:hAnsi="Times New Roman" w:cs="Times New Roman"/>
          <w:sz w:val="24"/>
          <w:szCs w:val="24"/>
        </w:rPr>
        <w:t>excellent response to unfolding genocide. It also marks one of the first major known instances where satellite imaging technology was used successfully for this purpose.</w:t>
      </w:r>
    </w:p>
    <w:p w14:paraId="17710B87" w14:textId="78B1871E" w:rsidR="0032197B" w:rsidRDefault="00B0122A" w:rsidP="0032197B">
      <w:pPr>
        <w:rPr>
          <w:rFonts w:ascii="Times New Roman" w:hAnsi="Times New Roman" w:cs="Times New Roman"/>
          <w:sz w:val="24"/>
          <w:szCs w:val="24"/>
        </w:rPr>
      </w:pPr>
      <w:r w:rsidRPr="00B0122A">
        <w:rPr>
          <w:rFonts w:ascii="Times New Roman" w:hAnsi="Times New Roman" w:cs="Times New Roman"/>
          <w:b/>
          <w:noProof/>
          <w:sz w:val="24"/>
          <w:szCs w:val="24"/>
        </w:rPr>
        <w:lastRenderedPageBreak/>
        <mc:AlternateContent>
          <mc:Choice Requires="wps">
            <w:drawing>
              <wp:anchor distT="45720" distB="45720" distL="114300" distR="114300" simplePos="0" relativeHeight="251890688" behindDoc="0" locked="0" layoutInCell="1" allowOverlap="1" wp14:anchorId="77C00819" wp14:editId="4874CE48">
                <wp:simplePos x="0" y="0"/>
                <wp:positionH relativeFrom="margin">
                  <wp:align>right</wp:align>
                </wp:positionH>
                <wp:positionV relativeFrom="paragraph">
                  <wp:posOffset>0</wp:posOffset>
                </wp:positionV>
                <wp:extent cx="1704975"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4620"/>
                        </a:xfrm>
                        <a:prstGeom prst="rect">
                          <a:avLst/>
                        </a:prstGeom>
                        <a:noFill/>
                        <a:ln w="9525">
                          <a:noFill/>
                          <a:miter lim="800000"/>
                          <a:headEnd/>
                          <a:tailEnd/>
                        </a:ln>
                      </wps:spPr>
                      <wps:txbx>
                        <w:txbxContent>
                          <w:p w14:paraId="2268B73D" w14:textId="2A92DBD4" w:rsidR="008B4E96" w:rsidRDefault="008B4E96">
                            <w:r>
                              <w:rPr>
                                <w:rFonts w:ascii="Times New Roman" w:hAnsi="Times New Roman" w:cs="Times New Roman"/>
                                <w:noProof/>
                                <w:sz w:val="24"/>
                                <w:szCs w:val="24"/>
                              </w:rPr>
                              <w:t xml:space="preserve"> </w:t>
                            </w:r>
                            <w:r w:rsidRPr="00AA6C95">
                              <w:rPr>
                                <w:rFonts w:ascii="Times New Roman" w:hAnsi="Times New Roman" w:cs="Times New Roman"/>
                                <w:noProof/>
                                <w:sz w:val="24"/>
                                <w:szCs w:val="24"/>
                              </w:rPr>
                              <w:drawing>
                                <wp:inline distT="0" distB="0" distL="0" distR="0" wp14:anchorId="00DF9170" wp14:editId="2F4888A0">
                                  <wp:extent cx="1114425" cy="1420892"/>
                                  <wp:effectExtent l="152400" t="152400" r="352425" b="370205"/>
                                  <wp:docPr id="75" name="Picture 75" descr="Ituri DR Con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turi DR Congo 20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2222" cy="1430834"/>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C00819" id="_x0000_s1027" type="#_x0000_t202" style="position:absolute;margin-left:83.05pt;margin-top:0;width:134.25pt;height:110.6pt;z-index:2518906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8wEAIAAPwDAAAOAAAAZHJzL2Uyb0RvYy54bWysU8tu2zAQvBfoPxC813pAjmPBcpAmdVEg&#10;fQBJP4CmKIsoyWVJ2pL79V1SjmM0t6A6EKSWO7szO1zdjFqRg3BegmloMcspEYZDK82uoT+fNh+u&#10;KfGBmZYpMKKhR+Hpzfr9u9Vga1FCD6oVjiCI8fVgG9qHYOss87wXmvkZWGEw2IHTLODR7bLWsQHR&#10;tcrKPL/KBnCtdcCF9/j3fgrSdcLvOsHD967zIhDVUOwtpNWldRvXbL1i9c4x20t+aoO9oQvNpMGi&#10;Z6h7FhjZO/kKSkvuwEMXZhx0Bl0nuUgckE2R/8PmsWdWJC4ojrdnmfz/g+XfDj8ckW1Dy2JBiWEa&#10;h/QkxkA+wkjKqM9gfY3XHi1eDCP+xjknrt4+AP/liYG7npmduHUOhl6wFvsrYmZ2kTrh+AiyHb5C&#10;i2XYPkACGjuno3goB0F0nNPxPJvYCo8lF3m1XMwp4Rgrqry6KtP0MlY/p1vnw2cBmsRNQx0OP8Gz&#10;w4MPsR1WP1+J1QxspFLJAMqQoaHLeTlPCRcRLQP6U0nd0Os8fpNjIstPpk3JgUk17bGAMifakenE&#10;OYzbMSmcNImSbKE9og4OJjvi88FND+4PJQNasaH+9545QYn6YlDLZVFV0bvpUM0XSJy4y8j2MsIM&#10;R6iGBkqm7V1Ifo+Uvb1FzTcyqfHSyalltFgS6fQcoocvz+nWy6Nd/wUAAP//AwBQSwMEFAAGAAgA&#10;AAAhACYn/DraAAAABQEAAA8AAABkcnMvZG93bnJldi54bWxMj0FPwzAMhe9I/IfIk7ixdJEYU2k6&#10;TWgbR2BUnLPGtNUap0qyrvx7DBd2sZ71rPc+F+vJ9WLEEDtPGhbzDARS7W1HjYbqY3e/AhGTIWt6&#10;T6jhGyOsy9ubwuTWX+gdx0NqBIdQzI2GNqUhlzLWLToT535AYu/LB2cSr6GRNpgLh7teqixbSmc6&#10;4obWDPjcYn06nJ2GIQ37x5fw+rbZ7sas+txXqmu2Wt/Nps0TiIRT+j+GX3xGh5KZjv5MNopeAz+S&#10;/iZ7arl6AHFkoRYKZFnIa/ryBwAA//8DAFBLAQItABQABgAIAAAAIQC2gziS/gAAAOEBAAATAAAA&#10;AAAAAAAAAAAAAAAAAABbQ29udGVudF9UeXBlc10ueG1sUEsBAi0AFAAGAAgAAAAhADj9If/WAAAA&#10;lAEAAAsAAAAAAAAAAAAAAAAALwEAAF9yZWxzLy5yZWxzUEsBAi0AFAAGAAgAAAAhAAZrrzAQAgAA&#10;/AMAAA4AAAAAAAAAAAAAAAAALgIAAGRycy9lMm9Eb2MueG1sUEsBAi0AFAAGAAgAAAAhACYn/Dra&#10;AAAABQEAAA8AAAAAAAAAAAAAAAAAagQAAGRycy9kb3ducmV2LnhtbFBLBQYAAAAABAAEAPMAAABx&#10;BQAAAAA=&#10;" filled="f" stroked="f">
                <v:textbox style="mso-fit-shape-to-text:t">
                  <w:txbxContent>
                    <w:p w14:paraId="2268B73D" w14:textId="2A92DBD4" w:rsidR="008B4E96" w:rsidRDefault="008B4E96">
                      <w:r>
                        <w:rPr>
                          <w:rFonts w:ascii="Times New Roman" w:hAnsi="Times New Roman" w:cs="Times New Roman"/>
                          <w:noProof/>
                          <w:sz w:val="24"/>
                          <w:szCs w:val="24"/>
                        </w:rPr>
                        <w:t xml:space="preserve"> </w:t>
                      </w:r>
                      <w:r w:rsidRPr="00AA6C95">
                        <w:rPr>
                          <w:rFonts w:ascii="Times New Roman" w:hAnsi="Times New Roman" w:cs="Times New Roman"/>
                          <w:noProof/>
                          <w:sz w:val="24"/>
                          <w:szCs w:val="24"/>
                        </w:rPr>
                        <w:drawing>
                          <wp:inline distT="0" distB="0" distL="0" distR="0" wp14:anchorId="00DF9170" wp14:editId="2F4888A0">
                            <wp:extent cx="1114425" cy="1420892"/>
                            <wp:effectExtent l="152400" t="152400" r="352425" b="370205"/>
                            <wp:docPr id="75" name="Picture 75" descr="Ituri DR Con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turi DR Congo 20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2222" cy="1430834"/>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rsidR="003526AA">
        <w:rPr>
          <w:rFonts w:ascii="Times New Roman" w:hAnsi="Times New Roman" w:cs="Times New Roman"/>
          <w:b/>
          <w:sz w:val="24"/>
          <w:szCs w:val="24"/>
        </w:rPr>
        <w:t>C</w:t>
      </w:r>
      <w:r w:rsidR="00353C2E">
        <w:rPr>
          <w:rFonts w:ascii="Times New Roman" w:hAnsi="Times New Roman" w:cs="Times New Roman"/>
          <w:b/>
          <w:sz w:val="24"/>
          <w:szCs w:val="24"/>
        </w:rPr>
        <w:t>HAPTER FOUR</w:t>
      </w:r>
      <w:r w:rsidR="00355CD3">
        <w:rPr>
          <w:rFonts w:ascii="Times New Roman" w:hAnsi="Times New Roman" w:cs="Times New Roman"/>
          <w:b/>
          <w:sz w:val="24"/>
          <w:szCs w:val="24"/>
        </w:rPr>
        <w:t xml:space="preserve">: D.R. CONGO </w:t>
      </w:r>
      <w:r w:rsidR="009A7FC6">
        <w:rPr>
          <w:rFonts w:ascii="Times New Roman" w:hAnsi="Times New Roman" w:cs="Times New Roman"/>
          <w:b/>
          <w:sz w:val="24"/>
          <w:szCs w:val="24"/>
        </w:rPr>
        <w:t>(2002-2003</w:t>
      </w:r>
      <w:r w:rsidR="00355CD3" w:rsidRPr="00AA6C95">
        <w:rPr>
          <w:rFonts w:ascii="Times New Roman" w:hAnsi="Times New Roman" w:cs="Times New Roman"/>
          <w:b/>
          <w:sz w:val="24"/>
          <w:szCs w:val="24"/>
        </w:rPr>
        <w:t>):</w:t>
      </w:r>
      <w:r w:rsidR="00355CD3" w:rsidRPr="00AA6C95">
        <w:rPr>
          <w:rFonts w:ascii="Times New Roman" w:hAnsi="Times New Roman" w:cs="Times New Roman"/>
          <w:sz w:val="24"/>
          <w:szCs w:val="24"/>
        </w:rPr>
        <w:t xml:space="preserve">                      </w:t>
      </w:r>
      <w:r w:rsidR="00355CD3">
        <w:rPr>
          <w:rFonts w:ascii="Times New Roman" w:hAnsi="Times New Roman" w:cs="Times New Roman"/>
          <w:sz w:val="24"/>
          <w:szCs w:val="24"/>
        </w:rPr>
        <w:t xml:space="preserve">     </w:t>
      </w:r>
      <w:r w:rsidR="00355CD3" w:rsidRPr="00AA6C95">
        <w:rPr>
          <w:rFonts w:ascii="Times New Roman" w:hAnsi="Times New Roman" w:cs="Times New Roman"/>
          <w:sz w:val="24"/>
          <w:szCs w:val="24"/>
        </w:rPr>
        <w:t xml:space="preserve"> </w:t>
      </w:r>
      <w:r w:rsidR="00355CD3">
        <w:rPr>
          <w:rFonts w:ascii="Times New Roman" w:hAnsi="Times New Roman" w:cs="Times New Roman"/>
          <w:b/>
          <w:sz w:val="24"/>
          <w:szCs w:val="24"/>
        </w:rPr>
        <w:t>AN EMERGENCY CRISIS PROCEDURE AT CPG.</w:t>
      </w:r>
      <w:r w:rsidR="009A7FC6">
        <w:rPr>
          <w:rFonts w:ascii="Times New Roman" w:hAnsi="Times New Roman" w:cs="Times New Roman"/>
          <w:sz w:val="24"/>
          <w:szCs w:val="24"/>
        </w:rPr>
        <w:t xml:space="preserve">    A Massacre in</w:t>
      </w:r>
      <w:r w:rsidR="0032197B" w:rsidRPr="00AA6C95">
        <w:rPr>
          <w:rFonts w:ascii="Times New Roman" w:hAnsi="Times New Roman" w:cs="Times New Roman"/>
          <w:sz w:val="24"/>
          <w:szCs w:val="24"/>
        </w:rPr>
        <w:t xml:space="preserve"> </w:t>
      </w:r>
      <w:r w:rsidR="003166A7">
        <w:rPr>
          <w:rFonts w:ascii="Times New Roman" w:hAnsi="Times New Roman" w:cs="Times New Roman"/>
          <w:sz w:val="24"/>
          <w:szCs w:val="24"/>
        </w:rPr>
        <w:t>Bunia</w:t>
      </w:r>
      <w:r w:rsidR="009A7FC6">
        <w:rPr>
          <w:rFonts w:ascii="Times New Roman" w:hAnsi="Times New Roman" w:cs="Times New Roman"/>
          <w:sz w:val="24"/>
          <w:szCs w:val="24"/>
        </w:rPr>
        <w:t>.</w:t>
      </w:r>
      <w:r w:rsidR="0032197B" w:rsidRPr="00AA6C95">
        <w:rPr>
          <w:rFonts w:ascii="Times New Roman" w:hAnsi="Times New Roman" w:cs="Times New Roman"/>
          <w:sz w:val="24"/>
          <w:szCs w:val="24"/>
        </w:rPr>
        <w:tab/>
      </w:r>
      <w:r w:rsidR="0032197B" w:rsidRPr="00AA6C95">
        <w:rPr>
          <w:rFonts w:ascii="Times New Roman" w:hAnsi="Times New Roman" w:cs="Times New Roman"/>
          <w:sz w:val="24"/>
          <w:szCs w:val="24"/>
        </w:rPr>
        <w:tab/>
      </w:r>
      <w:r w:rsidR="0032197B" w:rsidRPr="00AA6C95">
        <w:rPr>
          <w:rFonts w:ascii="Times New Roman" w:hAnsi="Times New Roman" w:cs="Times New Roman"/>
          <w:sz w:val="24"/>
          <w:szCs w:val="24"/>
        </w:rPr>
        <w:tab/>
        <w:t xml:space="preserve">                                      </w:t>
      </w:r>
      <w:r w:rsidR="0032197B" w:rsidRPr="00AA6C95">
        <w:rPr>
          <w:rFonts w:ascii="Times New Roman" w:hAnsi="Times New Roman" w:cs="Times New Roman"/>
          <w:sz w:val="24"/>
          <w:szCs w:val="24"/>
        </w:rPr>
        <w:tab/>
      </w:r>
      <w:r w:rsidR="0032197B" w:rsidRPr="00AA6C95">
        <w:rPr>
          <w:rFonts w:ascii="Times New Roman" w:hAnsi="Times New Roman" w:cs="Times New Roman"/>
          <w:sz w:val="24"/>
          <w:szCs w:val="24"/>
        </w:rPr>
        <w:tab/>
      </w:r>
      <w:r w:rsidR="0032197B" w:rsidRPr="00AA6C95">
        <w:rPr>
          <w:rFonts w:ascii="Times New Roman" w:hAnsi="Times New Roman" w:cs="Times New Roman"/>
          <w:sz w:val="24"/>
          <w:szCs w:val="24"/>
        </w:rPr>
        <w:tab/>
      </w:r>
      <w:r w:rsidR="0032197B" w:rsidRPr="00AA6C95">
        <w:rPr>
          <w:rFonts w:ascii="Times New Roman" w:hAnsi="Times New Roman" w:cs="Times New Roman"/>
          <w:sz w:val="24"/>
          <w:szCs w:val="24"/>
        </w:rPr>
        <w:tab/>
      </w:r>
      <w:r w:rsidR="0032197B" w:rsidRPr="00AA6C95">
        <w:rPr>
          <w:rFonts w:ascii="Times New Roman" w:hAnsi="Times New Roman" w:cs="Times New Roman"/>
          <w:sz w:val="24"/>
          <w:szCs w:val="24"/>
        </w:rPr>
        <w:tab/>
      </w:r>
      <w:r w:rsidR="0032197B" w:rsidRPr="00AA6C95">
        <w:rPr>
          <w:rFonts w:ascii="Times New Roman" w:hAnsi="Times New Roman" w:cs="Times New Roman"/>
          <w:sz w:val="24"/>
          <w:szCs w:val="24"/>
        </w:rPr>
        <w:tab/>
      </w:r>
      <w:r w:rsidR="0032197B" w:rsidRPr="00AA6C95">
        <w:rPr>
          <w:rFonts w:ascii="Times New Roman" w:hAnsi="Times New Roman" w:cs="Times New Roman"/>
          <w:sz w:val="24"/>
          <w:szCs w:val="24"/>
        </w:rPr>
        <w:tab/>
      </w:r>
      <w:r w:rsidR="0032197B" w:rsidRPr="00AA6C95">
        <w:rPr>
          <w:rFonts w:ascii="Times New Roman" w:hAnsi="Times New Roman" w:cs="Times New Roman"/>
          <w:sz w:val="24"/>
          <w:szCs w:val="24"/>
        </w:rPr>
        <w:tab/>
        <w:t xml:space="preserve">              </w:t>
      </w:r>
    </w:p>
    <w:p w14:paraId="6BBE7046" w14:textId="63DA0969" w:rsidR="00503A4D" w:rsidRDefault="007B2983" w:rsidP="007B2983">
      <w:pPr>
        <w:rPr>
          <w:rFonts w:ascii="Times New Roman" w:hAnsi="Times New Roman" w:cs="Times New Roman"/>
          <w:sz w:val="24"/>
          <w:szCs w:val="24"/>
        </w:rPr>
      </w:pPr>
      <w:r>
        <w:rPr>
          <w:rFonts w:ascii="Times New Roman" w:hAnsi="Times New Roman" w:cs="Times New Roman"/>
          <w:sz w:val="24"/>
          <w:szCs w:val="24"/>
        </w:rPr>
        <w:t>W</w:t>
      </w:r>
      <w:r w:rsidR="008F2EDA">
        <w:rPr>
          <w:rFonts w:ascii="Times New Roman" w:hAnsi="Times New Roman" w:cs="Times New Roman"/>
          <w:sz w:val="24"/>
          <w:szCs w:val="24"/>
        </w:rPr>
        <w:t xml:space="preserve">e have to control the city </w:t>
      </w:r>
      <w:r w:rsidR="00503A4D">
        <w:rPr>
          <w:rFonts w:ascii="Times New Roman" w:hAnsi="Times New Roman" w:cs="Times New Roman"/>
          <w:sz w:val="24"/>
          <w:szCs w:val="24"/>
        </w:rPr>
        <w:t xml:space="preserve">with </w:t>
      </w:r>
      <w:r w:rsidR="000723A6">
        <w:rPr>
          <w:rFonts w:ascii="Times New Roman" w:hAnsi="Times New Roman" w:cs="Times New Roman"/>
          <w:sz w:val="24"/>
          <w:szCs w:val="24"/>
        </w:rPr>
        <w:t>500</w:t>
      </w:r>
      <w:r w:rsidR="00694D14">
        <w:rPr>
          <w:rFonts w:ascii="Times New Roman" w:hAnsi="Times New Roman" w:cs="Times New Roman"/>
          <w:sz w:val="24"/>
          <w:szCs w:val="24"/>
        </w:rPr>
        <w:t xml:space="preserve"> </w:t>
      </w:r>
      <w:r w:rsidR="00503A4D">
        <w:rPr>
          <w:rFonts w:ascii="Times New Roman" w:hAnsi="Times New Roman" w:cs="Times New Roman"/>
          <w:sz w:val="24"/>
          <w:szCs w:val="24"/>
        </w:rPr>
        <w:t>warriors just to observe</w:t>
      </w:r>
      <w:r>
        <w:rPr>
          <w:rFonts w:ascii="Times New Roman" w:hAnsi="Times New Roman" w:cs="Times New Roman"/>
          <w:sz w:val="24"/>
          <w:szCs w:val="24"/>
        </w:rPr>
        <w:t>;</w:t>
      </w:r>
      <w:r w:rsidR="008F2EDA">
        <w:rPr>
          <w:rFonts w:ascii="Times New Roman" w:hAnsi="Times New Roman" w:cs="Times New Roman"/>
          <w:sz w:val="24"/>
          <w:szCs w:val="24"/>
        </w:rPr>
        <w:t xml:space="preserve"> w</w:t>
      </w:r>
      <w:r w:rsidR="00503A4D">
        <w:rPr>
          <w:rFonts w:ascii="Times New Roman" w:hAnsi="Times New Roman" w:cs="Times New Roman"/>
          <w:sz w:val="24"/>
          <w:szCs w:val="24"/>
        </w:rPr>
        <w:t>e have to be able to fire</w:t>
      </w:r>
      <w:r>
        <w:rPr>
          <w:rFonts w:ascii="Times New Roman" w:hAnsi="Times New Roman" w:cs="Times New Roman"/>
          <w:sz w:val="24"/>
          <w:szCs w:val="24"/>
        </w:rPr>
        <w:t>. W</w:t>
      </w:r>
      <w:r w:rsidR="00503A4D">
        <w:rPr>
          <w:rFonts w:ascii="Times New Roman" w:hAnsi="Times New Roman" w:cs="Times New Roman"/>
          <w:sz w:val="24"/>
          <w:szCs w:val="24"/>
        </w:rPr>
        <w:t>e can</w:t>
      </w:r>
      <w:r w:rsidR="008F2EDA">
        <w:rPr>
          <w:rFonts w:ascii="Times New Roman" w:hAnsi="Times New Roman" w:cs="Times New Roman"/>
          <w:sz w:val="24"/>
          <w:szCs w:val="24"/>
        </w:rPr>
        <w:t>’</w:t>
      </w:r>
      <w:r w:rsidR="00503A4D">
        <w:rPr>
          <w:rFonts w:ascii="Times New Roman" w:hAnsi="Times New Roman" w:cs="Times New Roman"/>
          <w:sz w:val="24"/>
          <w:szCs w:val="24"/>
        </w:rPr>
        <w:t>t remain like that</w:t>
      </w:r>
      <w:r w:rsidR="000723A6">
        <w:rPr>
          <w:rFonts w:ascii="Times New Roman" w:hAnsi="Times New Roman" w:cs="Times New Roman"/>
          <w:sz w:val="24"/>
          <w:szCs w:val="24"/>
        </w:rPr>
        <w:t xml:space="preserve">. If </w:t>
      </w:r>
      <w:r w:rsidR="00503A4D">
        <w:rPr>
          <w:rFonts w:ascii="Times New Roman" w:hAnsi="Times New Roman" w:cs="Times New Roman"/>
          <w:sz w:val="24"/>
          <w:szCs w:val="24"/>
        </w:rPr>
        <w:t xml:space="preserve">we are to settle the situation, the </w:t>
      </w:r>
      <w:r w:rsidR="008F2EDA">
        <w:rPr>
          <w:rFonts w:ascii="Times New Roman" w:hAnsi="Times New Roman" w:cs="Times New Roman"/>
          <w:sz w:val="24"/>
          <w:szCs w:val="24"/>
        </w:rPr>
        <w:t>m</w:t>
      </w:r>
      <w:r w:rsidR="00503A4D">
        <w:rPr>
          <w:rFonts w:ascii="Times New Roman" w:hAnsi="Times New Roman" w:cs="Times New Roman"/>
          <w:sz w:val="24"/>
          <w:szCs w:val="24"/>
        </w:rPr>
        <w:t>andate must be changed.</w:t>
      </w:r>
    </w:p>
    <w:p w14:paraId="6DE1123E" w14:textId="7DCF66DA" w:rsidR="0032197B" w:rsidRDefault="00783F56" w:rsidP="00F85FBF">
      <w:pPr>
        <w:ind w:left="2160"/>
        <w:rPr>
          <w:rFonts w:ascii="Times New Roman" w:hAnsi="Times New Roman" w:cs="Times New Roman"/>
          <w:sz w:val="24"/>
          <w:szCs w:val="24"/>
        </w:rPr>
      </w:pPr>
      <w:r>
        <w:rPr>
          <w:rFonts w:ascii="Times New Roman" w:hAnsi="Times New Roman" w:cs="Times New Roman"/>
          <w:sz w:val="24"/>
          <w:szCs w:val="24"/>
        </w:rPr>
        <w:t>Colonel Daniel Volo</w:t>
      </w:r>
      <w:r w:rsidR="00503A4D">
        <w:rPr>
          <w:rFonts w:ascii="Times New Roman" w:hAnsi="Times New Roman" w:cs="Times New Roman"/>
          <w:sz w:val="24"/>
          <w:szCs w:val="24"/>
        </w:rPr>
        <w:tab/>
      </w:r>
      <w:r w:rsidR="00503A4D">
        <w:rPr>
          <w:rFonts w:ascii="Times New Roman" w:hAnsi="Times New Roman" w:cs="Times New Roman"/>
          <w:sz w:val="24"/>
          <w:szCs w:val="24"/>
        </w:rPr>
        <w:tab/>
        <w:t xml:space="preserve">         </w:t>
      </w:r>
      <w:r w:rsidR="000723A6">
        <w:rPr>
          <w:rFonts w:ascii="Times New Roman" w:hAnsi="Times New Roman" w:cs="Times New Roman"/>
          <w:sz w:val="24"/>
          <w:szCs w:val="24"/>
        </w:rPr>
        <w:t xml:space="preserve">             UN Commander, for</w:t>
      </w:r>
      <w:r w:rsidR="00503A4D">
        <w:rPr>
          <w:rFonts w:ascii="Times New Roman" w:hAnsi="Times New Roman" w:cs="Times New Roman"/>
          <w:sz w:val="24"/>
          <w:szCs w:val="24"/>
        </w:rPr>
        <w:t>ces in Bunia prior to mandate change</w:t>
      </w:r>
      <w:r w:rsidR="00694D14">
        <w:rPr>
          <w:rFonts w:ascii="Times New Roman" w:hAnsi="Times New Roman" w:cs="Times New Roman"/>
          <w:sz w:val="24"/>
          <w:szCs w:val="24"/>
        </w:rPr>
        <w:t xml:space="preserve"> that allowed force</w:t>
      </w:r>
      <w:r w:rsidR="00503A4D">
        <w:rPr>
          <w:rFonts w:ascii="Times New Roman" w:hAnsi="Times New Roman" w:cs="Times New Roman"/>
          <w:sz w:val="24"/>
          <w:szCs w:val="24"/>
        </w:rPr>
        <w:t>.</w:t>
      </w:r>
      <w:r w:rsidR="004074F0">
        <w:rPr>
          <w:rFonts w:ascii="Times New Roman" w:hAnsi="Times New Roman" w:cs="Times New Roman"/>
          <w:sz w:val="24"/>
          <w:szCs w:val="24"/>
        </w:rPr>
        <w:t xml:space="preserve"> 2003.</w:t>
      </w:r>
      <w:r w:rsidR="00503A4D">
        <w:rPr>
          <w:rStyle w:val="FootnoteReference"/>
          <w:rFonts w:ascii="Times New Roman" w:hAnsi="Times New Roman" w:cs="Times New Roman"/>
          <w:sz w:val="24"/>
          <w:szCs w:val="24"/>
        </w:rPr>
        <w:footnoteReference w:id="47"/>
      </w:r>
      <w:r w:rsidR="004074F0">
        <w:rPr>
          <w:rFonts w:ascii="Times New Roman" w:hAnsi="Times New Roman" w:cs="Times New Roman"/>
          <w:sz w:val="24"/>
          <w:szCs w:val="24"/>
        </w:rPr>
        <w:tab/>
      </w:r>
      <w:r w:rsidR="004074F0">
        <w:rPr>
          <w:rFonts w:ascii="Times New Roman" w:hAnsi="Times New Roman" w:cs="Times New Roman"/>
          <w:sz w:val="24"/>
          <w:szCs w:val="24"/>
        </w:rPr>
        <w:tab/>
      </w:r>
      <w:r w:rsidR="004074F0">
        <w:rPr>
          <w:rFonts w:ascii="Times New Roman" w:hAnsi="Times New Roman" w:cs="Times New Roman"/>
          <w:sz w:val="24"/>
          <w:szCs w:val="24"/>
        </w:rPr>
        <w:tab/>
      </w:r>
      <w:r w:rsidR="004074F0">
        <w:rPr>
          <w:rFonts w:ascii="Times New Roman" w:hAnsi="Times New Roman" w:cs="Times New Roman"/>
          <w:sz w:val="24"/>
          <w:szCs w:val="24"/>
        </w:rPr>
        <w:tab/>
      </w:r>
    </w:p>
    <w:p w14:paraId="6E85D672" w14:textId="77777777" w:rsidR="0032197B" w:rsidRPr="00AA6C95" w:rsidRDefault="0032197B" w:rsidP="0032197B">
      <w:pPr>
        <w:rPr>
          <w:rFonts w:ascii="Times New Roman" w:hAnsi="Times New Roman" w:cs="Times New Roman"/>
          <w:sz w:val="24"/>
          <w:szCs w:val="24"/>
        </w:rPr>
      </w:pPr>
    </w:p>
    <w:p w14:paraId="2C152837" w14:textId="42F06097" w:rsidR="0032197B" w:rsidRPr="00BF29D3" w:rsidRDefault="00BF29D3" w:rsidP="0032197B">
      <w:pPr>
        <w:pStyle w:val="Title"/>
        <w:jc w:val="left"/>
        <w:rPr>
          <w:szCs w:val="24"/>
          <w:u w:val="none"/>
        </w:rPr>
      </w:pPr>
      <w:r w:rsidRPr="00BF29D3">
        <w:rPr>
          <w:szCs w:val="24"/>
          <w:u w:val="none"/>
        </w:rPr>
        <w:t>E</w:t>
      </w:r>
      <w:r w:rsidR="0097260B">
        <w:rPr>
          <w:szCs w:val="24"/>
          <w:u w:val="none"/>
        </w:rPr>
        <w:t>MERGENCY CRISIS PROCEDURE AT CPG ON D.R. CONGO – BUNIA MASSACRE.</w:t>
      </w:r>
    </w:p>
    <w:p w14:paraId="42B49B8C" w14:textId="77777777" w:rsidR="0032197B" w:rsidRPr="00AA6C95" w:rsidRDefault="0032197B" w:rsidP="0032197B">
      <w:pPr>
        <w:pStyle w:val="Title"/>
        <w:spacing w:line="480" w:lineRule="auto"/>
        <w:jc w:val="left"/>
        <w:rPr>
          <w:b w:val="0"/>
          <w:szCs w:val="24"/>
          <w:u w:val="none"/>
        </w:rPr>
      </w:pPr>
    </w:p>
    <w:p w14:paraId="25C03456" w14:textId="09979460" w:rsidR="0032197B" w:rsidRPr="00AA6C95" w:rsidRDefault="0032197B" w:rsidP="005D772A">
      <w:pPr>
        <w:pStyle w:val="Title"/>
        <w:spacing w:line="480" w:lineRule="auto"/>
        <w:ind w:firstLine="720"/>
        <w:jc w:val="both"/>
        <w:rPr>
          <w:b w:val="0"/>
          <w:szCs w:val="24"/>
          <w:u w:val="none"/>
        </w:rPr>
      </w:pPr>
      <w:r w:rsidRPr="00AA6C95">
        <w:rPr>
          <w:b w:val="0"/>
          <w:szCs w:val="24"/>
          <w:u w:val="none"/>
        </w:rPr>
        <w:t>It was th</w:t>
      </w:r>
      <w:r w:rsidR="004304D3">
        <w:rPr>
          <w:b w:val="0"/>
          <w:szCs w:val="24"/>
          <w:u w:val="none"/>
        </w:rPr>
        <w:t>e end of a productive but</w:t>
      </w:r>
      <w:r w:rsidRPr="00AA6C95">
        <w:rPr>
          <w:b w:val="0"/>
          <w:szCs w:val="24"/>
          <w:u w:val="none"/>
        </w:rPr>
        <w:t xml:space="preserve"> uneventful summer.  We had great office space overlooking the Potomac River, 4,000 square feet of </w:t>
      </w:r>
      <w:r w:rsidR="004304D3">
        <w:rPr>
          <w:b w:val="0"/>
          <w:szCs w:val="24"/>
          <w:u w:val="none"/>
        </w:rPr>
        <w:t>discounted</w:t>
      </w:r>
      <w:r w:rsidRPr="00AA6C95">
        <w:rPr>
          <w:b w:val="0"/>
          <w:szCs w:val="24"/>
          <w:u w:val="none"/>
        </w:rPr>
        <w:t xml:space="preserve"> </w:t>
      </w:r>
      <w:r w:rsidR="004304D3">
        <w:rPr>
          <w:b w:val="0"/>
          <w:szCs w:val="24"/>
          <w:u w:val="none"/>
        </w:rPr>
        <w:t xml:space="preserve">office </w:t>
      </w:r>
      <w:r w:rsidRPr="00AA6C95">
        <w:rPr>
          <w:b w:val="0"/>
          <w:szCs w:val="24"/>
          <w:u w:val="none"/>
        </w:rPr>
        <w:t>space as well as an indoor basketball court. We had funding woes, but the professional-looking office space helped us feel more secure. August 9</w:t>
      </w:r>
      <w:r w:rsidRPr="00AA6C95">
        <w:rPr>
          <w:b w:val="0"/>
          <w:szCs w:val="24"/>
          <w:u w:val="none"/>
          <w:vertAlign w:val="superscript"/>
        </w:rPr>
        <w:t>th</w:t>
      </w:r>
      <w:r w:rsidRPr="00AA6C95">
        <w:rPr>
          <w:b w:val="0"/>
          <w:szCs w:val="24"/>
          <w:u w:val="none"/>
        </w:rPr>
        <w:t xml:space="preserve"> was the last day all of the interns would be at the Center, so</w:t>
      </w:r>
      <w:r w:rsidR="004304D3">
        <w:rPr>
          <w:b w:val="0"/>
          <w:szCs w:val="24"/>
          <w:u w:val="none"/>
        </w:rPr>
        <w:t xml:space="preserve"> we decided we would throw a</w:t>
      </w:r>
      <w:r w:rsidRPr="00AA6C95">
        <w:rPr>
          <w:b w:val="0"/>
          <w:szCs w:val="24"/>
          <w:u w:val="none"/>
        </w:rPr>
        <w:t xml:space="preserve"> barbeque.  We set up the grill on the penthouse balcony overlooking the river. At the lunch hour the interns handed in their country binders and headed out to the balcony. The stress of the daily work began to melt away. I had prepared thick burgers the night before and they sizzled with the hotdogs on the grill. The sm</w:t>
      </w:r>
      <w:r w:rsidR="003166A7">
        <w:rPr>
          <w:b w:val="0"/>
          <w:szCs w:val="24"/>
          <w:u w:val="none"/>
        </w:rPr>
        <w:t xml:space="preserve">ell attracted everyone </w:t>
      </w:r>
      <w:r w:rsidRPr="00AA6C95">
        <w:rPr>
          <w:b w:val="0"/>
          <w:szCs w:val="24"/>
          <w:u w:val="none"/>
        </w:rPr>
        <w:t xml:space="preserve">including the other offices. By 1:00pm the sun arrived, making it one of the most beautiful settings in Washington to say goodbye. Cory </w:t>
      </w:r>
      <w:r w:rsidR="003166A7">
        <w:rPr>
          <w:b w:val="0"/>
          <w:szCs w:val="24"/>
          <w:u w:val="none"/>
        </w:rPr>
        <w:t>and a few others</w:t>
      </w:r>
      <w:r w:rsidRPr="00AA6C95">
        <w:rPr>
          <w:b w:val="0"/>
          <w:szCs w:val="24"/>
          <w:u w:val="none"/>
        </w:rPr>
        <w:t xml:space="preserve"> would stay until the end of the summer and of there would be our newly hired skeletal staff </w:t>
      </w:r>
      <w:r w:rsidRPr="00AA6C95">
        <w:rPr>
          <w:b w:val="0"/>
          <w:szCs w:val="24"/>
          <w:u w:val="none"/>
        </w:rPr>
        <w:lastRenderedPageBreak/>
        <w:t>but the volunteer human rights monitors were the soul of the operation</w:t>
      </w:r>
      <w:r w:rsidR="003166A7">
        <w:rPr>
          <w:b w:val="0"/>
          <w:szCs w:val="24"/>
          <w:u w:val="none"/>
        </w:rPr>
        <w:t>, and they were leaving</w:t>
      </w:r>
      <w:r w:rsidRPr="00AA6C95">
        <w:rPr>
          <w:b w:val="0"/>
          <w:szCs w:val="24"/>
          <w:u w:val="none"/>
        </w:rPr>
        <w:t>. It had the feel of a seasonal hotel closing down for the winter.</w:t>
      </w:r>
    </w:p>
    <w:p w14:paraId="59A47EFD" w14:textId="0E8397D2" w:rsidR="0032197B" w:rsidRPr="00AA6C95" w:rsidRDefault="0032197B" w:rsidP="005D772A">
      <w:pPr>
        <w:pStyle w:val="Title"/>
        <w:spacing w:line="480" w:lineRule="auto"/>
        <w:jc w:val="both"/>
        <w:rPr>
          <w:b w:val="0"/>
          <w:szCs w:val="24"/>
          <w:u w:val="none"/>
        </w:rPr>
      </w:pPr>
      <w:r w:rsidRPr="00AA6C95">
        <w:rPr>
          <w:b w:val="0"/>
          <w:szCs w:val="24"/>
          <w:u w:val="none"/>
        </w:rPr>
        <w:tab/>
        <w:t xml:space="preserve">I wiped my hands on my apron and </w:t>
      </w:r>
      <w:r w:rsidR="00324158">
        <w:rPr>
          <w:b w:val="0"/>
          <w:szCs w:val="24"/>
          <w:u w:val="none"/>
        </w:rPr>
        <w:t>added</w:t>
      </w:r>
      <w:r w:rsidRPr="00AA6C95">
        <w:rPr>
          <w:b w:val="0"/>
          <w:szCs w:val="24"/>
          <w:u w:val="none"/>
        </w:rPr>
        <w:t xml:space="preserve"> hotdogs</w:t>
      </w:r>
      <w:r w:rsidR="00324158">
        <w:rPr>
          <w:b w:val="0"/>
          <w:szCs w:val="24"/>
          <w:u w:val="none"/>
        </w:rPr>
        <w:t xml:space="preserve"> to the grill</w:t>
      </w:r>
      <w:r w:rsidRPr="00AA6C95">
        <w:rPr>
          <w:b w:val="0"/>
          <w:szCs w:val="24"/>
          <w:u w:val="none"/>
        </w:rPr>
        <w:t>. Cory gestured urgently to me through the window. Yevgeni, who had returned for his second summer, took over at the grill and I went in to see Cory. Her face was serious with worry.</w:t>
      </w:r>
    </w:p>
    <w:p w14:paraId="16A88F26" w14:textId="77777777" w:rsidR="0032197B" w:rsidRPr="00AA6C95" w:rsidRDefault="0032197B" w:rsidP="005D772A">
      <w:pPr>
        <w:pStyle w:val="Title"/>
        <w:spacing w:line="480" w:lineRule="auto"/>
        <w:jc w:val="both"/>
        <w:rPr>
          <w:b w:val="0"/>
          <w:szCs w:val="24"/>
          <w:u w:val="none"/>
        </w:rPr>
      </w:pPr>
      <w:r w:rsidRPr="00AA6C95">
        <w:rPr>
          <w:b w:val="0"/>
          <w:szCs w:val="24"/>
          <w:u w:val="none"/>
        </w:rPr>
        <w:tab/>
        <w:t>“Rich, it may be nothing, but there’s some trouble in Bunia, Congo.”</w:t>
      </w:r>
    </w:p>
    <w:p w14:paraId="5B88531C" w14:textId="77777777" w:rsidR="0032197B" w:rsidRPr="00AA6C95" w:rsidRDefault="0032197B" w:rsidP="005D772A">
      <w:pPr>
        <w:pStyle w:val="Title"/>
        <w:spacing w:line="480" w:lineRule="auto"/>
        <w:jc w:val="both"/>
        <w:rPr>
          <w:b w:val="0"/>
          <w:szCs w:val="24"/>
          <w:u w:val="none"/>
        </w:rPr>
      </w:pPr>
      <w:r w:rsidRPr="00AA6C95">
        <w:rPr>
          <w:b w:val="0"/>
          <w:szCs w:val="24"/>
          <w:u w:val="none"/>
        </w:rPr>
        <w:tab/>
        <w:t>“What’s up?”</w:t>
      </w:r>
    </w:p>
    <w:p w14:paraId="17E93CC1" w14:textId="77777777" w:rsidR="0032197B" w:rsidRPr="00AA6C95" w:rsidRDefault="0032197B" w:rsidP="005D772A">
      <w:pPr>
        <w:pStyle w:val="Title"/>
        <w:spacing w:line="480" w:lineRule="auto"/>
        <w:jc w:val="both"/>
        <w:rPr>
          <w:b w:val="0"/>
          <w:szCs w:val="24"/>
          <w:u w:val="none"/>
        </w:rPr>
      </w:pPr>
      <w:r w:rsidRPr="00AA6C95">
        <w:rPr>
          <w:b w:val="0"/>
          <w:szCs w:val="24"/>
          <w:u w:val="none"/>
        </w:rPr>
        <w:tab/>
        <w:t>“Well, C has been emailing me frantically in the past few days and he just sent a note that seems pretty ominous. He’s hinting that there may be a massacre occurring right now.”</w:t>
      </w:r>
    </w:p>
    <w:p w14:paraId="69CC7AF2" w14:textId="77777777" w:rsidR="0032197B" w:rsidRPr="00AA6C95" w:rsidRDefault="0032197B" w:rsidP="005D772A">
      <w:pPr>
        <w:pStyle w:val="Title"/>
        <w:spacing w:line="480" w:lineRule="auto"/>
        <w:jc w:val="both"/>
        <w:rPr>
          <w:b w:val="0"/>
          <w:szCs w:val="24"/>
          <w:u w:val="none"/>
        </w:rPr>
      </w:pPr>
      <w:r w:rsidRPr="00AA6C95">
        <w:rPr>
          <w:b w:val="0"/>
          <w:szCs w:val="24"/>
          <w:u w:val="none"/>
        </w:rPr>
        <w:tab/>
        <w:t>“Lendu on Hema?”</w:t>
      </w:r>
    </w:p>
    <w:p w14:paraId="64959703" w14:textId="77777777" w:rsidR="0032197B" w:rsidRPr="00AA6C95" w:rsidRDefault="0032197B" w:rsidP="005D772A">
      <w:pPr>
        <w:pStyle w:val="Title"/>
        <w:spacing w:line="480" w:lineRule="auto"/>
        <w:jc w:val="both"/>
        <w:rPr>
          <w:b w:val="0"/>
          <w:szCs w:val="24"/>
          <w:u w:val="none"/>
        </w:rPr>
      </w:pPr>
      <w:r w:rsidRPr="00AA6C95">
        <w:rPr>
          <w:b w:val="0"/>
          <w:szCs w:val="24"/>
          <w:u w:val="none"/>
        </w:rPr>
        <w:tab/>
        <w:t>“No Hema on Lendu.”</w:t>
      </w:r>
    </w:p>
    <w:p w14:paraId="59CF4D04" w14:textId="77777777" w:rsidR="0032197B" w:rsidRPr="00AA6C95" w:rsidRDefault="0032197B" w:rsidP="005D772A">
      <w:pPr>
        <w:pStyle w:val="Title"/>
        <w:spacing w:line="480" w:lineRule="auto"/>
        <w:jc w:val="both"/>
        <w:rPr>
          <w:b w:val="0"/>
          <w:szCs w:val="24"/>
          <w:u w:val="none"/>
        </w:rPr>
      </w:pPr>
      <w:r w:rsidRPr="00AA6C95">
        <w:rPr>
          <w:b w:val="0"/>
          <w:szCs w:val="24"/>
          <w:u w:val="none"/>
        </w:rPr>
        <w:tab/>
        <w:t>I looked at everyone outside relaxing and laughing. My mind went from the tranquil scene outside on the balcony to the flash of machetes and screams of terror in the Ituri Province jungle.</w:t>
      </w:r>
    </w:p>
    <w:p w14:paraId="00CA871F" w14:textId="77777777" w:rsidR="0032197B" w:rsidRPr="00AA6C95" w:rsidRDefault="0032197B" w:rsidP="005D772A">
      <w:pPr>
        <w:pStyle w:val="Title"/>
        <w:spacing w:line="480" w:lineRule="auto"/>
        <w:jc w:val="both"/>
        <w:rPr>
          <w:b w:val="0"/>
          <w:szCs w:val="24"/>
          <w:u w:val="none"/>
        </w:rPr>
      </w:pPr>
      <w:r w:rsidRPr="00AA6C95">
        <w:rPr>
          <w:b w:val="0"/>
          <w:szCs w:val="24"/>
          <w:u w:val="none"/>
        </w:rPr>
        <w:tab/>
        <w:t>“When will you know?”</w:t>
      </w:r>
    </w:p>
    <w:p w14:paraId="74AE5C9E" w14:textId="77777777" w:rsidR="0032197B" w:rsidRPr="00AA6C95" w:rsidRDefault="0032197B" w:rsidP="005D772A">
      <w:pPr>
        <w:pStyle w:val="Title"/>
        <w:spacing w:line="480" w:lineRule="auto"/>
        <w:jc w:val="both"/>
        <w:rPr>
          <w:b w:val="0"/>
          <w:szCs w:val="24"/>
          <w:u w:val="none"/>
        </w:rPr>
      </w:pPr>
      <w:r w:rsidRPr="00AA6C95">
        <w:rPr>
          <w:b w:val="0"/>
          <w:szCs w:val="24"/>
          <w:u w:val="none"/>
        </w:rPr>
        <w:tab/>
        <w:t>“Any minute.”</w:t>
      </w:r>
    </w:p>
    <w:p w14:paraId="6024079E" w14:textId="77777777" w:rsidR="0032197B" w:rsidRPr="00AA6C95" w:rsidRDefault="0032197B" w:rsidP="005D772A">
      <w:pPr>
        <w:pStyle w:val="Title"/>
        <w:spacing w:line="480" w:lineRule="auto"/>
        <w:jc w:val="both"/>
        <w:rPr>
          <w:b w:val="0"/>
          <w:szCs w:val="24"/>
          <w:u w:val="none"/>
        </w:rPr>
      </w:pPr>
      <w:r w:rsidRPr="00AA6C95">
        <w:rPr>
          <w:b w:val="0"/>
          <w:szCs w:val="24"/>
          <w:u w:val="none"/>
        </w:rPr>
        <w:tab/>
        <w:t>“Okay, tell Roy to grab anyone involved in the emergency crisis procedure for DRC and give them a head’s up, and to stop drinking.”</w:t>
      </w:r>
    </w:p>
    <w:p w14:paraId="61452544" w14:textId="77777777" w:rsidR="0032197B" w:rsidRPr="00AA6C95" w:rsidRDefault="0032197B" w:rsidP="005D772A">
      <w:pPr>
        <w:pStyle w:val="Title"/>
        <w:spacing w:line="480" w:lineRule="auto"/>
        <w:jc w:val="both"/>
        <w:rPr>
          <w:b w:val="0"/>
          <w:szCs w:val="24"/>
          <w:u w:val="none"/>
        </w:rPr>
      </w:pPr>
      <w:r w:rsidRPr="00AA6C95">
        <w:rPr>
          <w:b w:val="0"/>
          <w:szCs w:val="24"/>
          <w:u w:val="none"/>
        </w:rPr>
        <w:tab/>
        <w:t xml:space="preserve">She nodded then walked out. How ironic. The season is over. A day later and we would have only limited ability to react, but, here it was at the last possible hour. The timing was uncanny. I took up my spatula flipped a row of burgers and looked at the view of Washington. A helicopter flew low down the Potomac and passed close over the Key </w:t>
      </w:r>
      <w:r w:rsidRPr="00AA6C95">
        <w:rPr>
          <w:b w:val="0"/>
          <w:szCs w:val="24"/>
          <w:u w:val="none"/>
        </w:rPr>
        <w:lastRenderedPageBreak/>
        <w:t>Bridge. They were getting closer and closer. One helicopter came so close to our balcony a few days before that it shook the structure and we all thought the tail blades would hit the side of the building. I looked back at the doorway. Cory was already walking back to me reading a printed email as she walked.</w:t>
      </w:r>
    </w:p>
    <w:p w14:paraId="34B39EFC" w14:textId="77777777" w:rsidR="0032197B" w:rsidRPr="00AA6C95" w:rsidRDefault="0032197B" w:rsidP="005D772A">
      <w:pPr>
        <w:pStyle w:val="Title"/>
        <w:spacing w:line="480" w:lineRule="auto"/>
        <w:jc w:val="both"/>
        <w:rPr>
          <w:b w:val="0"/>
          <w:szCs w:val="24"/>
          <w:u w:val="none"/>
        </w:rPr>
      </w:pPr>
      <w:r w:rsidRPr="00AA6C95">
        <w:rPr>
          <w:b w:val="0"/>
          <w:szCs w:val="24"/>
          <w:u w:val="none"/>
        </w:rPr>
        <w:tab/>
        <w:t>“It’s happening. It’s on. C is confirming a massacre on the ground in Bunia, Hema dialect speaking perpetrators with over a hundred dead and many wounded.”</w:t>
      </w:r>
    </w:p>
    <w:p w14:paraId="69E6F7FF" w14:textId="5C0A8187" w:rsidR="0032197B" w:rsidRPr="00AA6C95" w:rsidRDefault="0032197B" w:rsidP="005D772A">
      <w:pPr>
        <w:pStyle w:val="Title"/>
        <w:spacing w:line="480" w:lineRule="auto"/>
        <w:ind w:firstLine="720"/>
        <w:jc w:val="both"/>
        <w:rPr>
          <w:b w:val="0"/>
          <w:szCs w:val="24"/>
          <w:u w:val="none"/>
        </w:rPr>
      </w:pPr>
      <w:r w:rsidRPr="00AA6C95">
        <w:rPr>
          <w:b w:val="0"/>
          <w:szCs w:val="24"/>
          <w:u w:val="none"/>
        </w:rPr>
        <w:t>C was one of our best sources on the ground. We had met him when he had visited policy makers in Washington. He was biased, to be sure, but his information was always excellent. The only problem with C’s information was that it would need independent confirmation before we could release it.</w:t>
      </w:r>
    </w:p>
    <w:p w14:paraId="5CC4D24B" w14:textId="77777777" w:rsidR="0032197B" w:rsidRPr="00AA6C95" w:rsidRDefault="0032197B" w:rsidP="005D772A">
      <w:pPr>
        <w:pStyle w:val="Title"/>
        <w:spacing w:line="480" w:lineRule="auto"/>
        <w:jc w:val="both"/>
        <w:rPr>
          <w:b w:val="0"/>
          <w:szCs w:val="24"/>
          <w:u w:val="none"/>
        </w:rPr>
      </w:pPr>
      <w:r w:rsidRPr="00AA6C95">
        <w:rPr>
          <w:b w:val="0"/>
          <w:szCs w:val="24"/>
          <w:u w:val="none"/>
        </w:rPr>
        <w:tab/>
        <w:t>I looked at Cory:</w:t>
      </w:r>
    </w:p>
    <w:p w14:paraId="05C46D3A" w14:textId="77777777" w:rsidR="0032197B" w:rsidRPr="00AA6C95" w:rsidRDefault="0032197B" w:rsidP="005D772A">
      <w:pPr>
        <w:pStyle w:val="Title"/>
        <w:spacing w:line="480" w:lineRule="auto"/>
        <w:ind w:firstLine="720"/>
        <w:jc w:val="both"/>
        <w:rPr>
          <w:b w:val="0"/>
          <w:szCs w:val="24"/>
          <w:u w:val="none"/>
        </w:rPr>
      </w:pPr>
      <w:r w:rsidRPr="00AA6C95">
        <w:rPr>
          <w:b w:val="0"/>
          <w:szCs w:val="24"/>
          <w:u w:val="none"/>
        </w:rPr>
        <w:t>“Okay, that’s it. Go time. I want everybody on the emergency crisis team in the board room in two minutes. Let’s go.”</w:t>
      </w:r>
    </w:p>
    <w:p w14:paraId="5B9F05B6" w14:textId="77777777" w:rsidR="0032197B" w:rsidRPr="00AA6C95" w:rsidRDefault="0032197B" w:rsidP="005D772A">
      <w:pPr>
        <w:pStyle w:val="Title"/>
        <w:spacing w:line="480" w:lineRule="auto"/>
        <w:jc w:val="both"/>
        <w:rPr>
          <w:b w:val="0"/>
          <w:szCs w:val="24"/>
          <w:u w:val="none"/>
        </w:rPr>
      </w:pPr>
      <w:r w:rsidRPr="00AA6C95">
        <w:rPr>
          <w:b w:val="0"/>
          <w:szCs w:val="24"/>
          <w:u w:val="none"/>
        </w:rPr>
        <w:tab/>
        <w:t xml:space="preserve">I went outside and handed my apron to Yevgeni. I cleared my throat. I addressed the group on the balcony. </w:t>
      </w:r>
    </w:p>
    <w:p w14:paraId="7EAB076E" w14:textId="00E84697" w:rsidR="0032197B" w:rsidRPr="00AA6C95" w:rsidRDefault="0032197B" w:rsidP="005D772A">
      <w:pPr>
        <w:pStyle w:val="Title"/>
        <w:spacing w:line="480" w:lineRule="auto"/>
        <w:ind w:firstLine="720"/>
        <w:jc w:val="both"/>
        <w:rPr>
          <w:b w:val="0"/>
          <w:szCs w:val="24"/>
          <w:u w:val="none"/>
        </w:rPr>
      </w:pPr>
      <w:r w:rsidRPr="00AA6C95">
        <w:rPr>
          <w:b w:val="0"/>
          <w:szCs w:val="24"/>
          <w:u w:val="none"/>
        </w:rPr>
        <w:t xml:space="preserve">“Well, Cory just received a first-hand ground report of a massacre unfolding in Bunia, Ituri Province, </w:t>
      </w:r>
      <w:r w:rsidR="00D25532" w:rsidRPr="00AA6C95">
        <w:rPr>
          <w:b w:val="0"/>
          <w:szCs w:val="24"/>
          <w:u w:val="none"/>
        </w:rPr>
        <w:t>and DR</w:t>
      </w:r>
      <w:r w:rsidRPr="00AA6C95">
        <w:rPr>
          <w:b w:val="0"/>
          <w:szCs w:val="24"/>
          <w:u w:val="none"/>
        </w:rPr>
        <w:t xml:space="preserve"> Congo. This is not a drill. I need the five people on the emergency crisis team and everyone on the executive staff and the PR people to head to the board room. Now, the rest of you, try to be helpful to the DRC team after the meeting. Otherwise, finish your lunch. Jan take the grill.”</w:t>
      </w:r>
    </w:p>
    <w:p w14:paraId="483FB596" w14:textId="77777777" w:rsidR="0032197B" w:rsidRDefault="0032197B" w:rsidP="005D772A">
      <w:pPr>
        <w:pStyle w:val="Title"/>
        <w:spacing w:line="480" w:lineRule="auto"/>
        <w:jc w:val="both"/>
        <w:rPr>
          <w:b w:val="0"/>
          <w:szCs w:val="24"/>
          <w:u w:val="none"/>
        </w:rPr>
      </w:pPr>
      <w:r w:rsidRPr="00AA6C95">
        <w:rPr>
          <w:noProof/>
          <w:szCs w:val="24"/>
        </w:rPr>
        <w:lastRenderedPageBreak/>
        <w:drawing>
          <wp:inline distT="0" distB="0" distL="0" distR="0" wp14:anchorId="7616D8B1" wp14:editId="6583F356">
            <wp:extent cx="2752725" cy="2324022"/>
            <wp:effectExtent l="0" t="0" r="0" b="635"/>
            <wp:docPr id="115" name="Picture 115" descr="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2977" cy="2324235"/>
                    </a:xfrm>
                    <a:prstGeom prst="rect">
                      <a:avLst/>
                    </a:prstGeom>
                    <a:noFill/>
                    <a:ln>
                      <a:noFill/>
                    </a:ln>
                  </pic:spPr>
                </pic:pic>
              </a:graphicData>
            </a:graphic>
          </wp:inline>
        </w:drawing>
      </w:r>
      <w:r>
        <w:rPr>
          <w:b w:val="0"/>
          <w:szCs w:val="24"/>
          <w:u w:val="none"/>
        </w:rPr>
        <w:t xml:space="preserve"> </w:t>
      </w:r>
      <w:r w:rsidRPr="00AA6C95">
        <w:rPr>
          <w:noProof/>
          <w:szCs w:val="24"/>
        </w:rPr>
        <w:drawing>
          <wp:inline distT="0" distB="0" distL="0" distR="0" wp14:anchorId="121B1FF5" wp14:editId="35A5BB31">
            <wp:extent cx="2438400" cy="2520000"/>
            <wp:effectExtent l="0" t="0" r="0" b="0"/>
            <wp:docPr id="116" name="Picture 116" descr="another congo militia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other congo militia l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354" cy="2519952"/>
                    </a:xfrm>
                    <a:prstGeom prst="rect">
                      <a:avLst/>
                    </a:prstGeom>
                    <a:noFill/>
                    <a:ln>
                      <a:noFill/>
                    </a:ln>
                  </pic:spPr>
                </pic:pic>
              </a:graphicData>
            </a:graphic>
          </wp:inline>
        </w:drawing>
      </w:r>
    </w:p>
    <w:p w14:paraId="0D1079E0" w14:textId="2A109965" w:rsidR="00324158" w:rsidRDefault="00324158" w:rsidP="005D772A">
      <w:pPr>
        <w:pStyle w:val="Title"/>
        <w:jc w:val="both"/>
        <w:rPr>
          <w:b w:val="0"/>
          <w:szCs w:val="24"/>
          <w:u w:val="none"/>
        </w:rPr>
      </w:pPr>
      <w:r>
        <w:rPr>
          <w:b w:val="0"/>
          <w:szCs w:val="24"/>
          <w:u w:val="none"/>
        </w:rPr>
        <w:t>The complexity of many ethnic and linguistic areas with a weak central government, a history of genocide and many well-armed militias, made D. R. Congo a constant threat to explode.</w:t>
      </w:r>
    </w:p>
    <w:p w14:paraId="10427941" w14:textId="77777777" w:rsidR="005D772A" w:rsidRDefault="005D772A" w:rsidP="005D772A">
      <w:pPr>
        <w:pStyle w:val="Title"/>
        <w:spacing w:line="480" w:lineRule="auto"/>
        <w:jc w:val="both"/>
        <w:rPr>
          <w:b w:val="0"/>
          <w:szCs w:val="24"/>
          <w:u w:val="none"/>
        </w:rPr>
      </w:pPr>
    </w:p>
    <w:p w14:paraId="02FEE734" w14:textId="0EBA6244" w:rsidR="0032197B" w:rsidRPr="00AA6C95" w:rsidRDefault="0032197B" w:rsidP="005D772A">
      <w:pPr>
        <w:pStyle w:val="Title"/>
        <w:spacing w:line="480" w:lineRule="auto"/>
        <w:jc w:val="both"/>
        <w:rPr>
          <w:b w:val="0"/>
          <w:szCs w:val="24"/>
          <w:u w:val="none"/>
        </w:rPr>
      </w:pPr>
      <w:r w:rsidRPr="00AA6C95">
        <w:rPr>
          <w:b w:val="0"/>
          <w:szCs w:val="24"/>
          <w:u w:val="none"/>
        </w:rPr>
        <w:tab/>
        <w:t>At the beginning of the summer, two months earlier, we had tried to get a grasp of the ground situation in DR Congo. It was a mess. We began</w:t>
      </w:r>
      <w:r w:rsidR="003166A7">
        <w:rPr>
          <w:b w:val="0"/>
          <w:szCs w:val="24"/>
          <w:u w:val="none"/>
        </w:rPr>
        <w:t xml:space="preserve"> to</w:t>
      </w:r>
      <w:r w:rsidRPr="00AA6C95">
        <w:rPr>
          <w:b w:val="0"/>
          <w:szCs w:val="24"/>
          <w:u w:val="none"/>
        </w:rPr>
        <w:t xml:space="preserve"> meticulously</w:t>
      </w:r>
      <w:r w:rsidR="003166A7">
        <w:rPr>
          <w:b w:val="0"/>
          <w:szCs w:val="24"/>
          <w:u w:val="none"/>
        </w:rPr>
        <w:t xml:space="preserve"> draw a map on our wall-sized blackboard</w:t>
      </w:r>
      <w:r w:rsidR="00324158">
        <w:rPr>
          <w:b w:val="0"/>
          <w:szCs w:val="24"/>
          <w:u w:val="none"/>
        </w:rPr>
        <w:t xml:space="preserve"> to include</w:t>
      </w:r>
      <w:r w:rsidR="003166A7">
        <w:rPr>
          <w:b w:val="0"/>
          <w:szCs w:val="24"/>
          <w:u w:val="none"/>
        </w:rPr>
        <w:t xml:space="preserve"> each of the several rebel, foreign </w:t>
      </w:r>
      <w:r w:rsidR="00324158">
        <w:rPr>
          <w:b w:val="0"/>
          <w:szCs w:val="24"/>
          <w:u w:val="none"/>
        </w:rPr>
        <w:t>national armies</w:t>
      </w:r>
      <w:r w:rsidR="003166A7">
        <w:rPr>
          <w:b w:val="0"/>
          <w:szCs w:val="24"/>
          <w:u w:val="none"/>
        </w:rPr>
        <w:t xml:space="preserve"> and D R Congo </w:t>
      </w:r>
      <w:r w:rsidRPr="00AA6C95">
        <w:rPr>
          <w:b w:val="0"/>
          <w:szCs w:val="24"/>
          <w:u w:val="none"/>
        </w:rPr>
        <w:t xml:space="preserve">government controlled </w:t>
      </w:r>
      <w:r w:rsidR="003166A7">
        <w:rPr>
          <w:b w:val="0"/>
          <w:szCs w:val="24"/>
          <w:u w:val="none"/>
        </w:rPr>
        <w:t>areas.</w:t>
      </w:r>
      <w:r w:rsidRPr="00AA6C95">
        <w:rPr>
          <w:b w:val="0"/>
          <w:szCs w:val="24"/>
          <w:u w:val="none"/>
        </w:rPr>
        <w:t xml:space="preserve"> We counted at least 18 armed groups, some of whom had shifting loyalties. The list didn’t even include the ethnicities like the Hema and the Lendu who were now battling in Ituri Province. Then, we wrote up the names of each of the groups and their alliances, modus operendi and strength. Now came the pivotal question:</w:t>
      </w:r>
    </w:p>
    <w:p w14:paraId="07F87476" w14:textId="565AA301" w:rsidR="0032197B" w:rsidRPr="00AA6C95" w:rsidRDefault="0032197B" w:rsidP="005D772A">
      <w:pPr>
        <w:pStyle w:val="Title"/>
        <w:spacing w:line="480" w:lineRule="auto"/>
        <w:ind w:firstLine="720"/>
        <w:jc w:val="both"/>
        <w:rPr>
          <w:b w:val="0"/>
          <w:szCs w:val="24"/>
          <w:u w:val="none"/>
        </w:rPr>
      </w:pPr>
      <w:r w:rsidRPr="00AA6C95">
        <w:rPr>
          <w:b w:val="0"/>
          <w:szCs w:val="24"/>
          <w:u w:val="none"/>
        </w:rPr>
        <w:t xml:space="preserve">“Which of these, are the bad guys?” I </w:t>
      </w:r>
      <w:r w:rsidR="003166A7">
        <w:rPr>
          <w:b w:val="0"/>
          <w:szCs w:val="24"/>
          <w:u w:val="none"/>
        </w:rPr>
        <w:t xml:space="preserve">had </w:t>
      </w:r>
      <w:r w:rsidRPr="00AA6C95">
        <w:rPr>
          <w:b w:val="0"/>
          <w:szCs w:val="24"/>
          <w:u w:val="none"/>
        </w:rPr>
        <w:t>asked.</w:t>
      </w:r>
    </w:p>
    <w:p w14:paraId="619879AE" w14:textId="77777777" w:rsidR="0032197B" w:rsidRPr="00AA6C95" w:rsidRDefault="0032197B" w:rsidP="005D772A">
      <w:pPr>
        <w:pStyle w:val="Title"/>
        <w:spacing w:line="480" w:lineRule="auto"/>
        <w:ind w:left="720"/>
        <w:jc w:val="both"/>
        <w:rPr>
          <w:b w:val="0"/>
          <w:szCs w:val="24"/>
          <w:u w:val="none"/>
        </w:rPr>
      </w:pPr>
      <w:r w:rsidRPr="00AA6C95">
        <w:rPr>
          <w:b w:val="0"/>
          <w:szCs w:val="24"/>
          <w:u w:val="none"/>
        </w:rPr>
        <w:t xml:space="preserve"> Their answer, given in unison without hesitation, was jarring.</w:t>
      </w:r>
    </w:p>
    <w:p w14:paraId="3180FC7E" w14:textId="77777777" w:rsidR="0032197B" w:rsidRPr="00AA6C95" w:rsidRDefault="0032197B" w:rsidP="005D772A">
      <w:pPr>
        <w:pStyle w:val="Title"/>
        <w:spacing w:line="480" w:lineRule="auto"/>
        <w:jc w:val="both"/>
        <w:rPr>
          <w:b w:val="0"/>
          <w:szCs w:val="24"/>
          <w:u w:val="none"/>
        </w:rPr>
      </w:pPr>
      <w:r w:rsidRPr="00AA6C95">
        <w:rPr>
          <w:b w:val="0"/>
          <w:szCs w:val="24"/>
          <w:u w:val="none"/>
        </w:rPr>
        <w:tab/>
        <w:t>“ALL OF THEM.”</w:t>
      </w:r>
    </w:p>
    <w:p w14:paraId="7DF86E44" w14:textId="2085775E" w:rsidR="000F7906" w:rsidRDefault="0032197B" w:rsidP="005D772A">
      <w:pPr>
        <w:pStyle w:val="Title"/>
        <w:spacing w:line="480" w:lineRule="auto"/>
        <w:ind w:firstLine="720"/>
        <w:jc w:val="both"/>
        <w:rPr>
          <w:b w:val="0"/>
          <w:szCs w:val="24"/>
          <w:u w:val="none"/>
        </w:rPr>
      </w:pPr>
      <w:r w:rsidRPr="00AA6C95">
        <w:rPr>
          <w:b w:val="0"/>
          <w:szCs w:val="24"/>
          <w:u w:val="none"/>
        </w:rPr>
        <w:t xml:space="preserve">This </w:t>
      </w:r>
      <w:r w:rsidR="00453B65">
        <w:rPr>
          <w:b w:val="0"/>
          <w:szCs w:val="24"/>
          <w:u w:val="none"/>
        </w:rPr>
        <w:t>would</w:t>
      </w:r>
      <w:r w:rsidRPr="00AA6C95">
        <w:rPr>
          <w:b w:val="0"/>
          <w:szCs w:val="24"/>
          <w:u w:val="none"/>
        </w:rPr>
        <w:t xml:space="preserve"> be difficult</w:t>
      </w:r>
      <w:r w:rsidR="003166A7">
        <w:rPr>
          <w:b w:val="0"/>
          <w:szCs w:val="24"/>
          <w:u w:val="none"/>
        </w:rPr>
        <w:t>. W</w:t>
      </w:r>
      <w:r w:rsidR="00324158">
        <w:rPr>
          <w:b w:val="0"/>
          <w:szCs w:val="24"/>
          <w:u w:val="none"/>
        </w:rPr>
        <w:t>e divided</w:t>
      </w:r>
      <w:r w:rsidRPr="00AA6C95">
        <w:rPr>
          <w:b w:val="0"/>
          <w:szCs w:val="24"/>
          <w:u w:val="none"/>
        </w:rPr>
        <w:t xml:space="preserve"> the lists into differ</w:t>
      </w:r>
      <w:r w:rsidR="003166A7">
        <w:rPr>
          <w:b w:val="0"/>
          <w:szCs w:val="24"/>
          <w:u w:val="none"/>
        </w:rPr>
        <w:t>ent</w:t>
      </w:r>
      <w:r w:rsidRPr="00AA6C95">
        <w:rPr>
          <w:b w:val="0"/>
          <w:szCs w:val="24"/>
          <w:u w:val="none"/>
        </w:rPr>
        <w:t xml:space="preserve"> levels of massive human rights abuse. Those who were directly responsible for massacres were </w:t>
      </w:r>
      <w:r w:rsidR="003166A7">
        <w:rPr>
          <w:b w:val="0"/>
          <w:szCs w:val="24"/>
          <w:u w:val="none"/>
        </w:rPr>
        <w:t xml:space="preserve">in </w:t>
      </w:r>
      <w:r w:rsidRPr="00AA6C95">
        <w:rPr>
          <w:b w:val="0"/>
          <w:szCs w:val="24"/>
          <w:u w:val="none"/>
        </w:rPr>
        <w:t>the worst</w:t>
      </w:r>
      <w:r w:rsidR="003166A7">
        <w:rPr>
          <w:b w:val="0"/>
          <w:szCs w:val="24"/>
          <w:u w:val="none"/>
        </w:rPr>
        <w:t xml:space="preserve"> group</w:t>
      </w:r>
      <w:r w:rsidRPr="00AA6C95">
        <w:rPr>
          <w:b w:val="0"/>
          <w:szCs w:val="24"/>
          <w:u w:val="none"/>
        </w:rPr>
        <w:t xml:space="preserve">. </w:t>
      </w:r>
      <w:r w:rsidRPr="00AA6C95">
        <w:rPr>
          <w:b w:val="0"/>
          <w:szCs w:val="24"/>
          <w:u w:val="none"/>
        </w:rPr>
        <w:lastRenderedPageBreak/>
        <w:t xml:space="preserve">Those that </w:t>
      </w:r>
      <w:r w:rsidR="003166A7">
        <w:rPr>
          <w:b w:val="0"/>
          <w:i/>
          <w:szCs w:val="24"/>
          <w:u w:val="none"/>
        </w:rPr>
        <w:t>may</w:t>
      </w:r>
      <w:r w:rsidRPr="00AA6C95">
        <w:rPr>
          <w:b w:val="0"/>
          <w:szCs w:val="24"/>
          <w:u w:val="none"/>
        </w:rPr>
        <w:t xml:space="preserve"> have committed massacres were next</w:t>
      </w:r>
      <w:r w:rsidR="0064531E">
        <w:rPr>
          <w:b w:val="0"/>
          <w:szCs w:val="24"/>
          <w:u w:val="none"/>
        </w:rPr>
        <w:t>.</w:t>
      </w:r>
      <w:r w:rsidRPr="00AA6C95">
        <w:rPr>
          <w:b w:val="0"/>
          <w:szCs w:val="24"/>
          <w:u w:val="none"/>
        </w:rPr>
        <w:t xml:space="preserve"> Then we broke the civil war down into its several components. There was the Rwandan government involvement, the Ugandan presence, the RCD Goma proxy war</w:t>
      </w:r>
      <w:r w:rsidR="00D25532">
        <w:rPr>
          <w:b w:val="0"/>
          <w:szCs w:val="24"/>
          <w:u w:val="none"/>
        </w:rPr>
        <w:t>, the Banyame</w:t>
      </w:r>
      <w:r w:rsidR="00324158">
        <w:rPr>
          <w:b w:val="0"/>
          <w:szCs w:val="24"/>
          <w:u w:val="none"/>
        </w:rPr>
        <w:t>lenge in the area,</w:t>
      </w:r>
      <w:r w:rsidR="0064531E">
        <w:rPr>
          <w:b w:val="0"/>
          <w:szCs w:val="24"/>
          <w:u w:val="none"/>
        </w:rPr>
        <w:t xml:space="preserve"> the Hutu genocidaires leftover from the Rwandan genocide of </w:t>
      </w:r>
      <w:r w:rsidR="00D25532">
        <w:rPr>
          <w:b w:val="0"/>
          <w:szCs w:val="24"/>
          <w:u w:val="none"/>
        </w:rPr>
        <w:t>1994,</w:t>
      </w:r>
      <w:r w:rsidR="00324158">
        <w:rPr>
          <w:b w:val="0"/>
          <w:szCs w:val="24"/>
          <w:u w:val="none"/>
        </w:rPr>
        <w:t xml:space="preserve"> the Hema and Lendu militias</w:t>
      </w:r>
      <w:r w:rsidRPr="00AA6C95">
        <w:rPr>
          <w:b w:val="0"/>
          <w:szCs w:val="24"/>
          <w:u w:val="none"/>
        </w:rPr>
        <w:t xml:space="preserve">, the rebel forces in the north, not to mention the </w:t>
      </w:r>
      <w:r w:rsidR="00453B65">
        <w:rPr>
          <w:b w:val="0"/>
          <w:szCs w:val="24"/>
          <w:u w:val="none"/>
        </w:rPr>
        <w:t xml:space="preserve">several </w:t>
      </w:r>
      <w:r w:rsidRPr="00AA6C95">
        <w:rPr>
          <w:b w:val="0"/>
          <w:szCs w:val="24"/>
          <w:u w:val="none"/>
        </w:rPr>
        <w:t xml:space="preserve">neighboring </w:t>
      </w:r>
      <w:r w:rsidR="0064531E">
        <w:rPr>
          <w:b w:val="0"/>
          <w:szCs w:val="24"/>
          <w:u w:val="none"/>
        </w:rPr>
        <w:t>go</w:t>
      </w:r>
      <w:r w:rsidR="00324158">
        <w:rPr>
          <w:b w:val="0"/>
          <w:szCs w:val="24"/>
          <w:u w:val="none"/>
        </w:rPr>
        <w:t>vernments who had sent troops. Nine</w:t>
      </w:r>
      <w:r w:rsidR="0064531E">
        <w:rPr>
          <w:b w:val="0"/>
          <w:szCs w:val="24"/>
          <w:u w:val="none"/>
        </w:rPr>
        <w:t xml:space="preserve"> foreign governments had been </w:t>
      </w:r>
      <w:r w:rsidR="00324158">
        <w:rPr>
          <w:b w:val="0"/>
          <w:szCs w:val="24"/>
          <w:u w:val="none"/>
        </w:rPr>
        <w:t xml:space="preserve">heavily </w:t>
      </w:r>
      <w:r w:rsidR="0064531E">
        <w:rPr>
          <w:b w:val="0"/>
          <w:szCs w:val="24"/>
          <w:u w:val="none"/>
        </w:rPr>
        <w:t>involved in the later stages of the DR Congo civil war,</w:t>
      </w:r>
      <w:r w:rsidR="00324158">
        <w:rPr>
          <w:b w:val="0"/>
          <w:szCs w:val="24"/>
          <w:u w:val="none"/>
        </w:rPr>
        <w:t xml:space="preserve"> and at least fourteen militias</w:t>
      </w:r>
      <w:r w:rsidR="0064531E">
        <w:rPr>
          <w:b w:val="0"/>
          <w:szCs w:val="24"/>
          <w:u w:val="none"/>
        </w:rPr>
        <w:t xml:space="preserve"> </w:t>
      </w:r>
      <w:r w:rsidR="00112EE7">
        <w:rPr>
          <w:b w:val="0"/>
          <w:szCs w:val="24"/>
          <w:u w:val="none"/>
        </w:rPr>
        <w:t>were involved in t</w:t>
      </w:r>
      <w:r w:rsidR="0064531E">
        <w:rPr>
          <w:b w:val="0"/>
          <w:szCs w:val="24"/>
          <w:u w:val="none"/>
        </w:rPr>
        <w:t>he conflict being called the African World War. Most of these foreign forces had gone home during Joseph Kabila’s first term. However, Rwanda and Uganda continued to keep forces there. On the surface, their reasons for being in D</w:t>
      </w:r>
      <w:r w:rsidR="00453B65">
        <w:rPr>
          <w:b w:val="0"/>
          <w:szCs w:val="24"/>
          <w:u w:val="none"/>
        </w:rPr>
        <w:t>.</w:t>
      </w:r>
      <w:r w:rsidR="0064531E">
        <w:rPr>
          <w:b w:val="0"/>
          <w:szCs w:val="24"/>
          <w:u w:val="none"/>
        </w:rPr>
        <w:t>R</w:t>
      </w:r>
      <w:r w:rsidR="00453B65">
        <w:rPr>
          <w:b w:val="0"/>
          <w:szCs w:val="24"/>
          <w:u w:val="none"/>
        </w:rPr>
        <w:t>.</w:t>
      </w:r>
      <w:r w:rsidR="0064531E">
        <w:rPr>
          <w:b w:val="0"/>
          <w:szCs w:val="24"/>
          <w:u w:val="none"/>
        </w:rPr>
        <w:t xml:space="preserve"> Congo were well founded. Rwanda was still seeking the Hutu genocidaires who had fled to the Congo bush after the genocide. </w:t>
      </w:r>
      <w:r w:rsidR="00112EE7" w:rsidRPr="00AA6C95">
        <w:rPr>
          <w:b w:val="0"/>
          <w:szCs w:val="24"/>
          <w:u w:val="none"/>
        </w:rPr>
        <w:t xml:space="preserve">The genocidaires from Rwanda </w:t>
      </w:r>
      <w:r w:rsidR="00112EE7">
        <w:rPr>
          <w:b w:val="0"/>
          <w:szCs w:val="24"/>
          <w:u w:val="none"/>
        </w:rPr>
        <w:t xml:space="preserve">killed </w:t>
      </w:r>
      <w:r w:rsidR="00112EE7" w:rsidRPr="00AA6C95">
        <w:rPr>
          <w:b w:val="0"/>
          <w:szCs w:val="24"/>
          <w:u w:val="none"/>
        </w:rPr>
        <w:t>nearly 40,000 Tutsis living inside the Congo</w:t>
      </w:r>
      <w:r w:rsidR="00112EE7">
        <w:rPr>
          <w:b w:val="0"/>
          <w:szCs w:val="24"/>
          <w:u w:val="none"/>
        </w:rPr>
        <w:t xml:space="preserve">, Banyamelenge and in refugee camps. </w:t>
      </w:r>
      <w:r w:rsidR="0064531E">
        <w:rPr>
          <w:b w:val="0"/>
          <w:szCs w:val="24"/>
          <w:u w:val="none"/>
        </w:rPr>
        <w:t>Uganda w</w:t>
      </w:r>
      <w:r w:rsidR="00112EE7">
        <w:rPr>
          <w:b w:val="0"/>
          <w:szCs w:val="24"/>
          <w:u w:val="none"/>
        </w:rPr>
        <w:t>as</w:t>
      </w:r>
      <w:r w:rsidR="0064531E">
        <w:rPr>
          <w:b w:val="0"/>
          <w:szCs w:val="24"/>
          <w:u w:val="none"/>
        </w:rPr>
        <w:t xml:space="preserve"> asked to help keep the peace between the warring Hema and Lendu. Neither was exactly as it appeared.</w:t>
      </w:r>
      <w:r w:rsidR="00112EE7">
        <w:rPr>
          <w:b w:val="0"/>
          <w:szCs w:val="24"/>
          <w:u w:val="none"/>
        </w:rPr>
        <w:t xml:space="preserve"> </w:t>
      </w:r>
      <w:r w:rsidR="00112EE7" w:rsidRPr="00AA6C95">
        <w:rPr>
          <w:b w:val="0"/>
          <w:szCs w:val="24"/>
          <w:u w:val="none"/>
        </w:rPr>
        <w:t>Suspiciously</w:t>
      </w:r>
      <w:r w:rsidR="00D25532" w:rsidRPr="00AA6C95">
        <w:rPr>
          <w:b w:val="0"/>
          <w:szCs w:val="24"/>
          <w:u w:val="none"/>
        </w:rPr>
        <w:t xml:space="preserve">, </w:t>
      </w:r>
      <w:r w:rsidR="00D25532">
        <w:rPr>
          <w:b w:val="0"/>
          <w:szCs w:val="24"/>
          <w:u w:val="none"/>
        </w:rPr>
        <w:t>Rwanda</w:t>
      </w:r>
      <w:r w:rsidR="00112EE7">
        <w:rPr>
          <w:b w:val="0"/>
          <w:szCs w:val="24"/>
          <w:u w:val="none"/>
        </w:rPr>
        <w:t xml:space="preserve"> and Uganda both had record years of diamond and coltan exports during the time their troops were on the ground in DRC implying a taking of mineral resources that were not theirs. Rwanda</w:t>
      </w:r>
      <w:r w:rsidR="00112EE7" w:rsidRPr="00AA6C95">
        <w:rPr>
          <w:b w:val="0"/>
          <w:szCs w:val="24"/>
          <w:u w:val="none"/>
        </w:rPr>
        <w:t xml:space="preserve"> </w:t>
      </w:r>
      <w:r w:rsidR="00112EE7">
        <w:rPr>
          <w:b w:val="0"/>
          <w:szCs w:val="24"/>
          <w:u w:val="none"/>
        </w:rPr>
        <w:t xml:space="preserve">also </w:t>
      </w:r>
      <w:r w:rsidR="00112EE7" w:rsidRPr="00AA6C95">
        <w:rPr>
          <w:b w:val="0"/>
          <w:szCs w:val="24"/>
          <w:u w:val="none"/>
        </w:rPr>
        <w:t xml:space="preserve">aligned itself with a rebel group called the RCD Goma who were accused of horrendous human rights abuse and employed this group in proxy warfare when it was convenient. </w:t>
      </w:r>
      <w:r w:rsidR="0064531E">
        <w:rPr>
          <w:b w:val="0"/>
          <w:szCs w:val="24"/>
          <w:u w:val="none"/>
        </w:rPr>
        <w:t xml:space="preserve">Rwanda had agreed to remove troops and had resorted to tricks to keep some of their soldiers in DRC. </w:t>
      </w:r>
      <w:r w:rsidR="00112EE7">
        <w:rPr>
          <w:b w:val="0"/>
          <w:szCs w:val="24"/>
          <w:u w:val="none"/>
        </w:rPr>
        <w:t xml:space="preserve">One example of this was when Rwandan University students were marched from Rwanda to D.R. Congo at night and were marched back across the border to Rwanda in </w:t>
      </w:r>
      <w:r w:rsidR="00D25532">
        <w:rPr>
          <w:b w:val="0"/>
          <w:szCs w:val="24"/>
          <w:u w:val="none"/>
        </w:rPr>
        <w:t>soldier’s</w:t>
      </w:r>
      <w:r w:rsidR="00112EE7">
        <w:rPr>
          <w:b w:val="0"/>
          <w:szCs w:val="24"/>
          <w:u w:val="none"/>
        </w:rPr>
        <w:t xml:space="preserve"> uniforms, under the eyes of the international observers. This was done briefly to meet the quota of Rwandan troops being withdrawn from</w:t>
      </w:r>
      <w:r w:rsidR="000F7906">
        <w:rPr>
          <w:b w:val="0"/>
          <w:szCs w:val="24"/>
          <w:u w:val="none"/>
        </w:rPr>
        <w:t xml:space="preserve"> D.R. Congo. </w:t>
      </w:r>
    </w:p>
    <w:p w14:paraId="58AF3024" w14:textId="68E1AB56" w:rsidR="000719DA" w:rsidRDefault="000F7906" w:rsidP="005D772A">
      <w:pPr>
        <w:pStyle w:val="Title"/>
        <w:spacing w:line="480" w:lineRule="auto"/>
        <w:ind w:firstLine="720"/>
        <w:jc w:val="both"/>
        <w:rPr>
          <w:b w:val="0"/>
          <w:szCs w:val="24"/>
          <w:u w:val="none"/>
        </w:rPr>
      </w:pPr>
      <w:r w:rsidRPr="00AA6C95">
        <w:rPr>
          <w:b w:val="0"/>
          <w:szCs w:val="24"/>
          <w:u w:val="none"/>
        </w:rPr>
        <w:lastRenderedPageBreak/>
        <w:t>In the northeastern province of Ituri the feuding between the Hema and Lendu ethnicities destabilized the area. Uganda, originally asked by the UN to intervene</w:t>
      </w:r>
      <w:r w:rsidR="00453B65">
        <w:rPr>
          <w:b w:val="0"/>
          <w:szCs w:val="24"/>
          <w:u w:val="none"/>
        </w:rPr>
        <w:t xml:space="preserve"> for</w:t>
      </w:r>
      <w:r w:rsidRPr="00AA6C95">
        <w:rPr>
          <w:b w:val="0"/>
          <w:szCs w:val="24"/>
          <w:u w:val="none"/>
        </w:rPr>
        <w:t xml:space="preserve"> stability, ended up fueling the Hema and Lendu conflict to unrivalled proportions with the saturation of arms from Uganda. Suspiciously, Uganda’s exports of diamonds and coltan also multiplied, raising the likelihood that they, too, were profiting off of the weakened state of the Congolese government. As long as the Hema and Lendu were fighting, Uganda could stay in order to provide stability to the area while benefiting from the Congolese resources.</w:t>
      </w:r>
      <w:r>
        <w:rPr>
          <w:b w:val="0"/>
          <w:szCs w:val="24"/>
          <w:u w:val="none"/>
        </w:rPr>
        <w:t xml:space="preserve"> </w:t>
      </w:r>
      <w:r w:rsidR="0064531E">
        <w:rPr>
          <w:b w:val="0"/>
          <w:szCs w:val="24"/>
          <w:u w:val="none"/>
        </w:rPr>
        <w:t>Uganda was ask</w:t>
      </w:r>
      <w:r>
        <w:rPr>
          <w:b w:val="0"/>
          <w:szCs w:val="24"/>
          <w:u w:val="none"/>
        </w:rPr>
        <w:t>ed to step in to keep the peace, twice.</w:t>
      </w:r>
    </w:p>
    <w:p w14:paraId="3C6334BB" w14:textId="2D469514" w:rsidR="0032197B" w:rsidRPr="00AA6C95" w:rsidRDefault="000F7906" w:rsidP="005D772A">
      <w:pPr>
        <w:pStyle w:val="Title"/>
        <w:spacing w:line="480" w:lineRule="auto"/>
        <w:ind w:firstLine="720"/>
        <w:jc w:val="both"/>
        <w:rPr>
          <w:b w:val="0"/>
          <w:szCs w:val="24"/>
          <w:u w:val="none"/>
        </w:rPr>
      </w:pPr>
      <w:r>
        <w:rPr>
          <w:b w:val="0"/>
          <w:szCs w:val="24"/>
          <w:u w:val="none"/>
        </w:rPr>
        <w:t>The CPG staff</w:t>
      </w:r>
      <w:r w:rsidR="0032197B" w:rsidRPr="00AA6C95">
        <w:rPr>
          <w:b w:val="0"/>
          <w:szCs w:val="24"/>
          <w:u w:val="none"/>
        </w:rPr>
        <w:t xml:space="preserve"> looked at motivations</w:t>
      </w:r>
      <w:r>
        <w:rPr>
          <w:b w:val="0"/>
          <w:szCs w:val="24"/>
          <w:u w:val="none"/>
        </w:rPr>
        <w:t>, the</w:t>
      </w:r>
      <w:r w:rsidR="0032197B" w:rsidRPr="00AA6C95">
        <w:rPr>
          <w:b w:val="0"/>
          <w:szCs w:val="24"/>
          <w:u w:val="none"/>
        </w:rPr>
        <w:t xml:space="preserve"> ground situation</w:t>
      </w:r>
      <w:r>
        <w:rPr>
          <w:b w:val="0"/>
          <w:szCs w:val="24"/>
          <w:u w:val="none"/>
        </w:rPr>
        <w:t>,</w:t>
      </w:r>
      <w:r w:rsidR="0032197B" w:rsidRPr="00AA6C95">
        <w:rPr>
          <w:b w:val="0"/>
          <w:szCs w:val="24"/>
          <w:u w:val="none"/>
        </w:rPr>
        <w:t xml:space="preserve"> and danger</w:t>
      </w:r>
      <w:r>
        <w:rPr>
          <w:b w:val="0"/>
          <w:szCs w:val="24"/>
          <w:u w:val="none"/>
        </w:rPr>
        <w:t>s</w:t>
      </w:r>
      <w:r w:rsidR="0032197B" w:rsidRPr="00AA6C95">
        <w:rPr>
          <w:b w:val="0"/>
          <w:szCs w:val="24"/>
          <w:u w:val="none"/>
        </w:rPr>
        <w:t xml:space="preserve"> toward civilian populations until we had a clearer picture. </w:t>
      </w:r>
      <w:r w:rsidR="00453B65">
        <w:rPr>
          <w:b w:val="0"/>
          <w:szCs w:val="24"/>
          <w:u w:val="none"/>
        </w:rPr>
        <w:t>We could</w:t>
      </w:r>
      <w:r w:rsidR="0032197B" w:rsidRPr="00AA6C95">
        <w:rPr>
          <w:b w:val="0"/>
          <w:szCs w:val="24"/>
          <w:u w:val="none"/>
        </w:rPr>
        <w:t xml:space="preserve"> not imagine a more complex civil war or human rights picture. Just a quick glance at the main </w:t>
      </w:r>
      <w:r w:rsidR="00EE1BC9" w:rsidRPr="00AA6C95">
        <w:rPr>
          <w:b w:val="0"/>
          <w:szCs w:val="24"/>
          <w:u w:val="none"/>
        </w:rPr>
        <w:t>player’s</w:t>
      </w:r>
      <w:r w:rsidR="0032197B" w:rsidRPr="00AA6C95">
        <w:rPr>
          <w:b w:val="0"/>
          <w:szCs w:val="24"/>
          <w:u w:val="none"/>
        </w:rPr>
        <w:t xml:space="preserve"> acronyms was enough to make your head spin: UPC, RCD-ML, RCD-N, MLC, UPDF, R</w:t>
      </w:r>
      <w:r w:rsidR="000719DA">
        <w:rPr>
          <w:b w:val="0"/>
          <w:szCs w:val="24"/>
          <w:u w:val="none"/>
        </w:rPr>
        <w:t>CD-K-ML, APC, RPF and the MONUC.</w:t>
      </w:r>
    </w:p>
    <w:p w14:paraId="44EAC44C" w14:textId="4D9C6D22" w:rsidR="0032197B" w:rsidRPr="00AA6C95" w:rsidRDefault="000719DA" w:rsidP="005D772A">
      <w:pPr>
        <w:pStyle w:val="Title"/>
        <w:spacing w:line="480" w:lineRule="auto"/>
        <w:ind w:firstLine="720"/>
        <w:jc w:val="both"/>
        <w:rPr>
          <w:b w:val="0"/>
          <w:szCs w:val="24"/>
          <w:u w:val="none"/>
        </w:rPr>
      </w:pPr>
      <w:r>
        <w:rPr>
          <w:b w:val="0"/>
          <w:szCs w:val="24"/>
          <w:u w:val="none"/>
        </w:rPr>
        <w:t>In brief</w:t>
      </w:r>
      <w:r w:rsidR="0032197B" w:rsidRPr="00AA6C95">
        <w:rPr>
          <w:b w:val="0"/>
          <w:szCs w:val="24"/>
          <w:u w:val="none"/>
        </w:rPr>
        <w:t xml:space="preserve">, the government controlled </w:t>
      </w:r>
      <w:r w:rsidR="000F7906">
        <w:rPr>
          <w:b w:val="0"/>
          <w:szCs w:val="24"/>
          <w:u w:val="none"/>
        </w:rPr>
        <w:t>the western region near the capital and far from the fighting.</w:t>
      </w:r>
      <w:r w:rsidR="0032197B" w:rsidRPr="00AA6C95">
        <w:rPr>
          <w:b w:val="0"/>
          <w:szCs w:val="24"/>
          <w:u w:val="none"/>
        </w:rPr>
        <w:t xml:space="preserve"> It had just made “peace” with one of the war lords in the north, Bemba, and had offered him the VP slot in the government, but unlike Caesar</w:t>
      </w:r>
      <w:r w:rsidR="000F7906">
        <w:rPr>
          <w:b w:val="0"/>
          <w:szCs w:val="24"/>
          <w:u w:val="none"/>
        </w:rPr>
        <w:t>,</w:t>
      </w:r>
      <w:r w:rsidR="0032197B" w:rsidRPr="00AA6C95">
        <w:rPr>
          <w:b w:val="0"/>
          <w:szCs w:val="24"/>
          <w:u w:val="none"/>
        </w:rPr>
        <w:t xml:space="preserve"> when it came time to cross his Rubicon, he chose not to return to the capital but remained with his troops in the north – a Vice president on paper only. </w:t>
      </w:r>
      <w:r>
        <w:rPr>
          <w:b w:val="0"/>
          <w:szCs w:val="24"/>
          <w:u w:val="none"/>
        </w:rPr>
        <w:t>Years later he would run unsuccessfully for President aga</w:t>
      </w:r>
      <w:r w:rsidR="000F7906">
        <w:rPr>
          <w:b w:val="0"/>
          <w:szCs w:val="24"/>
          <w:u w:val="none"/>
        </w:rPr>
        <w:t>inst Joseph Kabila in a closely-</w:t>
      </w:r>
      <w:r>
        <w:rPr>
          <w:b w:val="0"/>
          <w:szCs w:val="24"/>
          <w:u w:val="none"/>
        </w:rPr>
        <w:t xml:space="preserve">watched election. </w:t>
      </w:r>
      <w:r w:rsidR="0032197B" w:rsidRPr="00AA6C95">
        <w:rPr>
          <w:b w:val="0"/>
          <w:szCs w:val="24"/>
          <w:u w:val="none"/>
        </w:rPr>
        <w:t xml:space="preserve"> Many of the neighboring governments saw the benefit in supporting Joseph Kabila</w:t>
      </w:r>
      <w:r>
        <w:rPr>
          <w:b w:val="0"/>
          <w:szCs w:val="24"/>
          <w:u w:val="none"/>
        </w:rPr>
        <w:t xml:space="preserve"> a</w:t>
      </w:r>
      <w:r w:rsidR="0032197B" w:rsidRPr="00AA6C95">
        <w:rPr>
          <w:b w:val="0"/>
          <w:szCs w:val="24"/>
          <w:u w:val="none"/>
        </w:rPr>
        <w:t>fter the assassination of his father, the former co</w:t>
      </w:r>
      <w:r>
        <w:rPr>
          <w:b w:val="0"/>
          <w:szCs w:val="24"/>
          <w:u w:val="none"/>
        </w:rPr>
        <w:t>mmunist guerilla Laurent Kabila. When</w:t>
      </w:r>
      <w:r w:rsidR="0032197B" w:rsidRPr="00AA6C95">
        <w:rPr>
          <w:b w:val="0"/>
          <w:szCs w:val="24"/>
          <w:u w:val="none"/>
        </w:rPr>
        <w:t xml:space="preserve"> Joseph </w:t>
      </w:r>
      <w:r w:rsidR="00EE1BC9" w:rsidRPr="00AA6C95">
        <w:rPr>
          <w:b w:val="0"/>
          <w:szCs w:val="24"/>
          <w:u w:val="none"/>
        </w:rPr>
        <w:t>Kabila</w:t>
      </w:r>
      <w:r w:rsidR="0032197B" w:rsidRPr="00AA6C95">
        <w:rPr>
          <w:b w:val="0"/>
          <w:szCs w:val="24"/>
          <w:u w:val="none"/>
        </w:rPr>
        <w:t xml:space="preserve"> assumed the </w:t>
      </w:r>
      <w:r w:rsidR="00EE1BC9" w:rsidRPr="00AA6C95">
        <w:rPr>
          <w:b w:val="0"/>
          <w:szCs w:val="24"/>
          <w:u w:val="none"/>
        </w:rPr>
        <w:t>reins</w:t>
      </w:r>
      <w:r w:rsidR="0032197B" w:rsidRPr="00AA6C95">
        <w:rPr>
          <w:b w:val="0"/>
          <w:szCs w:val="24"/>
          <w:u w:val="none"/>
        </w:rPr>
        <w:t xml:space="preserve"> of power</w:t>
      </w:r>
      <w:r>
        <w:rPr>
          <w:b w:val="0"/>
          <w:szCs w:val="24"/>
          <w:u w:val="none"/>
        </w:rPr>
        <w:t>, h</w:t>
      </w:r>
      <w:r w:rsidR="0032197B" w:rsidRPr="00AA6C95">
        <w:rPr>
          <w:b w:val="0"/>
          <w:szCs w:val="24"/>
          <w:u w:val="none"/>
        </w:rPr>
        <w:t xml:space="preserve">e </w:t>
      </w:r>
      <w:r>
        <w:rPr>
          <w:b w:val="0"/>
          <w:szCs w:val="24"/>
          <w:u w:val="none"/>
        </w:rPr>
        <w:t>was</w:t>
      </w:r>
      <w:r w:rsidR="0032197B" w:rsidRPr="00AA6C95">
        <w:rPr>
          <w:b w:val="0"/>
          <w:szCs w:val="24"/>
          <w:u w:val="none"/>
        </w:rPr>
        <w:t xml:space="preserve"> committed to a negotiat</w:t>
      </w:r>
      <w:r>
        <w:rPr>
          <w:b w:val="0"/>
          <w:szCs w:val="24"/>
          <w:u w:val="none"/>
        </w:rPr>
        <w:t xml:space="preserve">ed resolution to the civil war and </w:t>
      </w:r>
      <w:r w:rsidR="000F7906">
        <w:rPr>
          <w:b w:val="0"/>
          <w:szCs w:val="24"/>
          <w:u w:val="none"/>
        </w:rPr>
        <w:lastRenderedPageBreak/>
        <w:t>diplomatically and effectively ushere</w:t>
      </w:r>
      <w:r>
        <w:rPr>
          <w:b w:val="0"/>
          <w:szCs w:val="24"/>
          <w:u w:val="none"/>
        </w:rPr>
        <w:t xml:space="preserve">d the ‘guest armies’ to leave. </w:t>
      </w:r>
      <w:r w:rsidR="00453B65">
        <w:rPr>
          <w:b w:val="0"/>
          <w:szCs w:val="24"/>
          <w:u w:val="none"/>
        </w:rPr>
        <w:t xml:space="preserve">It was in the East, where there were many armies and militias that the trouble always occurred. </w:t>
      </w:r>
    </w:p>
    <w:p w14:paraId="72E8B0ED" w14:textId="692C67DD" w:rsidR="0032197B" w:rsidRPr="00AA6C95" w:rsidRDefault="005D772A" w:rsidP="005D772A">
      <w:pPr>
        <w:pStyle w:val="Title"/>
        <w:spacing w:line="480" w:lineRule="auto"/>
        <w:jc w:val="both"/>
        <w:rPr>
          <w:b w:val="0"/>
          <w:szCs w:val="24"/>
          <w:u w:val="none"/>
        </w:rPr>
      </w:pPr>
      <w:r>
        <w:rPr>
          <w:b w:val="0"/>
          <w:szCs w:val="24"/>
          <w:u w:val="none"/>
        </w:rPr>
        <w:t xml:space="preserve">                                                                </w:t>
      </w:r>
      <w:r w:rsidR="0032197B" w:rsidRPr="00AA6C95">
        <w:rPr>
          <w:b w:val="0"/>
          <w:szCs w:val="24"/>
          <w:u w:val="none"/>
        </w:rPr>
        <w:t>*    *    *</w:t>
      </w:r>
    </w:p>
    <w:p w14:paraId="63D86FA7" w14:textId="1576F0B7" w:rsidR="0032197B" w:rsidRPr="00AA6C95" w:rsidRDefault="0032197B" w:rsidP="005D772A">
      <w:pPr>
        <w:pStyle w:val="Title"/>
        <w:spacing w:line="480" w:lineRule="auto"/>
        <w:ind w:firstLine="720"/>
        <w:jc w:val="both"/>
        <w:rPr>
          <w:b w:val="0"/>
          <w:szCs w:val="24"/>
          <w:u w:val="none"/>
        </w:rPr>
      </w:pPr>
      <w:r w:rsidRPr="00AA6C95">
        <w:rPr>
          <w:b w:val="0"/>
          <w:szCs w:val="24"/>
          <w:u w:val="none"/>
        </w:rPr>
        <w:t>On this day, August 9</w:t>
      </w:r>
      <w:r w:rsidRPr="00AA6C95">
        <w:rPr>
          <w:b w:val="0"/>
          <w:szCs w:val="24"/>
          <w:u w:val="none"/>
          <w:vertAlign w:val="superscript"/>
        </w:rPr>
        <w:t xml:space="preserve">th, </w:t>
      </w:r>
      <w:r w:rsidRPr="00AA6C95">
        <w:rPr>
          <w:b w:val="0"/>
          <w:szCs w:val="24"/>
          <w:u w:val="none"/>
        </w:rPr>
        <w:t xml:space="preserve">2002, the day of the barbeque, a band of Hema militia had massacres a Lendu village. It appears </w:t>
      </w:r>
      <w:r w:rsidR="00EE1BC9" w:rsidRPr="00AA6C95">
        <w:rPr>
          <w:b w:val="0"/>
          <w:szCs w:val="24"/>
          <w:u w:val="none"/>
        </w:rPr>
        <w:t>that the</w:t>
      </w:r>
      <w:r w:rsidRPr="00AA6C95">
        <w:rPr>
          <w:b w:val="0"/>
          <w:szCs w:val="24"/>
          <w:u w:val="none"/>
        </w:rPr>
        <w:t xml:space="preserve"> massacre was a reprisal for an earlier Lendu attack on an unguarded He</w:t>
      </w:r>
      <w:r w:rsidR="000719DA">
        <w:rPr>
          <w:b w:val="0"/>
          <w:szCs w:val="24"/>
          <w:u w:val="none"/>
        </w:rPr>
        <w:t>ma village. Our job</w:t>
      </w:r>
      <w:r w:rsidRPr="00AA6C95">
        <w:rPr>
          <w:b w:val="0"/>
          <w:szCs w:val="24"/>
          <w:u w:val="none"/>
        </w:rPr>
        <w:t xml:space="preserve"> was to obtain credible neutral third party confirmation. If we received the </w:t>
      </w:r>
      <w:r w:rsidR="00EE1BC9" w:rsidRPr="00AA6C95">
        <w:rPr>
          <w:b w:val="0"/>
          <w:szCs w:val="24"/>
          <w:u w:val="none"/>
        </w:rPr>
        <w:t>confirmation</w:t>
      </w:r>
      <w:r w:rsidR="00EE1BC9">
        <w:rPr>
          <w:b w:val="0"/>
          <w:szCs w:val="24"/>
          <w:u w:val="none"/>
        </w:rPr>
        <w:t>, we</w:t>
      </w:r>
      <w:r w:rsidR="000F7906">
        <w:rPr>
          <w:b w:val="0"/>
          <w:szCs w:val="24"/>
          <w:u w:val="none"/>
        </w:rPr>
        <w:t xml:space="preserve"> would need</w:t>
      </w:r>
      <w:r w:rsidRPr="00AA6C95">
        <w:rPr>
          <w:b w:val="0"/>
          <w:szCs w:val="24"/>
          <w:u w:val="none"/>
        </w:rPr>
        <w:t xml:space="preserve"> to get the information to whoever could stop the massacres. We would give the information to the press, but often times that </w:t>
      </w:r>
      <w:r w:rsidR="000719DA">
        <w:rPr>
          <w:b w:val="0"/>
          <w:szCs w:val="24"/>
          <w:u w:val="none"/>
        </w:rPr>
        <w:t>did not have an effect.</w:t>
      </w:r>
      <w:r w:rsidRPr="00AA6C95">
        <w:rPr>
          <w:b w:val="0"/>
          <w:szCs w:val="24"/>
          <w:u w:val="none"/>
        </w:rPr>
        <w:t xml:space="preserve"> Even if the press published it, publication alone was not always enough to resolve a major human rights disaster. Our ultimate goal was to resolve the situation.</w:t>
      </w:r>
    </w:p>
    <w:p w14:paraId="014047BE" w14:textId="77777777" w:rsidR="0032197B" w:rsidRPr="00AA6C95" w:rsidRDefault="0032197B" w:rsidP="005D772A">
      <w:pPr>
        <w:pStyle w:val="Title"/>
        <w:spacing w:line="480" w:lineRule="auto"/>
        <w:ind w:firstLine="720"/>
        <w:jc w:val="both"/>
        <w:rPr>
          <w:b w:val="0"/>
          <w:szCs w:val="24"/>
          <w:u w:val="none"/>
        </w:rPr>
      </w:pPr>
      <w:r w:rsidRPr="00AA6C95">
        <w:rPr>
          <w:b w:val="0"/>
          <w:szCs w:val="24"/>
          <w:u w:val="none"/>
        </w:rPr>
        <w:t xml:space="preserve">We closed the Board Room door. </w:t>
      </w:r>
    </w:p>
    <w:p w14:paraId="1A0CF0FC" w14:textId="458F36D8" w:rsidR="0032197B" w:rsidRPr="00AA6C95" w:rsidRDefault="0032197B" w:rsidP="005D772A">
      <w:pPr>
        <w:pStyle w:val="Title"/>
        <w:spacing w:line="480" w:lineRule="auto"/>
        <w:jc w:val="both"/>
        <w:rPr>
          <w:b w:val="0"/>
          <w:szCs w:val="24"/>
          <w:u w:val="none"/>
        </w:rPr>
      </w:pPr>
      <w:r w:rsidRPr="00AA6C95">
        <w:rPr>
          <w:b w:val="0"/>
          <w:szCs w:val="24"/>
          <w:u w:val="none"/>
        </w:rPr>
        <w:tab/>
        <w:t>The first step was formulating a strategy and assigning tasks to each person in the room and then agreeing on a second meeting in a short while. We decided to meet in a half an hour. Two people were tasked with drafting the press release. Two people checked the wire services and the regional and international media to see if word of the massacre was out. If the media already had news of the massacre we could stop trying to get third party confirmation and could concentrate on releasing the information to the right policy makers. The rest of us worked on neutral third party confirmation. Cory and I, who were most familiar with the ground situation, divided the list of field contacts and relief organizations who had people in the area. It was 1:15pm when the meeting adjourned. By 1:45pm Cory and I were still working the phones. W</w:t>
      </w:r>
      <w:r w:rsidR="007859E0">
        <w:rPr>
          <w:b w:val="0"/>
          <w:szCs w:val="24"/>
          <w:u w:val="none"/>
        </w:rPr>
        <w:t>e changed the meeting time to</w:t>
      </w:r>
      <w:r w:rsidRPr="00AA6C95">
        <w:rPr>
          <w:b w:val="0"/>
          <w:szCs w:val="24"/>
          <w:u w:val="none"/>
        </w:rPr>
        <w:t xml:space="preserve"> 2:00pm.</w:t>
      </w:r>
    </w:p>
    <w:p w14:paraId="7D85A66C" w14:textId="739ACFED" w:rsidR="0032197B" w:rsidRPr="00AA6C95" w:rsidRDefault="0032197B" w:rsidP="005D772A">
      <w:pPr>
        <w:pStyle w:val="Title"/>
        <w:spacing w:line="480" w:lineRule="auto"/>
        <w:jc w:val="both"/>
        <w:rPr>
          <w:b w:val="0"/>
          <w:szCs w:val="24"/>
          <w:u w:val="none"/>
        </w:rPr>
      </w:pPr>
      <w:r w:rsidRPr="00AA6C95">
        <w:rPr>
          <w:b w:val="0"/>
          <w:szCs w:val="24"/>
          <w:u w:val="none"/>
        </w:rPr>
        <w:lastRenderedPageBreak/>
        <w:tab/>
        <w:t>At 2:00pm we all stepped into the board room. No one sat down. The press release first d</w:t>
      </w:r>
      <w:r w:rsidR="00453B65">
        <w:rPr>
          <w:b w:val="0"/>
          <w:szCs w:val="24"/>
          <w:u w:val="none"/>
        </w:rPr>
        <w:t>raft was read. It was rough and</w:t>
      </w:r>
      <w:r w:rsidR="001E7FD7">
        <w:rPr>
          <w:b w:val="0"/>
          <w:szCs w:val="24"/>
          <w:u w:val="none"/>
        </w:rPr>
        <w:t xml:space="preserve"> </w:t>
      </w:r>
      <w:r w:rsidRPr="00AA6C95">
        <w:rPr>
          <w:b w:val="0"/>
          <w:szCs w:val="24"/>
          <w:u w:val="none"/>
        </w:rPr>
        <w:t xml:space="preserve">needed </w:t>
      </w:r>
      <w:r w:rsidR="001E7FD7">
        <w:rPr>
          <w:b w:val="0"/>
          <w:szCs w:val="24"/>
          <w:u w:val="none"/>
        </w:rPr>
        <w:t>editing.</w:t>
      </w:r>
      <w:r w:rsidRPr="00AA6C95">
        <w:rPr>
          <w:b w:val="0"/>
          <w:szCs w:val="24"/>
          <w:u w:val="none"/>
        </w:rPr>
        <w:t xml:space="preserve"> The wire service and media search had produced nothing. </w:t>
      </w:r>
      <w:r w:rsidR="001E7FD7">
        <w:rPr>
          <w:b w:val="0"/>
          <w:szCs w:val="24"/>
          <w:u w:val="none"/>
        </w:rPr>
        <w:t xml:space="preserve">It appeared no one was reporting this massacre. </w:t>
      </w:r>
      <w:r w:rsidRPr="00AA6C95">
        <w:rPr>
          <w:b w:val="0"/>
          <w:szCs w:val="24"/>
          <w:u w:val="none"/>
        </w:rPr>
        <w:t>Again</w:t>
      </w:r>
      <w:r w:rsidR="00453B65">
        <w:rPr>
          <w:b w:val="0"/>
          <w:szCs w:val="24"/>
          <w:u w:val="none"/>
        </w:rPr>
        <w:t>,</w:t>
      </w:r>
      <w:r w:rsidRPr="00AA6C95">
        <w:rPr>
          <w:b w:val="0"/>
          <w:szCs w:val="24"/>
          <w:u w:val="none"/>
        </w:rPr>
        <w:t xml:space="preserve"> we </w:t>
      </w:r>
      <w:r w:rsidR="000F7906">
        <w:rPr>
          <w:b w:val="0"/>
          <w:szCs w:val="24"/>
          <w:u w:val="none"/>
        </w:rPr>
        <w:t>appeared to be</w:t>
      </w:r>
      <w:r w:rsidRPr="00AA6C95">
        <w:rPr>
          <w:b w:val="0"/>
          <w:szCs w:val="24"/>
          <w:u w:val="none"/>
        </w:rPr>
        <w:t xml:space="preserve"> among the first in the world outside of D</w:t>
      </w:r>
      <w:r w:rsidR="00453B65">
        <w:rPr>
          <w:b w:val="0"/>
          <w:szCs w:val="24"/>
          <w:u w:val="none"/>
        </w:rPr>
        <w:t>.</w:t>
      </w:r>
      <w:r w:rsidRPr="00AA6C95">
        <w:rPr>
          <w:b w:val="0"/>
          <w:szCs w:val="24"/>
          <w:u w:val="none"/>
        </w:rPr>
        <w:t>R</w:t>
      </w:r>
      <w:r w:rsidR="00453B65">
        <w:rPr>
          <w:b w:val="0"/>
          <w:szCs w:val="24"/>
          <w:u w:val="none"/>
        </w:rPr>
        <w:t>.</w:t>
      </w:r>
      <w:r w:rsidRPr="00AA6C95">
        <w:rPr>
          <w:b w:val="0"/>
          <w:szCs w:val="24"/>
          <w:u w:val="none"/>
        </w:rPr>
        <w:t xml:space="preserve"> Congo to have the information. But we needed</w:t>
      </w:r>
      <w:r w:rsidR="001E7FD7">
        <w:rPr>
          <w:b w:val="0"/>
          <w:szCs w:val="24"/>
          <w:u w:val="none"/>
        </w:rPr>
        <w:t xml:space="preserve"> neutral third-party</w:t>
      </w:r>
      <w:r w:rsidRPr="00AA6C95">
        <w:rPr>
          <w:b w:val="0"/>
          <w:szCs w:val="24"/>
          <w:u w:val="none"/>
        </w:rPr>
        <w:t xml:space="preserve"> confirmation</w:t>
      </w:r>
      <w:r w:rsidR="001E7FD7">
        <w:rPr>
          <w:b w:val="0"/>
          <w:szCs w:val="24"/>
          <w:u w:val="none"/>
        </w:rPr>
        <w:t>, and quickly. T</w:t>
      </w:r>
      <w:r w:rsidRPr="00AA6C95">
        <w:rPr>
          <w:b w:val="0"/>
          <w:szCs w:val="24"/>
          <w:u w:val="none"/>
        </w:rPr>
        <w:t>he UN staff in New York would start to drift toward their weekends in about two hours. It was crucial to get the information to the UNHCHR</w:t>
      </w:r>
      <w:r w:rsidR="001E7FD7">
        <w:rPr>
          <w:b w:val="0"/>
          <w:szCs w:val="24"/>
          <w:u w:val="none"/>
        </w:rPr>
        <w:t xml:space="preserve"> (now OHCHR)</w:t>
      </w:r>
      <w:r w:rsidRPr="00AA6C95">
        <w:rPr>
          <w:b w:val="0"/>
          <w:szCs w:val="24"/>
          <w:u w:val="none"/>
        </w:rPr>
        <w:t xml:space="preserve"> in New York because they were </w:t>
      </w:r>
      <w:r w:rsidR="001E7FD7">
        <w:rPr>
          <w:b w:val="0"/>
          <w:szCs w:val="24"/>
          <w:u w:val="none"/>
        </w:rPr>
        <w:t>helping to draft the language for the new UN-flagged</w:t>
      </w:r>
      <w:r w:rsidR="000F7906">
        <w:rPr>
          <w:b w:val="0"/>
          <w:szCs w:val="24"/>
          <w:u w:val="none"/>
        </w:rPr>
        <w:t>,</w:t>
      </w:r>
      <w:r w:rsidR="001E7FD7">
        <w:rPr>
          <w:b w:val="0"/>
          <w:szCs w:val="24"/>
          <w:u w:val="none"/>
        </w:rPr>
        <w:t xml:space="preserve"> French troops soon to be</w:t>
      </w:r>
      <w:r w:rsidRPr="00AA6C95">
        <w:rPr>
          <w:b w:val="0"/>
          <w:szCs w:val="24"/>
          <w:u w:val="none"/>
        </w:rPr>
        <w:t xml:space="preserve"> deploy</w:t>
      </w:r>
      <w:r w:rsidR="001E7FD7">
        <w:rPr>
          <w:b w:val="0"/>
          <w:szCs w:val="24"/>
          <w:u w:val="none"/>
        </w:rPr>
        <w:t>ed to</w:t>
      </w:r>
      <w:r w:rsidRPr="00AA6C95">
        <w:rPr>
          <w:b w:val="0"/>
          <w:szCs w:val="24"/>
          <w:u w:val="none"/>
        </w:rPr>
        <w:t xml:space="preserve"> the area</w:t>
      </w:r>
      <w:r w:rsidR="001E7FD7">
        <w:rPr>
          <w:b w:val="0"/>
          <w:szCs w:val="24"/>
          <w:u w:val="none"/>
        </w:rPr>
        <w:t>.</w:t>
      </w:r>
      <w:r w:rsidRPr="00AA6C95">
        <w:rPr>
          <w:b w:val="0"/>
          <w:szCs w:val="24"/>
          <w:u w:val="none"/>
        </w:rPr>
        <w:t xml:space="preserve"> I put John on the draft and everybody else starting hitting the phones with instructions if they </w:t>
      </w:r>
      <w:r w:rsidR="001E7FD7">
        <w:rPr>
          <w:b w:val="0"/>
          <w:szCs w:val="24"/>
          <w:u w:val="none"/>
        </w:rPr>
        <w:t>got ahold of</w:t>
      </w:r>
      <w:r w:rsidRPr="00AA6C95">
        <w:rPr>
          <w:b w:val="0"/>
          <w:szCs w:val="24"/>
          <w:u w:val="none"/>
        </w:rPr>
        <w:t xml:space="preserve"> someone who could confirm the massacre, to get Cory and me immediately.</w:t>
      </w:r>
    </w:p>
    <w:p w14:paraId="0B4E6F64" w14:textId="77777777" w:rsidR="0032197B" w:rsidRPr="00AA6C95" w:rsidRDefault="0032197B" w:rsidP="005D772A">
      <w:pPr>
        <w:pStyle w:val="Title"/>
        <w:spacing w:line="480" w:lineRule="auto"/>
        <w:jc w:val="both"/>
        <w:rPr>
          <w:b w:val="0"/>
          <w:szCs w:val="24"/>
          <w:u w:val="none"/>
        </w:rPr>
      </w:pPr>
      <w:r w:rsidRPr="00AA6C95">
        <w:rPr>
          <w:b w:val="0"/>
          <w:szCs w:val="24"/>
          <w:u w:val="none"/>
        </w:rPr>
        <w:tab/>
        <w:t xml:space="preserve">Around 2:30 Cory came into my office. </w:t>
      </w:r>
    </w:p>
    <w:p w14:paraId="5B140BA5" w14:textId="77777777" w:rsidR="0032197B" w:rsidRPr="00AA6C95" w:rsidRDefault="0032197B" w:rsidP="005D772A">
      <w:pPr>
        <w:pStyle w:val="Title"/>
        <w:spacing w:line="480" w:lineRule="auto"/>
        <w:jc w:val="both"/>
        <w:rPr>
          <w:b w:val="0"/>
          <w:szCs w:val="24"/>
          <w:u w:val="none"/>
        </w:rPr>
      </w:pPr>
      <w:r w:rsidRPr="00AA6C95">
        <w:rPr>
          <w:b w:val="0"/>
          <w:szCs w:val="24"/>
          <w:u w:val="none"/>
        </w:rPr>
        <w:tab/>
        <w:t>“Richard, call this number and ask for Jacques.”</w:t>
      </w:r>
    </w:p>
    <w:p w14:paraId="2B0F9B40" w14:textId="77777777" w:rsidR="0032197B" w:rsidRPr="00AA6C95" w:rsidRDefault="0032197B" w:rsidP="005D772A">
      <w:pPr>
        <w:pStyle w:val="Title"/>
        <w:spacing w:line="480" w:lineRule="auto"/>
        <w:jc w:val="both"/>
        <w:rPr>
          <w:b w:val="0"/>
          <w:szCs w:val="24"/>
          <w:u w:val="none"/>
        </w:rPr>
      </w:pPr>
      <w:r w:rsidRPr="00AA6C95">
        <w:rPr>
          <w:b w:val="0"/>
          <w:szCs w:val="24"/>
          <w:u w:val="none"/>
        </w:rPr>
        <w:tab/>
        <w:t>“Who is he?” I asked as I dialed the very long number.</w:t>
      </w:r>
    </w:p>
    <w:p w14:paraId="10C3A5B8" w14:textId="77777777" w:rsidR="0032197B" w:rsidRPr="00AA6C95" w:rsidRDefault="0032197B" w:rsidP="005D772A">
      <w:pPr>
        <w:pStyle w:val="Title"/>
        <w:spacing w:line="480" w:lineRule="auto"/>
        <w:jc w:val="both"/>
        <w:rPr>
          <w:b w:val="0"/>
          <w:szCs w:val="24"/>
          <w:u w:val="none"/>
        </w:rPr>
      </w:pPr>
      <w:r w:rsidRPr="00AA6C95">
        <w:rPr>
          <w:b w:val="0"/>
          <w:szCs w:val="24"/>
          <w:u w:val="none"/>
        </w:rPr>
        <w:tab/>
        <w:t>“He is with the UNHCHR in Kinshasa.” I stopped. Good thinking. Smart.</w:t>
      </w:r>
    </w:p>
    <w:p w14:paraId="3CB9318D" w14:textId="1B3B8EAB" w:rsidR="0032197B" w:rsidRPr="00AA6C95" w:rsidRDefault="0032197B" w:rsidP="005D772A">
      <w:pPr>
        <w:pStyle w:val="Title"/>
        <w:spacing w:line="480" w:lineRule="auto"/>
        <w:jc w:val="both"/>
        <w:rPr>
          <w:b w:val="0"/>
          <w:szCs w:val="24"/>
          <w:u w:val="none"/>
        </w:rPr>
      </w:pPr>
      <w:r w:rsidRPr="00AA6C95">
        <w:rPr>
          <w:b w:val="0"/>
          <w:szCs w:val="24"/>
          <w:u w:val="none"/>
        </w:rPr>
        <w:tab/>
        <w:t xml:space="preserve">Who would know better, than the UN High Commissioner for Human </w:t>
      </w:r>
      <w:r w:rsidR="00EE1BC9" w:rsidRPr="00AA6C95">
        <w:rPr>
          <w:b w:val="0"/>
          <w:szCs w:val="24"/>
          <w:u w:val="none"/>
        </w:rPr>
        <w:t>Rights Office</w:t>
      </w:r>
      <w:r w:rsidRPr="00AA6C95">
        <w:rPr>
          <w:b w:val="0"/>
          <w:szCs w:val="24"/>
          <w:u w:val="none"/>
        </w:rPr>
        <w:t xml:space="preserve"> in Kinshasa? Well, actually the UN presence in Bukavu would know better</w:t>
      </w:r>
      <w:r w:rsidR="000F7906">
        <w:rPr>
          <w:b w:val="0"/>
          <w:szCs w:val="24"/>
          <w:u w:val="none"/>
        </w:rPr>
        <w:t xml:space="preserve"> because they were within 300</w:t>
      </w:r>
      <w:r w:rsidRPr="00AA6C95">
        <w:rPr>
          <w:b w:val="0"/>
          <w:szCs w:val="24"/>
          <w:u w:val="none"/>
        </w:rPr>
        <w:t xml:space="preserve"> miles of the massacre. But we couldn’t get them on the phone because it was the middle of the night and the middle of a massacre. Even if we could get them on the line they would be </w:t>
      </w:r>
      <w:r w:rsidR="00EE1BC9" w:rsidRPr="00AA6C95">
        <w:rPr>
          <w:b w:val="0"/>
          <w:szCs w:val="24"/>
          <w:u w:val="none"/>
        </w:rPr>
        <w:t>very busy</w:t>
      </w:r>
      <w:r w:rsidRPr="00AA6C95">
        <w:rPr>
          <w:b w:val="0"/>
          <w:szCs w:val="24"/>
          <w:u w:val="none"/>
        </w:rPr>
        <w:t xml:space="preserve"> securing staff, protecting people, receiving and writing reports to send back to the UN.  But the local office would certainly have called Kinshasa with the information so they could begin to file their report and request help as needed. But it was very possible that neither office had thought to call the UN offices in New York because they were swamped. That was where we could help.</w:t>
      </w:r>
    </w:p>
    <w:p w14:paraId="27AEC06C" w14:textId="77777777" w:rsidR="0032197B" w:rsidRPr="00AA6C95" w:rsidRDefault="0032197B" w:rsidP="005D772A">
      <w:pPr>
        <w:pStyle w:val="Title"/>
        <w:spacing w:line="480" w:lineRule="auto"/>
        <w:jc w:val="both"/>
        <w:rPr>
          <w:b w:val="0"/>
          <w:szCs w:val="24"/>
          <w:u w:val="none"/>
        </w:rPr>
      </w:pPr>
      <w:r w:rsidRPr="00AA6C95">
        <w:rPr>
          <w:b w:val="0"/>
          <w:szCs w:val="24"/>
          <w:u w:val="none"/>
        </w:rPr>
        <w:lastRenderedPageBreak/>
        <w:tab/>
        <w:t>“Ah qui?” Jacques hurriedly answered the phone.</w:t>
      </w:r>
    </w:p>
    <w:p w14:paraId="7618ACAC" w14:textId="77777777" w:rsidR="0032197B" w:rsidRPr="00AA6C95" w:rsidRDefault="0032197B" w:rsidP="005D772A">
      <w:pPr>
        <w:pStyle w:val="Title"/>
        <w:spacing w:line="480" w:lineRule="auto"/>
        <w:jc w:val="both"/>
        <w:rPr>
          <w:b w:val="0"/>
          <w:szCs w:val="24"/>
          <w:u w:val="none"/>
        </w:rPr>
      </w:pPr>
      <w:r w:rsidRPr="00AA6C95">
        <w:rPr>
          <w:b w:val="0"/>
          <w:szCs w:val="24"/>
          <w:u w:val="none"/>
        </w:rPr>
        <w:tab/>
        <w:t>“Bonjour, est-ce que Jacques?”</w:t>
      </w:r>
    </w:p>
    <w:p w14:paraId="2BA54097" w14:textId="77777777" w:rsidR="0032197B" w:rsidRPr="00AA6C95" w:rsidRDefault="0032197B" w:rsidP="005D772A">
      <w:pPr>
        <w:pStyle w:val="Title"/>
        <w:spacing w:line="480" w:lineRule="auto"/>
        <w:jc w:val="both"/>
        <w:rPr>
          <w:b w:val="0"/>
          <w:szCs w:val="24"/>
          <w:u w:val="none"/>
        </w:rPr>
      </w:pPr>
      <w:r w:rsidRPr="00AA6C95">
        <w:rPr>
          <w:b w:val="0"/>
          <w:szCs w:val="24"/>
          <w:u w:val="none"/>
        </w:rPr>
        <w:tab/>
        <w:t>I introduced myself in my high school French. After one sentence of my French he broke into fluent English. I asked about the Bunia massacre.</w:t>
      </w:r>
    </w:p>
    <w:p w14:paraId="7DABAF4D" w14:textId="77777777" w:rsidR="0032197B" w:rsidRPr="00AA6C95" w:rsidRDefault="0032197B" w:rsidP="005D772A">
      <w:pPr>
        <w:pStyle w:val="Title"/>
        <w:spacing w:line="480" w:lineRule="auto"/>
        <w:jc w:val="both"/>
        <w:rPr>
          <w:b w:val="0"/>
          <w:szCs w:val="24"/>
          <w:u w:val="none"/>
        </w:rPr>
      </w:pPr>
      <w:r w:rsidRPr="00AA6C95">
        <w:rPr>
          <w:b w:val="0"/>
          <w:szCs w:val="24"/>
          <w:u w:val="none"/>
        </w:rPr>
        <w:tab/>
        <w:t>“Yes we heard about the massacre,” he confirmed:</w:t>
      </w:r>
    </w:p>
    <w:p w14:paraId="3E7123FE" w14:textId="77777777" w:rsidR="0032197B" w:rsidRPr="00AA6C95" w:rsidRDefault="0032197B" w:rsidP="005D772A">
      <w:pPr>
        <w:pStyle w:val="Title"/>
        <w:spacing w:line="480" w:lineRule="auto"/>
        <w:ind w:firstLine="720"/>
        <w:jc w:val="both"/>
        <w:rPr>
          <w:b w:val="0"/>
          <w:szCs w:val="24"/>
          <w:u w:val="none"/>
        </w:rPr>
      </w:pPr>
      <w:r w:rsidRPr="00AA6C95">
        <w:rPr>
          <w:b w:val="0"/>
          <w:szCs w:val="24"/>
          <w:u w:val="none"/>
        </w:rPr>
        <w:t>“Yes, at least 100 dead by the count right now.”</w:t>
      </w:r>
    </w:p>
    <w:p w14:paraId="157EAD67" w14:textId="77777777" w:rsidR="0032197B" w:rsidRPr="00AA6C95" w:rsidRDefault="0032197B" w:rsidP="005D772A">
      <w:pPr>
        <w:pStyle w:val="Title"/>
        <w:spacing w:line="480" w:lineRule="auto"/>
        <w:ind w:firstLine="720"/>
        <w:jc w:val="both"/>
        <w:rPr>
          <w:b w:val="0"/>
          <w:szCs w:val="24"/>
          <w:u w:val="none"/>
        </w:rPr>
      </w:pPr>
      <w:r w:rsidRPr="00AA6C95">
        <w:rPr>
          <w:b w:val="0"/>
          <w:szCs w:val="24"/>
          <w:u w:val="none"/>
        </w:rPr>
        <w:t>“Jacques, we have information that the perpetrators were speaking a Hema dialect. Do you have that?”</w:t>
      </w:r>
    </w:p>
    <w:p w14:paraId="37CF1200" w14:textId="77777777" w:rsidR="0032197B" w:rsidRPr="00AA6C95" w:rsidRDefault="0032197B" w:rsidP="005D772A">
      <w:pPr>
        <w:pStyle w:val="Title"/>
        <w:spacing w:line="480" w:lineRule="auto"/>
        <w:ind w:firstLine="720"/>
        <w:jc w:val="both"/>
        <w:rPr>
          <w:b w:val="0"/>
          <w:szCs w:val="24"/>
          <w:u w:val="none"/>
        </w:rPr>
      </w:pPr>
      <w:r w:rsidRPr="00AA6C95">
        <w:rPr>
          <w:b w:val="0"/>
          <w:szCs w:val="24"/>
          <w:u w:val="none"/>
        </w:rPr>
        <w:t xml:space="preserve">“Yes, we also have other credible information that the perpetrators were Hema.” </w:t>
      </w:r>
    </w:p>
    <w:p w14:paraId="1DF24BB7" w14:textId="77777777" w:rsidR="0032197B" w:rsidRPr="00AA6C95" w:rsidRDefault="0032197B" w:rsidP="005D772A">
      <w:pPr>
        <w:pStyle w:val="Title"/>
        <w:spacing w:line="480" w:lineRule="auto"/>
        <w:ind w:firstLine="720"/>
        <w:jc w:val="both"/>
        <w:rPr>
          <w:b w:val="0"/>
          <w:szCs w:val="24"/>
          <w:u w:val="none"/>
        </w:rPr>
      </w:pPr>
      <w:r w:rsidRPr="00AA6C95">
        <w:rPr>
          <w:b w:val="0"/>
          <w:szCs w:val="24"/>
          <w:u w:val="none"/>
        </w:rPr>
        <w:t>Now for the crucial question.</w:t>
      </w:r>
    </w:p>
    <w:p w14:paraId="734F6A6B" w14:textId="77777777" w:rsidR="0032197B" w:rsidRPr="00AA6C95" w:rsidRDefault="0032197B" w:rsidP="005D772A">
      <w:pPr>
        <w:pStyle w:val="Title"/>
        <w:spacing w:line="480" w:lineRule="auto"/>
        <w:ind w:firstLine="720"/>
        <w:jc w:val="both"/>
        <w:rPr>
          <w:b w:val="0"/>
          <w:szCs w:val="24"/>
          <w:u w:val="none"/>
        </w:rPr>
      </w:pPr>
      <w:r w:rsidRPr="00AA6C95">
        <w:rPr>
          <w:b w:val="0"/>
          <w:szCs w:val="24"/>
          <w:u w:val="none"/>
        </w:rPr>
        <w:t>“Did you,” I asked</w:t>
      </w:r>
    </w:p>
    <w:p w14:paraId="48B27AE4" w14:textId="77777777" w:rsidR="0032197B" w:rsidRPr="00AA6C95" w:rsidRDefault="0032197B" w:rsidP="005D772A">
      <w:pPr>
        <w:pStyle w:val="Title"/>
        <w:spacing w:line="480" w:lineRule="auto"/>
        <w:jc w:val="both"/>
        <w:rPr>
          <w:b w:val="0"/>
          <w:szCs w:val="24"/>
          <w:u w:val="none"/>
        </w:rPr>
      </w:pPr>
      <w:r w:rsidRPr="00AA6C95">
        <w:rPr>
          <w:b w:val="0"/>
          <w:szCs w:val="24"/>
          <w:u w:val="none"/>
        </w:rPr>
        <w:tab/>
        <w:t>“Pass the information on to UNHCHR in New York?”</w:t>
      </w:r>
    </w:p>
    <w:p w14:paraId="02214596" w14:textId="77777777" w:rsidR="0032197B" w:rsidRPr="00AA6C95" w:rsidRDefault="0032197B" w:rsidP="005D772A">
      <w:pPr>
        <w:pStyle w:val="Title"/>
        <w:spacing w:line="480" w:lineRule="auto"/>
        <w:jc w:val="both"/>
        <w:rPr>
          <w:b w:val="0"/>
          <w:szCs w:val="24"/>
          <w:u w:val="none"/>
        </w:rPr>
      </w:pPr>
      <w:r w:rsidRPr="00AA6C95">
        <w:rPr>
          <w:b w:val="0"/>
          <w:szCs w:val="24"/>
          <w:u w:val="none"/>
        </w:rPr>
        <w:tab/>
        <w:t>“Mais non! Do you know how late it is here? There is too much to do. I have to go home and get some sleep to be any use tomorrow. I am going home.” He sounded exhausted and said goodnight.</w:t>
      </w:r>
    </w:p>
    <w:p w14:paraId="51774D47" w14:textId="77777777" w:rsidR="0032197B" w:rsidRPr="00AA6C95" w:rsidRDefault="0032197B" w:rsidP="005D772A">
      <w:pPr>
        <w:pStyle w:val="Title"/>
        <w:spacing w:line="480" w:lineRule="auto"/>
        <w:jc w:val="both"/>
        <w:rPr>
          <w:b w:val="0"/>
          <w:szCs w:val="24"/>
          <w:u w:val="none"/>
        </w:rPr>
      </w:pPr>
      <w:r w:rsidRPr="00AA6C95">
        <w:rPr>
          <w:b w:val="0"/>
          <w:szCs w:val="24"/>
          <w:u w:val="none"/>
        </w:rPr>
        <w:tab/>
        <w:t>That was the confirmation we needed. We called another board room meeting. This was a strategy session to determine which agency was best suited to respond to the massacre.</w:t>
      </w:r>
    </w:p>
    <w:p w14:paraId="68DC8911" w14:textId="61327E84" w:rsidR="0032197B" w:rsidRPr="00AA6C95" w:rsidRDefault="005D772A" w:rsidP="005D772A">
      <w:pPr>
        <w:pStyle w:val="Title"/>
        <w:spacing w:line="480" w:lineRule="auto"/>
        <w:jc w:val="both"/>
        <w:rPr>
          <w:b w:val="0"/>
          <w:szCs w:val="24"/>
          <w:u w:val="none"/>
        </w:rPr>
      </w:pPr>
      <w:r>
        <w:rPr>
          <w:b w:val="0"/>
          <w:szCs w:val="24"/>
          <w:u w:val="none"/>
        </w:rPr>
        <w:t xml:space="preserve">                                                               </w:t>
      </w:r>
      <w:r w:rsidR="0032197B" w:rsidRPr="00AA6C95">
        <w:rPr>
          <w:b w:val="0"/>
          <w:szCs w:val="24"/>
          <w:u w:val="none"/>
        </w:rPr>
        <w:t>*    *    *</w:t>
      </w:r>
    </w:p>
    <w:p w14:paraId="6F832DB6" w14:textId="71867C6D" w:rsidR="0032197B" w:rsidRPr="00AA6C95" w:rsidRDefault="0032197B" w:rsidP="005D772A">
      <w:pPr>
        <w:pStyle w:val="Title"/>
        <w:spacing w:line="480" w:lineRule="auto"/>
        <w:jc w:val="both"/>
        <w:rPr>
          <w:b w:val="0"/>
          <w:szCs w:val="24"/>
          <w:u w:val="none"/>
        </w:rPr>
      </w:pPr>
      <w:r w:rsidRPr="00AA6C95">
        <w:rPr>
          <w:b w:val="0"/>
          <w:szCs w:val="24"/>
          <w:u w:val="none"/>
        </w:rPr>
        <w:tab/>
        <w:t xml:space="preserve">Most of the four years at the Center were filled with research, editing, </w:t>
      </w:r>
      <w:r w:rsidR="001E7FD7">
        <w:rPr>
          <w:b w:val="0"/>
          <w:szCs w:val="24"/>
          <w:u w:val="none"/>
        </w:rPr>
        <w:t xml:space="preserve">interviewing, developing contacts, phoning, emailing, writing, fundraising, and selling </w:t>
      </w:r>
      <w:r w:rsidR="000F7906">
        <w:rPr>
          <w:b w:val="0"/>
          <w:szCs w:val="24"/>
          <w:u w:val="none"/>
        </w:rPr>
        <w:t xml:space="preserve">donated </w:t>
      </w:r>
      <w:r w:rsidR="001E7FD7">
        <w:rPr>
          <w:b w:val="0"/>
          <w:szCs w:val="24"/>
          <w:u w:val="none"/>
        </w:rPr>
        <w:t xml:space="preserve">computers. Reacting to unfolding emergencies </w:t>
      </w:r>
      <w:r w:rsidR="000F7906">
        <w:rPr>
          <w:b w:val="0"/>
          <w:szCs w:val="24"/>
          <w:u w:val="none"/>
        </w:rPr>
        <w:t>like the one in this story, was</w:t>
      </w:r>
      <w:r w:rsidR="001E7FD7">
        <w:rPr>
          <w:b w:val="0"/>
          <w:szCs w:val="24"/>
          <w:u w:val="none"/>
        </w:rPr>
        <w:t xml:space="preserve"> rare.</w:t>
      </w:r>
      <w:r w:rsidRPr="00AA6C95">
        <w:rPr>
          <w:b w:val="0"/>
          <w:szCs w:val="24"/>
          <w:u w:val="none"/>
        </w:rPr>
        <w:t xml:space="preserve"> Th</w:t>
      </w:r>
      <w:r w:rsidR="000F7906">
        <w:rPr>
          <w:b w:val="0"/>
          <w:szCs w:val="24"/>
          <w:u w:val="none"/>
        </w:rPr>
        <w:t>is was</w:t>
      </w:r>
      <w:r w:rsidRPr="00AA6C95">
        <w:rPr>
          <w:b w:val="0"/>
          <w:szCs w:val="24"/>
          <w:u w:val="none"/>
        </w:rPr>
        <w:t xml:space="preserve"> the </w:t>
      </w:r>
      <w:r w:rsidR="001E7FD7">
        <w:rPr>
          <w:b w:val="0"/>
          <w:szCs w:val="24"/>
          <w:u w:val="none"/>
        </w:rPr>
        <w:t>time</w:t>
      </w:r>
      <w:r w:rsidRPr="00AA6C95">
        <w:rPr>
          <w:b w:val="0"/>
          <w:szCs w:val="24"/>
          <w:u w:val="none"/>
        </w:rPr>
        <w:t xml:space="preserve"> when all the </w:t>
      </w:r>
      <w:r w:rsidR="001E7FD7">
        <w:rPr>
          <w:b w:val="0"/>
          <w:szCs w:val="24"/>
          <w:u w:val="none"/>
        </w:rPr>
        <w:t>preparation</w:t>
      </w:r>
      <w:r w:rsidRPr="00AA6C95">
        <w:rPr>
          <w:b w:val="0"/>
          <w:szCs w:val="24"/>
          <w:u w:val="none"/>
        </w:rPr>
        <w:t xml:space="preserve"> paid off with information </w:t>
      </w:r>
      <w:r w:rsidR="001E7FD7">
        <w:rPr>
          <w:b w:val="0"/>
          <w:szCs w:val="24"/>
          <w:u w:val="none"/>
        </w:rPr>
        <w:t>that could</w:t>
      </w:r>
      <w:r w:rsidRPr="00AA6C95">
        <w:rPr>
          <w:b w:val="0"/>
          <w:szCs w:val="24"/>
          <w:u w:val="none"/>
        </w:rPr>
        <w:t xml:space="preserve"> save lives. For every </w:t>
      </w:r>
      <w:r w:rsidR="000F7906">
        <w:rPr>
          <w:b w:val="0"/>
          <w:szCs w:val="24"/>
          <w:u w:val="none"/>
        </w:rPr>
        <w:lastRenderedPageBreak/>
        <w:t xml:space="preserve">one </w:t>
      </w:r>
      <w:r w:rsidRPr="00AA6C95">
        <w:rPr>
          <w:b w:val="0"/>
          <w:szCs w:val="24"/>
          <w:u w:val="none"/>
        </w:rPr>
        <w:t>report the center published that had a tangible effect there were a ha</w:t>
      </w:r>
      <w:r w:rsidR="001E7FD7">
        <w:rPr>
          <w:b w:val="0"/>
          <w:szCs w:val="24"/>
          <w:u w:val="none"/>
        </w:rPr>
        <w:t>lf a dozen that achieved little except increasing awareness</w:t>
      </w:r>
      <w:r w:rsidRPr="00AA6C95">
        <w:rPr>
          <w:b w:val="0"/>
          <w:szCs w:val="24"/>
          <w:u w:val="none"/>
        </w:rPr>
        <w:t xml:space="preserve">. But when our action did have an effect, I was always surprised at the timing of how close we would come to </w:t>
      </w:r>
      <w:r w:rsidR="00897B58">
        <w:rPr>
          <w:b w:val="0"/>
          <w:szCs w:val="24"/>
          <w:u w:val="none"/>
        </w:rPr>
        <w:t>failing</w:t>
      </w:r>
      <w:r w:rsidR="000F7906">
        <w:rPr>
          <w:b w:val="0"/>
          <w:szCs w:val="24"/>
          <w:u w:val="none"/>
        </w:rPr>
        <w:t>.</w:t>
      </w:r>
      <w:r w:rsidRPr="00AA6C95">
        <w:rPr>
          <w:b w:val="0"/>
          <w:szCs w:val="24"/>
          <w:u w:val="none"/>
        </w:rPr>
        <w:t xml:space="preserve"> Examples of this were; the</w:t>
      </w:r>
      <w:r w:rsidR="00897B58">
        <w:rPr>
          <w:b w:val="0"/>
          <w:szCs w:val="24"/>
          <w:u w:val="none"/>
        </w:rPr>
        <w:t xml:space="preserve"> phone cards running out just </w:t>
      </w:r>
      <w:r w:rsidR="000F7906">
        <w:rPr>
          <w:b w:val="0"/>
          <w:szCs w:val="24"/>
          <w:u w:val="none"/>
        </w:rPr>
        <w:t xml:space="preserve">moments </w:t>
      </w:r>
      <w:r w:rsidR="00897B58">
        <w:rPr>
          <w:b w:val="0"/>
          <w:szCs w:val="24"/>
          <w:u w:val="none"/>
        </w:rPr>
        <w:t>after</w:t>
      </w:r>
      <w:r w:rsidRPr="00AA6C95">
        <w:rPr>
          <w:b w:val="0"/>
          <w:szCs w:val="24"/>
          <w:u w:val="none"/>
        </w:rPr>
        <w:t xml:space="preserve"> we obtained the </w:t>
      </w:r>
      <w:r w:rsidR="000F7906">
        <w:rPr>
          <w:b w:val="0"/>
          <w:szCs w:val="24"/>
          <w:u w:val="none"/>
        </w:rPr>
        <w:t xml:space="preserve">critical </w:t>
      </w:r>
      <w:r w:rsidRPr="00AA6C95">
        <w:rPr>
          <w:b w:val="0"/>
          <w:szCs w:val="24"/>
          <w:u w:val="none"/>
        </w:rPr>
        <w:t xml:space="preserve">confirmation </w:t>
      </w:r>
      <w:r w:rsidR="000F7906">
        <w:rPr>
          <w:b w:val="0"/>
          <w:szCs w:val="24"/>
          <w:u w:val="none"/>
        </w:rPr>
        <w:t>of</w:t>
      </w:r>
      <w:r w:rsidRPr="00AA6C95">
        <w:rPr>
          <w:b w:val="0"/>
          <w:szCs w:val="24"/>
          <w:u w:val="none"/>
        </w:rPr>
        <w:t xml:space="preserve"> the </w:t>
      </w:r>
      <w:r w:rsidR="00EE1BC9" w:rsidRPr="00AA6C95">
        <w:rPr>
          <w:b w:val="0"/>
          <w:szCs w:val="24"/>
          <w:u w:val="none"/>
        </w:rPr>
        <w:t>Sulawesi</w:t>
      </w:r>
      <w:r w:rsidRPr="00AA6C95">
        <w:rPr>
          <w:b w:val="0"/>
          <w:szCs w:val="24"/>
          <w:u w:val="none"/>
        </w:rPr>
        <w:t xml:space="preserve"> massacre; our </w:t>
      </w:r>
      <w:r w:rsidR="00897B58">
        <w:rPr>
          <w:b w:val="0"/>
          <w:szCs w:val="24"/>
          <w:u w:val="none"/>
        </w:rPr>
        <w:t>asking the right bush pilots for information on Nuba</w:t>
      </w:r>
      <w:r w:rsidRPr="00AA6C95">
        <w:rPr>
          <w:b w:val="0"/>
          <w:szCs w:val="24"/>
          <w:u w:val="none"/>
        </w:rPr>
        <w:t xml:space="preserve"> just before USAID made some significant decisions </w:t>
      </w:r>
      <w:r w:rsidR="00897B58">
        <w:rPr>
          <w:b w:val="0"/>
          <w:szCs w:val="24"/>
          <w:u w:val="none"/>
        </w:rPr>
        <w:t>regarding deliveries to</w:t>
      </w:r>
      <w:r w:rsidRPr="00AA6C95">
        <w:rPr>
          <w:b w:val="0"/>
          <w:szCs w:val="24"/>
          <w:u w:val="none"/>
        </w:rPr>
        <w:t xml:space="preserve"> the starving Nuba. A third coincidence was our fortunate timing as we called the UN offices in New York with the</w:t>
      </w:r>
      <w:r w:rsidR="000F7906">
        <w:rPr>
          <w:b w:val="0"/>
          <w:szCs w:val="24"/>
          <w:u w:val="none"/>
        </w:rPr>
        <w:t xml:space="preserve"> fresh confirmation from C</w:t>
      </w:r>
      <w:r w:rsidRPr="00AA6C95">
        <w:rPr>
          <w:b w:val="0"/>
          <w:szCs w:val="24"/>
          <w:u w:val="none"/>
        </w:rPr>
        <w:t xml:space="preserve"> and their own UNHCHR Office in Kinshasa.</w:t>
      </w:r>
    </w:p>
    <w:p w14:paraId="167D8579" w14:textId="2F0C38B9" w:rsidR="0032197B" w:rsidRPr="00AA6C95" w:rsidRDefault="00897B58" w:rsidP="005D772A">
      <w:pPr>
        <w:pStyle w:val="Title"/>
        <w:spacing w:line="480" w:lineRule="auto"/>
        <w:jc w:val="both"/>
        <w:rPr>
          <w:b w:val="0"/>
          <w:szCs w:val="24"/>
          <w:u w:val="none"/>
        </w:rPr>
      </w:pPr>
      <w:r>
        <w:rPr>
          <w:b w:val="0"/>
          <w:szCs w:val="24"/>
          <w:u w:val="none"/>
        </w:rPr>
        <w:tab/>
        <w:t xml:space="preserve">After the phone call with the UNHCHR Kinshasa office we convened another brief meeting. We </w:t>
      </w:r>
      <w:r w:rsidR="0032197B" w:rsidRPr="00AA6C95">
        <w:rPr>
          <w:b w:val="0"/>
          <w:szCs w:val="24"/>
          <w:u w:val="none"/>
        </w:rPr>
        <w:t>agree</w:t>
      </w:r>
      <w:r>
        <w:rPr>
          <w:b w:val="0"/>
          <w:szCs w:val="24"/>
          <w:u w:val="none"/>
        </w:rPr>
        <w:t>d</w:t>
      </w:r>
      <w:r w:rsidR="0032197B" w:rsidRPr="00AA6C95">
        <w:rPr>
          <w:b w:val="0"/>
          <w:szCs w:val="24"/>
          <w:u w:val="none"/>
        </w:rPr>
        <w:t xml:space="preserve"> that the UNHCHR was best positioned to help in light of the imminent troop deployment to the area. We called a UNHCHR contact in New York. After a series of transfers, I was required to have the same conversation with three highly placed officers inside the UN who were working on DR Congo.</w:t>
      </w:r>
    </w:p>
    <w:p w14:paraId="68762B3A" w14:textId="57F91173" w:rsidR="0032197B" w:rsidRPr="00AA6C95" w:rsidRDefault="0032197B" w:rsidP="005D772A">
      <w:pPr>
        <w:pStyle w:val="Title"/>
        <w:spacing w:line="480" w:lineRule="auto"/>
        <w:jc w:val="both"/>
        <w:rPr>
          <w:b w:val="0"/>
          <w:szCs w:val="24"/>
          <w:u w:val="none"/>
        </w:rPr>
      </w:pPr>
      <w:r w:rsidRPr="00AA6C95">
        <w:rPr>
          <w:b w:val="0"/>
          <w:szCs w:val="24"/>
          <w:u w:val="none"/>
        </w:rPr>
        <w:tab/>
      </w:r>
      <w:r w:rsidR="00EE1BC9" w:rsidRPr="00AA6C95">
        <w:rPr>
          <w:b w:val="0"/>
          <w:szCs w:val="24"/>
          <w:u w:val="none"/>
        </w:rPr>
        <w:t>“Hello</w:t>
      </w:r>
      <w:r w:rsidRPr="00AA6C95">
        <w:rPr>
          <w:b w:val="0"/>
          <w:szCs w:val="24"/>
          <w:u w:val="none"/>
        </w:rPr>
        <w:t xml:space="preserve"> Pierre, my name is Richard O’Brien. I am from the Center for the Prevention of Genocide. We are a </w:t>
      </w:r>
      <w:r w:rsidR="00EE1BC9" w:rsidRPr="00AA6C95">
        <w:rPr>
          <w:b w:val="0"/>
          <w:szCs w:val="24"/>
          <w:u w:val="none"/>
        </w:rPr>
        <w:t>nonpolitical</w:t>
      </w:r>
      <w:r w:rsidRPr="00AA6C95">
        <w:rPr>
          <w:b w:val="0"/>
          <w:szCs w:val="24"/>
          <w:u w:val="none"/>
        </w:rPr>
        <w:t xml:space="preserve">, </w:t>
      </w:r>
      <w:r w:rsidR="00EE1BC9" w:rsidRPr="00AA6C95">
        <w:rPr>
          <w:b w:val="0"/>
          <w:szCs w:val="24"/>
          <w:u w:val="none"/>
        </w:rPr>
        <w:t>non-religious</w:t>
      </w:r>
      <w:r w:rsidRPr="00AA6C95">
        <w:rPr>
          <w:b w:val="0"/>
          <w:szCs w:val="24"/>
          <w:u w:val="none"/>
        </w:rPr>
        <w:t xml:space="preserve">, </w:t>
      </w:r>
      <w:r w:rsidR="00EE1BC9" w:rsidRPr="00AA6C95">
        <w:rPr>
          <w:b w:val="0"/>
          <w:szCs w:val="24"/>
          <w:u w:val="none"/>
        </w:rPr>
        <w:t>nonprofit</w:t>
      </w:r>
      <w:r w:rsidRPr="00AA6C95">
        <w:rPr>
          <w:b w:val="0"/>
          <w:szCs w:val="24"/>
          <w:u w:val="none"/>
        </w:rPr>
        <w:t xml:space="preserve"> organization that serves as an early warning system for massacres worldwide. Our purpose is to bring breaking news of massacres to agencies and policy makers such as yourself. Pierre, the reason I am calling you today, as you may be aware by now, is that there has been a massacre in Bunia just a couple of hours ago.  Approximately 100 unarmed Lendu, mostly women and children, were massacred by a Hema militia. It is likely a reprisal attack for the recent Lendu on Hema massacre.”</w:t>
      </w:r>
    </w:p>
    <w:p w14:paraId="186539B9" w14:textId="77777777" w:rsidR="0032197B" w:rsidRPr="00AA6C95" w:rsidRDefault="0032197B" w:rsidP="005D772A">
      <w:pPr>
        <w:pStyle w:val="Title"/>
        <w:spacing w:line="480" w:lineRule="auto"/>
        <w:jc w:val="both"/>
        <w:rPr>
          <w:b w:val="0"/>
          <w:szCs w:val="24"/>
          <w:u w:val="none"/>
        </w:rPr>
      </w:pPr>
      <w:r w:rsidRPr="00AA6C95">
        <w:rPr>
          <w:b w:val="0"/>
          <w:szCs w:val="24"/>
          <w:u w:val="none"/>
        </w:rPr>
        <w:tab/>
        <w:t>“Are you certain of your information, I mean, who are your sources?”</w:t>
      </w:r>
    </w:p>
    <w:p w14:paraId="7E642606" w14:textId="77777777" w:rsidR="0032197B" w:rsidRPr="00AA6C95" w:rsidRDefault="0032197B" w:rsidP="005D772A">
      <w:pPr>
        <w:pStyle w:val="Title"/>
        <w:spacing w:line="480" w:lineRule="auto"/>
        <w:jc w:val="both"/>
        <w:rPr>
          <w:b w:val="0"/>
          <w:szCs w:val="24"/>
          <w:u w:val="none"/>
        </w:rPr>
      </w:pPr>
      <w:r w:rsidRPr="00AA6C95">
        <w:rPr>
          <w:b w:val="0"/>
          <w:szCs w:val="24"/>
          <w:u w:val="none"/>
        </w:rPr>
        <w:lastRenderedPageBreak/>
        <w:tab/>
        <w:t>“Well I cannot reveal our primary ground source to you for reasons you can understand. However, our confirmation source is the UNHCHR Office in Kinshasa.”</w:t>
      </w:r>
    </w:p>
    <w:p w14:paraId="6313C0BE" w14:textId="77777777" w:rsidR="0032197B" w:rsidRPr="00AA6C95" w:rsidRDefault="0032197B" w:rsidP="005D772A">
      <w:pPr>
        <w:pStyle w:val="Title"/>
        <w:spacing w:line="480" w:lineRule="auto"/>
        <w:jc w:val="both"/>
        <w:rPr>
          <w:b w:val="0"/>
          <w:szCs w:val="24"/>
          <w:u w:val="none"/>
        </w:rPr>
      </w:pPr>
      <w:r w:rsidRPr="00AA6C95">
        <w:rPr>
          <w:b w:val="0"/>
          <w:szCs w:val="24"/>
          <w:u w:val="none"/>
        </w:rPr>
        <w:tab/>
        <w:t>There was a pause at the other end of the line.</w:t>
      </w:r>
    </w:p>
    <w:p w14:paraId="07D62FF0" w14:textId="77777777" w:rsidR="0032197B" w:rsidRPr="00AA6C95" w:rsidRDefault="0032197B" w:rsidP="005D772A">
      <w:pPr>
        <w:pStyle w:val="Title"/>
        <w:spacing w:line="480" w:lineRule="auto"/>
        <w:jc w:val="both"/>
        <w:rPr>
          <w:b w:val="0"/>
          <w:szCs w:val="24"/>
          <w:u w:val="none"/>
        </w:rPr>
      </w:pPr>
      <w:r w:rsidRPr="00AA6C95">
        <w:rPr>
          <w:b w:val="0"/>
          <w:szCs w:val="24"/>
          <w:u w:val="none"/>
        </w:rPr>
        <w:tab/>
        <w:t>“Now why in the world would you have that information and we wouldn’t?”</w:t>
      </w:r>
    </w:p>
    <w:p w14:paraId="3EF9C7C7" w14:textId="77777777" w:rsidR="0032197B" w:rsidRPr="00AA6C95" w:rsidRDefault="0032197B" w:rsidP="005D772A">
      <w:pPr>
        <w:pStyle w:val="Title"/>
        <w:spacing w:line="480" w:lineRule="auto"/>
        <w:jc w:val="both"/>
        <w:rPr>
          <w:b w:val="0"/>
          <w:szCs w:val="24"/>
          <w:u w:val="none"/>
        </w:rPr>
      </w:pPr>
      <w:r w:rsidRPr="00AA6C95">
        <w:rPr>
          <w:b w:val="0"/>
          <w:szCs w:val="24"/>
          <w:u w:val="none"/>
        </w:rPr>
        <w:tab/>
        <w:t>“Well, Pierre, they are writing up the report as the information is coming in. It is also in the middle of the night there so many of them have gone home. You know they probably have a few ground concerns as well.”</w:t>
      </w:r>
    </w:p>
    <w:p w14:paraId="0F7202F9" w14:textId="006738B9" w:rsidR="0032197B" w:rsidRPr="00AA6C95" w:rsidRDefault="0032197B" w:rsidP="005D772A">
      <w:pPr>
        <w:pStyle w:val="Title"/>
        <w:spacing w:line="480" w:lineRule="auto"/>
        <w:jc w:val="both"/>
        <w:rPr>
          <w:b w:val="0"/>
          <w:szCs w:val="24"/>
          <w:u w:val="none"/>
        </w:rPr>
      </w:pPr>
      <w:r w:rsidRPr="00AA6C95">
        <w:rPr>
          <w:b w:val="0"/>
          <w:szCs w:val="24"/>
          <w:u w:val="none"/>
        </w:rPr>
        <w:tab/>
        <w:t xml:space="preserve">“Who did you speak to in </w:t>
      </w:r>
      <w:r w:rsidR="00EE1BC9" w:rsidRPr="00AA6C95">
        <w:rPr>
          <w:b w:val="0"/>
          <w:szCs w:val="24"/>
          <w:u w:val="none"/>
        </w:rPr>
        <w:t>Kinshasa</w:t>
      </w:r>
      <w:r w:rsidRPr="00AA6C95">
        <w:rPr>
          <w:b w:val="0"/>
          <w:szCs w:val="24"/>
          <w:u w:val="none"/>
        </w:rPr>
        <w:t>?”</w:t>
      </w:r>
    </w:p>
    <w:p w14:paraId="23E8D098" w14:textId="77777777" w:rsidR="0032197B" w:rsidRPr="00AA6C95" w:rsidRDefault="0032197B" w:rsidP="005D772A">
      <w:pPr>
        <w:pStyle w:val="Title"/>
        <w:spacing w:line="480" w:lineRule="auto"/>
        <w:jc w:val="both"/>
        <w:rPr>
          <w:b w:val="0"/>
          <w:szCs w:val="24"/>
          <w:u w:val="none"/>
        </w:rPr>
      </w:pPr>
      <w:r w:rsidRPr="00AA6C95">
        <w:rPr>
          <w:b w:val="0"/>
          <w:szCs w:val="24"/>
          <w:u w:val="none"/>
        </w:rPr>
        <w:tab/>
        <w:t>“Jacques.”</w:t>
      </w:r>
    </w:p>
    <w:p w14:paraId="35970B4B" w14:textId="77777777" w:rsidR="0032197B" w:rsidRPr="00AA6C95" w:rsidRDefault="0032197B" w:rsidP="005D772A">
      <w:pPr>
        <w:pStyle w:val="Title"/>
        <w:spacing w:line="480" w:lineRule="auto"/>
        <w:jc w:val="both"/>
        <w:rPr>
          <w:b w:val="0"/>
          <w:szCs w:val="24"/>
          <w:u w:val="none"/>
        </w:rPr>
      </w:pPr>
      <w:r w:rsidRPr="00AA6C95">
        <w:rPr>
          <w:b w:val="0"/>
          <w:szCs w:val="24"/>
          <w:u w:val="none"/>
        </w:rPr>
        <w:tab/>
        <w:t>“How long ago?”</w:t>
      </w:r>
    </w:p>
    <w:p w14:paraId="7E991F4C" w14:textId="77777777" w:rsidR="0032197B" w:rsidRPr="00AA6C95" w:rsidRDefault="0032197B" w:rsidP="005D772A">
      <w:pPr>
        <w:pStyle w:val="Title"/>
        <w:spacing w:line="480" w:lineRule="auto"/>
        <w:jc w:val="both"/>
        <w:rPr>
          <w:b w:val="0"/>
          <w:szCs w:val="24"/>
          <w:u w:val="none"/>
        </w:rPr>
      </w:pPr>
      <w:r w:rsidRPr="00AA6C95">
        <w:rPr>
          <w:b w:val="0"/>
          <w:szCs w:val="24"/>
          <w:u w:val="none"/>
        </w:rPr>
        <w:tab/>
        <w:t>“Just a few minutes.”</w:t>
      </w:r>
    </w:p>
    <w:p w14:paraId="5352ABC2" w14:textId="478050E4" w:rsidR="0032197B" w:rsidRPr="00AA6C95" w:rsidRDefault="0032197B" w:rsidP="005D772A">
      <w:pPr>
        <w:pStyle w:val="Title"/>
        <w:spacing w:line="480" w:lineRule="auto"/>
        <w:jc w:val="both"/>
        <w:rPr>
          <w:b w:val="0"/>
          <w:szCs w:val="24"/>
          <w:u w:val="none"/>
        </w:rPr>
      </w:pPr>
      <w:r w:rsidRPr="00AA6C95">
        <w:rPr>
          <w:b w:val="0"/>
          <w:szCs w:val="24"/>
          <w:u w:val="none"/>
        </w:rPr>
        <w:tab/>
        <w:t xml:space="preserve">“You know the timing on this is extraordinary. Did you know that we are set to have an interdepartmental meeting about the level of the UN peacekeeping deployment and mandate recommendations for Ituri Province on </w:t>
      </w:r>
      <w:r w:rsidR="00EE1BC9" w:rsidRPr="00AA6C95">
        <w:rPr>
          <w:b w:val="0"/>
          <w:szCs w:val="24"/>
          <w:u w:val="none"/>
        </w:rPr>
        <w:t>Monday?</w:t>
      </w:r>
      <w:r w:rsidRPr="00AA6C95">
        <w:rPr>
          <w:b w:val="0"/>
          <w:szCs w:val="24"/>
          <w:u w:val="none"/>
        </w:rPr>
        <w:t>”</w:t>
      </w:r>
    </w:p>
    <w:p w14:paraId="259402C7" w14:textId="77777777" w:rsidR="0032197B" w:rsidRPr="00AA6C95" w:rsidRDefault="0032197B" w:rsidP="005D772A">
      <w:pPr>
        <w:pStyle w:val="Title"/>
        <w:spacing w:line="480" w:lineRule="auto"/>
        <w:jc w:val="both"/>
        <w:rPr>
          <w:b w:val="0"/>
          <w:szCs w:val="24"/>
          <w:u w:val="none"/>
        </w:rPr>
      </w:pPr>
      <w:r w:rsidRPr="00AA6C95">
        <w:rPr>
          <w:b w:val="0"/>
          <w:szCs w:val="24"/>
          <w:u w:val="none"/>
        </w:rPr>
        <w:tab/>
        <w:t>“One of your colleagues had just mentioned it to me.”</w:t>
      </w:r>
    </w:p>
    <w:p w14:paraId="3A3B42D7" w14:textId="0727C0C0" w:rsidR="0032197B" w:rsidRPr="00AA6C95" w:rsidRDefault="0032197B" w:rsidP="005D772A">
      <w:pPr>
        <w:pStyle w:val="Title"/>
        <w:spacing w:line="480" w:lineRule="auto"/>
        <w:jc w:val="both"/>
        <w:rPr>
          <w:b w:val="0"/>
          <w:szCs w:val="24"/>
          <w:u w:val="none"/>
        </w:rPr>
      </w:pPr>
      <w:r w:rsidRPr="00AA6C95">
        <w:rPr>
          <w:b w:val="0"/>
          <w:szCs w:val="24"/>
          <w:u w:val="none"/>
        </w:rPr>
        <w:tab/>
        <w:t xml:space="preserve">“That’s quite extraordinary information, because, you know with an immediate </w:t>
      </w:r>
      <w:r w:rsidR="00EE1BC9" w:rsidRPr="00AA6C95">
        <w:rPr>
          <w:b w:val="0"/>
          <w:szCs w:val="24"/>
          <w:u w:val="none"/>
        </w:rPr>
        <w:t>threat that</w:t>
      </w:r>
      <w:r w:rsidRPr="00AA6C95">
        <w:rPr>
          <w:b w:val="0"/>
          <w:szCs w:val="24"/>
          <w:u w:val="none"/>
        </w:rPr>
        <w:t xml:space="preserve"> gives new importance to the numbers of peacekeepers and the strength of the mandate, their response ability and so forth.”</w:t>
      </w:r>
    </w:p>
    <w:p w14:paraId="0E8014F0" w14:textId="77777777" w:rsidR="0032197B" w:rsidRPr="00AA6C95" w:rsidRDefault="0032197B" w:rsidP="005D772A">
      <w:pPr>
        <w:pStyle w:val="Title"/>
        <w:spacing w:line="480" w:lineRule="auto"/>
        <w:jc w:val="both"/>
        <w:rPr>
          <w:b w:val="0"/>
          <w:szCs w:val="24"/>
          <w:u w:val="none"/>
        </w:rPr>
      </w:pPr>
      <w:r w:rsidRPr="00AA6C95">
        <w:rPr>
          <w:b w:val="0"/>
          <w:szCs w:val="24"/>
          <w:u w:val="none"/>
        </w:rPr>
        <w:tab/>
        <w:t>“We thought the information could be used by your office.” I offered.</w:t>
      </w:r>
    </w:p>
    <w:p w14:paraId="62B00511" w14:textId="77777777" w:rsidR="0032197B" w:rsidRPr="00AA6C95" w:rsidRDefault="0032197B" w:rsidP="005D772A">
      <w:pPr>
        <w:pStyle w:val="Title"/>
        <w:spacing w:line="480" w:lineRule="auto"/>
        <w:jc w:val="both"/>
        <w:rPr>
          <w:b w:val="0"/>
          <w:szCs w:val="24"/>
          <w:u w:val="none"/>
        </w:rPr>
      </w:pPr>
      <w:r w:rsidRPr="00AA6C95">
        <w:rPr>
          <w:b w:val="0"/>
          <w:szCs w:val="24"/>
          <w:u w:val="none"/>
        </w:rPr>
        <w:tab/>
        <w:t>“Can you send us the information you have?”</w:t>
      </w:r>
    </w:p>
    <w:p w14:paraId="15BF3AC4" w14:textId="77777777" w:rsidR="0032197B" w:rsidRPr="00AA6C95" w:rsidRDefault="0032197B" w:rsidP="005D772A">
      <w:pPr>
        <w:pStyle w:val="Title"/>
        <w:spacing w:line="480" w:lineRule="auto"/>
        <w:jc w:val="both"/>
        <w:rPr>
          <w:b w:val="0"/>
          <w:szCs w:val="24"/>
          <w:u w:val="none"/>
        </w:rPr>
      </w:pPr>
      <w:r w:rsidRPr="00AA6C95">
        <w:rPr>
          <w:b w:val="0"/>
          <w:szCs w:val="24"/>
          <w:u w:val="none"/>
        </w:rPr>
        <w:tab/>
        <w:t>He gave me his fax and email and we sent the information off.</w:t>
      </w:r>
    </w:p>
    <w:p w14:paraId="643E1FA8" w14:textId="4DC7E9BD" w:rsidR="0032197B" w:rsidRPr="00AA6C95" w:rsidRDefault="0032197B" w:rsidP="005D772A">
      <w:pPr>
        <w:pStyle w:val="Title"/>
        <w:spacing w:line="480" w:lineRule="auto"/>
        <w:jc w:val="both"/>
        <w:rPr>
          <w:b w:val="0"/>
          <w:szCs w:val="24"/>
          <w:u w:val="none"/>
        </w:rPr>
      </w:pPr>
      <w:r w:rsidRPr="00AA6C95">
        <w:rPr>
          <w:b w:val="0"/>
          <w:szCs w:val="24"/>
          <w:u w:val="none"/>
        </w:rPr>
        <w:tab/>
        <w:t xml:space="preserve">It really was amazing timing. If we had not taken the initiative it </w:t>
      </w:r>
      <w:r w:rsidR="00897B58">
        <w:rPr>
          <w:b w:val="0"/>
          <w:szCs w:val="24"/>
          <w:u w:val="none"/>
        </w:rPr>
        <w:t>is likely</w:t>
      </w:r>
      <w:r w:rsidRPr="00AA6C95">
        <w:rPr>
          <w:b w:val="0"/>
          <w:szCs w:val="24"/>
          <w:u w:val="none"/>
        </w:rPr>
        <w:t xml:space="preserve"> the </w:t>
      </w:r>
      <w:r w:rsidR="00897B58">
        <w:rPr>
          <w:b w:val="0"/>
          <w:szCs w:val="24"/>
          <w:u w:val="none"/>
        </w:rPr>
        <w:t xml:space="preserve">exhausted </w:t>
      </w:r>
      <w:r w:rsidRPr="00AA6C95">
        <w:rPr>
          <w:b w:val="0"/>
          <w:szCs w:val="24"/>
          <w:u w:val="none"/>
        </w:rPr>
        <w:t xml:space="preserve">Kinshasa UN office would not have had the time to submit the report to the New </w:t>
      </w:r>
      <w:r w:rsidRPr="00AA6C95">
        <w:rPr>
          <w:b w:val="0"/>
          <w:szCs w:val="24"/>
          <w:u w:val="none"/>
        </w:rPr>
        <w:lastRenderedPageBreak/>
        <w:t xml:space="preserve">York UN office before </w:t>
      </w:r>
      <w:r w:rsidR="00897B58">
        <w:rPr>
          <w:b w:val="0"/>
          <w:szCs w:val="24"/>
          <w:u w:val="none"/>
        </w:rPr>
        <w:t xml:space="preserve">the </w:t>
      </w:r>
      <w:r w:rsidR="00172521">
        <w:rPr>
          <w:b w:val="0"/>
          <w:szCs w:val="24"/>
          <w:u w:val="none"/>
        </w:rPr>
        <w:t>Monday</w:t>
      </w:r>
      <w:r w:rsidR="00897B58">
        <w:rPr>
          <w:b w:val="0"/>
          <w:szCs w:val="24"/>
          <w:u w:val="none"/>
        </w:rPr>
        <w:t xml:space="preserve"> meeting</w:t>
      </w:r>
      <w:r w:rsidR="00172521">
        <w:rPr>
          <w:b w:val="0"/>
          <w:szCs w:val="24"/>
          <w:u w:val="none"/>
        </w:rPr>
        <w:t xml:space="preserve"> to determine the mandate language</w:t>
      </w:r>
      <w:r w:rsidR="00897B58">
        <w:rPr>
          <w:b w:val="0"/>
          <w:szCs w:val="24"/>
          <w:u w:val="none"/>
        </w:rPr>
        <w:t>.</w:t>
      </w:r>
      <w:r w:rsidRPr="00AA6C95">
        <w:rPr>
          <w:b w:val="0"/>
          <w:szCs w:val="24"/>
          <w:u w:val="none"/>
        </w:rPr>
        <w:t xml:space="preserve"> When Pierre left the phone, they held a quick meeting at the UN regarding the breaking news in order to incorporate the information into the Monday meeting agenda. </w:t>
      </w:r>
    </w:p>
    <w:p w14:paraId="3E51618C" w14:textId="6FAE73AA" w:rsidR="0032197B" w:rsidRDefault="00172521" w:rsidP="005D772A">
      <w:pPr>
        <w:pStyle w:val="Title"/>
        <w:spacing w:line="480" w:lineRule="auto"/>
        <w:ind w:firstLine="720"/>
        <w:jc w:val="both"/>
        <w:rPr>
          <w:b w:val="0"/>
          <w:szCs w:val="24"/>
          <w:u w:val="none"/>
        </w:rPr>
      </w:pPr>
      <w:r>
        <w:rPr>
          <w:b w:val="0"/>
          <w:szCs w:val="24"/>
          <w:u w:val="none"/>
        </w:rPr>
        <w:t>In</w:t>
      </w:r>
      <w:r w:rsidR="0032197B" w:rsidRPr="00AA6C95">
        <w:rPr>
          <w:b w:val="0"/>
          <w:szCs w:val="24"/>
          <w:u w:val="none"/>
        </w:rPr>
        <w:t xml:space="preserve"> Mond</w:t>
      </w:r>
      <w:r w:rsidR="00897B58">
        <w:rPr>
          <w:b w:val="0"/>
          <w:szCs w:val="24"/>
          <w:u w:val="none"/>
        </w:rPr>
        <w:t xml:space="preserve">ay meeting in New York, the UN </w:t>
      </w:r>
      <w:r w:rsidR="0032197B" w:rsidRPr="00AA6C95">
        <w:rPr>
          <w:b w:val="0"/>
          <w:szCs w:val="24"/>
          <w:u w:val="none"/>
        </w:rPr>
        <w:t>raised their levels of peacekeepers in the area</w:t>
      </w:r>
      <w:r w:rsidR="00897B58">
        <w:rPr>
          <w:b w:val="0"/>
          <w:szCs w:val="24"/>
          <w:u w:val="none"/>
        </w:rPr>
        <w:t xml:space="preserve"> and included ‘use of force’ </w:t>
      </w:r>
      <w:r>
        <w:rPr>
          <w:b w:val="0"/>
          <w:szCs w:val="24"/>
          <w:u w:val="none"/>
        </w:rPr>
        <w:t xml:space="preserve">in the mandate language </w:t>
      </w:r>
      <w:r w:rsidR="00897B58">
        <w:rPr>
          <w:b w:val="0"/>
          <w:szCs w:val="24"/>
          <w:u w:val="none"/>
        </w:rPr>
        <w:t>to protect innocent lives on the ground. This was language the UN peacekeeping force commander had requested for months</w:t>
      </w:r>
      <w:r w:rsidR="0032197B" w:rsidRPr="00AA6C95">
        <w:rPr>
          <w:b w:val="0"/>
          <w:szCs w:val="24"/>
          <w:u w:val="none"/>
        </w:rPr>
        <w:t xml:space="preserve">. By having an early warning system in place, we helped make sure that the information, in a </w:t>
      </w:r>
      <w:r w:rsidR="00897B58">
        <w:rPr>
          <w:b w:val="0"/>
          <w:szCs w:val="24"/>
          <w:u w:val="none"/>
        </w:rPr>
        <w:t xml:space="preserve">world </w:t>
      </w:r>
      <w:r w:rsidR="0032197B" w:rsidRPr="00AA6C95">
        <w:rPr>
          <w:b w:val="0"/>
          <w:szCs w:val="24"/>
          <w:u w:val="none"/>
        </w:rPr>
        <w:t>where there is an overabundance of information</w:t>
      </w:r>
      <w:r w:rsidR="00897B58">
        <w:rPr>
          <w:b w:val="0"/>
          <w:szCs w:val="24"/>
          <w:u w:val="none"/>
        </w:rPr>
        <w:t>, did not get lost in the noise or bureaucracy</w:t>
      </w:r>
      <w:r w:rsidR="0032197B" w:rsidRPr="00AA6C95">
        <w:rPr>
          <w:b w:val="0"/>
          <w:szCs w:val="24"/>
          <w:u w:val="none"/>
        </w:rPr>
        <w:t>.</w:t>
      </w:r>
    </w:p>
    <w:p w14:paraId="7879E507" w14:textId="2E8A238A" w:rsidR="0032197B" w:rsidRPr="00AA6C95" w:rsidRDefault="00354C75" w:rsidP="005D772A">
      <w:pPr>
        <w:pStyle w:val="Title"/>
        <w:spacing w:line="480" w:lineRule="auto"/>
        <w:ind w:firstLine="720"/>
        <w:jc w:val="both"/>
        <w:rPr>
          <w:b w:val="0"/>
          <w:szCs w:val="24"/>
          <w:u w:val="none"/>
        </w:rPr>
      </w:pPr>
      <w:r>
        <w:rPr>
          <w:b w:val="0"/>
          <w:szCs w:val="24"/>
          <w:u w:val="none"/>
        </w:rPr>
        <w:t>When</w:t>
      </w:r>
      <w:r w:rsidR="0032197B" w:rsidRPr="00AA6C95">
        <w:rPr>
          <w:b w:val="0"/>
          <w:szCs w:val="24"/>
          <w:u w:val="none"/>
        </w:rPr>
        <w:t xml:space="preserve"> trouble occurr</w:t>
      </w:r>
      <w:r>
        <w:rPr>
          <w:b w:val="0"/>
          <w:szCs w:val="24"/>
          <w:u w:val="none"/>
        </w:rPr>
        <w:t xml:space="preserve">ed </w:t>
      </w:r>
      <w:r w:rsidR="0032197B" w:rsidRPr="00AA6C95">
        <w:rPr>
          <w:b w:val="0"/>
          <w:szCs w:val="24"/>
          <w:u w:val="none"/>
        </w:rPr>
        <w:t xml:space="preserve">in Ituri Province </w:t>
      </w:r>
      <w:r>
        <w:rPr>
          <w:b w:val="0"/>
          <w:szCs w:val="24"/>
          <w:u w:val="none"/>
        </w:rPr>
        <w:t>between the Hema and the Lendu and the</w:t>
      </w:r>
      <w:r w:rsidR="0032197B" w:rsidRPr="00AA6C95">
        <w:rPr>
          <w:b w:val="0"/>
          <w:szCs w:val="24"/>
          <w:u w:val="none"/>
        </w:rPr>
        <w:t xml:space="preserve"> Ugandans were in the process of pulling out due to international pressure</w:t>
      </w:r>
      <w:r>
        <w:rPr>
          <w:b w:val="0"/>
          <w:szCs w:val="24"/>
          <w:u w:val="none"/>
        </w:rPr>
        <w:t>, so</w:t>
      </w:r>
      <w:r w:rsidR="0032197B" w:rsidRPr="00AA6C95">
        <w:rPr>
          <w:b w:val="0"/>
          <w:szCs w:val="24"/>
          <w:u w:val="none"/>
        </w:rPr>
        <w:t>mething unexpected happened</w:t>
      </w:r>
      <w:r>
        <w:rPr>
          <w:b w:val="0"/>
          <w:szCs w:val="24"/>
          <w:u w:val="none"/>
        </w:rPr>
        <w:t xml:space="preserve"> on the UN Security Council</w:t>
      </w:r>
      <w:r w:rsidR="0032197B" w:rsidRPr="00AA6C95">
        <w:rPr>
          <w:b w:val="0"/>
          <w:szCs w:val="24"/>
          <w:u w:val="none"/>
        </w:rPr>
        <w:t xml:space="preserve">. One of the Security </w:t>
      </w:r>
      <w:r w:rsidR="00EE1BC9" w:rsidRPr="00AA6C95">
        <w:rPr>
          <w:b w:val="0"/>
          <w:szCs w:val="24"/>
          <w:u w:val="none"/>
        </w:rPr>
        <w:t>Council</w:t>
      </w:r>
      <w:r w:rsidR="0032197B" w:rsidRPr="00AA6C95">
        <w:rPr>
          <w:b w:val="0"/>
          <w:szCs w:val="24"/>
          <w:u w:val="none"/>
        </w:rPr>
        <w:t xml:space="preserve"> members stepped up and took responsibility to stop the massacres. In Sierra Leone several years earlier, it had been the British, aided by some unusually effective mercenaries that had ended the massacres. But this time, unexpectedly, it was the French.</w:t>
      </w:r>
      <w:r>
        <w:rPr>
          <w:b w:val="0"/>
          <w:szCs w:val="24"/>
          <w:u w:val="none"/>
        </w:rPr>
        <w:t xml:space="preserve"> </w:t>
      </w:r>
      <w:r w:rsidR="0032197B" w:rsidRPr="00AA6C95">
        <w:rPr>
          <w:b w:val="0"/>
          <w:szCs w:val="24"/>
          <w:u w:val="none"/>
        </w:rPr>
        <w:t xml:space="preserve">Within one month of becoming fed up with international indifference to massacres in DR Congo, the French forces, under EU and UN auspices, arrived and halted the massacres in the Ituri and South Kivu Provinces. </w:t>
      </w:r>
    </w:p>
    <w:p w14:paraId="77542F5B" w14:textId="77777777" w:rsidR="0032197B" w:rsidRPr="00AA6C95" w:rsidRDefault="0032197B" w:rsidP="005D772A">
      <w:pPr>
        <w:pStyle w:val="Title"/>
        <w:spacing w:line="480" w:lineRule="auto"/>
        <w:jc w:val="both"/>
        <w:rPr>
          <w:b w:val="0"/>
          <w:szCs w:val="24"/>
          <w:u w:val="none"/>
        </w:rPr>
      </w:pPr>
      <w:r w:rsidRPr="00AA6C95">
        <w:rPr>
          <w:b w:val="0"/>
          <w:szCs w:val="24"/>
          <w:u w:val="none"/>
        </w:rPr>
        <w:tab/>
        <w:t>While DR Congo has some of the most valuable resources of any nation in the world, today it remains fragmented and stymied by warfare and disease. The French force that went in, however briefly, showed again, that genocide can be combated by vigilance and action.</w:t>
      </w:r>
    </w:p>
    <w:p w14:paraId="493ECC9E" w14:textId="5E518B3C" w:rsidR="00172521" w:rsidRPr="00354C75" w:rsidRDefault="00172521" w:rsidP="005D772A">
      <w:pPr>
        <w:pStyle w:val="Title"/>
        <w:spacing w:line="480" w:lineRule="auto"/>
        <w:ind w:firstLine="720"/>
        <w:jc w:val="both"/>
        <w:rPr>
          <w:b w:val="0"/>
          <w:szCs w:val="24"/>
          <w:u w:val="none"/>
        </w:rPr>
      </w:pPr>
      <w:r w:rsidRPr="00354C75">
        <w:rPr>
          <w:b w:val="0"/>
          <w:szCs w:val="24"/>
          <w:u w:val="none"/>
        </w:rPr>
        <w:lastRenderedPageBreak/>
        <w:t>The stars sparkled under a clear Washington summer sky. The heat of the day had evaporated and a nice warm breeze passed over the penthouse balcony. Cory, Madoko. John, Yevgeni, Roy, Jan and I lounged on the outdoor chairs and took in the majesty of the view. Everyone was subdued. The significance of the events of the day was on everyone’s minds. We fired up the grill and broke out the beer and at the</w:t>
      </w:r>
      <w:r>
        <w:rPr>
          <w:b w:val="0"/>
          <w:szCs w:val="24"/>
          <w:u w:val="none"/>
        </w:rPr>
        <w:t xml:space="preserve"> end of the evening began to say</w:t>
      </w:r>
      <w:r w:rsidRPr="00354C75">
        <w:rPr>
          <w:b w:val="0"/>
          <w:szCs w:val="24"/>
          <w:u w:val="none"/>
        </w:rPr>
        <w:t xml:space="preserve"> our goodbyes.</w:t>
      </w:r>
    </w:p>
    <w:p w14:paraId="4889CB3C" w14:textId="71C980AF" w:rsidR="0032197B" w:rsidRPr="00AA6C95" w:rsidRDefault="0032197B" w:rsidP="005D772A">
      <w:pPr>
        <w:spacing w:line="480" w:lineRule="auto"/>
        <w:jc w:val="both"/>
        <w:rPr>
          <w:rFonts w:ascii="Times New Roman" w:hAnsi="Times New Roman" w:cs="Times New Roman"/>
          <w:sz w:val="24"/>
          <w:szCs w:val="24"/>
        </w:rPr>
      </w:pPr>
      <w:r w:rsidRPr="00AA6C95">
        <w:rPr>
          <w:rFonts w:ascii="Times New Roman" w:hAnsi="Times New Roman" w:cs="Times New Roman"/>
          <w:b/>
          <w:sz w:val="24"/>
          <w:szCs w:val="24"/>
        </w:rPr>
        <w:tab/>
      </w:r>
    </w:p>
    <w:p w14:paraId="6946A3BF" w14:textId="77777777" w:rsidR="0032197B" w:rsidRPr="00AA6C95" w:rsidRDefault="0032197B" w:rsidP="005D772A">
      <w:pPr>
        <w:jc w:val="both"/>
        <w:rPr>
          <w:rFonts w:ascii="Times New Roman" w:hAnsi="Times New Roman" w:cs="Times New Roman"/>
          <w:sz w:val="24"/>
          <w:szCs w:val="24"/>
        </w:rPr>
      </w:pPr>
    </w:p>
    <w:p w14:paraId="4DB86290" w14:textId="77777777" w:rsidR="001536AF" w:rsidRDefault="001536AF" w:rsidP="005D772A">
      <w:pPr>
        <w:spacing w:line="240" w:lineRule="auto"/>
        <w:jc w:val="both"/>
        <w:rPr>
          <w:rFonts w:ascii="Times New Roman" w:hAnsi="Times New Roman" w:cs="Times New Roman"/>
          <w:b/>
          <w:sz w:val="24"/>
          <w:szCs w:val="24"/>
        </w:rPr>
      </w:pPr>
    </w:p>
    <w:p w14:paraId="35AA0FB8" w14:textId="77777777" w:rsidR="001536AF" w:rsidRDefault="001536AF" w:rsidP="005D772A">
      <w:pPr>
        <w:spacing w:line="240" w:lineRule="auto"/>
        <w:jc w:val="both"/>
        <w:rPr>
          <w:rFonts w:ascii="Times New Roman" w:hAnsi="Times New Roman" w:cs="Times New Roman"/>
          <w:b/>
          <w:sz w:val="24"/>
          <w:szCs w:val="24"/>
        </w:rPr>
      </w:pPr>
    </w:p>
    <w:p w14:paraId="5829E4C7" w14:textId="77777777" w:rsidR="001536AF" w:rsidRDefault="001536AF" w:rsidP="005D772A">
      <w:pPr>
        <w:spacing w:line="240" w:lineRule="auto"/>
        <w:jc w:val="both"/>
        <w:rPr>
          <w:rFonts w:ascii="Times New Roman" w:hAnsi="Times New Roman" w:cs="Times New Roman"/>
          <w:b/>
          <w:sz w:val="24"/>
          <w:szCs w:val="24"/>
        </w:rPr>
      </w:pPr>
    </w:p>
    <w:p w14:paraId="5A3A8573" w14:textId="77777777" w:rsidR="001536AF" w:rsidRDefault="001536AF" w:rsidP="005D772A">
      <w:pPr>
        <w:spacing w:line="240" w:lineRule="auto"/>
        <w:jc w:val="both"/>
        <w:rPr>
          <w:rFonts w:ascii="Times New Roman" w:hAnsi="Times New Roman" w:cs="Times New Roman"/>
          <w:b/>
          <w:sz w:val="24"/>
          <w:szCs w:val="24"/>
        </w:rPr>
      </w:pPr>
    </w:p>
    <w:p w14:paraId="121E80D8" w14:textId="77777777" w:rsidR="001536AF" w:rsidRDefault="001536AF" w:rsidP="005D772A">
      <w:pPr>
        <w:spacing w:line="240" w:lineRule="auto"/>
        <w:jc w:val="both"/>
        <w:rPr>
          <w:rFonts w:ascii="Times New Roman" w:hAnsi="Times New Roman" w:cs="Times New Roman"/>
          <w:b/>
          <w:sz w:val="24"/>
          <w:szCs w:val="24"/>
        </w:rPr>
      </w:pPr>
    </w:p>
    <w:p w14:paraId="37419FCF" w14:textId="77777777" w:rsidR="001536AF" w:rsidRDefault="001536AF" w:rsidP="005D772A">
      <w:pPr>
        <w:spacing w:line="240" w:lineRule="auto"/>
        <w:jc w:val="both"/>
        <w:rPr>
          <w:rFonts w:ascii="Times New Roman" w:hAnsi="Times New Roman" w:cs="Times New Roman"/>
          <w:b/>
          <w:sz w:val="24"/>
          <w:szCs w:val="24"/>
        </w:rPr>
      </w:pPr>
    </w:p>
    <w:p w14:paraId="6B9C8AA9" w14:textId="77777777" w:rsidR="001536AF" w:rsidRDefault="001536AF" w:rsidP="00DC160C">
      <w:pPr>
        <w:spacing w:line="240" w:lineRule="auto"/>
        <w:rPr>
          <w:rFonts w:ascii="Times New Roman" w:hAnsi="Times New Roman" w:cs="Times New Roman"/>
          <w:b/>
          <w:sz w:val="24"/>
          <w:szCs w:val="24"/>
        </w:rPr>
      </w:pPr>
    </w:p>
    <w:p w14:paraId="6F8053A7" w14:textId="77777777" w:rsidR="001536AF" w:rsidRDefault="001536AF" w:rsidP="00DC160C">
      <w:pPr>
        <w:spacing w:line="240" w:lineRule="auto"/>
        <w:rPr>
          <w:rFonts w:ascii="Times New Roman" w:hAnsi="Times New Roman" w:cs="Times New Roman"/>
          <w:b/>
          <w:sz w:val="24"/>
          <w:szCs w:val="24"/>
        </w:rPr>
      </w:pPr>
    </w:p>
    <w:p w14:paraId="29161AFD" w14:textId="77777777" w:rsidR="001536AF" w:rsidRDefault="001536AF" w:rsidP="00DC160C">
      <w:pPr>
        <w:spacing w:line="240" w:lineRule="auto"/>
        <w:rPr>
          <w:rFonts w:ascii="Times New Roman" w:hAnsi="Times New Roman" w:cs="Times New Roman"/>
          <w:b/>
          <w:sz w:val="24"/>
          <w:szCs w:val="24"/>
        </w:rPr>
      </w:pPr>
    </w:p>
    <w:p w14:paraId="68AA0487" w14:textId="77777777" w:rsidR="005D772A" w:rsidRDefault="005D772A" w:rsidP="00DC160C">
      <w:pPr>
        <w:spacing w:line="240" w:lineRule="auto"/>
        <w:rPr>
          <w:rFonts w:ascii="Times New Roman" w:hAnsi="Times New Roman" w:cs="Times New Roman"/>
          <w:b/>
          <w:sz w:val="24"/>
          <w:szCs w:val="24"/>
        </w:rPr>
      </w:pPr>
    </w:p>
    <w:p w14:paraId="5D7C9A90" w14:textId="77777777" w:rsidR="005D772A" w:rsidRDefault="005D772A" w:rsidP="00DC160C">
      <w:pPr>
        <w:spacing w:line="240" w:lineRule="auto"/>
        <w:rPr>
          <w:rFonts w:ascii="Times New Roman" w:hAnsi="Times New Roman" w:cs="Times New Roman"/>
          <w:b/>
          <w:sz w:val="24"/>
          <w:szCs w:val="24"/>
        </w:rPr>
      </w:pPr>
    </w:p>
    <w:p w14:paraId="4385BDD0" w14:textId="13237DEC" w:rsidR="00C374E6" w:rsidRPr="00AA6C95" w:rsidRDefault="00B0122A" w:rsidP="00DC160C">
      <w:pPr>
        <w:spacing w:line="240" w:lineRule="auto"/>
        <w:rPr>
          <w:rFonts w:ascii="Times New Roman" w:hAnsi="Times New Roman" w:cs="Times New Roman"/>
          <w:sz w:val="24"/>
          <w:szCs w:val="24"/>
        </w:rPr>
      </w:pPr>
      <w:r w:rsidRPr="00B0122A">
        <w:rPr>
          <w:rFonts w:ascii="Times New Roman" w:hAnsi="Times New Roman" w:cs="Times New Roman"/>
          <w:noProof/>
          <w:sz w:val="24"/>
          <w:szCs w:val="24"/>
        </w:rPr>
        <w:lastRenderedPageBreak/>
        <mc:AlternateContent>
          <mc:Choice Requires="wps">
            <w:drawing>
              <wp:anchor distT="45720" distB="45720" distL="114300" distR="114300" simplePos="0" relativeHeight="251892736" behindDoc="0" locked="0" layoutInCell="1" allowOverlap="1" wp14:anchorId="6DEB6F55" wp14:editId="0E5044C2">
                <wp:simplePos x="0" y="0"/>
                <wp:positionH relativeFrom="margin">
                  <wp:align>right</wp:align>
                </wp:positionH>
                <wp:positionV relativeFrom="paragraph">
                  <wp:posOffset>9525</wp:posOffset>
                </wp:positionV>
                <wp:extent cx="1680210" cy="1404620"/>
                <wp:effectExtent l="0" t="0" r="0" b="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404620"/>
                        </a:xfrm>
                        <a:prstGeom prst="rect">
                          <a:avLst/>
                        </a:prstGeom>
                        <a:solidFill>
                          <a:srgbClr val="FFFFFF"/>
                        </a:solidFill>
                        <a:ln w="9525">
                          <a:noFill/>
                          <a:miter lim="800000"/>
                          <a:headEnd/>
                          <a:tailEnd/>
                        </a:ln>
                      </wps:spPr>
                      <wps:txbx>
                        <w:txbxContent>
                          <w:p w14:paraId="7FD46654" w14:textId="7A1A7A3A" w:rsidR="008B4E96" w:rsidRDefault="008B4E96">
                            <w:r w:rsidRPr="00AA6C95">
                              <w:rPr>
                                <w:rFonts w:ascii="Times New Roman" w:hAnsi="Times New Roman" w:cs="Times New Roman"/>
                                <w:noProof/>
                                <w:sz w:val="24"/>
                                <w:szCs w:val="24"/>
                              </w:rPr>
                              <w:drawing>
                                <wp:inline distT="0" distB="0" distL="0" distR="0" wp14:anchorId="721A6181" wp14:editId="1996754D">
                                  <wp:extent cx="1047750" cy="1366054"/>
                                  <wp:effectExtent l="152400" t="152400" r="361950" b="367665"/>
                                  <wp:docPr id="78" name="Picture 78" descr="Gujarat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ujarat 20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6465" cy="1377416"/>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EB6F55" id="_x0000_s1028" type="#_x0000_t202" style="position:absolute;margin-left:81.1pt;margin-top:.75pt;width:132.3pt;height:110.6pt;z-index:2518927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5XIQIAACQEAAAOAAAAZHJzL2Uyb0RvYy54bWysU9uO2yAQfa/Uf0C8N74ot7XirLbZpqq0&#10;vUi7/QCMcYwKDAU2dvr1HXA2jbZvVXlAwAyHmXMOm9tRK3IUzkswNS1mOSXCcGilOdT0+9P+3ZoS&#10;H5hpmQIjanoSnt5u377ZDLYSJfSgWuEIghhfDbamfQi2yjLPe6GZn4EVBoMdOM0Cbt0hax0bEF2r&#10;rMzzZTaAa60DLrzH0/spSLcJv+sED1+7zotAVE2xtpBml+Ymztl2w6qDY7aX/FwG+4cqNJMGH71A&#10;3bPAyLOTf0FpyR146MKMg86g6yQXqQfspshfdfPYMytSL0iOtxea/P+D5V+O3xyRbU1XK0oM06jR&#10;kxgDeQ8jKSM9g/UVZj1azAsjHqPMqVVvH4D/8MTArmfmIO6cg6EXrMXyingzu7o64fgI0gyfocVn&#10;2HOABDR2TkfukA2C6CjT6SJNLIXHJ5frvCwwxDFWzPP5skziZax6uW6dDx8FaBIXNXWofYJnxwcf&#10;YjmsekmJr3lQst1LpdLGHZqdcuTI0Cf7NFIHr9KUIUNNbxblIiEbiPeThbQM6GMldU3XeRyTsyId&#10;H0ybUgKTalpjJcqc+YmUTOSEsRmTEhfaG2hPSJiDybb4zXDRg/tFyYCWran/+cycoER9Mkj6TTGf&#10;R4+nzXyxQoaIu4401xFmOELVNFAyLXch/YtEh71DcfYy0RZVnCo5l4xWTGyev030+vU+Zf353Nvf&#10;AAAA//8DAFBLAwQUAAYACAAAACEArGQum9sAAAAGAQAADwAAAGRycy9kb3ducmV2LnhtbEyPQU/D&#10;MAyF70j8h8hI3FhKxQoqTaeJiQsHJDYkOGaN21Q0TpRkXfn3mBPc/Pys9z43m8VNYsaYRk8KblcF&#10;CKTOm5EGBe+H55sHEClrMnryhAq+McGmvbxodG38md5w3udBcAilWiuwOYdaytRZdDqtfEBir/fR&#10;6cwyDtJEfeZwN8myKCrp9EjcYHXAJ4vd1/7kFHw4O5pdfP3szTTvXvrtOiwxKHV9tWwfQWRc8t8x&#10;/OIzOrTMdPQnMklMCviRzNs1CDbL6q4CceShLO9Bto38j9/+AAAA//8DAFBLAQItABQABgAIAAAA&#10;IQC2gziS/gAAAOEBAAATAAAAAAAAAAAAAAAAAAAAAABbQ29udGVudF9UeXBlc10ueG1sUEsBAi0A&#10;FAAGAAgAAAAhADj9If/WAAAAlAEAAAsAAAAAAAAAAAAAAAAALwEAAF9yZWxzLy5yZWxzUEsBAi0A&#10;FAAGAAgAAAAhAEEEnlchAgAAJAQAAA4AAAAAAAAAAAAAAAAALgIAAGRycy9lMm9Eb2MueG1sUEsB&#10;Ai0AFAAGAAgAAAAhAKxkLpvbAAAABgEAAA8AAAAAAAAAAAAAAAAAewQAAGRycy9kb3ducmV2Lnht&#10;bFBLBQYAAAAABAAEAPMAAACDBQAAAAA=&#10;" stroked="f">
                <v:textbox style="mso-fit-shape-to-text:t">
                  <w:txbxContent>
                    <w:p w14:paraId="7FD46654" w14:textId="7A1A7A3A" w:rsidR="008B4E96" w:rsidRDefault="008B4E96">
                      <w:r w:rsidRPr="00AA6C95">
                        <w:rPr>
                          <w:rFonts w:ascii="Times New Roman" w:hAnsi="Times New Roman" w:cs="Times New Roman"/>
                          <w:noProof/>
                          <w:sz w:val="24"/>
                          <w:szCs w:val="24"/>
                        </w:rPr>
                        <w:drawing>
                          <wp:inline distT="0" distB="0" distL="0" distR="0" wp14:anchorId="721A6181" wp14:editId="1996754D">
                            <wp:extent cx="1047750" cy="1366054"/>
                            <wp:effectExtent l="152400" t="152400" r="361950" b="367665"/>
                            <wp:docPr id="78" name="Picture 78" descr="Gujarat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ujarat 20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6465" cy="1377416"/>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rsidR="00FB7B22">
        <w:rPr>
          <w:rFonts w:ascii="Times New Roman" w:hAnsi="Times New Roman" w:cs="Times New Roman"/>
          <w:b/>
          <w:sz w:val="24"/>
          <w:szCs w:val="24"/>
        </w:rPr>
        <w:t>C</w:t>
      </w:r>
      <w:r w:rsidR="00353C2E">
        <w:rPr>
          <w:rFonts w:ascii="Times New Roman" w:hAnsi="Times New Roman" w:cs="Times New Roman"/>
          <w:b/>
          <w:sz w:val="24"/>
          <w:szCs w:val="24"/>
        </w:rPr>
        <w:t>HAPTER FIVE</w:t>
      </w:r>
      <w:r w:rsidR="00FB7B22">
        <w:rPr>
          <w:rFonts w:ascii="Times New Roman" w:hAnsi="Times New Roman" w:cs="Times New Roman"/>
          <w:b/>
          <w:sz w:val="24"/>
          <w:szCs w:val="24"/>
        </w:rPr>
        <w:t>:</w:t>
      </w:r>
      <w:r w:rsidR="00C374E6" w:rsidRPr="00D13B5B">
        <w:rPr>
          <w:rFonts w:ascii="Times New Roman" w:hAnsi="Times New Roman" w:cs="Times New Roman"/>
          <w:b/>
          <w:sz w:val="24"/>
          <w:szCs w:val="24"/>
        </w:rPr>
        <w:t xml:space="preserve"> G</w:t>
      </w:r>
      <w:r w:rsidR="009B5A0F">
        <w:rPr>
          <w:rFonts w:ascii="Times New Roman" w:hAnsi="Times New Roman" w:cs="Times New Roman"/>
          <w:b/>
          <w:sz w:val="24"/>
          <w:szCs w:val="24"/>
        </w:rPr>
        <w:t>UJARAT, INDIA</w:t>
      </w:r>
      <w:r w:rsidR="00C374E6" w:rsidRPr="00D13B5B">
        <w:rPr>
          <w:rFonts w:ascii="Times New Roman" w:hAnsi="Times New Roman" w:cs="Times New Roman"/>
          <w:b/>
          <w:sz w:val="24"/>
          <w:szCs w:val="24"/>
        </w:rPr>
        <w:t xml:space="preserve"> (20</w:t>
      </w:r>
      <w:r w:rsidR="00DC160C" w:rsidRPr="00D13B5B">
        <w:rPr>
          <w:rFonts w:ascii="Times New Roman" w:hAnsi="Times New Roman" w:cs="Times New Roman"/>
          <w:b/>
          <w:sz w:val="24"/>
          <w:szCs w:val="24"/>
        </w:rPr>
        <w:t xml:space="preserve">02): </w:t>
      </w:r>
      <w:r w:rsidR="009B5A0F">
        <w:rPr>
          <w:rFonts w:ascii="Times New Roman" w:hAnsi="Times New Roman" w:cs="Times New Roman"/>
          <w:b/>
          <w:sz w:val="24"/>
          <w:szCs w:val="24"/>
        </w:rPr>
        <w:t>INTERVENTION AND CONFESSIONS.</w:t>
      </w:r>
      <w:r w:rsidR="00C05B50">
        <w:rPr>
          <w:rFonts w:ascii="Times New Roman" w:hAnsi="Times New Roman" w:cs="Times New Roman"/>
          <w:b/>
          <w:sz w:val="24"/>
          <w:szCs w:val="24"/>
        </w:rPr>
        <w:tab/>
      </w:r>
      <w:r w:rsidR="00C05B50">
        <w:rPr>
          <w:rFonts w:ascii="Times New Roman" w:hAnsi="Times New Roman" w:cs="Times New Roman"/>
          <w:b/>
          <w:sz w:val="24"/>
          <w:szCs w:val="24"/>
        </w:rPr>
        <w:tab/>
      </w:r>
      <w:r w:rsidR="009B5A0F">
        <w:rPr>
          <w:rFonts w:ascii="Times New Roman" w:hAnsi="Times New Roman" w:cs="Times New Roman"/>
          <w:sz w:val="24"/>
          <w:szCs w:val="24"/>
        </w:rPr>
        <w:t xml:space="preserve"> </w:t>
      </w:r>
      <w:r w:rsidR="009B5A0F" w:rsidRPr="00334E37">
        <w:rPr>
          <w:rFonts w:ascii="Times New Roman" w:hAnsi="Times New Roman" w:cs="Times New Roman"/>
          <w:sz w:val="24"/>
          <w:szCs w:val="24"/>
        </w:rPr>
        <w:t>Bloodbath Averted by Sikh Police.</w:t>
      </w:r>
      <w:r w:rsidR="00DC160C" w:rsidRPr="00AA6C95">
        <w:rPr>
          <w:rFonts w:ascii="Times New Roman" w:hAnsi="Times New Roman" w:cs="Times New Roman"/>
          <w:sz w:val="24"/>
          <w:szCs w:val="24"/>
        </w:rPr>
        <w:tab/>
      </w:r>
      <w:r w:rsidR="00DC160C" w:rsidRPr="00AA6C95">
        <w:rPr>
          <w:rFonts w:ascii="Times New Roman" w:hAnsi="Times New Roman" w:cs="Times New Roman"/>
          <w:sz w:val="24"/>
          <w:szCs w:val="24"/>
        </w:rPr>
        <w:tab/>
      </w:r>
      <w:r w:rsidR="00DC160C" w:rsidRPr="00AA6C95">
        <w:rPr>
          <w:rFonts w:ascii="Times New Roman" w:hAnsi="Times New Roman" w:cs="Times New Roman"/>
          <w:sz w:val="24"/>
          <w:szCs w:val="24"/>
        </w:rPr>
        <w:tab/>
      </w:r>
      <w:r w:rsidR="00DC160C" w:rsidRPr="00AA6C95">
        <w:rPr>
          <w:rFonts w:ascii="Times New Roman" w:hAnsi="Times New Roman" w:cs="Times New Roman"/>
          <w:sz w:val="24"/>
          <w:szCs w:val="24"/>
        </w:rPr>
        <w:tab/>
        <w:t xml:space="preserve">     </w:t>
      </w:r>
      <w:r w:rsidR="00DC160C" w:rsidRPr="00AA6C95">
        <w:rPr>
          <w:rFonts w:ascii="Times New Roman" w:hAnsi="Times New Roman" w:cs="Times New Roman"/>
          <w:sz w:val="24"/>
          <w:szCs w:val="24"/>
        </w:rPr>
        <w:tab/>
      </w:r>
      <w:r w:rsidR="00DC160C" w:rsidRPr="00AA6C95">
        <w:rPr>
          <w:rFonts w:ascii="Times New Roman" w:hAnsi="Times New Roman" w:cs="Times New Roman"/>
          <w:sz w:val="24"/>
          <w:szCs w:val="24"/>
        </w:rPr>
        <w:tab/>
        <w:t xml:space="preserve">         </w:t>
      </w:r>
    </w:p>
    <w:p w14:paraId="46BE72F4" w14:textId="35772F59" w:rsidR="00C374E6" w:rsidRDefault="00354C75" w:rsidP="00C374E6">
      <w:pPr>
        <w:rPr>
          <w:rFonts w:ascii="Times New Roman" w:hAnsi="Times New Roman" w:cs="Times New Roman"/>
          <w:sz w:val="24"/>
          <w:szCs w:val="24"/>
        </w:rPr>
      </w:pPr>
      <w:r>
        <w:rPr>
          <w:rFonts w:ascii="Times New Roman" w:hAnsi="Times New Roman" w:cs="Times New Roman"/>
          <w:sz w:val="24"/>
          <w:szCs w:val="24"/>
        </w:rPr>
        <w:tab/>
      </w:r>
      <w:r w:rsidR="001F39D2">
        <w:rPr>
          <w:rFonts w:ascii="Times New Roman" w:hAnsi="Times New Roman" w:cs="Times New Roman"/>
          <w:sz w:val="24"/>
          <w:szCs w:val="24"/>
        </w:rPr>
        <w:tab/>
      </w:r>
      <w:r w:rsidR="00323DA0">
        <w:rPr>
          <w:rFonts w:ascii="Times New Roman" w:hAnsi="Times New Roman" w:cs="Times New Roman"/>
          <w:sz w:val="24"/>
          <w:szCs w:val="24"/>
        </w:rPr>
        <w:tab/>
      </w:r>
      <w:r w:rsidR="001F39D2">
        <w:rPr>
          <w:rFonts w:ascii="Times New Roman" w:hAnsi="Times New Roman" w:cs="Times New Roman"/>
          <w:sz w:val="24"/>
          <w:szCs w:val="24"/>
        </w:rPr>
        <w:t>We showed them what’s what.</w:t>
      </w:r>
    </w:p>
    <w:p w14:paraId="4062E4B5" w14:textId="6C808E4B" w:rsidR="001F39D2" w:rsidRDefault="00584F90" w:rsidP="00F85FBF">
      <w:pPr>
        <w:ind w:left="2880"/>
        <w:rPr>
          <w:rFonts w:ascii="Times New Roman" w:hAnsi="Times New Roman" w:cs="Times New Roman"/>
          <w:sz w:val="24"/>
          <w:szCs w:val="24"/>
        </w:rPr>
      </w:pPr>
      <w:r>
        <w:rPr>
          <w:rFonts w:ascii="Times New Roman" w:hAnsi="Times New Roman" w:cs="Times New Roman"/>
          <w:sz w:val="24"/>
          <w:szCs w:val="24"/>
        </w:rPr>
        <w:t>Babu Bajrangi</w:t>
      </w:r>
      <w:r w:rsidR="001F39D2">
        <w:rPr>
          <w:rFonts w:ascii="Times New Roman" w:hAnsi="Times New Roman" w:cs="Times New Roman"/>
          <w:sz w:val="24"/>
          <w:szCs w:val="24"/>
        </w:rPr>
        <w:t>, massacre participant, Gujarat, India</w:t>
      </w:r>
      <w:r w:rsidR="00AC2F5D">
        <w:rPr>
          <w:rFonts w:ascii="Times New Roman" w:hAnsi="Times New Roman" w:cs="Times New Roman"/>
          <w:sz w:val="24"/>
          <w:szCs w:val="24"/>
        </w:rPr>
        <w:t>.</w:t>
      </w:r>
      <w:r w:rsidR="00AC2F5D">
        <w:rPr>
          <w:rStyle w:val="FootnoteReference"/>
          <w:rFonts w:ascii="Times New Roman" w:hAnsi="Times New Roman" w:cs="Times New Roman"/>
          <w:sz w:val="24"/>
          <w:szCs w:val="24"/>
        </w:rPr>
        <w:footnoteReference w:id="48"/>
      </w:r>
    </w:p>
    <w:p w14:paraId="758C0066" w14:textId="4DAC3FE5" w:rsidR="001F39D2" w:rsidRDefault="001F39D2" w:rsidP="00C374E6">
      <w:pPr>
        <w:rPr>
          <w:rFonts w:ascii="Times New Roman" w:hAnsi="Times New Roman" w:cs="Times New Roman"/>
          <w:sz w:val="24"/>
          <w:szCs w:val="24"/>
        </w:rPr>
      </w:pPr>
    </w:p>
    <w:p w14:paraId="641C1FF0" w14:textId="5D166543" w:rsidR="001F39D2" w:rsidRDefault="001F39D2" w:rsidP="005D772A">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On </w:t>
      </w:r>
      <w:r w:rsidR="00122117">
        <w:rPr>
          <w:rFonts w:ascii="Times New Roman" w:hAnsi="Times New Roman" w:cs="Times New Roman"/>
          <w:sz w:val="24"/>
          <w:szCs w:val="24"/>
        </w:rPr>
        <w:t>February</w:t>
      </w:r>
      <w:r w:rsidR="000006E1">
        <w:rPr>
          <w:rFonts w:ascii="Times New Roman" w:hAnsi="Times New Roman" w:cs="Times New Roman"/>
          <w:sz w:val="24"/>
          <w:szCs w:val="24"/>
        </w:rPr>
        <w:t xml:space="preserve"> 27</w:t>
      </w:r>
      <w:r w:rsidR="000006E1" w:rsidRPr="000006E1">
        <w:rPr>
          <w:rFonts w:ascii="Times New Roman" w:hAnsi="Times New Roman" w:cs="Times New Roman"/>
          <w:sz w:val="24"/>
          <w:szCs w:val="24"/>
          <w:vertAlign w:val="superscript"/>
        </w:rPr>
        <w:t>th</w:t>
      </w:r>
      <w:r w:rsidR="000006E1">
        <w:rPr>
          <w:rFonts w:ascii="Times New Roman" w:hAnsi="Times New Roman" w:cs="Times New Roman"/>
          <w:sz w:val="24"/>
          <w:szCs w:val="24"/>
        </w:rPr>
        <w:t xml:space="preserve"> </w:t>
      </w:r>
      <w:r>
        <w:rPr>
          <w:rFonts w:ascii="Times New Roman" w:hAnsi="Times New Roman" w:cs="Times New Roman"/>
          <w:sz w:val="24"/>
          <w:szCs w:val="24"/>
        </w:rPr>
        <w:t>2002</w:t>
      </w:r>
      <w:r w:rsidR="000006E1">
        <w:rPr>
          <w:rFonts w:ascii="Times New Roman" w:hAnsi="Times New Roman" w:cs="Times New Roman"/>
          <w:sz w:val="24"/>
          <w:szCs w:val="24"/>
        </w:rPr>
        <w:t>,</w:t>
      </w:r>
      <w:r>
        <w:rPr>
          <w:rFonts w:ascii="Times New Roman" w:hAnsi="Times New Roman" w:cs="Times New Roman"/>
          <w:sz w:val="24"/>
          <w:szCs w:val="24"/>
        </w:rPr>
        <w:t xml:space="preserve"> a trainload of Hindu pilgrims</w:t>
      </w:r>
      <w:r w:rsidR="00122117">
        <w:rPr>
          <w:rFonts w:ascii="Times New Roman" w:hAnsi="Times New Roman" w:cs="Times New Roman"/>
          <w:sz w:val="24"/>
          <w:szCs w:val="24"/>
        </w:rPr>
        <w:t>,</w:t>
      </w:r>
      <w:r>
        <w:rPr>
          <w:rFonts w:ascii="Times New Roman" w:hAnsi="Times New Roman" w:cs="Times New Roman"/>
          <w:sz w:val="24"/>
          <w:szCs w:val="24"/>
        </w:rPr>
        <w:t xml:space="preserve"> returning from a pilg</w:t>
      </w:r>
      <w:r w:rsidR="000006E1">
        <w:rPr>
          <w:rFonts w:ascii="Times New Roman" w:hAnsi="Times New Roman" w:cs="Times New Roman"/>
          <w:sz w:val="24"/>
          <w:szCs w:val="24"/>
        </w:rPr>
        <w:t>rimage to sacred Ayodha</w:t>
      </w:r>
      <w:r w:rsidR="00122117">
        <w:rPr>
          <w:rFonts w:ascii="Times New Roman" w:hAnsi="Times New Roman" w:cs="Times New Roman"/>
          <w:sz w:val="24"/>
          <w:szCs w:val="24"/>
        </w:rPr>
        <w:t>,</w:t>
      </w:r>
      <w:r w:rsidR="000006E1">
        <w:rPr>
          <w:rFonts w:ascii="Times New Roman" w:hAnsi="Times New Roman" w:cs="Times New Roman"/>
          <w:sz w:val="24"/>
          <w:szCs w:val="24"/>
        </w:rPr>
        <w:t xml:space="preserve"> </w:t>
      </w:r>
      <w:r w:rsidR="000506C2">
        <w:rPr>
          <w:rFonts w:ascii="Times New Roman" w:hAnsi="Times New Roman" w:cs="Times New Roman"/>
          <w:sz w:val="24"/>
          <w:szCs w:val="24"/>
        </w:rPr>
        <w:t>caught</w:t>
      </w:r>
      <w:r>
        <w:rPr>
          <w:rFonts w:ascii="Times New Roman" w:hAnsi="Times New Roman" w:cs="Times New Roman"/>
          <w:sz w:val="24"/>
          <w:szCs w:val="24"/>
        </w:rPr>
        <w:t xml:space="preserve"> fire </w:t>
      </w:r>
      <w:r w:rsidR="000006E1">
        <w:rPr>
          <w:rFonts w:ascii="Times New Roman" w:hAnsi="Times New Roman" w:cs="Times New Roman"/>
          <w:sz w:val="24"/>
          <w:szCs w:val="24"/>
        </w:rPr>
        <w:t xml:space="preserve">in the Godhra station </w:t>
      </w:r>
      <w:r>
        <w:rPr>
          <w:rFonts w:ascii="Times New Roman" w:hAnsi="Times New Roman" w:cs="Times New Roman"/>
          <w:sz w:val="24"/>
          <w:szCs w:val="24"/>
        </w:rPr>
        <w:t xml:space="preserve">and fifty-eight </w:t>
      </w:r>
      <w:r w:rsidR="00E26D72">
        <w:rPr>
          <w:rFonts w:ascii="Times New Roman" w:hAnsi="Times New Roman" w:cs="Times New Roman"/>
          <w:sz w:val="24"/>
          <w:szCs w:val="24"/>
        </w:rPr>
        <w:t xml:space="preserve">people </w:t>
      </w:r>
      <w:r>
        <w:rPr>
          <w:rFonts w:ascii="Times New Roman" w:hAnsi="Times New Roman" w:cs="Times New Roman"/>
          <w:sz w:val="24"/>
          <w:szCs w:val="24"/>
        </w:rPr>
        <w:t xml:space="preserve">perished in the blaze. The gruesome sight of the sheets </w:t>
      </w:r>
      <w:r w:rsidR="00122117">
        <w:rPr>
          <w:rFonts w:ascii="Times New Roman" w:hAnsi="Times New Roman" w:cs="Times New Roman"/>
          <w:sz w:val="24"/>
          <w:szCs w:val="24"/>
        </w:rPr>
        <w:t>covering</w:t>
      </w:r>
      <w:r>
        <w:rPr>
          <w:rFonts w:ascii="Times New Roman" w:hAnsi="Times New Roman" w:cs="Times New Roman"/>
          <w:sz w:val="24"/>
          <w:szCs w:val="24"/>
        </w:rPr>
        <w:t xml:space="preserve"> the bodies</w:t>
      </w:r>
      <w:r w:rsidR="00122117">
        <w:rPr>
          <w:rFonts w:ascii="Times New Roman" w:hAnsi="Times New Roman" w:cs="Times New Roman"/>
          <w:sz w:val="24"/>
          <w:szCs w:val="24"/>
        </w:rPr>
        <w:t>,</w:t>
      </w:r>
      <w:r>
        <w:rPr>
          <w:rFonts w:ascii="Times New Roman" w:hAnsi="Times New Roman" w:cs="Times New Roman"/>
          <w:sz w:val="24"/>
          <w:szCs w:val="24"/>
        </w:rPr>
        <w:t xml:space="preserve"> contorted in the shapes of the victims last</w:t>
      </w:r>
      <w:r w:rsidR="000006E1">
        <w:rPr>
          <w:rFonts w:ascii="Times New Roman" w:hAnsi="Times New Roman" w:cs="Times New Roman"/>
          <w:sz w:val="24"/>
          <w:szCs w:val="24"/>
        </w:rPr>
        <w:t xml:space="preserve"> desperate moments</w:t>
      </w:r>
      <w:r w:rsidR="00122117">
        <w:rPr>
          <w:rFonts w:ascii="Times New Roman" w:hAnsi="Times New Roman" w:cs="Times New Roman"/>
          <w:sz w:val="24"/>
          <w:szCs w:val="24"/>
        </w:rPr>
        <w:t>,</w:t>
      </w:r>
      <w:r w:rsidR="000006E1">
        <w:rPr>
          <w:rFonts w:ascii="Times New Roman" w:hAnsi="Times New Roman" w:cs="Times New Roman"/>
          <w:sz w:val="24"/>
          <w:szCs w:val="24"/>
        </w:rPr>
        <w:t xml:space="preserve"> enflamed the </w:t>
      </w:r>
      <w:r w:rsidR="00122117">
        <w:rPr>
          <w:rFonts w:ascii="Times New Roman" w:hAnsi="Times New Roman" w:cs="Times New Roman"/>
          <w:sz w:val="24"/>
          <w:szCs w:val="24"/>
        </w:rPr>
        <w:t>outrage of the majority</w:t>
      </w:r>
      <w:r>
        <w:rPr>
          <w:rFonts w:ascii="Times New Roman" w:hAnsi="Times New Roman" w:cs="Times New Roman"/>
          <w:sz w:val="24"/>
          <w:szCs w:val="24"/>
        </w:rPr>
        <w:t xml:space="preserve"> Hindu population. </w:t>
      </w:r>
      <w:r w:rsidR="00122117">
        <w:rPr>
          <w:rFonts w:ascii="Times New Roman" w:hAnsi="Times New Roman" w:cs="Times New Roman"/>
          <w:sz w:val="24"/>
          <w:szCs w:val="24"/>
        </w:rPr>
        <w:t>A</w:t>
      </w:r>
      <w:r>
        <w:rPr>
          <w:rFonts w:ascii="Times New Roman" w:hAnsi="Times New Roman" w:cs="Times New Roman"/>
          <w:sz w:val="24"/>
          <w:szCs w:val="24"/>
        </w:rPr>
        <w:t xml:space="preserve"> story immediately circulated about Muslims fire</w:t>
      </w:r>
      <w:r w:rsidR="00D610CB">
        <w:rPr>
          <w:rFonts w:ascii="Times New Roman" w:hAnsi="Times New Roman" w:cs="Times New Roman"/>
          <w:sz w:val="24"/>
          <w:szCs w:val="24"/>
        </w:rPr>
        <w:t>-</w:t>
      </w:r>
      <w:r>
        <w:rPr>
          <w:rFonts w:ascii="Times New Roman" w:hAnsi="Times New Roman" w:cs="Times New Roman"/>
          <w:sz w:val="24"/>
          <w:szCs w:val="24"/>
        </w:rPr>
        <w:t>bombing the tra</w:t>
      </w:r>
      <w:r w:rsidR="00D610CB">
        <w:rPr>
          <w:rFonts w:ascii="Times New Roman" w:hAnsi="Times New Roman" w:cs="Times New Roman"/>
          <w:sz w:val="24"/>
          <w:szCs w:val="24"/>
        </w:rPr>
        <w:t xml:space="preserve">in as revenge </w:t>
      </w:r>
      <w:r w:rsidR="00122117">
        <w:rPr>
          <w:rFonts w:ascii="Times New Roman" w:hAnsi="Times New Roman" w:cs="Times New Roman"/>
          <w:sz w:val="24"/>
          <w:szCs w:val="24"/>
        </w:rPr>
        <w:t xml:space="preserve">for an ongoing dispute </w:t>
      </w:r>
      <w:r w:rsidR="00D610CB">
        <w:rPr>
          <w:rFonts w:ascii="Times New Roman" w:hAnsi="Times New Roman" w:cs="Times New Roman"/>
          <w:sz w:val="24"/>
          <w:szCs w:val="24"/>
        </w:rPr>
        <w:t xml:space="preserve">between Muslim vendors who sold refreshments through the </w:t>
      </w:r>
      <w:r w:rsidR="00122117">
        <w:rPr>
          <w:rFonts w:ascii="Times New Roman" w:hAnsi="Times New Roman" w:cs="Times New Roman"/>
          <w:sz w:val="24"/>
          <w:szCs w:val="24"/>
        </w:rPr>
        <w:t xml:space="preserve">train </w:t>
      </w:r>
      <w:r w:rsidR="00D610CB">
        <w:rPr>
          <w:rFonts w:ascii="Times New Roman" w:hAnsi="Times New Roman" w:cs="Times New Roman"/>
          <w:sz w:val="24"/>
          <w:szCs w:val="24"/>
        </w:rPr>
        <w:t xml:space="preserve">windows </w:t>
      </w:r>
      <w:r w:rsidR="00122117">
        <w:rPr>
          <w:rFonts w:ascii="Times New Roman" w:hAnsi="Times New Roman" w:cs="Times New Roman"/>
          <w:sz w:val="24"/>
          <w:szCs w:val="24"/>
        </w:rPr>
        <w:t xml:space="preserve">and the </w:t>
      </w:r>
      <w:r w:rsidR="00D610CB">
        <w:rPr>
          <w:rFonts w:ascii="Times New Roman" w:hAnsi="Times New Roman" w:cs="Times New Roman"/>
          <w:sz w:val="24"/>
          <w:szCs w:val="24"/>
        </w:rPr>
        <w:t xml:space="preserve">Hindu </w:t>
      </w:r>
      <w:r w:rsidR="00122117">
        <w:rPr>
          <w:rFonts w:ascii="Times New Roman" w:hAnsi="Times New Roman" w:cs="Times New Roman"/>
          <w:sz w:val="24"/>
          <w:szCs w:val="24"/>
        </w:rPr>
        <w:t xml:space="preserve">pilgrimage passengers. </w:t>
      </w:r>
      <w:r w:rsidR="00EE1BC9">
        <w:rPr>
          <w:rFonts w:ascii="Times New Roman" w:hAnsi="Times New Roman" w:cs="Times New Roman"/>
          <w:sz w:val="24"/>
          <w:szCs w:val="24"/>
        </w:rPr>
        <w:t>Weeks</w:t>
      </w:r>
      <w:r w:rsidR="00E26D72">
        <w:rPr>
          <w:rFonts w:ascii="Times New Roman" w:hAnsi="Times New Roman" w:cs="Times New Roman"/>
          <w:sz w:val="24"/>
          <w:szCs w:val="24"/>
        </w:rPr>
        <w:t xml:space="preserve"> later, t</w:t>
      </w:r>
      <w:r w:rsidR="00122117">
        <w:rPr>
          <w:rFonts w:ascii="Times New Roman" w:hAnsi="Times New Roman" w:cs="Times New Roman"/>
          <w:sz w:val="24"/>
          <w:szCs w:val="24"/>
        </w:rPr>
        <w:t>he Indian government</w:t>
      </w:r>
      <w:r w:rsidR="00D610CB">
        <w:rPr>
          <w:rFonts w:ascii="Times New Roman" w:hAnsi="Times New Roman" w:cs="Times New Roman"/>
          <w:sz w:val="24"/>
          <w:szCs w:val="24"/>
        </w:rPr>
        <w:t xml:space="preserve"> created </w:t>
      </w:r>
      <w:r w:rsidR="00122117">
        <w:rPr>
          <w:rFonts w:ascii="Times New Roman" w:hAnsi="Times New Roman" w:cs="Times New Roman"/>
          <w:sz w:val="24"/>
          <w:szCs w:val="24"/>
        </w:rPr>
        <w:t>a commission</w:t>
      </w:r>
      <w:r w:rsidR="00D610CB">
        <w:rPr>
          <w:rFonts w:ascii="Times New Roman" w:hAnsi="Times New Roman" w:cs="Times New Roman"/>
          <w:sz w:val="24"/>
          <w:szCs w:val="24"/>
        </w:rPr>
        <w:t xml:space="preserve"> to investigate the fire</w:t>
      </w:r>
      <w:r w:rsidR="00122117">
        <w:rPr>
          <w:rFonts w:ascii="Times New Roman" w:hAnsi="Times New Roman" w:cs="Times New Roman"/>
          <w:sz w:val="24"/>
          <w:szCs w:val="24"/>
        </w:rPr>
        <w:t>. It</w:t>
      </w:r>
      <w:r w:rsidR="00D610CB">
        <w:rPr>
          <w:rFonts w:ascii="Times New Roman" w:hAnsi="Times New Roman" w:cs="Times New Roman"/>
          <w:sz w:val="24"/>
          <w:szCs w:val="24"/>
        </w:rPr>
        <w:t xml:space="preserve"> found no credible evidence for this claim of</w:t>
      </w:r>
      <w:r w:rsidR="000506C2">
        <w:rPr>
          <w:rFonts w:ascii="Times New Roman" w:hAnsi="Times New Roman" w:cs="Times New Roman"/>
          <w:sz w:val="24"/>
          <w:szCs w:val="24"/>
        </w:rPr>
        <w:t xml:space="preserve"> M</w:t>
      </w:r>
      <w:r w:rsidR="000006E1">
        <w:rPr>
          <w:rFonts w:ascii="Times New Roman" w:hAnsi="Times New Roman" w:cs="Times New Roman"/>
          <w:sz w:val="24"/>
          <w:szCs w:val="24"/>
        </w:rPr>
        <w:t xml:space="preserve">uslim responsibility. It defied </w:t>
      </w:r>
      <w:r w:rsidR="00D610CB">
        <w:rPr>
          <w:rFonts w:ascii="Times New Roman" w:hAnsi="Times New Roman" w:cs="Times New Roman"/>
          <w:sz w:val="24"/>
          <w:szCs w:val="24"/>
        </w:rPr>
        <w:t>logic that any person could climb into th</w:t>
      </w:r>
      <w:r w:rsidR="000006E1">
        <w:rPr>
          <w:rFonts w:ascii="Times New Roman" w:hAnsi="Times New Roman" w:cs="Times New Roman"/>
          <w:sz w:val="24"/>
          <w:szCs w:val="24"/>
        </w:rPr>
        <w:t>e cars, spread an incendiary, start</w:t>
      </w:r>
      <w:r w:rsidR="00122117">
        <w:rPr>
          <w:rFonts w:ascii="Times New Roman" w:hAnsi="Times New Roman" w:cs="Times New Roman"/>
          <w:sz w:val="24"/>
          <w:szCs w:val="24"/>
        </w:rPr>
        <w:t xml:space="preserve"> the fire and escape unharmed and</w:t>
      </w:r>
      <w:r w:rsidR="00D610CB">
        <w:rPr>
          <w:rFonts w:ascii="Times New Roman" w:hAnsi="Times New Roman" w:cs="Times New Roman"/>
          <w:sz w:val="24"/>
          <w:szCs w:val="24"/>
        </w:rPr>
        <w:t xml:space="preserve"> unnoticed. Nonetheless, </w:t>
      </w:r>
      <w:r w:rsidR="00122117">
        <w:rPr>
          <w:rFonts w:ascii="Times New Roman" w:hAnsi="Times New Roman" w:cs="Times New Roman"/>
          <w:sz w:val="24"/>
          <w:szCs w:val="24"/>
        </w:rPr>
        <w:t xml:space="preserve">radical </w:t>
      </w:r>
      <w:r w:rsidR="00D610CB">
        <w:rPr>
          <w:rFonts w:ascii="Times New Roman" w:hAnsi="Times New Roman" w:cs="Times New Roman"/>
          <w:sz w:val="24"/>
          <w:szCs w:val="24"/>
        </w:rPr>
        <w:t xml:space="preserve">Hindu nationalists produced lists of names and addresses of Muslims throughout Gujarat, distributed them </w:t>
      </w:r>
      <w:r w:rsidR="00E26D72">
        <w:rPr>
          <w:rFonts w:ascii="Times New Roman" w:hAnsi="Times New Roman" w:cs="Times New Roman"/>
          <w:sz w:val="24"/>
          <w:szCs w:val="24"/>
        </w:rPr>
        <w:t xml:space="preserve">to radical members </w:t>
      </w:r>
      <w:r w:rsidR="00D610CB">
        <w:rPr>
          <w:rFonts w:ascii="Times New Roman" w:hAnsi="Times New Roman" w:cs="Times New Roman"/>
          <w:sz w:val="24"/>
          <w:szCs w:val="24"/>
        </w:rPr>
        <w:t xml:space="preserve">and </w:t>
      </w:r>
      <w:r w:rsidR="00122117">
        <w:rPr>
          <w:rFonts w:ascii="Times New Roman" w:hAnsi="Times New Roman" w:cs="Times New Roman"/>
          <w:sz w:val="24"/>
          <w:szCs w:val="24"/>
        </w:rPr>
        <w:t xml:space="preserve">initiated </w:t>
      </w:r>
      <w:r w:rsidR="00EE1BC9">
        <w:rPr>
          <w:rFonts w:ascii="Times New Roman" w:hAnsi="Times New Roman" w:cs="Times New Roman"/>
          <w:sz w:val="24"/>
          <w:szCs w:val="24"/>
        </w:rPr>
        <w:t>large-scale</w:t>
      </w:r>
      <w:r w:rsidR="00D610CB">
        <w:rPr>
          <w:rFonts w:ascii="Times New Roman" w:hAnsi="Times New Roman" w:cs="Times New Roman"/>
          <w:sz w:val="24"/>
          <w:szCs w:val="24"/>
        </w:rPr>
        <w:t xml:space="preserve"> killing</w:t>
      </w:r>
      <w:r w:rsidR="00122117">
        <w:rPr>
          <w:rFonts w:ascii="Times New Roman" w:hAnsi="Times New Roman" w:cs="Times New Roman"/>
          <w:sz w:val="24"/>
          <w:szCs w:val="24"/>
        </w:rPr>
        <w:t>.</w:t>
      </w:r>
      <w:r w:rsidR="00D610CB">
        <w:rPr>
          <w:rFonts w:ascii="Times New Roman" w:hAnsi="Times New Roman" w:cs="Times New Roman"/>
          <w:sz w:val="24"/>
          <w:szCs w:val="24"/>
        </w:rPr>
        <w:t xml:space="preserve"> When it ended a few days later, more than 2,000 innocent Muslims had been murdered</w:t>
      </w:r>
      <w:r w:rsidR="00122117">
        <w:rPr>
          <w:rFonts w:ascii="Times New Roman" w:hAnsi="Times New Roman" w:cs="Times New Roman"/>
          <w:sz w:val="24"/>
          <w:szCs w:val="24"/>
        </w:rPr>
        <w:t>,</w:t>
      </w:r>
      <w:r w:rsidR="00D610CB">
        <w:rPr>
          <w:rFonts w:ascii="Times New Roman" w:hAnsi="Times New Roman" w:cs="Times New Roman"/>
          <w:sz w:val="24"/>
          <w:szCs w:val="24"/>
        </w:rPr>
        <w:t xml:space="preserve"> incl</w:t>
      </w:r>
      <w:r w:rsidR="000506C2">
        <w:rPr>
          <w:rFonts w:ascii="Times New Roman" w:hAnsi="Times New Roman" w:cs="Times New Roman"/>
          <w:sz w:val="24"/>
          <w:szCs w:val="24"/>
        </w:rPr>
        <w:t xml:space="preserve">uding </w:t>
      </w:r>
      <w:r w:rsidR="000006E1">
        <w:rPr>
          <w:rFonts w:ascii="Times New Roman" w:hAnsi="Times New Roman" w:cs="Times New Roman"/>
          <w:sz w:val="24"/>
          <w:szCs w:val="24"/>
        </w:rPr>
        <w:t xml:space="preserve">former </w:t>
      </w:r>
      <w:r w:rsidR="00EE1BC9">
        <w:rPr>
          <w:rFonts w:ascii="Times New Roman" w:hAnsi="Times New Roman" w:cs="Times New Roman"/>
          <w:sz w:val="24"/>
          <w:szCs w:val="24"/>
        </w:rPr>
        <w:t>Member of Parliament</w:t>
      </w:r>
      <w:r w:rsidR="000006E1">
        <w:rPr>
          <w:rFonts w:ascii="Times New Roman" w:hAnsi="Times New Roman" w:cs="Times New Roman"/>
          <w:sz w:val="24"/>
          <w:szCs w:val="24"/>
        </w:rPr>
        <w:t xml:space="preserve"> Ehsan Jafri. Parliamentarian</w:t>
      </w:r>
      <w:r w:rsidR="000506C2">
        <w:rPr>
          <w:rFonts w:ascii="Times New Roman" w:hAnsi="Times New Roman" w:cs="Times New Roman"/>
          <w:sz w:val="24"/>
          <w:szCs w:val="24"/>
        </w:rPr>
        <w:t xml:space="preserve"> </w:t>
      </w:r>
      <w:r w:rsidR="000006E1">
        <w:rPr>
          <w:rFonts w:ascii="Times New Roman" w:hAnsi="Times New Roman" w:cs="Times New Roman"/>
          <w:sz w:val="24"/>
          <w:szCs w:val="24"/>
        </w:rPr>
        <w:t>Jafri</w:t>
      </w:r>
      <w:r w:rsidR="00D610CB">
        <w:rPr>
          <w:rFonts w:ascii="Times New Roman" w:hAnsi="Times New Roman" w:cs="Times New Roman"/>
          <w:sz w:val="24"/>
          <w:szCs w:val="24"/>
        </w:rPr>
        <w:t xml:space="preserve"> had tried to intervene to stop the rape and killing of </w:t>
      </w:r>
      <w:r w:rsidR="006F5FA2">
        <w:rPr>
          <w:rFonts w:ascii="Times New Roman" w:hAnsi="Times New Roman" w:cs="Times New Roman"/>
          <w:sz w:val="24"/>
          <w:szCs w:val="24"/>
        </w:rPr>
        <w:t xml:space="preserve">Muslim </w:t>
      </w:r>
      <w:r w:rsidR="00D610CB">
        <w:rPr>
          <w:rFonts w:ascii="Times New Roman" w:hAnsi="Times New Roman" w:cs="Times New Roman"/>
          <w:sz w:val="24"/>
          <w:szCs w:val="24"/>
        </w:rPr>
        <w:t xml:space="preserve">women and children in his apartment building. When he slipped money out </w:t>
      </w:r>
      <w:r w:rsidR="00584F90">
        <w:rPr>
          <w:rFonts w:ascii="Times New Roman" w:hAnsi="Times New Roman" w:cs="Times New Roman"/>
          <w:sz w:val="24"/>
          <w:szCs w:val="24"/>
        </w:rPr>
        <w:t>of his</w:t>
      </w:r>
      <w:r w:rsidR="00122117">
        <w:rPr>
          <w:rFonts w:ascii="Times New Roman" w:hAnsi="Times New Roman" w:cs="Times New Roman"/>
          <w:sz w:val="24"/>
          <w:szCs w:val="24"/>
        </w:rPr>
        <w:t xml:space="preserve"> narrowly opened door to the </w:t>
      </w:r>
      <w:r w:rsidR="00D610CB">
        <w:rPr>
          <w:rFonts w:ascii="Times New Roman" w:hAnsi="Times New Roman" w:cs="Times New Roman"/>
          <w:sz w:val="24"/>
          <w:szCs w:val="24"/>
        </w:rPr>
        <w:t>perpetrators</w:t>
      </w:r>
      <w:r w:rsidR="00584F90">
        <w:rPr>
          <w:rFonts w:ascii="Times New Roman" w:hAnsi="Times New Roman" w:cs="Times New Roman"/>
          <w:sz w:val="24"/>
          <w:szCs w:val="24"/>
        </w:rPr>
        <w:t>,</w:t>
      </w:r>
      <w:r w:rsidR="00D610CB">
        <w:rPr>
          <w:rFonts w:ascii="Times New Roman" w:hAnsi="Times New Roman" w:cs="Times New Roman"/>
          <w:sz w:val="24"/>
          <w:szCs w:val="24"/>
        </w:rPr>
        <w:t xml:space="preserve"> in an attempt to pay </w:t>
      </w:r>
      <w:r w:rsidR="00D610CB">
        <w:rPr>
          <w:rFonts w:ascii="Times New Roman" w:hAnsi="Times New Roman" w:cs="Times New Roman"/>
          <w:sz w:val="24"/>
          <w:szCs w:val="24"/>
        </w:rPr>
        <w:lastRenderedPageBreak/>
        <w:t>them to leave the innocents alone, the</w:t>
      </w:r>
      <w:r w:rsidR="006F5FA2">
        <w:rPr>
          <w:rFonts w:ascii="Times New Roman" w:hAnsi="Times New Roman" w:cs="Times New Roman"/>
          <w:sz w:val="24"/>
          <w:szCs w:val="24"/>
        </w:rPr>
        <w:t xml:space="preserve"> </w:t>
      </w:r>
      <w:r w:rsidR="00122117">
        <w:rPr>
          <w:rFonts w:ascii="Times New Roman" w:hAnsi="Times New Roman" w:cs="Times New Roman"/>
          <w:sz w:val="24"/>
          <w:szCs w:val="24"/>
        </w:rPr>
        <w:t xml:space="preserve">radical Hindu </w:t>
      </w:r>
      <w:r w:rsidR="006F5FA2">
        <w:rPr>
          <w:rFonts w:ascii="Times New Roman" w:hAnsi="Times New Roman" w:cs="Times New Roman"/>
          <w:sz w:val="24"/>
          <w:szCs w:val="24"/>
        </w:rPr>
        <w:t>men</w:t>
      </w:r>
      <w:r w:rsidR="00D610CB">
        <w:rPr>
          <w:rFonts w:ascii="Times New Roman" w:hAnsi="Times New Roman" w:cs="Times New Roman"/>
          <w:sz w:val="24"/>
          <w:szCs w:val="24"/>
        </w:rPr>
        <w:t xml:space="preserve"> pulled him outside and, in full view of his family watching from the balcony, hacked him to pieces.</w:t>
      </w:r>
      <w:r w:rsidR="00584F90">
        <w:rPr>
          <w:rStyle w:val="FootnoteReference"/>
          <w:rFonts w:ascii="Times New Roman" w:hAnsi="Times New Roman" w:cs="Times New Roman"/>
          <w:sz w:val="24"/>
          <w:szCs w:val="24"/>
        </w:rPr>
        <w:footnoteReference w:id="49"/>
      </w:r>
    </w:p>
    <w:p w14:paraId="6717CE97" w14:textId="4B86FB9C" w:rsidR="00CF5273" w:rsidRDefault="006F5FA2" w:rsidP="005D772A">
      <w:pPr>
        <w:spacing w:line="480" w:lineRule="auto"/>
        <w:jc w:val="both"/>
        <w:rPr>
          <w:rFonts w:ascii="Times New Roman" w:hAnsi="Times New Roman" w:cs="Times New Roman"/>
          <w:sz w:val="24"/>
          <w:szCs w:val="24"/>
        </w:rPr>
      </w:pPr>
      <w:r>
        <w:rPr>
          <w:rFonts w:ascii="Times New Roman" w:hAnsi="Times New Roman" w:cs="Times New Roman"/>
          <w:sz w:val="24"/>
          <w:szCs w:val="24"/>
        </w:rPr>
        <w:tab/>
        <w:t>The tensions between the Hindu majority and Muslim minority date</w:t>
      </w:r>
      <w:r w:rsidR="00E26D72">
        <w:rPr>
          <w:rFonts w:ascii="Times New Roman" w:hAnsi="Times New Roman" w:cs="Times New Roman"/>
          <w:sz w:val="24"/>
          <w:szCs w:val="24"/>
        </w:rPr>
        <w:t>s</w:t>
      </w:r>
      <w:r>
        <w:rPr>
          <w:rFonts w:ascii="Times New Roman" w:hAnsi="Times New Roman" w:cs="Times New Roman"/>
          <w:sz w:val="24"/>
          <w:szCs w:val="24"/>
        </w:rPr>
        <w:t xml:space="preserve"> back</w:t>
      </w:r>
      <w:r w:rsidR="00CF5273">
        <w:rPr>
          <w:rFonts w:ascii="Times New Roman" w:hAnsi="Times New Roman" w:cs="Times New Roman"/>
          <w:sz w:val="24"/>
          <w:szCs w:val="24"/>
        </w:rPr>
        <w:t>,</w:t>
      </w:r>
      <w:r>
        <w:rPr>
          <w:rFonts w:ascii="Times New Roman" w:hAnsi="Times New Roman" w:cs="Times New Roman"/>
          <w:sz w:val="24"/>
          <w:szCs w:val="24"/>
        </w:rPr>
        <w:t xml:space="preserve"> </w:t>
      </w:r>
      <w:r w:rsidR="00CF5273">
        <w:rPr>
          <w:rFonts w:ascii="Times New Roman" w:hAnsi="Times New Roman" w:cs="Times New Roman"/>
          <w:sz w:val="24"/>
          <w:szCs w:val="24"/>
        </w:rPr>
        <w:t xml:space="preserve">in the modern age, </w:t>
      </w:r>
      <w:r w:rsidR="00122117">
        <w:rPr>
          <w:rFonts w:ascii="Times New Roman" w:hAnsi="Times New Roman" w:cs="Times New Roman"/>
          <w:sz w:val="24"/>
          <w:szCs w:val="24"/>
        </w:rPr>
        <w:t>to the separation</w:t>
      </w:r>
      <w:r>
        <w:rPr>
          <w:rFonts w:ascii="Times New Roman" w:hAnsi="Times New Roman" w:cs="Times New Roman"/>
          <w:sz w:val="24"/>
          <w:szCs w:val="24"/>
        </w:rPr>
        <w:t xml:space="preserve"> of the newly independent Indian state into </w:t>
      </w:r>
      <w:r w:rsidR="00CF5273">
        <w:rPr>
          <w:rFonts w:ascii="Times New Roman" w:hAnsi="Times New Roman" w:cs="Times New Roman"/>
          <w:sz w:val="24"/>
          <w:szCs w:val="24"/>
        </w:rPr>
        <w:t xml:space="preserve">Muslim-majority </w:t>
      </w:r>
      <w:r>
        <w:rPr>
          <w:rFonts w:ascii="Times New Roman" w:hAnsi="Times New Roman" w:cs="Times New Roman"/>
          <w:sz w:val="24"/>
          <w:szCs w:val="24"/>
        </w:rPr>
        <w:t xml:space="preserve">Pakistan and Bangladesh (originally East Pakistan) and </w:t>
      </w:r>
      <w:r w:rsidR="00CF5273">
        <w:rPr>
          <w:rFonts w:ascii="Times New Roman" w:hAnsi="Times New Roman" w:cs="Times New Roman"/>
          <w:sz w:val="24"/>
          <w:szCs w:val="24"/>
        </w:rPr>
        <w:t xml:space="preserve">Hindu-majority </w:t>
      </w:r>
      <w:r>
        <w:rPr>
          <w:rFonts w:ascii="Times New Roman" w:hAnsi="Times New Roman" w:cs="Times New Roman"/>
          <w:sz w:val="24"/>
          <w:szCs w:val="24"/>
        </w:rPr>
        <w:t xml:space="preserve">India. The minorities of Hindus and Muslims </w:t>
      </w:r>
      <w:r w:rsidR="00122117">
        <w:rPr>
          <w:rFonts w:ascii="Times New Roman" w:hAnsi="Times New Roman" w:cs="Times New Roman"/>
          <w:sz w:val="24"/>
          <w:szCs w:val="24"/>
        </w:rPr>
        <w:t xml:space="preserve">remaining </w:t>
      </w:r>
      <w:r>
        <w:rPr>
          <w:rFonts w:ascii="Times New Roman" w:hAnsi="Times New Roman" w:cs="Times New Roman"/>
          <w:sz w:val="24"/>
          <w:szCs w:val="24"/>
        </w:rPr>
        <w:t xml:space="preserve">in these nations </w:t>
      </w:r>
      <w:r w:rsidR="00122117">
        <w:rPr>
          <w:rFonts w:ascii="Times New Roman" w:hAnsi="Times New Roman" w:cs="Times New Roman"/>
          <w:sz w:val="24"/>
          <w:szCs w:val="24"/>
        </w:rPr>
        <w:t>experienced</w:t>
      </w:r>
      <w:r>
        <w:rPr>
          <w:rFonts w:ascii="Times New Roman" w:hAnsi="Times New Roman" w:cs="Times New Roman"/>
          <w:sz w:val="24"/>
          <w:szCs w:val="24"/>
        </w:rPr>
        <w:t xml:space="preserve"> the brunt of </w:t>
      </w:r>
      <w:r w:rsidR="00122117">
        <w:rPr>
          <w:rFonts w:ascii="Times New Roman" w:hAnsi="Times New Roman" w:cs="Times New Roman"/>
          <w:sz w:val="24"/>
          <w:szCs w:val="24"/>
        </w:rPr>
        <w:t>antagonism</w:t>
      </w:r>
      <w:r>
        <w:rPr>
          <w:rFonts w:ascii="Times New Roman" w:hAnsi="Times New Roman" w:cs="Times New Roman"/>
          <w:sz w:val="24"/>
          <w:szCs w:val="24"/>
        </w:rPr>
        <w:t xml:space="preserve"> between these countries during times of tension. </w:t>
      </w:r>
      <w:r>
        <w:rPr>
          <w:rFonts w:ascii="Times New Roman" w:hAnsi="Times New Roman" w:cs="Times New Roman"/>
          <w:sz w:val="24"/>
          <w:szCs w:val="24"/>
        </w:rPr>
        <w:tab/>
      </w:r>
      <w:r>
        <w:rPr>
          <w:rFonts w:ascii="Times New Roman" w:hAnsi="Times New Roman" w:cs="Times New Roman"/>
          <w:sz w:val="24"/>
          <w:szCs w:val="24"/>
        </w:rPr>
        <w:tab/>
      </w:r>
    </w:p>
    <w:p w14:paraId="7645FC49" w14:textId="19A73B2A" w:rsidR="00CF5273" w:rsidRDefault="00CF5273" w:rsidP="005D772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122117">
        <w:rPr>
          <w:rFonts w:ascii="Times New Roman" w:hAnsi="Times New Roman" w:cs="Times New Roman"/>
          <w:sz w:val="24"/>
          <w:szCs w:val="24"/>
        </w:rPr>
        <w:t>Following</w:t>
      </w:r>
      <w:r>
        <w:rPr>
          <w:rFonts w:ascii="Times New Roman" w:hAnsi="Times New Roman" w:cs="Times New Roman"/>
          <w:sz w:val="24"/>
          <w:szCs w:val="24"/>
        </w:rPr>
        <w:t xml:space="preserve"> the train </w:t>
      </w:r>
      <w:r w:rsidR="0021252C">
        <w:rPr>
          <w:rFonts w:ascii="Times New Roman" w:hAnsi="Times New Roman" w:cs="Times New Roman"/>
          <w:sz w:val="24"/>
          <w:szCs w:val="24"/>
        </w:rPr>
        <w:t>fire</w:t>
      </w:r>
      <w:r>
        <w:rPr>
          <w:rFonts w:ascii="Times New Roman" w:hAnsi="Times New Roman" w:cs="Times New Roman"/>
          <w:sz w:val="24"/>
          <w:szCs w:val="24"/>
        </w:rPr>
        <w:t xml:space="preserve"> at Godhra station, radical Hindus s</w:t>
      </w:r>
      <w:r w:rsidR="0021252C">
        <w:rPr>
          <w:rFonts w:ascii="Times New Roman" w:hAnsi="Times New Roman" w:cs="Times New Roman"/>
          <w:sz w:val="24"/>
          <w:szCs w:val="24"/>
        </w:rPr>
        <w:t>coured</w:t>
      </w:r>
      <w:r>
        <w:rPr>
          <w:rFonts w:ascii="Times New Roman" w:hAnsi="Times New Roman" w:cs="Times New Roman"/>
          <w:sz w:val="24"/>
          <w:szCs w:val="24"/>
        </w:rPr>
        <w:t xml:space="preserve"> communities looking for Muslims</w:t>
      </w:r>
      <w:r w:rsidR="0021252C">
        <w:rPr>
          <w:rFonts w:ascii="Times New Roman" w:hAnsi="Times New Roman" w:cs="Times New Roman"/>
          <w:sz w:val="24"/>
          <w:szCs w:val="24"/>
        </w:rPr>
        <w:t>, s</w:t>
      </w:r>
      <w:r>
        <w:rPr>
          <w:rFonts w:ascii="Times New Roman" w:hAnsi="Times New Roman" w:cs="Times New Roman"/>
          <w:sz w:val="24"/>
          <w:szCs w:val="24"/>
        </w:rPr>
        <w:t>ome carr</w:t>
      </w:r>
      <w:r w:rsidR="0021252C">
        <w:rPr>
          <w:rFonts w:ascii="Times New Roman" w:hAnsi="Times New Roman" w:cs="Times New Roman"/>
          <w:sz w:val="24"/>
          <w:szCs w:val="24"/>
        </w:rPr>
        <w:t>ying</w:t>
      </w:r>
      <w:r>
        <w:rPr>
          <w:rFonts w:ascii="Times New Roman" w:hAnsi="Times New Roman" w:cs="Times New Roman"/>
          <w:sz w:val="24"/>
          <w:szCs w:val="24"/>
        </w:rPr>
        <w:t xml:space="preserve"> lists of Muslims to target. The police stood aside as </w:t>
      </w:r>
      <w:r w:rsidR="0021252C">
        <w:rPr>
          <w:rFonts w:ascii="Times New Roman" w:hAnsi="Times New Roman" w:cs="Times New Roman"/>
          <w:sz w:val="24"/>
          <w:szCs w:val="24"/>
        </w:rPr>
        <w:t xml:space="preserve">children, </w:t>
      </w:r>
      <w:r>
        <w:rPr>
          <w:rFonts w:ascii="Times New Roman" w:hAnsi="Times New Roman" w:cs="Times New Roman"/>
          <w:sz w:val="24"/>
          <w:szCs w:val="24"/>
        </w:rPr>
        <w:t>women</w:t>
      </w:r>
      <w:r w:rsidR="0021252C">
        <w:rPr>
          <w:rFonts w:ascii="Times New Roman" w:hAnsi="Times New Roman" w:cs="Times New Roman"/>
          <w:sz w:val="24"/>
          <w:szCs w:val="24"/>
        </w:rPr>
        <w:t xml:space="preserve"> and men</w:t>
      </w:r>
      <w:r>
        <w:rPr>
          <w:rFonts w:ascii="Times New Roman" w:hAnsi="Times New Roman" w:cs="Times New Roman"/>
          <w:sz w:val="24"/>
          <w:szCs w:val="24"/>
        </w:rPr>
        <w:t xml:space="preserve"> were hacked to death and </w:t>
      </w:r>
      <w:r w:rsidR="0021252C">
        <w:rPr>
          <w:rFonts w:ascii="Times New Roman" w:hAnsi="Times New Roman" w:cs="Times New Roman"/>
          <w:sz w:val="24"/>
          <w:szCs w:val="24"/>
        </w:rPr>
        <w:t>set on fire.</w:t>
      </w:r>
      <w:r w:rsidR="00E26D72">
        <w:rPr>
          <w:rFonts w:ascii="Times New Roman" w:hAnsi="Times New Roman" w:cs="Times New Roman"/>
          <w:sz w:val="24"/>
          <w:szCs w:val="24"/>
        </w:rPr>
        <w:t xml:space="preserve"> G</w:t>
      </w:r>
      <w:r>
        <w:rPr>
          <w:rFonts w:ascii="Times New Roman" w:hAnsi="Times New Roman" w:cs="Times New Roman"/>
          <w:sz w:val="24"/>
          <w:szCs w:val="24"/>
        </w:rPr>
        <w:t>roup</w:t>
      </w:r>
      <w:r w:rsidR="00E26D72">
        <w:rPr>
          <w:rFonts w:ascii="Times New Roman" w:hAnsi="Times New Roman" w:cs="Times New Roman"/>
          <w:sz w:val="24"/>
          <w:szCs w:val="24"/>
        </w:rPr>
        <w:t>s</w:t>
      </w:r>
      <w:r>
        <w:rPr>
          <w:rFonts w:ascii="Times New Roman" w:hAnsi="Times New Roman" w:cs="Times New Roman"/>
          <w:sz w:val="24"/>
          <w:szCs w:val="24"/>
        </w:rPr>
        <w:t xml:space="preserve"> of radical</w:t>
      </w:r>
      <w:r w:rsidR="0021252C">
        <w:rPr>
          <w:rFonts w:ascii="Times New Roman" w:hAnsi="Times New Roman" w:cs="Times New Roman"/>
          <w:sz w:val="24"/>
          <w:szCs w:val="24"/>
        </w:rPr>
        <w:t>s</w:t>
      </w:r>
      <w:r>
        <w:rPr>
          <w:rFonts w:ascii="Times New Roman" w:hAnsi="Times New Roman" w:cs="Times New Roman"/>
          <w:sz w:val="24"/>
          <w:szCs w:val="24"/>
        </w:rPr>
        <w:t xml:space="preserve"> </w:t>
      </w:r>
      <w:r w:rsidR="00E26D72">
        <w:rPr>
          <w:rFonts w:ascii="Times New Roman" w:hAnsi="Times New Roman" w:cs="Times New Roman"/>
          <w:sz w:val="24"/>
          <w:szCs w:val="24"/>
        </w:rPr>
        <w:t>had</w:t>
      </w:r>
      <w:r w:rsidR="0021252C">
        <w:rPr>
          <w:rFonts w:ascii="Times New Roman" w:hAnsi="Times New Roman" w:cs="Times New Roman"/>
          <w:sz w:val="24"/>
          <w:szCs w:val="24"/>
        </w:rPr>
        <w:t xml:space="preserve"> th</w:t>
      </w:r>
      <w:r>
        <w:rPr>
          <w:rFonts w:ascii="Times New Roman" w:hAnsi="Times New Roman" w:cs="Times New Roman"/>
          <w:sz w:val="24"/>
          <w:szCs w:val="24"/>
        </w:rPr>
        <w:t>eir eyes on the Muslim minority</w:t>
      </w:r>
      <w:r w:rsidR="0021252C">
        <w:rPr>
          <w:rFonts w:ascii="Times New Roman" w:hAnsi="Times New Roman" w:cs="Times New Roman"/>
          <w:sz w:val="24"/>
          <w:szCs w:val="24"/>
        </w:rPr>
        <w:t>, waiting</w:t>
      </w:r>
      <w:r>
        <w:rPr>
          <w:rFonts w:ascii="Times New Roman" w:hAnsi="Times New Roman" w:cs="Times New Roman"/>
          <w:sz w:val="24"/>
          <w:szCs w:val="24"/>
        </w:rPr>
        <w:t xml:space="preserve"> for such an e</w:t>
      </w:r>
      <w:r w:rsidR="0021252C">
        <w:rPr>
          <w:rFonts w:ascii="Times New Roman" w:hAnsi="Times New Roman" w:cs="Times New Roman"/>
          <w:sz w:val="24"/>
          <w:szCs w:val="24"/>
        </w:rPr>
        <w:t>xcuse</w:t>
      </w:r>
      <w:r>
        <w:rPr>
          <w:rFonts w:ascii="Times New Roman" w:hAnsi="Times New Roman" w:cs="Times New Roman"/>
          <w:sz w:val="24"/>
          <w:szCs w:val="24"/>
        </w:rPr>
        <w:t xml:space="preserve"> to attack.</w:t>
      </w:r>
    </w:p>
    <w:p w14:paraId="0E7A9DE3" w14:textId="469C5DED" w:rsidR="006E001D" w:rsidRDefault="0021252C" w:rsidP="005D772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6F5FA2">
        <w:rPr>
          <w:rFonts w:ascii="Times New Roman" w:hAnsi="Times New Roman" w:cs="Times New Roman"/>
          <w:sz w:val="24"/>
          <w:szCs w:val="24"/>
        </w:rPr>
        <w:t xml:space="preserve"> few </w:t>
      </w:r>
      <w:r>
        <w:rPr>
          <w:rFonts w:ascii="Times New Roman" w:hAnsi="Times New Roman" w:cs="Times New Roman"/>
          <w:sz w:val="24"/>
          <w:szCs w:val="24"/>
        </w:rPr>
        <w:t xml:space="preserve">aspects </w:t>
      </w:r>
      <w:r w:rsidR="006F5FA2">
        <w:rPr>
          <w:rFonts w:ascii="Times New Roman" w:hAnsi="Times New Roman" w:cs="Times New Roman"/>
          <w:sz w:val="24"/>
          <w:szCs w:val="24"/>
        </w:rPr>
        <w:t>to note on</w:t>
      </w:r>
      <w:r w:rsidR="00CF5273">
        <w:rPr>
          <w:rFonts w:ascii="Times New Roman" w:hAnsi="Times New Roman" w:cs="Times New Roman"/>
          <w:sz w:val="24"/>
          <w:szCs w:val="24"/>
        </w:rPr>
        <w:t xml:space="preserve"> the </w:t>
      </w:r>
      <w:r w:rsidR="006F5FA2">
        <w:rPr>
          <w:rFonts w:ascii="Times New Roman" w:hAnsi="Times New Roman" w:cs="Times New Roman"/>
          <w:sz w:val="24"/>
          <w:szCs w:val="24"/>
        </w:rPr>
        <w:t>Gujarat</w:t>
      </w:r>
      <w:r w:rsidR="00CF5273">
        <w:rPr>
          <w:rFonts w:ascii="Times New Roman" w:hAnsi="Times New Roman" w:cs="Times New Roman"/>
          <w:sz w:val="24"/>
          <w:szCs w:val="24"/>
        </w:rPr>
        <w:t xml:space="preserve"> massacre and</w:t>
      </w:r>
      <w:r>
        <w:rPr>
          <w:rFonts w:ascii="Times New Roman" w:hAnsi="Times New Roman" w:cs="Times New Roman"/>
          <w:sz w:val="24"/>
          <w:szCs w:val="24"/>
        </w:rPr>
        <w:t xml:space="preserve"> the</w:t>
      </w:r>
      <w:r w:rsidR="00CF5273">
        <w:rPr>
          <w:rFonts w:ascii="Times New Roman" w:hAnsi="Times New Roman" w:cs="Times New Roman"/>
          <w:sz w:val="24"/>
          <w:szCs w:val="24"/>
        </w:rPr>
        <w:t xml:space="preserve"> government </w:t>
      </w:r>
      <w:r>
        <w:rPr>
          <w:rFonts w:ascii="Times New Roman" w:hAnsi="Times New Roman" w:cs="Times New Roman"/>
          <w:sz w:val="24"/>
          <w:szCs w:val="24"/>
        </w:rPr>
        <w:t>re</w:t>
      </w:r>
      <w:r w:rsidR="00CF5273">
        <w:rPr>
          <w:rFonts w:ascii="Times New Roman" w:hAnsi="Times New Roman" w:cs="Times New Roman"/>
          <w:sz w:val="24"/>
          <w:szCs w:val="24"/>
        </w:rPr>
        <w:t>action</w:t>
      </w:r>
      <w:r w:rsidR="006F5FA2">
        <w:rPr>
          <w:rFonts w:ascii="Times New Roman" w:hAnsi="Times New Roman" w:cs="Times New Roman"/>
          <w:sz w:val="24"/>
          <w:szCs w:val="24"/>
        </w:rPr>
        <w:t xml:space="preserve"> make it unique. </w:t>
      </w:r>
      <w:r w:rsidR="00CF5273">
        <w:rPr>
          <w:rFonts w:ascii="Times New Roman" w:hAnsi="Times New Roman" w:cs="Times New Roman"/>
          <w:sz w:val="24"/>
          <w:szCs w:val="24"/>
        </w:rPr>
        <w:t>Not only was</w:t>
      </w:r>
      <w:r w:rsidR="006F5FA2">
        <w:rPr>
          <w:rFonts w:ascii="Times New Roman" w:hAnsi="Times New Roman" w:cs="Times New Roman"/>
          <w:sz w:val="24"/>
          <w:szCs w:val="24"/>
        </w:rPr>
        <w:t xml:space="preserve"> the </w:t>
      </w:r>
      <w:r w:rsidR="00BC1460">
        <w:rPr>
          <w:rFonts w:ascii="Times New Roman" w:hAnsi="Times New Roman" w:cs="Times New Roman"/>
          <w:sz w:val="24"/>
          <w:szCs w:val="24"/>
        </w:rPr>
        <w:t>violence</w:t>
      </w:r>
      <w:r w:rsidR="006F5FA2">
        <w:rPr>
          <w:rFonts w:ascii="Times New Roman" w:hAnsi="Times New Roman" w:cs="Times New Roman"/>
          <w:sz w:val="24"/>
          <w:szCs w:val="24"/>
        </w:rPr>
        <w:t xml:space="preserve"> unleashed not justified</w:t>
      </w:r>
      <w:r w:rsidR="00CF5273">
        <w:rPr>
          <w:rFonts w:ascii="Times New Roman" w:hAnsi="Times New Roman" w:cs="Times New Roman"/>
          <w:sz w:val="24"/>
          <w:szCs w:val="24"/>
        </w:rPr>
        <w:t>,</w:t>
      </w:r>
      <w:r w:rsidR="006F5FA2">
        <w:rPr>
          <w:rFonts w:ascii="Times New Roman" w:hAnsi="Times New Roman" w:cs="Times New Roman"/>
          <w:sz w:val="24"/>
          <w:szCs w:val="24"/>
        </w:rPr>
        <w:t xml:space="preserve"> but</w:t>
      </w:r>
      <w:r w:rsidR="00CF5273">
        <w:rPr>
          <w:rFonts w:ascii="Times New Roman" w:hAnsi="Times New Roman" w:cs="Times New Roman"/>
          <w:sz w:val="24"/>
          <w:szCs w:val="24"/>
        </w:rPr>
        <w:t xml:space="preserve"> it</w:t>
      </w:r>
      <w:r w:rsidR="006F5FA2">
        <w:rPr>
          <w:rFonts w:ascii="Times New Roman" w:hAnsi="Times New Roman" w:cs="Times New Roman"/>
          <w:sz w:val="24"/>
          <w:szCs w:val="24"/>
        </w:rPr>
        <w:t xml:space="preserve"> was based</w:t>
      </w:r>
      <w:r w:rsidR="00E26D72">
        <w:rPr>
          <w:rFonts w:ascii="Times New Roman" w:hAnsi="Times New Roman" w:cs="Times New Roman"/>
          <w:sz w:val="24"/>
          <w:szCs w:val="24"/>
        </w:rPr>
        <w:t xml:space="preserve"> completely on a misinformation</w:t>
      </w:r>
      <w:r w:rsidR="00BC1460">
        <w:rPr>
          <w:rFonts w:ascii="Times New Roman" w:hAnsi="Times New Roman" w:cs="Times New Roman"/>
          <w:sz w:val="24"/>
          <w:szCs w:val="24"/>
        </w:rPr>
        <w:t xml:space="preserve"> – an</w:t>
      </w:r>
      <w:r w:rsidR="00CF5273">
        <w:rPr>
          <w:rFonts w:ascii="Times New Roman" w:hAnsi="Times New Roman" w:cs="Times New Roman"/>
          <w:sz w:val="24"/>
          <w:szCs w:val="24"/>
        </w:rPr>
        <w:t xml:space="preserve"> assumption that the train </w:t>
      </w:r>
      <w:r w:rsidR="00BC1460">
        <w:rPr>
          <w:rFonts w:ascii="Times New Roman" w:hAnsi="Times New Roman" w:cs="Times New Roman"/>
          <w:sz w:val="24"/>
          <w:szCs w:val="24"/>
        </w:rPr>
        <w:t>caught fire</w:t>
      </w:r>
      <w:r w:rsidR="00CF5273">
        <w:rPr>
          <w:rFonts w:ascii="Times New Roman" w:hAnsi="Times New Roman" w:cs="Times New Roman"/>
          <w:sz w:val="24"/>
          <w:szCs w:val="24"/>
        </w:rPr>
        <w:t xml:space="preserve"> because of a Muslim bomb</w:t>
      </w:r>
      <w:r w:rsidR="00BC1460">
        <w:rPr>
          <w:rFonts w:ascii="Times New Roman" w:hAnsi="Times New Roman" w:cs="Times New Roman"/>
          <w:sz w:val="24"/>
          <w:szCs w:val="24"/>
        </w:rPr>
        <w:t>.</w:t>
      </w:r>
      <w:r w:rsidR="00CF5273">
        <w:rPr>
          <w:rFonts w:ascii="Times New Roman" w:hAnsi="Times New Roman" w:cs="Times New Roman"/>
          <w:sz w:val="24"/>
          <w:szCs w:val="24"/>
        </w:rPr>
        <w:t xml:space="preserve"> </w:t>
      </w:r>
      <w:r w:rsidR="00BC1460">
        <w:rPr>
          <w:rFonts w:ascii="Times New Roman" w:hAnsi="Times New Roman" w:cs="Times New Roman"/>
          <w:sz w:val="24"/>
          <w:szCs w:val="24"/>
        </w:rPr>
        <w:t>This first disaster compounded into one of</w:t>
      </w:r>
      <w:r w:rsidR="006F5FA2">
        <w:rPr>
          <w:rFonts w:ascii="Times New Roman" w:hAnsi="Times New Roman" w:cs="Times New Roman"/>
          <w:sz w:val="24"/>
          <w:szCs w:val="24"/>
        </w:rPr>
        <w:t xml:space="preserve"> </w:t>
      </w:r>
      <w:r w:rsidR="00E26D72">
        <w:rPr>
          <w:rFonts w:ascii="Times New Roman" w:hAnsi="Times New Roman" w:cs="Times New Roman"/>
          <w:sz w:val="24"/>
          <w:szCs w:val="24"/>
        </w:rPr>
        <w:t xml:space="preserve">geometrically </w:t>
      </w:r>
      <w:r w:rsidR="006F5FA2">
        <w:rPr>
          <w:rFonts w:ascii="Times New Roman" w:hAnsi="Times New Roman" w:cs="Times New Roman"/>
          <w:sz w:val="24"/>
          <w:szCs w:val="24"/>
        </w:rPr>
        <w:t>larger proportions.</w:t>
      </w:r>
      <w:r w:rsidR="00E26D72">
        <w:rPr>
          <w:rFonts w:ascii="Times New Roman" w:hAnsi="Times New Roman" w:cs="Times New Roman"/>
          <w:sz w:val="24"/>
          <w:szCs w:val="24"/>
        </w:rPr>
        <w:t xml:space="preserve"> The government reaction to prevent further massacres was praiseworthy and effective. It is also unique because several perpetrators were caught on film bragging about their exploits in murder.</w:t>
      </w:r>
      <w:r w:rsidR="006F5FA2">
        <w:rPr>
          <w:rFonts w:ascii="Times New Roman" w:hAnsi="Times New Roman" w:cs="Times New Roman"/>
          <w:sz w:val="24"/>
          <w:szCs w:val="24"/>
        </w:rPr>
        <w:t xml:space="preserve"> </w:t>
      </w:r>
    </w:p>
    <w:p w14:paraId="77CC2762" w14:textId="77777777" w:rsidR="00B47762" w:rsidRDefault="00B47762" w:rsidP="005D772A">
      <w:pPr>
        <w:spacing w:line="480" w:lineRule="auto"/>
        <w:ind w:firstLine="720"/>
        <w:jc w:val="both"/>
        <w:rPr>
          <w:rFonts w:ascii="Times New Roman" w:hAnsi="Times New Roman" w:cs="Times New Roman"/>
          <w:b/>
          <w:sz w:val="24"/>
          <w:szCs w:val="24"/>
        </w:rPr>
      </w:pPr>
    </w:p>
    <w:p w14:paraId="67998849" w14:textId="77777777" w:rsidR="005D772A" w:rsidRDefault="005D772A" w:rsidP="005D772A">
      <w:pPr>
        <w:spacing w:line="480" w:lineRule="auto"/>
        <w:jc w:val="both"/>
        <w:rPr>
          <w:rFonts w:ascii="Times New Roman" w:hAnsi="Times New Roman" w:cs="Times New Roman"/>
          <w:b/>
          <w:sz w:val="24"/>
          <w:szCs w:val="24"/>
        </w:rPr>
      </w:pPr>
    </w:p>
    <w:p w14:paraId="6FF7D635" w14:textId="5E2A30F5" w:rsidR="00323DA0" w:rsidRPr="00323DA0" w:rsidRDefault="00C05B50" w:rsidP="005D772A">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C</w:t>
      </w:r>
      <w:r w:rsidR="008B0722">
        <w:rPr>
          <w:rFonts w:ascii="Times New Roman" w:hAnsi="Times New Roman" w:cs="Times New Roman"/>
          <w:b/>
          <w:sz w:val="24"/>
          <w:szCs w:val="24"/>
        </w:rPr>
        <w:t>ONFESSIONS CAUGHT ON TAPE</w:t>
      </w:r>
      <w:r>
        <w:rPr>
          <w:rFonts w:ascii="Times New Roman" w:hAnsi="Times New Roman" w:cs="Times New Roman"/>
          <w:b/>
          <w:sz w:val="24"/>
          <w:szCs w:val="24"/>
        </w:rPr>
        <w:t>.</w:t>
      </w:r>
      <w:r w:rsidR="00323DA0" w:rsidRPr="00323DA0">
        <w:rPr>
          <w:rFonts w:ascii="Times New Roman" w:hAnsi="Times New Roman" w:cs="Times New Roman"/>
          <w:b/>
          <w:sz w:val="24"/>
          <w:szCs w:val="24"/>
        </w:rPr>
        <w:tab/>
      </w:r>
    </w:p>
    <w:p w14:paraId="0749AB02" w14:textId="7177BC5C" w:rsidR="00A629B0" w:rsidRDefault="00CF5273" w:rsidP="005D772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6F5FA2">
        <w:rPr>
          <w:rFonts w:ascii="Times New Roman" w:hAnsi="Times New Roman" w:cs="Times New Roman"/>
          <w:sz w:val="24"/>
          <w:szCs w:val="24"/>
        </w:rPr>
        <w:t xml:space="preserve">n industrious </w:t>
      </w:r>
      <w:r w:rsidR="00BC1460">
        <w:rPr>
          <w:rFonts w:ascii="Times New Roman" w:hAnsi="Times New Roman" w:cs="Times New Roman"/>
          <w:sz w:val="24"/>
          <w:szCs w:val="24"/>
        </w:rPr>
        <w:t>journalist</w:t>
      </w:r>
      <w:r w:rsidR="006F5FA2">
        <w:rPr>
          <w:rFonts w:ascii="Times New Roman" w:hAnsi="Times New Roman" w:cs="Times New Roman"/>
          <w:sz w:val="24"/>
          <w:szCs w:val="24"/>
        </w:rPr>
        <w:t xml:space="preserve"> went undercover to infiltrate the Hindu national groups that perpetrated the massacres. Once he was accepted as </w:t>
      </w:r>
      <w:r>
        <w:rPr>
          <w:rFonts w:ascii="Times New Roman" w:hAnsi="Times New Roman" w:cs="Times New Roman"/>
          <w:sz w:val="24"/>
          <w:szCs w:val="24"/>
        </w:rPr>
        <w:t>part of their group</w:t>
      </w:r>
      <w:r w:rsidR="006F5FA2">
        <w:rPr>
          <w:rFonts w:ascii="Times New Roman" w:hAnsi="Times New Roman" w:cs="Times New Roman"/>
          <w:sz w:val="24"/>
          <w:szCs w:val="24"/>
        </w:rPr>
        <w:t xml:space="preserve">, he inquired about their roles in the Gujarat Muslim massacre. Surprisingly, several of the leaders and perpetrators </w:t>
      </w:r>
      <w:r>
        <w:rPr>
          <w:rFonts w:ascii="Times New Roman" w:hAnsi="Times New Roman" w:cs="Times New Roman"/>
          <w:sz w:val="24"/>
          <w:szCs w:val="24"/>
        </w:rPr>
        <w:t xml:space="preserve">proudly told him </w:t>
      </w:r>
      <w:r w:rsidR="006F5FA2">
        <w:rPr>
          <w:rFonts w:ascii="Times New Roman" w:hAnsi="Times New Roman" w:cs="Times New Roman"/>
          <w:sz w:val="24"/>
          <w:szCs w:val="24"/>
        </w:rPr>
        <w:t>of their</w:t>
      </w:r>
      <w:r>
        <w:rPr>
          <w:rFonts w:ascii="Times New Roman" w:hAnsi="Times New Roman" w:cs="Times New Roman"/>
          <w:sz w:val="24"/>
          <w:szCs w:val="24"/>
        </w:rPr>
        <w:t xml:space="preserve"> roles in the</w:t>
      </w:r>
      <w:r w:rsidR="006F5FA2">
        <w:rPr>
          <w:rFonts w:ascii="Times New Roman" w:hAnsi="Times New Roman" w:cs="Times New Roman"/>
          <w:sz w:val="24"/>
          <w:szCs w:val="24"/>
        </w:rPr>
        <w:t xml:space="preserve"> killing spree. </w:t>
      </w:r>
      <w:r>
        <w:rPr>
          <w:rFonts w:ascii="Times New Roman" w:hAnsi="Times New Roman" w:cs="Times New Roman"/>
          <w:sz w:val="24"/>
          <w:szCs w:val="24"/>
        </w:rPr>
        <w:t>T</w:t>
      </w:r>
      <w:r w:rsidR="006F5FA2">
        <w:rPr>
          <w:rFonts w:ascii="Times New Roman" w:hAnsi="Times New Roman" w:cs="Times New Roman"/>
          <w:sz w:val="24"/>
          <w:szCs w:val="24"/>
        </w:rPr>
        <w:t>heir new recruit carried a very small video camera which recorded through a button hole</w:t>
      </w:r>
      <w:r>
        <w:rPr>
          <w:rFonts w:ascii="Times New Roman" w:hAnsi="Times New Roman" w:cs="Times New Roman"/>
          <w:sz w:val="24"/>
          <w:szCs w:val="24"/>
        </w:rPr>
        <w:t xml:space="preserve"> in his shirt</w:t>
      </w:r>
      <w:r w:rsidR="006F5FA2">
        <w:rPr>
          <w:rFonts w:ascii="Times New Roman" w:hAnsi="Times New Roman" w:cs="Times New Roman"/>
          <w:sz w:val="24"/>
          <w:szCs w:val="24"/>
        </w:rPr>
        <w:t xml:space="preserve"> or a </w:t>
      </w:r>
      <w:r>
        <w:rPr>
          <w:rFonts w:ascii="Times New Roman" w:hAnsi="Times New Roman" w:cs="Times New Roman"/>
          <w:sz w:val="24"/>
          <w:szCs w:val="24"/>
        </w:rPr>
        <w:t xml:space="preserve">tiny hole in a </w:t>
      </w:r>
      <w:r w:rsidR="006F5FA2">
        <w:rPr>
          <w:rFonts w:ascii="Times New Roman" w:hAnsi="Times New Roman" w:cs="Times New Roman"/>
          <w:sz w:val="24"/>
          <w:szCs w:val="24"/>
        </w:rPr>
        <w:t>book he held. Caught on camera were ‘confessions’ of these average men who took extraordinary measures to kill innoce</w:t>
      </w:r>
      <w:r>
        <w:rPr>
          <w:rFonts w:ascii="Times New Roman" w:hAnsi="Times New Roman" w:cs="Times New Roman"/>
          <w:sz w:val="24"/>
          <w:szCs w:val="24"/>
        </w:rPr>
        <w:t xml:space="preserve">nt </w:t>
      </w:r>
      <w:r w:rsidR="00EE1BC9">
        <w:rPr>
          <w:rFonts w:ascii="Times New Roman" w:hAnsi="Times New Roman" w:cs="Times New Roman"/>
          <w:sz w:val="24"/>
          <w:szCs w:val="24"/>
        </w:rPr>
        <w:t>Muslims</w:t>
      </w:r>
      <w:r>
        <w:rPr>
          <w:rFonts w:ascii="Times New Roman" w:hAnsi="Times New Roman" w:cs="Times New Roman"/>
          <w:sz w:val="24"/>
          <w:szCs w:val="24"/>
        </w:rPr>
        <w:t xml:space="preserve">. </w:t>
      </w:r>
      <w:r w:rsidR="00A629B0">
        <w:rPr>
          <w:rFonts w:ascii="Times New Roman" w:hAnsi="Times New Roman" w:cs="Times New Roman"/>
          <w:sz w:val="24"/>
          <w:szCs w:val="24"/>
        </w:rPr>
        <w:t>One radical Hindu killer described the plan: “What happened was, the people we’ve had in our sight for the past twenty, twenty-five years, we selectively killed those people.” Another describes their plan to kill the Muslims as a ‘Hindu Jihad.’</w:t>
      </w:r>
      <w:r w:rsidR="008D659B">
        <w:rPr>
          <w:rStyle w:val="FootnoteReference"/>
          <w:rFonts w:ascii="Times New Roman" w:hAnsi="Times New Roman" w:cs="Times New Roman"/>
          <w:sz w:val="24"/>
          <w:szCs w:val="24"/>
        </w:rPr>
        <w:footnoteReference w:id="50"/>
      </w:r>
    </w:p>
    <w:p w14:paraId="25AB0F7C" w14:textId="011233CB" w:rsidR="00A629B0" w:rsidRDefault="008D659B" w:rsidP="005D772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Babu Bajrangi appeared to be the most talkative of the perpetrators as he gleefully described the horror he perpetrated, as if it were a sports game. </w:t>
      </w:r>
      <w:r w:rsidR="00A629B0">
        <w:rPr>
          <w:rFonts w:ascii="Times New Roman" w:hAnsi="Times New Roman" w:cs="Times New Roman"/>
          <w:sz w:val="24"/>
          <w:szCs w:val="24"/>
        </w:rPr>
        <w:t>“There was this pregnant woman, I slit her open. We showed them what’s what.”</w:t>
      </w:r>
      <w:r>
        <w:rPr>
          <w:rStyle w:val="FootnoteReference"/>
          <w:rFonts w:ascii="Times New Roman" w:hAnsi="Times New Roman" w:cs="Times New Roman"/>
          <w:sz w:val="24"/>
          <w:szCs w:val="24"/>
        </w:rPr>
        <w:footnoteReference w:id="51"/>
      </w:r>
    </w:p>
    <w:p w14:paraId="4B4E95B6" w14:textId="26474A88" w:rsidR="00A629B0" w:rsidRDefault="008D659B" w:rsidP="005D772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Most police stood </w:t>
      </w:r>
      <w:r w:rsidR="00BC1460">
        <w:rPr>
          <w:rFonts w:ascii="Times New Roman" w:hAnsi="Times New Roman" w:cs="Times New Roman"/>
          <w:sz w:val="24"/>
          <w:szCs w:val="24"/>
        </w:rPr>
        <w:t>a</w:t>
      </w:r>
      <w:r>
        <w:rPr>
          <w:rFonts w:ascii="Times New Roman" w:hAnsi="Times New Roman" w:cs="Times New Roman"/>
          <w:sz w:val="24"/>
          <w:szCs w:val="24"/>
        </w:rPr>
        <w:t>side as the killing occurred</w:t>
      </w:r>
      <w:r w:rsidR="00BC1460">
        <w:rPr>
          <w:rFonts w:ascii="Times New Roman" w:hAnsi="Times New Roman" w:cs="Times New Roman"/>
          <w:sz w:val="24"/>
          <w:szCs w:val="24"/>
        </w:rPr>
        <w:t>. O</w:t>
      </w:r>
      <w:r>
        <w:rPr>
          <w:rFonts w:ascii="Times New Roman" w:hAnsi="Times New Roman" w:cs="Times New Roman"/>
          <w:sz w:val="24"/>
          <w:szCs w:val="24"/>
        </w:rPr>
        <w:t>ne victim</w:t>
      </w:r>
      <w:r w:rsidR="00BC1460">
        <w:rPr>
          <w:rFonts w:ascii="Times New Roman" w:hAnsi="Times New Roman" w:cs="Times New Roman"/>
          <w:sz w:val="24"/>
          <w:szCs w:val="24"/>
        </w:rPr>
        <w:t xml:space="preserve">, Fatima, </w:t>
      </w:r>
      <w:r>
        <w:rPr>
          <w:rFonts w:ascii="Times New Roman" w:hAnsi="Times New Roman" w:cs="Times New Roman"/>
          <w:sz w:val="24"/>
          <w:szCs w:val="24"/>
        </w:rPr>
        <w:t xml:space="preserve">described the police </w:t>
      </w:r>
      <w:r w:rsidR="00BC1460">
        <w:rPr>
          <w:rFonts w:ascii="Times New Roman" w:hAnsi="Times New Roman" w:cs="Times New Roman"/>
          <w:sz w:val="24"/>
          <w:szCs w:val="24"/>
        </w:rPr>
        <w:t>response</w:t>
      </w:r>
      <w:r>
        <w:rPr>
          <w:rFonts w:ascii="Times New Roman" w:hAnsi="Times New Roman" w:cs="Times New Roman"/>
          <w:sz w:val="24"/>
          <w:szCs w:val="24"/>
        </w:rPr>
        <w:t xml:space="preserve"> when she asked for help for her family. </w:t>
      </w:r>
      <w:r w:rsidR="00A629B0">
        <w:rPr>
          <w:rFonts w:ascii="Times New Roman" w:hAnsi="Times New Roman" w:cs="Times New Roman"/>
          <w:sz w:val="24"/>
          <w:szCs w:val="24"/>
        </w:rPr>
        <w:t>“They said (the police) ‘we have not been ordered to spare your lives. Our orders are to kill you’”</w:t>
      </w:r>
      <w:r>
        <w:rPr>
          <w:rStyle w:val="FootnoteReference"/>
          <w:rFonts w:ascii="Times New Roman" w:hAnsi="Times New Roman" w:cs="Times New Roman"/>
          <w:sz w:val="24"/>
          <w:szCs w:val="24"/>
        </w:rPr>
        <w:footnoteReference w:id="52"/>
      </w:r>
      <w:r w:rsidR="00A629B0">
        <w:rPr>
          <w:rFonts w:ascii="Times New Roman" w:hAnsi="Times New Roman" w:cs="Times New Roman"/>
          <w:sz w:val="24"/>
          <w:szCs w:val="24"/>
        </w:rPr>
        <w:t xml:space="preserve"> </w:t>
      </w:r>
      <w:r>
        <w:rPr>
          <w:rFonts w:ascii="Times New Roman" w:hAnsi="Times New Roman" w:cs="Times New Roman"/>
          <w:sz w:val="24"/>
          <w:szCs w:val="24"/>
        </w:rPr>
        <w:t xml:space="preserve">Almost all of </w:t>
      </w:r>
      <w:r w:rsidR="00BC1460">
        <w:rPr>
          <w:rFonts w:ascii="Times New Roman" w:hAnsi="Times New Roman" w:cs="Times New Roman"/>
          <w:sz w:val="24"/>
          <w:szCs w:val="24"/>
        </w:rPr>
        <w:t>Fatima’s</w:t>
      </w:r>
      <w:r>
        <w:rPr>
          <w:rFonts w:ascii="Times New Roman" w:hAnsi="Times New Roman" w:cs="Times New Roman"/>
          <w:sz w:val="24"/>
          <w:szCs w:val="24"/>
        </w:rPr>
        <w:t xml:space="preserve"> family died.</w:t>
      </w:r>
    </w:p>
    <w:p w14:paraId="1ACCF267" w14:textId="0214D4C3" w:rsidR="006F5FA2" w:rsidRDefault="006F5FA2" w:rsidP="005D772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type of journalism</w:t>
      </w:r>
      <w:r w:rsidR="00BC1460">
        <w:rPr>
          <w:rFonts w:ascii="Times New Roman" w:hAnsi="Times New Roman" w:cs="Times New Roman"/>
          <w:sz w:val="24"/>
          <w:szCs w:val="24"/>
        </w:rPr>
        <w:t>,</w:t>
      </w:r>
      <w:r>
        <w:rPr>
          <w:rFonts w:ascii="Times New Roman" w:hAnsi="Times New Roman" w:cs="Times New Roman"/>
          <w:sz w:val="24"/>
          <w:szCs w:val="24"/>
        </w:rPr>
        <w:t xml:space="preserve"> facilitated by the improvement</w:t>
      </w:r>
      <w:r w:rsidR="00BC1460">
        <w:rPr>
          <w:rFonts w:ascii="Times New Roman" w:hAnsi="Times New Roman" w:cs="Times New Roman"/>
          <w:sz w:val="24"/>
          <w:szCs w:val="24"/>
        </w:rPr>
        <w:t>s</w:t>
      </w:r>
      <w:r>
        <w:rPr>
          <w:rFonts w:ascii="Times New Roman" w:hAnsi="Times New Roman" w:cs="Times New Roman"/>
          <w:sz w:val="24"/>
          <w:szCs w:val="24"/>
        </w:rPr>
        <w:t xml:space="preserve"> in technology</w:t>
      </w:r>
      <w:r w:rsidR="00BC1460">
        <w:rPr>
          <w:rFonts w:ascii="Times New Roman" w:hAnsi="Times New Roman" w:cs="Times New Roman"/>
          <w:sz w:val="24"/>
          <w:szCs w:val="24"/>
        </w:rPr>
        <w:t>,</w:t>
      </w:r>
      <w:r>
        <w:rPr>
          <w:rFonts w:ascii="Times New Roman" w:hAnsi="Times New Roman" w:cs="Times New Roman"/>
          <w:sz w:val="24"/>
          <w:szCs w:val="24"/>
        </w:rPr>
        <w:t xml:space="preserve"> helps make the world a more transparent place</w:t>
      </w:r>
      <w:r w:rsidR="008A59EC">
        <w:rPr>
          <w:rFonts w:ascii="Times New Roman" w:hAnsi="Times New Roman" w:cs="Times New Roman"/>
          <w:sz w:val="24"/>
          <w:szCs w:val="24"/>
        </w:rPr>
        <w:t>. Th</w:t>
      </w:r>
      <w:r w:rsidR="00BC1460">
        <w:rPr>
          <w:rFonts w:ascii="Times New Roman" w:hAnsi="Times New Roman" w:cs="Times New Roman"/>
          <w:sz w:val="24"/>
          <w:szCs w:val="24"/>
        </w:rPr>
        <w:t xml:space="preserve">e </w:t>
      </w:r>
      <w:r w:rsidR="008A59EC">
        <w:rPr>
          <w:rFonts w:ascii="Times New Roman" w:hAnsi="Times New Roman" w:cs="Times New Roman"/>
          <w:sz w:val="24"/>
          <w:szCs w:val="24"/>
        </w:rPr>
        <w:t>prosecuti</w:t>
      </w:r>
      <w:r w:rsidR="008D659B">
        <w:rPr>
          <w:rFonts w:ascii="Times New Roman" w:hAnsi="Times New Roman" w:cs="Times New Roman"/>
          <w:sz w:val="24"/>
          <w:szCs w:val="24"/>
        </w:rPr>
        <w:t>on of these men was slow</w:t>
      </w:r>
      <w:r w:rsidR="008A59EC">
        <w:rPr>
          <w:rFonts w:ascii="Times New Roman" w:hAnsi="Times New Roman" w:cs="Times New Roman"/>
          <w:sz w:val="24"/>
          <w:szCs w:val="24"/>
        </w:rPr>
        <w:t>,</w:t>
      </w:r>
      <w:r w:rsidR="008D659B">
        <w:rPr>
          <w:rFonts w:ascii="Times New Roman" w:hAnsi="Times New Roman" w:cs="Times New Roman"/>
          <w:sz w:val="24"/>
          <w:szCs w:val="24"/>
        </w:rPr>
        <w:t xml:space="preserve"> </w:t>
      </w:r>
      <w:r w:rsidR="00BC1460">
        <w:rPr>
          <w:rFonts w:ascii="Times New Roman" w:hAnsi="Times New Roman" w:cs="Times New Roman"/>
          <w:sz w:val="24"/>
          <w:szCs w:val="24"/>
        </w:rPr>
        <w:t>yet</w:t>
      </w:r>
      <w:r w:rsidR="008D659B">
        <w:rPr>
          <w:rFonts w:ascii="Times New Roman" w:hAnsi="Times New Roman" w:cs="Times New Roman"/>
          <w:sz w:val="24"/>
          <w:szCs w:val="24"/>
        </w:rPr>
        <w:t xml:space="preserve"> after years </w:t>
      </w:r>
      <w:r w:rsidR="008D659B">
        <w:rPr>
          <w:rFonts w:ascii="Times New Roman" w:hAnsi="Times New Roman" w:cs="Times New Roman"/>
          <w:sz w:val="24"/>
          <w:szCs w:val="24"/>
        </w:rPr>
        <w:lastRenderedPageBreak/>
        <w:t>of delay,</w:t>
      </w:r>
      <w:r w:rsidR="008A59EC">
        <w:rPr>
          <w:rFonts w:ascii="Times New Roman" w:hAnsi="Times New Roman" w:cs="Times New Roman"/>
          <w:sz w:val="24"/>
          <w:szCs w:val="24"/>
        </w:rPr>
        <w:t xml:space="preserve"> </w:t>
      </w:r>
      <w:r w:rsidR="008D659B">
        <w:rPr>
          <w:rFonts w:ascii="Times New Roman" w:hAnsi="Times New Roman" w:cs="Times New Roman"/>
          <w:sz w:val="24"/>
          <w:szCs w:val="24"/>
        </w:rPr>
        <w:t>th</w:t>
      </w:r>
      <w:r w:rsidR="00BC1460">
        <w:rPr>
          <w:rFonts w:ascii="Times New Roman" w:hAnsi="Times New Roman" w:cs="Times New Roman"/>
          <w:sz w:val="24"/>
          <w:szCs w:val="24"/>
        </w:rPr>
        <w:t>is</w:t>
      </w:r>
      <w:r w:rsidR="008D659B">
        <w:rPr>
          <w:rFonts w:ascii="Times New Roman" w:hAnsi="Times New Roman" w:cs="Times New Roman"/>
          <w:sz w:val="24"/>
          <w:szCs w:val="24"/>
        </w:rPr>
        <w:t xml:space="preserve"> stark </w:t>
      </w:r>
      <w:r w:rsidR="00BC1460">
        <w:rPr>
          <w:rFonts w:ascii="Times New Roman" w:hAnsi="Times New Roman" w:cs="Times New Roman"/>
          <w:sz w:val="24"/>
          <w:szCs w:val="24"/>
        </w:rPr>
        <w:t xml:space="preserve">video </w:t>
      </w:r>
      <w:r w:rsidR="008D659B">
        <w:rPr>
          <w:rFonts w:ascii="Times New Roman" w:hAnsi="Times New Roman" w:cs="Times New Roman"/>
          <w:sz w:val="24"/>
          <w:szCs w:val="24"/>
        </w:rPr>
        <w:t xml:space="preserve">evidence </w:t>
      </w:r>
      <w:r w:rsidR="008A59EC">
        <w:rPr>
          <w:rFonts w:ascii="Times New Roman" w:hAnsi="Times New Roman" w:cs="Times New Roman"/>
          <w:sz w:val="24"/>
          <w:szCs w:val="24"/>
        </w:rPr>
        <w:t>was used to prosecute a portion of these perpetrators. The unfiltered view into the minds of perpetrators is eye</w:t>
      </w:r>
      <w:r w:rsidR="008D659B">
        <w:rPr>
          <w:rFonts w:ascii="Times New Roman" w:hAnsi="Times New Roman" w:cs="Times New Roman"/>
          <w:sz w:val="24"/>
          <w:szCs w:val="24"/>
        </w:rPr>
        <w:t>-</w:t>
      </w:r>
      <w:r w:rsidR="008A59EC">
        <w:rPr>
          <w:rFonts w:ascii="Times New Roman" w:hAnsi="Times New Roman" w:cs="Times New Roman"/>
          <w:sz w:val="24"/>
          <w:szCs w:val="24"/>
        </w:rPr>
        <w:t xml:space="preserve">opening. Evil is </w:t>
      </w:r>
      <w:r w:rsidR="00BC1460">
        <w:rPr>
          <w:rFonts w:ascii="Times New Roman" w:hAnsi="Times New Roman" w:cs="Times New Roman"/>
          <w:sz w:val="24"/>
          <w:szCs w:val="24"/>
        </w:rPr>
        <w:t>present</w:t>
      </w:r>
      <w:r w:rsidR="008A59EC">
        <w:rPr>
          <w:rFonts w:ascii="Times New Roman" w:hAnsi="Times New Roman" w:cs="Times New Roman"/>
          <w:sz w:val="24"/>
          <w:szCs w:val="24"/>
        </w:rPr>
        <w:t xml:space="preserve"> in the </w:t>
      </w:r>
      <w:r w:rsidR="00BC1460">
        <w:rPr>
          <w:rFonts w:ascii="Times New Roman" w:hAnsi="Times New Roman" w:cs="Times New Roman"/>
          <w:sz w:val="24"/>
          <w:szCs w:val="24"/>
        </w:rPr>
        <w:t xml:space="preserve">human </w:t>
      </w:r>
      <w:r w:rsidR="008A59EC">
        <w:rPr>
          <w:rFonts w:ascii="Times New Roman" w:hAnsi="Times New Roman" w:cs="Times New Roman"/>
          <w:sz w:val="24"/>
          <w:szCs w:val="24"/>
        </w:rPr>
        <w:t>heart everywhere</w:t>
      </w:r>
      <w:r w:rsidR="00BC1460">
        <w:rPr>
          <w:rFonts w:ascii="Times New Roman" w:hAnsi="Times New Roman" w:cs="Times New Roman"/>
          <w:sz w:val="24"/>
          <w:szCs w:val="24"/>
        </w:rPr>
        <w:t>,</w:t>
      </w:r>
      <w:r w:rsidR="008A59EC">
        <w:rPr>
          <w:rFonts w:ascii="Times New Roman" w:hAnsi="Times New Roman" w:cs="Times New Roman"/>
          <w:sz w:val="24"/>
          <w:szCs w:val="24"/>
        </w:rPr>
        <w:t xml:space="preserve"> in every continent and </w:t>
      </w:r>
      <w:r w:rsidR="00BC1460">
        <w:rPr>
          <w:rFonts w:ascii="Times New Roman" w:hAnsi="Times New Roman" w:cs="Times New Roman"/>
          <w:sz w:val="24"/>
          <w:szCs w:val="24"/>
        </w:rPr>
        <w:t xml:space="preserve">in </w:t>
      </w:r>
      <w:r w:rsidR="008A59EC">
        <w:rPr>
          <w:rFonts w:ascii="Times New Roman" w:hAnsi="Times New Roman" w:cs="Times New Roman"/>
          <w:sz w:val="24"/>
          <w:szCs w:val="24"/>
        </w:rPr>
        <w:t>every nation.</w:t>
      </w:r>
    </w:p>
    <w:p w14:paraId="19A82DFC" w14:textId="4F298A12" w:rsidR="00323DA0" w:rsidRPr="00323DA0" w:rsidRDefault="003B4B47" w:rsidP="005D772A">
      <w:pPr>
        <w:spacing w:line="480" w:lineRule="auto"/>
        <w:jc w:val="both"/>
        <w:rPr>
          <w:rFonts w:ascii="Times New Roman" w:hAnsi="Times New Roman" w:cs="Times New Roman"/>
          <w:b/>
          <w:sz w:val="24"/>
          <w:szCs w:val="24"/>
        </w:rPr>
      </w:pPr>
      <w:r>
        <w:rPr>
          <w:rFonts w:ascii="Times New Roman" w:hAnsi="Times New Roman" w:cs="Times New Roman"/>
          <w:b/>
          <w:sz w:val="24"/>
          <w:szCs w:val="24"/>
        </w:rPr>
        <w:t>B</w:t>
      </w:r>
      <w:r w:rsidR="008B0722">
        <w:rPr>
          <w:rFonts w:ascii="Times New Roman" w:hAnsi="Times New Roman" w:cs="Times New Roman"/>
          <w:b/>
          <w:sz w:val="24"/>
          <w:szCs w:val="24"/>
        </w:rPr>
        <w:t>LOODBATH AVERTED BY SIKH POLICE.</w:t>
      </w:r>
    </w:p>
    <w:p w14:paraId="571E1B9B" w14:textId="21557CA9" w:rsidR="008A59EC" w:rsidRPr="00AA6C95" w:rsidRDefault="008A59EC" w:rsidP="005D772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While heroism is </w:t>
      </w:r>
      <w:r w:rsidR="008D659B">
        <w:rPr>
          <w:rFonts w:ascii="Times New Roman" w:hAnsi="Times New Roman" w:cs="Times New Roman"/>
          <w:sz w:val="24"/>
          <w:szCs w:val="24"/>
        </w:rPr>
        <w:t xml:space="preserve">always </w:t>
      </w:r>
      <w:r>
        <w:rPr>
          <w:rFonts w:ascii="Times New Roman" w:hAnsi="Times New Roman" w:cs="Times New Roman"/>
          <w:sz w:val="24"/>
          <w:szCs w:val="24"/>
        </w:rPr>
        <w:t>praiseworthy in these circumstances, the most effective way to combat the next instance of genocide or mass atrocities is prevention. Early warning and education are cornerstones of that prevention. It is interesting to note the differen</w:t>
      </w:r>
      <w:r w:rsidR="008D659B">
        <w:rPr>
          <w:rFonts w:ascii="Times New Roman" w:hAnsi="Times New Roman" w:cs="Times New Roman"/>
          <w:sz w:val="24"/>
          <w:szCs w:val="24"/>
        </w:rPr>
        <w:t>t</w:t>
      </w:r>
      <w:r>
        <w:rPr>
          <w:rFonts w:ascii="Times New Roman" w:hAnsi="Times New Roman" w:cs="Times New Roman"/>
          <w:sz w:val="24"/>
          <w:szCs w:val="24"/>
        </w:rPr>
        <w:t xml:space="preserve"> reactions between authoritarian governments, which usually do not act </w:t>
      </w:r>
      <w:r w:rsidR="008D659B">
        <w:rPr>
          <w:rFonts w:ascii="Times New Roman" w:hAnsi="Times New Roman" w:cs="Times New Roman"/>
          <w:sz w:val="24"/>
          <w:szCs w:val="24"/>
        </w:rPr>
        <w:t>to prevent these types of abuse</w:t>
      </w:r>
      <w:r>
        <w:rPr>
          <w:rFonts w:ascii="Times New Roman" w:hAnsi="Times New Roman" w:cs="Times New Roman"/>
          <w:sz w:val="24"/>
          <w:szCs w:val="24"/>
        </w:rPr>
        <w:t>, with the responses of democracies</w:t>
      </w:r>
      <w:r w:rsidR="00BC1460">
        <w:rPr>
          <w:rFonts w:ascii="Times New Roman" w:hAnsi="Times New Roman" w:cs="Times New Roman"/>
          <w:sz w:val="24"/>
          <w:szCs w:val="24"/>
        </w:rPr>
        <w:t>,</w:t>
      </w:r>
      <w:r>
        <w:rPr>
          <w:rFonts w:ascii="Times New Roman" w:hAnsi="Times New Roman" w:cs="Times New Roman"/>
          <w:sz w:val="24"/>
          <w:szCs w:val="24"/>
        </w:rPr>
        <w:t xml:space="preserve"> when confronted with </w:t>
      </w:r>
      <w:r w:rsidR="008D659B">
        <w:rPr>
          <w:rFonts w:ascii="Times New Roman" w:hAnsi="Times New Roman" w:cs="Times New Roman"/>
          <w:sz w:val="24"/>
          <w:szCs w:val="24"/>
        </w:rPr>
        <w:t>internal</w:t>
      </w:r>
      <w:r>
        <w:rPr>
          <w:rFonts w:ascii="Times New Roman" w:hAnsi="Times New Roman" w:cs="Times New Roman"/>
          <w:sz w:val="24"/>
          <w:szCs w:val="24"/>
        </w:rPr>
        <w:t xml:space="preserve"> massacres </w:t>
      </w:r>
      <w:r w:rsidR="008D659B">
        <w:rPr>
          <w:rFonts w:ascii="Times New Roman" w:hAnsi="Times New Roman" w:cs="Times New Roman"/>
          <w:sz w:val="24"/>
          <w:szCs w:val="24"/>
        </w:rPr>
        <w:t>or</w:t>
      </w:r>
      <w:r>
        <w:rPr>
          <w:rFonts w:ascii="Times New Roman" w:hAnsi="Times New Roman" w:cs="Times New Roman"/>
          <w:sz w:val="24"/>
          <w:szCs w:val="24"/>
        </w:rPr>
        <w:t xml:space="preserve"> genocide. India</w:t>
      </w:r>
      <w:r w:rsidR="00BC1460">
        <w:rPr>
          <w:rFonts w:ascii="Times New Roman" w:hAnsi="Times New Roman" w:cs="Times New Roman"/>
          <w:sz w:val="24"/>
          <w:szCs w:val="24"/>
        </w:rPr>
        <w:t>,</w:t>
      </w:r>
      <w:r>
        <w:rPr>
          <w:rFonts w:ascii="Times New Roman" w:hAnsi="Times New Roman" w:cs="Times New Roman"/>
          <w:sz w:val="24"/>
          <w:szCs w:val="24"/>
        </w:rPr>
        <w:t xml:space="preserve"> the world’s most populous democracy</w:t>
      </w:r>
      <w:r w:rsidR="00BC1460">
        <w:rPr>
          <w:rFonts w:ascii="Times New Roman" w:hAnsi="Times New Roman" w:cs="Times New Roman"/>
          <w:sz w:val="24"/>
          <w:szCs w:val="24"/>
        </w:rPr>
        <w:t>,</w:t>
      </w:r>
      <w:r>
        <w:rPr>
          <w:rFonts w:ascii="Times New Roman" w:hAnsi="Times New Roman" w:cs="Times New Roman"/>
          <w:sz w:val="24"/>
          <w:szCs w:val="24"/>
        </w:rPr>
        <w:t xml:space="preserve"> attempted to grapple for a solution to help prevent future reoccurrence</w:t>
      </w:r>
      <w:r w:rsidR="00BC1460">
        <w:rPr>
          <w:rFonts w:ascii="Times New Roman" w:hAnsi="Times New Roman" w:cs="Times New Roman"/>
          <w:sz w:val="24"/>
          <w:szCs w:val="24"/>
        </w:rPr>
        <w:t xml:space="preserve">s of violence </w:t>
      </w:r>
      <w:r w:rsidR="008D659B">
        <w:rPr>
          <w:rFonts w:ascii="Times New Roman" w:hAnsi="Times New Roman" w:cs="Times New Roman"/>
          <w:sz w:val="24"/>
          <w:szCs w:val="24"/>
        </w:rPr>
        <w:t>in Gujarat.</w:t>
      </w:r>
      <w:r>
        <w:rPr>
          <w:rFonts w:ascii="Times New Roman" w:hAnsi="Times New Roman" w:cs="Times New Roman"/>
          <w:sz w:val="24"/>
          <w:szCs w:val="24"/>
        </w:rPr>
        <w:t xml:space="preserve"> While the two activities they undertook did not receive much press attention – they were, nonetheless, very effective in preventing continued massacres of the Muslim minority. First, they published a report </w:t>
      </w:r>
      <w:r w:rsidR="004819D9">
        <w:rPr>
          <w:rFonts w:ascii="Times New Roman" w:hAnsi="Times New Roman" w:cs="Times New Roman"/>
          <w:sz w:val="24"/>
          <w:szCs w:val="24"/>
        </w:rPr>
        <w:t>which</w:t>
      </w:r>
      <w:r>
        <w:rPr>
          <w:rFonts w:ascii="Times New Roman" w:hAnsi="Times New Roman" w:cs="Times New Roman"/>
          <w:sz w:val="24"/>
          <w:szCs w:val="24"/>
        </w:rPr>
        <w:t xml:space="preserve"> conclu</w:t>
      </w:r>
      <w:r w:rsidR="004819D9">
        <w:rPr>
          <w:rFonts w:ascii="Times New Roman" w:hAnsi="Times New Roman" w:cs="Times New Roman"/>
          <w:sz w:val="24"/>
          <w:szCs w:val="24"/>
        </w:rPr>
        <w:t>ded</w:t>
      </w:r>
      <w:r>
        <w:rPr>
          <w:rFonts w:ascii="Times New Roman" w:hAnsi="Times New Roman" w:cs="Times New Roman"/>
          <w:sz w:val="24"/>
          <w:szCs w:val="24"/>
        </w:rPr>
        <w:t xml:space="preserve"> that Muslim vendors were </w:t>
      </w:r>
      <w:r w:rsidRPr="004819D9">
        <w:rPr>
          <w:rFonts w:ascii="Times New Roman" w:hAnsi="Times New Roman" w:cs="Times New Roman"/>
          <w:i/>
          <w:sz w:val="24"/>
          <w:szCs w:val="24"/>
        </w:rPr>
        <w:t>not</w:t>
      </w:r>
      <w:r>
        <w:rPr>
          <w:rFonts w:ascii="Times New Roman" w:hAnsi="Times New Roman" w:cs="Times New Roman"/>
          <w:sz w:val="24"/>
          <w:szCs w:val="24"/>
        </w:rPr>
        <w:t xml:space="preserve"> responsible for the fire. This helped reduce tension. </w:t>
      </w:r>
      <w:r w:rsidR="00237509">
        <w:rPr>
          <w:rFonts w:ascii="Times New Roman" w:hAnsi="Times New Roman" w:cs="Times New Roman"/>
          <w:sz w:val="24"/>
          <w:szCs w:val="24"/>
        </w:rPr>
        <w:t>T</w:t>
      </w:r>
      <w:r>
        <w:rPr>
          <w:rFonts w:ascii="Times New Roman" w:hAnsi="Times New Roman" w:cs="Times New Roman"/>
          <w:sz w:val="24"/>
          <w:szCs w:val="24"/>
        </w:rPr>
        <w:t>he danger remained</w:t>
      </w:r>
      <w:r w:rsidR="00237509">
        <w:rPr>
          <w:rFonts w:ascii="Times New Roman" w:hAnsi="Times New Roman" w:cs="Times New Roman"/>
          <w:sz w:val="24"/>
          <w:szCs w:val="24"/>
        </w:rPr>
        <w:t xml:space="preserve">, however, </w:t>
      </w:r>
      <w:r>
        <w:rPr>
          <w:rFonts w:ascii="Times New Roman" w:hAnsi="Times New Roman" w:cs="Times New Roman"/>
          <w:sz w:val="24"/>
          <w:szCs w:val="24"/>
        </w:rPr>
        <w:t>that in large public celebrations, especially religious celebrations</w:t>
      </w:r>
      <w:r w:rsidR="00237509">
        <w:rPr>
          <w:rFonts w:ascii="Times New Roman" w:hAnsi="Times New Roman" w:cs="Times New Roman"/>
          <w:sz w:val="24"/>
          <w:szCs w:val="24"/>
        </w:rPr>
        <w:t>,</w:t>
      </w:r>
      <w:r w:rsidR="004819D9">
        <w:rPr>
          <w:rFonts w:ascii="Times New Roman" w:hAnsi="Times New Roman" w:cs="Times New Roman"/>
          <w:sz w:val="24"/>
          <w:szCs w:val="24"/>
        </w:rPr>
        <w:t xml:space="preserve"> misunderstandings and tem</w:t>
      </w:r>
      <w:r>
        <w:rPr>
          <w:rFonts w:ascii="Times New Roman" w:hAnsi="Times New Roman" w:cs="Times New Roman"/>
          <w:sz w:val="24"/>
          <w:szCs w:val="24"/>
        </w:rPr>
        <w:t xml:space="preserve">pers could flare, </w:t>
      </w:r>
      <w:r w:rsidR="004819D9">
        <w:rPr>
          <w:rFonts w:ascii="Times New Roman" w:hAnsi="Times New Roman" w:cs="Times New Roman"/>
          <w:sz w:val="24"/>
          <w:szCs w:val="24"/>
        </w:rPr>
        <w:t xml:space="preserve">or </w:t>
      </w:r>
      <w:r>
        <w:rPr>
          <w:rFonts w:ascii="Times New Roman" w:hAnsi="Times New Roman" w:cs="Times New Roman"/>
          <w:sz w:val="24"/>
          <w:szCs w:val="24"/>
        </w:rPr>
        <w:t xml:space="preserve">lists could be </w:t>
      </w:r>
      <w:r w:rsidR="004819D9">
        <w:rPr>
          <w:rFonts w:ascii="Times New Roman" w:hAnsi="Times New Roman" w:cs="Times New Roman"/>
          <w:sz w:val="24"/>
          <w:szCs w:val="24"/>
        </w:rPr>
        <w:t xml:space="preserve">maliciously </w:t>
      </w:r>
      <w:r>
        <w:rPr>
          <w:rFonts w:ascii="Times New Roman" w:hAnsi="Times New Roman" w:cs="Times New Roman"/>
          <w:sz w:val="24"/>
          <w:szCs w:val="24"/>
        </w:rPr>
        <w:t xml:space="preserve">distributed </w:t>
      </w:r>
      <w:r w:rsidR="004819D9">
        <w:rPr>
          <w:rFonts w:ascii="Times New Roman" w:hAnsi="Times New Roman" w:cs="Times New Roman"/>
          <w:sz w:val="24"/>
          <w:szCs w:val="24"/>
        </w:rPr>
        <w:t xml:space="preserve">again </w:t>
      </w:r>
      <w:r>
        <w:rPr>
          <w:rFonts w:ascii="Times New Roman" w:hAnsi="Times New Roman" w:cs="Times New Roman"/>
          <w:sz w:val="24"/>
          <w:szCs w:val="24"/>
        </w:rPr>
        <w:t>and massacres reignited. The government of India chos</w:t>
      </w:r>
      <w:r w:rsidR="004819D9">
        <w:rPr>
          <w:rFonts w:ascii="Times New Roman" w:hAnsi="Times New Roman" w:cs="Times New Roman"/>
          <w:sz w:val="24"/>
          <w:szCs w:val="24"/>
        </w:rPr>
        <w:t>e to be proactive. The</w:t>
      </w:r>
      <w:r w:rsidR="00237509">
        <w:rPr>
          <w:rFonts w:ascii="Times New Roman" w:hAnsi="Times New Roman" w:cs="Times New Roman"/>
          <w:sz w:val="24"/>
          <w:szCs w:val="24"/>
        </w:rPr>
        <w:t>y</w:t>
      </w:r>
      <w:r w:rsidR="004819D9">
        <w:rPr>
          <w:rFonts w:ascii="Times New Roman" w:hAnsi="Times New Roman" w:cs="Times New Roman"/>
          <w:sz w:val="24"/>
          <w:szCs w:val="24"/>
        </w:rPr>
        <w:t xml:space="preserve"> hired several</w:t>
      </w:r>
      <w:r>
        <w:rPr>
          <w:rFonts w:ascii="Times New Roman" w:hAnsi="Times New Roman" w:cs="Times New Roman"/>
          <w:sz w:val="24"/>
          <w:szCs w:val="24"/>
        </w:rPr>
        <w:t xml:space="preserve"> hundred Sikh police officers</w:t>
      </w:r>
      <w:r w:rsidR="004819D9">
        <w:rPr>
          <w:rFonts w:ascii="Times New Roman" w:hAnsi="Times New Roman" w:cs="Times New Roman"/>
          <w:sz w:val="24"/>
          <w:szCs w:val="24"/>
        </w:rPr>
        <w:t>, as Sikh’s were</w:t>
      </w:r>
      <w:r>
        <w:rPr>
          <w:rFonts w:ascii="Times New Roman" w:hAnsi="Times New Roman" w:cs="Times New Roman"/>
          <w:sz w:val="24"/>
          <w:szCs w:val="24"/>
        </w:rPr>
        <w:t xml:space="preserve"> neutral in this conflict</w:t>
      </w:r>
      <w:r w:rsidR="004819D9">
        <w:rPr>
          <w:rFonts w:ascii="Times New Roman" w:hAnsi="Times New Roman" w:cs="Times New Roman"/>
          <w:sz w:val="24"/>
          <w:szCs w:val="24"/>
        </w:rPr>
        <w:t>,</w:t>
      </w:r>
      <w:r>
        <w:rPr>
          <w:rFonts w:ascii="Times New Roman" w:hAnsi="Times New Roman" w:cs="Times New Roman"/>
          <w:sz w:val="24"/>
          <w:szCs w:val="24"/>
        </w:rPr>
        <w:t xml:space="preserve"> to show a strong presence at all public events and celebrations</w:t>
      </w:r>
      <w:r w:rsidR="004819D9">
        <w:rPr>
          <w:rFonts w:ascii="Times New Roman" w:hAnsi="Times New Roman" w:cs="Times New Roman"/>
          <w:sz w:val="24"/>
          <w:szCs w:val="24"/>
        </w:rPr>
        <w:t>. Th</w:t>
      </w:r>
      <w:r w:rsidR="00237509">
        <w:rPr>
          <w:rFonts w:ascii="Times New Roman" w:hAnsi="Times New Roman" w:cs="Times New Roman"/>
          <w:sz w:val="24"/>
          <w:szCs w:val="24"/>
        </w:rPr>
        <w:t>ose Sikh officers acted as a buffer</w:t>
      </w:r>
      <w:r>
        <w:rPr>
          <w:rFonts w:ascii="Times New Roman" w:hAnsi="Times New Roman" w:cs="Times New Roman"/>
          <w:sz w:val="24"/>
          <w:szCs w:val="24"/>
        </w:rPr>
        <w:t xml:space="preserve"> between these groups</w:t>
      </w:r>
      <w:r w:rsidR="00237509">
        <w:rPr>
          <w:rFonts w:ascii="Times New Roman" w:hAnsi="Times New Roman" w:cs="Times New Roman"/>
          <w:sz w:val="24"/>
          <w:szCs w:val="24"/>
        </w:rPr>
        <w:t>,</w:t>
      </w:r>
      <w:r w:rsidR="004819D9">
        <w:rPr>
          <w:rFonts w:ascii="Times New Roman" w:hAnsi="Times New Roman" w:cs="Times New Roman"/>
          <w:sz w:val="24"/>
          <w:szCs w:val="24"/>
        </w:rPr>
        <w:t xml:space="preserve"> helping </w:t>
      </w:r>
      <w:r w:rsidR="00237509">
        <w:rPr>
          <w:rFonts w:ascii="Times New Roman" w:hAnsi="Times New Roman" w:cs="Times New Roman"/>
          <w:sz w:val="24"/>
          <w:szCs w:val="24"/>
        </w:rPr>
        <w:t xml:space="preserve">to </w:t>
      </w:r>
      <w:r w:rsidR="004819D9">
        <w:rPr>
          <w:rFonts w:ascii="Times New Roman" w:hAnsi="Times New Roman" w:cs="Times New Roman"/>
          <w:sz w:val="24"/>
          <w:szCs w:val="24"/>
        </w:rPr>
        <w:t xml:space="preserve">prevent tensions from flaring into violence. </w:t>
      </w:r>
      <w:r w:rsidR="00237509">
        <w:rPr>
          <w:rFonts w:ascii="Times New Roman" w:hAnsi="Times New Roman" w:cs="Times New Roman"/>
          <w:sz w:val="24"/>
          <w:szCs w:val="24"/>
        </w:rPr>
        <w:t>They succeeded, as t</w:t>
      </w:r>
      <w:r>
        <w:rPr>
          <w:rFonts w:ascii="Times New Roman" w:hAnsi="Times New Roman" w:cs="Times New Roman"/>
          <w:sz w:val="24"/>
          <w:szCs w:val="24"/>
        </w:rPr>
        <w:t>he police presence diffused the situation. This is a classic conflict-prevention strategy</w:t>
      </w:r>
      <w:r w:rsidR="00323DA0">
        <w:rPr>
          <w:rFonts w:ascii="Times New Roman" w:hAnsi="Times New Roman" w:cs="Times New Roman"/>
          <w:sz w:val="24"/>
          <w:szCs w:val="24"/>
        </w:rPr>
        <w:t>. It was not front page news but it is likely that it saved lives and allowed a nation to move forward.</w:t>
      </w:r>
    </w:p>
    <w:p w14:paraId="0B484A38" w14:textId="1F1CAE6A" w:rsidR="00C374E6" w:rsidRDefault="00B47762" w:rsidP="004074F0">
      <w:pPr>
        <w:rPr>
          <w:rFonts w:ascii="Times New Roman" w:hAnsi="Times New Roman" w:cs="Times New Roman"/>
          <w:sz w:val="24"/>
          <w:szCs w:val="24"/>
        </w:rPr>
      </w:pPr>
      <w:r w:rsidRPr="00B47762">
        <w:rPr>
          <w:rFonts w:ascii="Times New Roman" w:hAnsi="Times New Roman" w:cs="Times New Roman"/>
          <w:b/>
          <w:noProof/>
          <w:sz w:val="24"/>
          <w:szCs w:val="24"/>
        </w:rPr>
        <w:lastRenderedPageBreak/>
        <mc:AlternateContent>
          <mc:Choice Requires="wps">
            <w:drawing>
              <wp:anchor distT="45720" distB="45720" distL="114300" distR="114300" simplePos="0" relativeHeight="251894784" behindDoc="0" locked="0" layoutInCell="1" allowOverlap="1" wp14:anchorId="511A7D45" wp14:editId="31FC0B96">
                <wp:simplePos x="0" y="0"/>
                <wp:positionH relativeFrom="margin">
                  <wp:posOffset>3695700</wp:posOffset>
                </wp:positionH>
                <wp:positionV relativeFrom="paragraph">
                  <wp:posOffset>0</wp:posOffset>
                </wp:positionV>
                <wp:extent cx="1809750" cy="2493645"/>
                <wp:effectExtent l="0" t="0" r="0" b="1905"/>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493645"/>
                        </a:xfrm>
                        <a:prstGeom prst="rect">
                          <a:avLst/>
                        </a:prstGeom>
                        <a:solidFill>
                          <a:srgbClr val="FFFFFF"/>
                        </a:solidFill>
                        <a:ln w="9525">
                          <a:noFill/>
                          <a:miter lim="800000"/>
                          <a:headEnd/>
                          <a:tailEnd/>
                        </a:ln>
                      </wps:spPr>
                      <wps:txbx>
                        <w:txbxContent>
                          <w:p w14:paraId="31FB98A0" w14:textId="4B3C8182" w:rsidR="008B4E96" w:rsidRDefault="008B4E96">
                            <w:r>
                              <w:rPr>
                                <w:rFonts w:ascii="Times New Roman" w:hAnsi="Times New Roman" w:cs="Times New Roman"/>
                                <w:noProof/>
                                <w:sz w:val="24"/>
                                <w:szCs w:val="24"/>
                              </w:rPr>
                              <w:t xml:space="preserve">                 </w:t>
                            </w:r>
                            <w:r w:rsidRPr="00AA6C95">
                              <w:rPr>
                                <w:rFonts w:ascii="Times New Roman" w:hAnsi="Times New Roman" w:cs="Times New Roman"/>
                                <w:noProof/>
                                <w:sz w:val="24"/>
                                <w:szCs w:val="24"/>
                              </w:rPr>
                              <w:drawing>
                                <wp:inline distT="0" distB="0" distL="0" distR="0" wp14:anchorId="2279771C" wp14:editId="43945E40">
                                  <wp:extent cx="1152525" cy="1502660"/>
                                  <wp:effectExtent l="152400" t="152400" r="352425" b="364490"/>
                                  <wp:docPr id="82" name="Picture 82" descr="Uganda 2003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ganda 2003 1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6062" cy="1520309"/>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A7D45" id="_x0000_s1029" type="#_x0000_t202" style="position:absolute;margin-left:291pt;margin-top:0;width:142.5pt;height:196.35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PW9IwIAACQEAAAOAAAAZHJzL2Uyb0RvYy54bWysU9tu2zAMfR+wfxD0vjhxkzYx4hRdugwD&#10;ugvQ7gNoWY6FyaImKbGzry+lpGm2vQ3zgyCa5OHhIbW8HTrN9tJ5habkk9GYM2kE1spsS/79afNu&#10;zpkPYGrQaGTJD9Lz29XbN8veFjLHFnUtHSMQ44velrwNwRZZ5kUrO/AjtNKQs0HXQSDTbbPaQU/o&#10;nc7y8fg669HV1qGQ3tPf+6OTrxJ+00gRvjaNl4HpkhO3kE6Xziqe2WoJxdaBbZU40YB/YNGBMlT0&#10;DHUPAdjOqb+gOiUcemzCSGCXYdMoIVMP1M1k/Ec3jy1YmXohcbw9y+T/H6z4sv/mmKpLPid5DHQ0&#10;oyc5BPYeB5ZHeXrrC4p6tBQXBvpNY06tevuA4odnBtctmK28cw77VkJN9CYxM7tIPeL4CFL1n7Gm&#10;MrALmICGxnVRO1KDETrxOJxHE6mIWHI+XtzMyCXIl08XV9fTWaoBxUu6dT58lNixeCm5o9kneNg/&#10;+BDpQPESEqt51KreKK2T4bbVWju2B9qTTfpO6L+FacP6ki9m+SwhG4z5aYU6FWiPteqikPGL6VBE&#10;OT6YOt0DKH28ExNtTvpESY7ihKEa0iSuYm7UrsL6QII5PK4tPTO6tOh+cdbTypbc/9yBk5zpT4ZE&#10;X0ym07jjyZjObnIy3KWnuvSAEQRV8sDZ8boO6V1E2gbvaDiNSrK9MjlRplVMap6eTdz1SztFvT7u&#10;1TMAAAD//wMAUEsDBBQABgAIAAAAIQAgzTMr3QAAAAgBAAAPAAAAZHJzL2Rvd25yZXYueG1sTI9B&#10;T4NAEIXvJv6HzZh4MXYRLVBkaNRE47W1P2CAKRDZXcJuC/33jie9TGbyXt58r9guZlBnnnzvLMLD&#10;KgLFtnZNb1uEw9f7fQbKB7INDc4ywoU9bMvrq4Lyxs12x+d9aJWEWJ8TQhfCmGvt644N+ZUb2Yp2&#10;dJOhIOfU6maiWcLNoOMoSrSh3sqHjkZ+67j+3p8MwvFzvltv5uojHNLdU/JKfVq5C+LtzfLyDCrw&#10;Ev7M8Isv6FAKU+VOtvFqQFhnsXQJCDJFzpJUlgrhcROnoMtC/y9Q/gAAAP//AwBQSwECLQAUAAYA&#10;CAAAACEAtoM4kv4AAADhAQAAEwAAAAAAAAAAAAAAAAAAAAAAW0NvbnRlbnRfVHlwZXNdLnhtbFBL&#10;AQItABQABgAIAAAAIQA4/SH/1gAAAJQBAAALAAAAAAAAAAAAAAAAAC8BAABfcmVscy8ucmVsc1BL&#10;AQItABQABgAIAAAAIQD6hPW9IwIAACQEAAAOAAAAAAAAAAAAAAAAAC4CAABkcnMvZTJvRG9jLnht&#10;bFBLAQItABQABgAIAAAAIQAgzTMr3QAAAAgBAAAPAAAAAAAAAAAAAAAAAH0EAABkcnMvZG93bnJl&#10;di54bWxQSwUGAAAAAAQABADzAAAAhwUAAAAA&#10;" stroked="f">
                <v:textbox>
                  <w:txbxContent>
                    <w:p w14:paraId="31FB98A0" w14:textId="4B3C8182" w:rsidR="008B4E96" w:rsidRDefault="008B4E96">
                      <w:r>
                        <w:rPr>
                          <w:rFonts w:ascii="Times New Roman" w:hAnsi="Times New Roman" w:cs="Times New Roman"/>
                          <w:noProof/>
                          <w:sz w:val="24"/>
                          <w:szCs w:val="24"/>
                        </w:rPr>
                        <w:t xml:space="preserve">                 </w:t>
                      </w:r>
                      <w:r w:rsidRPr="00AA6C95">
                        <w:rPr>
                          <w:rFonts w:ascii="Times New Roman" w:hAnsi="Times New Roman" w:cs="Times New Roman"/>
                          <w:noProof/>
                          <w:sz w:val="24"/>
                          <w:szCs w:val="24"/>
                        </w:rPr>
                        <w:drawing>
                          <wp:inline distT="0" distB="0" distL="0" distR="0" wp14:anchorId="2279771C" wp14:editId="43945E40">
                            <wp:extent cx="1152525" cy="1502660"/>
                            <wp:effectExtent l="152400" t="152400" r="352425" b="364490"/>
                            <wp:docPr id="82" name="Picture 82" descr="Uganda 2003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ganda 2003 1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6062" cy="1520309"/>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rsidR="00C374E6" w:rsidRPr="004074F0">
        <w:rPr>
          <w:rFonts w:ascii="Times New Roman" w:hAnsi="Times New Roman" w:cs="Times New Roman"/>
          <w:b/>
          <w:sz w:val="24"/>
          <w:szCs w:val="24"/>
        </w:rPr>
        <w:t>C</w:t>
      </w:r>
      <w:r w:rsidR="00353C2E">
        <w:rPr>
          <w:rFonts w:ascii="Times New Roman" w:hAnsi="Times New Roman" w:cs="Times New Roman"/>
          <w:b/>
          <w:sz w:val="24"/>
          <w:szCs w:val="24"/>
        </w:rPr>
        <w:t>HAPTER SIX</w:t>
      </w:r>
      <w:r w:rsidR="00C374E6" w:rsidRPr="004074F0">
        <w:rPr>
          <w:rFonts w:ascii="Times New Roman" w:hAnsi="Times New Roman" w:cs="Times New Roman"/>
          <w:b/>
          <w:sz w:val="24"/>
          <w:szCs w:val="24"/>
        </w:rPr>
        <w:t xml:space="preserve">: </w:t>
      </w:r>
      <w:r w:rsidR="004074F0" w:rsidRPr="004074F0">
        <w:rPr>
          <w:rFonts w:ascii="Times New Roman" w:hAnsi="Times New Roman" w:cs="Times New Roman"/>
          <w:b/>
          <w:sz w:val="24"/>
          <w:szCs w:val="24"/>
        </w:rPr>
        <w:t>Uganda</w:t>
      </w:r>
      <w:r w:rsidR="004074F0" w:rsidRPr="00AA6C95">
        <w:rPr>
          <w:rFonts w:ascii="Times New Roman" w:hAnsi="Times New Roman" w:cs="Times New Roman"/>
          <w:b/>
          <w:sz w:val="24"/>
          <w:szCs w:val="24"/>
        </w:rPr>
        <w:t xml:space="preserve"> (200</w:t>
      </w:r>
      <w:r w:rsidR="003B4B47">
        <w:rPr>
          <w:rFonts w:ascii="Times New Roman" w:hAnsi="Times New Roman" w:cs="Times New Roman"/>
          <w:b/>
          <w:sz w:val="24"/>
          <w:szCs w:val="24"/>
        </w:rPr>
        <w:t>0</w:t>
      </w:r>
      <w:r w:rsidR="004074F0" w:rsidRPr="00AA6C95">
        <w:rPr>
          <w:rFonts w:ascii="Times New Roman" w:hAnsi="Times New Roman" w:cs="Times New Roman"/>
          <w:b/>
          <w:sz w:val="24"/>
          <w:szCs w:val="24"/>
        </w:rPr>
        <w:t>-04)</w:t>
      </w:r>
      <w:r w:rsidR="009B5A0F">
        <w:rPr>
          <w:rFonts w:ascii="Times New Roman" w:hAnsi="Times New Roman" w:cs="Times New Roman"/>
          <w:b/>
          <w:sz w:val="24"/>
          <w:szCs w:val="24"/>
        </w:rPr>
        <w:t xml:space="preserve">:           </w:t>
      </w:r>
      <w:r w:rsidR="00983A16">
        <w:rPr>
          <w:rFonts w:ascii="Times New Roman" w:hAnsi="Times New Roman" w:cs="Times New Roman"/>
          <w:b/>
          <w:sz w:val="24"/>
          <w:szCs w:val="24"/>
        </w:rPr>
        <w:tab/>
      </w:r>
      <w:r w:rsidR="009B5A0F">
        <w:rPr>
          <w:rFonts w:ascii="Times New Roman" w:hAnsi="Times New Roman" w:cs="Times New Roman"/>
          <w:b/>
          <w:sz w:val="24"/>
          <w:szCs w:val="24"/>
        </w:rPr>
        <w:t xml:space="preserve"> L.R.A CHILD-MILITIA MASSACRE ACHOLI.        </w:t>
      </w:r>
      <w:r w:rsidR="009B5A0F">
        <w:rPr>
          <w:rFonts w:ascii="Times New Roman" w:hAnsi="Times New Roman" w:cs="Times New Roman"/>
          <w:sz w:val="24"/>
          <w:szCs w:val="24"/>
        </w:rPr>
        <w:t>A Ugandan Boy.</w:t>
      </w:r>
      <w:r w:rsidR="009B5A0F">
        <w:rPr>
          <w:rFonts w:ascii="Times New Roman" w:hAnsi="Times New Roman" w:cs="Times New Roman"/>
          <w:sz w:val="24"/>
          <w:szCs w:val="24"/>
        </w:rPr>
        <w:tab/>
      </w:r>
      <w:r w:rsidR="009B5A0F">
        <w:rPr>
          <w:rFonts w:ascii="Times New Roman" w:hAnsi="Times New Roman" w:cs="Times New Roman"/>
          <w:sz w:val="24"/>
          <w:szCs w:val="24"/>
        </w:rPr>
        <w:tab/>
      </w:r>
      <w:r w:rsidR="009B5A0F">
        <w:rPr>
          <w:rFonts w:ascii="Times New Roman" w:hAnsi="Times New Roman" w:cs="Times New Roman"/>
          <w:sz w:val="24"/>
          <w:szCs w:val="24"/>
        </w:rPr>
        <w:tab/>
      </w:r>
      <w:r w:rsidR="009B5A0F">
        <w:rPr>
          <w:rFonts w:ascii="Times New Roman" w:hAnsi="Times New Roman" w:cs="Times New Roman"/>
          <w:sz w:val="24"/>
          <w:szCs w:val="24"/>
        </w:rPr>
        <w:tab/>
      </w:r>
      <w:r w:rsidR="009B5A0F">
        <w:rPr>
          <w:rFonts w:ascii="Times New Roman" w:hAnsi="Times New Roman" w:cs="Times New Roman"/>
          <w:sz w:val="24"/>
          <w:szCs w:val="24"/>
        </w:rPr>
        <w:tab/>
        <w:t xml:space="preserve">   </w:t>
      </w:r>
    </w:p>
    <w:p w14:paraId="6F540C79" w14:textId="77777777" w:rsidR="004074F0" w:rsidRDefault="004074F0" w:rsidP="004074F0">
      <w:pPr>
        <w:rPr>
          <w:rFonts w:ascii="Times New Roman" w:hAnsi="Times New Roman" w:cs="Times New Roman"/>
          <w:sz w:val="24"/>
          <w:szCs w:val="24"/>
        </w:rPr>
      </w:pPr>
    </w:p>
    <w:p w14:paraId="7E5EBB9A" w14:textId="3F940EFA" w:rsidR="004074F0" w:rsidRDefault="003B4B47" w:rsidP="003B4B47">
      <w:pPr>
        <w:ind w:left="720"/>
        <w:rPr>
          <w:rFonts w:ascii="Times New Roman" w:hAnsi="Times New Roman" w:cs="Times New Roman"/>
          <w:sz w:val="24"/>
          <w:szCs w:val="24"/>
        </w:rPr>
      </w:pPr>
      <w:r>
        <w:rPr>
          <w:rFonts w:ascii="Times New Roman" w:hAnsi="Times New Roman" w:cs="Times New Roman"/>
          <w:sz w:val="24"/>
          <w:szCs w:val="24"/>
        </w:rPr>
        <w:t>They looked for students who wore our shirts and killed them. They reversed years of work in hours. They’re gone.</w:t>
      </w:r>
    </w:p>
    <w:p w14:paraId="56E3C7F0" w14:textId="2E0F58CD" w:rsidR="003B4B47" w:rsidRDefault="003B4B47" w:rsidP="003B4B47">
      <w:pPr>
        <w:ind w:left="1440"/>
        <w:rPr>
          <w:rFonts w:ascii="Times New Roman" w:hAnsi="Times New Roman" w:cs="Times New Roman"/>
          <w:sz w:val="24"/>
          <w:szCs w:val="24"/>
        </w:rPr>
      </w:pPr>
      <w:r>
        <w:rPr>
          <w:rFonts w:ascii="Times New Roman" w:hAnsi="Times New Roman" w:cs="Times New Roman"/>
          <w:sz w:val="24"/>
          <w:szCs w:val="24"/>
        </w:rPr>
        <w:t>Aid worker in Northern Uganda after massacre of their students by LRA.</w:t>
      </w:r>
    </w:p>
    <w:p w14:paraId="173B347B" w14:textId="77777777" w:rsidR="009B5A0F" w:rsidRDefault="009B5A0F" w:rsidP="00BC0042">
      <w:pPr>
        <w:spacing w:line="480" w:lineRule="auto"/>
        <w:rPr>
          <w:rFonts w:ascii="Times New Roman" w:hAnsi="Times New Roman" w:cs="Times New Roman"/>
          <w:b/>
          <w:sz w:val="24"/>
          <w:szCs w:val="24"/>
        </w:rPr>
      </w:pPr>
    </w:p>
    <w:p w14:paraId="5559234E" w14:textId="08DC8F89" w:rsidR="009B5A0F" w:rsidRPr="009B5A0F" w:rsidRDefault="009B5A0F" w:rsidP="00BC0042">
      <w:pPr>
        <w:spacing w:line="480" w:lineRule="auto"/>
        <w:rPr>
          <w:rFonts w:ascii="Times New Roman" w:hAnsi="Times New Roman" w:cs="Times New Roman"/>
          <w:b/>
          <w:sz w:val="24"/>
          <w:szCs w:val="24"/>
        </w:rPr>
      </w:pPr>
      <w:r w:rsidRPr="009B5A0F">
        <w:rPr>
          <w:rFonts w:ascii="Times New Roman" w:hAnsi="Times New Roman" w:cs="Times New Roman"/>
          <w:b/>
          <w:sz w:val="24"/>
          <w:szCs w:val="24"/>
        </w:rPr>
        <w:t>A UGANDAN BOY.</w:t>
      </w:r>
    </w:p>
    <w:p w14:paraId="42299A4C" w14:textId="57E17192" w:rsidR="00BC0042" w:rsidRDefault="00BC0042" w:rsidP="005D772A">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r>
      <w:r w:rsidR="00930E6D" w:rsidRPr="00AA6C95">
        <w:rPr>
          <w:rFonts w:ascii="Times New Roman" w:hAnsi="Times New Roman" w:cs="Times New Roman"/>
          <w:sz w:val="24"/>
          <w:szCs w:val="24"/>
        </w:rPr>
        <w:t>The LRA militia, mostly teenagers</w:t>
      </w:r>
      <w:r w:rsidR="009A0718">
        <w:rPr>
          <w:rFonts w:ascii="Times New Roman" w:hAnsi="Times New Roman" w:cs="Times New Roman"/>
          <w:sz w:val="24"/>
          <w:szCs w:val="24"/>
        </w:rPr>
        <w:t>,</w:t>
      </w:r>
      <w:r w:rsidR="00930E6D" w:rsidRPr="00AA6C95">
        <w:rPr>
          <w:rFonts w:ascii="Times New Roman" w:hAnsi="Times New Roman" w:cs="Times New Roman"/>
          <w:sz w:val="24"/>
          <w:szCs w:val="24"/>
        </w:rPr>
        <w:t xml:space="preserve"> came into town on horseback, in vehicles and by foot.</w:t>
      </w:r>
      <w:r w:rsidR="00930E6D">
        <w:rPr>
          <w:rFonts w:ascii="Times New Roman" w:hAnsi="Times New Roman" w:cs="Times New Roman"/>
          <w:sz w:val="24"/>
          <w:szCs w:val="24"/>
        </w:rPr>
        <w:t xml:space="preserve"> </w:t>
      </w:r>
      <w:r w:rsidR="00966CB6">
        <w:rPr>
          <w:rFonts w:ascii="Times New Roman" w:hAnsi="Times New Roman" w:cs="Times New Roman"/>
          <w:sz w:val="24"/>
          <w:szCs w:val="24"/>
        </w:rPr>
        <w:t>Many of the boy’s</w:t>
      </w:r>
      <w:r w:rsidRPr="00AA6C95">
        <w:rPr>
          <w:rFonts w:ascii="Times New Roman" w:hAnsi="Times New Roman" w:cs="Times New Roman"/>
          <w:sz w:val="24"/>
          <w:szCs w:val="24"/>
        </w:rPr>
        <w:t xml:space="preserve"> family fled and were cut down in their tracks. Others tried to hide and were discovered. Many were raped before they were butchered. The dead bodies were stripped of valuables. He hid, then fled to another burned out hut </w:t>
      </w:r>
      <w:r w:rsidR="00966CB6">
        <w:rPr>
          <w:rFonts w:ascii="Times New Roman" w:hAnsi="Times New Roman" w:cs="Times New Roman"/>
          <w:sz w:val="24"/>
          <w:szCs w:val="24"/>
        </w:rPr>
        <w:t xml:space="preserve">and </w:t>
      </w:r>
      <w:r w:rsidRPr="00AA6C95">
        <w:rPr>
          <w:rFonts w:ascii="Times New Roman" w:hAnsi="Times New Roman" w:cs="Times New Roman"/>
          <w:sz w:val="24"/>
          <w:szCs w:val="24"/>
        </w:rPr>
        <w:t>then to some bushes. The</w:t>
      </w:r>
      <w:r w:rsidR="00966CB6">
        <w:rPr>
          <w:rFonts w:ascii="Times New Roman" w:hAnsi="Times New Roman" w:cs="Times New Roman"/>
          <w:sz w:val="24"/>
          <w:szCs w:val="24"/>
        </w:rPr>
        <w:t xml:space="preserve"> militia</w:t>
      </w:r>
      <w:r w:rsidRPr="00AA6C95">
        <w:rPr>
          <w:rFonts w:ascii="Times New Roman" w:hAnsi="Times New Roman" w:cs="Times New Roman"/>
          <w:sz w:val="24"/>
          <w:szCs w:val="24"/>
        </w:rPr>
        <w:t xml:space="preserve"> caught him near the edge of the village</w:t>
      </w:r>
      <w:r w:rsidR="00966CB6">
        <w:rPr>
          <w:rFonts w:ascii="Times New Roman" w:hAnsi="Times New Roman" w:cs="Times New Roman"/>
          <w:sz w:val="24"/>
          <w:szCs w:val="24"/>
        </w:rPr>
        <w:t>,</w:t>
      </w:r>
      <w:r w:rsidRPr="00AA6C95">
        <w:rPr>
          <w:rFonts w:ascii="Times New Roman" w:hAnsi="Times New Roman" w:cs="Times New Roman"/>
          <w:sz w:val="24"/>
          <w:szCs w:val="24"/>
        </w:rPr>
        <w:t xml:space="preserve"> beat him with rifle butts and left him for dead. He woke in pain when they were gone. His eye was swollen shut. He began wandering for days. Hi</w:t>
      </w:r>
      <w:r w:rsidR="00966CB6">
        <w:rPr>
          <w:rFonts w:ascii="Times New Roman" w:hAnsi="Times New Roman" w:cs="Times New Roman"/>
          <w:sz w:val="24"/>
          <w:szCs w:val="24"/>
        </w:rPr>
        <w:t>s feet, face and arms swelled</w:t>
      </w:r>
      <w:r w:rsidRPr="00AA6C95">
        <w:rPr>
          <w:rFonts w:ascii="Times New Roman" w:hAnsi="Times New Roman" w:cs="Times New Roman"/>
          <w:sz w:val="24"/>
          <w:szCs w:val="24"/>
        </w:rPr>
        <w:t xml:space="preserve"> with infection and disease. He su</w:t>
      </w:r>
      <w:r w:rsidR="00966CB6">
        <w:rPr>
          <w:rFonts w:ascii="Times New Roman" w:hAnsi="Times New Roman" w:cs="Times New Roman"/>
          <w:sz w:val="24"/>
          <w:szCs w:val="24"/>
        </w:rPr>
        <w:t>rvived</w:t>
      </w:r>
      <w:r w:rsidRPr="00AA6C95">
        <w:rPr>
          <w:rFonts w:ascii="Times New Roman" w:hAnsi="Times New Roman" w:cs="Times New Roman"/>
          <w:sz w:val="24"/>
          <w:szCs w:val="24"/>
        </w:rPr>
        <w:t xml:space="preserve"> on plants and collapsed on the roadside miles outside of a protected camp where he was discovered near death. After a while he could stand and talk a little. He was six years old. To me, his swollen face is the face of genocide.</w:t>
      </w:r>
    </w:p>
    <w:p w14:paraId="197DF5F3" w14:textId="5B3747E9" w:rsidR="00486C06" w:rsidRDefault="009D1A0A" w:rsidP="005D772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A6C95">
        <w:rPr>
          <w:rFonts w:ascii="Times New Roman" w:hAnsi="Times New Roman" w:cs="Times New Roman"/>
          <w:sz w:val="24"/>
          <w:szCs w:val="24"/>
        </w:rPr>
        <w:t>The photo of the little boy who was almost beaten to death was the most poignant thing I had ever seen. It came to us from a Christian aid group in the area that help</w:t>
      </w:r>
      <w:r>
        <w:rPr>
          <w:rFonts w:ascii="Times New Roman" w:hAnsi="Times New Roman" w:cs="Times New Roman"/>
          <w:sz w:val="24"/>
          <w:szCs w:val="24"/>
        </w:rPr>
        <w:t>ed</w:t>
      </w:r>
      <w:r w:rsidRPr="00AA6C95">
        <w:rPr>
          <w:rFonts w:ascii="Times New Roman" w:hAnsi="Times New Roman" w:cs="Times New Roman"/>
          <w:sz w:val="24"/>
          <w:szCs w:val="24"/>
        </w:rPr>
        <w:t xml:space="preserve"> build and supply schools for the Acholi</w:t>
      </w:r>
      <w:r>
        <w:rPr>
          <w:rFonts w:ascii="Times New Roman" w:hAnsi="Times New Roman" w:cs="Times New Roman"/>
          <w:sz w:val="24"/>
          <w:szCs w:val="24"/>
        </w:rPr>
        <w:t>.</w:t>
      </w:r>
      <w:r w:rsidRPr="00AA6C95">
        <w:rPr>
          <w:rFonts w:ascii="Times New Roman" w:hAnsi="Times New Roman" w:cs="Times New Roman"/>
          <w:sz w:val="24"/>
          <w:szCs w:val="24"/>
        </w:rPr>
        <w:t xml:space="preserve"> </w:t>
      </w:r>
      <w:r w:rsidR="006F500B">
        <w:rPr>
          <w:rFonts w:ascii="Times New Roman" w:hAnsi="Times New Roman" w:cs="Times New Roman"/>
          <w:sz w:val="24"/>
          <w:szCs w:val="24"/>
        </w:rPr>
        <w:t>T</w:t>
      </w:r>
      <w:r w:rsidRPr="00AA6C95">
        <w:rPr>
          <w:rFonts w:ascii="Times New Roman" w:hAnsi="Times New Roman" w:cs="Times New Roman"/>
          <w:sz w:val="24"/>
          <w:szCs w:val="24"/>
        </w:rPr>
        <w:t xml:space="preserve">hree British nationals from the relief group that </w:t>
      </w:r>
      <w:r w:rsidR="006F500B">
        <w:rPr>
          <w:rFonts w:ascii="Times New Roman" w:hAnsi="Times New Roman" w:cs="Times New Roman"/>
          <w:sz w:val="24"/>
          <w:szCs w:val="24"/>
        </w:rPr>
        <w:t xml:space="preserve">had </w:t>
      </w:r>
      <w:r w:rsidRPr="00AA6C95">
        <w:rPr>
          <w:rFonts w:ascii="Times New Roman" w:hAnsi="Times New Roman" w:cs="Times New Roman"/>
          <w:sz w:val="24"/>
          <w:szCs w:val="24"/>
        </w:rPr>
        <w:t>provided the photo</w:t>
      </w:r>
      <w:r w:rsidR="006F500B">
        <w:rPr>
          <w:rFonts w:ascii="Times New Roman" w:hAnsi="Times New Roman" w:cs="Times New Roman"/>
          <w:sz w:val="24"/>
          <w:szCs w:val="24"/>
        </w:rPr>
        <w:t>, met us</w:t>
      </w:r>
      <w:r w:rsidRPr="00AA6C95">
        <w:rPr>
          <w:rFonts w:ascii="Times New Roman" w:hAnsi="Times New Roman" w:cs="Times New Roman"/>
          <w:sz w:val="24"/>
          <w:szCs w:val="24"/>
        </w:rPr>
        <w:t xml:space="preserve"> to discuss the region. The</w:t>
      </w:r>
      <w:r>
        <w:rPr>
          <w:rFonts w:ascii="Times New Roman" w:hAnsi="Times New Roman" w:cs="Times New Roman"/>
          <w:sz w:val="24"/>
          <w:szCs w:val="24"/>
        </w:rPr>
        <w:t>y</w:t>
      </w:r>
      <w:r w:rsidRPr="00AA6C95">
        <w:rPr>
          <w:rFonts w:ascii="Times New Roman" w:hAnsi="Times New Roman" w:cs="Times New Roman"/>
          <w:sz w:val="24"/>
          <w:szCs w:val="24"/>
        </w:rPr>
        <w:t xml:space="preserve"> were charming people who were </w:t>
      </w:r>
      <w:r w:rsidRPr="00AA6C95">
        <w:rPr>
          <w:rFonts w:ascii="Times New Roman" w:hAnsi="Times New Roman" w:cs="Times New Roman"/>
          <w:sz w:val="24"/>
          <w:szCs w:val="24"/>
        </w:rPr>
        <w:lastRenderedPageBreak/>
        <w:t xml:space="preserve">serious about their work. They told us how despite </w:t>
      </w:r>
      <w:r w:rsidR="006F500B">
        <w:rPr>
          <w:rFonts w:ascii="Times New Roman" w:hAnsi="Times New Roman" w:cs="Times New Roman"/>
          <w:sz w:val="24"/>
          <w:szCs w:val="24"/>
        </w:rPr>
        <w:t>their hard work to provide Acholi</w:t>
      </w:r>
      <w:r w:rsidRPr="00AA6C95">
        <w:rPr>
          <w:rFonts w:ascii="Times New Roman" w:hAnsi="Times New Roman" w:cs="Times New Roman"/>
          <w:sz w:val="24"/>
          <w:szCs w:val="24"/>
        </w:rPr>
        <w:t xml:space="preserve"> children a safe haven, </w:t>
      </w:r>
      <w:r>
        <w:rPr>
          <w:rFonts w:ascii="Times New Roman" w:hAnsi="Times New Roman" w:cs="Times New Roman"/>
          <w:sz w:val="24"/>
          <w:szCs w:val="24"/>
        </w:rPr>
        <w:t>the</w:t>
      </w:r>
      <w:r w:rsidRPr="00AA6C95">
        <w:rPr>
          <w:rFonts w:ascii="Times New Roman" w:hAnsi="Times New Roman" w:cs="Times New Roman"/>
          <w:sz w:val="24"/>
          <w:szCs w:val="24"/>
        </w:rPr>
        <w:t xml:space="preserve"> LRA had swept into one of their camps</w:t>
      </w:r>
      <w:r w:rsidR="006F500B">
        <w:rPr>
          <w:rFonts w:ascii="Times New Roman" w:hAnsi="Times New Roman" w:cs="Times New Roman"/>
          <w:sz w:val="24"/>
          <w:szCs w:val="24"/>
        </w:rPr>
        <w:t>, seeking</w:t>
      </w:r>
      <w:r w:rsidRPr="00AA6C95">
        <w:rPr>
          <w:rFonts w:ascii="Times New Roman" w:hAnsi="Times New Roman" w:cs="Times New Roman"/>
          <w:sz w:val="24"/>
          <w:szCs w:val="24"/>
        </w:rPr>
        <w:t xml:space="preserve"> any of the children wearing the camp tee shirts and kill</w:t>
      </w:r>
      <w:r w:rsidR="006F500B">
        <w:rPr>
          <w:rFonts w:ascii="Times New Roman" w:hAnsi="Times New Roman" w:cs="Times New Roman"/>
          <w:sz w:val="24"/>
          <w:szCs w:val="24"/>
        </w:rPr>
        <w:t>ing</w:t>
      </w:r>
      <w:r w:rsidRPr="00AA6C95">
        <w:rPr>
          <w:rFonts w:ascii="Times New Roman" w:hAnsi="Times New Roman" w:cs="Times New Roman"/>
          <w:sz w:val="24"/>
          <w:szCs w:val="24"/>
        </w:rPr>
        <w:t xml:space="preserve"> many of them. It had disheartened even the most diehard relief workers from their organization.</w:t>
      </w:r>
    </w:p>
    <w:p w14:paraId="105138AE" w14:textId="264431D0" w:rsidR="00486C06" w:rsidRPr="00AA6C95" w:rsidRDefault="00486C06" w:rsidP="00BC3159">
      <w:pPr>
        <w:spacing w:line="480" w:lineRule="auto"/>
        <w:jc w:val="center"/>
        <w:rPr>
          <w:rFonts w:ascii="Times New Roman" w:hAnsi="Times New Roman" w:cs="Times New Roman"/>
          <w:sz w:val="24"/>
          <w:szCs w:val="24"/>
        </w:rPr>
      </w:pPr>
      <w:r w:rsidRPr="00AA6C95">
        <w:rPr>
          <w:rFonts w:ascii="Times New Roman" w:hAnsi="Times New Roman" w:cs="Times New Roman"/>
          <w:noProof/>
          <w:sz w:val="24"/>
          <w:szCs w:val="24"/>
        </w:rPr>
        <w:drawing>
          <wp:inline distT="0" distB="0" distL="0" distR="0" wp14:anchorId="2137BE3F" wp14:editId="7B44BDE7">
            <wp:extent cx="4714875" cy="6482952"/>
            <wp:effectExtent l="0" t="0" r="0" b="0"/>
            <wp:docPr id="111" name="Picture 111" descr="Uganda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ganda bab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31772" cy="6506186"/>
                    </a:xfrm>
                    <a:prstGeom prst="rect">
                      <a:avLst/>
                    </a:prstGeom>
                    <a:noFill/>
                    <a:ln>
                      <a:noFill/>
                    </a:ln>
                  </pic:spPr>
                </pic:pic>
              </a:graphicData>
            </a:graphic>
          </wp:inline>
        </w:drawing>
      </w:r>
    </w:p>
    <w:p w14:paraId="638417B5" w14:textId="5D8E6F91" w:rsidR="009B5A0F" w:rsidRPr="009B5A0F" w:rsidRDefault="009B5A0F" w:rsidP="00BC0042">
      <w:pPr>
        <w:spacing w:line="480" w:lineRule="auto"/>
        <w:rPr>
          <w:rFonts w:ascii="Times New Roman" w:hAnsi="Times New Roman" w:cs="Times New Roman"/>
          <w:b/>
          <w:sz w:val="24"/>
          <w:szCs w:val="24"/>
        </w:rPr>
      </w:pPr>
      <w:r w:rsidRPr="009B5A0F">
        <w:rPr>
          <w:rFonts w:ascii="Times New Roman" w:hAnsi="Times New Roman" w:cs="Times New Roman"/>
          <w:b/>
          <w:sz w:val="24"/>
          <w:szCs w:val="24"/>
        </w:rPr>
        <w:lastRenderedPageBreak/>
        <w:t>ALICE AND THE SPIRIT OF AN ITALIAN SOLDIER.</w:t>
      </w:r>
    </w:p>
    <w:p w14:paraId="1DD8AA83" w14:textId="70C11491" w:rsidR="00BC0042" w:rsidRPr="00AA6C95" w:rsidRDefault="006F500B" w:rsidP="005D772A">
      <w:pPr>
        <w:spacing w:line="480" w:lineRule="auto"/>
        <w:jc w:val="both"/>
        <w:rPr>
          <w:rFonts w:ascii="Times New Roman" w:hAnsi="Times New Roman" w:cs="Times New Roman"/>
          <w:sz w:val="24"/>
          <w:szCs w:val="24"/>
        </w:rPr>
      </w:pPr>
      <w:r>
        <w:rPr>
          <w:rFonts w:ascii="Times New Roman" w:hAnsi="Times New Roman" w:cs="Times New Roman"/>
          <w:sz w:val="24"/>
          <w:szCs w:val="24"/>
        </w:rPr>
        <w:tab/>
        <w:t>The LRA</w:t>
      </w:r>
      <w:r w:rsidR="00486C06">
        <w:rPr>
          <w:rFonts w:ascii="Times New Roman" w:hAnsi="Times New Roman" w:cs="Times New Roman"/>
          <w:sz w:val="24"/>
          <w:szCs w:val="24"/>
        </w:rPr>
        <w:t xml:space="preserve"> is </w:t>
      </w:r>
      <w:r>
        <w:rPr>
          <w:rFonts w:ascii="Times New Roman" w:hAnsi="Times New Roman" w:cs="Times New Roman"/>
          <w:sz w:val="24"/>
          <w:szCs w:val="24"/>
        </w:rPr>
        <w:t xml:space="preserve">the militia </w:t>
      </w:r>
      <w:r w:rsidR="00486C06">
        <w:rPr>
          <w:rFonts w:ascii="Times New Roman" w:hAnsi="Times New Roman" w:cs="Times New Roman"/>
          <w:sz w:val="24"/>
          <w:szCs w:val="24"/>
        </w:rPr>
        <w:t>the Lord’s R</w:t>
      </w:r>
      <w:r w:rsidR="00BC0042" w:rsidRPr="00AA6C95">
        <w:rPr>
          <w:rFonts w:ascii="Times New Roman" w:hAnsi="Times New Roman" w:cs="Times New Roman"/>
          <w:sz w:val="24"/>
          <w:szCs w:val="24"/>
        </w:rPr>
        <w:t>esistance</w:t>
      </w:r>
      <w:r w:rsidR="00486C06">
        <w:rPr>
          <w:rFonts w:ascii="Times New Roman" w:hAnsi="Times New Roman" w:cs="Times New Roman"/>
          <w:sz w:val="24"/>
          <w:szCs w:val="24"/>
        </w:rPr>
        <w:t xml:space="preserve"> Army</w:t>
      </w:r>
      <w:r>
        <w:rPr>
          <w:rFonts w:ascii="Times New Roman" w:hAnsi="Times New Roman" w:cs="Times New Roman"/>
          <w:sz w:val="24"/>
          <w:szCs w:val="24"/>
        </w:rPr>
        <w:t>,</w:t>
      </w:r>
      <w:r w:rsidR="00486C06">
        <w:rPr>
          <w:rFonts w:ascii="Times New Roman" w:hAnsi="Times New Roman" w:cs="Times New Roman"/>
          <w:sz w:val="24"/>
          <w:szCs w:val="24"/>
        </w:rPr>
        <w:t xml:space="preserve"> a cult militia that</w:t>
      </w:r>
      <w:r w:rsidR="00BC0042" w:rsidRPr="00AA6C95">
        <w:rPr>
          <w:rFonts w:ascii="Times New Roman" w:hAnsi="Times New Roman" w:cs="Times New Roman"/>
          <w:sz w:val="24"/>
          <w:szCs w:val="24"/>
        </w:rPr>
        <w:t xml:space="preserve"> used child</w:t>
      </w:r>
      <w:r w:rsidR="00486C06">
        <w:rPr>
          <w:rFonts w:ascii="Times New Roman" w:hAnsi="Times New Roman" w:cs="Times New Roman"/>
          <w:sz w:val="24"/>
          <w:szCs w:val="24"/>
        </w:rPr>
        <w:t>ren to fight while they operated in northern Uganda</w:t>
      </w:r>
      <w:r w:rsidR="00BC0042" w:rsidRPr="00AA6C95">
        <w:rPr>
          <w:rFonts w:ascii="Times New Roman" w:hAnsi="Times New Roman" w:cs="Times New Roman"/>
          <w:sz w:val="24"/>
          <w:szCs w:val="24"/>
        </w:rPr>
        <w:t xml:space="preserve">. The movement started in 1985 when Alice Lakwena (Auma), was struck by an illness and emerged claiming she had been taken over by a </w:t>
      </w:r>
      <w:r w:rsidR="00EE1BC9" w:rsidRPr="00AA6C95">
        <w:rPr>
          <w:rFonts w:ascii="Times New Roman" w:hAnsi="Times New Roman" w:cs="Times New Roman"/>
          <w:sz w:val="24"/>
          <w:szCs w:val="24"/>
        </w:rPr>
        <w:t>spirit</w:t>
      </w:r>
      <w:r w:rsidR="00BC0042" w:rsidRPr="00AA6C95">
        <w:rPr>
          <w:rFonts w:ascii="Times New Roman" w:hAnsi="Times New Roman" w:cs="Times New Roman"/>
          <w:sz w:val="24"/>
          <w:szCs w:val="24"/>
        </w:rPr>
        <w:t xml:space="preserve"> of a dead </w:t>
      </w:r>
      <w:r w:rsidR="0048047B">
        <w:rPr>
          <w:rFonts w:ascii="Times New Roman" w:hAnsi="Times New Roman" w:cs="Times New Roman"/>
          <w:sz w:val="24"/>
          <w:szCs w:val="24"/>
        </w:rPr>
        <w:t>World W</w:t>
      </w:r>
      <w:r w:rsidR="00BC0042" w:rsidRPr="00AA6C95">
        <w:rPr>
          <w:rFonts w:ascii="Times New Roman" w:hAnsi="Times New Roman" w:cs="Times New Roman"/>
          <w:sz w:val="24"/>
          <w:szCs w:val="24"/>
        </w:rPr>
        <w:t xml:space="preserve">ar </w:t>
      </w:r>
      <w:r w:rsidR="0048047B">
        <w:rPr>
          <w:rFonts w:ascii="Times New Roman" w:hAnsi="Times New Roman" w:cs="Times New Roman"/>
          <w:sz w:val="24"/>
          <w:szCs w:val="24"/>
        </w:rPr>
        <w:t>One Italian Captain</w:t>
      </w:r>
      <w:r w:rsidR="00BC0042" w:rsidRPr="00AA6C95">
        <w:rPr>
          <w:rFonts w:ascii="Times New Roman" w:hAnsi="Times New Roman" w:cs="Times New Roman"/>
          <w:sz w:val="24"/>
          <w:szCs w:val="24"/>
        </w:rPr>
        <w:t xml:space="preserve"> who was infused with Christ’s spirit reborn. </w:t>
      </w:r>
      <w:r w:rsidR="006A1C61">
        <w:rPr>
          <w:rFonts w:ascii="Times New Roman" w:hAnsi="Times New Roman" w:cs="Times New Roman"/>
          <w:sz w:val="24"/>
          <w:szCs w:val="24"/>
        </w:rPr>
        <w:tab/>
        <w:t>Many</w:t>
      </w:r>
      <w:r w:rsidR="0048047B">
        <w:rPr>
          <w:rFonts w:ascii="Times New Roman" w:hAnsi="Times New Roman" w:cs="Times New Roman"/>
          <w:sz w:val="24"/>
          <w:szCs w:val="24"/>
        </w:rPr>
        <w:t xml:space="preserve"> other spirits shared her body</w:t>
      </w:r>
      <w:r w:rsidR="006A1C61">
        <w:rPr>
          <w:rFonts w:ascii="Times New Roman" w:hAnsi="Times New Roman" w:cs="Times New Roman"/>
          <w:sz w:val="24"/>
          <w:szCs w:val="24"/>
        </w:rPr>
        <w:t xml:space="preserve"> and she convened meetings with these spirits in the wilderness</w:t>
      </w:r>
      <w:r w:rsidR="0048047B">
        <w:rPr>
          <w:rFonts w:ascii="Times New Roman" w:hAnsi="Times New Roman" w:cs="Times New Roman"/>
          <w:sz w:val="24"/>
          <w:szCs w:val="24"/>
        </w:rPr>
        <w:t>.</w:t>
      </w:r>
      <w:r w:rsidR="0048047B">
        <w:rPr>
          <w:rStyle w:val="FootnoteReference"/>
          <w:rFonts w:ascii="Times New Roman" w:hAnsi="Times New Roman" w:cs="Times New Roman"/>
          <w:sz w:val="24"/>
          <w:szCs w:val="24"/>
        </w:rPr>
        <w:footnoteReference w:id="53"/>
      </w:r>
      <w:r w:rsidR="00BC0042" w:rsidRPr="00AA6C95">
        <w:rPr>
          <w:rFonts w:ascii="Times New Roman" w:hAnsi="Times New Roman" w:cs="Times New Roman"/>
          <w:sz w:val="24"/>
          <w:szCs w:val="24"/>
        </w:rPr>
        <w:t xml:space="preserve"> </w:t>
      </w:r>
      <w:r w:rsidR="0048047B">
        <w:rPr>
          <w:rFonts w:ascii="Times New Roman" w:hAnsi="Times New Roman" w:cs="Times New Roman"/>
          <w:sz w:val="24"/>
          <w:szCs w:val="24"/>
        </w:rPr>
        <w:t xml:space="preserve">She developed a following </w:t>
      </w:r>
      <w:r w:rsidR="006A1C61">
        <w:rPr>
          <w:rFonts w:ascii="Times New Roman" w:hAnsi="Times New Roman" w:cs="Times New Roman"/>
          <w:sz w:val="24"/>
          <w:szCs w:val="24"/>
        </w:rPr>
        <w:t xml:space="preserve">among some of </w:t>
      </w:r>
      <w:r w:rsidR="009D0016">
        <w:rPr>
          <w:rFonts w:ascii="Times New Roman" w:hAnsi="Times New Roman" w:cs="Times New Roman"/>
          <w:sz w:val="24"/>
          <w:szCs w:val="24"/>
        </w:rPr>
        <w:t>supporters of deposed</w:t>
      </w:r>
      <w:r w:rsidR="006A1C61">
        <w:rPr>
          <w:rFonts w:ascii="Times New Roman" w:hAnsi="Times New Roman" w:cs="Times New Roman"/>
          <w:sz w:val="24"/>
          <w:szCs w:val="24"/>
        </w:rPr>
        <w:t xml:space="preserve"> President Okello </w:t>
      </w:r>
      <w:r w:rsidR="0048047B">
        <w:rPr>
          <w:rFonts w:ascii="Times New Roman" w:hAnsi="Times New Roman" w:cs="Times New Roman"/>
          <w:sz w:val="24"/>
          <w:szCs w:val="24"/>
        </w:rPr>
        <w:t xml:space="preserve">and declared war on the government. </w:t>
      </w:r>
      <w:r w:rsidR="00BC0042" w:rsidRPr="00AA6C95">
        <w:rPr>
          <w:rFonts w:ascii="Times New Roman" w:hAnsi="Times New Roman" w:cs="Times New Roman"/>
          <w:sz w:val="24"/>
          <w:szCs w:val="24"/>
        </w:rPr>
        <w:t xml:space="preserve">Her group armed itself with hymns, </w:t>
      </w:r>
      <w:r w:rsidR="00EE1BC9" w:rsidRPr="00AA6C95">
        <w:rPr>
          <w:rFonts w:ascii="Times New Roman" w:hAnsi="Times New Roman" w:cs="Times New Roman"/>
          <w:sz w:val="24"/>
          <w:szCs w:val="24"/>
        </w:rPr>
        <w:t>Shea</w:t>
      </w:r>
      <w:r w:rsidR="00BC0042" w:rsidRPr="00AA6C95">
        <w:rPr>
          <w:rFonts w:ascii="Times New Roman" w:hAnsi="Times New Roman" w:cs="Times New Roman"/>
          <w:sz w:val="24"/>
          <w:szCs w:val="24"/>
        </w:rPr>
        <w:t>-nut oil and st</w:t>
      </w:r>
      <w:r w:rsidR="0048047B">
        <w:rPr>
          <w:rFonts w:ascii="Times New Roman" w:hAnsi="Times New Roman" w:cs="Times New Roman"/>
          <w:sz w:val="24"/>
          <w:szCs w:val="24"/>
        </w:rPr>
        <w:t>r</w:t>
      </w:r>
      <w:r w:rsidR="00BC0042" w:rsidRPr="00AA6C95">
        <w:rPr>
          <w:rFonts w:ascii="Times New Roman" w:hAnsi="Times New Roman" w:cs="Times New Roman"/>
          <w:sz w:val="24"/>
          <w:szCs w:val="24"/>
        </w:rPr>
        <w:t>ode into battle against Uganda</w:t>
      </w:r>
      <w:r w:rsidR="009D0016">
        <w:rPr>
          <w:rFonts w:ascii="Times New Roman" w:hAnsi="Times New Roman" w:cs="Times New Roman"/>
          <w:sz w:val="24"/>
          <w:szCs w:val="24"/>
        </w:rPr>
        <w:t>n government troops</w:t>
      </w:r>
      <w:r w:rsidR="00BC0042" w:rsidRPr="00AA6C95">
        <w:rPr>
          <w:rFonts w:ascii="Times New Roman" w:hAnsi="Times New Roman" w:cs="Times New Roman"/>
          <w:sz w:val="24"/>
          <w:szCs w:val="24"/>
        </w:rPr>
        <w:t xml:space="preserve"> in 1986-7. The frightened government soldie</w:t>
      </w:r>
      <w:r w:rsidR="00F61FEF">
        <w:rPr>
          <w:rFonts w:ascii="Times New Roman" w:hAnsi="Times New Roman" w:cs="Times New Roman"/>
          <w:sz w:val="24"/>
          <w:szCs w:val="24"/>
        </w:rPr>
        <w:t>rs fled the battlefield from this</w:t>
      </w:r>
      <w:r w:rsidR="00BC0042" w:rsidRPr="00AA6C95">
        <w:rPr>
          <w:rFonts w:ascii="Times New Roman" w:hAnsi="Times New Roman" w:cs="Times New Roman"/>
          <w:sz w:val="24"/>
          <w:szCs w:val="24"/>
        </w:rPr>
        <w:t xml:space="preserve"> </w:t>
      </w:r>
      <w:r w:rsidR="009D0016">
        <w:rPr>
          <w:rFonts w:ascii="Times New Roman" w:hAnsi="Times New Roman" w:cs="Times New Roman"/>
          <w:sz w:val="24"/>
          <w:szCs w:val="24"/>
        </w:rPr>
        <w:t xml:space="preserve">hymn singing </w:t>
      </w:r>
      <w:r w:rsidR="00BC0042" w:rsidRPr="00AA6C95">
        <w:rPr>
          <w:rFonts w:ascii="Times New Roman" w:hAnsi="Times New Roman" w:cs="Times New Roman"/>
          <w:sz w:val="24"/>
          <w:szCs w:val="24"/>
        </w:rPr>
        <w:t xml:space="preserve">display. Ultimately, a government artillery barrage </w:t>
      </w:r>
      <w:r w:rsidR="009D0016">
        <w:rPr>
          <w:rFonts w:ascii="Times New Roman" w:hAnsi="Times New Roman" w:cs="Times New Roman"/>
          <w:sz w:val="24"/>
          <w:szCs w:val="24"/>
        </w:rPr>
        <w:t xml:space="preserve">in the summer of 1987 </w:t>
      </w:r>
      <w:r w:rsidR="00BC0042" w:rsidRPr="00AA6C95">
        <w:rPr>
          <w:rFonts w:ascii="Times New Roman" w:hAnsi="Times New Roman" w:cs="Times New Roman"/>
          <w:sz w:val="24"/>
          <w:szCs w:val="24"/>
        </w:rPr>
        <w:t>showed the thinness of Alice’s spiritual protection as the Holy Spiritual Movement warriors were killed and dispersed</w:t>
      </w:r>
      <w:r w:rsidR="009D0016">
        <w:rPr>
          <w:rFonts w:ascii="Times New Roman" w:hAnsi="Times New Roman" w:cs="Times New Roman"/>
          <w:sz w:val="24"/>
          <w:szCs w:val="24"/>
        </w:rPr>
        <w:t xml:space="preserve"> on the battlefield.</w:t>
      </w:r>
      <w:r w:rsidR="00F61FEF">
        <w:rPr>
          <w:rFonts w:ascii="Times New Roman" w:hAnsi="Times New Roman" w:cs="Times New Roman"/>
          <w:sz w:val="24"/>
          <w:szCs w:val="24"/>
        </w:rPr>
        <w:t xml:space="preserve"> </w:t>
      </w:r>
      <w:r w:rsidR="009D0016">
        <w:rPr>
          <w:rFonts w:ascii="Times New Roman" w:hAnsi="Times New Roman" w:cs="Times New Roman"/>
          <w:sz w:val="24"/>
          <w:szCs w:val="24"/>
        </w:rPr>
        <w:t>Alice</w:t>
      </w:r>
      <w:r w:rsidR="00F61FEF">
        <w:rPr>
          <w:rFonts w:ascii="Times New Roman" w:hAnsi="Times New Roman" w:cs="Times New Roman"/>
          <w:sz w:val="24"/>
          <w:szCs w:val="24"/>
        </w:rPr>
        <w:t xml:space="preserve"> fled by bicycle and said</w:t>
      </w:r>
      <w:r w:rsidR="00BC0042" w:rsidRPr="00AA6C95">
        <w:rPr>
          <w:rFonts w:ascii="Times New Roman" w:hAnsi="Times New Roman" w:cs="Times New Roman"/>
          <w:sz w:val="24"/>
          <w:szCs w:val="24"/>
        </w:rPr>
        <w:t xml:space="preserve"> the spirits had left her</w:t>
      </w:r>
      <w:r w:rsidR="009D0016">
        <w:rPr>
          <w:rFonts w:ascii="Times New Roman" w:hAnsi="Times New Roman" w:cs="Times New Roman"/>
          <w:sz w:val="24"/>
          <w:szCs w:val="24"/>
        </w:rPr>
        <w:t>.</w:t>
      </w:r>
      <w:r w:rsidR="00BC0042" w:rsidRPr="00AA6C95">
        <w:rPr>
          <w:rFonts w:ascii="Times New Roman" w:hAnsi="Times New Roman" w:cs="Times New Roman"/>
          <w:sz w:val="24"/>
          <w:szCs w:val="24"/>
        </w:rPr>
        <w:t xml:space="preserve"> She spent most of the rest of her fifty years in the Dadaab refugee camp. But</w:t>
      </w:r>
      <w:r w:rsidR="009D0016">
        <w:rPr>
          <w:rFonts w:ascii="Times New Roman" w:hAnsi="Times New Roman" w:cs="Times New Roman"/>
          <w:sz w:val="24"/>
          <w:szCs w:val="24"/>
        </w:rPr>
        <w:t xml:space="preserve"> a</w:t>
      </w:r>
      <w:r w:rsidR="00BC0042" w:rsidRPr="00AA6C95">
        <w:rPr>
          <w:rFonts w:ascii="Times New Roman" w:hAnsi="Times New Roman" w:cs="Times New Roman"/>
          <w:sz w:val="24"/>
          <w:szCs w:val="24"/>
        </w:rPr>
        <w:t xml:space="preserve"> </w:t>
      </w:r>
      <w:r w:rsidR="00F61FEF">
        <w:rPr>
          <w:rFonts w:ascii="Times New Roman" w:hAnsi="Times New Roman" w:cs="Times New Roman"/>
          <w:sz w:val="24"/>
          <w:szCs w:val="24"/>
        </w:rPr>
        <w:t>fragment</w:t>
      </w:r>
      <w:r w:rsidR="00930E6D">
        <w:rPr>
          <w:rFonts w:ascii="Times New Roman" w:hAnsi="Times New Roman" w:cs="Times New Roman"/>
          <w:sz w:val="24"/>
          <w:szCs w:val="24"/>
        </w:rPr>
        <w:t xml:space="preserve"> of her militia continued</w:t>
      </w:r>
      <w:r w:rsidR="00BC0042" w:rsidRPr="00AA6C95">
        <w:rPr>
          <w:rFonts w:ascii="Times New Roman" w:hAnsi="Times New Roman" w:cs="Times New Roman"/>
          <w:sz w:val="24"/>
          <w:szCs w:val="24"/>
        </w:rPr>
        <w:t xml:space="preserve"> under the leadership of Joseph Kony, who claimed to be her cousin</w:t>
      </w:r>
      <w:r w:rsidR="00F61FEF">
        <w:rPr>
          <w:rFonts w:ascii="Times New Roman" w:hAnsi="Times New Roman" w:cs="Times New Roman"/>
          <w:sz w:val="24"/>
          <w:szCs w:val="24"/>
        </w:rPr>
        <w:t xml:space="preserve">. </w:t>
      </w:r>
      <w:r w:rsidR="009D0016">
        <w:rPr>
          <w:rFonts w:ascii="Times New Roman" w:hAnsi="Times New Roman" w:cs="Times New Roman"/>
          <w:sz w:val="24"/>
          <w:szCs w:val="24"/>
        </w:rPr>
        <w:t>Kony declar</w:t>
      </w:r>
      <w:r w:rsidR="00F61FEF">
        <w:rPr>
          <w:rFonts w:ascii="Times New Roman" w:hAnsi="Times New Roman" w:cs="Times New Roman"/>
          <w:sz w:val="24"/>
          <w:szCs w:val="24"/>
        </w:rPr>
        <w:t xml:space="preserve">ed </w:t>
      </w:r>
      <w:r w:rsidR="009D0016">
        <w:rPr>
          <w:rFonts w:ascii="Times New Roman" w:hAnsi="Times New Roman" w:cs="Times New Roman"/>
          <w:sz w:val="24"/>
          <w:szCs w:val="24"/>
        </w:rPr>
        <w:t xml:space="preserve">himself </w:t>
      </w:r>
      <w:r w:rsidR="00F61FEF">
        <w:rPr>
          <w:rFonts w:ascii="Times New Roman" w:hAnsi="Times New Roman" w:cs="Times New Roman"/>
          <w:sz w:val="24"/>
          <w:szCs w:val="24"/>
        </w:rPr>
        <w:t>to be</w:t>
      </w:r>
      <w:r w:rsidR="00BC0042" w:rsidRPr="00AA6C95">
        <w:rPr>
          <w:rFonts w:ascii="Times New Roman" w:hAnsi="Times New Roman" w:cs="Times New Roman"/>
          <w:sz w:val="24"/>
          <w:szCs w:val="24"/>
        </w:rPr>
        <w:t xml:space="preserve"> filled with the same </w:t>
      </w:r>
      <w:r w:rsidR="00EE1BC9" w:rsidRPr="00AA6C95">
        <w:rPr>
          <w:rFonts w:ascii="Times New Roman" w:hAnsi="Times New Roman" w:cs="Times New Roman"/>
          <w:sz w:val="24"/>
          <w:szCs w:val="24"/>
        </w:rPr>
        <w:t>Holy Spirit</w:t>
      </w:r>
      <w:r w:rsidR="009D0016">
        <w:rPr>
          <w:rFonts w:ascii="Times New Roman" w:hAnsi="Times New Roman" w:cs="Times New Roman"/>
          <w:sz w:val="24"/>
          <w:szCs w:val="24"/>
        </w:rPr>
        <w:t xml:space="preserve"> as Alice</w:t>
      </w:r>
      <w:r w:rsidR="00BC0042" w:rsidRPr="00AA6C95">
        <w:rPr>
          <w:rFonts w:ascii="Times New Roman" w:hAnsi="Times New Roman" w:cs="Times New Roman"/>
          <w:sz w:val="24"/>
          <w:szCs w:val="24"/>
        </w:rPr>
        <w:t>.</w:t>
      </w:r>
      <w:r w:rsidR="00930E6D">
        <w:rPr>
          <w:rStyle w:val="FootnoteReference"/>
          <w:rFonts w:ascii="Times New Roman" w:hAnsi="Times New Roman" w:cs="Times New Roman"/>
          <w:sz w:val="24"/>
          <w:szCs w:val="24"/>
        </w:rPr>
        <w:footnoteReference w:id="54"/>
      </w:r>
      <w:r w:rsidR="00930E6D">
        <w:rPr>
          <w:rFonts w:ascii="Times New Roman" w:hAnsi="Times New Roman" w:cs="Times New Roman"/>
          <w:sz w:val="24"/>
          <w:szCs w:val="24"/>
        </w:rPr>
        <w:t xml:space="preserve"> </w:t>
      </w:r>
      <w:r w:rsidR="009D0016">
        <w:rPr>
          <w:rFonts w:ascii="Times New Roman" w:hAnsi="Times New Roman" w:cs="Times New Roman"/>
          <w:sz w:val="24"/>
          <w:szCs w:val="24"/>
        </w:rPr>
        <w:t>T</w:t>
      </w:r>
      <w:r w:rsidR="00F61FEF">
        <w:rPr>
          <w:rFonts w:ascii="Times New Roman" w:hAnsi="Times New Roman" w:cs="Times New Roman"/>
          <w:sz w:val="24"/>
          <w:szCs w:val="24"/>
        </w:rPr>
        <w:t>he newly-named LRA (Lord</w:t>
      </w:r>
      <w:r w:rsidR="0082313C">
        <w:rPr>
          <w:rFonts w:ascii="Times New Roman" w:hAnsi="Times New Roman" w:cs="Times New Roman"/>
          <w:sz w:val="24"/>
          <w:szCs w:val="24"/>
        </w:rPr>
        <w:t xml:space="preserve">’s </w:t>
      </w:r>
      <w:r w:rsidR="00EE1BC9">
        <w:rPr>
          <w:rFonts w:ascii="Times New Roman" w:hAnsi="Times New Roman" w:cs="Times New Roman"/>
          <w:sz w:val="24"/>
          <w:szCs w:val="24"/>
        </w:rPr>
        <w:t>Resistance</w:t>
      </w:r>
      <w:r w:rsidR="0082313C">
        <w:rPr>
          <w:rFonts w:ascii="Times New Roman" w:hAnsi="Times New Roman" w:cs="Times New Roman"/>
          <w:sz w:val="24"/>
          <w:szCs w:val="24"/>
        </w:rPr>
        <w:t xml:space="preserve"> Army) </w:t>
      </w:r>
      <w:r w:rsidR="00EE1BC9">
        <w:rPr>
          <w:rFonts w:ascii="Times New Roman" w:hAnsi="Times New Roman" w:cs="Times New Roman"/>
          <w:sz w:val="24"/>
          <w:szCs w:val="24"/>
        </w:rPr>
        <w:t>claimed</w:t>
      </w:r>
      <w:r w:rsidR="0082313C">
        <w:rPr>
          <w:rFonts w:ascii="Times New Roman" w:hAnsi="Times New Roman" w:cs="Times New Roman"/>
          <w:sz w:val="24"/>
          <w:szCs w:val="24"/>
        </w:rPr>
        <w:t xml:space="preserve"> to be fighting </w:t>
      </w:r>
      <w:r w:rsidR="009D0016">
        <w:rPr>
          <w:rFonts w:ascii="Times New Roman" w:hAnsi="Times New Roman" w:cs="Times New Roman"/>
          <w:sz w:val="24"/>
          <w:szCs w:val="24"/>
        </w:rPr>
        <w:t xml:space="preserve">to install a government </w:t>
      </w:r>
      <w:r w:rsidR="00BC0042" w:rsidRPr="00AA6C95">
        <w:rPr>
          <w:rFonts w:ascii="Times New Roman" w:hAnsi="Times New Roman" w:cs="Times New Roman"/>
          <w:sz w:val="24"/>
          <w:szCs w:val="24"/>
        </w:rPr>
        <w:t xml:space="preserve">ruled by the </w:t>
      </w:r>
      <w:r w:rsidR="00EE1BC9" w:rsidRPr="00AA6C95">
        <w:rPr>
          <w:rFonts w:ascii="Times New Roman" w:hAnsi="Times New Roman" w:cs="Times New Roman"/>
          <w:sz w:val="24"/>
          <w:szCs w:val="24"/>
        </w:rPr>
        <w:t>Ten Commandments</w:t>
      </w:r>
      <w:r w:rsidR="009D0016">
        <w:rPr>
          <w:rFonts w:ascii="Times New Roman" w:hAnsi="Times New Roman" w:cs="Times New Roman"/>
          <w:sz w:val="24"/>
          <w:szCs w:val="24"/>
        </w:rPr>
        <w:t>. Kony and the LRA</w:t>
      </w:r>
      <w:r w:rsidR="00BC0042" w:rsidRPr="00AA6C95">
        <w:rPr>
          <w:rFonts w:ascii="Times New Roman" w:hAnsi="Times New Roman" w:cs="Times New Roman"/>
          <w:sz w:val="24"/>
          <w:szCs w:val="24"/>
        </w:rPr>
        <w:t xml:space="preserve"> </w:t>
      </w:r>
      <w:r w:rsidR="009D0016">
        <w:rPr>
          <w:rFonts w:ascii="Times New Roman" w:hAnsi="Times New Roman" w:cs="Times New Roman"/>
          <w:sz w:val="24"/>
          <w:szCs w:val="24"/>
        </w:rPr>
        <w:t>proceeded</w:t>
      </w:r>
      <w:r w:rsidR="00BC0042" w:rsidRPr="00AA6C95">
        <w:rPr>
          <w:rFonts w:ascii="Times New Roman" w:hAnsi="Times New Roman" w:cs="Times New Roman"/>
          <w:sz w:val="24"/>
          <w:szCs w:val="24"/>
        </w:rPr>
        <w:t xml:space="preserve"> to break almost all of them, especially ‘thou shalt not kill.’  From a seemingly non-viol</w:t>
      </w:r>
      <w:r w:rsidR="00F61FEF">
        <w:rPr>
          <w:rFonts w:ascii="Times New Roman" w:hAnsi="Times New Roman" w:cs="Times New Roman"/>
          <w:sz w:val="24"/>
          <w:szCs w:val="24"/>
        </w:rPr>
        <w:t>ent cult</w:t>
      </w:r>
      <w:r w:rsidR="00BC0042" w:rsidRPr="00AA6C95">
        <w:rPr>
          <w:rFonts w:ascii="Times New Roman" w:hAnsi="Times New Roman" w:cs="Times New Roman"/>
          <w:sz w:val="24"/>
          <w:szCs w:val="24"/>
        </w:rPr>
        <w:t xml:space="preserve"> mo</w:t>
      </w:r>
      <w:r w:rsidR="009D0016">
        <w:rPr>
          <w:rFonts w:ascii="Times New Roman" w:hAnsi="Times New Roman" w:cs="Times New Roman"/>
          <w:sz w:val="24"/>
          <w:szCs w:val="24"/>
        </w:rPr>
        <w:t xml:space="preserve">vement under Lakwena (Auma), the LRA </w:t>
      </w:r>
      <w:r w:rsidR="00BC0042" w:rsidRPr="00AA6C95">
        <w:rPr>
          <w:rFonts w:ascii="Times New Roman" w:hAnsi="Times New Roman" w:cs="Times New Roman"/>
          <w:sz w:val="24"/>
          <w:szCs w:val="24"/>
        </w:rPr>
        <w:t>transformed into one of the most viciously cruel child militias on the continent.</w:t>
      </w:r>
    </w:p>
    <w:p w14:paraId="1C123018" w14:textId="3B659062" w:rsidR="00BC0042" w:rsidRDefault="00BC0042" w:rsidP="005D772A">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lastRenderedPageBreak/>
        <w:tab/>
        <w:t xml:space="preserve">In </w:t>
      </w:r>
      <w:r w:rsidR="009D0016">
        <w:rPr>
          <w:rFonts w:ascii="Times New Roman" w:hAnsi="Times New Roman" w:cs="Times New Roman"/>
          <w:sz w:val="24"/>
          <w:szCs w:val="24"/>
        </w:rPr>
        <w:t>1987, Joseph Kony began</w:t>
      </w:r>
      <w:r w:rsidRPr="00AA6C95">
        <w:rPr>
          <w:rFonts w:ascii="Times New Roman" w:hAnsi="Times New Roman" w:cs="Times New Roman"/>
          <w:sz w:val="24"/>
          <w:szCs w:val="24"/>
        </w:rPr>
        <w:t xml:space="preserve"> a guerilla warfare campaign against the government us</w:t>
      </w:r>
      <w:r w:rsidR="001645D7">
        <w:rPr>
          <w:rFonts w:ascii="Times New Roman" w:hAnsi="Times New Roman" w:cs="Times New Roman"/>
          <w:sz w:val="24"/>
          <w:szCs w:val="24"/>
        </w:rPr>
        <w:t>ing</w:t>
      </w:r>
      <w:r w:rsidRPr="00AA6C95">
        <w:rPr>
          <w:rFonts w:ascii="Times New Roman" w:hAnsi="Times New Roman" w:cs="Times New Roman"/>
          <w:sz w:val="24"/>
          <w:szCs w:val="24"/>
        </w:rPr>
        <w:t xml:space="preserve"> child soldiers </w:t>
      </w:r>
      <w:r w:rsidR="00F61FEF">
        <w:rPr>
          <w:rFonts w:ascii="Times New Roman" w:hAnsi="Times New Roman" w:cs="Times New Roman"/>
          <w:sz w:val="24"/>
          <w:szCs w:val="24"/>
        </w:rPr>
        <w:t>to</w:t>
      </w:r>
      <w:r w:rsidR="00872222">
        <w:rPr>
          <w:rFonts w:ascii="Times New Roman" w:hAnsi="Times New Roman" w:cs="Times New Roman"/>
          <w:sz w:val="24"/>
          <w:szCs w:val="24"/>
        </w:rPr>
        <w:t xml:space="preserve"> attack</w:t>
      </w:r>
      <w:r w:rsidRPr="00AA6C95">
        <w:rPr>
          <w:rFonts w:ascii="Times New Roman" w:hAnsi="Times New Roman" w:cs="Times New Roman"/>
          <w:sz w:val="24"/>
          <w:szCs w:val="24"/>
        </w:rPr>
        <w:t xml:space="preserve"> local Acholi villagers</w:t>
      </w:r>
      <w:r w:rsidR="00F61FEF">
        <w:rPr>
          <w:rFonts w:ascii="Times New Roman" w:hAnsi="Times New Roman" w:cs="Times New Roman"/>
          <w:sz w:val="24"/>
          <w:szCs w:val="24"/>
        </w:rPr>
        <w:t xml:space="preserve"> in northern Uganda. The</w:t>
      </w:r>
      <w:r w:rsidR="001645D7">
        <w:rPr>
          <w:rFonts w:ascii="Times New Roman" w:hAnsi="Times New Roman" w:cs="Times New Roman"/>
          <w:sz w:val="24"/>
          <w:szCs w:val="24"/>
        </w:rPr>
        <w:t xml:space="preserve"> campaign </w:t>
      </w:r>
      <w:r w:rsidR="00872222">
        <w:rPr>
          <w:rFonts w:ascii="Times New Roman" w:hAnsi="Times New Roman" w:cs="Times New Roman"/>
          <w:sz w:val="24"/>
          <w:szCs w:val="24"/>
        </w:rPr>
        <w:t>targeted local</w:t>
      </w:r>
      <w:r w:rsidR="001645D7">
        <w:rPr>
          <w:rFonts w:ascii="Times New Roman" w:hAnsi="Times New Roman" w:cs="Times New Roman"/>
          <w:sz w:val="24"/>
          <w:szCs w:val="24"/>
        </w:rPr>
        <w:t xml:space="preserve"> Acholi</w:t>
      </w:r>
      <w:r w:rsidRPr="00AA6C95">
        <w:rPr>
          <w:rFonts w:ascii="Times New Roman" w:hAnsi="Times New Roman" w:cs="Times New Roman"/>
          <w:sz w:val="24"/>
          <w:szCs w:val="24"/>
        </w:rPr>
        <w:t xml:space="preserve"> villages, travelers, </w:t>
      </w:r>
      <w:r w:rsidR="00F61FEF">
        <w:rPr>
          <w:rFonts w:ascii="Times New Roman" w:hAnsi="Times New Roman" w:cs="Times New Roman"/>
          <w:sz w:val="24"/>
          <w:szCs w:val="24"/>
        </w:rPr>
        <w:t xml:space="preserve">clergy, </w:t>
      </w:r>
      <w:r w:rsidR="00872222">
        <w:rPr>
          <w:rFonts w:ascii="Times New Roman" w:hAnsi="Times New Roman" w:cs="Times New Roman"/>
          <w:sz w:val="24"/>
          <w:szCs w:val="24"/>
        </w:rPr>
        <w:t>schools and anyone</w:t>
      </w:r>
      <w:r w:rsidRPr="00AA6C95">
        <w:rPr>
          <w:rFonts w:ascii="Times New Roman" w:hAnsi="Times New Roman" w:cs="Times New Roman"/>
          <w:sz w:val="24"/>
          <w:szCs w:val="24"/>
        </w:rPr>
        <w:t xml:space="preserve"> that ha</w:t>
      </w:r>
      <w:r w:rsidR="00AD1DF3">
        <w:rPr>
          <w:rFonts w:ascii="Times New Roman" w:hAnsi="Times New Roman" w:cs="Times New Roman"/>
          <w:sz w:val="24"/>
          <w:szCs w:val="24"/>
        </w:rPr>
        <w:t>d</w:t>
      </w:r>
      <w:r w:rsidRPr="00AA6C95">
        <w:rPr>
          <w:rFonts w:ascii="Times New Roman" w:hAnsi="Times New Roman" w:cs="Times New Roman"/>
          <w:sz w:val="24"/>
          <w:szCs w:val="24"/>
        </w:rPr>
        <w:t xml:space="preserve"> food or money. They raped, abducted children and killed many </w:t>
      </w:r>
      <w:r w:rsidR="00872222">
        <w:rPr>
          <w:rFonts w:ascii="Times New Roman" w:hAnsi="Times New Roman" w:cs="Times New Roman"/>
          <w:sz w:val="24"/>
          <w:szCs w:val="24"/>
        </w:rPr>
        <w:t>v</w:t>
      </w:r>
      <w:r w:rsidRPr="00AA6C95">
        <w:rPr>
          <w:rFonts w:ascii="Times New Roman" w:hAnsi="Times New Roman" w:cs="Times New Roman"/>
          <w:sz w:val="24"/>
          <w:szCs w:val="24"/>
        </w:rPr>
        <w:t>illage</w:t>
      </w:r>
      <w:r w:rsidR="00872222">
        <w:rPr>
          <w:rFonts w:ascii="Times New Roman" w:hAnsi="Times New Roman" w:cs="Times New Roman"/>
          <w:sz w:val="24"/>
          <w:szCs w:val="24"/>
        </w:rPr>
        <w:t>r</w:t>
      </w:r>
      <w:r w:rsidRPr="00AA6C95">
        <w:rPr>
          <w:rFonts w:ascii="Times New Roman" w:hAnsi="Times New Roman" w:cs="Times New Roman"/>
          <w:sz w:val="24"/>
          <w:szCs w:val="24"/>
        </w:rPr>
        <w:t>s.  Their primary goal</w:t>
      </w:r>
      <w:r w:rsidR="00F61FEF">
        <w:rPr>
          <w:rFonts w:ascii="Times New Roman" w:hAnsi="Times New Roman" w:cs="Times New Roman"/>
          <w:sz w:val="24"/>
          <w:szCs w:val="24"/>
        </w:rPr>
        <w:t>s were</w:t>
      </w:r>
      <w:r w:rsidRPr="00AA6C95">
        <w:rPr>
          <w:rFonts w:ascii="Times New Roman" w:hAnsi="Times New Roman" w:cs="Times New Roman"/>
          <w:sz w:val="24"/>
          <w:szCs w:val="24"/>
        </w:rPr>
        <w:t xml:space="preserve"> </w:t>
      </w:r>
      <w:r w:rsidR="00872222">
        <w:rPr>
          <w:rFonts w:ascii="Times New Roman" w:hAnsi="Times New Roman" w:cs="Times New Roman"/>
          <w:sz w:val="24"/>
          <w:szCs w:val="24"/>
        </w:rPr>
        <w:t xml:space="preserve">their own </w:t>
      </w:r>
      <w:r w:rsidRPr="00AA6C95">
        <w:rPr>
          <w:rFonts w:ascii="Times New Roman" w:hAnsi="Times New Roman" w:cs="Times New Roman"/>
          <w:sz w:val="24"/>
          <w:szCs w:val="24"/>
        </w:rPr>
        <w:t xml:space="preserve">survival and </w:t>
      </w:r>
      <w:r w:rsidR="00872222">
        <w:rPr>
          <w:rFonts w:ascii="Times New Roman" w:hAnsi="Times New Roman" w:cs="Times New Roman"/>
          <w:sz w:val="24"/>
          <w:szCs w:val="24"/>
        </w:rPr>
        <w:t xml:space="preserve">to instill </w:t>
      </w:r>
      <w:r w:rsidR="00F61FEF">
        <w:rPr>
          <w:rFonts w:ascii="Times New Roman" w:hAnsi="Times New Roman" w:cs="Times New Roman"/>
          <w:sz w:val="24"/>
          <w:szCs w:val="24"/>
        </w:rPr>
        <w:t>terror and their chosen method was</w:t>
      </w:r>
      <w:r w:rsidRPr="00AA6C95">
        <w:rPr>
          <w:rFonts w:ascii="Times New Roman" w:hAnsi="Times New Roman" w:cs="Times New Roman"/>
          <w:sz w:val="24"/>
          <w:szCs w:val="24"/>
        </w:rPr>
        <w:t xml:space="preserve"> to live off of the belongings of the villages they massacre</w:t>
      </w:r>
      <w:r w:rsidR="00F61FEF">
        <w:rPr>
          <w:rFonts w:ascii="Times New Roman" w:hAnsi="Times New Roman" w:cs="Times New Roman"/>
          <w:sz w:val="24"/>
          <w:szCs w:val="24"/>
        </w:rPr>
        <w:t>d</w:t>
      </w:r>
      <w:r w:rsidRPr="00AA6C95">
        <w:rPr>
          <w:rFonts w:ascii="Times New Roman" w:hAnsi="Times New Roman" w:cs="Times New Roman"/>
          <w:sz w:val="24"/>
          <w:szCs w:val="24"/>
        </w:rPr>
        <w:t>. The children they abduct</w:t>
      </w:r>
      <w:r w:rsidR="00872222">
        <w:rPr>
          <w:rFonts w:ascii="Times New Roman" w:hAnsi="Times New Roman" w:cs="Times New Roman"/>
          <w:sz w:val="24"/>
          <w:szCs w:val="24"/>
        </w:rPr>
        <w:t>ed</w:t>
      </w:r>
      <w:r w:rsidRPr="00AA6C95">
        <w:rPr>
          <w:rFonts w:ascii="Times New Roman" w:hAnsi="Times New Roman" w:cs="Times New Roman"/>
          <w:sz w:val="24"/>
          <w:szCs w:val="24"/>
        </w:rPr>
        <w:t xml:space="preserve"> </w:t>
      </w:r>
      <w:r w:rsidR="00F61FEF">
        <w:rPr>
          <w:rFonts w:ascii="Times New Roman" w:hAnsi="Times New Roman" w:cs="Times New Roman"/>
          <w:sz w:val="24"/>
          <w:szCs w:val="24"/>
        </w:rPr>
        <w:t>were</w:t>
      </w:r>
      <w:r w:rsidRPr="00AA6C95">
        <w:rPr>
          <w:rFonts w:ascii="Times New Roman" w:hAnsi="Times New Roman" w:cs="Times New Roman"/>
          <w:sz w:val="24"/>
          <w:szCs w:val="24"/>
        </w:rPr>
        <w:t xml:space="preserve"> forced to kill other children to prove their loyalty to the LRA. </w:t>
      </w:r>
      <w:r w:rsidR="00AD1DF3">
        <w:rPr>
          <w:rFonts w:ascii="Times New Roman" w:hAnsi="Times New Roman" w:cs="Times New Roman"/>
          <w:sz w:val="24"/>
          <w:szCs w:val="24"/>
        </w:rPr>
        <w:t>A boy</w:t>
      </w:r>
      <w:r w:rsidR="00872222">
        <w:rPr>
          <w:rFonts w:ascii="Times New Roman" w:hAnsi="Times New Roman" w:cs="Times New Roman"/>
          <w:sz w:val="24"/>
          <w:szCs w:val="24"/>
        </w:rPr>
        <w:t>,</w:t>
      </w:r>
      <w:r w:rsidR="00AD1DF3">
        <w:rPr>
          <w:rFonts w:ascii="Times New Roman" w:hAnsi="Times New Roman" w:cs="Times New Roman"/>
          <w:sz w:val="24"/>
          <w:szCs w:val="24"/>
        </w:rPr>
        <w:t xml:space="preserve"> asked </w:t>
      </w:r>
      <w:r w:rsidR="00872222">
        <w:rPr>
          <w:rFonts w:ascii="Times New Roman" w:hAnsi="Times New Roman" w:cs="Times New Roman"/>
          <w:sz w:val="24"/>
          <w:szCs w:val="24"/>
        </w:rPr>
        <w:t xml:space="preserve">who in the crowd was his friend, </w:t>
      </w:r>
      <w:r w:rsidR="00AD1DF3">
        <w:rPr>
          <w:rFonts w:ascii="Times New Roman" w:hAnsi="Times New Roman" w:cs="Times New Roman"/>
          <w:sz w:val="24"/>
          <w:szCs w:val="24"/>
        </w:rPr>
        <w:t xml:space="preserve">would hesitatingly point to </w:t>
      </w:r>
      <w:r w:rsidR="00872222">
        <w:rPr>
          <w:rFonts w:ascii="Times New Roman" w:hAnsi="Times New Roman" w:cs="Times New Roman"/>
          <w:sz w:val="24"/>
          <w:szCs w:val="24"/>
        </w:rPr>
        <w:t>a friend</w:t>
      </w:r>
      <w:r w:rsidR="00AD1DF3">
        <w:rPr>
          <w:rFonts w:ascii="Times New Roman" w:hAnsi="Times New Roman" w:cs="Times New Roman"/>
          <w:sz w:val="24"/>
          <w:szCs w:val="24"/>
        </w:rPr>
        <w:t>. A pistol with a single bullet woul</w:t>
      </w:r>
      <w:r w:rsidR="00335F37">
        <w:rPr>
          <w:rFonts w:ascii="Times New Roman" w:hAnsi="Times New Roman" w:cs="Times New Roman"/>
          <w:sz w:val="24"/>
          <w:szCs w:val="24"/>
        </w:rPr>
        <w:t>d be placed in the</w:t>
      </w:r>
      <w:r w:rsidR="00AD1DF3">
        <w:rPr>
          <w:rFonts w:ascii="Times New Roman" w:hAnsi="Times New Roman" w:cs="Times New Roman"/>
          <w:sz w:val="24"/>
          <w:szCs w:val="24"/>
        </w:rPr>
        <w:t xml:space="preserve"> young boy’s hand</w:t>
      </w:r>
      <w:r w:rsidR="00872222">
        <w:rPr>
          <w:rFonts w:ascii="Times New Roman" w:hAnsi="Times New Roman" w:cs="Times New Roman"/>
          <w:sz w:val="24"/>
          <w:szCs w:val="24"/>
        </w:rPr>
        <w:t>, ‘kill your friend,</w:t>
      </w:r>
      <w:r w:rsidR="00335F37">
        <w:rPr>
          <w:rFonts w:ascii="Times New Roman" w:hAnsi="Times New Roman" w:cs="Times New Roman"/>
          <w:sz w:val="24"/>
          <w:szCs w:val="24"/>
        </w:rPr>
        <w:t>’</w:t>
      </w:r>
      <w:r w:rsidR="00872222">
        <w:rPr>
          <w:rFonts w:ascii="Times New Roman" w:hAnsi="Times New Roman" w:cs="Times New Roman"/>
          <w:sz w:val="24"/>
          <w:szCs w:val="24"/>
        </w:rPr>
        <w:t xml:space="preserve"> he would be told.</w:t>
      </w:r>
      <w:r w:rsidR="00335F37">
        <w:rPr>
          <w:rFonts w:ascii="Times New Roman" w:hAnsi="Times New Roman" w:cs="Times New Roman"/>
          <w:sz w:val="24"/>
          <w:szCs w:val="24"/>
        </w:rPr>
        <w:t xml:space="preserve"> Wh</w:t>
      </w:r>
      <w:r w:rsidR="00872222">
        <w:rPr>
          <w:rFonts w:ascii="Times New Roman" w:hAnsi="Times New Roman" w:cs="Times New Roman"/>
          <w:sz w:val="24"/>
          <w:szCs w:val="24"/>
        </w:rPr>
        <w:t>en he hesitated</w:t>
      </w:r>
      <w:r w:rsidR="00335F37">
        <w:rPr>
          <w:rFonts w:ascii="Times New Roman" w:hAnsi="Times New Roman" w:cs="Times New Roman"/>
          <w:sz w:val="24"/>
          <w:szCs w:val="24"/>
        </w:rPr>
        <w:t xml:space="preserve">, </w:t>
      </w:r>
      <w:r w:rsidR="00872222">
        <w:rPr>
          <w:rFonts w:ascii="Times New Roman" w:hAnsi="Times New Roman" w:cs="Times New Roman"/>
          <w:sz w:val="24"/>
          <w:szCs w:val="24"/>
        </w:rPr>
        <w:t>the militia</w:t>
      </w:r>
      <w:r w:rsidR="00F61FEF">
        <w:rPr>
          <w:rFonts w:ascii="Times New Roman" w:hAnsi="Times New Roman" w:cs="Times New Roman"/>
          <w:sz w:val="24"/>
          <w:szCs w:val="24"/>
        </w:rPr>
        <w:t xml:space="preserve"> would threaten, </w:t>
      </w:r>
      <w:r w:rsidR="00335F37">
        <w:rPr>
          <w:rFonts w:ascii="Times New Roman" w:hAnsi="Times New Roman" w:cs="Times New Roman"/>
          <w:sz w:val="24"/>
          <w:szCs w:val="24"/>
        </w:rPr>
        <w:t xml:space="preserve">‘kill your friend or we will kill you.’ Either the boy would </w:t>
      </w:r>
      <w:r w:rsidR="00872222">
        <w:rPr>
          <w:rFonts w:ascii="Times New Roman" w:hAnsi="Times New Roman" w:cs="Times New Roman"/>
          <w:sz w:val="24"/>
          <w:szCs w:val="24"/>
        </w:rPr>
        <w:t>comply</w:t>
      </w:r>
      <w:r w:rsidR="00335F37">
        <w:rPr>
          <w:rFonts w:ascii="Times New Roman" w:hAnsi="Times New Roman" w:cs="Times New Roman"/>
          <w:sz w:val="24"/>
          <w:szCs w:val="24"/>
        </w:rPr>
        <w:t xml:space="preserve"> and be bonded to the other LRA boys in a bond of shame and murder, or he would be killed and the</w:t>
      </w:r>
      <w:r w:rsidR="00872222">
        <w:rPr>
          <w:rFonts w:ascii="Times New Roman" w:hAnsi="Times New Roman" w:cs="Times New Roman"/>
          <w:sz w:val="24"/>
          <w:szCs w:val="24"/>
        </w:rPr>
        <w:t xml:space="preserve"> LRA w</w:t>
      </w:r>
      <w:r w:rsidR="00F61FEF">
        <w:rPr>
          <w:rFonts w:ascii="Times New Roman" w:hAnsi="Times New Roman" w:cs="Times New Roman"/>
          <w:sz w:val="24"/>
          <w:szCs w:val="24"/>
        </w:rPr>
        <w:t>ould continue the gruesome</w:t>
      </w:r>
      <w:r w:rsidR="002B7B58">
        <w:rPr>
          <w:rFonts w:ascii="Times New Roman" w:hAnsi="Times New Roman" w:cs="Times New Roman"/>
          <w:sz w:val="24"/>
          <w:szCs w:val="24"/>
        </w:rPr>
        <w:t xml:space="preserve"> </w:t>
      </w:r>
      <w:r w:rsidR="00F61FEF">
        <w:rPr>
          <w:rFonts w:ascii="Times New Roman" w:hAnsi="Times New Roman" w:cs="Times New Roman"/>
          <w:sz w:val="24"/>
          <w:szCs w:val="24"/>
        </w:rPr>
        <w:t>initiation</w:t>
      </w:r>
      <w:r w:rsidR="00335F37">
        <w:rPr>
          <w:rFonts w:ascii="Times New Roman" w:hAnsi="Times New Roman" w:cs="Times New Roman"/>
          <w:sz w:val="24"/>
          <w:szCs w:val="24"/>
        </w:rPr>
        <w:t xml:space="preserve"> with another young boy.</w:t>
      </w:r>
    </w:p>
    <w:p w14:paraId="409108FE" w14:textId="1712D63D" w:rsidR="0038215A" w:rsidRDefault="00B216A9" w:rsidP="005D772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At</w:t>
      </w:r>
      <w:r w:rsidRPr="00AA6C95">
        <w:rPr>
          <w:rFonts w:ascii="Times New Roman" w:hAnsi="Times New Roman" w:cs="Times New Roman"/>
          <w:sz w:val="24"/>
          <w:szCs w:val="24"/>
        </w:rPr>
        <w:t xml:space="preserve"> the height and through the end of the LRA presence in northern Uganda, thousands, then tens of thousands of women and children walk</w:t>
      </w:r>
      <w:r>
        <w:rPr>
          <w:rFonts w:ascii="Times New Roman" w:hAnsi="Times New Roman" w:cs="Times New Roman"/>
          <w:sz w:val="24"/>
          <w:szCs w:val="24"/>
        </w:rPr>
        <w:t>ed</w:t>
      </w:r>
      <w:r w:rsidRPr="00AA6C95">
        <w:rPr>
          <w:rFonts w:ascii="Times New Roman" w:hAnsi="Times New Roman" w:cs="Times New Roman"/>
          <w:sz w:val="24"/>
          <w:szCs w:val="24"/>
        </w:rPr>
        <w:t xml:space="preserve"> dozens of miles every night to the relative safety of the government-protected camps. </w:t>
      </w:r>
      <w:r>
        <w:rPr>
          <w:rFonts w:ascii="Times New Roman" w:hAnsi="Times New Roman" w:cs="Times New Roman"/>
          <w:sz w:val="24"/>
          <w:szCs w:val="24"/>
        </w:rPr>
        <w:t xml:space="preserve">They were fleeing the LRA violence that often came at night. </w:t>
      </w:r>
      <w:r w:rsidRPr="00AA6C95">
        <w:rPr>
          <w:rFonts w:ascii="Times New Roman" w:hAnsi="Times New Roman" w:cs="Times New Roman"/>
          <w:sz w:val="24"/>
          <w:szCs w:val="24"/>
        </w:rPr>
        <w:t xml:space="preserve">They would walk back to their unprotected villages in the early morning hours. This was a man-made migration to preserve life. It is almost as strange </w:t>
      </w:r>
      <w:r>
        <w:rPr>
          <w:rFonts w:ascii="Times New Roman" w:hAnsi="Times New Roman" w:cs="Times New Roman"/>
          <w:sz w:val="24"/>
          <w:szCs w:val="24"/>
        </w:rPr>
        <w:t xml:space="preserve">an </w:t>
      </w:r>
      <w:r w:rsidRPr="00AA6C95">
        <w:rPr>
          <w:rFonts w:ascii="Times New Roman" w:hAnsi="Times New Roman" w:cs="Times New Roman"/>
          <w:sz w:val="24"/>
          <w:szCs w:val="24"/>
        </w:rPr>
        <w:t xml:space="preserve">activity as the </w:t>
      </w:r>
      <w:r>
        <w:rPr>
          <w:rFonts w:ascii="Times New Roman" w:hAnsi="Times New Roman" w:cs="Times New Roman"/>
          <w:sz w:val="24"/>
          <w:szCs w:val="24"/>
        </w:rPr>
        <w:t>child cult-militia it</w:t>
      </w:r>
      <w:r w:rsidRPr="00AA6C95">
        <w:rPr>
          <w:rFonts w:ascii="Times New Roman" w:hAnsi="Times New Roman" w:cs="Times New Roman"/>
          <w:sz w:val="24"/>
          <w:szCs w:val="24"/>
        </w:rPr>
        <w:t xml:space="preserve"> was fleeing from.</w:t>
      </w:r>
    </w:p>
    <w:p w14:paraId="2A59CD84" w14:textId="77777777" w:rsidR="003B4B47" w:rsidRDefault="003B4B47" w:rsidP="005D772A">
      <w:pPr>
        <w:spacing w:line="480" w:lineRule="auto"/>
        <w:jc w:val="both"/>
        <w:rPr>
          <w:rFonts w:ascii="Times New Roman" w:hAnsi="Times New Roman" w:cs="Times New Roman"/>
          <w:b/>
          <w:sz w:val="24"/>
          <w:szCs w:val="24"/>
        </w:rPr>
      </w:pPr>
    </w:p>
    <w:p w14:paraId="522E1878" w14:textId="77777777" w:rsidR="003B4B47" w:rsidRDefault="003B4B47" w:rsidP="005D772A">
      <w:pPr>
        <w:spacing w:line="480" w:lineRule="auto"/>
        <w:jc w:val="both"/>
        <w:rPr>
          <w:rFonts w:ascii="Times New Roman" w:hAnsi="Times New Roman" w:cs="Times New Roman"/>
          <w:b/>
          <w:sz w:val="24"/>
          <w:szCs w:val="24"/>
        </w:rPr>
      </w:pPr>
    </w:p>
    <w:p w14:paraId="6F61FB2A" w14:textId="77777777" w:rsidR="00587F31" w:rsidRDefault="00587F31" w:rsidP="005D772A">
      <w:pPr>
        <w:spacing w:line="480" w:lineRule="auto"/>
        <w:jc w:val="both"/>
        <w:rPr>
          <w:rFonts w:ascii="Times New Roman" w:hAnsi="Times New Roman" w:cs="Times New Roman"/>
          <w:b/>
          <w:sz w:val="24"/>
          <w:szCs w:val="24"/>
        </w:rPr>
      </w:pPr>
    </w:p>
    <w:p w14:paraId="1CED7D89" w14:textId="77777777" w:rsidR="00587F31" w:rsidRDefault="00587F31" w:rsidP="005D772A">
      <w:pPr>
        <w:spacing w:line="480" w:lineRule="auto"/>
        <w:jc w:val="both"/>
        <w:rPr>
          <w:rFonts w:ascii="Times New Roman" w:hAnsi="Times New Roman" w:cs="Times New Roman"/>
          <w:b/>
          <w:sz w:val="24"/>
          <w:szCs w:val="24"/>
        </w:rPr>
      </w:pPr>
    </w:p>
    <w:p w14:paraId="48B18D18" w14:textId="747C7C13" w:rsidR="0038215A" w:rsidRPr="0038215A" w:rsidRDefault="008B0722" w:rsidP="005D772A">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GIVING GENOCIDAIRES SAFE PASSAGE</w:t>
      </w:r>
      <w:r w:rsidR="003B4B47">
        <w:rPr>
          <w:rFonts w:ascii="Times New Roman" w:hAnsi="Times New Roman" w:cs="Times New Roman"/>
          <w:b/>
          <w:sz w:val="24"/>
          <w:szCs w:val="24"/>
        </w:rPr>
        <w:t>.</w:t>
      </w:r>
    </w:p>
    <w:p w14:paraId="259D5DB4" w14:textId="1A46D7A2" w:rsidR="00BC0042" w:rsidRPr="00AA6C95" w:rsidRDefault="00BC0042" w:rsidP="005D772A">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r>
      <w:r w:rsidR="00335F37">
        <w:rPr>
          <w:rFonts w:ascii="Times New Roman" w:hAnsi="Times New Roman" w:cs="Times New Roman"/>
          <w:sz w:val="24"/>
          <w:szCs w:val="24"/>
        </w:rPr>
        <w:t>The longstandi</w:t>
      </w:r>
      <w:r w:rsidR="002B7B58">
        <w:rPr>
          <w:rFonts w:ascii="Times New Roman" w:hAnsi="Times New Roman" w:cs="Times New Roman"/>
          <w:sz w:val="24"/>
          <w:szCs w:val="24"/>
        </w:rPr>
        <w:t>ng President of Uganda, Yoweri</w:t>
      </w:r>
      <w:r w:rsidR="00335F37">
        <w:rPr>
          <w:rFonts w:ascii="Times New Roman" w:hAnsi="Times New Roman" w:cs="Times New Roman"/>
          <w:sz w:val="24"/>
          <w:szCs w:val="24"/>
        </w:rPr>
        <w:t xml:space="preserve"> </w:t>
      </w:r>
      <w:r w:rsidRPr="00AA6C95">
        <w:rPr>
          <w:rFonts w:ascii="Times New Roman" w:hAnsi="Times New Roman" w:cs="Times New Roman"/>
          <w:sz w:val="24"/>
          <w:szCs w:val="24"/>
        </w:rPr>
        <w:t>Museveni</w:t>
      </w:r>
      <w:r w:rsidR="00335F37">
        <w:rPr>
          <w:rFonts w:ascii="Times New Roman" w:hAnsi="Times New Roman" w:cs="Times New Roman"/>
          <w:sz w:val="24"/>
          <w:szCs w:val="24"/>
        </w:rPr>
        <w:t>,</w:t>
      </w:r>
      <w:r w:rsidRPr="00AA6C95">
        <w:rPr>
          <w:rFonts w:ascii="Times New Roman" w:hAnsi="Times New Roman" w:cs="Times New Roman"/>
          <w:sz w:val="24"/>
          <w:szCs w:val="24"/>
        </w:rPr>
        <w:t xml:space="preserve"> attempted </w:t>
      </w:r>
      <w:r w:rsidR="002B7B58">
        <w:rPr>
          <w:rFonts w:ascii="Times New Roman" w:hAnsi="Times New Roman" w:cs="Times New Roman"/>
          <w:sz w:val="24"/>
          <w:szCs w:val="24"/>
        </w:rPr>
        <w:t>to disarm and defeat the LRA several times, the</w:t>
      </w:r>
      <w:r w:rsidR="00335F37">
        <w:rPr>
          <w:rFonts w:ascii="Times New Roman" w:hAnsi="Times New Roman" w:cs="Times New Roman"/>
          <w:sz w:val="24"/>
          <w:szCs w:val="24"/>
        </w:rPr>
        <w:t xml:space="preserve"> most notable </w:t>
      </w:r>
      <w:r w:rsidR="002B7B58">
        <w:rPr>
          <w:rFonts w:ascii="Times New Roman" w:hAnsi="Times New Roman" w:cs="Times New Roman"/>
          <w:sz w:val="24"/>
          <w:szCs w:val="24"/>
        </w:rPr>
        <w:t>effort being</w:t>
      </w:r>
      <w:r w:rsidRPr="00AA6C95">
        <w:rPr>
          <w:rFonts w:ascii="Times New Roman" w:hAnsi="Times New Roman" w:cs="Times New Roman"/>
          <w:sz w:val="24"/>
          <w:szCs w:val="24"/>
        </w:rPr>
        <w:t xml:space="preserve"> </w:t>
      </w:r>
      <w:r w:rsidR="002B7B58">
        <w:rPr>
          <w:rFonts w:ascii="Times New Roman" w:hAnsi="Times New Roman" w:cs="Times New Roman"/>
          <w:sz w:val="24"/>
          <w:szCs w:val="24"/>
        </w:rPr>
        <w:t>‘</w:t>
      </w:r>
      <w:r w:rsidRPr="00AA6C95">
        <w:rPr>
          <w:rFonts w:ascii="Times New Roman" w:hAnsi="Times New Roman" w:cs="Times New Roman"/>
          <w:sz w:val="24"/>
          <w:szCs w:val="24"/>
        </w:rPr>
        <w:t>Operation Iron Fist</w:t>
      </w:r>
      <w:r w:rsidR="00335F37">
        <w:rPr>
          <w:rFonts w:ascii="Times New Roman" w:hAnsi="Times New Roman" w:cs="Times New Roman"/>
          <w:sz w:val="24"/>
          <w:szCs w:val="24"/>
        </w:rPr>
        <w:t>.</w:t>
      </w:r>
      <w:r w:rsidR="002B7B58">
        <w:rPr>
          <w:rFonts w:ascii="Times New Roman" w:hAnsi="Times New Roman" w:cs="Times New Roman"/>
          <w:sz w:val="24"/>
          <w:szCs w:val="24"/>
        </w:rPr>
        <w:t>’</w:t>
      </w:r>
      <w:r w:rsidR="00335F37">
        <w:rPr>
          <w:rFonts w:ascii="Times New Roman" w:hAnsi="Times New Roman" w:cs="Times New Roman"/>
          <w:sz w:val="24"/>
          <w:szCs w:val="24"/>
        </w:rPr>
        <w:t xml:space="preserve"> </w:t>
      </w:r>
      <w:r w:rsidR="00872222">
        <w:rPr>
          <w:rFonts w:ascii="Times New Roman" w:hAnsi="Times New Roman" w:cs="Times New Roman"/>
          <w:sz w:val="24"/>
          <w:szCs w:val="24"/>
        </w:rPr>
        <w:t>T</w:t>
      </w:r>
      <w:r w:rsidRPr="00AA6C95">
        <w:rPr>
          <w:rFonts w:ascii="Times New Roman" w:hAnsi="Times New Roman" w:cs="Times New Roman"/>
          <w:sz w:val="24"/>
          <w:szCs w:val="24"/>
        </w:rPr>
        <w:t xml:space="preserve">he porous Sudanese </w:t>
      </w:r>
      <w:r w:rsidR="00335F37">
        <w:rPr>
          <w:rFonts w:ascii="Times New Roman" w:hAnsi="Times New Roman" w:cs="Times New Roman"/>
          <w:sz w:val="24"/>
          <w:szCs w:val="24"/>
        </w:rPr>
        <w:t>border</w:t>
      </w:r>
      <w:r w:rsidR="00872222">
        <w:rPr>
          <w:rFonts w:ascii="Times New Roman" w:hAnsi="Times New Roman" w:cs="Times New Roman"/>
          <w:sz w:val="24"/>
          <w:szCs w:val="24"/>
        </w:rPr>
        <w:t>, however,</w:t>
      </w:r>
      <w:r w:rsidR="00335F37">
        <w:rPr>
          <w:rFonts w:ascii="Times New Roman" w:hAnsi="Times New Roman" w:cs="Times New Roman"/>
          <w:sz w:val="24"/>
          <w:szCs w:val="24"/>
        </w:rPr>
        <w:t xml:space="preserve"> and a complicit al Bashi</w:t>
      </w:r>
      <w:r w:rsidRPr="00AA6C95">
        <w:rPr>
          <w:rFonts w:ascii="Times New Roman" w:hAnsi="Times New Roman" w:cs="Times New Roman"/>
          <w:sz w:val="24"/>
          <w:szCs w:val="24"/>
        </w:rPr>
        <w:t xml:space="preserve">r </w:t>
      </w:r>
      <w:r w:rsidR="00904E38">
        <w:rPr>
          <w:rFonts w:ascii="Times New Roman" w:hAnsi="Times New Roman" w:cs="Times New Roman"/>
          <w:sz w:val="24"/>
          <w:szCs w:val="24"/>
        </w:rPr>
        <w:t>Sudanese government gave</w:t>
      </w:r>
      <w:r w:rsidRPr="00AA6C95">
        <w:rPr>
          <w:rFonts w:ascii="Times New Roman" w:hAnsi="Times New Roman" w:cs="Times New Roman"/>
          <w:sz w:val="24"/>
          <w:szCs w:val="24"/>
        </w:rPr>
        <w:t xml:space="preserve"> the LRA a safe</w:t>
      </w:r>
      <w:r w:rsidR="00904E38">
        <w:rPr>
          <w:rFonts w:ascii="Times New Roman" w:hAnsi="Times New Roman" w:cs="Times New Roman"/>
          <w:sz w:val="24"/>
          <w:szCs w:val="24"/>
        </w:rPr>
        <w:t>-haven</w:t>
      </w:r>
      <w:r w:rsidR="002B7B58">
        <w:rPr>
          <w:rFonts w:ascii="Times New Roman" w:hAnsi="Times New Roman" w:cs="Times New Roman"/>
          <w:sz w:val="24"/>
          <w:szCs w:val="24"/>
        </w:rPr>
        <w:t>.</w:t>
      </w:r>
      <w:r w:rsidRPr="00AA6C95">
        <w:rPr>
          <w:rFonts w:ascii="Times New Roman" w:hAnsi="Times New Roman" w:cs="Times New Roman"/>
          <w:sz w:val="24"/>
          <w:szCs w:val="24"/>
        </w:rPr>
        <w:t xml:space="preserve"> Eventually</w:t>
      </w:r>
      <w:r w:rsidR="002B7B58">
        <w:rPr>
          <w:rFonts w:ascii="Times New Roman" w:hAnsi="Times New Roman" w:cs="Times New Roman"/>
          <w:sz w:val="24"/>
          <w:szCs w:val="24"/>
        </w:rPr>
        <w:t>,</w:t>
      </w:r>
      <w:r w:rsidRPr="00AA6C95">
        <w:rPr>
          <w:rFonts w:ascii="Times New Roman" w:hAnsi="Times New Roman" w:cs="Times New Roman"/>
          <w:sz w:val="24"/>
          <w:szCs w:val="24"/>
        </w:rPr>
        <w:t xml:space="preserve"> Sudan </w:t>
      </w:r>
      <w:r w:rsidR="00904E38">
        <w:rPr>
          <w:rFonts w:ascii="Times New Roman" w:hAnsi="Times New Roman" w:cs="Times New Roman"/>
          <w:sz w:val="24"/>
          <w:szCs w:val="24"/>
        </w:rPr>
        <w:t>closed its borders to Kony’s militia</w:t>
      </w:r>
      <w:r w:rsidRPr="00AA6C95">
        <w:rPr>
          <w:rFonts w:ascii="Times New Roman" w:hAnsi="Times New Roman" w:cs="Times New Roman"/>
          <w:sz w:val="24"/>
          <w:szCs w:val="24"/>
        </w:rPr>
        <w:t xml:space="preserve"> and the Ugandan </w:t>
      </w:r>
      <w:r w:rsidR="00904E38">
        <w:rPr>
          <w:rFonts w:ascii="Times New Roman" w:hAnsi="Times New Roman" w:cs="Times New Roman"/>
          <w:sz w:val="24"/>
          <w:szCs w:val="24"/>
        </w:rPr>
        <w:t>gove</w:t>
      </w:r>
      <w:r w:rsidR="002B7B58">
        <w:rPr>
          <w:rFonts w:ascii="Times New Roman" w:hAnsi="Times New Roman" w:cs="Times New Roman"/>
          <w:sz w:val="24"/>
          <w:szCs w:val="24"/>
        </w:rPr>
        <w:t xml:space="preserve">rnment </w:t>
      </w:r>
      <w:r w:rsidR="003721F9">
        <w:rPr>
          <w:rFonts w:ascii="Times New Roman" w:hAnsi="Times New Roman" w:cs="Times New Roman"/>
          <w:sz w:val="24"/>
          <w:szCs w:val="24"/>
        </w:rPr>
        <w:t>was faced with</w:t>
      </w:r>
      <w:r w:rsidR="002B7B58">
        <w:rPr>
          <w:rFonts w:ascii="Times New Roman" w:hAnsi="Times New Roman" w:cs="Times New Roman"/>
          <w:sz w:val="24"/>
          <w:szCs w:val="24"/>
        </w:rPr>
        <w:t xml:space="preserve"> the unpleasant </w:t>
      </w:r>
      <w:r w:rsidR="003721F9">
        <w:rPr>
          <w:rFonts w:ascii="Times New Roman" w:hAnsi="Times New Roman" w:cs="Times New Roman"/>
          <w:sz w:val="24"/>
          <w:szCs w:val="24"/>
        </w:rPr>
        <w:t>challenge</w:t>
      </w:r>
      <w:r w:rsidR="002B7B58">
        <w:rPr>
          <w:rFonts w:ascii="Times New Roman" w:hAnsi="Times New Roman" w:cs="Times New Roman"/>
          <w:sz w:val="24"/>
          <w:szCs w:val="24"/>
        </w:rPr>
        <w:t xml:space="preserve"> </w:t>
      </w:r>
      <w:r w:rsidR="00904E38">
        <w:rPr>
          <w:rFonts w:ascii="Times New Roman" w:hAnsi="Times New Roman" w:cs="Times New Roman"/>
          <w:sz w:val="24"/>
          <w:szCs w:val="24"/>
        </w:rPr>
        <w:t>to disarm or kill</w:t>
      </w:r>
      <w:r w:rsidRPr="00AA6C95">
        <w:rPr>
          <w:rFonts w:ascii="Times New Roman" w:hAnsi="Times New Roman" w:cs="Times New Roman"/>
          <w:sz w:val="24"/>
          <w:szCs w:val="24"/>
        </w:rPr>
        <w:t xml:space="preserve"> abducted child soldiers</w:t>
      </w:r>
      <w:r w:rsidR="003721F9">
        <w:rPr>
          <w:rFonts w:ascii="Times New Roman" w:hAnsi="Times New Roman" w:cs="Times New Roman"/>
          <w:sz w:val="24"/>
          <w:szCs w:val="24"/>
        </w:rPr>
        <w:t>,</w:t>
      </w:r>
      <w:r w:rsidRPr="00AA6C95">
        <w:rPr>
          <w:rFonts w:ascii="Times New Roman" w:hAnsi="Times New Roman" w:cs="Times New Roman"/>
          <w:sz w:val="24"/>
          <w:szCs w:val="24"/>
        </w:rPr>
        <w:t xml:space="preserve"> in order to protect the innocent. </w:t>
      </w:r>
      <w:r w:rsidR="003721F9">
        <w:rPr>
          <w:rFonts w:ascii="Times New Roman" w:hAnsi="Times New Roman" w:cs="Times New Roman"/>
          <w:sz w:val="24"/>
          <w:szCs w:val="24"/>
        </w:rPr>
        <w:t>To get out of this Catch 22 situation,</w:t>
      </w:r>
      <w:r w:rsidRPr="00AA6C95">
        <w:rPr>
          <w:rFonts w:ascii="Times New Roman" w:hAnsi="Times New Roman" w:cs="Times New Roman"/>
          <w:sz w:val="24"/>
          <w:szCs w:val="24"/>
        </w:rPr>
        <w:t xml:space="preserve"> Museveni chose a controversial course of action; he let them </w:t>
      </w:r>
      <w:r w:rsidR="003721F9">
        <w:rPr>
          <w:rFonts w:ascii="Times New Roman" w:hAnsi="Times New Roman" w:cs="Times New Roman"/>
          <w:sz w:val="24"/>
          <w:szCs w:val="24"/>
        </w:rPr>
        <w:t>leave Uganda</w:t>
      </w:r>
      <w:r w:rsidRPr="00AA6C95">
        <w:rPr>
          <w:rFonts w:ascii="Times New Roman" w:hAnsi="Times New Roman" w:cs="Times New Roman"/>
          <w:sz w:val="24"/>
          <w:szCs w:val="24"/>
        </w:rPr>
        <w:t>. He offered Kony safe passage to D.R.Congo with the promise he</w:t>
      </w:r>
      <w:r w:rsidR="003721F9">
        <w:rPr>
          <w:rFonts w:ascii="Times New Roman" w:hAnsi="Times New Roman" w:cs="Times New Roman"/>
          <w:sz w:val="24"/>
          <w:szCs w:val="24"/>
        </w:rPr>
        <w:t xml:space="preserve"> and his militia</w:t>
      </w:r>
      <w:r w:rsidRPr="00AA6C95">
        <w:rPr>
          <w:rFonts w:ascii="Times New Roman" w:hAnsi="Times New Roman" w:cs="Times New Roman"/>
          <w:sz w:val="24"/>
          <w:szCs w:val="24"/>
        </w:rPr>
        <w:t xml:space="preserve"> would be un</w:t>
      </w:r>
      <w:r w:rsidR="003721F9">
        <w:rPr>
          <w:rFonts w:ascii="Times New Roman" w:hAnsi="Times New Roman" w:cs="Times New Roman"/>
          <w:sz w:val="24"/>
          <w:szCs w:val="24"/>
        </w:rPr>
        <w:t>harmed</w:t>
      </w:r>
      <w:r w:rsidRPr="00AA6C95">
        <w:rPr>
          <w:rFonts w:ascii="Times New Roman" w:hAnsi="Times New Roman" w:cs="Times New Roman"/>
          <w:sz w:val="24"/>
          <w:szCs w:val="24"/>
        </w:rPr>
        <w:t xml:space="preserve"> as long as Kony </w:t>
      </w:r>
      <w:r w:rsidR="003721F9">
        <w:rPr>
          <w:rFonts w:ascii="Times New Roman" w:hAnsi="Times New Roman" w:cs="Times New Roman"/>
          <w:sz w:val="24"/>
          <w:szCs w:val="24"/>
        </w:rPr>
        <w:t>pledg</w:t>
      </w:r>
      <w:r w:rsidRPr="00AA6C95">
        <w:rPr>
          <w:rFonts w:ascii="Times New Roman" w:hAnsi="Times New Roman" w:cs="Times New Roman"/>
          <w:sz w:val="24"/>
          <w:szCs w:val="24"/>
        </w:rPr>
        <w:t>ed to never return to Uganda. When Kony and the remnants of the LRA fled to eastern D.R. Congo</w:t>
      </w:r>
      <w:r w:rsidR="003721F9">
        <w:rPr>
          <w:rFonts w:ascii="Times New Roman" w:hAnsi="Times New Roman" w:cs="Times New Roman"/>
          <w:sz w:val="24"/>
          <w:szCs w:val="24"/>
        </w:rPr>
        <w:t>,</w:t>
      </w:r>
      <w:r w:rsidRPr="00AA6C95">
        <w:rPr>
          <w:rFonts w:ascii="Times New Roman" w:hAnsi="Times New Roman" w:cs="Times New Roman"/>
          <w:sz w:val="24"/>
          <w:szCs w:val="24"/>
        </w:rPr>
        <w:t xml:space="preserve"> they brought their madness with them and have been directly responsible for </w:t>
      </w:r>
      <w:r w:rsidR="00904E38">
        <w:rPr>
          <w:rFonts w:ascii="Times New Roman" w:hAnsi="Times New Roman" w:cs="Times New Roman"/>
          <w:sz w:val="24"/>
          <w:szCs w:val="24"/>
        </w:rPr>
        <w:t>several</w:t>
      </w:r>
      <w:r w:rsidRPr="00AA6C95">
        <w:rPr>
          <w:rFonts w:ascii="Times New Roman" w:hAnsi="Times New Roman" w:cs="Times New Roman"/>
          <w:sz w:val="24"/>
          <w:szCs w:val="24"/>
        </w:rPr>
        <w:t xml:space="preserve"> </w:t>
      </w:r>
      <w:r w:rsidR="00EE1BC9">
        <w:rPr>
          <w:rFonts w:ascii="Times New Roman" w:hAnsi="Times New Roman" w:cs="Times New Roman"/>
          <w:sz w:val="24"/>
          <w:szCs w:val="24"/>
        </w:rPr>
        <w:t>large</w:t>
      </w:r>
      <w:r w:rsidR="003721F9">
        <w:rPr>
          <w:rFonts w:ascii="Times New Roman" w:hAnsi="Times New Roman" w:cs="Times New Roman"/>
          <w:sz w:val="24"/>
          <w:szCs w:val="24"/>
        </w:rPr>
        <w:t xml:space="preserve">-scale </w:t>
      </w:r>
      <w:r w:rsidRPr="00AA6C95">
        <w:rPr>
          <w:rFonts w:ascii="Times New Roman" w:hAnsi="Times New Roman" w:cs="Times New Roman"/>
          <w:sz w:val="24"/>
          <w:szCs w:val="24"/>
        </w:rPr>
        <w:t xml:space="preserve">massacres in </w:t>
      </w:r>
      <w:r w:rsidR="00904E38">
        <w:rPr>
          <w:rFonts w:ascii="Times New Roman" w:hAnsi="Times New Roman" w:cs="Times New Roman"/>
          <w:sz w:val="24"/>
          <w:szCs w:val="24"/>
        </w:rPr>
        <w:t>D.R Congo</w:t>
      </w:r>
      <w:r w:rsidRPr="00AA6C95">
        <w:rPr>
          <w:rFonts w:ascii="Times New Roman" w:hAnsi="Times New Roman" w:cs="Times New Roman"/>
          <w:sz w:val="24"/>
          <w:szCs w:val="24"/>
        </w:rPr>
        <w:t xml:space="preserve"> since their arrival.</w:t>
      </w:r>
      <w:r w:rsidR="003721F9">
        <w:rPr>
          <w:rFonts w:ascii="Times New Roman" w:hAnsi="Times New Roman" w:cs="Times New Roman"/>
          <w:sz w:val="24"/>
          <w:szCs w:val="24"/>
        </w:rPr>
        <w:t xml:space="preserve"> R</w:t>
      </w:r>
      <w:r w:rsidR="00904E38">
        <w:rPr>
          <w:rFonts w:ascii="Times New Roman" w:hAnsi="Times New Roman" w:cs="Times New Roman"/>
          <w:sz w:val="24"/>
          <w:szCs w:val="24"/>
        </w:rPr>
        <w:t xml:space="preserve">ecently </w:t>
      </w:r>
      <w:r w:rsidR="003721F9">
        <w:rPr>
          <w:rFonts w:ascii="Times New Roman" w:hAnsi="Times New Roman" w:cs="Times New Roman"/>
          <w:sz w:val="24"/>
          <w:szCs w:val="24"/>
        </w:rPr>
        <w:t xml:space="preserve">the LRA has </w:t>
      </w:r>
      <w:r w:rsidR="00B216A9">
        <w:rPr>
          <w:rFonts w:ascii="Times New Roman" w:hAnsi="Times New Roman" w:cs="Times New Roman"/>
          <w:sz w:val="24"/>
          <w:szCs w:val="24"/>
        </w:rPr>
        <w:t xml:space="preserve">also </w:t>
      </w:r>
      <w:r w:rsidR="0082313C">
        <w:rPr>
          <w:rFonts w:ascii="Times New Roman" w:hAnsi="Times New Roman" w:cs="Times New Roman"/>
          <w:sz w:val="24"/>
          <w:szCs w:val="24"/>
        </w:rPr>
        <w:t>been active in</w:t>
      </w:r>
      <w:r w:rsidR="00904E38">
        <w:rPr>
          <w:rFonts w:ascii="Times New Roman" w:hAnsi="Times New Roman" w:cs="Times New Roman"/>
          <w:sz w:val="24"/>
          <w:szCs w:val="24"/>
        </w:rPr>
        <w:t xml:space="preserve"> the Cen</w:t>
      </w:r>
      <w:r w:rsidR="003721F9">
        <w:rPr>
          <w:rFonts w:ascii="Times New Roman" w:hAnsi="Times New Roman" w:cs="Times New Roman"/>
          <w:sz w:val="24"/>
          <w:szCs w:val="24"/>
        </w:rPr>
        <w:t>tral African Republic as that nation plunges into civil war, mass atrocities and</w:t>
      </w:r>
      <w:r w:rsidR="00B216A9">
        <w:rPr>
          <w:rFonts w:ascii="Times New Roman" w:hAnsi="Times New Roman" w:cs="Times New Roman"/>
          <w:sz w:val="24"/>
          <w:szCs w:val="24"/>
        </w:rPr>
        <w:t xml:space="preserve"> chaos</w:t>
      </w:r>
      <w:r w:rsidR="0082313C">
        <w:rPr>
          <w:rFonts w:ascii="Times New Roman" w:hAnsi="Times New Roman" w:cs="Times New Roman"/>
          <w:sz w:val="24"/>
          <w:szCs w:val="24"/>
        </w:rPr>
        <w:t>, largely unrelated to the LRA presence</w:t>
      </w:r>
      <w:r w:rsidR="00B216A9">
        <w:rPr>
          <w:rFonts w:ascii="Times New Roman" w:hAnsi="Times New Roman" w:cs="Times New Roman"/>
          <w:sz w:val="24"/>
          <w:szCs w:val="24"/>
        </w:rPr>
        <w:t>. While t</w:t>
      </w:r>
      <w:r w:rsidR="00904E38">
        <w:rPr>
          <w:rFonts w:ascii="Times New Roman" w:hAnsi="Times New Roman" w:cs="Times New Roman"/>
          <w:sz w:val="24"/>
          <w:szCs w:val="24"/>
        </w:rPr>
        <w:t>here</w:t>
      </w:r>
      <w:r w:rsidR="00B216A9">
        <w:rPr>
          <w:rFonts w:ascii="Times New Roman" w:hAnsi="Times New Roman" w:cs="Times New Roman"/>
          <w:sz w:val="24"/>
          <w:szCs w:val="24"/>
        </w:rPr>
        <w:t xml:space="preserve"> now exists</w:t>
      </w:r>
      <w:r w:rsidR="0082313C">
        <w:rPr>
          <w:rFonts w:ascii="Times New Roman" w:hAnsi="Times New Roman" w:cs="Times New Roman"/>
          <w:sz w:val="24"/>
          <w:szCs w:val="24"/>
        </w:rPr>
        <w:t xml:space="preserve"> a large reward</w:t>
      </w:r>
      <w:r w:rsidR="00904E38">
        <w:rPr>
          <w:rFonts w:ascii="Times New Roman" w:hAnsi="Times New Roman" w:cs="Times New Roman"/>
          <w:sz w:val="24"/>
          <w:szCs w:val="24"/>
        </w:rPr>
        <w:t xml:space="preserve"> for</w:t>
      </w:r>
      <w:r w:rsidR="0082313C">
        <w:rPr>
          <w:rFonts w:ascii="Times New Roman" w:hAnsi="Times New Roman" w:cs="Times New Roman"/>
          <w:sz w:val="24"/>
          <w:szCs w:val="24"/>
        </w:rPr>
        <w:t xml:space="preserve"> the capture of</w:t>
      </w:r>
      <w:r w:rsidR="00904E38">
        <w:rPr>
          <w:rFonts w:ascii="Times New Roman" w:hAnsi="Times New Roman" w:cs="Times New Roman"/>
          <w:sz w:val="24"/>
          <w:szCs w:val="24"/>
        </w:rPr>
        <w:t xml:space="preserve"> Kony</w:t>
      </w:r>
      <w:r w:rsidR="00B216A9">
        <w:rPr>
          <w:rFonts w:ascii="Times New Roman" w:hAnsi="Times New Roman" w:cs="Times New Roman"/>
          <w:sz w:val="24"/>
          <w:szCs w:val="24"/>
        </w:rPr>
        <w:t>,</w:t>
      </w:r>
      <w:r w:rsidR="00904E38">
        <w:rPr>
          <w:rFonts w:ascii="Times New Roman" w:hAnsi="Times New Roman" w:cs="Times New Roman"/>
          <w:sz w:val="24"/>
          <w:szCs w:val="24"/>
        </w:rPr>
        <w:t xml:space="preserve"> and the U.S has forces </w:t>
      </w:r>
      <w:r w:rsidR="0082313C">
        <w:rPr>
          <w:rFonts w:ascii="Times New Roman" w:hAnsi="Times New Roman" w:cs="Times New Roman"/>
          <w:sz w:val="24"/>
          <w:szCs w:val="24"/>
        </w:rPr>
        <w:t>t</w:t>
      </w:r>
      <w:r w:rsidR="00904E38">
        <w:rPr>
          <w:rFonts w:ascii="Times New Roman" w:hAnsi="Times New Roman" w:cs="Times New Roman"/>
          <w:sz w:val="24"/>
          <w:szCs w:val="24"/>
        </w:rPr>
        <w:t>rack</w:t>
      </w:r>
      <w:r w:rsidR="0082313C">
        <w:rPr>
          <w:rFonts w:ascii="Times New Roman" w:hAnsi="Times New Roman" w:cs="Times New Roman"/>
          <w:sz w:val="24"/>
          <w:szCs w:val="24"/>
        </w:rPr>
        <w:t>ing</w:t>
      </w:r>
      <w:r w:rsidR="00904E38">
        <w:rPr>
          <w:rFonts w:ascii="Times New Roman" w:hAnsi="Times New Roman" w:cs="Times New Roman"/>
          <w:sz w:val="24"/>
          <w:szCs w:val="24"/>
        </w:rPr>
        <w:t xml:space="preserve"> him</w:t>
      </w:r>
      <w:r w:rsidR="00B216A9">
        <w:rPr>
          <w:rFonts w:ascii="Times New Roman" w:hAnsi="Times New Roman" w:cs="Times New Roman"/>
          <w:sz w:val="24"/>
          <w:szCs w:val="24"/>
        </w:rPr>
        <w:t>, o</w:t>
      </w:r>
      <w:r w:rsidR="00904E38">
        <w:rPr>
          <w:rFonts w:ascii="Times New Roman" w:hAnsi="Times New Roman" w:cs="Times New Roman"/>
          <w:sz w:val="24"/>
          <w:szCs w:val="24"/>
        </w:rPr>
        <w:t xml:space="preserve">ne cannot help but wonder whether the best opportunity to capture him </w:t>
      </w:r>
      <w:r w:rsidR="0082313C">
        <w:rPr>
          <w:rFonts w:ascii="Times New Roman" w:hAnsi="Times New Roman" w:cs="Times New Roman"/>
          <w:sz w:val="24"/>
          <w:szCs w:val="24"/>
        </w:rPr>
        <w:t xml:space="preserve">was when Museveni willingly let Kony slip through his </w:t>
      </w:r>
      <w:r w:rsidR="00B216A9">
        <w:rPr>
          <w:rFonts w:ascii="Times New Roman" w:hAnsi="Times New Roman" w:cs="Times New Roman"/>
          <w:sz w:val="24"/>
          <w:szCs w:val="24"/>
        </w:rPr>
        <w:t>hands years earlier.</w:t>
      </w:r>
    </w:p>
    <w:p w14:paraId="26C1742E" w14:textId="5DF5AD3C" w:rsidR="00BC0042" w:rsidRPr="00AA6C95" w:rsidRDefault="00587F31" w:rsidP="00587F31">
      <w:pPr>
        <w:spacing w:line="480"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BC0042" w:rsidRPr="00AA6C95">
        <w:rPr>
          <w:rFonts w:ascii="Times New Roman" w:hAnsi="Times New Roman" w:cs="Times New Roman"/>
          <w:sz w:val="24"/>
          <w:szCs w:val="24"/>
        </w:rPr>
        <w:t>* * *</w:t>
      </w:r>
    </w:p>
    <w:p w14:paraId="6692C6AD" w14:textId="3BC04C2F" w:rsidR="00BC0042" w:rsidRPr="00AA6C95" w:rsidRDefault="00B216A9" w:rsidP="005D772A">
      <w:pPr>
        <w:spacing w:line="480" w:lineRule="auto"/>
        <w:jc w:val="both"/>
        <w:rPr>
          <w:rFonts w:ascii="Times New Roman" w:hAnsi="Times New Roman" w:cs="Times New Roman"/>
          <w:sz w:val="24"/>
          <w:szCs w:val="24"/>
        </w:rPr>
      </w:pPr>
      <w:r>
        <w:rPr>
          <w:rFonts w:ascii="Times New Roman" w:hAnsi="Times New Roman" w:cs="Times New Roman"/>
          <w:sz w:val="24"/>
          <w:szCs w:val="24"/>
        </w:rPr>
        <w:tab/>
        <w:t>The Center for the Prevention of Genocide (CPG)</w:t>
      </w:r>
      <w:r w:rsidR="009D1A0A">
        <w:rPr>
          <w:rFonts w:ascii="Times New Roman" w:hAnsi="Times New Roman" w:cs="Times New Roman"/>
          <w:sz w:val="24"/>
          <w:szCs w:val="24"/>
        </w:rPr>
        <w:t xml:space="preserve"> published four</w:t>
      </w:r>
      <w:r w:rsidR="00BC0042" w:rsidRPr="00AA6C95">
        <w:rPr>
          <w:rFonts w:ascii="Times New Roman" w:hAnsi="Times New Roman" w:cs="Times New Roman"/>
          <w:sz w:val="24"/>
          <w:szCs w:val="24"/>
        </w:rPr>
        <w:t xml:space="preserve"> full reports on the LRA massacres in the area. Our first repo</w:t>
      </w:r>
      <w:r w:rsidR="009D1A0A">
        <w:rPr>
          <w:rFonts w:ascii="Times New Roman" w:hAnsi="Times New Roman" w:cs="Times New Roman"/>
          <w:sz w:val="24"/>
          <w:szCs w:val="24"/>
        </w:rPr>
        <w:t>rt came out in 2001</w:t>
      </w:r>
      <w:r>
        <w:rPr>
          <w:rFonts w:ascii="Times New Roman" w:hAnsi="Times New Roman" w:cs="Times New Roman"/>
          <w:sz w:val="24"/>
          <w:szCs w:val="24"/>
        </w:rPr>
        <w:t>,</w:t>
      </w:r>
      <w:r w:rsidR="009D1A0A">
        <w:rPr>
          <w:rFonts w:ascii="Times New Roman" w:hAnsi="Times New Roman" w:cs="Times New Roman"/>
          <w:sz w:val="24"/>
          <w:szCs w:val="24"/>
        </w:rPr>
        <w:t xml:space="preserve"> and then one </w:t>
      </w:r>
      <w:r>
        <w:rPr>
          <w:rFonts w:ascii="Times New Roman" w:hAnsi="Times New Roman" w:cs="Times New Roman"/>
          <w:sz w:val="24"/>
          <w:szCs w:val="24"/>
        </w:rPr>
        <w:t xml:space="preserve">in </w:t>
      </w:r>
      <w:r w:rsidR="00BC0042" w:rsidRPr="00AA6C95">
        <w:rPr>
          <w:rFonts w:ascii="Times New Roman" w:hAnsi="Times New Roman" w:cs="Times New Roman"/>
          <w:sz w:val="24"/>
          <w:szCs w:val="24"/>
        </w:rPr>
        <w:t xml:space="preserve">each </w:t>
      </w:r>
      <w:r w:rsidR="009D1A0A">
        <w:rPr>
          <w:rFonts w:ascii="Times New Roman" w:hAnsi="Times New Roman" w:cs="Times New Roman"/>
          <w:sz w:val="24"/>
          <w:szCs w:val="24"/>
        </w:rPr>
        <w:t xml:space="preserve">of the following </w:t>
      </w:r>
      <w:r w:rsidR="00BC0042" w:rsidRPr="00AA6C95">
        <w:rPr>
          <w:rFonts w:ascii="Times New Roman" w:hAnsi="Times New Roman" w:cs="Times New Roman"/>
          <w:sz w:val="24"/>
          <w:szCs w:val="24"/>
        </w:rPr>
        <w:t>year</w:t>
      </w:r>
      <w:r w:rsidR="009D1A0A">
        <w:rPr>
          <w:rFonts w:ascii="Times New Roman" w:hAnsi="Times New Roman" w:cs="Times New Roman"/>
          <w:sz w:val="24"/>
          <w:szCs w:val="24"/>
        </w:rPr>
        <w:t>s</w:t>
      </w:r>
      <w:r w:rsidR="00BC0042" w:rsidRPr="00AA6C95">
        <w:rPr>
          <w:rFonts w:ascii="Times New Roman" w:hAnsi="Times New Roman" w:cs="Times New Roman"/>
          <w:sz w:val="24"/>
          <w:szCs w:val="24"/>
        </w:rPr>
        <w:t xml:space="preserve">. Because </w:t>
      </w:r>
      <w:r>
        <w:rPr>
          <w:rFonts w:ascii="Times New Roman" w:hAnsi="Times New Roman" w:cs="Times New Roman"/>
          <w:sz w:val="24"/>
          <w:szCs w:val="24"/>
        </w:rPr>
        <w:t>places existed</w:t>
      </w:r>
      <w:r w:rsidR="00BC0042" w:rsidRPr="00AA6C95">
        <w:rPr>
          <w:rFonts w:ascii="Times New Roman" w:hAnsi="Times New Roman" w:cs="Times New Roman"/>
          <w:sz w:val="24"/>
          <w:szCs w:val="24"/>
        </w:rPr>
        <w:t xml:space="preserve"> where people were dying in greater number, Uganda </w:t>
      </w:r>
      <w:r w:rsidR="009D1A0A">
        <w:rPr>
          <w:rFonts w:ascii="Times New Roman" w:hAnsi="Times New Roman" w:cs="Times New Roman"/>
          <w:sz w:val="24"/>
          <w:szCs w:val="24"/>
        </w:rPr>
        <w:t>was always overshadowed.</w:t>
      </w:r>
      <w:r w:rsidR="00BC0042" w:rsidRPr="00AA6C95">
        <w:rPr>
          <w:rFonts w:ascii="Times New Roman" w:hAnsi="Times New Roman" w:cs="Times New Roman"/>
          <w:sz w:val="24"/>
          <w:szCs w:val="24"/>
        </w:rPr>
        <w:t xml:space="preserve"> In the other </w:t>
      </w:r>
      <w:r>
        <w:rPr>
          <w:rFonts w:ascii="Times New Roman" w:hAnsi="Times New Roman" w:cs="Times New Roman"/>
          <w:sz w:val="24"/>
          <w:szCs w:val="24"/>
        </w:rPr>
        <w:t>countries</w:t>
      </w:r>
      <w:r w:rsidR="00BC0042" w:rsidRPr="00AA6C95">
        <w:rPr>
          <w:rFonts w:ascii="Times New Roman" w:hAnsi="Times New Roman" w:cs="Times New Roman"/>
          <w:sz w:val="24"/>
          <w:szCs w:val="24"/>
        </w:rPr>
        <w:t xml:space="preserve"> tens of thousands were dying or </w:t>
      </w:r>
      <w:r w:rsidR="00BC0042" w:rsidRPr="00AA6C95">
        <w:rPr>
          <w:rFonts w:ascii="Times New Roman" w:hAnsi="Times New Roman" w:cs="Times New Roman"/>
          <w:sz w:val="24"/>
          <w:szCs w:val="24"/>
        </w:rPr>
        <w:lastRenderedPageBreak/>
        <w:t xml:space="preserve">were in </w:t>
      </w:r>
      <w:r>
        <w:rPr>
          <w:rFonts w:ascii="Times New Roman" w:hAnsi="Times New Roman" w:cs="Times New Roman"/>
          <w:sz w:val="24"/>
          <w:szCs w:val="24"/>
        </w:rPr>
        <w:t>danger</w:t>
      </w:r>
      <w:r w:rsidR="00BC0042" w:rsidRPr="00AA6C95">
        <w:rPr>
          <w:rFonts w:ascii="Times New Roman" w:hAnsi="Times New Roman" w:cs="Times New Roman"/>
          <w:sz w:val="24"/>
          <w:szCs w:val="24"/>
        </w:rPr>
        <w:t xml:space="preserve">: Nuba, Sudan, Sulawesi, Indonesia, Ituri Province, </w:t>
      </w:r>
      <w:r w:rsidR="00EE1BC9" w:rsidRPr="00AA6C95">
        <w:rPr>
          <w:rFonts w:ascii="Times New Roman" w:hAnsi="Times New Roman" w:cs="Times New Roman"/>
          <w:sz w:val="24"/>
          <w:szCs w:val="24"/>
        </w:rPr>
        <w:t>D.R.Congo</w:t>
      </w:r>
      <w:r w:rsidR="00BC0042" w:rsidRPr="00AA6C95">
        <w:rPr>
          <w:rFonts w:ascii="Times New Roman" w:hAnsi="Times New Roman" w:cs="Times New Roman"/>
          <w:sz w:val="24"/>
          <w:szCs w:val="24"/>
        </w:rPr>
        <w:t xml:space="preserve">, Darfur, Sudan  </w:t>
      </w:r>
      <w:r w:rsidR="00C76C98">
        <w:rPr>
          <w:rFonts w:ascii="Times New Roman" w:hAnsi="Times New Roman" w:cs="Times New Roman"/>
          <w:sz w:val="24"/>
          <w:szCs w:val="24"/>
        </w:rPr>
        <w:t>In Uganda, the</w:t>
      </w:r>
      <w:r w:rsidR="00BC0042" w:rsidRPr="00AA6C95">
        <w:rPr>
          <w:rFonts w:ascii="Times New Roman" w:hAnsi="Times New Roman" w:cs="Times New Roman"/>
          <w:sz w:val="24"/>
          <w:szCs w:val="24"/>
        </w:rPr>
        <w:t xml:space="preserve"> LRA massacres </w:t>
      </w:r>
      <w:r w:rsidR="00C76C98">
        <w:rPr>
          <w:rFonts w:ascii="Times New Roman" w:hAnsi="Times New Roman" w:cs="Times New Roman"/>
          <w:sz w:val="24"/>
          <w:szCs w:val="24"/>
        </w:rPr>
        <w:t>would stop for months at a time,</w:t>
      </w:r>
      <w:r w:rsidR="00BC0042" w:rsidRPr="00AA6C95">
        <w:rPr>
          <w:rFonts w:ascii="Times New Roman" w:hAnsi="Times New Roman" w:cs="Times New Roman"/>
          <w:sz w:val="24"/>
          <w:szCs w:val="24"/>
        </w:rPr>
        <w:t xml:space="preserve"> the LRA would disappear</w:t>
      </w:r>
      <w:r w:rsidR="009D1A0A">
        <w:rPr>
          <w:rFonts w:ascii="Times New Roman" w:hAnsi="Times New Roman" w:cs="Times New Roman"/>
          <w:sz w:val="24"/>
          <w:szCs w:val="24"/>
        </w:rPr>
        <w:t>, then begin again w</w:t>
      </w:r>
      <w:r w:rsidR="00BC0042" w:rsidRPr="00AA6C95">
        <w:rPr>
          <w:rFonts w:ascii="Times New Roman" w:hAnsi="Times New Roman" w:cs="Times New Roman"/>
          <w:sz w:val="24"/>
          <w:szCs w:val="24"/>
        </w:rPr>
        <w:t>hen they reappeared</w:t>
      </w:r>
      <w:r w:rsidR="009D1A0A">
        <w:rPr>
          <w:rFonts w:ascii="Times New Roman" w:hAnsi="Times New Roman" w:cs="Times New Roman"/>
          <w:sz w:val="24"/>
          <w:szCs w:val="24"/>
        </w:rPr>
        <w:t>.</w:t>
      </w:r>
      <w:r w:rsidR="00BC0042" w:rsidRPr="00AA6C95">
        <w:rPr>
          <w:rFonts w:ascii="Times New Roman" w:hAnsi="Times New Roman" w:cs="Times New Roman"/>
          <w:sz w:val="24"/>
          <w:szCs w:val="24"/>
        </w:rPr>
        <w:t xml:space="preserve"> </w:t>
      </w:r>
      <w:r w:rsidR="00C76C98">
        <w:rPr>
          <w:rFonts w:ascii="Times New Roman" w:hAnsi="Times New Roman" w:cs="Times New Roman"/>
          <w:sz w:val="24"/>
          <w:szCs w:val="24"/>
        </w:rPr>
        <w:t>U</w:t>
      </w:r>
      <w:r w:rsidR="00BC0042" w:rsidRPr="00AA6C95">
        <w:rPr>
          <w:rFonts w:ascii="Times New Roman" w:hAnsi="Times New Roman" w:cs="Times New Roman"/>
          <w:sz w:val="24"/>
          <w:szCs w:val="24"/>
        </w:rPr>
        <w:t xml:space="preserve">nlike other places that had garnered international front page attention, the numbers of victims </w:t>
      </w:r>
      <w:r w:rsidR="00C76C98">
        <w:rPr>
          <w:rFonts w:ascii="Times New Roman" w:hAnsi="Times New Roman" w:cs="Times New Roman"/>
          <w:sz w:val="24"/>
          <w:szCs w:val="24"/>
        </w:rPr>
        <w:t xml:space="preserve">in Uganda </w:t>
      </w:r>
      <w:r w:rsidR="00BC0042" w:rsidRPr="00AA6C95">
        <w:rPr>
          <w:rFonts w:ascii="Times New Roman" w:hAnsi="Times New Roman" w:cs="Times New Roman"/>
          <w:sz w:val="24"/>
          <w:szCs w:val="24"/>
        </w:rPr>
        <w:t>were in the dozens, not the hundreds or thousands</w:t>
      </w:r>
      <w:r w:rsidR="00EE1BC9" w:rsidRPr="00AA6C95">
        <w:rPr>
          <w:rFonts w:ascii="Times New Roman" w:hAnsi="Times New Roman" w:cs="Times New Roman"/>
          <w:sz w:val="24"/>
          <w:szCs w:val="24"/>
        </w:rPr>
        <w:t>.</w:t>
      </w:r>
      <w:r w:rsidR="00BC0042" w:rsidRPr="00AA6C95">
        <w:rPr>
          <w:rFonts w:ascii="Times New Roman" w:hAnsi="Times New Roman" w:cs="Times New Roman"/>
          <w:sz w:val="24"/>
          <w:szCs w:val="24"/>
        </w:rPr>
        <w:t xml:space="preserve"> It was more difficult to get anyone to notice an area with no st</w:t>
      </w:r>
      <w:r w:rsidR="009D1A0A">
        <w:rPr>
          <w:rFonts w:ascii="Times New Roman" w:hAnsi="Times New Roman" w:cs="Times New Roman"/>
          <w:sz w:val="24"/>
          <w:szCs w:val="24"/>
        </w:rPr>
        <w:t>rategic importance, no lobby</w:t>
      </w:r>
      <w:r w:rsidR="00C76C98">
        <w:rPr>
          <w:rFonts w:ascii="Times New Roman" w:hAnsi="Times New Roman" w:cs="Times New Roman"/>
          <w:sz w:val="24"/>
          <w:szCs w:val="24"/>
        </w:rPr>
        <w:t xml:space="preserve"> power</w:t>
      </w:r>
      <w:r w:rsidR="009D1A0A">
        <w:rPr>
          <w:rFonts w:ascii="Times New Roman" w:hAnsi="Times New Roman" w:cs="Times New Roman"/>
          <w:sz w:val="24"/>
          <w:szCs w:val="24"/>
        </w:rPr>
        <w:t>,</w:t>
      </w:r>
      <w:r w:rsidR="00BC0042" w:rsidRPr="00AA6C95">
        <w:rPr>
          <w:rFonts w:ascii="Times New Roman" w:hAnsi="Times New Roman" w:cs="Times New Roman"/>
          <w:sz w:val="24"/>
          <w:szCs w:val="24"/>
        </w:rPr>
        <w:t xml:space="preserve"> a low grade war</w:t>
      </w:r>
      <w:r w:rsidR="009D1A0A">
        <w:rPr>
          <w:rFonts w:ascii="Times New Roman" w:hAnsi="Times New Roman" w:cs="Times New Roman"/>
          <w:sz w:val="24"/>
          <w:szCs w:val="24"/>
        </w:rPr>
        <w:t xml:space="preserve"> and a low grade genocide</w:t>
      </w:r>
      <w:r w:rsidR="00BC0042" w:rsidRPr="00AA6C95">
        <w:rPr>
          <w:rFonts w:ascii="Times New Roman" w:hAnsi="Times New Roman" w:cs="Times New Roman"/>
          <w:sz w:val="24"/>
          <w:szCs w:val="24"/>
        </w:rPr>
        <w:t xml:space="preserve">. </w:t>
      </w:r>
      <w:r w:rsidR="00C76C98">
        <w:rPr>
          <w:rFonts w:ascii="Times New Roman" w:hAnsi="Times New Roman" w:cs="Times New Roman"/>
          <w:sz w:val="24"/>
          <w:szCs w:val="24"/>
        </w:rPr>
        <w:t>H</w:t>
      </w:r>
      <w:r w:rsidR="00BC0042" w:rsidRPr="00AA6C95">
        <w:rPr>
          <w:rFonts w:ascii="Times New Roman" w:hAnsi="Times New Roman" w:cs="Times New Roman"/>
          <w:sz w:val="24"/>
          <w:szCs w:val="24"/>
        </w:rPr>
        <w:t xml:space="preserve">owever for the Acholi people living there, </w:t>
      </w:r>
      <w:r w:rsidR="00C76C98">
        <w:rPr>
          <w:rFonts w:ascii="Times New Roman" w:hAnsi="Times New Roman" w:cs="Times New Roman"/>
          <w:sz w:val="24"/>
          <w:szCs w:val="24"/>
        </w:rPr>
        <w:t xml:space="preserve">it was </w:t>
      </w:r>
      <w:r w:rsidR="00BC0042" w:rsidRPr="00AA6C95">
        <w:rPr>
          <w:rFonts w:ascii="Times New Roman" w:hAnsi="Times New Roman" w:cs="Times New Roman"/>
          <w:sz w:val="24"/>
          <w:szCs w:val="24"/>
        </w:rPr>
        <w:t>pure hell.</w:t>
      </w:r>
    </w:p>
    <w:p w14:paraId="27DCBD01" w14:textId="2038E7B2" w:rsidR="00BC0042" w:rsidRPr="00AA6C95" w:rsidRDefault="00BC0042" w:rsidP="005D772A">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r>
      <w:r w:rsidR="009D1A0A">
        <w:rPr>
          <w:rFonts w:ascii="Times New Roman" w:hAnsi="Times New Roman" w:cs="Times New Roman"/>
          <w:sz w:val="24"/>
          <w:szCs w:val="24"/>
        </w:rPr>
        <w:t>Early in 2004</w:t>
      </w:r>
      <w:r w:rsidR="008D28A2">
        <w:rPr>
          <w:rFonts w:ascii="Times New Roman" w:hAnsi="Times New Roman" w:cs="Times New Roman"/>
          <w:sz w:val="24"/>
          <w:szCs w:val="24"/>
        </w:rPr>
        <w:t>,</w:t>
      </w:r>
      <w:r w:rsidR="009D1A0A">
        <w:rPr>
          <w:rFonts w:ascii="Times New Roman" w:hAnsi="Times New Roman" w:cs="Times New Roman"/>
          <w:sz w:val="24"/>
          <w:szCs w:val="24"/>
        </w:rPr>
        <w:t xml:space="preserve"> we had lobbied Congress and the Africa Sub</w:t>
      </w:r>
      <w:r w:rsidR="008D28A2">
        <w:rPr>
          <w:rFonts w:ascii="Times New Roman" w:hAnsi="Times New Roman" w:cs="Times New Roman"/>
          <w:sz w:val="24"/>
          <w:szCs w:val="24"/>
        </w:rPr>
        <w:t>-</w:t>
      </w:r>
      <w:r w:rsidR="00EE1BC9">
        <w:rPr>
          <w:rFonts w:ascii="Times New Roman" w:hAnsi="Times New Roman" w:cs="Times New Roman"/>
          <w:sz w:val="24"/>
          <w:szCs w:val="24"/>
        </w:rPr>
        <w:t>Committee</w:t>
      </w:r>
      <w:r w:rsidR="009D1A0A">
        <w:rPr>
          <w:rFonts w:ascii="Times New Roman" w:hAnsi="Times New Roman" w:cs="Times New Roman"/>
          <w:sz w:val="24"/>
          <w:szCs w:val="24"/>
        </w:rPr>
        <w:t xml:space="preserve"> to take more action regarding the LRA. We found that most of the offices </w:t>
      </w:r>
      <w:r w:rsidR="00C76C98">
        <w:rPr>
          <w:rFonts w:ascii="Times New Roman" w:hAnsi="Times New Roman" w:cs="Times New Roman"/>
          <w:sz w:val="24"/>
          <w:szCs w:val="24"/>
        </w:rPr>
        <w:t xml:space="preserve">clearly </w:t>
      </w:r>
      <w:r w:rsidR="009D1A0A">
        <w:rPr>
          <w:rFonts w:ascii="Times New Roman" w:hAnsi="Times New Roman" w:cs="Times New Roman"/>
          <w:sz w:val="24"/>
          <w:szCs w:val="24"/>
        </w:rPr>
        <w:t>needed a tutorial</w:t>
      </w:r>
      <w:r w:rsidR="008D28A2">
        <w:rPr>
          <w:rFonts w:ascii="Times New Roman" w:hAnsi="Times New Roman" w:cs="Times New Roman"/>
          <w:sz w:val="24"/>
          <w:szCs w:val="24"/>
        </w:rPr>
        <w:t xml:space="preserve">. </w:t>
      </w:r>
      <w:r w:rsidR="00C76C98">
        <w:rPr>
          <w:rFonts w:ascii="Times New Roman" w:hAnsi="Times New Roman" w:cs="Times New Roman"/>
          <w:sz w:val="24"/>
          <w:szCs w:val="24"/>
        </w:rPr>
        <w:t>Uganda’s LRA was a group with which</w:t>
      </w:r>
      <w:r w:rsidR="009D1A0A">
        <w:rPr>
          <w:rFonts w:ascii="Times New Roman" w:hAnsi="Times New Roman" w:cs="Times New Roman"/>
          <w:sz w:val="24"/>
          <w:szCs w:val="24"/>
        </w:rPr>
        <w:t xml:space="preserve"> most lawmakers and staffs were </w:t>
      </w:r>
      <w:r w:rsidR="00C76C98">
        <w:rPr>
          <w:rFonts w:ascii="Times New Roman" w:hAnsi="Times New Roman" w:cs="Times New Roman"/>
          <w:sz w:val="24"/>
          <w:szCs w:val="24"/>
        </w:rPr>
        <w:t>unfamiliar. The CPG</w:t>
      </w:r>
      <w:r w:rsidR="009D1A0A">
        <w:rPr>
          <w:rFonts w:ascii="Times New Roman" w:hAnsi="Times New Roman" w:cs="Times New Roman"/>
          <w:sz w:val="24"/>
          <w:szCs w:val="24"/>
        </w:rPr>
        <w:t xml:space="preserve"> worked with the Africa Sub-Committee to appear with Acholi local leaders</w:t>
      </w:r>
      <w:r w:rsidR="007907C8">
        <w:rPr>
          <w:rFonts w:ascii="Times New Roman" w:hAnsi="Times New Roman" w:cs="Times New Roman"/>
          <w:sz w:val="24"/>
          <w:szCs w:val="24"/>
        </w:rPr>
        <w:t>, flown in by Human Rights Watch,</w:t>
      </w:r>
      <w:r w:rsidR="009D1A0A">
        <w:rPr>
          <w:rFonts w:ascii="Times New Roman" w:hAnsi="Times New Roman" w:cs="Times New Roman"/>
          <w:sz w:val="24"/>
          <w:szCs w:val="24"/>
        </w:rPr>
        <w:t xml:space="preserve"> to inform </w:t>
      </w:r>
      <w:r w:rsidR="00B737BA">
        <w:rPr>
          <w:rFonts w:ascii="Times New Roman" w:hAnsi="Times New Roman" w:cs="Times New Roman"/>
          <w:sz w:val="24"/>
          <w:szCs w:val="24"/>
        </w:rPr>
        <w:t xml:space="preserve">the Congressional Africa </w:t>
      </w:r>
      <w:r w:rsidR="009D1A0A">
        <w:rPr>
          <w:rFonts w:ascii="Times New Roman" w:hAnsi="Times New Roman" w:cs="Times New Roman"/>
          <w:sz w:val="24"/>
          <w:szCs w:val="24"/>
        </w:rPr>
        <w:t xml:space="preserve">Sub-Committee </w:t>
      </w:r>
      <w:r w:rsidR="00B737BA">
        <w:rPr>
          <w:rFonts w:ascii="Times New Roman" w:hAnsi="Times New Roman" w:cs="Times New Roman"/>
          <w:sz w:val="24"/>
          <w:szCs w:val="24"/>
        </w:rPr>
        <w:t>of</w:t>
      </w:r>
      <w:r w:rsidR="00122469">
        <w:rPr>
          <w:rFonts w:ascii="Times New Roman" w:hAnsi="Times New Roman" w:cs="Times New Roman"/>
          <w:sz w:val="24"/>
          <w:szCs w:val="24"/>
        </w:rPr>
        <w:t xml:space="preserve"> the LRA terror. </w:t>
      </w:r>
      <w:r w:rsidR="00B737BA">
        <w:rPr>
          <w:rFonts w:ascii="Times New Roman" w:hAnsi="Times New Roman" w:cs="Times New Roman"/>
          <w:sz w:val="24"/>
          <w:szCs w:val="24"/>
        </w:rPr>
        <w:t>W</w:t>
      </w:r>
      <w:r w:rsidRPr="00AA6C95">
        <w:rPr>
          <w:rFonts w:ascii="Times New Roman" w:hAnsi="Times New Roman" w:cs="Times New Roman"/>
          <w:sz w:val="24"/>
          <w:szCs w:val="24"/>
        </w:rPr>
        <w:t xml:space="preserve">e provided </w:t>
      </w:r>
      <w:r w:rsidR="00C76C98">
        <w:rPr>
          <w:rFonts w:ascii="Times New Roman" w:hAnsi="Times New Roman" w:cs="Times New Roman"/>
          <w:sz w:val="24"/>
          <w:szCs w:val="24"/>
        </w:rPr>
        <w:t xml:space="preserve">detailed </w:t>
      </w:r>
      <w:r w:rsidRPr="00AA6C95">
        <w:rPr>
          <w:rFonts w:ascii="Times New Roman" w:hAnsi="Times New Roman" w:cs="Times New Roman"/>
          <w:sz w:val="24"/>
          <w:szCs w:val="24"/>
        </w:rPr>
        <w:t>testimony in Congressional st</w:t>
      </w:r>
      <w:r w:rsidR="00122469">
        <w:rPr>
          <w:rFonts w:ascii="Times New Roman" w:hAnsi="Times New Roman" w:cs="Times New Roman"/>
          <w:sz w:val="24"/>
          <w:szCs w:val="24"/>
        </w:rPr>
        <w:t>aff briefings</w:t>
      </w:r>
      <w:r w:rsidR="00B737BA">
        <w:rPr>
          <w:rFonts w:ascii="Times New Roman" w:hAnsi="Times New Roman" w:cs="Times New Roman"/>
          <w:sz w:val="24"/>
          <w:szCs w:val="24"/>
        </w:rPr>
        <w:t xml:space="preserve">. </w:t>
      </w:r>
      <w:r w:rsidR="00C76C98">
        <w:rPr>
          <w:rFonts w:ascii="Times New Roman" w:hAnsi="Times New Roman" w:cs="Times New Roman"/>
          <w:sz w:val="24"/>
          <w:szCs w:val="24"/>
        </w:rPr>
        <w:t>But i</w:t>
      </w:r>
      <w:r w:rsidRPr="00AA6C95">
        <w:rPr>
          <w:rFonts w:ascii="Times New Roman" w:hAnsi="Times New Roman" w:cs="Times New Roman"/>
          <w:sz w:val="24"/>
          <w:szCs w:val="24"/>
        </w:rPr>
        <w:t xml:space="preserve">t was not enough. </w:t>
      </w:r>
      <w:r w:rsidR="00B737BA">
        <w:rPr>
          <w:rFonts w:ascii="Times New Roman" w:hAnsi="Times New Roman" w:cs="Times New Roman"/>
          <w:sz w:val="24"/>
          <w:szCs w:val="24"/>
        </w:rPr>
        <w:t>Over a decade later, t</w:t>
      </w:r>
      <w:r w:rsidR="00122469">
        <w:rPr>
          <w:rFonts w:ascii="Times New Roman" w:hAnsi="Times New Roman" w:cs="Times New Roman"/>
          <w:sz w:val="24"/>
          <w:szCs w:val="24"/>
        </w:rPr>
        <w:t>he LRA continues to function in the bush of central Africa today.</w:t>
      </w:r>
    </w:p>
    <w:p w14:paraId="6537052E" w14:textId="01C7F621" w:rsidR="00A7355D" w:rsidRDefault="00097826" w:rsidP="007B2983">
      <w:pPr>
        <w:spacing w:line="240" w:lineRule="auto"/>
        <w:ind w:left="1440" w:firstLine="720"/>
        <w:rPr>
          <w:rFonts w:ascii="Times New Roman" w:hAnsi="Times New Roman" w:cs="Times New Roman"/>
          <w:noProof/>
          <w:sz w:val="24"/>
          <w:szCs w:val="24"/>
        </w:rPr>
      </w:pPr>
      <w:r w:rsidRPr="00AA6C95">
        <w:rPr>
          <w:rFonts w:ascii="Times New Roman" w:hAnsi="Times New Roman" w:cs="Times New Roman"/>
          <w:noProof/>
          <w:sz w:val="24"/>
          <w:szCs w:val="24"/>
        </w:rPr>
        <w:drawing>
          <wp:inline distT="0" distB="0" distL="0" distR="0" wp14:anchorId="6DE00C1B" wp14:editId="54C6223B">
            <wp:extent cx="2657475" cy="1993107"/>
            <wp:effectExtent l="0" t="0" r="0" b="7620"/>
            <wp:docPr id="113" name="Picture 113" descr="Congressional hearing on Uganda - 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gressional hearing on Uganda - Ri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5925" cy="1999445"/>
                    </a:xfrm>
                    <a:prstGeom prst="rect">
                      <a:avLst/>
                    </a:prstGeom>
                    <a:noFill/>
                    <a:ln>
                      <a:noFill/>
                    </a:ln>
                  </pic:spPr>
                </pic:pic>
              </a:graphicData>
            </a:graphic>
          </wp:inline>
        </w:drawing>
      </w:r>
      <w:r w:rsidR="007B2983">
        <w:rPr>
          <w:rFonts w:ascii="Times New Roman" w:hAnsi="Times New Roman" w:cs="Times New Roman"/>
          <w:noProof/>
          <w:sz w:val="20"/>
          <w:szCs w:val="20"/>
        </w:rPr>
        <w:tab/>
      </w:r>
      <w:r w:rsidR="007B2983">
        <w:rPr>
          <w:rFonts w:ascii="Times New Roman" w:hAnsi="Times New Roman" w:cs="Times New Roman"/>
          <w:noProof/>
          <w:sz w:val="20"/>
          <w:szCs w:val="20"/>
        </w:rPr>
        <w:tab/>
      </w:r>
      <w:r w:rsidR="007B2983">
        <w:rPr>
          <w:rFonts w:ascii="Times New Roman" w:hAnsi="Times New Roman" w:cs="Times New Roman"/>
          <w:noProof/>
          <w:sz w:val="20"/>
          <w:szCs w:val="20"/>
        </w:rPr>
        <w:tab/>
        <w:t xml:space="preserve">      </w:t>
      </w:r>
      <w:r w:rsidR="006E001D" w:rsidRPr="007B2983">
        <w:rPr>
          <w:rFonts w:ascii="Times New Roman" w:hAnsi="Times New Roman" w:cs="Times New Roman"/>
          <w:noProof/>
          <w:sz w:val="20"/>
          <w:szCs w:val="20"/>
        </w:rPr>
        <w:t xml:space="preserve">Author </w:t>
      </w:r>
      <w:r w:rsidR="00A7355D" w:rsidRPr="007B2983">
        <w:rPr>
          <w:rFonts w:ascii="Times New Roman" w:hAnsi="Times New Roman" w:cs="Times New Roman"/>
          <w:noProof/>
          <w:sz w:val="20"/>
          <w:szCs w:val="20"/>
        </w:rPr>
        <w:t xml:space="preserve">testifying in </w:t>
      </w:r>
      <w:r w:rsidR="006E001D" w:rsidRPr="007B2983">
        <w:rPr>
          <w:rFonts w:ascii="Times New Roman" w:hAnsi="Times New Roman" w:cs="Times New Roman"/>
          <w:noProof/>
          <w:sz w:val="20"/>
          <w:szCs w:val="20"/>
        </w:rPr>
        <w:t xml:space="preserve">U.S. </w:t>
      </w:r>
      <w:r w:rsidR="00A7355D" w:rsidRPr="007B2983">
        <w:rPr>
          <w:rFonts w:ascii="Times New Roman" w:hAnsi="Times New Roman" w:cs="Times New Roman"/>
          <w:noProof/>
          <w:sz w:val="20"/>
          <w:szCs w:val="20"/>
        </w:rPr>
        <w:t>Congressional Sub-Commi</w:t>
      </w:r>
      <w:r w:rsidR="006E001D" w:rsidRPr="007B2983">
        <w:rPr>
          <w:rFonts w:ascii="Times New Roman" w:hAnsi="Times New Roman" w:cs="Times New Roman"/>
          <w:noProof/>
          <w:sz w:val="20"/>
          <w:szCs w:val="20"/>
        </w:rPr>
        <w:t>ttee hearing on massacre of Acholi by LRA in Uganda.</w:t>
      </w:r>
    </w:p>
    <w:p w14:paraId="609EFE93" w14:textId="78F7723C" w:rsidR="00C374E6" w:rsidRPr="00AA6C95" w:rsidRDefault="00C374E6" w:rsidP="00122469">
      <w:pPr>
        <w:spacing w:line="480" w:lineRule="auto"/>
        <w:rPr>
          <w:rFonts w:ascii="Times New Roman" w:hAnsi="Times New Roman" w:cs="Times New Roman"/>
          <w:sz w:val="24"/>
          <w:szCs w:val="24"/>
        </w:rPr>
      </w:pPr>
      <w:r w:rsidRPr="00AA6C95">
        <w:rPr>
          <w:rFonts w:ascii="Times New Roman" w:hAnsi="Times New Roman" w:cs="Times New Roman"/>
          <w:noProof/>
          <w:sz w:val="24"/>
          <w:szCs w:val="24"/>
        </w:rPr>
        <w:lastRenderedPageBreak/>
        <w:drawing>
          <wp:inline distT="0" distB="0" distL="0" distR="0" wp14:anchorId="18DA97B4" wp14:editId="1BABADCA">
            <wp:extent cx="5838825" cy="4236504"/>
            <wp:effectExtent l="0" t="0" r="0" b="0"/>
            <wp:docPr id="112" name="Picture 112" descr="Letter from Darf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 from Darfu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4161" cy="4254887"/>
                    </a:xfrm>
                    <a:prstGeom prst="rect">
                      <a:avLst/>
                    </a:prstGeom>
                    <a:noFill/>
                    <a:ln>
                      <a:noFill/>
                    </a:ln>
                  </pic:spPr>
                </pic:pic>
              </a:graphicData>
            </a:graphic>
          </wp:inline>
        </w:drawing>
      </w:r>
    </w:p>
    <w:p w14:paraId="4E994A4F" w14:textId="79A4F068" w:rsidR="00C374E6" w:rsidRPr="00A7355D" w:rsidRDefault="00122469" w:rsidP="00C374E6">
      <w:pPr>
        <w:ind w:left="-540"/>
        <w:rPr>
          <w:rFonts w:ascii="Times New Roman" w:hAnsi="Times New Roman" w:cs="Times New Roman"/>
        </w:rPr>
      </w:pPr>
      <w:r>
        <w:rPr>
          <w:rFonts w:ascii="Times New Roman" w:hAnsi="Times New Roman" w:cs="Times New Roman"/>
          <w:sz w:val="24"/>
          <w:szCs w:val="24"/>
        </w:rPr>
        <w:tab/>
      </w:r>
      <w:r w:rsidRPr="00A7355D">
        <w:rPr>
          <w:rFonts w:ascii="Times New Roman" w:hAnsi="Times New Roman" w:cs="Times New Roman"/>
        </w:rPr>
        <w:t xml:space="preserve">Letter of first hand atrocities committed by the LRA – </w:t>
      </w:r>
      <w:r w:rsidR="00EE1BC9" w:rsidRPr="00A7355D">
        <w:rPr>
          <w:rFonts w:ascii="Times New Roman" w:hAnsi="Times New Roman" w:cs="Times New Roman"/>
        </w:rPr>
        <w:t>referred</w:t>
      </w:r>
      <w:r w:rsidRPr="00A7355D">
        <w:rPr>
          <w:rFonts w:ascii="Times New Roman" w:hAnsi="Times New Roman" w:cs="Times New Roman"/>
        </w:rPr>
        <w:t xml:space="preserve"> to as rebels.</w:t>
      </w:r>
    </w:p>
    <w:p w14:paraId="6CE2A47F" w14:textId="77777777" w:rsidR="00394353" w:rsidRDefault="00394353" w:rsidP="00097826">
      <w:pPr>
        <w:rPr>
          <w:rFonts w:ascii="Times New Roman" w:hAnsi="Times New Roman" w:cs="Times New Roman"/>
          <w:b/>
          <w:sz w:val="24"/>
          <w:szCs w:val="24"/>
        </w:rPr>
      </w:pPr>
    </w:p>
    <w:p w14:paraId="6F3A0A81" w14:textId="77777777" w:rsidR="007B2983" w:rsidRDefault="007B2983" w:rsidP="00097826">
      <w:pPr>
        <w:rPr>
          <w:rFonts w:ascii="Times New Roman" w:hAnsi="Times New Roman" w:cs="Times New Roman"/>
          <w:b/>
          <w:sz w:val="24"/>
          <w:szCs w:val="24"/>
        </w:rPr>
      </w:pPr>
    </w:p>
    <w:p w14:paraId="20B1F1C0" w14:textId="77777777" w:rsidR="007B2983" w:rsidRDefault="007B2983" w:rsidP="00097826">
      <w:pPr>
        <w:rPr>
          <w:rFonts w:ascii="Times New Roman" w:hAnsi="Times New Roman" w:cs="Times New Roman"/>
          <w:b/>
          <w:sz w:val="24"/>
          <w:szCs w:val="24"/>
        </w:rPr>
      </w:pPr>
    </w:p>
    <w:p w14:paraId="6594191B" w14:textId="77777777" w:rsidR="007B2983" w:rsidRDefault="007B2983" w:rsidP="00097826">
      <w:pPr>
        <w:rPr>
          <w:rFonts w:ascii="Times New Roman" w:hAnsi="Times New Roman" w:cs="Times New Roman"/>
          <w:b/>
          <w:sz w:val="24"/>
          <w:szCs w:val="24"/>
        </w:rPr>
      </w:pPr>
    </w:p>
    <w:p w14:paraId="7D941026" w14:textId="77777777" w:rsidR="007B2983" w:rsidRDefault="007B2983" w:rsidP="00097826">
      <w:pPr>
        <w:rPr>
          <w:rFonts w:ascii="Times New Roman" w:hAnsi="Times New Roman" w:cs="Times New Roman"/>
          <w:b/>
          <w:sz w:val="24"/>
          <w:szCs w:val="24"/>
        </w:rPr>
      </w:pPr>
    </w:p>
    <w:p w14:paraId="343C7EDC" w14:textId="77777777" w:rsidR="007B2983" w:rsidRDefault="007B2983" w:rsidP="00097826">
      <w:pPr>
        <w:rPr>
          <w:rFonts w:ascii="Times New Roman" w:hAnsi="Times New Roman" w:cs="Times New Roman"/>
          <w:b/>
          <w:sz w:val="24"/>
          <w:szCs w:val="24"/>
        </w:rPr>
      </w:pPr>
    </w:p>
    <w:p w14:paraId="0FDB9DE9" w14:textId="77777777" w:rsidR="007B2983" w:rsidRDefault="007B2983" w:rsidP="00097826">
      <w:pPr>
        <w:rPr>
          <w:rFonts w:ascii="Times New Roman" w:hAnsi="Times New Roman" w:cs="Times New Roman"/>
          <w:b/>
          <w:sz w:val="24"/>
          <w:szCs w:val="24"/>
        </w:rPr>
      </w:pPr>
    </w:p>
    <w:p w14:paraId="77459AE7" w14:textId="77777777" w:rsidR="007B2983" w:rsidRDefault="007B2983" w:rsidP="00097826">
      <w:pPr>
        <w:rPr>
          <w:rFonts w:ascii="Times New Roman" w:hAnsi="Times New Roman" w:cs="Times New Roman"/>
          <w:b/>
          <w:sz w:val="24"/>
          <w:szCs w:val="24"/>
        </w:rPr>
      </w:pPr>
    </w:p>
    <w:p w14:paraId="44549704" w14:textId="77777777" w:rsidR="007B2983" w:rsidRDefault="007B2983" w:rsidP="00097826">
      <w:pPr>
        <w:rPr>
          <w:rFonts w:ascii="Times New Roman" w:hAnsi="Times New Roman" w:cs="Times New Roman"/>
          <w:b/>
          <w:sz w:val="24"/>
          <w:szCs w:val="24"/>
        </w:rPr>
      </w:pPr>
    </w:p>
    <w:p w14:paraId="7C323B1B" w14:textId="77777777" w:rsidR="007B2983" w:rsidRDefault="007B2983" w:rsidP="00097826">
      <w:pPr>
        <w:rPr>
          <w:rFonts w:ascii="Times New Roman" w:hAnsi="Times New Roman" w:cs="Times New Roman"/>
          <w:b/>
          <w:sz w:val="24"/>
          <w:szCs w:val="24"/>
        </w:rPr>
      </w:pPr>
    </w:p>
    <w:p w14:paraId="3408B763" w14:textId="5F4677FF" w:rsidR="00C374E6" w:rsidRPr="008D28A2" w:rsidRDefault="00B47762" w:rsidP="00097826">
      <w:pPr>
        <w:rPr>
          <w:rFonts w:ascii="Times New Roman" w:hAnsi="Times New Roman" w:cs="Times New Roman"/>
          <w:b/>
          <w:sz w:val="24"/>
          <w:szCs w:val="24"/>
        </w:rPr>
      </w:pPr>
      <w:r w:rsidRPr="00B47762">
        <w:rPr>
          <w:noProof/>
          <w:szCs w:val="24"/>
        </w:rPr>
        <w:lastRenderedPageBreak/>
        <mc:AlternateContent>
          <mc:Choice Requires="wps">
            <w:drawing>
              <wp:anchor distT="45720" distB="45720" distL="114300" distR="114300" simplePos="0" relativeHeight="251896832" behindDoc="0" locked="0" layoutInCell="1" allowOverlap="1" wp14:anchorId="3D2A9DA7" wp14:editId="79995F2D">
                <wp:simplePos x="0" y="0"/>
                <wp:positionH relativeFrom="margin">
                  <wp:align>right</wp:align>
                </wp:positionH>
                <wp:positionV relativeFrom="paragraph">
                  <wp:posOffset>9525</wp:posOffset>
                </wp:positionV>
                <wp:extent cx="1807845" cy="1404620"/>
                <wp:effectExtent l="0" t="0" r="1905" b="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1404620"/>
                        </a:xfrm>
                        <a:prstGeom prst="rect">
                          <a:avLst/>
                        </a:prstGeom>
                        <a:solidFill>
                          <a:srgbClr val="FFFFFF"/>
                        </a:solidFill>
                        <a:ln w="9525">
                          <a:noFill/>
                          <a:miter lim="800000"/>
                          <a:headEnd/>
                          <a:tailEnd/>
                        </a:ln>
                      </wps:spPr>
                      <wps:txbx>
                        <w:txbxContent>
                          <w:p w14:paraId="520C02A0" w14:textId="0D2F53C1" w:rsidR="008B4E96" w:rsidRDefault="008B4E96">
                            <w:r w:rsidRPr="00AA6C95">
                              <w:rPr>
                                <w:rFonts w:ascii="Times New Roman" w:hAnsi="Times New Roman" w:cs="Times New Roman"/>
                                <w:noProof/>
                                <w:sz w:val="24"/>
                                <w:szCs w:val="24"/>
                              </w:rPr>
                              <w:drawing>
                                <wp:inline distT="0" distB="0" distL="0" distR="0" wp14:anchorId="6480FC12" wp14:editId="27B5989C">
                                  <wp:extent cx="1245235" cy="1514475"/>
                                  <wp:effectExtent l="152400" t="152400" r="354965" b="371475"/>
                                  <wp:docPr id="103" name="Picture 103" descr="yellow suda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yellow sudan repo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0270" cy="1532761"/>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2A9DA7" id="_x0000_s1030" type="#_x0000_t202" style="position:absolute;margin-left:91.15pt;margin-top:.75pt;width:142.35pt;height:110.6pt;z-index:2518968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GzIwIAACQEAAAOAAAAZHJzL2Uyb0RvYy54bWysU11v2yAUfZ+0/4B4X+xkTptacaouXaZJ&#10;3YfU7gdgjGM04DIgsbNf3wtO0qh9m8YDAu7lcO85h+XtoBXZC+clmIpOJzklwnBopNlW9NfT5sOC&#10;Eh+YaZgCIyp6EJ7ert6/W/a2FDPoQDXCEQQxvuxtRbsQbJllnndCMz8BKwwGW3CaBdy6bdY41iO6&#10;Vtksz6+yHlxjHXDhPZ7ej0G6SvhtK3j40bZeBKIqirWFNLs013HOVktWbh2zneTHMtg/VKGZNPjo&#10;GeqeBUZ2Tr6B0pI78NCGCQedQdtKLlIP2M00f9XNY8esSL0gOd6eafL/D5Z/3/90RDYVXXykxDCN&#10;Gj2JIZBPMJBZpKe3vsSsR4t5YcBjlDm16u0D8N+eGFh3zGzFnXPQd4I1WN403swuro44PoLU/Tdo&#10;8Bm2C5CAhtbpyB2yQRAdZTqcpYml8PjkIr9eFHNKOMamRV5czZJ4GStP163z4YsATeKiog61T/Bs&#10;/+BDLIeVp5T4mgclm41UKm3ctl4rR/YMfbJJI3XwKk0Z0lf0Zj6bJ2QD8X6ykJYBfaykRiLzOEZn&#10;RTo+myalBCbVuMZKlDnyEykZyQlDPSQlihPtNTQHJMzBaFv8ZrjowP2lpEfLVtT/2TEnKFFfDZJ+&#10;My2K6PG0KebXyBBxl5H6MsIMR6iKBkrG5Tqkf5HosHcozkYm2qKKYyXHktGKic3jt4lev9ynrJfP&#10;vXoGAAD//wMAUEsDBBQABgAIAAAAIQCAza8r3AAAAAYBAAAPAAAAZHJzL2Rvd25yZXYueG1sTI/N&#10;TsMwEITvSLyDtUjcqENEaZXGqSoqLhyQKEhwdOPNj2qvLdtNw9uznOC2s7Oa+bbezs6KCWMaPSm4&#10;XxQgkFpvRuoVfLw/361BpKzJaOsJFXxjgm1zfVXryvgLveF0yL3gEEqVVjDkHCopUzug02nhAxJ7&#10;nY9OZ5axlybqC4c7K8uieJROj8QNgw74NGB7Opydgk83jGYfX786Y6f9S7dbhjkGpW5v5t0GRMY5&#10;/x3DLz6jQ8NMR38mk4RVwI9k3i5BsFmuH1YgjjyU5QpkU8v/+M0PAAAA//8DAFBLAQItABQABgAI&#10;AAAAIQC2gziS/gAAAOEBAAATAAAAAAAAAAAAAAAAAAAAAABbQ29udGVudF9UeXBlc10ueG1sUEsB&#10;Ai0AFAAGAAgAAAAhADj9If/WAAAAlAEAAAsAAAAAAAAAAAAAAAAALwEAAF9yZWxzLy5yZWxzUEsB&#10;Ai0AFAAGAAgAAAAhAI94wbMjAgAAJAQAAA4AAAAAAAAAAAAAAAAALgIAAGRycy9lMm9Eb2MueG1s&#10;UEsBAi0AFAAGAAgAAAAhAIDNryvcAAAABgEAAA8AAAAAAAAAAAAAAAAAfQQAAGRycy9kb3ducmV2&#10;LnhtbFBLBQYAAAAABAAEAPMAAACGBQAAAAA=&#10;" stroked="f">
                <v:textbox style="mso-fit-shape-to-text:t">
                  <w:txbxContent>
                    <w:p w14:paraId="520C02A0" w14:textId="0D2F53C1" w:rsidR="008B4E96" w:rsidRDefault="008B4E96">
                      <w:r w:rsidRPr="00AA6C95">
                        <w:rPr>
                          <w:rFonts w:ascii="Times New Roman" w:hAnsi="Times New Roman" w:cs="Times New Roman"/>
                          <w:noProof/>
                          <w:sz w:val="24"/>
                          <w:szCs w:val="24"/>
                        </w:rPr>
                        <w:drawing>
                          <wp:inline distT="0" distB="0" distL="0" distR="0" wp14:anchorId="6480FC12" wp14:editId="27B5989C">
                            <wp:extent cx="1245235" cy="1514475"/>
                            <wp:effectExtent l="152400" t="152400" r="354965" b="371475"/>
                            <wp:docPr id="103" name="Picture 103" descr="yellow suda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yellow sudan repo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0270" cy="1532761"/>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rsidR="00FB7B22">
        <w:rPr>
          <w:rFonts w:ascii="Times New Roman" w:hAnsi="Times New Roman" w:cs="Times New Roman"/>
          <w:b/>
          <w:sz w:val="24"/>
          <w:szCs w:val="24"/>
        </w:rPr>
        <w:t>C</w:t>
      </w:r>
      <w:r w:rsidR="0038215A">
        <w:rPr>
          <w:rFonts w:ascii="Times New Roman" w:hAnsi="Times New Roman" w:cs="Times New Roman"/>
          <w:b/>
          <w:sz w:val="24"/>
          <w:szCs w:val="24"/>
        </w:rPr>
        <w:t xml:space="preserve">HAPTER </w:t>
      </w:r>
      <w:r w:rsidR="00353C2E">
        <w:rPr>
          <w:rFonts w:ascii="Times New Roman" w:hAnsi="Times New Roman" w:cs="Times New Roman"/>
          <w:b/>
          <w:sz w:val="24"/>
          <w:szCs w:val="24"/>
        </w:rPr>
        <w:t>SEVEN</w:t>
      </w:r>
      <w:r w:rsidR="0038215A">
        <w:rPr>
          <w:rFonts w:ascii="Times New Roman" w:hAnsi="Times New Roman" w:cs="Times New Roman"/>
          <w:b/>
          <w:sz w:val="24"/>
          <w:szCs w:val="24"/>
        </w:rPr>
        <w:t>: SUDAN: NUBA: INTERNS HELP EXPOSE MAN-MADE FAMINE.</w:t>
      </w:r>
      <w:r w:rsidR="008D28A2">
        <w:rPr>
          <w:rFonts w:ascii="Times New Roman" w:hAnsi="Times New Roman" w:cs="Times New Roman"/>
          <w:b/>
          <w:sz w:val="24"/>
          <w:szCs w:val="24"/>
        </w:rPr>
        <w:tab/>
      </w:r>
      <w:r w:rsidR="002C21DB">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sidR="0038215A">
        <w:rPr>
          <w:rFonts w:ascii="Times New Roman" w:hAnsi="Times New Roman" w:cs="Times New Roman"/>
          <w:sz w:val="24"/>
          <w:szCs w:val="24"/>
        </w:rPr>
        <w:t>F</w:t>
      </w:r>
      <w:r w:rsidR="002C21DB">
        <w:rPr>
          <w:rFonts w:ascii="Times New Roman" w:hAnsi="Times New Roman" w:cs="Times New Roman"/>
          <w:sz w:val="24"/>
          <w:szCs w:val="24"/>
        </w:rPr>
        <w:t>amine</w:t>
      </w:r>
      <w:r w:rsidR="0038215A">
        <w:rPr>
          <w:rFonts w:ascii="Times New Roman" w:hAnsi="Times New Roman" w:cs="Times New Roman"/>
          <w:sz w:val="24"/>
          <w:szCs w:val="24"/>
        </w:rPr>
        <w:t xml:space="preserve"> against gentle Nuba</w:t>
      </w:r>
      <w:r w:rsidR="002C21DB">
        <w:rPr>
          <w:rFonts w:ascii="Times New Roman" w:hAnsi="Times New Roman" w:cs="Times New Roman"/>
          <w:sz w:val="24"/>
          <w:szCs w:val="24"/>
        </w:rPr>
        <w:t>.</w:t>
      </w:r>
    </w:p>
    <w:p w14:paraId="5EF10301" w14:textId="543DEBA8" w:rsidR="00097826" w:rsidRDefault="001D1647" w:rsidP="00F85FBF">
      <w:pPr>
        <w:ind w:firstLine="720"/>
        <w:jc w:val="center"/>
        <w:rPr>
          <w:rFonts w:ascii="Times New Roman" w:hAnsi="Times New Roman" w:cs="Times New Roman"/>
          <w:sz w:val="24"/>
          <w:szCs w:val="24"/>
        </w:rPr>
      </w:pPr>
      <w:r>
        <w:rPr>
          <w:rFonts w:ascii="Times New Roman" w:hAnsi="Times New Roman" w:cs="Times New Roman"/>
          <w:sz w:val="24"/>
          <w:szCs w:val="24"/>
        </w:rPr>
        <w:t>Where</w:t>
      </w:r>
      <w:r w:rsidR="00C246C2">
        <w:rPr>
          <w:rFonts w:ascii="Times New Roman" w:hAnsi="Times New Roman" w:cs="Times New Roman"/>
          <w:sz w:val="24"/>
          <w:szCs w:val="24"/>
        </w:rPr>
        <w:t xml:space="preserve"> the hell</w:t>
      </w:r>
      <w:r>
        <w:rPr>
          <w:rFonts w:ascii="Times New Roman" w:hAnsi="Times New Roman" w:cs="Times New Roman"/>
          <w:sz w:val="24"/>
          <w:szCs w:val="24"/>
        </w:rPr>
        <w:t xml:space="preserve"> </w:t>
      </w:r>
      <w:r w:rsidR="00097826">
        <w:rPr>
          <w:rFonts w:ascii="Times New Roman" w:hAnsi="Times New Roman" w:cs="Times New Roman"/>
          <w:sz w:val="24"/>
          <w:szCs w:val="24"/>
        </w:rPr>
        <w:t>did you people</w:t>
      </w:r>
      <w:r w:rsidR="00CA57BD">
        <w:rPr>
          <w:rFonts w:ascii="Times New Roman" w:hAnsi="Times New Roman" w:cs="Times New Roman"/>
          <w:sz w:val="24"/>
          <w:szCs w:val="24"/>
        </w:rPr>
        <w:t xml:space="preserve"> come from? We </w:t>
      </w:r>
      <w:r w:rsidR="00EE1BC9">
        <w:rPr>
          <w:rFonts w:ascii="Times New Roman" w:hAnsi="Times New Roman" w:cs="Times New Roman"/>
          <w:sz w:val="24"/>
          <w:szCs w:val="24"/>
        </w:rPr>
        <w:t>can’t</w:t>
      </w:r>
      <w:r w:rsidR="00CA57BD">
        <w:rPr>
          <w:rFonts w:ascii="Times New Roman" w:hAnsi="Times New Roman" w:cs="Times New Roman"/>
          <w:sz w:val="24"/>
          <w:szCs w:val="24"/>
        </w:rPr>
        <w:t xml:space="preserve"> get any information</w:t>
      </w:r>
      <w:r w:rsidR="00097826">
        <w:rPr>
          <w:rFonts w:ascii="Times New Roman" w:hAnsi="Times New Roman" w:cs="Times New Roman"/>
          <w:sz w:val="24"/>
          <w:szCs w:val="24"/>
        </w:rPr>
        <w:t xml:space="preserve"> out of Nuba.</w:t>
      </w:r>
    </w:p>
    <w:p w14:paraId="5F0D219E" w14:textId="77777777" w:rsidR="00097826" w:rsidRDefault="00097826" w:rsidP="00B47762">
      <w:pPr>
        <w:ind w:left="2880"/>
        <w:rPr>
          <w:rFonts w:ascii="Times New Roman" w:hAnsi="Times New Roman" w:cs="Times New Roman"/>
          <w:sz w:val="24"/>
          <w:szCs w:val="24"/>
        </w:rPr>
      </w:pPr>
      <w:r>
        <w:rPr>
          <w:rFonts w:ascii="Times New Roman" w:hAnsi="Times New Roman" w:cs="Times New Roman"/>
          <w:sz w:val="24"/>
          <w:szCs w:val="24"/>
        </w:rPr>
        <w:t>Roger Winters, US AID</w:t>
      </w:r>
    </w:p>
    <w:p w14:paraId="5544A781" w14:textId="0C53EC71" w:rsidR="00C374E6" w:rsidRPr="00AA6C95" w:rsidRDefault="00C374E6" w:rsidP="00C374E6">
      <w:pPr>
        <w:pStyle w:val="BodyTextIndent"/>
        <w:ind w:left="0"/>
        <w:rPr>
          <w:sz w:val="24"/>
          <w:szCs w:val="24"/>
        </w:rPr>
      </w:pPr>
    </w:p>
    <w:p w14:paraId="45DADBCD" w14:textId="568EDDD9" w:rsidR="00C374E6" w:rsidRPr="00AA6C95" w:rsidRDefault="00B47762" w:rsidP="00C374E6">
      <w:pPr>
        <w:pStyle w:val="Title"/>
        <w:jc w:val="left"/>
        <w:rPr>
          <w:szCs w:val="24"/>
          <w:u w:val="none"/>
        </w:rPr>
      </w:pPr>
      <w:r>
        <w:rPr>
          <w:szCs w:val="24"/>
          <w:u w:val="none"/>
        </w:rPr>
        <w:t>I</w:t>
      </w:r>
      <w:r w:rsidR="0038215A">
        <w:rPr>
          <w:szCs w:val="24"/>
          <w:u w:val="none"/>
        </w:rPr>
        <w:t>NTERNS JOANNE AND EUGENE HELP PREVENT A MAN-MADE FAMINE AGAINST GENTLE NUBA.</w:t>
      </w:r>
    </w:p>
    <w:p w14:paraId="4262F424" w14:textId="77777777" w:rsidR="00C374E6" w:rsidRPr="00AA6C95" w:rsidRDefault="00C374E6" w:rsidP="00C374E6">
      <w:pPr>
        <w:pStyle w:val="Title"/>
        <w:spacing w:line="480" w:lineRule="auto"/>
        <w:jc w:val="left"/>
        <w:rPr>
          <w:b w:val="0"/>
          <w:szCs w:val="24"/>
          <w:u w:val="none"/>
        </w:rPr>
      </w:pPr>
    </w:p>
    <w:p w14:paraId="693CE1DE" w14:textId="451AA741" w:rsidR="00C374E6" w:rsidRPr="00AA6C95" w:rsidRDefault="00C374E6" w:rsidP="00490D52">
      <w:pPr>
        <w:pStyle w:val="Title"/>
        <w:spacing w:line="480" w:lineRule="auto"/>
        <w:ind w:firstLine="720"/>
        <w:jc w:val="both"/>
        <w:rPr>
          <w:b w:val="0"/>
          <w:szCs w:val="24"/>
          <w:u w:val="none"/>
        </w:rPr>
      </w:pPr>
      <w:r w:rsidRPr="00AA6C95">
        <w:rPr>
          <w:b w:val="0"/>
          <w:szCs w:val="24"/>
          <w:u w:val="none"/>
        </w:rPr>
        <w:t>Joanna and Yevgeni</w:t>
      </w:r>
      <w:r w:rsidR="00A96391">
        <w:rPr>
          <w:b w:val="0"/>
          <w:szCs w:val="24"/>
          <w:u w:val="none"/>
        </w:rPr>
        <w:t>, two new interns,</w:t>
      </w:r>
      <w:r w:rsidRPr="00AA6C95">
        <w:rPr>
          <w:b w:val="0"/>
          <w:szCs w:val="24"/>
          <w:u w:val="none"/>
        </w:rPr>
        <w:t xml:space="preserve"> were assigned to research and make contacts in the South of Sudan </w:t>
      </w:r>
      <w:r w:rsidR="00A96391">
        <w:rPr>
          <w:b w:val="0"/>
          <w:szCs w:val="24"/>
          <w:u w:val="none"/>
        </w:rPr>
        <w:t xml:space="preserve">and </w:t>
      </w:r>
      <w:r w:rsidRPr="00AA6C95">
        <w:rPr>
          <w:b w:val="0"/>
          <w:szCs w:val="24"/>
          <w:u w:val="none"/>
        </w:rPr>
        <w:t>to follow up on reports of massacres, human rights violation, et</w:t>
      </w:r>
      <w:r w:rsidR="00A96391">
        <w:rPr>
          <w:b w:val="0"/>
          <w:szCs w:val="24"/>
          <w:u w:val="none"/>
        </w:rPr>
        <w:t>hnic cleansing and slavery</w:t>
      </w:r>
      <w:r w:rsidRPr="00AA6C95">
        <w:rPr>
          <w:b w:val="0"/>
          <w:szCs w:val="24"/>
          <w:u w:val="none"/>
        </w:rPr>
        <w:t>.  Many human rights organizatio</w:t>
      </w:r>
      <w:r w:rsidR="00A96391">
        <w:rPr>
          <w:b w:val="0"/>
          <w:szCs w:val="24"/>
          <w:u w:val="none"/>
        </w:rPr>
        <w:t>ns had been monitoring</w:t>
      </w:r>
      <w:r w:rsidRPr="00AA6C95">
        <w:rPr>
          <w:b w:val="0"/>
          <w:szCs w:val="24"/>
          <w:u w:val="none"/>
        </w:rPr>
        <w:t xml:space="preserve"> South</w:t>
      </w:r>
      <w:r w:rsidR="001D1647">
        <w:rPr>
          <w:b w:val="0"/>
          <w:szCs w:val="24"/>
          <w:u w:val="none"/>
        </w:rPr>
        <w:t xml:space="preserve"> </w:t>
      </w:r>
      <w:r w:rsidR="00A96391">
        <w:rPr>
          <w:b w:val="0"/>
          <w:szCs w:val="24"/>
          <w:u w:val="none"/>
        </w:rPr>
        <w:t xml:space="preserve">Sudan </w:t>
      </w:r>
      <w:r w:rsidR="001D1647">
        <w:rPr>
          <w:b w:val="0"/>
          <w:szCs w:val="24"/>
          <w:u w:val="none"/>
        </w:rPr>
        <w:t>f</w:t>
      </w:r>
      <w:r w:rsidRPr="00AA6C95">
        <w:rPr>
          <w:b w:val="0"/>
          <w:szCs w:val="24"/>
          <w:u w:val="none"/>
        </w:rPr>
        <w:t>or years</w:t>
      </w:r>
      <w:r w:rsidR="001D1647">
        <w:rPr>
          <w:b w:val="0"/>
          <w:szCs w:val="24"/>
          <w:u w:val="none"/>
        </w:rPr>
        <w:t xml:space="preserve">. </w:t>
      </w:r>
      <w:r w:rsidR="00EE1BC9">
        <w:rPr>
          <w:b w:val="0"/>
          <w:szCs w:val="24"/>
          <w:u w:val="none"/>
        </w:rPr>
        <w:t>M</w:t>
      </w:r>
      <w:r w:rsidR="00EE1BC9" w:rsidRPr="00AA6C95">
        <w:rPr>
          <w:b w:val="0"/>
          <w:szCs w:val="24"/>
          <w:u w:val="none"/>
        </w:rPr>
        <w:t>ilitias</w:t>
      </w:r>
      <w:r w:rsidRPr="00AA6C95">
        <w:rPr>
          <w:b w:val="0"/>
          <w:szCs w:val="24"/>
          <w:u w:val="none"/>
        </w:rPr>
        <w:t xml:space="preserve"> hired by the </w:t>
      </w:r>
      <w:r w:rsidR="00A96391">
        <w:rPr>
          <w:b w:val="0"/>
          <w:szCs w:val="24"/>
          <w:u w:val="none"/>
        </w:rPr>
        <w:t xml:space="preserve">Sudanese </w:t>
      </w:r>
      <w:r w:rsidRPr="00AA6C95">
        <w:rPr>
          <w:b w:val="0"/>
          <w:szCs w:val="24"/>
          <w:u w:val="none"/>
        </w:rPr>
        <w:t>government had ethnically cleansed, massacred, starve</w:t>
      </w:r>
      <w:r w:rsidR="00A96391">
        <w:rPr>
          <w:b w:val="0"/>
          <w:szCs w:val="24"/>
          <w:u w:val="none"/>
        </w:rPr>
        <w:t xml:space="preserve">d, raped and enslaved the Nuer </w:t>
      </w:r>
      <w:r w:rsidRPr="00AA6C95">
        <w:rPr>
          <w:b w:val="0"/>
          <w:szCs w:val="24"/>
          <w:u w:val="none"/>
        </w:rPr>
        <w:t>and the Dinka among other ethnicitie</w:t>
      </w:r>
      <w:r w:rsidR="001D1647">
        <w:rPr>
          <w:b w:val="0"/>
          <w:szCs w:val="24"/>
          <w:u w:val="none"/>
        </w:rPr>
        <w:t xml:space="preserve">s of the South. The abuse was a continuation of the jihad which </w:t>
      </w:r>
      <w:r w:rsidR="00A96391">
        <w:rPr>
          <w:b w:val="0"/>
          <w:szCs w:val="24"/>
          <w:u w:val="none"/>
        </w:rPr>
        <w:t xml:space="preserve">had </w:t>
      </w:r>
      <w:r w:rsidR="001D1647">
        <w:rPr>
          <w:b w:val="0"/>
          <w:szCs w:val="24"/>
          <w:u w:val="none"/>
        </w:rPr>
        <w:t>led to the civil war and an</w:t>
      </w:r>
      <w:r w:rsidRPr="00AA6C95">
        <w:rPr>
          <w:b w:val="0"/>
          <w:szCs w:val="24"/>
          <w:u w:val="none"/>
        </w:rPr>
        <w:t xml:space="preserve"> effort to depopulate the oil concession areas that the government had sold to foreign corporations. </w:t>
      </w:r>
      <w:r w:rsidR="002D00FD">
        <w:rPr>
          <w:b w:val="0"/>
          <w:szCs w:val="24"/>
          <w:u w:val="none"/>
        </w:rPr>
        <w:t xml:space="preserve">Until the Comprehensive Peace Accord of 2005 was signed, slavery was actively practiced and entire regions had been depopulated by Baggara militias hired by the government. </w:t>
      </w:r>
      <w:r w:rsidRPr="00AA6C95">
        <w:rPr>
          <w:b w:val="0"/>
          <w:szCs w:val="24"/>
          <w:u w:val="none"/>
        </w:rPr>
        <w:t xml:space="preserve">It was perhaps the most likely place where we </w:t>
      </w:r>
      <w:r w:rsidR="00A96391">
        <w:rPr>
          <w:b w:val="0"/>
          <w:szCs w:val="24"/>
          <w:u w:val="none"/>
        </w:rPr>
        <w:t>might</w:t>
      </w:r>
      <w:r w:rsidRPr="00AA6C95">
        <w:rPr>
          <w:b w:val="0"/>
          <w:szCs w:val="24"/>
          <w:u w:val="none"/>
        </w:rPr>
        <w:t xml:space="preserve"> find genocide occurring. Our </w:t>
      </w:r>
      <w:r w:rsidR="00A96391">
        <w:rPr>
          <w:b w:val="0"/>
          <w:szCs w:val="24"/>
          <w:u w:val="none"/>
        </w:rPr>
        <w:t>pair of interns</w:t>
      </w:r>
      <w:r w:rsidRPr="00AA6C95">
        <w:rPr>
          <w:b w:val="0"/>
          <w:szCs w:val="24"/>
          <w:u w:val="none"/>
        </w:rPr>
        <w:t xml:space="preserve"> emailed</w:t>
      </w:r>
      <w:r w:rsidR="00A96391">
        <w:rPr>
          <w:b w:val="0"/>
          <w:szCs w:val="24"/>
          <w:u w:val="none"/>
        </w:rPr>
        <w:t>,</w:t>
      </w:r>
      <w:r w:rsidRPr="00AA6C95">
        <w:rPr>
          <w:b w:val="0"/>
          <w:szCs w:val="24"/>
          <w:u w:val="none"/>
        </w:rPr>
        <w:t xml:space="preserve"> phoned and laid ou</w:t>
      </w:r>
      <w:r w:rsidR="00A96391">
        <w:rPr>
          <w:b w:val="0"/>
          <w:szCs w:val="24"/>
          <w:u w:val="none"/>
        </w:rPr>
        <w:t>t maps to track activities in the region</w:t>
      </w:r>
      <w:r w:rsidRPr="00AA6C95">
        <w:rPr>
          <w:b w:val="0"/>
          <w:szCs w:val="24"/>
          <w:u w:val="none"/>
        </w:rPr>
        <w:t xml:space="preserve">. They </w:t>
      </w:r>
      <w:r w:rsidR="00A96391">
        <w:rPr>
          <w:b w:val="0"/>
          <w:szCs w:val="24"/>
          <w:u w:val="none"/>
        </w:rPr>
        <w:t>approached human rights NGOs,</w:t>
      </w:r>
      <w:r w:rsidRPr="00AA6C95">
        <w:rPr>
          <w:b w:val="0"/>
          <w:szCs w:val="24"/>
          <w:u w:val="none"/>
        </w:rPr>
        <w:t xml:space="preserve"> aid groups and UN agencies to get a better </w:t>
      </w:r>
      <w:r w:rsidR="00A96391">
        <w:rPr>
          <w:b w:val="0"/>
          <w:szCs w:val="24"/>
          <w:u w:val="none"/>
        </w:rPr>
        <w:t>understanding of</w:t>
      </w:r>
      <w:r w:rsidRPr="00AA6C95">
        <w:rPr>
          <w:b w:val="0"/>
          <w:szCs w:val="24"/>
          <w:u w:val="none"/>
        </w:rPr>
        <w:t xml:space="preserve"> the ground situation. </w:t>
      </w:r>
      <w:r w:rsidR="00A96391">
        <w:rPr>
          <w:b w:val="0"/>
          <w:szCs w:val="24"/>
          <w:u w:val="none"/>
        </w:rPr>
        <w:t>After a week of research they approached</w:t>
      </w:r>
      <w:r w:rsidRPr="00AA6C95">
        <w:rPr>
          <w:b w:val="0"/>
          <w:szCs w:val="24"/>
          <w:u w:val="none"/>
        </w:rPr>
        <w:t xml:space="preserve"> me</w:t>
      </w:r>
      <w:r w:rsidR="001D1647">
        <w:rPr>
          <w:b w:val="0"/>
          <w:szCs w:val="24"/>
          <w:u w:val="none"/>
        </w:rPr>
        <w:t xml:space="preserve"> with an unusual revelation</w:t>
      </w:r>
      <w:r w:rsidRPr="00AA6C95">
        <w:rPr>
          <w:b w:val="0"/>
          <w:szCs w:val="24"/>
          <w:u w:val="none"/>
        </w:rPr>
        <w:t>.</w:t>
      </w:r>
    </w:p>
    <w:p w14:paraId="46A56BEB" w14:textId="279DDA32" w:rsidR="00C374E6" w:rsidRPr="00AA6C95" w:rsidRDefault="00C374E6" w:rsidP="00490D52">
      <w:pPr>
        <w:pStyle w:val="Title"/>
        <w:spacing w:line="480" w:lineRule="auto"/>
        <w:jc w:val="both"/>
        <w:rPr>
          <w:b w:val="0"/>
          <w:szCs w:val="24"/>
          <w:u w:val="none"/>
        </w:rPr>
      </w:pPr>
      <w:r w:rsidRPr="00AA6C95">
        <w:rPr>
          <w:b w:val="0"/>
          <w:szCs w:val="24"/>
          <w:u w:val="none"/>
        </w:rPr>
        <w:tab/>
        <w:t>“Rich, we want to ask if we can change the scope of the area we are working on?” Yevgeni started. Joanna continued.</w:t>
      </w:r>
      <w:r w:rsidR="00A96391">
        <w:rPr>
          <w:b w:val="0"/>
          <w:szCs w:val="24"/>
          <w:u w:val="none"/>
        </w:rPr>
        <w:t xml:space="preserve"> </w:t>
      </w:r>
      <w:r w:rsidRPr="00AA6C95">
        <w:rPr>
          <w:b w:val="0"/>
          <w:szCs w:val="24"/>
          <w:u w:val="none"/>
        </w:rPr>
        <w:t xml:space="preserve">“We think that there are a lot of human rights </w:t>
      </w:r>
      <w:r w:rsidRPr="00AA6C95">
        <w:rPr>
          <w:b w:val="0"/>
          <w:szCs w:val="24"/>
          <w:u w:val="none"/>
        </w:rPr>
        <w:lastRenderedPageBreak/>
        <w:t>organizations concentrating on the South of Sudan and the information is pretty much getting out to the press and policy makers. But we wanted to take a closer look at an area in the Central part of Sudan, the Nuba Mountain range.”</w:t>
      </w:r>
    </w:p>
    <w:p w14:paraId="5329DF5A" w14:textId="77777777" w:rsidR="00C374E6" w:rsidRPr="00AA6C95" w:rsidRDefault="00C374E6" w:rsidP="00490D52">
      <w:pPr>
        <w:pStyle w:val="Title"/>
        <w:spacing w:line="480" w:lineRule="auto"/>
        <w:jc w:val="both"/>
        <w:rPr>
          <w:b w:val="0"/>
          <w:szCs w:val="24"/>
          <w:u w:val="none"/>
        </w:rPr>
      </w:pPr>
      <w:r w:rsidRPr="00AA6C95">
        <w:rPr>
          <w:b w:val="0"/>
          <w:szCs w:val="24"/>
          <w:u w:val="none"/>
        </w:rPr>
        <w:tab/>
        <w:t>“Why, what’s going on there?”</w:t>
      </w:r>
    </w:p>
    <w:p w14:paraId="086A5664" w14:textId="5D9C5D06" w:rsidR="00C374E6" w:rsidRPr="00AA6C95" w:rsidRDefault="00C374E6" w:rsidP="00490D52">
      <w:pPr>
        <w:pStyle w:val="Title"/>
        <w:spacing w:line="480" w:lineRule="auto"/>
        <w:jc w:val="both"/>
        <w:rPr>
          <w:b w:val="0"/>
          <w:szCs w:val="24"/>
          <w:u w:val="none"/>
        </w:rPr>
      </w:pPr>
      <w:r w:rsidRPr="00AA6C95">
        <w:rPr>
          <w:b w:val="0"/>
          <w:szCs w:val="24"/>
          <w:u w:val="none"/>
        </w:rPr>
        <w:tab/>
        <w:t xml:space="preserve">“Well, we’re not sure yet. But there is a government ban on travel there so there are very few relief organizations </w:t>
      </w:r>
      <w:r w:rsidR="00A96391">
        <w:rPr>
          <w:b w:val="0"/>
          <w:szCs w:val="24"/>
          <w:u w:val="none"/>
        </w:rPr>
        <w:t>except for</w:t>
      </w:r>
      <w:r w:rsidRPr="00AA6C95">
        <w:rPr>
          <w:b w:val="0"/>
          <w:szCs w:val="24"/>
          <w:u w:val="none"/>
        </w:rPr>
        <w:t xml:space="preserve"> small ones that don’t worry about the danger to themselves</w:t>
      </w:r>
      <w:r w:rsidR="00A96391">
        <w:rPr>
          <w:b w:val="0"/>
          <w:szCs w:val="24"/>
          <w:u w:val="none"/>
        </w:rPr>
        <w:t>,</w:t>
      </w:r>
      <w:r w:rsidRPr="00AA6C95">
        <w:rPr>
          <w:b w:val="0"/>
          <w:szCs w:val="24"/>
          <w:u w:val="none"/>
        </w:rPr>
        <w:t xml:space="preserve"> and </w:t>
      </w:r>
      <w:r w:rsidR="00A96391">
        <w:rPr>
          <w:b w:val="0"/>
          <w:szCs w:val="24"/>
          <w:u w:val="none"/>
        </w:rPr>
        <w:t>are</w:t>
      </w:r>
      <w:r w:rsidRPr="00AA6C95">
        <w:rPr>
          <w:b w:val="0"/>
          <w:szCs w:val="24"/>
          <w:u w:val="none"/>
        </w:rPr>
        <w:t xml:space="preserve"> mostly Christian-based. But the thing is, it seems that the government is bombing the relief as it comes in, so that the Nuba will starve and have to leave.”</w:t>
      </w:r>
    </w:p>
    <w:p w14:paraId="7280F3DF" w14:textId="77777777" w:rsidR="00C374E6" w:rsidRPr="00AA6C95" w:rsidRDefault="00C374E6" w:rsidP="00490D52">
      <w:pPr>
        <w:pStyle w:val="Title"/>
        <w:spacing w:line="480" w:lineRule="auto"/>
        <w:jc w:val="both"/>
        <w:rPr>
          <w:b w:val="0"/>
          <w:szCs w:val="24"/>
          <w:u w:val="none"/>
        </w:rPr>
      </w:pPr>
      <w:r w:rsidRPr="00AA6C95">
        <w:rPr>
          <w:b w:val="0"/>
          <w:szCs w:val="24"/>
          <w:u w:val="none"/>
        </w:rPr>
        <w:tab/>
        <w:t>“Bombing them, really? Are there oil field in the area like in the South?”</w:t>
      </w:r>
    </w:p>
    <w:p w14:paraId="58189F08" w14:textId="42395C03" w:rsidR="00C374E6" w:rsidRPr="00AA6C95" w:rsidRDefault="00C374E6" w:rsidP="00490D52">
      <w:pPr>
        <w:pStyle w:val="Title"/>
        <w:spacing w:line="480" w:lineRule="auto"/>
        <w:jc w:val="both"/>
        <w:rPr>
          <w:b w:val="0"/>
          <w:szCs w:val="24"/>
          <w:u w:val="none"/>
        </w:rPr>
      </w:pPr>
      <w:r w:rsidRPr="00AA6C95">
        <w:rPr>
          <w:b w:val="0"/>
          <w:szCs w:val="24"/>
          <w:u w:val="none"/>
        </w:rPr>
        <w:tab/>
        <w:t>“No, that’s the strange part. This area seems not</w:t>
      </w:r>
      <w:r w:rsidR="00A96391">
        <w:rPr>
          <w:b w:val="0"/>
          <w:szCs w:val="24"/>
          <w:u w:val="none"/>
        </w:rPr>
        <w:t xml:space="preserve"> to be</w:t>
      </w:r>
      <w:r w:rsidRPr="00AA6C95">
        <w:rPr>
          <w:b w:val="0"/>
          <w:szCs w:val="24"/>
          <w:u w:val="none"/>
        </w:rPr>
        <w:t xml:space="preserve"> so strategically important. But we’d like to ask your permission to change our focus, contact people there, the relief organizations, and the bush pilots, to get a better picture of what’s happening there.”</w:t>
      </w:r>
    </w:p>
    <w:p w14:paraId="4399DAD6" w14:textId="77777777" w:rsidR="00C374E6" w:rsidRPr="00AA6C95" w:rsidRDefault="00C374E6" w:rsidP="00490D52">
      <w:pPr>
        <w:pStyle w:val="Title"/>
        <w:spacing w:line="480" w:lineRule="auto"/>
        <w:jc w:val="both"/>
        <w:rPr>
          <w:b w:val="0"/>
          <w:szCs w:val="24"/>
          <w:u w:val="none"/>
        </w:rPr>
      </w:pPr>
      <w:r w:rsidRPr="00AA6C95">
        <w:rPr>
          <w:b w:val="0"/>
          <w:szCs w:val="24"/>
          <w:u w:val="none"/>
        </w:rPr>
        <w:tab/>
        <w:t>“Okay, but know your stuff before you hit the phones. Know your towns and questions. You can try the Colonel next door, he may know some pilots in the area.”</w:t>
      </w:r>
    </w:p>
    <w:p w14:paraId="006D10EC" w14:textId="77777777" w:rsidR="00C374E6" w:rsidRPr="00AA6C95" w:rsidRDefault="00C374E6" w:rsidP="00490D52">
      <w:pPr>
        <w:pStyle w:val="Title"/>
        <w:spacing w:line="480" w:lineRule="auto"/>
        <w:jc w:val="both"/>
        <w:rPr>
          <w:b w:val="0"/>
          <w:szCs w:val="24"/>
          <w:u w:val="none"/>
        </w:rPr>
      </w:pPr>
      <w:r w:rsidRPr="00AA6C95">
        <w:rPr>
          <w:b w:val="0"/>
          <w:szCs w:val="24"/>
          <w:u w:val="none"/>
        </w:rPr>
        <w:tab/>
        <w:t>“Thanks Rich.”</w:t>
      </w:r>
    </w:p>
    <w:p w14:paraId="6D8512CE" w14:textId="77777777" w:rsidR="00D76F7A" w:rsidRDefault="00A96391" w:rsidP="00490D52">
      <w:pPr>
        <w:pStyle w:val="Title"/>
        <w:spacing w:line="480" w:lineRule="auto"/>
        <w:jc w:val="both"/>
        <w:rPr>
          <w:b w:val="0"/>
          <w:szCs w:val="24"/>
          <w:u w:val="none"/>
        </w:rPr>
      </w:pPr>
      <w:r>
        <w:rPr>
          <w:b w:val="0"/>
          <w:szCs w:val="24"/>
          <w:u w:val="none"/>
        </w:rPr>
        <w:t>The left my office</w:t>
      </w:r>
      <w:r w:rsidR="00C374E6" w:rsidRPr="00AA6C95">
        <w:rPr>
          <w:b w:val="0"/>
          <w:szCs w:val="24"/>
          <w:u w:val="none"/>
        </w:rPr>
        <w:t xml:space="preserve"> </w:t>
      </w:r>
      <w:r>
        <w:rPr>
          <w:b w:val="0"/>
          <w:szCs w:val="24"/>
          <w:u w:val="none"/>
        </w:rPr>
        <w:t>with beaming smiles</w:t>
      </w:r>
      <w:r w:rsidR="00CE48A6">
        <w:rPr>
          <w:b w:val="0"/>
          <w:szCs w:val="24"/>
          <w:u w:val="none"/>
        </w:rPr>
        <w:t>.</w:t>
      </w:r>
      <w:r w:rsidR="00C374E6" w:rsidRPr="00AA6C95">
        <w:rPr>
          <w:b w:val="0"/>
          <w:szCs w:val="24"/>
          <w:u w:val="none"/>
        </w:rPr>
        <w:t xml:space="preserve"> That was to change </w:t>
      </w:r>
      <w:r>
        <w:rPr>
          <w:b w:val="0"/>
          <w:szCs w:val="24"/>
          <w:u w:val="none"/>
        </w:rPr>
        <w:t>t</w:t>
      </w:r>
      <w:r w:rsidR="00C374E6" w:rsidRPr="00AA6C95">
        <w:rPr>
          <w:b w:val="0"/>
          <w:szCs w:val="24"/>
          <w:u w:val="none"/>
        </w:rPr>
        <w:t>wo days later</w:t>
      </w:r>
      <w:r>
        <w:rPr>
          <w:b w:val="0"/>
          <w:szCs w:val="24"/>
          <w:u w:val="none"/>
        </w:rPr>
        <w:t xml:space="preserve">. </w:t>
      </w:r>
    </w:p>
    <w:p w14:paraId="47D950C8" w14:textId="320A1FE1" w:rsidR="00C374E6" w:rsidRPr="00AA6C95" w:rsidRDefault="00A96391" w:rsidP="00490D52">
      <w:pPr>
        <w:pStyle w:val="Title"/>
        <w:spacing w:line="480" w:lineRule="auto"/>
        <w:ind w:firstLine="720"/>
        <w:jc w:val="both"/>
        <w:rPr>
          <w:b w:val="0"/>
          <w:szCs w:val="24"/>
          <w:u w:val="none"/>
        </w:rPr>
      </w:pPr>
      <w:r>
        <w:rPr>
          <w:b w:val="0"/>
          <w:szCs w:val="24"/>
          <w:u w:val="none"/>
        </w:rPr>
        <w:t>I</w:t>
      </w:r>
      <w:r w:rsidR="00C374E6" w:rsidRPr="00AA6C95">
        <w:rPr>
          <w:b w:val="0"/>
          <w:szCs w:val="24"/>
          <w:u w:val="none"/>
        </w:rPr>
        <w:t xml:space="preserve">n the afternoon, Joanna and Yevgeni came back to see me. They looked miserable. They had </w:t>
      </w:r>
      <w:r w:rsidR="00D76F7A">
        <w:rPr>
          <w:b w:val="0"/>
          <w:szCs w:val="24"/>
          <w:u w:val="none"/>
        </w:rPr>
        <w:t>contacted</w:t>
      </w:r>
      <w:r w:rsidR="00C374E6" w:rsidRPr="00AA6C95">
        <w:rPr>
          <w:b w:val="0"/>
          <w:szCs w:val="24"/>
          <w:u w:val="none"/>
        </w:rPr>
        <w:t xml:space="preserve"> a </w:t>
      </w:r>
      <w:r w:rsidR="00D76F7A">
        <w:rPr>
          <w:b w:val="0"/>
          <w:szCs w:val="24"/>
          <w:u w:val="none"/>
        </w:rPr>
        <w:t>number</w:t>
      </w:r>
      <w:r w:rsidR="00C374E6" w:rsidRPr="00AA6C95">
        <w:rPr>
          <w:b w:val="0"/>
          <w:szCs w:val="24"/>
          <w:u w:val="none"/>
        </w:rPr>
        <w:t xml:space="preserve"> of the relief organizat</w:t>
      </w:r>
      <w:r w:rsidR="00D76F7A">
        <w:rPr>
          <w:b w:val="0"/>
          <w:szCs w:val="24"/>
          <w:u w:val="none"/>
        </w:rPr>
        <w:t xml:space="preserve">ions on the ground to no avail: </w:t>
      </w:r>
      <w:r w:rsidR="00C374E6" w:rsidRPr="00AA6C95">
        <w:rPr>
          <w:b w:val="0"/>
          <w:szCs w:val="24"/>
          <w:u w:val="none"/>
        </w:rPr>
        <w:t xml:space="preserve">wrong numbers, disconnected lines, no answer and messages left </w:t>
      </w:r>
      <w:r w:rsidR="00D76F7A">
        <w:rPr>
          <w:b w:val="0"/>
          <w:szCs w:val="24"/>
          <w:u w:val="none"/>
        </w:rPr>
        <w:t xml:space="preserve">unreturned, </w:t>
      </w:r>
      <w:r w:rsidR="00C374E6" w:rsidRPr="00AA6C95">
        <w:rPr>
          <w:b w:val="0"/>
          <w:szCs w:val="24"/>
          <w:u w:val="none"/>
        </w:rPr>
        <w:t>but then they turned their attention to the bush pilots. Thei</w:t>
      </w:r>
      <w:r w:rsidR="00D76F7A">
        <w:rPr>
          <w:b w:val="0"/>
          <w:szCs w:val="24"/>
          <w:u w:val="none"/>
        </w:rPr>
        <w:t xml:space="preserve">r first call was a disaster. On the same floor as the CPG </w:t>
      </w:r>
      <w:r w:rsidR="00F45D3D">
        <w:rPr>
          <w:b w:val="0"/>
          <w:szCs w:val="24"/>
          <w:u w:val="none"/>
        </w:rPr>
        <w:t xml:space="preserve">in the white building </w:t>
      </w:r>
      <w:r w:rsidR="00D76F7A">
        <w:rPr>
          <w:b w:val="0"/>
          <w:szCs w:val="24"/>
          <w:u w:val="none"/>
        </w:rPr>
        <w:t xml:space="preserve">on the corner of King Street and Payne Street in Old Town Alexandria, there was a </w:t>
      </w:r>
      <w:r w:rsidR="00C374E6" w:rsidRPr="00AA6C95">
        <w:rPr>
          <w:b w:val="0"/>
          <w:szCs w:val="24"/>
          <w:u w:val="none"/>
        </w:rPr>
        <w:t>Colonel</w:t>
      </w:r>
      <w:r w:rsidR="00D76F7A">
        <w:rPr>
          <w:b w:val="0"/>
          <w:szCs w:val="24"/>
          <w:u w:val="none"/>
        </w:rPr>
        <w:t xml:space="preserve"> who flew aid missions to Central America. We believed </w:t>
      </w:r>
      <w:r w:rsidR="00C374E6" w:rsidRPr="00AA6C95">
        <w:rPr>
          <w:b w:val="0"/>
          <w:szCs w:val="24"/>
          <w:u w:val="none"/>
        </w:rPr>
        <w:t>our gruff neighbor</w:t>
      </w:r>
      <w:r w:rsidR="00F45D3D">
        <w:rPr>
          <w:b w:val="0"/>
          <w:szCs w:val="24"/>
          <w:u w:val="none"/>
        </w:rPr>
        <w:t xml:space="preserve"> was a CIA operative. Yevgeni and Joanna</w:t>
      </w:r>
      <w:r w:rsidR="00D76F7A">
        <w:rPr>
          <w:b w:val="0"/>
          <w:szCs w:val="24"/>
          <w:u w:val="none"/>
        </w:rPr>
        <w:t xml:space="preserve"> wondered if he knew any </w:t>
      </w:r>
      <w:r w:rsidR="00D76F7A">
        <w:rPr>
          <w:b w:val="0"/>
          <w:szCs w:val="24"/>
          <w:u w:val="none"/>
        </w:rPr>
        <w:lastRenderedPageBreak/>
        <w:t>bush pilots currently flying into Sudan. He did. The Colonel</w:t>
      </w:r>
      <w:r w:rsidR="00C374E6" w:rsidRPr="00AA6C95">
        <w:rPr>
          <w:b w:val="0"/>
          <w:szCs w:val="24"/>
          <w:u w:val="none"/>
        </w:rPr>
        <w:t xml:space="preserve"> met with them late </w:t>
      </w:r>
      <w:r w:rsidR="00D76F7A">
        <w:rPr>
          <w:b w:val="0"/>
          <w:szCs w:val="24"/>
          <w:u w:val="none"/>
        </w:rPr>
        <w:t>the previous day and gave them contact numbers of</w:t>
      </w:r>
      <w:r w:rsidR="00C374E6" w:rsidRPr="00AA6C95">
        <w:rPr>
          <w:b w:val="0"/>
          <w:szCs w:val="24"/>
          <w:u w:val="none"/>
        </w:rPr>
        <w:t xml:space="preserve"> a friend of his who flew relief flights in and out of the Central areas of Sudan. In their excitement</w:t>
      </w:r>
      <w:r w:rsidR="00D76F7A">
        <w:rPr>
          <w:b w:val="0"/>
          <w:szCs w:val="24"/>
          <w:u w:val="none"/>
        </w:rPr>
        <w:t xml:space="preserve"> to contact the pilot,</w:t>
      </w:r>
      <w:r w:rsidR="00C374E6" w:rsidRPr="00AA6C95">
        <w:rPr>
          <w:b w:val="0"/>
          <w:szCs w:val="24"/>
          <w:u w:val="none"/>
        </w:rPr>
        <w:t xml:space="preserve"> they mismanaged the call. </w:t>
      </w:r>
      <w:r w:rsidR="00D76F7A">
        <w:rPr>
          <w:b w:val="0"/>
          <w:szCs w:val="24"/>
          <w:u w:val="none"/>
        </w:rPr>
        <w:t xml:space="preserve"> Having </w:t>
      </w:r>
      <w:r w:rsidR="00C374E6" w:rsidRPr="00AA6C95">
        <w:rPr>
          <w:b w:val="0"/>
          <w:szCs w:val="24"/>
          <w:u w:val="none"/>
        </w:rPr>
        <w:t>woke</w:t>
      </w:r>
      <w:r w:rsidR="00D76F7A">
        <w:rPr>
          <w:b w:val="0"/>
          <w:szCs w:val="24"/>
          <w:u w:val="none"/>
        </w:rPr>
        <w:t>n</w:t>
      </w:r>
      <w:r w:rsidR="00C374E6" w:rsidRPr="00AA6C95">
        <w:rPr>
          <w:b w:val="0"/>
          <w:szCs w:val="24"/>
          <w:u w:val="none"/>
        </w:rPr>
        <w:t xml:space="preserve"> up </w:t>
      </w:r>
      <w:r w:rsidR="00F45D3D">
        <w:rPr>
          <w:b w:val="0"/>
          <w:szCs w:val="24"/>
          <w:u w:val="none"/>
        </w:rPr>
        <w:t xml:space="preserve">very </w:t>
      </w:r>
      <w:r w:rsidR="00C374E6" w:rsidRPr="00AA6C95">
        <w:rPr>
          <w:b w:val="0"/>
          <w:szCs w:val="24"/>
          <w:u w:val="none"/>
        </w:rPr>
        <w:t xml:space="preserve">early that morning to take account of the time difference, </w:t>
      </w:r>
      <w:r w:rsidR="00D76F7A">
        <w:rPr>
          <w:b w:val="0"/>
          <w:szCs w:val="24"/>
          <w:u w:val="none"/>
        </w:rPr>
        <w:t>they made</w:t>
      </w:r>
      <w:r w:rsidR="00C374E6" w:rsidRPr="00AA6C95">
        <w:rPr>
          <w:b w:val="0"/>
          <w:szCs w:val="24"/>
          <w:u w:val="none"/>
        </w:rPr>
        <w:t xml:space="preserve"> the call with a phone</w:t>
      </w:r>
      <w:r w:rsidR="00D76F7A">
        <w:rPr>
          <w:b w:val="0"/>
          <w:szCs w:val="24"/>
          <w:u w:val="none"/>
        </w:rPr>
        <w:t xml:space="preserve"> card for Africa. They successfully got through to</w:t>
      </w:r>
      <w:r w:rsidR="00C374E6" w:rsidRPr="00AA6C95">
        <w:rPr>
          <w:b w:val="0"/>
          <w:szCs w:val="24"/>
          <w:u w:val="none"/>
        </w:rPr>
        <w:t xml:space="preserve"> the pilot but</w:t>
      </w:r>
      <w:r w:rsidR="00D76F7A">
        <w:rPr>
          <w:b w:val="0"/>
          <w:szCs w:val="24"/>
          <w:u w:val="none"/>
        </w:rPr>
        <w:t>,</w:t>
      </w:r>
      <w:r w:rsidR="00C374E6" w:rsidRPr="00AA6C95">
        <w:rPr>
          <w:b w:val="0"/>
          <w:szCs w:val="24"/>
          <w:u w:val="none"/>
        </w:rPr>
        <w:t xml:space="preserve"> in the course of the conversation with the tough, no-nonsense military vet, they forgot to lay out a map out and got some names of towns confused, </w:t>
      </w:r>
      <w:r w:rsidR="00D76F7A">
        <w:rPr>
          <w:b w:val="0"/>
          <w:szCs w:val="24"/>
          <w:u w:val="none"/>
        </w:rPr>
        <w:t>and instead asked</w:t>
      </w:r>
      <w:r w:rsidR="00C374E6" w:rsidRPr="00AA6C95">
        <w:rPr>
          <w:b w:val="0"/>
          <w:szCs w:val="24"/>
          <w:u w:val="none"/>
        </w:rPr>
        <w:t xml:space="preserve"> about massacres and relief work that was occurring several hundred miles away. Their inexperience and </w:t>
      </w:r>
      <w:r w:rsidR="00D76F7A">
        <w:rPr>
          <w:b w:val="0"/>
          <w:szCs w:val="24"/>
          <w:u w:val="none"/>
        </w:rPr>
        <w:t>lack of preparation was apparent.</w:t>
      </w:r>
      <w:r w:rsidR="00C374E6" w:rsidRPr="00AA6C95">
        <w:rPr>
          <w:b w:val="0"/>
          <w:szCs w:val="24"/>
          <w:u w:val="none"/>
        </w:rPr>
        <w:t xml:space="preserve"> He told them off and hung up. Not quite the reaction they expected from a pilot doing what they considered to be noble work.</w:t>
      </w:r>
    </w:p>
    <w:p w14:paraId="76FCE710" w14:textId="77777777" w:rsidR="00C374E6" w:rsidRPr="00AA6C95" w:rsidRDefault="00C374E6" w:rsidP="00490D52">
      <w:pPr>
        <w:pStyle w:val="Title"/>
        <w:spacing w:line="480" w:lineRule="auto"/>
        <w:jc w:val="both"/>
        <w:rPr>
          <w:b w:val="0"/>
          <w:szCs w:val="24"/>
          <w:u w:val="none"/>
        </w:rPr>
      </w:pPr>
      <w:r w:rsidRPr="00AA6C95">
        <w:rPr>
          <w:b w:val="0"/>
          <w:szCs w:val="24"/>
          <w:u w:val="none"/>
        </w:rPr>
        <w:tab/>
        <w:t>“You don’t even know where El Obeid is? What the hell are you doing wasting my time? What organization is this? Make sure you don’t call me again.”</w:t>
      </w:r>
    </w:p>
    <w:p w14:paraId="5F394BEB" w14:textId="2C5BF177" w:rsidR="00C374E6" w:rsidRPr="00AA6C95" w:rsidRDefault="00D76F7A" w:rsidP="00490D52">
      <w:pPr>
        <w:pStyle w:val="Title"/>
        <w:spacing w:line="480" w:lineRule="auto"/>
        <w:jc w:val="both"/>
        <w:rPr>
          <w:b w:val="0"/>
          <w:szCs w:val="24"/>
          <w:u w:val="none"/>
        </w:rPr>
      </w:pPr>
      <w:r>
        <w:rPr>
          <w:b w:val="0"/>
          <w:szCs w:val="24"/>
          <w:u w:val="none"/>
        </w:rPr>
        <w:t xml:space="preserve">The pilot’s criticism was tough. </w:t>
      </w:r>
      <w:r w:rsidR="00C374E6" w:rsidRPr="00AA6C95">
        <w:rPr>
          <w:b w:val="0"/>
          <w:szCs w:val="24"/>
          <w:u w:val="none"/>
        </w:rPr>
        <w:t xml:space="preserve"> They felt </w:t>
      </w:r>
      <w:r>
        <w:rPr>
          <w:b w:val="0"/>
          <w:szCs w:val="24"/>
          <w:u w:val="none"/>
        </w:rPr>
        <w:t xml:space="preserve">sufficiently </w:t>
      </w:r>
      <w:r w:rsidR="00C374E6" w:rsidRPr="00AA6C95">
        <w:rPr>
          <w:b w:val="0"/>
          <w:szCs w:val="24"/>
          <w:u w:val="none"/>
        </w:rPr>
        <w:t xml:space="preserve">bad </w:t>
      </w:r>
      <w:r>
        <w:rPr>
          <w:b w:val="0"/>
          <w:szCs w:val="24"/>
          <w:u w:val="none"/>
        </w:rPr>
        <w:t>that I tried to encourage them</w:t>
      </w:r>
      <w:r w:rsidR="00C374E6" w:rsidRPr="00AA6C95">
        <w:rPr>
          <w:b w:val="0"/>
          <w:szCs w:val="24"/>
          <w:u w:val="none"/>
        </w:rPr>
        <w:t>.</w:t>
      </w:r>
    </w:p>
    <w:p w14:paraId="342260FF" w14:textId="77777777" w:rsidR="00C374E6" w:rsidRPr="00AA6C95" w:rsidRDefault="00C374E6" w:rsidP="00490D52">
      <w:pPr>
        <w:pStyle w:val="Title"/>
        <w:spacing w:line="480" w:lineRule="auto"/>
        <w:jc w:val="both"/>
        <w:rPr>
          <w:b w:val="0"/>
          <w:szCs w:val="24"/>
          <w:u w:val="none"/>
        </w:rPr>
      </w:pPr>
      <w:r w:rsidRPr="00AA6C95">
        <w:rPr>
          <w:b w:val="0"/>
          <w:szCs w:val="24"/>
          <w:u w:val="none"/>
        </w:rPr>
        <w:tab/>
        <w:t>“Okay, good. What did you learn?” I asked.</w:t>
      </w:r>
    </w:p>
    <w:p w14:paraId="25EFDC52" w14:textId="77777777" w:rsidR="00C374E6" w:rsidRPr="00AA6C95" w:rsidRDefault="00C374E6" w:rsidP="00490D52">
      <w:pPr>
        <w:pStyle w:val="Title"/>
        <w:spacing w:line="480" w:lineRule="auto"/>
        <w:jc w:val="both"/>
        <w:rPr>
          <w:b w:val="0"/>
          <w:szCs w:val="24"/>
          <w:u w:val="none"/>
        </w:rPr>
      </w:pPr>
      <w:r w:rsidRPr="00AA6C95">
        <w:rPr>
          <w:b w:val="0"/>
          <w:szCs w:val="24"/>
          <w:u w:val="none"/>
        </w:rPr>
        <w:tab/>
        <w:t>“Not to get on the phone until we’re really prepared.”</w:t>
      </w:r>
    </w:p>
    <w:p w14:paraId="7DE40CC7" w14:textId="4171194F" w:rsidR="00C374E6" w:rsidRPr="00AA6C95" w:rsidRDefault="00C374E6" w:rsidP="00490D52">
      <w:pPr>
        <w:pStyle w:val="Title"/>
        <w:spacing w:line="480" w:lineRule="auto"/>
        <w:jc w:val="both"/>
        <w:rPr>
          <w:b w:val="0"/>
          <w:szCs w:val="24"/>
          <w:u w:val="none"/>
        </w:rPr>
      </w:pPr>
      <w:r w:rsidRPr="00AA6C95">
        <w:rPr>
          <w:b w:val="0"/>
          <w:szCs w:val="24"/>
          <w:u w:val="none"/>
        </w:rPr>
        <w:tab/>
        <w:t xml:space="preserve">“Right, well that’s fair enough. You two are off the phones until you </w:t>
      </w:r>
      <w:r w:rsidR="00CE48A6">
        <w:rPr>
          <w:b w:val="0"/>
          <w:szCs w:val="24"/>
          <w:u w:val="none"/>
        </w:rPr>
        <w:t xml:space="preserve">are tested to make sure </w:t>
      </w:r>
      <w:r w:rsidR="00EE1BC9">
        <w:rPr>
          <w:b w:val="0"/>
          <w:szCs w:val="24"/>
          <w:u w:val="none"/>
        </w:rPr>
        <w:t>you’re</w:t>
      </w:r>
      <w:r w:rsidR="00CE48A6">
        <w:rPr>
          <w:b w:val="0"/>
          <w:szCs w:val="24"/>
          <w:u w:val="none"/>
        </w:rPr>
        <w:t xml:space="preserve"> ready</w:t>
      </w:r>
      <w:r w:rsidRPr="00AA6C95">
        <w:rPr>
          <w:b w:val="0"/>
          <w:szCs w:val="24"/>
          <w:u w:val="none"/>
        </w:rPr>
        <w:t xml:space="preserve">. This is a good lesson. It’s the real world. Brush yourselves off, go get a bite and then </w:t>
      </w:r>
      <w:r w:rsidR="00CE48A6">
        <w:rPr>
          <w:b w:val="0"/>
          <w:szCs w:val="24"/>
          <w:u w:val="none"/>
        </w:rPr>
        <w:t>do your research</w:t>
      </w:r>
      <w:r w:rsidRPr="00AA6C95">
        <w:rPr>
          <w:b w:val="0"/>
          <w:szCs w:val="24"/>
          <w:u w:val="none"/>
        </w:rPr>
        <w:t>. Learn what you need to know to speak authoritatively on the area, read the UN reports, look on the internet, find out what the ex-pat Nuba community is saying then come back to me.”</w:t>
      </w:r>
    </w:p>
    <w:p w14:paraId="30CB2A13" w14:textId="77777777" w:rsidR="00C374E6" w:rsidRPr="00AA6C95" w:rsidRDefault="00C374E6" w:rsidP="00490D52">
      <w:pPr>
        <w:pStyle w:val="Title"/>
        <w:spacing w:line="480" w:lineRule="auto"/>
        <w:jc w:val="both"/>
        <w:rPr>
          <w:b w:val="0"/>
          <w:szCs w:val="24"/>
          <w:u w:val="none"/>
        </w:rPr>
      </w:pPr>
      <w:r w:rsidRPr="00AA6C95">
        <w:rPr>
          <w:b w:val="0"/>
          <w:szCs w:val="24"/>
          <w:u w:val="none"/>
        </w:rPr>
        <w:tab/>
        <w:t>“Okay.”</w:t>
      </w:r>
    </w:p>
    <w:p w14:paraId="7D19F76F" w14:textId="20DA1A02" w:rsidR="00C374E6" w:rsidRPr="00AA6C95" w:rsidRDefault="00C374E6" w:rsidP="00490D52">
      <w:pPr>
        <w:pStyle w:val="Title"/>
        <w:spacing w:line="480" w:lineRule="auto"/>
        <w:jc w:val="both"/>
        <w:rPr>
          <w:b w:val="0"/>
          <w:szCs w:val="24"/>
          <w:u w:val="none"/>
        </w:rPr>
      </w:pPr>
      <w:r w:rsidRPr="00AA6C95">
        <w:rPr>
          <w:b w:val="0"/>
          <w:szCs w:val="24"/>
          <w:u w:val="none"/>
        </w:rPr>
        <w:t>They looked devastated. I continued.</w:t>
      </w:r>
    </w:p>
    <w:p w14:paraId="68366A0A" w14:textId="6C1C2971" w:rsidR="00C374E6" w:rsidRPr="00AA6C95" w:rsidRDefault="00C374E6" w:rsidP="00490D52">
      <w:pPr>
        <w:pStyle w:val="Title"/>
        <w:spacing w:line="480" w:lineRule="auto"/>
        <w:jc w:val="both"/>
        <w:rPr>
          <w:b w:val="0"/>
          <w:szCs w:val="24"/>
          <w:u w:val="none"/>
        </w:rPr>
      </w:pPr>
      <w:r w:rsidRPr="00AA6C95">
        <w:rPr>
          <w:b w:val="0"/>
          <w:szCs w:val="24"/>
          <w:u w:val="none"/>
        </w:rPr>
        <w:lastRenderedPageBreak/>
        <w:tab/>
        <w:t>“Look, we’re flying blind here. We’re all trying to do something that we’ve never done before and maybe no one has. We’re going to make mistakes. But the only way you’re going to make a difference and help these people is if you suck it up, work harder and learn from your mistakes. Don’t take it so hard but also don’t put yourself and the Center in that position again.”</w:t>
      </w:r>
    </w:p>
    <w:p w14:paraId="0A8EE045" w14:textId="3D55887D" w:rsidR="00C374E6" w:rsidRPr="00AA6C95" w:rsidRDefault="00C374E6" w:rsidP="00490D52">
      <w:pPr>
        <w:pStyle w:val="Title"/>
        <w:spacing w:line="480" w:lineRule="auto"/>
        <w:jc w:val="both"/>
        <w:rPr>
          <w:b w:val="0"/>
          <w:szCs w:val="24"/>
          <w:u w:val="none"/>
        </w:rPr>
      </w:pPr>
      <w:r w:rsidRPr="00AA6C95">
        <w:rPr>
          <w:b w:val="0"/>
          <w:szCs w:val="24"/>
          <w:u w:val="none"/>
        </w:rPr>
        <w:t xml:space="preserve">They smiled at the prospect of actually getting out of the Center for lunch as well as the chance to redeem themselves. </w:t>
      </w:r>
      <w:r w:rsidR="00BD163F">
        <w:rPr>
          <w:b w:val="0"/>
          <w:szCs w:val="24"/>
          <w:u w:val="none"/>
        </w:rPr>
        <w:t>And s</w:t>
      </w:r>
      <w:r w:rsidRPr="00AA6C95">
        <w:rPr>
          <w:b w:val="0"/>
          <w:szCs w:val="24"/>
          <w:u w:val="none"/>
        </w:rPr>
        <w:t>o it became policy</w:t>
      </w:r>
      <w:r w:rsidR="00BD163F">
        <w:rPr>
          <w:b w:val="0"/>
          <w:szCs w:val="24"/>
          <w:u w:val="none"/>
        </w:rPr>
        <w:t>,</w:t>
      </w:r>
      <w:r w:rsidRPr="00AA6C95">
        <w:rPr>
          <w:b w:val="0"/>
          <w:szCs w:val="24"/>
          <w:u w:val="none"/>
        </w:rPr>
        <w:t xml:space="preserve"> that </w:t>
      </w:r>
      <w:r w:rsidR="00BD163F">
        <w:rPr>
          <w:b w:val="0"/>
          <w:szCs w:val="24"/>
          <w:u w:val="none"/>
        </w:rPr>
        <w:t xml:space="preserve">before reaching out to contacts, </w:t>
      </w:r>
      <w:r w:rsidRPr="00AA6C95">
        <w:rPr>
          <w:b w:val="0"/>
          <w:szCs w:val="24"/>
          <w:u w:val="none"/>
        </w:rPr>
        <w:t>every human rights violation monitor</w:t>
      </w:r>
      <w:r w:rsidR="00BD163F">
        <w:rPr>
          <w:b w:val="0"/>
          <w:szCs w:val="24"/>
          <w:u w:val="none"/>
        </w:rPr>
        <w:t xml:space="preserve"> who worked in our office</w:t>
      </w:r>
      <w:r w:rsidRPr="00AA6C95">
        <w:rPr>
          <w:b w:val="0"/>
          <w:szCs w:val="24"/>
          <w:u w:val="none"/>
        </w:rPr>
        <w:t xml:space="preserve"> had to take a quiz and do a presentation to an executive staff member before </w:t>
      </w:r>
      <w:r w:rsidR="00BD163F">
        <w:rPr>
          <w:b w:val="0"/>
          <w:szCs w:val="24"/>
          <w:u w:val="none"/>
        </w:rPr>
        <w:t>contacting sources or policymakers by phone, email or in person.</w:t>
      </w:r>
    </w:p>
    <w:p w14:paraId="263E7A5B" w14:textId="591CEEF7" w:rsidR="00C374E6" w:rsidRPr="00AA6C95" w:rsidRDefault="00C374E6" w:rsidP="00490D52">
      <w:pPr>
        <w:pStyle w:val="Title"/>
        <w:spacing w:line="480" w:lineRule="auto"/>
        <w:jc w:val="both"/>
        <w:rPr>
          <w:b w:val="0"/>
          <w:szCs w:val="24"/>
          <w:u w:val="none"/>
        </w:rPr>
      </w:pPr>
      <w:r w:rsidRPr="00AA6C95">
        <w:rPr>
          <w:b w:val="0"/>
          <w:szCs w:val="24"/>
          <w:u w:val="none"/>
        </w:rPr>
        <w:tab/>
        <w:t>A few days later</w:t>
      </w:r>
      <w:r w:rsidR="00BD163F">
        <w:rPr>
          <w:b w:val="0"/>
          <w:szCs w:val="24"/>
          <w:u w:val="none"/>
        </w:rPr>
        <w:t>, Joanna and Yevgeni</w:t>
      </w:r>
      <w:r w:rsidRPr="00AA6C95">
        <w:rPr>
          <w:b w:val="0"/>
          <w:szCs w:val="24"/>
          <w:u w:val="none"/>
        </w:rPr>
        <w:t xml:space="preserve"> presented marvelously</w:t>
      </w:r>
      <w:r w:rsidR="00BD163F">
        <w:rPr>
          <w:b w:val="0"/>
          <w:szCs w:val="24"/>
          <w:u w:val="none"/>
        </w:rPr>
        <w:t>, were</w:t>
      </w:r>
      <w:r w:rsidRPr="00AA6C95">
        <w:rPr>
          <w:b w:val="0"/>
          <w:szCs w:val="24"/>
          <w:u w:val="none"/>
        </w:rPr>
        <w:t xml:space="preserve"> quizzed flawlessly and were back on the phones calling everyone and anyone on the ground they could contact. They developed a good lead with some of the bush pilots. These </w:t>
      </w:r>
      <w:r w:rsidR="00BD163F">
        <w:rPr>
          <w:b w:val="0"/>
          <w:szCs w:val="24"/>
          <w:u w:val="none"/>
        </w:rPr>
        <w:t xml:space="preserve">pilots </w:t>
      </w:r>
      <w:r w:rsidRPr="00AA6C95">
        <w:rPr>
          <w:b w:val="0"/>
          <w:szCs w:val="24"/>
          <w:u w:val="none"/>
        </w:rPr>
        <w:t>were th</w:t>
      </w:r>
      <w:r w:rsidR="00BD163F">
        <w:rPr>
          <w:b w:val="0"/>
          <w:szCs w:val="24"/>
          <w:u w:val="none"/>
        </w:rPr>
        <w:t>ose</w:t>
      </w:r>
      <w:r w:rsidRPr="00AA6C95">
        <w:rPr>
          <w:b w:val="0"/>
          <w:szCs w:val="24"/>
          <w:u w:val="none"/>
        </w:rPr>
        <w:t xml:space="preserve"> who would fly the aid in</w:t>
      </w:r>
      <w:r w:rsidR="00CE48A6">
        <w:rPr>
          <w:b w:val="0"/>
          <w:szCs w:val="24"/>
          <w:u w:val="none"/>
        </w:rPr>
        <w:t>to</w:t>
      </w:r>
      <w:r w:rsidRPr="00AA6C95">
        <w:rPr>
          <w:b w:val="0"/>
          <w:szCs w:val="24"/>
          <w:u w:val="none"/>
        </w:rPr>
        <w:t xml:space="preserve"> the Nuba Mountain area</w:t>
      </w:r>
      <w:r w:rsidR="00BD163F">
        <w:rPr>
          <w:b w:val="0"/>
          <w:szCs w:val="24"/>
          <w:u w:val="none"/>
        </w:rPr>
        <w:t xml:space="preserve"> in spite of the government ban on travel</w:t>
      </w:r>
      <w:r w:rsidRPr="00AA6C95">
        <w:rPr>
          <w:b w:val="0"/>
          <w:szCs w:val="24"/>
          <w:u w:val="none"/>
        </w:rPr>
        <w:t xml:space="preserve">. </w:t>
      </w:r>
      <w:r w:rsidR="00BD163F">
        <w:rPr>
          <w:b w:val="0"/>
          <w:szCs w:val="24"/>
          <w:u w:val="none"/>
        </w:rPr>
        <w:t>However, these</w:t>
      </w:r>
      <w:r w:rsidRPr="00AA6C95">
        <w:rPr>
          <w:b w:val="0"/>
          <w:szCs w:val="24"/>
          <w:u w:val="none"/>
        </w:rPr>
        <w:t xml:space="preserve"> pilots had never heard of us </w:t>
      </w:r>
      <w:r w:rsidR="00BD163F">
        <w:rPr>
          <w:b w:val="0"/>
          <w:szCs w:val="24"/>
          <w:u w:val="none"/>
        </w:rPr>
        <w:t xml:space="preserve">and </w:t>
      </w:r>
      <w:r w:rsidRPr="00AA6C95">
        <w:rPr>
          <w:b w:val="0"/>
          <w:szCs w:val="24"/>
          <w:u w:val="none"/>
        </w:rPr>
        <w:t>they were wary that the Sudanese government was setting them up. Joanna and Yevgeni felt that some confidence-building measures were in order. They asked if we could help the pilots in some way in order to earn their trust. They felt the pilots could become an invaluable source of information. Time would prove Yevgeni and Joanna right.</w:t>
      </w:r>
    </w:p>
    <w:p w14:paraId="45E8ACE1" w14:textId="3FA2EDDD" w:rsidR="00C374E6" w:rsidRPr="00AA6C95" w:rsidRDefault="00C374E6" w:rsidP="00490D52">
      <w:pPr>
        <w:pStyle w:val="Title"/>
        <w:spacing w:line="480" w:lineRule="auto"/>
        <w:jc w:val="both"/>
        <w:rPr>
          <w:b w:val="0"/>
          <w:szCs w:val="24"/>
          <w:u w:val="none"/>
        </w:rPr>
      </w:pPr>
      <w:r w:rsidRPr="00AA6C95">
        <w:rPr>
          <w:b w:val="0"/>
          <w:szCs w:val="24"/>
          <w:u w:val="none"/>
        </w:rPr>
        <w:tab/>
        <w:t>They asked the pilots what w</w:t>
      </w:r>
      <w:r w:rsidR="00BD163F">
        <w:rPr>
          <w:b w:val="0"/>
          <w:szCs w:val="24"/>
          <w:u w:val="none"/>
        </w:rPr>
        <w:t xml:space="preserve">e could give them that would </w:t>
      </w:r>
      <w:r w:rsidRPr="00AA6C95">
        <w:rPr>
          <w:b w:val="0"/>
          <w:szCs w:val="24"/>
          <w:u w:val="none"/>
        </w:rPr>
        <w:t>help</w:t>
      </w:r>
      <w:r w:rsidR="00BD163F">
        <w:rPr>
          <w:b w:val="0"/>
          <w:szCs w:val="24"/>
          <w:u w:val="none"/>
        </w:rPr>
        <w:t xml:space="preserve"> them</w:t>
      </w:r>
      <w:r w:rsidRPr="00AA6C95">
        <w:rPr>
          <w:b w:val="0"/>
          <w:szCs w:val="24"/>
          <w:u w:val="none"/>
        </w:rPr>
        <w:t xml:space="preserve"> in their job of delivering aid to the Nuba. The answer was startlingly clear</w:t>
      </w:r>
      <w:r w:rsidR="001F1441">
        <w:rPr>
          <w:b w:val="0"/>
          <w:szCs w:val="24"/>
          <w:u w:val="none"/>
        </w:rPr>
        <w:t>: t</w:t>
      </w:r>
      <w:r w:rsidRPr="00AA6C95">
        <w:rPr>
          <w:b w:val="0"/>
          <w:szCs w:val="24"/>
          <w:u w:val="none"/>
        </w:rPr>
        <w:t xml:space="preserve">hey wanted </w:t>
      </w:r>
      <w:r w:rsidR="001F1441">
        <w:rPr>
          <w:b w:val="0"/>
          <w:szCs w:val="24"/>
          <w:u w:val="none"/>
        </w:rPr>
        <w:t>Cold War</w:t>
      </w:r>
      <w:r w:rsidRPr="00AA6C95">
        <w:rPr>
          <w:b w:val="0"/>
          <w:szCs w:val="24"/>
          <w:u w:val="none"/>
        </w:rPr>
        <w:t>-era maps of the area. During the cold war both the US and the Soviet Union produced maps of the area that</w:t>
      </w:r>
      <w:r w:rsidR="001F1441">
        <w:rPr>
          <w:b w:val="0"/>
          <w:szCs w:val="24"/>
          <w:u w:val="none"/>
        </w:rPr>
        <w:t xml:space="preserve"> </w:t>
      </w:r>
      <w:r w:rsidR="00EE1BC9">
        <w:rPr>
          <w:b w:val="0"/>
          <w:szCs w:val="24"/>
          <w:u w:val="none"/>
        </w:rPr>
        <w:t xml:space="preserve">still </w:t>
      </w:r>
      <w:r w:rsidR="00EE1BC9" w:rsidRPr="00AA6C95">
        <w:rPr>
          <w:b w:val="0"/>
          <w:szCs w:val="24"/>
          <w:u w:val="none"/>
        </w:rPr>
        <w:t>remain</w:t>
      </w:r>
      <w:r w:rsidRPr="00AA6C95">
        <w:rPr>
          <w:b w:val="0"/>
          <w:szCs w:val="24"/>
          <w:u w:val="none"/>
        </w:rPr>
        <w:t xml:space="preserve"> the best </w:t>
      </w:r>
      <w:r w:rsidR="001F1441">
        <w:rPr>
          <w:b w:val="0"/>
          <w:szCs w:val="24"/>
          <w:u w:val="none"/>
        </w:rPr>
        <w:t xml:space="preserve">and most accurate since the end of the Cold War. </w:t>
      </w:r>
      <w:r w:rsidRPr="00AA6C95">
        <w:rPr>
          <w:b w:val="0"/>
          <w:szCs w:val="24"/>
          <w:u w:val="none"/>
        </w:rPr>
        <w:t xml:space="preserve"> </w:t>
      </w:r>
      <w:r w:rsidR="001F1441">
        <w:rPr>
          <w:b w:val="0"/>
          <w:szCs w:val="24"/>
          <w:u w:val="none"/>
        </w:rPr>
        <w:lastRenderedPageBreak/>
        <w:t>Recently,</w:t>
      </w:r>
      <w:r w:rsidRPr="00AA6C95">
        <w:rPr>
          <w:b w:val="0"/>
          <w:szCs w:val="24"/>
          <w:u w:val="none"/>
        </w:rPr>
        <w:t xml:space="preserve"> cheaper and less accurate maps had proliferated the market. The good maps </w:t>
      </w:r>
      <w:r w:rsidR="00CE48A6">
        <w:rPr>
          <w:b w:val="0"/>
          <w:szCs w:val="24"/>
          <w:u w:val="none"/>
        </w:rPr>
        <w:t>were no longer easily</w:t>
      </w:r>
      <w:r w:rsidRPr="00AA6C95">
        <w:rPr>
          <w:b w:val="0"/>
          <w:szCs w:val="24"/>
          <w:u w:val="none"/>
        </w:rPr>
        <w:t xml:space="preserve"> found</w:t>
      </w:r>
      <w:r w:rsidR="001F1441">
        <w:rPr>
          <w:b w:val="0"/>
          <w:szCs w:val="24"/>
          <w:u w:val="none"/>
        </w:rPr>
        <w:t xml:space="preserve">, </w:t>
      </w:r>
      <w:r w:rsidRPr="00AA6C95">
        <w:rPr>
          <w:b w:val="0"/>
          <w:szCs w:val="24"/>
          <w:u w:val="none"/>
        </w:rPr>
        <w:t>increas</w:t>
      </w:r>
      <w:r w:rsidR="001F1441">
        <w:rPr>
          <w:b w:val="0"/>
          <w:szCs w:val="24"/>
          <w:u w:val="none"/>
        </w:rPr>
        <w:t>ing the</w:t>
      </w:r>
      <w:r w:rsidRPr="00AA6C95">
        <w:rPr>
          <w:b w:val="0"/>
          <w:szCs w:val="24"/>
          <w:u w:val="none"/>
        </w:rPr>
        <w:t xml:space="preserve"> danger for the pilots. The government did not hesitate to target these </w:t>
      </w:r>
      <w:r w:rsidR="00EE1BC9" w:rsidRPr="00AA6C95">
        <w:rPr>
          <w:b w:val="0"/>
          <w:szCs w:val="24"/>
          <w:u w:val="none"/>
        </w:rPr>
        <w:t>planes</w:t>
      </w:r>
      <w:r w:rsidR="00EE1BC9">
        <w:rPr>
          <w:b w:val="0"/>
          <w:szCs w:val="24"/>
          <w:u w:val="none"/>
        </w:rPr>
        <w:t xml:space="preserve"> that</w:t>
      </w:r>
      <w:r w:rsidRPr="00AA6C95">
        <w:rPr>
          <w:b w:val="0"/>
          <w:szCs w:val="24"/>
          <w:u w:val="none"/>
        </w:rPr>
        <w:t xml:space="preserve"> brought the aid</w:t>
      </w:r>
      <w:r w:rsidR="001F1441">
        <w:rPr>
          <w:b w:val="0"/>
          <w:szCs w:val="24"/>
          <w:u w:val="none"/>
        </w:rPr>
        <w:t>,</w:t>
      </w:r>
      <w:r w:rsidRPr="00AA6C95">
        <w:rPr>
          <w:b w:val="0"/>
          <w:szCs w:val="24"/>
          <w:u w:val="none"/>
        </w:rPr>
        <w:t xml:space="preserve"> because t</w:t>
      </w:r>
      <w:r w:rsidR="00CE48A6">
        <w:rPr>
          <w:b w:val="0"/>
          <w:szCs w:val="24"/>
          <w:u w:val="none"/>
        </w:rPr>
        <w:t>hey were in violation of the no-</w:t>
      </w:r>
      <w:r w:rsidRPr="00AA6C95">
        <w:rPr>
          <w:b w:val="0"/>
          <w:szCs w:val="24"/>
          <w:u w:val="none"/>
        </w:rPr>
        <w:t xml:space="preserve">travel ban. Often the maps would be inaccurate by several miles and would lead to needless flying or </w:t>
      </w:r>
      <w:r w:rsidR="001F1441">
        <w:rPr>
          <w:b w:val="0"/>
          <w:szCs w:val="24"/>
          <w:u w:val="none"/>
        </w:rPr>
        <w:t>force additional</w:t>
      </w:r>
      <w:r w:rsidRPr="00AA6C95">
        <w:rPr>
          <w:b w:val="0"/>
          <w:szCs w:val="24"/>
          <w:u w:val="none"/>
        </w:rPr>
        <w:t xml:space="preserve"> approaches to the landing strip</w:t>
      </w:r>
      <w:r w:rsidR="001F1441">
        <w:rPr>
          <w:b w:val="0"/>
          <w:szCs w:val="24"/>
          <w:u w:val="none"/>
        </w:rPr>
        <w:t>, all of which</w:t>
      </w:r>
      <w:r w:rsidRPr="00AA6C95">
        <w:rPr>
          <w:b w:val="0"/>
          <w:szCs w:val="24"/>
          <w:u w:val="none"/>
        </w:rPr>
        <w:t xml:space="preserve"> subjected the pilots to </w:t>
      </w:r>
      <w:r w:rsidR="001F1441">
        <w:rPr>
          <w:b w:val="0"/>
          <w:szCs w:val="24"/>
          <w:u w:val="none"/>
        </w:rPr>
        <w:t xml:space="preserve">extended time as targets </w:t>
      </w:r>
      <w:r w:rsidR="00EE1BC9">
        <w:rPr>
          <w:b w:val="0"/>
          <w:szCs w:val="24"/>
          <w:u w:val="none"/>
        </w:rPr>
        <w:t>for</w:t>
      </w:r>
      <w:r w:rsidRPr="00AA6C95">
        <w:rPr>
          <w:b w:val="0"/>
          <w:szCs w:val="24"/>
          <w:u w:val="none"/>
        </w:rPr>
        <w:t xml:space="preserve"> the artillery</w:t>
      </w:r>
      <w:r w:rsidR="001F1441">
        <w:rPr>
          <w:b w:val="0"/>
          <w:szCs w:val="24"/>
          <w:u w:val="none"/>
        </w:rPr>
        <w:t>.</w:t>
      </w:r>
      <w:r w:rsidRPr="00AA6C95">
        <w:rPr>
          <w:b w:val="0"/>
          <w:szCs w:val="24"/>
          <w:u w:val="none"/>
        </w:rPr>
        <w:t xml:space="preserve"> </w:t>
      </w:r>
    </w:p>
    <w:p w14:paraId="4975BC14" w14:textId="0A99D2DF" w:rsidR="00F45D3D" w:rsidRDefault="00C374E6" w:rsidP="00490D52">
      <w:pPr>
        <w:pStyle w:val="Title"/>
        <w:spacing w:line="480" w:lineRule="auto"/>
        <w:jc w:val="both"/>
        <w:rPr>
          <w:b w:val="0"/>
          <w:szCs w:val="24"/>
          <w:u w:val="none"/>
        </w:rPr>
      </w:pPr>
      <w:r w:rsidRPr="00AA6C95">
        <w:rPr>
          <w:b w:val="0"/>
          <w:szCs w:val="24"/>
          <w:u w:val="none"/>
        </w:rPr>
        <w:tab/>
        <w:t>Joanna and Yevgeni</w:t>
      </w:r>
      <w:r w:rsidR="005D6D6A">
        <w:rPr>
          <w:b w:val="0"/>
          <w:szCs w:val="24"/>
          <w:u w:val="none"/>
        </w:rPr>
        <w:t>, along with</w:t>
      </w:r>
      <w:r w:rsidRPr="00AA6C95">
        <w:rPr>
          <w:b w:val="0"/>
          <w:szCs w:val="24"/>
          <w:u w:val="none"/>
        </w:rPr>
        <w:t xml:space="preserve"> four other volunteers went to the US Archives and the Library of Congress, </w:t>
      </w:r>
      <w:r w:rsidR="005D6D6A">
        <w:rPr>
          <w:b w:val="0"/>
          <w:szCs w:val="24"/>
          <w:u w:val="none"/>
        </w:rPr>
        <w:t>to find the maps.</w:t>
      </w:r>
      <w:r w:rsidRPr="00AA6C95">
        <w:rPr>
          <w:b w:val="0"/>
          <w:szCs w:val="24"/>
          <w:u w:val="none"/>
        </w:rPr>
        <w:t xml:space="preserve"> We purchased hundreds of </w:t>
      </w:r>
      <w:r w:rsidR="00EE1BC9" w:rsidRPr="00AA6C95">
        <w:rPr>
          <w:b w:val="0"/>
          <w:szCs w:val="24"/>
          <w:u w:val="none"/>
        </w:rPr>
        <w:t>dollars</w:t>
      </w:r>
      <w:r w:rsidR="00EE1BC9">
        <w:rPr>
          <w:b w:val="0"/>
          <w:szCs w:val="24"/>
          <w:u w:val="none"/>
        </w:rPr>
        <w:t>’ worth</w:t>
      </w:r>
      <w:r w:rsidRPr="00AA6C95">
        <w:rPr>
          <w:b w:val="0"/>
          <w:szCs w:val="24"/>
          <w:u w:val="none"/>
        </w:rPr>
        <w:t xml:space="preserve"> of maps. They were huge</w:t>
      </w:r>
      <w:r w:rsidR="005D6D6A">
        <w:rPr>
          <w:b w:val="0"/>
          <w:szCs w:val="24"/>
          <w:u w:val="none"/>
        </w:rPr>
        <w:t>: t</w:t>
      </w:r>
      <w:r w:rsidRPr="00AA6C95">
        <w:rPr>
          <w:b w:val="0"/>
          <w:szCs w:val="24"/>
          <w:u w:val="none"/>
        </w:rPr>
        <w:t>wo of them covered an entire wall in the boardroom. We sent these to Nairobi where most of the pilots originated. Within days the pilots receiv</w:t>
      </w:r>
      <w:r w:rsidR="00CE48A6">
        <w:rPr>
          <w:b w:val="0"/>
          <w:szCs w:val="24"/>
          <w:u w:val="none"/>
        </w:rPr>
        <w:t>ed</w:t>
      </w:r>
      <w:r w:rsidRPr="00AA6C95">
        <w:rPr>
          <w:b w:val="0"/>
          <w:szCs w:val="24"/>
          <w:u w:val="none"/>
        </w:rPr>
        <w:t xml:space="preserve"> the high quality maps, </w:t>
      </w:r>
      <w:r w:rsidR="00CE48A6">
        <w:rPr>
          <w:b w:val="0"/>
          <w:szCs w:val="24"/>
          <w:u w:val="none"/>
        </w:rPr>
        <w:t xml:space="preserve">and </w:t>
      </w:r>
      <w:r w:rsidRPr="00AA6C95">
        <w:rPr>
          <w:b w:val="0"/>
          <w:szCs w:val="24"/>
          <w:u w:val="none"/>
        </w:rPr>
        <w:t>we began receiving some of the best information anyone could get out of the area.</w:t>
      </w:r>
    </w:p>
    <w:p w14:paraId="000E2742" w14:textId="3F86D901" w:rsidR="008A232C" w:rsidRDefault="008A232C" w:rsidP="00490D52">
      <w:pPr>
        <w:pStyle w:val="Title"/>
        <w:spacing w:line="480" w:lineRule="auto"/>
        <w:rPr>
          <w:b w:val="0"/>
          <w:szCs w:val="24"/>
          <w:u w:val="none"/>
        </w:rPr>
      </w:pPr>
      <w:r>
        <w:rPr>
          <w:b w:val="0"/>
          <w:noProof/>
          <w:szCs w:val="24"/>
          <w:u w:val="none"/>
        </w:rPr>
        <w:drawing>
          <wp:inline distT="0" distB="0" distL="0" distR="0" wp14:anchorId="3932BC0A" wp14:editId="699BCF43">
            <wp:extent cx="2269754" cy="15525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2034" cy="1560975"/>
                    </a:xfrm>
                    <a:prstGeom prst="rect">
                      <a:avLst/>
                    </a:prstGeom>
                    <a:noFill/>
                    <a:ln>
                      <a:noFill/>
                    </a:ln>
                  </pic:spPr>
                </pic:pic>
              </a:graphicData>
            </a:graphic>
          </wp:inline>
        </w:drawing>
      </w:r>
    </w:p>
    <w:p w14:paraId="0A3D19F2" w14:textId="5CD7C6CE" w:rsidR="00C374E6" w:rsidRPr="00AA6C95" w:rsidRDefault="008A232C" w:rsidP="00490D52">
      <w:pPr>
        <w:pStyle w:val="Title"/>
        <w:spacing w:line="480" w:lineRule="auto"/>
        <w:jc w:val="both"/>
        <w:rPr>
          <w:b w:val="0"/>
          <w:szCs w:val="24"/>
          <w:u w:val="none"/>
        </w:rPr>
      </w:pPr>
      <w:r>
        <w:rPr>
          <w:b w:val="0"/>
          <w:szCs w:val="24"/>
          <w:u w:val="none"/>
        </w:rPr>
        <w:t xml:space="preserve"> </w:t>
      </w:r>
      <w:r w:rsidR="00E4779E">
        <w:rPr>
          <w:b w:val="0"/>
          <w:szCs w:val="24"/>
          <w:u w:val="none"/>
        </w:rPr>
        <w:tab/>
      </w:r>
      <w:r w:rsidR="00E4779E">
        <w:rPr>
          <w:b w:val="0"/>
          <w:szCs w:val="24"/>
          <w:u w:val="none"/>
        </w:rPr>
        <w:tab/>
      </w:r>
      <w:r w:rsidR="00E4779E">
        <w:rPr>
          <w:b w:val="0"/>
          <w:szCs w:val="24"/>
          <w:u w:val="none"/>
        </w:rPr>
        <w:tab/>
        <w:t xml:space="preserve">  </w:t>
      </w:r>
      <w:r w:rsidRPr="008A232C">
        <w:rPr>
          <w:b w:val="0"/>
          <w:sz w:val="20"/>
          <w:u w:val="none"/>
        </w:rPr>
        <w:t>Photos of wall-sized map sent to Nuba relief pilots</w:t>
      </w:r>
      <w:r w:rsidR="00C374E6" w:rsidRPr="008A232C">
        <w:rPr>
          <w:b w:val="0"/>
          <w:sz w:val="20"/>
          <w:u w:val="none"/>
        </w:rPr>
        <w:t>.</w:t>
      </w:r>
    </w:p>
    <w:p w14:paraId="65190319" w14:textId="5F04193F" w:rsidR="00C374E6" w:rsidRPr="00AA6C95" w:rsidRDefault="00C374E6" w:rsidP="00490D52">
      <w:pPr>
        <w:pStyle w:val="Title"/>
        <w:spacing w:line="480" w:lineRule="auto"/>
        <w:jc w:val="both"/>
        <w:rPr>
          <w:b w:val="0"/>
          <w:szCs w:val="24"/>
          <w:u w:val="none"/>
        </w:rPr>
      </w:pPr>
      <w:r w:rsidRPr="00AA6C95">
        <w:rPr>
          <w:b w:val="0"/>
          <w:szCs w:val="24"/>
          <w:u w:val="none"/>
        </w:rPr>
        <w:tab/>
        <w:t xml:space="preserve">The first piece of information we needed was </w:t>
      </w:r>
      <w:r w:rsidR="005D6D6A">
        <w:rPr>
          <w:b w:val="0"/>
          <w:szCs w:val="24"/>
          <w:u w:val="none"/>
        </w:rPr>
        <w:t>‘</w:t>
      </w:r>
      <w:r w:rsidRPr="00AA6C95">
        <w:rPr>
          <w:b w:val="0"/>
          <w:szCs w:val="24"/>
          <w:u w:val="none"/>
        </w:rPr>
        <w:t>why.</w:t>
      </w:r>
      <w:r w:rsidR="005D6D6A">
        <w:rPr>
          <w:b w:val="0"/>
          <w:szCs w:val="24"/>
          <w:u w:val="none"/>
        </w:rPr>
        <w:t>’</w:t>
      </w:r>
      <w:r w:rsidRPr="00AA6C95">
        <w:rPr>
          <w:b w:val="0"/>
          <w:szCs w:val="24"/>
          <w:u w:val="none"/>
        </w:rPr>
        <w:t xml:space="preserve"> The narrative </w:t>
      </w:r>
      <w:r w:rsidR="005D6D6A">
        <w:rPr>
          <w:b w:val="0"/>
          <w:szCs w:val="24"/>
          <w:u w:val="none"/>
        </w:rPr>
        <w:t>we told to p</w:t>
      </w:r>
      <w:r w:rsidRPr="00AA6C95">
        <w:rPr>
          <w:b w:val="0"/>
          <w:szCs w:val="24"/>
          <w:u w:val="none"/>
        </w:rPr>
        <w:t xml:space="preserve">olicymakers must be </w:t>
      </w:r>
      <w:r w:rsidR="00CE48A6">
        <w:rPr>
          <w:b w:val="0"/>
          <w:szCs w:val="24"/>
          <w:u w:val="none"/>
        </w:rPr>
        <w:t>accurate</w:t>
      </w:r>
      <w:r w:rsidRPr="00AA6C95">
        <w:rPr>
          <w:b w:val="0"/>
          <w:szCs w:val="24"/>
          <w:u w:val="none"/>
        </w:rPr>
        <w:t xml:space="preserve">, compelling and make sense. </w:t>
      </w:r>
      <w:r w:rsidR="00CE48A6">
        <w:rPr>
          <w:b w:val="0"/>
          <w:szCs w:val="24"/>
          <w:u w:val="none"/>
        </w:rPr>
        <w:t>The question of, ‘w</w:t>
      </w:r>
      <w:r w:rsidRPr="00AA6C95">
        <w:rPr>
          <w:b w:val="0"/>
          <w:szCs w:val="24"/>
          <w:u w:val="none"/>
        </w:rPr>
        <w:t>hy would the government care enough to bomb the Nuba</w:t>
      </w:r>
      <w:r w:rsidR="00CE48A6">
        <w:rPr>
          <w:b w:val="0"/>
          <w:szCs w:val="24"/>
          <w:u w:val="none"/>
        </w:rPr>
        <w:t>?’ was one we would have to answer.</w:t>
      </w:r>
      <w:r w:rsidRPr="00AA6C95">
        <w:rPr>
          <w:b w:val="0"/>
          <w:szCs w:val="24"/>
          <w:u w:val="none"/>
        </w:rPr>
        <w:t xml:space="preserve"> The pilots felt that there were two reasons; first, that the oil pipelines passed through the area and</w:t>
      </w:r>
      <w:r w:rsidR="005D6D6A">
        <w:rPr>
          <w:b w:val="0"/>
          <w:szCs w:val="24"/>
          <w:u w:val="none"/>
        </w:rPr>
        <w:t>,</w:t>
      </w:r>
      <w:r w:rsidRPr="00AA6C95">
        <w:rPr>
          <w:b w:val="0"/>
          <w:szCs w:val="24"/>
          <w:u w:val="none"/>
        </w:rPr>
        <w:t xml:space="preserve"> second</w:t>
      </w:r>
      <w:r w:rsidR="005D6D6A">
        <w:rPr>
          <w:b w:val="0"/>
          <w:szCs w:val="24"/>
          <w:u w:val="none"/>
        </w:rPr>
        <w:t>,</w:t>
      </w:r>
      <w:r w:rsidRPr="00AA6C95">
        <w:rPr>
          <w:b w:val="0"/>
          <w:szCs w:val="24"/>
          <w:u w:val="none"/>
        </w:rPr>
        <w:t xml:space="preserve"> because the Nuba Mountains was a place where moderate Muslims lived peaceably with the Christians and animists. The </w:t>
      </w:r>
      <w:r w:rsidR="00CE48A6">
        <w:rPr>
          <w:b w:val="0"/>
          <w:szCs w:val="24"/>
          <w:u w:val="none"/>
        </w:rPr>
        <w:t xml:space="preserve">radical regime in Khartoum </w:t>
      </w:r>
      <w:r w:rsidRPr="00AA6C95">
        <w:rPr>
          <w:b w:val="0"/>
          <w:szCs w:val="24"/>
          <w:u w:val="none"/>
        </w:rPr>
        <w:t xml:space="preserve">wanted to rid </w:t>
      </w:r>
      <w:r w:rsidRPr="00AA6C95">
        <w:rPr>
          <w:b w:val="0"/>
          <w:szCs w:val="24"/>
          <w:u w:val="none"/>
        </w:rPr>
        <w:lastRenderedPageBreak/>
        <w:t xml:space="preserve">Sudan of its Christians and depopulate the oil regions to give them easy access to the concessions they were selling to foreign companies. As a </w:t>
      </w:r>
      <w:r w:rsidR="00CE48A6">
        <w:rPr>
          <w:b w:val="0"/>
          <w:szCs w:val="24"/>
          <w:u w:val="none"/>
        </w:rPr>
        <w:t xml:space="preserve">peaceful </w:t>
      </w:r>
      <w:r w:rsidRPr="00AA6C95">
        <w:rPr>
          <w:b w:val="0"/>
          <w:szCs w:val="24"/>
          <w:u w:val="none"/>
        </w:rPr>
        <w:t xml:space="preserve">region of moderation, the government saw the Nuba area as a threat to their radical religious agenda. In order to depopulate the area, the government began sending planes in to Nuba to bomb the fields </w:t>
      </w:r>
      <w:r w:rsidR="005D6D6A">
        <w:rPr>
          <w:b w:val="0"/>
          <w:szCs w:val="24"/>
          <w:u w:val="none"/>
        </w:rPr>
        <w:t>during planting season and attack</w:t>
      </w:r>
      <w:r w:rsidRPr="00AA6C95">
        <w:rPr>
          <w:b w:val="0"/>
          <w:szCs w:val="24"/>
          <w:u w:val="none"/>
        </w:rPr>
        <w:t xml:space="preserve"> the farmers with machine gun fire. An area that had been self-sufficient for most of its recorded history was now without crops and the relief couldn’t get through because of the travel ban. So the diehard </w:t>
      </w:r>
      <w:r w:rsidR="00CE48A6">
        <w:rPr>
          <w:b w:val="0"/>
          <w:szCs w:val="24"/>
          <w:u w:val="none"/>
        </w:rPr>
        <w:t>smaller</w:t>
      </w:r>
      <w:r w:rsidRPr="00AA6C95">
        <w:rPr>
          <w:b w:val="0"/>
          <w:szCs w:val="24"/>
          <w:u w:val="none"/>
        </w:rPr>
        <w:t xml:space="preserve"> Christian charities like</w:t>
      </w:r>
      <w:r w:rsidR="00F45D3D">
        <w:rPr>
          <w:b w:val="0"/>
          <w:szCs w:val="24"/>
          <w:u w:val="none"/>
        </w:rPr>
        <w:t xml:space="preserve"> Samaritan’s Purse, Christian Solidarity Worldwide (and International)</w:t>
      </w:r>
      <w:r w:rsidRPr="00AA6C95">
        <w:rPr>
          <w:b w:val="0"/>
          <w:szCs w:val="24"/>
          <w:u w:val="none"/>
        </w:rPr>
        <w:t xml:space="preserve"> and others would fly illegally into the area, land and unload quickly and get out. In any case the government would target any planes before</w:t>
      </w:r>
      <w:r w:rsidR="00CE48A6">
        <w:rPr>
          <w:b w:val="0"/>
          <w:szCs w:val="24"/>
          <w:u w:val="none"/>
        </w:rPr>
        <w:t>, after</w:t>
      </w:r>
      <w:r w:rsidRPr="00AA6C95">
        <w:rPr>
          <w:b w:val="0"/>
          <w:szCs w:val="24"/>
          <w:u w:val="none"/>
        </w:rPr>
        <w:t xml:space="preserve"> or as they unloaded.</w:t>
      </w:r>
    </w:p>
    <w:p w14:paraId="0B98BA0A" w14:textId="44259B7E" w:rsidR="00C374E6" w:rsidRPr="00AA6C95" w:rsidRDefault="00C374E6" w:rsidP="00490D52">
      <w:pPr>
        <w:pStyle w:val="Title"/>
        <w:spacing w:line="480" w:lineRule="auto"/>
        <w:jc w:val="both"/>
        <w:rPr>
          <w:b w:val="0"/>
          <w:szCs w:val="24"/>
          <w:u w:val="none"/>
        </w:rPr>
      </w:pPr>
      <w:r w:rsidRPr="00AA6C95">
        <w:rPr>
          <w:b w:val="0"/>
          <w:szCs w:val="24"/>
          <w:u w:val="none"/>
        </w:rPr>
        <w:tab/>
        <w:t xml:space="preserve">The information began to come </w:t>
      </w:r>
      <w:r w:rsidR="00CE48A6">
        <w:rPr>
          <w:b w:val="0"/>
          <w:szCs w:val="24"/>
          <w:u w:val="none"/>
        </w:rPr>
        <w:t>to us</w:t>
      </w:r>
      <w:r w:rsidRPr="00AA6C95">
        <w:rPr>
          <w:b w:val="0"/>
          <w:szCs w:val="24"/>
          <w:u w:val="none"/>
        </w:rPr>
        <w:t xml:space="preserve"> daily. When the pilots returned to Nairobi at night they would send us an email outlining how many people had been killed in the most recent bombings. They even included how many cows and chickens were killed and wounded. One report read:</w:t>
      </w:r>
    </w:p>
    <w:p w14:paraId="7D25D0F2" w14:textId="77777777" w:rsidR="00C374E6" w:rsidRPr="00AA6C95" w:rsidRDefault="00C374E6" w:rsidP="00490D52">
      <w:pPr>
        <w:pStyle w:val="Title"/>
        <w:spacing w:line="480" w:lineRule="auto"/>
        <w:jc w:val="both"/>
        <w:rPr>
          <w:b w:val="0"/>
          <w:szCs w:val="24"/>
          <w:u w:val="none"/>
        </w:rPr>
      </w:pPr>
      <w:r w:rsidRPr="00AA6C95">
        <w:rPr>
          <w:b w:val="0"/>
          <w:szCs w:val="24"/>
          <w:u w:val="none"/>
        </w:rPr>
        <w:tab/>
        <w:t>“No fatalities but four cows dead, three injured, fourteen chickens dead, and eight injured.”</w:t>
      </w:r>
    </w:p>
    <w:p w14:paraId="2ECDC069" w14:textId="1894DB15" w:rsidR="00C374E6" w:rsidRPr="00AA6C95" w:rsidRDefault="00CE48A6" w:rsidP="00490D52">
      <w:pPr>
        <w:pStyle w:val="Title"/>
        <w:spacing w:line="480" w:lineRule="auto"/>
        <w:jc w:val="both"/>
        <w:rPr>
          <w:b w:val="0"/>
          <w:szCs w:val="24"/>
          <w:u w:val="none"/>
        </w:rPr>
      </w:pPr>
      <w:r>
        <w:rPr>
          <w:b w:val="0"/>
          <w:szCs w:val="24"/>
          <w:u w:val="none"/>
        </w:rPr>
        <w:tab/>
        <w:t>We thought r</w:t>
      </w:r>
      <w:r w:rsidR="00C374E6" w:rsidRPr="00AA6C95">
        <w:rPr>
          <w:b w:val="0"/>
          <w:szCs w:val="24"/>
          <w:u w:val="none"/>
        </w:rPr>
        <w:t>eporting on the number of chickens injured</w:t>
      </w:r>
      <w:r>
        <w:rPr>
          <w:b w:val="0"/>
          <w:szCs w:val="24"/>
          <w:u w:val="none"/>
        </w:rPr>
        <w:t xml:space="preserve"> or killed was strange</w:t>
      </w:r>
      <w:r w:rsidR="00C374E6" w:rsidRPr="00AA6C95">
        <w:rPr>
          <w:b w:val="0"/>
          <w:szCs w:val="24"/>
          <w:u w:val="none"/>
        </w:rPr>
        <w:t>. Later it became apparent that these figures were important because it strengthened the case for man-induced famine that we were to make at USAID.</w:t>
      </w:r>
    </w:p>
    <w:p w14:paraId="265B5696" w14:textId="544E6A71" w:rsidR="00C374E6" w:rsidRPr="00AA6C95" w:rsidRDefault="00C374E6" w:rsidP="00490D52">
      <w:pPr>
        <w:pStyle w:val="Title"/>
        <w:spacing w:line="480" w:lineRule="auto"/>
        <w:jc w:val="both"/>
        <w:rPr>
          <w:b w:val="0"/>
          <w:szCs w:val="24"/>
          <w:u w:val="none"/>
        </w:rPr>
      </w:pPr>
      <w:r w:rsidRPr="00AA6C95">
        <w:rPr>
          <w:b w:val="0"/>
          <w:szCs w:val="24"/>
          <w:u w:val="none"/>
        </w:rPr>
        <w:tab/>
        <w:t xml:space="preserve">Within weeks we had enough thorough evidence of a man-induced famine </w:t>
      </w:r>
      <w:r w:rsidR="005D6D6A">
        <w:rPr>
          <w:b w:val="0"/>
          <w:szCs w:val="24"/>
          <w:u w:val="none"/>
        </w:rPr>
        <w:t xml:space="preserve">that was </w:t>
      </w:r>
      <w:r w:rsidRPr="00AA6C95">
        <w:rPr>
          <w:b w:val="0"/>
          <w:szCs w:val="24"/>
          <w:u w:val="none"/>
        </w:rPr>
        <w:t xml:space="preserve">sponsored by the government of Sudan. We began the process of writing the report. While the government was not </w:t>
      </w:r>
      <w:r w:rsidR="00C246C2">
        <w:rPr>
          <w:b w:val="0"/>
          <w:szCs w:val="24"/>
          <w:u w:val="none"/>
        </w:rPr>
        <w:t>massacring</w:t>
      </w:r>
      <w:r w:rsidRPr="00AA6C95">
        <w:rPr>
          <w:b w:val="0"/>
          <w:szCs w:val="24"/>
          <w:u w:val="none"/>
        </w:rPr>
        <w:t xml:space="preserve"> the Nuba</w:t>
      </w:r>
      <w:r w:rsidR="00C246C2">
        <w:rPr>
          <w:b w:val="0"/>
          <w:szCs w:val="24"/>
          <w:u w:val="none"/>
        </w:rPr>
        <w:t xml:space="preserve">, </w:t>
      </w:r>
      <w:r w:rsidR="005D6D6A">
        <w:rPr>
          <w:b w:val="0"/>
          <w:szCs w:val="24"/>
          <w:u w:val="none"/>
        </w:rPr>
        <w:t>n</w:t>
      </w:r>
      <w:r w:rsidR="00C246C2">
        <w:rPr>
          <w:b w:val="0"/>
          <w:szCs w:val="24"/>
          <w:u w:val="none"/>
        </w:rPr>
        <w:t>or sending them to</w:t>
      </w:r>
      <w:r w:rsidRPr="00AA6C95">
        <w:rPr>
          <w:b w:val="0"/>
          <w:szCs w:val="24"/>
          <w:u w:val="none"/>
        </w:rPr>
        <w:t xml:space="preserve"> gas chambers, the willful blockading and purposeful bombing of the civilian food supply </w:t>
      </w:r>
      <w:r w:rsidR="005D6D6A">
        <w:rPr>
          <w:b w:val="0"/>
          <w:szCs w:val="24"/>
          <w:u w:val="none"/>
        </w:rPr>
        <w:t>fit</w:t>
      </w:r>
      <w:r w:rsidRPr="00AA6C95">
        <w:rPr>
          <w:b w:val="0"/>
          <w:szCs w:val="24"/>
          <w:u w:val="none"/>
        </w:rPr>
        <w:t xml:space="preserve"> clearly under the </w:t>
      </w:r>
      <w:r w:rsidRPr="00AA6C95">
        <w:rPr>
          <w:b w:val="0"/>
          <w:szCs w:val="24"/>
          <w:u w:val="none"/>
        </w:rPr>
        <w:lastRenderedPageBreak/>
        <w:t>Genocide Convention. Article 2, Section C “bringing about conditions in order to destroy a race, religious, ethnic or national group.” It would be a while before the full report would be written, edited, re-written and printed, so I asked Yevgeni, Joanna and others to compile an advanced report for presentation at USAID.</w:t>
      </w:r>
    </w:p>
    <w:p w14:paraId="19157530" w14:textId="0D97D217" w:rsidR="00C374E6" w:rsidRPr="00AA6C95" w:rsidRDefault="00C374E6" w:rsidP="00490D52">
      <w:pPr>
        <w:pStyle w:val="Title"/>
        <w:spacing w:line="480" w:lineRule="auto"/>
        <w:ind w:firstLine="720"/>
        <w:jc w:val="both"/>
        <w:rPr>
          <w:b w:val="0"/>
          <w:szCs w:val="24"/>
          <w:u w:val="none"/>
        </w:rPr>
      </w:pPr>
      <w:r w:rsidRPr="00AA6C95">
        <w:rPr>
          <w:b w:val="0"/>
          <w:szCs w:val="24"/>
          <w:u w:val="none"/>
        </w:rPr>
        <w:t>A nutritional analysis based on ground information had predicted that</w:t>
      </w:r>
      <w:r w:rsidR="002D00FD">
        <w:rPr>
          <w:b w:val="0"/>
          <w:szCs w:val="24"/>
          <w:u w:val="none"/>
        </w:rPr>
        <w:t xml:space="preserve"> </w:t>
      </w:r>
      <w:r w:rsidRPr="00AA6C95">
        <w:rPr>
          <w:b w:val="0"/>
          <w:szCs w:val="24"/>
          <w:u w:val="none"/>
        </w:rPr>
        <w:t>30,000</w:t>
      </w:r>
      <w:r w:rsidR="00C246C2">
        <w:rPr>
          <w:b w:val="0"/>
          <w:szCs w:val="24"/>
          <w:u w:val="none"/>
        </w:rPr>
        <w:t xml:space="preserve"> </w:t>
      </w:r>
      <w:r w:rsidRPr="00AA6C95">
        <w:rPr>
          <w:b w:val="0"/>
          <w:szCs w:val="24"/>
          <w:u w:val="none"/>
        </w:rPr>
        <w:t>Nuba would perish within months, even weeks, if 2400 to 3000 metric tons of aid didn’t reach the Nuba. The rainy season was approaching and if the aid wasn’t delivered before then many w</w:t>
      </w:r>
      <w:r w:rsidR="005D6D6A">
        <w:rPr>
          <w:b w:val="0"/>
          <w:szCs w:val="24"/>
          <w:u w:val="none"/>
        </w:rPr>
        <w:t>ould perish. Urgency was crucial.</w:t>
      </w:r>
    </w:p>
    <w:p w14:paraId="673D6ADB" w14:textId="621C0C7D" w:rsidR="00C374E6" w:rsidRPr="00AA6C95" w:rsidRDefault="00C374E6" w:rsidP="00490D52">
      <w:pPr>
        <w:pStyle w:val="Title"/>
        <w:spacing w:line="480" w:lineRule="auto"/>
        <w:jc w:val="both"/>
        <w:rPr>
          <w:b w:val="0"/>
          <w:szCs w:val="24"/>
          <w:u w:val="none"/>
        </w:rPr>
      </w:pPr>
      <w:r w:rsidRPr="00AA6C95">
        <w:rPr>
          <w:b w:val="0"/>
          <w:szCs w:val="24"/>
          <w:u w:val="none"/>
        </w:rPr>
        <w:tab/>
        <w:t>As the staff worked on the advanced report, the US was taking</w:t>
      </w:r>
      <w:r w:rsidR="005D6D6A">
        <w:rPr>
          <w:b w:val="0"/>
          <w:szCs w:val="24"/>
          <w:u w:val="none"/>
        </w:rPr>
        <w:t xml:space="preserve"> an increased interest in Sudan, thanks to</w:t>
      </w:r>
      <w:r w:rsidRPr="00AA6C95">
        <w:rPr>
          <w:b w:val="0"/>
          <w:szCs w:val="24"/>
          <w:u w:val="none"/>
        </w:rPr>
        <w:t xml:space="preserve"> the effort</w:t>
      </w:r>
      <w:r w:rsidR="005D6D6A">
        <w:rPr>
          <w:b w:val="0"/>
          <w:szCs w:val="24"/>
          <w:u w:val="none"/>
        </w:rPr>
        <w:t>s</w:t>
      </w:r>
      <w:r w:rsidRPr="00AA6C95">
        <w:rPr>
          <w:b w:val="0"/>
          <w:szCs w:val="24"/>
          <w:u w:val="none"/>
        </w:rPr>
        <w:t xml:space="preserve"> of many human rights and relief organizations</w:t>
      </w:r>
      <w:r w:rsidR="005D6D6A">
        <w:rPr>
          <w:b w:val="0"/>
          <w:szCs w:val="24"/>
          <w:u w:val="none"/>
        </w:rPr>
        <w:t>,</w:t>
      </w:r>
      <w:r w:rsidRPr="00AA6C95">
        <w:rPr>
          <w:b w:val="0"/>
          <w:szCs w:val="24"/>
          <w:u w:val="none"/>
        </w:rPr>
        <w:t xml:space="preserve"> as well as indigenous groups. One such person was Jemera Rone of Human Rights Watch who had consistently gathered and released mass</w:t>
      </w:r>
      <w:r w:rsidR="005D6D6A">
        <w:rPr>
          <w:b w:val="0"/>
          <w:szCs w:val="24"/>
          <w:u w:val="none"/>
        </w:rPr>
        <w:t>ive amounts of information each day</w:t>
      </w:r>
      <w:r w:rsidRPr="00AA6C95">
        <w:rPr>
          <w:b w:val="0"/>
          <w:szCs w:val="24"/>
          <w:u w:val="none"/>
        </w:rPr>
        <w:t xml:space="preserve"> from the region. She monitored all goings on in Sudan like a watchful, concerned and protective mother. She worked hard and ceaselessly as one personally charged with the protection of the victims of Sudan. Eventually her information</w:t>
      </w:r>
      <w:r w:rsidR="005D6D6A">
        <w:rPr>
          <w:b w:val="0"/>
          <w:szCs w:val="24"/>
          <w:u w:val="none"/>
        </w:rPr>
        <w:t>, combined with</w:t>
      </w:r>
      <w:r w:rsidRPr="00AA6C95">
        <w:rPr>
          <w:b w:val="0"/>
          <w:szCs w:val="24"/>
          <w:u w:val="none"/>
        </w:rPr>
        <w:t xml:space="preserve"> the work of scores of organizations</w:t>
      </w:r>
      <w:r w:rsidR="005D6D6A">
        <w:rPr>
          <w:b w:val="0"/>
          <w:szCs w:val="24"/>
          <w:u w:val="none"/>
        </w:rPr>
        <w:t>,</w:t>
      </w:r>
      <w:r w:rsidRPr="00AA6C95">
        <w:rPr>
          <w:b w:val="0"/>
          <w:szCs w:val="24"/>
          <w:u w:val="none"/>
        </w:rPr>
        <w:t xml:space="preserve"> had brought the plight of the Southern Sudanese to </w:t>
      </w:r>
      <w:r w:rsidR="005D6D6A">
        <w:rPr>
          <w:b w:val="0"/>
          <w:szCs w:val="24"/>
          <w:u w:val="none"/>
        </w:rPr>
        <w:t xml:space="preserve">attention of </w:t>
      </w:r>
      <w:r w:rsidRPr="00AA6C95">
        <w:rPr>
          <w:b w:val="0"/>
          <w:szCs w:val="24"/>
          <w:u w:val="none"/>
        </w:rPr>
        <w:t xml:space="preserve">the US policy makers. </w:t>
      </w:r>
      <w:r w:rsidR="005D6D6A">
        <w:rPr>
          <w:b w:val="0"/>
          <w:szCs w:val="24"/>
          <w:u w:val="none"/>
        </w:rPr>
        <w:t>The</w:t>
      </w:r>
      <w:r w:rsidRPr="00AA6C95">
        <w:rPr>
          <w:b w:val="0"/>
          <w:szCs w:val="24"/>
          <w:u w:val="none"/>
        </w:rPr>
        <w:t xml:space="preserve"> result</w:t>
      </w:r>
      <w:r w:rsidR="005D6D6A">
        <w:rPr>
          <w:b w:val="0"/>
          <w:szCs w:val="24"/>
          <w:u w:val="none"/>
        </w:rPr>
        <w:t>:</w:t>
      </w:r>
      <w:r w:rsidRPr="00AA6C95">
        <w:rPr>
          <w:b w:val="0"/>
          <w:szCs w:val="24"/>
          <w:u w:val="none"/>
        </w:rPr>
        <w:t xml:space="preserve"> former Senator Danforth, accompanied by USAID Director Natsios, went to Sudan on a </w:t>
      </w:r>
      <w:r w:rsidR="005D6D6A">
        <w:rPr>
          <w:b w:val="0"/>
          <w:szCs w:val="24"/>
          <w:u w:val="none"/>
        </w:rPr>
        <w:t>widely-reported</w:t>
      </w:r>
      <w:r w:rsidRPr="00AA6C95">
        <w:rPr>
          <w:b w:val="0"/>
          <w:szCs w:val="24"/>
          <w:u w:val="none"/>
        </w:rPr>
        <w:t xml:space="preserve"> fact-finding mission. The government of Sudan</w:t>
      </w:r>
      <w:r w:rsidR="005D6D6A">
        <w:rPr>
          <w:b w:val="0"/>
          <w:szCs w:val="24"/>
          <w:u w:val="none"/>
        </w:rPr>
        <w:t>, however,</w:t>
      </w:r>
      <w:r w:rsidRPr="00AA6C95">
        <w:rPr>
          <w:b w:val="0"/>
          <w:szCs w:val="24"/>
          <w:u w:val="none"/>
        </w:rPr>
        <w:t xml:space="preserve"> denied them access to the Nuba Mountain area</w:t>
      </w:r>
      <w:r w:rsidR="005D6D6A">
        <w:rPr>
          <w:b w:val="0"/>
          <w:szCs w:val="24"/>
          <w:u w:val="none"/>
        </w:rPr>
        <w:t>,</w:t>
      </w:r>
      <w:r w:rsidRPr="00AA6C95">
        <w:rPr>
          <w:b w:val="0"/>
          <w:szCs w:val="24"/>
          <w:u w:val="none"/>
        </w:rPr>
        <w:t xml:space="preserve"> under the guise of protecting them from the dangers in the area. One of the parties was able to </w:t>
      </w:r>
      <w:r w:rsidR="00EE1BC9" w:rsidRPr="00AA6C95">
        <w:rPr>
          <w:b w:val="0"/>
          <w:szCs w:val="24"/>
          <w:u w:val="none"/>
        </w:rPr>
        <w:t>make</w:t>
      </w:r>
      <w:r w:rsidRPr="00AA6C95">
        <w:rPr>
          <w:b w:val="0"/>
          <w:szCs w:val="24"/>
          <w:u w:val="none"/>
        </w:rPr>
        <w:t xml:space="preserve"> a brief landing at one of the stable government-approved sites where there was no violence. By the time the US delegation left</w:t>
      </w:r>
      <w:r w:rsidR="005D6D6A">
        <w:rPr>
          <w:b w:val="0"/>
          <w:szCs w:val="24"/>
          <w:u w:val="none"/>
        </w:rPr>
        <w:t>,</w:t>
      </w:r>
      <w:r w:rsidRPr="00AA6C95">
        <w:rPr>
          <w:b w:val="0"/>
          <w:szCs w:val="24"/>
          <w:u w:val="none"/>
        </w:rPr>
        <w:t xml:space="preserve"> USAID and the State Department were very c</w:t>
      </w:r>
      <w:r w:rsidR="005D6D6A">
        <w:rPr>
          <w:b w:val="0"/>
          <w:szCs w:val="24"/>
          <w:u w:val="none"/>
        </w:rPr>
        <w:t>oncerned</w:t>
      </w:r>
      <w:r w:rsidRPr="00AA6C95">
        <w:rPr>
          <w:b w:val="0"/>
          <w:szCs w:val="24"/>
          <w:u w:val="none"/>
        </w:rPr>
        <w:t xml:space="preserve"> about conditions in Nuba.</w:t>
      </w:r>
    </w:p>
    <w:p w14:paraId="37BB4F41" w14:textId="77777777" w:rsidR="005D6D6A" w:rsidRDefault="005D6D6A" w:rsidP="00490D52">
      <w:pPr>
        <w:pStyle w:val="Title"/>
        <w:spacing w:line="480" w:lineRule="auto"/>
        <w:ind w:firstLine="720"/>
        <w:jc w:val="both"/>
        <w:rPr>
          <w:b w:val="0"/>
          <w:szCs w:val="24"/>
          <w:u w:val="none"/>
        </w:rPr>
      </w:pPr>
      <w:r>
        <w:rPr>
          <w:b w:val="0"/>
          <w:szCs w:val="24"/>
          <w:u w:val="none"/>
        </w:rPr>
        <w:lastRenderedPageBreak/>
        <w:t>The Center</w:t>
      </w:r>
      <w:r w:rsidR="00C374E6" w:rsidRPr="00AA6C95">
        <w:rPr>
          <w:b w:val="0"/>
          <w:szCs w:val="24"/>
          <w:u w:val="none"/>
        </w:rPr>
        <w:t xml:space="preserve"> made the app</w:t>
      </w:r>
      <w:r w:rsidR="00C246C2">
        <w:rPr>
          <w:b w:val="0"/>
          <w:szCs w:val="24"/>
          <w:u w:val="none"/>
        </w:rPr>
        <w:t>ointment with USAID at</w:t>
      </w:r>
      <w:r w:rsidR="00C374E6" w:rsidRPr="00AA6C95">
        <w:rPr>
          <w:b w:val="0"/>
          <w:szCs w:val="24"/>
          <w:u w:val="none"/>
        </w:rPr>
        <w:t xml:space="preserve"> this </w:t>
      </w:r>
      <w:r>
        <w:rPr>
          <w:b w:val="0"/>
          <w:szCs w:val="24"/>
          <w:u w:val="none"/>
        </w:rPr>
        <w:t xml:space="preserve">critical </w:t>
      </w:r>
      <w:r w:rsidR="00C374E6" w:rsidRPr="00AA6C95">
        <w:rPr>
          <w:b w:val="0"/>
          <w:szCs w:val="24"/>
          <w:u w:val="none"/>
        </w:rPr>
        <w:t xml:space="preserve">moment when they </w:t>
      </w:r>
      <w:r>
        <w:rPr>
          <w:b w:val="0"/>
          <w:szCs w:val="24"/>
          <w:u w:val="none"/>
        </w:rPr>
        <w:t>sought legitimate</w:t>
      </w:r>
      <w:r w:rsidR="00C374E6" w:rsidRPr="00AA6C95">
        <w:rPr>
          <w:b w:val="0"/>
          <w:szCs w:val="24"/>
          <w:u w:val="none"/>
        </w:rPr>
        <w:t xml:space="preserve"> information on Nuba. </w:t>
      </w:r>
      <w:r w:rsidR="00C246C2">
        <w:rPr>
          <w:b w:val="0"/>
          <w:szCs w:val="24"/>
          <w:u w:val="none"/>
        </w:rPr>
        <w:t xml:space="preserve">Roger Winters, </w:t>
      </w:r>
      <w:r w:rsidR="00C374E6" w:rsidRPr="00AA6C95">
        <w:rPr>
          <w:b w:val="0"/>
          <w:szCs w:val="24"/>
          <w:u w:val="none"/>
        </w:rPr>
        <w:t>one the most influential Africa specialist</w:t>
      </w:r>
      <w:r>
        <w:rPr>
          <w:b w:val="0"/>
          <w:szCs w:val="24"/>
          <w:u w:val="none"/>
        </w:rPr>
        <w:t>s</w:t>
      </w:r>
      <w:r w:rsidR="00C374E6" w:rsidRPr="00AA6C95">
        <w:rPr>
          <w:b w:val="0"/>
          <w:szCs w:val="24"/>
          <w:u w:val="none"/>
        </w:rPr>
        <w:t xml:space="preserve"> </w:t>
      </w:r>
      <w:r>
        <w:rPr>
          <w:b w:val="0"/>
          <w:szCs w:val="24"/>
          <w:u w:val="none"/>
        </w:rPr>
        <w:t>at</w:t>
      </w:r>
      <w:r w:rsidR="00C374E6" w:rsidRPr="00AA6C95">
        <w:rPr>
          <w:b w:val="0"/>
          <w:szCs w:val="24"/>
          <w:u w:val="none"/>
        </w:rPr>
        <w:t xml:space="preserve"> USAID, sat across the table from me </w:t>
      </w:r>
      <w:r>
        <w:rPr>
          <w:b w:val="0"/>
          <w:szCs w:val="24"/>
          <w:u w:val="none"/>
        </w:rPr>
        <w:t xml:space="preserve">and </w:t>
      </w:r>
      <w:r w:rsidR="00C374E6" w:rsidRPr="00AA6C95">
        <w:rPr>
          <w:b w:val="0"/>
          <w:szCs w:val="24"/>
          <w:u w:val="none"/>
        </w:rPr>
        <w:t>as I ended my presentation</w:t>
      </w:r>
      <w:r>
        <w:rPr>
          <w:b w:val="0"/>
          <w:szCs w:val="24"/>
          <w:u w:val="none"/>
        </w:rPr>
        <w:t xml:space="preserve"> said: </w:t>
      </w:r>
    </w:p>
    <w:p w14:paraId="4304A062" w14:textId="590A3957" w:rsidR="00C374E6" w:rsidRPr="00AA6C95" w:rsidRDefault="00C374E6" w:rsidP="00490D52">
      <w:pPr>
        <w:pStyle w:val="Title"/>
        <w:spacing w:line="480" w:lineRule="auto"/>
        <w:ind w:firstLine="720"/>
        <w:jc w:val="both"/>
        <w:rPr>
          <w:b w:val="0"/>
          <w:szCs w:val="24"/>
          <w:u w:val="none"/>
        </w:rPr>
      </w:pPr>
      <w:r w:rsidRPr="00AA6C95">
        <w:rPr>
          <w:b w:val="0"/>
          <w:szCs w:val="24"/>
          <w:u w:val="none"/>
        </w:rPr>
        <w:t xml:space="preserve">“Where the hell did you guys come </w:t>
      </w:r>
      <w:r w:rsidR="00EE1BC9" w:rsidRPr="00AA6C95">
        <w:rPr>
          <w:b w:val="0"/>
          <w:szCs w:val="24"/>
          <w:u w:val="none"/>
        </w:rPr>
        <w:t>from?</w:t>
      </w:r>
      <w:r w:rsidRPr="00AA6C95">
        <w:rPr>
          <w:b w:val="0"/>
          <w:szCs w:val="24"/>
          <w:u w:val="none"/>
        </w:rPr>
        <w:t>”</w:t>
      </w:r>
      <w:r w:rsidR="005D6D6A">
        <w:rPr>
          <w:b w:val="0"/>
          <w:szCs w:val="24"/>
          <w:u w:val="none"/>
        </w:rPr>
        <w:t xml:space="preserve"> Before continuing.</w:t>
      </w:r>
    </w:p>
    <w:p w14:paraId="752D2F16" w14:textId="638FD14B" w:rsidR="00C374E6" w:rsidRPr="00AA6C95" w:rsidRDefault="00C374E6" w:rsidP="00490D52">
      <w:pPr>
        <w:pStyle w:val="Title"/>
        <w:spacing w:line="480" w:lineRule="auto"/>
        <w:jc w:val="both"/>
        <w:rPr>
          <w:b w:val="0"/>
          <w:szCs w:val="24"/>
          <w:u w:val="none"/>
        </w:rPr>
      </w:pPr>
      <w:r w:rsidRPr="00AA6C95">
        <w:rPr>
          <w:b w:val="0"/>
          <w:szCs w:val="24"/>
          <w:u w:val="none"/>
        </w:rPr>
        <w:tab/>
        <w:t>“We can’t get a thing out of Nuba and you’ve got the bombings down to the cows and chickens!”</w:t>
      </w:r>
    </w:p>
    <w:p w14:paraId="61746676" w14:textId="64EAB810" w:rsidR="00C374E6" w:rsidRPr="00AA6C95" w:rsidRDefault="00E82EAA" w:rsidP="00490D52">
      <w:pPr>
        <w:pStyle w:val="Title"/>
        <w:spacing w:line="480" w:lineRule="auto"/>
        <w:jc w:val="both"/>
        <w:rPr>
          <w:b w:val="0"/>
          <w:szCs w:val="24"/>
          <w:u w:val="none"/>
        </w:rPr>
      </w:pPr>
      <w:r>
        <w:rPr>
          <w:b w:val="0"/>
          <w:szCs w:val="24"/>
          <w:u w:val="none"/>
        </w:rPr>
        <w:tab/>
        <w:t>W</w:t>
      </w:r>
      <w:r w:rsidR="00C374E6" w:rsidRPr="00AA6C95">
        <w:rPr>
          <w:b w:val="0"/>
          <w:szCs w:val="24"/>
          <w:u w:val="none"/>
        </w:rPr>
        <w:t xml:space="preserve">e </w:t>
      </w:r>
      <w:r>
        <w:rPr>
          <w:b w:val="0"/>
          <w:szCs w:val="24"/>
          <w:u w:val="none"/>
        </w:rPr>
        <w:t xml:space="preserve">explained we </w:t>
      </w:r>
      <w:r w:rsidR="00C374E6" w:rsidRPr="00AA6C95">
        <w:rPr>
          <w:b w:val="0"/>
          <w:szCs w:val="24"/>
          <w:u w:val="none"/>
        </w:rPr>
        <w:t>had canvassed the small religious based relief organizations in the field as well as the bush pilots who flew in their aid and he was satisfied.</w:t>
      </w:r>
    </w:p>
    <w:p w14:paraId="498BA64B" w14:textId="0FCAF093" w:rsidR="00C374E6" w:rsidRPr="00AA6C95" w:rsidRDefault="00C374E6" w:rsidP="00490D52">
      <w:pPr>
        <w:pStyle w:val="Title"/>
        <w:spacing w:line="480" w:lineRule="auto"/>
        <w:jc w:val="both"/>
        <w:rPr>
          <w:b w:val="0"/>
          <w:szCs w:val="24"/>
          <w:u w:val="none"/>
        </w:rPr>
      </w:pPr>
      <w:r w:rsidRPr="00AA6C95">
        <w:rPr>
          <w:b w:val="0"/>
          <w:szCs w:val="24"/>
          <w:u w:val="none"/>
        </w:rPr>
        <w:tab/>
        <w:t xml:space="preserve">Our meeting was </w:t>
      </w:r>
      <w:r w:rsidR="005D6D6A">
        <w:rPr>
          <w:b w:val="0"/>
          <w:szCs w:val="24"/>
          <w:u w:val="none"/>
        </w:rPr>
        <w:t>in a basement USAID office without</w:t>
      </w:r>
      <w:r w:rsidRPr="00AA6C95">
        <w:rPr>
          <w:b w:val="0"/>
          <w:szCs w:val="24"/>
          <w:u w:val="none"/>
        </w:rPr>
        <w:t xml:space="preserve"> frills. It was </w:t>
      </w:r>
      <w:r w:rsidR="00C246C2">
        <w:rPr>
          <w:b w:val="0"/>
          <w:szCs w:val="24"/>
          <w:u w:val="none"/>
        </w:rPr>
        <w:t>Winters and one aid. Our</w:t>
      </w:r>
      <w:r w:rsidRPr="00AA6C95">
        <w:rPr>
          <w:b w:val="0"/>
          <w:szCs w:val="24"/>
          <w:u w:val="none"/>
        </w:rPr>
        <w:t xml:space="preserve"> papers </w:t>
      </w:r>
      <w:r w:rsidR="00C246C2">
        <w:rPr>
          <w:b w:val="0"/>
          <w:szCs w:val="24"/>
          <w:u w:val="none"/>
        </w:rPr>
        <w:t xml:space="preserve">that </w:t>
      </w:r>
      <w:r w:rsidRPr="00AA6C95">
        <w:rPr>
          <w:b w:val="0"/>
          <w:szCs w:val="24"/>
          <w:u w:val="none"/>
        </w:rPr>
        <w:t>outlin</w:t>
      </w:r>
      <w:r w:rsidR="00C246C2">
        <w:rPr>
          <w:b w:val="0"/>
          <w:szCs w:val="24"/>
          <w:u w:val="none"/>
        </w:rPr>
        <w:t>ed</w:t>
      </w:r>
      <w:r w:rsidRPr="00AA6C95">
        <w:rPr>
          <w:b w:val="0"/>
          <w:szCs w:val="24"/>
          <w:u w:val="none"/>
        </w:rPr>
        <w:t xml:space="preserve"> the </w:t>
      </w:r>
      <w:r w:rsidR="00EE1BC9" w:rsidRPr="00AA6C95">
        <w:rPr>
          <w:b w:val="0"/>
          <w:szCs w:val="24"/>
          <w:u w:val="none"/>
        </w:rPr>
        <w:t>first-hand</w:t>
      </w:r>
      <w:r w:rsidRPr="00AA6C95">
        <w:rPr>
          <w:b w:val="0"/>
          <w:szCs w:val="24"/>
          <w:u w:val="none"/>
        </w:rPr>
        <w:t xml:space="preserve"> accounts of the abuse were spread across the table. The premise of the meeting was that the Center for the Prevention of Genocide was about to make its first determination of genocidal conduct. It would be in the Nuba Mountain Range of Sudan and it would be a man-induced famine. The findings, I added, would also highlight the likelihood that USAID was one of only a few organization that could pull off the rescue in time. We covered the information one more time and went through the integrity of the informational sources without compromising their identities. We ended with a specific request for USAID to undertake strategies to deliver the 3,000 metric tons of sorghum to the area. When we finished he looked like a man on a mission.</w:t>
      </w:r>
    </w:p>
    <w:p w14:paraId="0D775488" w14:textId="43D3B16A" w:rsidR="00C374E6" w:rsidRPr="00AA6C95" w:rsidRDefault="00C374E6" w:rsidP="00490D52">
      <w:pPr>
        <w:pStyle w:val="Title"/>
        <w:spacing w:line="480" w:lineRule="auto"/>
        <w:jc w:val="both"/>
        <w:rPr>
          <w:b w:val="0"/>
          <w:szCs w:val="24"/>
          <w:u w:val="none"/>
        </w:rPr>
      </w:pPr>
      <w:r w:rsidRPr="00AA6C95">
        <w:rPr>
          <w:b w:val="0"/>
          <w:szCs w:val="24"/>
          <w:u w:val="none"/>
        </w:rPr>
        <w:tab/>
        <w:t xml:space="preserve">One week later USAID officially requested the Sudanese government lift the travel ban to the Nuba Mountain range for the expressed purpose of avoiding the man-induced famine. One week later, with permission in hand, under Natsios’s supervision, USAID began delivering the 3,000 metric tons of Sorghum to the Nuba </w:t>
      </w:r>
      <w:r w:rsidR="005D6D6A">
        <w:rPr>
          <w:b w:val="0"/>
          <w:szCs w:val="24"/>
          <w:u w:val="none"/>
        </w:rPr>
        <w:t>and staved off starvation for 30</w:t>
      </w:r>
      <w:r w:rsidRPr="00AA6C95">
        <w:rPr>
          <w:b w:val="0"/>
          <w:szCs w:val="24"/>
          <w:u w:val="none"/>
        </w:rPr>
        <w:t>,000.</w:t>
      </w:r>
    </w:p>
    <w:p w14:paraId="34D4BF50" w14:textId="29D1CB5C" w:rsidR="00C374E6" w:rsidRPr="00AA6C95" w:rsidRDefault="00490D52" w:rsidP="00490D52">
      <w:pPr>
        <w:pStyle w:val="Title"/>
        <w:spacing w:line="480" w:lineRule="auto"/>
        <w:ind w:left="3240" w:firstLine="360"/>
        <w:jc w:val="both"/>
        <w:rPr>
          <w:b w:val="0"/>
          <w:szCs w:val="24"/>
          <w:u w:val="none"/>
        </w:rPr>
      </w:pPr>
      <w:r>
        <w:rPr>
          <w:b w:val="0"/>
          <w:szCs w:val="24"/>
          <w:u w:val="none"/>
        </w:rPr>
        <w:lastRenderedPageBreak/>
        <w:t xml:space="preserve">      </w:t>
      </w:r>
      <w:r w:rsidR="00C374E6" w:rsidRPr="00AA6C95">
        <w:rPr>
          <w:b w:val="0"/>
          <w:szCs w:val="24"/>
          <w:u w:val="none"/>
        </w:rPr>
        <w:t>*   *   *</w:t>
      </w:r>
    </w:p>
    <w:p w14:paraId="31A4E8C7" w14:textId="77777777" w:rsidR="002166DE" w:rsidRPr="00AA6C95" w:rsidRDefault="00C374E6" w:rsidP="00490D52">
      <w:pPr>
        <w:pStyle w:val="Title"/>
        <w:ind w:left="360"/>
        <w:jc w:val="both"/>
        <w:rPr>
          <w:b w:val="0"/>
          <w:szCs w:val="24"/>
          <w:u w:val="none"/>
        </w:rPr>
      </w:pPr>
      <w:r w:rsidRPr="00AA6C95">
        <w:rPr>
          <w:b w:val="0"/>
          <w:szCs w:val="24"/>
          <w:u w:val="none"/>
        </w:rPr>
        <w:tab/>
      </w:r>
    </w:p>
    <w:p w14:paraId="1E82FB67" w14:textId="77777777" w:rsidR="002166DE" w:rsidRPr="00AA6C95" w:rsidRDefault="002166DE" w:rsidP="00490D52">
      <w:pPr>
        <w:pStyle w:val="Title"/>
        <w:spacing w:line="480" w:lineRule="auto"/>
        <w:jc w:val="both"/>
        <w:rPr>
          <w:b w:val="0"/>
          <w:szCs w:val="24"/>
          <w:u w:val="none"/>
        </w:rPr>
      </w:pPr>
      <w:r w:rsidRPr="00AA6C95">
        <w:rPr>
          <w:b w:val="0"/>
          <w:szCs w:val="24"/>
          <w:u w:val="none"/>
        </w:rPr>
        <w:tab/>
        <w:t>Over the next several months we were to meet with and become familiar with many of the Nuba leadership in exile in the US. They helped provide pinpoints for massive human rights violations in the area. While we couldn’t use their information without independent neutral confirmation, they proved to be invaluable in knowing where to look.</w:t>
      </w:r>
      <w:r>
        <w:rPr>
          <w:b w:val="0"/>
          <w:szCs w:val="24"/>
          <w:u w:val="none"/>
        </w:rPr>
        <w:t xml:space="preserve"> Some of the Nuba wives would bring in a tomato and peanut-paste eggplant dish that I still remember fondly.</w:t>
      </w:r>
    </w:p>
    <w:p w14:paraId="21F3617B" w14:textId="77777777" w:rsidR="002166DE" w:rsidRPr="00AA6C95" w:rsidRDefault="002166DE" w:rsidP="00490D52">
      <w:pPr>
        <w:pStyle w:val="Title"/>
        <w:spacing w:line="480" w:lineRule="auto"/>
        <w:jc w:val="both"/>
        <w:rPr>
          <w:b w:val="0"/>
          <w:szCs w:val="24"/>
          <w:u w:val="none"/>
        </w:rPr>
      </w:pPr>
      <w:r>
        <w:rPr>
          <w:b w:val="0"/>
          <w:szCs w:val="24"/>
          <w:u w:val="none"/>
        </w:rPr>
        <w:tab/>
        <w:t>Akila was</w:t>
      </w:r>
      <w:r w:rsidRPr="00AA6C95">
        <w:rPr>
          <w:b w:val="0"/>
          <w:szCs w:val="24"/>
          <w:u w:val="none"/>
        </w:rPr>
        <w:t xml:space="preserve"> </w:t>
      </w:r>
      <w:r>
        <w:rPr>
          <w:b w:val="0"/>
          <w:szCs w:val="24"/>
          <w:u w:val="none"/>
        </w:rPr>
        <w:t xml:space="preserve">the </w:t>
      </w:r>
      <w:r w:rsidRPr="00AA6C95">
        <w:rPr>
          <w:b w:val="0"/>
          <w:szCs w:val="24"/>
          <w:u w:val="none"/>
        </w:rPr>
        <w:t>tall</w:t>
      </w:r>
      <w:r>
        <w:rPr>
          <w:b w:val="0"/>
          <w:szCs w:val="24"/>
          <w:u w:val="none"/>
        </w:rPr>
        <w:t>est</w:t>
      </w:r>
      <w:r w:rsidRPr="00AA6C95">
        <w:rPr>
          <w:b w:val="0"/>
          <w:szCs w:val="24"/>
          <w:u w:val="none"/>
        </w:rPr>
        <w:t xml:space="preserve"> Nuba with a charming smile and a gentle way. He was 6’7’ and had to duck when he entered and exited doorways. He had briefly played at the top level in college basketball until injuries sidelined him. One evening he stopped by my office to say hello. As he sat his unfolding legs took up most of the free space in my office. We talked about our families. He was regretful that he could not go home and help his grandfather before he died. For Akila, it was impossible to get there. As a known Nuba leader, the danger of returning to the Mountains was severe at the time. I asked what his grandfat</w:t>
      </w:r>
      <w:r>
        <w:rPr>
          <w:b w:val="0"/>
          <w:szCs w:val="24"/>
          <w:u w:val="none"/>
        </w:rPr>
        <w:t>her died of</w:t>
      </w:r>
      <w:r w:rsidRPr="00AA6C95">
        <w:rPr>
          <w:b w:val="0"/>
          <w:szCs w:val="24"/>
          <w:u w:val="none"/>
        </w:rPr>
        <w:t>. His grandfather, he told me, had died of starvation. I was shocked. There was no one left of the family in the village. No one to take care of him. They found him dead and alone in his dwelling. He had been too weak to go to town during the government man-induced famine. There had been nothing Akila could do about it a half a world away.</w:t>
      </w:r>
    </w:p>
    <w:p w14:paraId="10EF74F7" w14:textId="77777777" w:rsidR="002166DE" w:rsidRPr="00AA6C95" w:rsidRDefault="002166DE" w:rsidP="00490D52">
      <w:pPr>
        <w:pStyle w:val="Title"/>
        <w:spacing w:line="480" w:lineRule="auto"/>
        <w:jc w:val="both"/>
        <w:rPr>
          <w:b w:val="0"/>
          <w:szCs w:val="24"/>
          <w:u w:val="none"/>
        </w:rPr>
      </w:pPr>
      <w:r w:rsidRPr="00AA6C95">
        <w:rPr>
          <w:b w:val="0"/>
          <w:szCs w:val="24"/>
          <w:u w:val="none"/>
        </w:rPr>
        <w:tab/>
        <w:t>The USAID had saved 85,000 Nuba. Approximately 500 Nuba starved. That number did not seem high until Akila said his grandfather was among them.</w:t>
      </w:r>
    </w:p>
    <w:p w14:paraId="1F4BCC81" w14:textId="352B4D1E" w:rsidR="00C374E6" w:rsidRPr="00EA7DAB" w:rsidRDefault="00B47762" w:rsidP="00097826">
      <w:pPr>
        <w:spacing w:line="240" w:lineRule="auto"/>
        <w:rPr>
          <w:rFonts w:ascii="Times New Roman" w:hAnsi="Times New Roman" w:cs="Times New Roman"/>
          <w:sz w:val="24"/>
          <w:szCs w:val="24"/>
        </w:rPr>
      </w:pPr>
      <w:r w:rsidRPr="00B47762">
        <w:rPr>
          <w:rFonts w:ascii="Times New Roman" w:hAnsi="Times New Roman" w:cs="Times New Roman"/>
          <w:b/>
          <w:noProof/>
          <w:sz w:val="24"/>
          <w:szCs w:val="24"/>
        </w:rPr>
        <w:lastRenderedPageBreak/>
        <mc:AlternateContent>
          <mc:Choice Requires="wps">
            <w:drawing>
              <wp:anchor distT="45720" distB="45720" distL="114300" distR="114300" simplePos="0" relativeHeight="251898880" behindDoc="0" locked="0" layoutInCell="1" allowOverlap="1" wp14:anchorId="61433032" wp14:editId="1A2550D5">
                <wp:simplePos x="0" y="0"/>
                <wp:positionH relativeFrom="margin">
                  <wp:posOffset>3581400</wp:posOffset>
                </wp:positionH>
                <wp:positionV relativeFrom="paragraph">
                  <wp:posOffset>0</wp:posOffset>
                </wp:positionV>
                <wp:extent cx="1893570" cy="1404620"/>
                <wp:effectExtent l="0" t="0" r="0" b="0"/>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404620"/>
                        </a:xfrm>
                        <a:prstGeom prst="rect">
                          <a:avLst/>
                        </a:prstGeom>
                        <a:solidFill>
                          <a:srgbClr val="FFFFFF"/>
                        </a:solidFill>
                        <a:ln w="9525">
                          <a:noFill/>
                          <a:miter lim="800000"/>
                          <a:headEnd/>
                          <a:tailEnd/>
                        </a:ln>
                      </wps:spPr>
                      <wps:txbx>
                        <w:txbxContent>
                          <w:p w14:paraId="05C7437F" w14:textId="5A4BABBF" w:rsidR="008B4E96" w:rsidRDefault="008B4E96">
                            <w:r>
                              <w:rPr>
                                <w:noProof/>
                              </w:rPr>
                              <w:drawing>
                                <wp:inline distT="0" distB="0" distL="0" distR="0" wp14:anchorId="466393CF" wp14:editId="26F2C445">
                                  <wp:extent cx="1701800" cy="2240280"/>
                                  <wp:effectExtent l="0" t="0" r="0" b="7620"/>
                                  <wp:docPr id="5123" name="Picture 3" descr="C:\Users\Richard\Desktop\OSAGP\Darfur Sudan 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Richard\Desktop\OSAGP\Darfur Sudan 20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1800" cy="2240280"/>
                                          </a:xfrm>
                                          <a:prstGeom prst="rect">
                                            <a:avLst/>
                                          </a:prstGeom>
                                          <a:noFill/>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33032" id="_x0000_s1031" type="#_x0000_t202" style="position:absolute;margin-left:282pt;margin-top:0;width:149.1pt;height:110.6pt;z-index:251898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QHIwIAACUEAAAOAAAAZHJzL2Uyb0RvYy54bWysU9uO2yAQfa/Uf0C8N3ZSZzex4qy22aaq&#10;tL1Iu/0AjHGMCgwFEjv9+h1wkkbbt6o8IGCGw8w5h9XdoBU5COclmIpOJzklwnBopNlV9Mfz9t2C&#10;Eh+YaZgCIyp6FJ7erd++WfW2FDPoQDXCEQQxvuxtRbsQbJllnndCMz8BKwwGW3CaBdy6XdY41iO6&#10;Vtksz2+yHlxjHXDhPZ4+jEG6TvhtK3j41rZeBKIqirWFNLs013HO1itW7hyzneSnMtg/VKGZNPjo&#10;BeqBBUb2Tv4FpSV34KENEw46g7aVXKQesJtp/qqbp45ZkXpBcry90OT/Hyz/evjuiGxQu7ygxDCN&#10;Ij2LIZAPMJBZ5Ke3vsS0J4uJYcBjzE29evsI/KcnBjYdMztx7xz0nWAN1jeNN7OrqyOOjyB1/wUa&#10;fIbtAySgoXU6kod0EERHnY4XbWIpPD65WL6f32KIY2xa5MXNLKmXsfJ83TofPgnQJC4q6lD8BM8O&#10;jz7Eclh5TomveVCy2Uql0sbt6o1y5MDQKNs0Ugev0pQhfUWX89k8IRuI95OHtAxoZCV1RRd5HKO1&#10;Ih0fTZNSApNqXGMlypz4iZSM5IShHpIU8zPtNTRHJMzB6Fv8Z7jowP2mpEfPVtT/2jMnKFGfDZK+&#10;nBZFNHnaFPNbZIi460h9HWGGI1RFAyXjchPSx0h02HsUZysTbVHFsZJTyejFxObp30SzX+9T1p/f&#10;vX4BAAD//wMAUEsDBBQABgAIAAAAIQA9JrOy3QAAAAgBAAAPAAAAZHJzL2Rvd25yZXYueG1sTI9B&#10;S8QwEIXvgv8hjODNTTe4ZalNl8XFiwfBVdBjtpk2xWQSkmy3/nvjSS8Phje89712tzjLZoxp8iRh&#10;vaqAIfVeTzRKeH97utsCS1mRVtYTSvjGBLvu+qpVjfYXesX5mEdWQig1SoLJOTScp96gU2nlA1Lx&#10;Bh+dyuWMI9dRXUq4s1xUVc2dmqg0GBXw0WD/dTw7CR/OTPoQXz4HbefD87DfhCUGKW9vlv0DsIxL&#10;/nuGX/yCDl1hOvkz6cSshE19X7ZkCUWLva2FAHaSIMRaAO9a/n9A9wMAAP//AwBQSwECLQAUAAYA&#10;CAAAACEAtoM4kv4AAADhAQAAEwAAAAAAAAAAAAAAAAAAAAAAW0NvbnRlbnRfVHlwZXNdLnhtbFBL&#10;AQItABQABgAIAAAAIQA4/SH/1gAAAJQBAAALAAAAAAAAAAAAAAAAAC8BAABfcmVscy8ucmVsc1BL&#10;AQItABQABgAIAAAAIQBiBPQHIwIAACUEAAAOAAAAAAAAAAAAAAAAAC4CAABkcnMvZTJvRG9jLnht&#10;bFBLAQItABQABgAIAAAAIQA9JrOy3QAAAAgBAAAPAAAAAAAAAAAAAAAAAH0EAABkcnMvZG93bnJl&#10;di54bWxQSwUGAAAAAAQABADzAAAAhwUAAAAA&#10;" stroked="f">
                <v:textbox style="mso-fit-shape-to-text:t">
                  <w:txbxContent>
                    <w:p w14:paraId="05C7437F" w14:textId="5A4BABBF" w:rsidR="008B4E96" w:rsidRDefault="008B4E96">
                      <w:r>
                        <w:rPr>
                          <w:noProof/>
                        </w:rPr>
                        <w:drawing>
                          <wp:inline distT="0" distB="0" distL="0" distR="0" wp14:anchorId="466393CF" wp14:editId="26F2C445">
                            <wp:extent cx="1701800" cy="2240280"/>
                            <wp:effectExtent l="0" t="0" r="0" b="7620"/>
                            <wp:docPr id="5123" name="Picture 3" descr="C:\Users\Richard\Desktop\OSAGP\Darfur Sudan 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Richard\Desktop\OSAGP\Darfur Sudan 20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1800" cy="2240280"/>
                                    </a:xfrm>
                                    <a:prstGeom prst="rect">
                                      <a:avLst/>
                                    </a:prstGeom>
                                    <a:noFill/>
                                    <a:extLst/>
                                  </pic:spPr>
                                </pic:pic>
                              </a:graphicData>
                            </a:graphic>
                          </wp:inline>
                        </w:drawing>
                      </w:r>
                    </w:p>
                  </w:txbxContent>
                </v:textbox>
                <w10:wrap type="square" anchorx="margin"/>
              </v:shape>
            </w:pict>
          </mc:Fallback>
        </mc:AlternateContent>
      </w:r>
      <w:r w:rsidR="00C374E6" w:rsidRPr="00097826">
        <w:rPr>
          <w:rFonts w:ascii="Times New Roman" w:hAnsi="Times New Roman" w:cs="Times New Roman"/>
          <w:b/>
          <w:sz w:val="24"/>
          <w:szCs w:val="24"/>
        </w:rPr>
        <w:t>C</w:t>
      </w:r>
      <w:r w:rsidR="0038215A">
        <w:rPr>
          <w:rFonts w:ascii="Times New Roman" w:hAnsi="Times New Roman" w:cs="Times New Roman"/>
          <w:b/>
          <w:sz w:val="24"/>
          <w:szCs w:val="24"/>
        </w:rPr>
        <w:t xml:space="preserve">HAPTER </w:t>
      </w:r>
      <w:r w:rsidR="00353C2E">
        <w:rPr>
          <w:rFonts w:ascii="Times New Roman" w:hAnsi="Times New Roman" w:cs="Times New Roman"/>
          <w:b/>
          <w:sz w:val="24"/>
          <w:szCs w:val="24"/>
        </w:rPr>
        <w:t>EIGHT</w:t>
      </w:r>
      <w:r w:rsidR="0038215A">
        <w:rPr>
          <w:rFonts w:ascii="Times New Roman" w:hAnsi="Times New Roman" w:cs="Times New Roman"/>
          <w:b/>
          <w:sz w:val="24"/>
          <w:szCs w:val="24"/>
        </w:rPr>
        <w:t xml:space="preserve">: </w:t>
      </w:r>
      <w:r w:rsidR="00603999">
        <w:rPr>
          <w:rFonts w:ascii="Times New Roman" w:hAnsi="Times New Roman" w:cs="Times New Roman"/>
          <w:b/>
          <w:sz w:val="24"/>
          <w:szCs w:val="24"/>
        </w:rPr>
        <w:t>DARFUR, SUDAN 2003–</w:t>
      </w:r>
      <w:r w:rsidR="0038215A">
        <w:rPr>
          <w:rFonts w:ascii="Times New Roman" w:hAnsi="Times New Roman" w:cs="Times New Roman"/>
          <w:b/>
          <w:sz w:val="24"/>
          <w:szCs w:val="24"/>
        </w:rPr>
        <w:t>200</w:t>
      </w:r>
      <w:r w:rsidR="00603999">
        <w:rPr>
          <w:rFonts w:ascii="Times New Roman" w:hAnsi="Times New Roman" w:cs="Times New Roman"/>
          <w:b/>
          <w:sz w:val="24"/>
          <w:szCs w:val="24"/>
        </w:rPr>
        <w:t>4:</w:t>
      </w:r>
      <w:r w:rsidR="00097826" w:rsidRPr="00097826">
        <w:rPr>
          <w:rFonts w:ascii="Times New Roman" w:hAnsi="Times New Roman" w:cs="Times New Roman"/>
          <w:b/>
          <w:sz w:val="24"/>
          <w:szCs w:val="24"/>
        </w:rPr>
        <w:t xml:space="preserve"> </w:t>
      </w:r>
      <w:r w:rsidR="0038215A">
        <w:rPr>
          <w:rFonts w:ascii="Times New Roman" w:hAnsi="Times New Roman" w:cs="Times New Roman"/>
          <w:b/>
          <w:sz w:val="24"/>
          <w:szCs w:val="24"/>
        </w:rPr>
        <w:t>LISTS OF THE DEAD.</w:t>
      </w:r>
      <w:r w:rsidR="0038215A">
        <w:rPr>
          <w:rFonts w:ascii="Times New Roman" w:hAnsi="Times New Roman" w:cs="Times New Roman"/>
          <w:b/>
          <w:sz w:val="24"/>
          <w:szCs w:val="24"/>
        </w:rPr>
        <w:tab/>
        <w:t xml:space="preserve">         </w:t>
      </w:r>
      <w:r w:rsidR="00097826" w:rsidRPr="00097826">
        <w:rPr>
          <w:rFonts w:ascii="Times New Roman" w:hAnsi="Times New Roman" w:cs="Times New Roman"/>
          <w:b/>
          <w:sz w:val="24"/>
          <w:szCs w:val="24"/>
        </w:rPr>
        <w:tab/>
      </w:r>
      <w:r w:rsidR="0008785F">
        <w:rPr>
          <w:rFonts w:ascii="Times New Roman" w:hAnsi="Times New Roman" w:cs="Times New Roman"/>
          <w:b/>
          <w:sz w:val="24"/>
          <w:szCs w:val="24"/>
        </w:rPr>
        <w:t xml:space="preserve">            </w:t>
      </w:r>
      <w:r w:rsidR="00F85FBF">
        <w:rPr>
          <w:rFonts w:ascii="Times New Roman" w:hAnsi="Times New Roman" w:cs="Times New Roman"/>
          <w:b/>
          <w:sz w:val="24"/>
          <w:szCs w:val="24"/>
        </w:rPr>
        <w:t xml:space="preserve">            </w:t>
      </w:r>
      <w:r w:rsidR="0008785F">
        <w:rPr>
          <w:rFonts w:ascii="Times New Roman" w:hAnsi="Times New Roman" w:cs="Times New Roman"/>
          <w:sz w:val="24"/>
          <w:szCs w:val="24"/>
        </w:rPr>
        <w:t xml:space="preserve">   </w:t>
      </w:r>
      <w:r w:rsidR="0038215A">
        <w:rPr>
          <w:rFonts w:ascii="Times New Roman" w:hAnsi="Times New Roman" w:cs="Times New Roman"/>
          <w:sz w:val="24"/>
          <w:szCs w:val="24"/>
        </w:rPr>
        <w:t>T</w:t>
      </w:r>
      <w:r w:rsidR="00097826" w:rsidRPr="00EA7DAB">
        <w:rPr>
          <w:rFonts w:ascii="Times New Roman" w:hAnsi="Times New Roman" w:cs="Times New Roman"/>
          <w:sz w:val="24"/>
          <w:szCs w:val="24"/>
        </w:rPr>
        <w:t>he</w:t>
      </w:r>
      <w:r w:rsidR="00C374E6" w:rsidRPr="00EA7DAB">
        <w:rPr>
          <w:rFonts w:ascii="Times New Roman" w:hAnsi="Times New Roman" w:cs="Times New Roman"/>
          <w:sz w:val="24"/>
          <w:szCs w:val="24"/>
        </w:rPr>
        <w:t xml:space="preserve"> </w:t>
      </w:r>
      <w:r w:rsidR="005C3E0C">
        <w:rPr>
          <w:rFonts w:ascii="Times New Roman" w:hAnsi="Times New Roman" w:cs="Times New Roman"/>
          <w:sz w:val="24"/>
          <w:szCs w:val="24"/>
        </w:rPr>
        <w:t xml:space="preserve">Credible </w:t>
      </w:r>
      <w:r w:rsidR="00C374E6" w:rsidRPr="00EA7DAB">
        <w:rPr>
          <w:rFonts w:ascii="Times New Roman" w:hAnsi="Times New Roman" w:cs="Times New Roman"/>
          <w:sz w:val="24"/>
          <w:szCs w:val="24"/>
        </w:rPr>
        <w:t>I</w:t>
      </w:r>
      <w:r w:rsidR="0038215A">
        <w:rPr>
          <w:rFonts w:ascii="Times New Roman" w:hAnsi="Times New Roman" w:cs="Times New Roman"/>
          <w:sz w:val="24"/>
          <w:szCs w:val="24"/>
        </w:rPr>
        <w:t>.</w:t>
      </w:r>
      <w:r w:rsidR="00C374E6" w:rsidRPr="00EA7DAB">
        <w:rPr>
          <w:rFonts w:ascii="Times New Roman" w:hAnsi="Times New Roman" w:cs="Times New Roman"/>
          <w:sz w:val="24"/>
          <w:szCs w:val="24"/>
        </w:rPr>
        <w:t>C</w:t>
      </w:r>
      <w:r w:rsidR="0038215A">
        <w:rPr>
          <w:rFonts w:ascii="Times New Roman" w:hAnsi="Times New Roman" w:cs="Times New Roman"/>
          <w:sz w:val="24"/>
          <w:szCs w:val="24"/>
        </w:rPr>
        <w:t>.</w:t>
      </w:r>
      <w:r w:rsidR="00C374E6" w:rsidRPr="00EA7DAB">
        <w:rPr>
          <w:rFonts w:ascii="Times New Roman" w:hAnsi="Times New Roman" w:cs="Times New Roman"/>
          <w:sz w:val="24"/>
          <w:szCs w:val="24"/>
        </w:rPr>
        <w:t>C Threat</w:t>
      </w:r>
      <w:r w:rsidR="0038215A">
        <w:rPr>
          <w:rFonts w:ascii="Times New Roman" w:hAnsi="Times New Roman" w:cs="Times New Roman"/>
          <w:sz w:val="24"/>
          <w:szCs w:val="24"/>
        </w:rPr>
        <w:t xml:space="preserve"> and Sudan’s Hitler</w:t>
      </w:r>
      <w:r w:rsidR="00C374E6" w:rsidRPr="00EA7DAB">
        <w:rPr>
          <w:rFonts w:ascii="Times New Roman" w:hAnsi="Times New Roman" w:cs="Times New Roman"/>
          <w:sz w:val="24"/>
          <w:szCs w:val="24"/>
        </w:rPr>
        <w:t>.</w:t>
      </w:r>
    </w:p>
    <w:p w14:paraId="39F13E6A" w14:textId="77777777" w:rsidR="00097826" w:rsidRDefault="00097826" w:rsidP="00097826">
      <w:pPr>
        <w:spacing w:line="480" w:lineRule="auto"/>
        <w:jc w:val="center"/>
        <w:rPr>
          <w:rFonts w:ascii="Times New Roman" w:hAnsi="Times New Roman" w:cs="Times New Roman"/>
          <w:sz w:val="24"/>
          <w:szCs w:val="24"/>
        </w:rPr>
      </w:pPr>
    </w:p>
    <w:p w14:paraId="66AFE8F1" w14:textId="0C2E4FF1" w:rsidR="007959A1" w:rsidRDefault="007959A1" w:rsidP="00E12732">
      <w:pPr>
        <w:spacing w:line="240" w:lineRule="auto"/>
        <w:jc w:val="center"/>
        <w:rPr>
          <w:rFonts w:ascii="Times New Roman" w:hAnsi="Times New Roman" w:cs="Times New Roman"/>
          <w:sz w:val="24"/>
          <w:szCs w:val="24"/>
        </w:rPr>
      </w:pPr>
      <w:r>
        <w:rPr>
          <w:rFonts w:ascii="Times New Roman" w:hAnsi="Times New Roman" w:cs="Times New Roman"/>
          <w:sz w:val="24"/>
          <w:szCs w:val="24"/>
        </w:rPr>
        <w:t>In the time we have been here today, more women and children will die violently in the Darfur region than in Iraq, Afghanistan, Palestine, Israel or Lebanon</w:t>
      </w:r>
      <w:r w:rsidR="006E001D">
        <w:rPr>
          <w:rFonts w:ascii="Times New Roman" w:hAnsi="Times New Roman" w:cs="Times New Roman"/>
          <w:sz w:val="24"/>
          <w:szCs w:val="24"/>
        </w:rPr>
        <w:t>. So</w:t>
      </w:r>
      <w:r w:rsidR="00E12732">
        <w:rPr>
          <w:rFonts w:ascii="Times New Roman" w:hAnsi="Times New Roman" w:cs="Times New Roman"/>
          <w:sz w:val="24"/>
          <w:szCs w:val="24"/>
        </w:rPr>
        <w:t xml:space="preserve">, you </w:t>
      </w:r>
      <w:r w:rsidR="00EE1BC9">
        <w:rPr>
          <w:rFonts w:ascii="Times New Roman" w:hAnsi="Times New Roman" w:cs="Times New Roman"/>
          <w:sz w:val="24"/>
          <w:szCs w:val="24"/>
        </w:rPr>
        <w:t>won’t</w:t>
      </w:r>
      <w:r w:rsidR="00E12732">
        <w:rPr>
          <w:rFonts w:ascii="Times New Roman" w:hAnsi="Times New Roman" w:cs="Times New Roman"/>
          <w:sz w:val="24"/>
          <w:szCs w:val="24"/>
        </w:rPr>
        <w:t xml:space="preserve"> need the UN – you will simply need men with shove</w:t>
      </w:r>
      <w:r w:rsidR="006E001D">
        <w:rPr>
          <w:rFonts w:ascii="Times New Roman" w:hAnsi="Times New Roman" w:cs="Times New Roman"/>
          <w:sz w:val="24"/>
          <w:szCs w:val="24"/>
        </w:rPr>
        <w:t xml:space="preserve">ls and bleached white linen and </w:t>
      </w:r>
      <w:r w:rsidR="00E12732">
        <w:rPr>
          <w:rFonts w:ascii="Times New Roman" w:hAnsi="Times New Roman" w:cs="Times New Roman"/>
          <w:sz w:val="24"/>
          <w:szCs w:val="24"/>
        </w:rPr>
        <w:t>headstones.</w:t>
      </w:r>
    </w:p>
    <w:p w14:paraId="1AD23464" w14:textId="2E1A53DD" w:rsidR="00E12732" w:rsidRDefault="00E12732" w:rsidP="00E12732">
      <w:pPr>
        <w:spacing w:line="240" w:lineRule="auto"/>
        <w:jc w:val="center"/>
        <w:rPr>
          <w:rFonts w:ascii="Times New Roman" w:hAnsi="Times New Roman" w:cs="Times New Roman"/>
          <w:sz w:val="24"/>
          <w:szCs w:val="24"/>
        </w:rPr>
      </w:pPr>
      <w:r>
        <w:rPr>
          <w:rFonts w:ascii="Times New Roman" w:hAnsi="Times New Roman" w:cs="Times New Roman"/>
          <w:sz w:val="24"/>
          <w:szCs w:val="24"/>
        </w:rPr>
        <w:tab/>
        <w:t>George Clooney, American Actor, Activist</w:t>
      </w:r>
    </w:p>
    <w:p w14:paraId="4E6159CA" w14:textId="77777777" w:rsidR="00490D52" w:rsidRDefault="00490D52" w:rsidP="00EA7DAB">
      <w:pPr>
        <w:spacing w:line="480" w:lineRule="auto"/>
        <w:rPr>
          <w:rFonts w:ascii="Times New Roman" w:hAnsi="Times New Roman" w:cs="Times New Roman"/>
          <w:b/>
          <w:sz w:val="24"/>
          <w:szCs w:val="24"/>
        </w:rPr>
      </w:pPr>
    </w:p>
    <w:p w14:paraId="2D263DE9" w14:textId="7E4456DF" w:rsidR="00EA7DAB" w:rsidRDefault="00E91E38" w:rsidP="00EA7DAB">
      <w:pPr>
        <w:spacing w:line="480" w:lineRule="auto"/>
        <w:rPr>
          <w:rFonts w:ascii="Times New Roman" w:hAnsi="Times New Roman" w:cs="Times New Roman"/>
          <w:b/>
          <w:sz w:val="24"/>
          <w:szCs w:val="24"/>
        </w:rPr>
      </w:pPr>
      <w:r>
        <w:rPr>
          <w:rFonts w:ascii="Times New Roman" w:hAnsi="Times New Roman" w:cs="Times New Roman"/>
          <w:b/>
          <w:sz w:val="24"/>
          <w:szCs w:val="24"/>
        </w:rPr>
        <w:t>LISTS OF THE DEAD</w:t>
      </w:r>
      <w:r w:rsidR="00EA7DAB" w:rsidRPr="00EA7DAB">
        <w:rPr>
          <w:rFonts w:ascii="Times New Roman" w:hAnsi="Times New Roman" w:cs="Times New Roman"/>
          <w:b/>
          <w:sz w:val="24"/>
          <w:szCs w:val="24"/>
        </w:rPr>
        <w:t>.</w:t>
      </w:r>
    </w:p>
    <w:p w14:paraId="4973BF5B" w14:textId="77777777" w:rsidR="00490D52" w:rsidRPr="00AA6C95" w:rsidRDefault="00490D52" w:rsidP="00490D52">
      <w:pPr>
        <w:spacing w:line="480" w:lineRule="auto"/>
        <w:ind w:firstLine="720"/>
        <w:rPr>
          <w:rFonts w:ascii="Times New Roman" w:hAnsi="Times New Roman" w:cs="Times New Roman"/>
          <w:sz w:val="24"/>
          <w:szCs w:val="24"/>
        </w:rPr>
      </w:pPr>
      <w:r w:rsidRPr="00AA6C95">
        <w:rPr>
          <w:rFonts w:ascii="Times New Roman" w:hAnsi="Times New Roman" w:cs="Times New Roman"/>
          <w:sz w:val="24"/>
          <w:szCs w:val="24"/>
        </w:rPr>
        <w:t>The lists came to us late in 2003. They were handwritten names of boys and men</w:t>
      </w:r>
      <w:r>
        <w:rPr>
          <w:rFonts w:ascii="Times New Roman" w:hAnsi="Times New Roman" w:cs="Times New Roman"/>
          <w:sz w:val="24"/>
          <w:szCs w:val="24"/>
        </w:rPr>
        <w:t xml:space="preserve"> who</w:t>
      </w:r>
      <w:r w:rsidRPr="00AA6C95">
        <w:rPr>
          <w:rFonts w:ascii="Times New Roman" w:hAnsi="Times New Roman" w:cs="Times New Roman"/>
          <w:sz w:val="24"/>
          <w:szCs w:val="24"/>
        </w:rPr>
        <w:t xml:space="preserve"> were</w:t>
      </w:r>
      <w:r>
        <w:rPr>
          <w:rFonts w:ascii="Times New Roman" w:hAnsi="Times New Roman" w:cs="Times New Roman"/>
          <w:sz w:val="24"/>
          <w:szCs w:val="24"/>
        </w:rPr>
        <w:t xml:space="preserve"> all</w:t>
      </w:r>
      <w:r w:rsidRPr="00AA6C95">
        <w:rPr>
          <w:rFonts w:ascii="Times New Roman" w:hAnsi="Times New Roman" w:cs="Times New Roman"/>
          <w:sz w:val="24"/>
          <w:szCs w:val="24"/>
        </w:rPr>
        <w:t xml:space="preserve"> dead. We were asked by the Nuba leadership to meet with a group of Darfurians who wanted to share urgent information about government abuse in Darfur. We met with them in the board room </w:t>
      </w:r>
      <w:r>
        <w:rPr>
          <w:rFonts w:ascii="Times New Roman" w:hAnsi="Times New Roman" w:cs="Times New Roman"/>
          <w:sz w:val="24"/>
          <w:szCs w:val="24"/>
        </w:rPr>
        <w:t xml:space="preserve">of the CPG </w:t>
      </w:r>
      <w:r w:rsidRPr="00AA6C95">
        <w:rPr>
          <w:rFonts w:ascii="Times New Roman" w:hAnsi="Times New Roman" w:cs="Times New Roman"/>
          <w:sz w:val="24"/>
          <w:szCs w:val="24"/>
        </w:rPr>
        <w:t>and they unfolded the lists of the dead in front of us. We spread them out and studied them. After a few minutes I asked the delegation if we could be excused for a few minutes. My executive staff and I went to my office.</w:t>
      </w:r>
      <w:r w:rsidRPr="00AA6C95">
        <w:rPr>
          <w:rFonts w:ascii="Times New Roman" w:hAnsi="Times New Roman" w:cs="Times New Roman"/>
          <w:sz w:val="24"/>
          <w:szCs w:val="24"/>
        </w:rPr>
        <w:tab/>
        <w:t>“What strikes you about these lists? What do you notice?” I asked.</w:t>
      </w:r>
    </w:p>
    <w:p w14:paraId="7880E524" w14:textId="77777777" w:rsidR="00490D52" w:rsidRPr="00AA6C95" w:rsidRDefault="00490D52" w:rsidP="00490D52">
      <w:pPr>
        <w:spacing w:line="240" w:lineRule="auto"/>
        <w:rPr>
          <w:rFonts w:ascii="Times New Roman" w:hAnsi="Times New Roman" w:cs="Times New Roman"/>
          <w:sz w:val="24"/>
          <w:szCs w:val="24"/>
        </w:rPr>
      </w:pPr>
      <w:r w:rsidRPr="00AA6C95">
        <w:rPr>
          <w:rFonts w:ascii="Times New Roman" w:hAnsi="Times New Roman" w:cs="Times New Roman"/>
          <w:sz w:val="24"/>
          <w:szCs w:val="24"/>
        </w:rPr>
        <w:tab/>
        <w:t>“They’re all Muslim names” one responded,</w:t>
      </w:r>
    </w:p>
    <w:p w14:paraId="03E3832D" w14:textId="77777777" w:rsidR="00490D52" w:rsidRPr="00AA6C95" w:rsidRDefault="00490D52" w:rsidP="00490D52">
      <w:pPr>
        <w:spacing w:line="240" w:lineRule="auto"/>
        <w:rPr>
          <w:rFonts w:ascii="Times New Roman" w:hAnsi="Times New Roman" w:cs="Times New Roman"/>
          <w:sz w:val="24"/>
          <w:szCs w:val="24"/>
        </w:rPr>
      </w:pPr>
      <w:r w:rsidRPr="00AA6C95">
        <w:rPr>
          <w:rFonts w:ascii="Times New Roman" w:hAnsi="Times New Roman" w:cs="Times New Roman"/>
          <w:sz w:val="24"/>
          <w:szCs w:val="24"/>
        </w:rPr>
        <w:tab/>
        <w:t>“They’re all men.” another added.</w:t>
      </w:r>
    </w:p>
    <w:p w14:paraId="4A2C1ACE" w14:textId="77777777" w:rsidR="00490D52" w:rsidRPr="00AA6C95" w:rsidRDefault="00490D52" w:rsidP="00490D52">
      <w:pPr>
        <w:spacing w:line="240" w:lineRule="auto"/>
        <w:rPr>
          <w:rFonts w:ascii="Times New Roman" w:hAnsi="Times New Roman" w:cs="Times New Roman"/>
          <w:sz w:val="24"/>
          <w:szCs w:val="24"/>
        </w:rPr>
      </w:pPr>
      <w:r>
        <w:rPr>
          <w:rFonts w:ascii="Times New Roman" w:hAnsi="Times New Roman" w:cs="Times New Roman"/>
          <w:sz w:val="24"/>
          <w:szCs w:val="24"/>
        </w:rPr>
        <w:tab/>
        <w:t>“T</w:t>
      </w:r>
      <w:r w:rsidRPr="00AA6C95">
        <w:rPr>
          <w:rFonts w:ascii="Times New Roman" w:hAnsi="Times New Roman" w:cs="Times New Roman"/>
          <w:sz w:val="24"/>
          <w:szCs w:val="24"/>
        </w:rPr>
        <w:t>hat’s it. What else? Look carefully.”</w:t>
      </w:r>
    </w:p>
    <w:p w14:paraId="190D394A" w14:textId="77777777" w:rsidR="00490D52" w:rsidRDefault="00490D52" w:rsidP="00490D52">
      <w:pPr>
        <w:spacing w:line="240" w:lineRule="auto"/>
        <w:rPr>
          <w:rFonts w:ascii="Times New Roman" w:hAnsi="Times New Roman" w:cs="Times New Roman"/>
          <w:sz w:val="24"/>
          <w:szCs w:val="24"/>
        </w:rPr>
      </w:pPr>
      <w:r w:rsidRPr="00AA6C95">
        <w:rPr>
          <w:rFonts w:ascii="Times New Roman" w:hAnsi="Times New Roman" w:cs="Times New Roman"/>
          <w:sz w:val="24"/>
          <w:szCs w:val="24"/>
        </w:rPr>
        <w:tab/>
        <w:t>They looked for a few seconds until someone pointed out the ages.</w:t>
      </w:r>
    </w:p>
    <w:p w14:paraId="2B5B874D" w14:textId="77777777" w:rsidR="00490D52" w:rsidRPr="00AA6C95" w:rsidRDefault="00490D52" w:rsidP="00490D52">
      <w:pPr>
        <w:spacing w:line="240" w:lineRule="auto"/>
        <w:rPr>
          <w:rFonts w:ascii="Times New Roman" w:hAnsi="Times New Roman" w:cs="Times New Roman"/>
          <w:sz w:val="24"/>
          <w:szCs w:val="24"/>
        </w:rPr>
      </w:pPr>
    </w:p>
    <w:p w14:paraId="71627062" w14:textId="77777777" w:rsidR="00490D52" w:rsidRPr="00AA6C95" w:rsidRDefault="00490D52" w:rsidP="00490D52">
      <w:pPr>
        <w:spacing w:line="240" w:lineRule="auto"/>
        <w:rPr>
          <w:rFonts w:ascii="Times New Roman" w:hAnsi="Times New Roman" w:cs="Times New Roman"/>
          <w:sz w:val="24"/>
          <w:szCs w:val="24"/>
        </w:rPr>
      </w:pPr>
      <w:r w:rsidRPr="00AA6C95">
        <w:rPr>
          <w:rFonts w:ascii="Times New Roman" w:hAnsi="Times New Roman" w:cs="Times New Roman"/>
          <w:sz w:val="24"/>
          <w:szCs w:val="24"/>
        </w:rPr>
        <w:tab/>
        <w:t xml:space="preserve">“That’s right. These are all men and boys between 16 – 62 years of age. These could be considered fighting-age males. There are no female names among several pages of the dead. So, what happened? That’s what we need to know. What’s the context, the story here? Were the men and women separated and only </w:t>
      </w:r>
      <w:r>
        <w:rPr>
          <w:rFonts w:ascii="Times New Roman" w:hAnsi="Times New Roman" w:cs="Times New Roman"/>
          <w:sz w:val="24"/>
          <w:szCs w:val="24"/>
        </w:rPr>
        <w:t xml:space="preserve">the men </w:t>
      </w:r>
      <w:r w:rsidRPr="00AA6C95">
        <w:rPr>
          <w:rFonts w:ascii="Times New Roman" w:hAnsi="Times New Roman" w:cs="Times New Roman"/>
          <w:sz w:val="24"/>
          <w:szCs w:val="24"/>
        </w:rPr>
        <w:t xml:space="preserve">executed? Was this a </w:t>
      </w:r>
      <w:r w:rsidRPr="00AA6C95">
        <w:rPr>
          <w:rFonts w:ascii="Times New Roman" w:hAnsi="Times New Roman" w:cs="Times New Roman"/>
          <w:sz w:val="24"/>
          <w:szCs w:val="24"/>
        </w:rPr>
        <w:lastRenderedPageBreak/>
        <w:t>pitched battle and these are the names of the dead? Are there any neutral third parties in the area that can confirm the context of these deaths? These are questions we need to ask.”</w:t>
      </w:r>
    </w:p>
    <w:p w14:paraId="687E5084" w14:textId="77777777" w:rsidR="00490D52" w:rsidRPr="00AA6C95" w:rsidRDefault="00490D52" w:rsidP="00490D52">
      <w:pPr>
        <w:spacing w:line="480" w:lineRule="auto"/>
        <w:rPr>
          <w:rFonts w:ascii="Times New Roman" w:hAnsi="Times New Roman" w:cs="Times New Roman"/>
          <w:sz w:val="24"/>
          <w:szCs w:val="24"/>
        </w:rPr>
      </w:pPr>
      <w:r w:rsidRPr="00AA6C95">
        <w:rPr>
          <w:rFonts w:ascii="Times New Roman" w:hAnsi="Times New Roman" w:cs="Times New Roman"/>
          <w:sz w:val="24"/>
          <w:szCs w:val="24"/>
        </w:rPr>
        <w:tab/>
        <w:t xml:space="preserve">We returned to the meeting room and explained our dilemma. </w:t>
      </w:r>
      <w:r>
        <w:rPr>
          <w:rFonts w:ascii="Times New Roman" w:hAnsi="Times New Roman" w:cs="Times New Roman"/>
          <w:sz w:val="24"/>
          <w:szCs w:val="24"/>
        </w:rPr>
        <w:t>We needed context and neutral third-party confirmation before we could publish. The list could be the dead from a civil war or rebel clash. T</w:t>
      </w:r>
      <w:r w:rsidRPr="00AA6C95">
        <w:rPr>
          <w:rFonts w:ascii="Times New Roman" w:hAnsi="Times New Roman" w:cs="Times New Roman"/>
          <w:sz w:val="24"/>
          <w:szCs w:val="24"/>
        </w:rPr>
        <w:t xml:space="preserve">he man who provided the list </w:t>
      </w:r>
      <w:r>
        <w:rPr>
          <w:rFonts w:ascii="Times New Roman" w:hAnsi="Times New Roman" w:cs="Times New Roman"/>
          <w:sz w:val="24"/>
          <w:szCs w:val="24"/>
        </w:rPr>
        <w:t>explained</w:t>
      </w:r>
      <w:r w:rsidRPr="00AA6C95">
        <w:rPr>
          <w:rFonts w:ascii="Times New Roman" w:hAnsi="Times New Roman" w:cs="Times New Roman"/>
          <w:sz w:val="24"/>
          <w:szCs w:val="24"/>
        </w:rPr>
        <w:t xml:space="preserve"> that he had simply received the list from his cousin who </w:t>
      </w:r>
      <w:r>
        <w:rPr>
          <w:rFonts w:ascii="Times New Roman" w:hAnsi="Times New Roman" w:cs="Times New Roman"/>
          <w:sz w:val="24"/>
          <w:szCs w:val="24"/>
        </w:rPr>
        <w:t xml:space="preserve">had </w:t>
      </w:r>
      <w:r w:rsidRPr="00AA6C95">
        <w:rPr>
          <w:rFonts w:ascii="Times New Roman" w:hAnsi="Times New Roman" w:cs="Times New Roman"/>
          <w:sz w:val="24"/>
          <w:szCs w:val="24"/>
        </w:rPr>
        <w:t>said these were the names of the dead in the village they were from</w:t>
      </w:r>
      <w:r>
        <w:rPr>
          <w:rFonts w:ascii="Times New Roman" w:hAnsi="Times New Roman" w:cs="Times New Roman"/>
          <w:sz w:val="24"/>
          <w:szCs w:val="24"/>
        </w:rPr>
        <w:t>,</w:t>
      </w:r>
      <w:r w:rsidRPr="00AA6C95">
        <w:rPr>
          <w:rFonts w:ascii="Times New Roman" w:hAnsi="Times New Roman" w:cs="Times New Roman"/>
          <w:sz w:val="24"/>
          <w:szCs w:val="24"/>
        </w:rPr>
        <w:t xml:space="preserve"> and that the government had killed them. </w:t>
      </w:r>
      <w:r>
        <w:rPr>
          <w:rFonts w:ascii="Times New Roman" w:hAnsi="Times New Roman" w:cs="Times New Roman"/>
          <w:sz w:val="24"/>
          <w:szCs w:val="24"/>
        </w:rPr>
        <w:t>This explanation brought up another issue.</w:t>
      </w:r>
      <w:r w:rsidRPr="00AA6C95">
        <w:rPr>
          <w:rFonts w:ascii="Times New Roman" w:hAnsi="Times New Roman" w:cs="Times New Roman"/>
          <w:sz w:val="24"/>
          <w:szCs w:val="24"/>
        </w:rPr>
        <w:t xml:space="preserve"> He was th</w:t>
      </w:r>
      <w:r>
        <w:rPr>
          <w:rFonts w:ascii="Times New Roman" w:hAnsi="Times New Roman" w:cs="Times New Roman"/>
          <w:sz w:val="24"/>
          <w:szCs w:val="24"/>
        </w:rPr>
        <w:t>e second or third hand source. W</w:t>
      </w:r>
      <w:r w:rsidRPr="00AA6C95">
        <w:rPr>
          <w:rFonts w:ascii="Times New Roman" w:hAnsi="Times New Roman" w:cs="Times New Roman"/>
          <w:sz w:val="24"/>
          <w:szCs w:val="24"/>
        </w:rPr>
        <w:t>e would be the third or fourth hand source</w:t>
      </w:r>
      <w:r>
        <w:rPr>
          <w:rFonts w:ascii="Times New Roman" w:hAnsi="Times New Roman" w:cs="Times New Roman"/>
          <w:sz w:val="24"/>
          <w:szCs w:val="24"/>
        </w:rPr>
        <w:t>,</w:t>
      </w:r>
      <w:r w:rsidRPr="00AA6C95">
        <w:rPr>
          <w:rFonts w:ascii="Times New Roman" w:hAnsi="Times New Roman" w:cs="Times New Roman"/>
          <w:sz w:val="24"/>
          <w:szCs w:val="24"/>
        </w:rPr>
        <w:t xml:space="preserve"> with</w:t>
      </w:r>
      <w:r>
        <w:rPr>
          <w:rFonts w:ascii="Times New Roman" w:hAnsi="Times New Roman" w:cs="Times New Roman"/>
          <w:sz w:val="24"/>
          <w:szCs w:val="24"/>
        </w:rPr>
        <w:t>out</w:t>
      </w:r>
      <w:r w:rsidRPr="00AA6C95">
        <w:rPr>
          <w:rFonts w:ascii="Times New Roman" w:hAnsi="Times New Roman" w:cs="Times New Roman"/>
          <w:sz w:val="24"/>
          <w:szCs w:val="24"/>
        </w:rPr>
        <w:t xml:space="preserve"> confirmation or context. I knew immediately we could not publish the list. While we </w:t>
      </w:r>
      <w:r>
        <w:rPr>
          <w:rFonts w:ascii="Times New Roman" w:hAnsi="Times New Roman" w:cs="Times New Roman"/>
          <w:sz w:val="24"/>
          <w:szCs w:val="24"/>
        </w:rPr>
        <w:t xml:space="preserve">resisted </w:t>
      </w:r>
      <w:r w:rsidRPr="00AA6C95">
        <w:rPr>
          <w:rFonts w:ascii="Times New Roman" w:hAnsi="Times New Roman" w:cs="Times New Roman"/>
          <w:sz w:val="24"/>
          <w:szCs w:val="24"/>
        </w:rPr>
        <w:t xml:space="preserve">red tape </w:t>
      </w:r>
      <w:r>
        <w:rPr>
          <w:rFonts w:ascii="Times New Roman" w:hAnsi="Times New Roman" w:cs="Times New Roman"/>
          <w:sz w:val="24"/>
          <w:szCs w:val="24"/>
        </w:rPr>
        <w:t>preventing us from</w:t>
      </w:r>
      <w:r w:rsidRPr="00AA6C95">
        <w:rPr>
          <w:rFonts w:ascii="Times New Roman" w:hAnsi="Times New Roman" w:cs="Times New Roman"/>
          <w:sz w:val="24"/>
          <w:szCs w:val="24"/>
        </w:rPr>
        <w:t xml:space="preserve"> doing our jobs effectively, there </w:t>
      </w:r>
      <w:r>
        <w:rPr>
          <w:rFonts w:ascii="Times New Roman" w:hAnsi="Times New Roman" w:cs="Times New Roman"/>
          <w:sz w:val="24"/>
          <w:szCs w:val="24"/>
        </w:rPr>
        <w:t xml:space="preserve">still </w:t>
      </w:r>
      <w:r w:rsidRPr="00AA6C95">
        <w:rPr>
          <w:rFonts w:ascii="Times New Roman" w:hAnsi="Times New Roman" w:cs="Times New Roman"/>
          <w:sz w:val="24"/>
          <w:szCs w:val="24"/>
        </w:rPr>
        <w:t>needed to be certain ground rules for confirmation of the information</w:t>
      </w:r>
      <w:r>
        <w:rPr>
          <w:rFonts w:ascii="Times New Roman" w:hAnsi="Times New Roman" w:cs="Times New Roman"/>
          <w:sz w:val="24"/>
          <w:szCs w:val="24"/>
        </w:rPr>
        <w:t>. O</w:t>
      </w:r>
      <w:r w:rsidRPr="00AA6C95">
        <w:rPr>
          <w:rFonts w:ascii="Times New Roman" w:hAnsi="Times New Roman" w:cs="Times New Roman"/>
          <w:sz w:val="24"/>
          <w:szCs w:val="24"/>
        </w:rPr>
        <w:t>therwise</w:t>
      </w:r>
      <w:r>
        <w:rPr>
          <w:rFonts w:ascii="Times New Roman" w:hAnsi="Times New Roman" w:cs="Times New Roman"/>
          <w:sz w:val="24"/>
          <w:szCs w:val="24"/>
        </w:rPr>
        <w:t>,</w:t>
      </w:r>
      <w:r w:rsidRPr="00AA6C95">
        <w:rPr>
          <w:rFonts w:ascii="Times New Roman" w:hAnsi="Times New Roman" w:cs="Times New Roman"/>
          <w:sz w:val="24"/>
          <w:szCs w:val="24"/>
        </w:rPr>
        <w:t xml:space="preserve"> it was likely that we would report incorrect information and hurt our credibility.</w:t>
      </w:r>
      <w:r>
        <w:rPr>
          <w:rFonts w:ascii="Times New Roman" w:hAnsi="Times New Roman" w:cs="Times New Roman"/>
          <w:sz w:val="24"/>
          <w:szCs w:val="24"/>
        </w:rPr>
        <w:t xml:space="preserve"> Credibility was crucial with policymakers.</w:t>
      </w:r>
    </w:p>
    <w:p w14:paraId="50E3CDF7" w14:textId="77777777" w:rsidR="00490D52" w:rsidRPr="00AA6C95" w:rsidRDefault="00490D52" w:rsidP="00490D52">
      <w:pPr>
        <w:spacing w:line="480" w:lineRule="auto"/>
        <w:rPr>
          <w:rFonts w:ascii="Times New Roman" w:hAnsi="Times New Roman" w:cs="Times New Roman"/>
          <w:sz w:val="24"/>
          <w:szCs w:val="24"/>
        </w:rPr>
      </w:pPr>
      <w:r w:rsidRPr="00AA6C95">
        <w:rPr>
          <w:rFonts w:ascii="Times New Roman" w:hAnsi="Times New Roman" w:cs="Times New Roman"/>
          <w:sz w:val="24"/>
          <w:szCs w:val="24"/>
        </w:rPr>
        <w:tab/>
        <w:t>“Can you go back to your cousin and get the context of what i</w:t>
      </w:r>
      <w:r>
        <w:rPr>
          <w:rFonts w:ascii="Times New Roman" w:hAnsi="Times New Roman" w:cs="Times New Roman"/>
          <w:sz w:val="24"/>
          <w:szCs w:val="24"/>
        </w:rPr>
        <w:t>s happening. What was the story?</w:t>
      </w:r>
      <w:r w:rsidRPr="00AA6C95">
        <w:rPr>
          <w:rFonts w:ascii="Times New Roman" w:hAnsi="Times New Roman" w:cs="Times New Roman"/>
          <w:sz w:val="24"/>
          <w:szCs w:val="24"/>
        </w:rPr>
        <w:t xml:space="preserve"> </w:t>
      </w:r>
      <w:r>
        <w:rPr>
          <w:rFonts w:ascii="Times New Roman" w:hAnsi="Times New Roman" w:cs="Times New Roman"/>
          <w:sz w:val="24"/>
          <w:szCs w:val="24"/>
        </w:rPr>
        <w:t>H</w:t>
      </w:r>
      <w:r w:rsidRPr="00AA6C95">
        <w:rPr>
          <w:rFonts w:ascii="Times New Roman" w:hAnsi="Times New Roman" w:cs="Times New Roman"/>
          <w:sz w:val="24"/>
          <w:szCs w:val="24"/>
        </w:rPr>
        <w:t>ow did these people die? Also, are there any aid groups, humanitarian, human rights or any other neutral groups that may be in the area that we can reach to</w:t>
      </w:r>
      <w:r>
        <w:rPr>
          <w:rFonts w:ascii="Times New Roman" w:hAnsi="Times New Roman" w:cs="Times New Roman"/>
          <w:sz w:val="24"/>
          <w:szCs w:val="24"/>
        </w:rPr>
        <w:t xml:space="preserve"> confirm this information</w:t>
      </w:r>
      <w:r w:rsidRPr="00AA6C95">
        <w:rPr>
          <w:rFonts w:ascii="Times New Roman" w:hAnsi="Times New Roman" w:cs="Times New Roman"/>
          <w:sz w:val="24"/>
          <w:szCs w:val="24"/>
        </w:rPr>
        <w:t>?”</w:t>
      </w:r>
    </w:p>
    <w:p w14:paraId="57F4126D" w14:textId="77777777" w:rsidR="00490D52" w:rsidRDefault="00490D52" w:rsidP="00EA7DAB">
      <w:pPr>
        <w:spacing w:line="480" w:lineRule="auto"/>
        <w:rPr>
          <w:rFonts w:ascii="Times New Roman" w:hAnsi="Times New Roman" w:cs="Times New Roman"/>
          <w:b/>
          <w:sz w:val="24"/>
          <w:szCs w:val="24"/>
        </w:rPr>
      </w:pPr>
    </w:p>
    <w:p w14:paraId="07BE8B27" w14:textId="29DD752C" w:rsidR="00490D52" w:rsidRPr="00490D52" w:rsidRDefault="00B12F2B" w:rsidP="00490D52">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E11ACAF" wp14:editId="1662CBCD">
            <wp:extent cx="2710085" cy="33718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4350" cy="3426924"/>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5ED5CD8D" wp14:editId="5816208A">
            <wp:extent cx="2467622" cy="340995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2563" cy="3416778"/>
                    </a:xfrm>
                    <a:prstGeom prst="rect">
                      <a:avLst/>
                    </a:prstGeom>
                    <a:noFill/>
                    <a:ln>
                      <a:noFill/>
                    </a:ln>
                  </pic:spPr>
                </pic:pic>
              </a:graphicData>
            </a:graphic>
          </wp:inline>
        </w:drawing>
      </w:r>
      <w:r w:rsidR="00490D52" w:rsidRPr="00490D52">
        <w:rPr>
          <w:rFonts w:ascii="Times New Roman" w:hAnsi="Times New Roman" w:cs="Times New Roman"/>
          <w:sz w:val="20"/>
          <w:szCs w:val="20"/>
        </w:rPr>
        <w:t>Lists of the dead by genocide in Darfur, Sudan.</w:t>
      </w:r>
    </w:p>
    <w:p w14:paraId="76CE8921" w14:textId="263C0B9F" w:rsidR="00097826" w:rsidRPr="00AA6C95" w:rsidRDefault="00097826" w:rsidP="00490D52">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 xml:space="preserve">He was pretty sure there was nothing but Darfurians there, but he would ask. We explained why we couldn’t move forward with the report until we could get confirmation. </w:t>
      </w:r>
      <w:r w:rsidR="00723CE3">
        <w:rPr>
          <w:rFonts w:ascii="Times New Roman" w:hAnsi="Times New Roman" w:cs="Times New Roman"/>
          <w:sz w:val="24"/>
          <w:szCs w:val="24"/>
        </w:rPr>
        <w:t>There was a possibility that we could</w:t>
      </w:r>
      <w:r w:rsidRPr="00AA6C95">
        <w:rPr>
          <w:rFonts w:ascii="Times New Roman" w:hAnsi="Times New Roman" w:cs="Times New Roman"/>
          <w:sz w:val="24"/>
          <w:szCs w:val="24"/>
        </w:rPr>
        <w:t xml:space="preserve"> </w:t>
      </w:r>
      <w:r w:rsidR="00A01EF7">
        <w:rPr>
          <w:rFonts w:ascii="Times New Roman" w:hAnsi="Times New Roman" w:cs="Times New Roman"/>
          <w:sz w:val="24"/>
          <w:szCs w:val="24"/>
        </w:rPr>
        <w:t xml:space="preserve">move forward if we had </w:t>
      </w:r>
      <w:r w:rsidR="00A40E07">
        <w:rPr>
          <w:rFonts w:ascii="Times New Roman" w:hAnsi="Times New Roman" w:cs="Times New Roman"/>
          <w:sz w:val="24"/>
          <w:szCs w:val="24"/>
        </w:rPr>
        <w:t xml:space="preserve">significant detail of the </w:t>
      </w:r>
      <w:r w:rsidR="00A01EF7">
        <w:rPr>
          <w:rFonts w:ascii="Times New Roman" w:hAnsi="Times New Roman" w:cs="Times New Roman"/>
          <w:sz w:val="24"/>
          <w:szCs w:val="24"/>
        </w:rPr>
        <w:t>context</w:t>
      </w:r>
      <w:r w:rsidR="006B1A7D">
        <w:rPr>
          <w:rFonts w:ascii="Times New Roman" w:hAnsi="Times New Roman" w:cs="Times New Roman"/>
          <w:sz w:val="24"/>
          <w:szCs w:val="24"/>
        </w:rPr>
        <w:t>,</w:t>
      </w:r>
      <w:r w:rsidR="00A01EF7">
        <w:rPr>
          <w:rFonts w:ascii="Times New Roman" w:hAnsi="Times New Roman" w:cs="Times New Roman"/>
          <w:sz w:val="24"/>
          <w:szCs w:val="24"/>
        </w:rPr>
        <w:t xml:space="preserve"> </w:t>
      </w:r>
      <w:r w:rsidR="00A40E07">
        <w:rPr>
          <w:rFonts w:ascii="Times New Roman" w:hAnsi="Times New Roman" w:cs="Times New Roman"/>
          <w:sz w:val="24"/>
          <w:szCs w:val="24"/>
        </w:rPr>
        <w:t xml:space="preserve">and </w:t>
      </w:r>
      <w:r w:rsidR="006B1A7D">
        <w:rPr>
          <w:rFonts w:ascii="Times New Roman" w:hAnsi="Times New Roman" w:cs="Times New Roman"/>
          <w:sz w:val="24"/>
          <w:szCs w:val="24"/>
        </w:rPr>
        <w:t xml:space="preserve">so </w:t>
      </w:r>
      <w:r w:rsidR="00A40E07">
        <w:rPr>
          <w:rFonts w:ascii="Times New Roman" w:hAnsi="Times New Roman" w:cs="Times New Roman"/>
          <w:sz w:val="24"/>
          <w:szCs w:val="24"/>
        </w:rPr>
        <w:t>declare it an unconfirmed report.</w:t>
      </w:r>
      <w:r w:rsidRPr="00AA6C95">
        <w:rPr>
          <w:rFonts w:ascii="Times New Roman" w:hAnsi="Times New Roman" w:cs="Times New Roman"/>
          <w:sz w:val="24"/>
          <w:szCs w:val="24"/>
        </w:rPr>
        <w:t xml:space="preserve"> </w:t>
      </w:r>
      <w:r w:rsidR="00EE1BC9" w:rsidRPr="00AA6C95">
        <w:rPr>
          <w:rFonts w:ascii="Times New Roman" w:hAnsi="Times New Roman" w:cs="Times New Roman"/>
          <w:sz w:val="24"/>
          <w:szCs w:val="24"/>
        </w:rPr>
        <w:t>Aft</w:t>
      </w:r>
      <w:r w:rsidR="00EE1BC9">
        <w:rPr>
          <w:rFonts w:ascii="Times New Roman" w:hAnsi="Times New Roman" w:cs="Times New Roman"/>
          <w:sz w:val="24"/>
          <w:szCs w:val="24"/>
        </w:rPr>
        <w:t>er all</w:t>
      </w:r>
      <w:r w:rsidR="00E12732">
        <w:rPr>
          <w:rFonts w:ascii="Times New Roman" w:hAnsi="Times New Roman" w:cs="Times New Roman"/>
          <w:sz w:val="24"/>
          <w:szCs w:val="24"/>
        </w:rPr>
        <w:t>, if Jewish escapees from the</w:t>
      </w:r>
      <w:r w:rsidRPr="00AA6C95">
        <w:rPr>
          <w:rFonts w:ascii="Times New Roman" w:hAnsi="Times New Roman" w:cs="Times New Roman"/>
          <w:sz w:val="24"/>
          <w:szCs w:val="24"/>
        </w:rPr>
        <w:t xml:space="preserve"> concentration camps during World War Two were the only people who </w:t>
      </w:r>
      <w:r w:rsidR="00A40E07">
        <w:rPr>
          <w:rFonts w:ascii="Times New Roman" w:hAnsi="Times New Roman" w:cs="Times New Roman"/>
          <w:sz w:val="24"/>
          <w:szCs w:val="24"/>
        </w:rPr>
        <w:t>c</w:t>
      </w:r>
      <w:r w:rsidRPr="00AA6C95">
        <w:rPr>
          <w:rFonts w:ascii="Times New Roman" w:hAnsi="Times New Roman" w:cs="Times New Roman"/>
          <w:sz w:val="24"/>
          <w:szCs w:val="24"/>
        </w:rPr>
        <w:t>ould verif</w:t>
      </w:r>
      <w:r w:rsidR="006B1A7D">
        <w:rPr>
          <w:rFonts w:ascii="Times New Roman" w:hAnsi="Times New Roman" w:cs="Times New Roman"/>
          <w:sz w:val="24"/>
          <w:szCs w:val="24"/>
        </w:rPr>
        <w:t>y the existence of gas chambers</w:t>
      </w:r>
      <w:r w:rsidRPr="00AA6C95">
        <w:rPr>
          <w:rFonts w:ascii="Times New Roman" w:hAnsi="Times New Roman" w:cs="Times New Roman"/>
          <w:sz w:val="24"/>
          <w:szCs w:val="24"/>
        </w:rPr>
        <w:t xml:space="preserve"> </w:t>
      </w:r>
      <w:r w:rsidR="00A40E07">
        <w:rPr>
          <w:rFonts w:ascii="Times New Roman" w:hAnsi="Times New Roman" w:cs="Times New Roman"/>
          <w:sz w:val="24"/>
          <w:szCs w:val="24"/>
        </w:rPr>
        <w:t>at the time</w:t>
      </w:r>
      <w:r w:rsidR="00A01EF7">
        <w:rPr>
          <w:rFonts w:ascii="Times New Roman" w:hAnsi="Times New Roman" w:cs="Times New Roman"/>
          <w:sz w:val="24"/>
          <w:szCs w:val="24"/>
        </w:rPr>
        <w:t xml:space="preserve">, </w:t>
      </w:r>
      <w:r w:rsidRPr="00AA6C95">
        <w:rPr>
          <w:rFonts w:ascii="Times New Roman" w:hAnsi="Times New Roman" w:cs="Times New Roman"/>
          <w:sz w:val="24"/>
          <w:szCs w:val="24"/>
        </w:rPr>
        <w:t xml:space="preserve">one would not </w:t>
      </w:r>
      <w:r w:rsidR="00A40E07">
        <w:rPr>
          <w:rFonts w:ascii="Times New Roman" w:hAnsi="Times New Roman" w:cs="Times New Roman"/>
          <w:sz w:val="24"/>
          <w:szCs w:val="24"/>
        </w:rPr>
        <w:t>expect</w:t>
      </w:r>
      <w:r w:rsidRPr="00AA6C95">
        <w:rPr>
          <w:rFonts w:ascii="Times New Roman" w:hAnsi="Times New Roman" w:cs="Times New Roman"/>
          <w:sz w:val="24"/>
          <w:szCs w:val="24"/>
        </w:rPr>
        <w:t xml:space="preserve"> Nazi, or </w:t>
      </w:r>
      <w:r w:rsidR="00E12732">
        <w:rPr>
          <w:rFonts w:ascii="Times New Roman" w:hAnsi="Times New Roman" w:cs="Times New Roman"/>
          <w:sz w:val="24"/>
          <w:szCs w:val="24"/>
        </w:rPr>
        <w:t xml:space="preserve">third party confirmation. </w:t>
      </w:r>
      <w:r w:rsidR="009C5375">
        <w:rPr>
          <w:rFonts w:ascii="Times New Roman" w:hAnsi="Times New Roman" w:cs="Times New Roman"/>
          <w:sz w:val="24"/>
          <w:szCs w:val="24"/>
        </w:rPr>
        <w:t xml:space="preserve">In fact Rudolph Vrba and Alfred Wetzler, who </w:t>
      </w:r>
      <w:r w:rsidR="00A40E07">
        <w:rPr>
          <w:rFonts w:ascii="Times New Roman" w:hAnsi="Times New Roman" w:cs="Times New Roman"/>
          <w:sz w:val="24"/>
          <w:szCs w:val="24"/>
        </w:rPr>
        <w:t xml:space="preserve">actually </w:t>
      </w:r>
      <w:r w:rsidR="009C5375">
        <w:rPr>
          <w:rFonts w:ascii="Times New Roman" w:hAnsi="Times New Roman" w:cs="Times New Roman"/>
          <w:sz w:val="24"/>
          <w:szCs w:val="24"/>
        </w:rPr>
        <w:t>did escape Auschwitz</w:t>
      </w:r>
      <w:r w:rsidR="00A01EF7">
        <w:rPr>
          <w:rFonts w:ascii="Times New Roman" w:hAnsi="Times New Roman" w:cs="Times New Roman"/>
          <w:sz w:val="24"/>
          <w:szCs w:val="24"/>
        </w:rPr>
        <w:t xml:space="preserve"> and </w:t>
      </w:r>
      <w:r w:rsidR="00A40E07">
        <w:rPr>
          <w:rFonts w:ascii="Times New Roman" w:hAnsi="Times New Roman" w:cs="Times New Roman"/>
          <w:sz w:val="24"/>
          <w:szCs w:val="24"/>
        </w:rPr>
        <w:t>tried</w:t>
      </w:r>
      <w:r w:rsidR="00A01EF7">
        <w:rPr>
          <w:rFonts w:ascii="Times New Roman" w:hAnsi="Times New Roman" w:cs="Times New Roman"/>
          <w:sz w:val="24"/>
          <w:szCs w:val="24"/>
        </w:rPr>
        <w:t xml:space="preserve"> to tell the world about </w:t>
      </w:r>
      <w:r w:rsidR="00A40E07">
        <w:rPr>
          <w:rFonts w:ascii="Times New Roman" w:hAnsi="Times New Roman" w:cs="Times New Roman"/>
          <w:sz w:val="24"/>
          <w:szCs w:val="24"/>
        </w:rPr>
        <w:t>the gas chambers</w:t>
      </w:r>
      <w:r w:rsidR="00EE1BC9">
        <w:rPr>
          <w:rFonts w:ascii="Times New Roman" w:hAnsi="Times New Roman" w:cs="Times New Roman"/>
          <w:sz w:val="24"/>
          <w:szCs w:val="24"/>
        </w:rPr>
        <w:t xml:space="preserve">, </w:t>
      </w:r>
      <w:r w:rsidR="00EE1BC9" w:rsidRPr="00AA6C95">
        <w:rPr>
          <w:rFonts w:ascii="Times New Roman" w:hAnsi="Times New Roman" w:cs="Times New Roman"/>
          <w:sz w:val="24"/>
          <w:szCs w:val="24"/>
        </w:rPr>
        <w:t>ran</w:t>
      </w:r>
      <w:r w:rsidR="00A01EF7">
        <w:rPr>
          <w:rFonts w:ascii="Times New Roman" w:hAnsi="Times New Roman" w:cs="Times New Roman"/>
          <w:sz w:val="24"/>
          <w:szCs w:val="24"/>
        </w:rPr>
        <w:t xml:space="preserve"> into this </w:t>
      </w:r>
      <w:r w:rsidR="00A40E07">
        <w:rPr>
          <w:rFonts w:ascii="Times New Roman" w:hAnsi="Times New Roman" w:cs="Times New Roman"/>
          <w:sz w:val="24"/>
          <w:szCs w:val="24"/>
        </w:rPr>
        <w:t xml:space="preserve">exact </w:t>
      </w:r>
      <w:r w:rsidR="00A01EF7">
        <w:rPr>
          <w:rFonts w:ascii="Times New Roman" w:hAnsi="Times New Roman" w:cs="Times New Roman"/>
          <w:sz w:val="24"/>
          <w:szCs w:val="24"/>
        </w:rPr>
        <w:t>difficulty – without third-part</w:t>
      </w:r>
      <w:r w:rsidR="00F45D3D">
        <w:rPr>
          <w:rFonts w:ascii="Times New Roman" w:hAnsi="Times New Roman" w:cs="Times New Roman"/>
          <w:sz w:val="24"/>
          <w:szCs w:val="24"/>
        </w:rPr>
        <w:t>y confirmation, their story</w:t>
      </w:r>
      <w:r w:rsidR="00A01EF7">
        <w:rPr>
          <w:rFonts w:ascii="Times New Roman" w:hAnsi="Times New Roman" w:cs="Times New Roman"/>
          <w:sz w:val="24"/>
          <w:szCs w:val="24"/>
        </w:rPr>
        <w:t xml:space="preserve"> was questioned.</w:t>
      </w:r>
    </w:p>
    <w:p w14:paraId="6C6FB05F" w14:textId="7347FBDE" w:rsidR="00097826" w:rsidRPr="00AA6C95" w:rsidRDefault="00097826" w:rsidP="00490D52">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Over the course of the next tw</w:t>
      </w:r>
      <w:r w:rsidR="006B1A7D">
        <w:rPr>
          <w:rFonts w:ascii="Times New Roman" w:hAnsi="Times New Roman" w:cs="Times New Roman"/>
          <w:sz w:val="24"/>
          <w:szCs w:val="24"/>
        </w:rPr>
        <w:t>o months, more lists came to us</w:t>
      </w:r>
      <w:r w:rsidRPr="00AA6C95">
        <w:rPr>
          <w:rFonts w:ascii="Times New Roman" w:hAnsi="Times New Roman" w:cs="Times New Roman"/>
          <w:sz w:val="24"/>
          <w:szCs w:val="24"/>
        </w:rPr>
        <w:t xml:space="preserve"> with increasing amounts of information</w:t>
      </w:r>
      <w:r w:rsidR="006B1A7D">
        <w:rPr>
          <w:rFonts w:ascii="Times New Roman" w:hAnsi="Times New Roman" w:cs="Times New Roman"/>
          <w:sz w:val="24"/>
          <w:szCs w:val="24"/>
        </w:rPr>
        <w:t>,</w:t>
      </w:r>
      <w:r w:rsidRPr="00AA6C95">
        <w:rPr>
          <w:rFonts w:ascii="Times New Roman" w:hAnsi="Times New Roman" w:cs="Times New Roman"/>
          <w:sz w:val="24"/>
          <w:szCs w:val="24"/>
        </w:rPr>
        <w:t xml:space="preserve"> including occupations and towns the</w:t>
      </w:r>
      <w:r w:rsidR="006B1A7D">
        <w:rPr>
          <w:rFonts w:ascii="Times New Roman" w:hAnsi="Times New Roman" w:cs="Times New Roman"/>
          <w:sz w:val="24"/>
          <w:szCs w:val="24"/>
        </w:rPr>
        <w:t xml:space="preserve"> dead</w:t>
      </w:r>
      <w:r w:rsidR="00A01EF7">
        <w:rPr>
          <w:rFonts w:ascii="Times New Roman" w:hAnsi="Times New Roman" w:cs="Times New Roman"/>
          <w:sz w:val="24"/>
          <w:szCs w:val="24"/>
        </w:rPr>
        <w:t xml:space="preserve"> were from. Eventually </w:t>
      </w:r>
      <w:r w:rsidR="006B1A7D">
        <w:rPr>
          <w:rFonts w:ascii="Times New Roman" w:hAnsi="Times New Roman" w:cs="Times New Roman"/>
          <w:sz w:val="24"/>
          <w:szCs w:val="24"/>
        </w:rPr>
        <w:t>s</w:t>
      </w:r>
      <w:r w:rsidR="00A01EF7">
        <w:rPr>
          <w:rFonts w:ascii="Times New Roman" w:hAnsi="Times New Roman" w:cs="Times New Roman"/>
          <w:sz w:val="24"/>
          <w:szCs w:val="24"/>
        </w:rPr>
        <w:t>tories and</w:t>
      </w:r>
      <w:r w:rsidRPr="00AA6C95">
        <w:rPr>
          <w:rFonts w:ascii="Times New Roman" w:hAnsi="Times New Roman" w:cs="Times New Roman"/>
          <w:sz w:val="24"/>
          <w:szCs w:val="24"/>
        </w:rPr>
        <w:t xml:space="preserve"> context came with the lists.</w:t>
      </w:r>
    </w:p>
    <w:p w14:paraId="13CE103F" w14:textId="617DF4BE" w:rsidR="00097826" w:rsidRPr="00AA6C95" w:rsidRDefault="00097826" w:rsidP="00490D52">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lastRenderedPageBreak/>
        <w:tab/>
        <w:t xml:space="preserve">“Early in the morning </w:t>
      </w:r>
      <w:r w:rsidR="00EE1BC9" w:rsidRPr="00AA6C95">
        <w:rPr>
          <w:rFonts w:ascii="Times New Roman" w:hAnsi="Times New Roman" w:cs="Times New Roman"/>
          <w:sz w:val="24"/>
          <w:szCs w:val="24"/>
        </w:rPr>
        <w:t>Janjaweed</w:t>
      </w:r>
      <w:r w:rsidRPr="00AA6C95">
        <w:rPr>
          <w:rFonts w:ascii="Times New Roman" w:hAnsi="Times New Roman" w:cs="Times New Roman"/>
          <w:sz w:val="24"/>
          <w:szCs w:val="24"/>
        </w:rPr>
        <w:t xml:space="preserve"> horsemen came into our village and began burning our grain supplies, killing men where they found them and raping the women who had not fled. The men were unarmed…” The stories took on familiar patterns</w:t>
      </w:r>
      <w:r w:rsidR="006B1A7D">
        <w:rPr>
          <w:rFonts w:ascii="Times New Roman" w:hAnsi="Times New Roman" w:cs="Times New Roman"/>
          <w:sz w:val="24"/>
          <w:szCs w:val="24"/>
        </w:rPr>
        <w:t>, with the government providing</w:t>
      </w:r>
      <w:r w:rsidRPr="00AA6C95">
        <w:rPr>
          <w:rFonts w:ascii="Times New Roman" w:hAnsi="Times New Roman" w:cs="Times New Roman"/>
          <w:sz w:val="24"/>
          <w:szCs w:val="24"/>
        </w:rPr>
        <w:t xml:space="preserve"> helicopter </w:t>
      </w:r>
      <w:r w:rsidR="006B1A7D">
        <w:rPr>
          <w:rFonts w:ascii="Times New Roman" w:hAnsi="Times New Roman" w:cs="Times New Roman"/>
          <w:sz w:val="24"/>
          <w:szCs w:val="24"/>
        </w:rPr>
        <w:t xml:space="preserve">cover </w:t>
      </w:r>
      <w:r w:rsidRPr="00AA6C95">
        <w:rPr>
          <w:rFonts w:ascii="Times New Roman" w:hAnsi="Times New Roman" w:cs="Times New Roman"/>
          <w:sz w:val="24"/>
          <w:szCs w:val="24"/>
        </w:rPr>
        <w:t xml:space="preserve">fire </w:t>
      </w:r>
      <w:r w:rsidR="006B1A7D">
        <w:rPr>
          <w:rFonts w:ascii="Times New Roman" w:hAnsi="Times New Roman" w:cs="Times New Roman"/>
          <w:sz w:val="24"/>
          <w:szCs w:val="24"/>
        </w:rPr>
        <w:t>while</w:t>
      </w:r>
      <w:r w:rsidRPr="00AA6C95">
        <w:rPr>
          <w:rFonts w:ascii="Times New Roman" w:hAnsi="Times New Roman" w:cs="Times New Roman"/>
          <w:sz w:val="24"/>
          <w:szCs w:val="24"/>
        </w:rPr>
        <w:t xml:space="preserve"> these deadly Arab horsemen conduct</w:t>
      </w:r>
      <w:r w:rsidR="006B1A7D">
        <w:rPr>
          <w:rFonts w:ascii="Times New Roman" w:hAnsi="Times New Roman" w:cs="Times New Roman"/>
          <w:sz w:val="24"/>
          <w:szCs w:val="24"/>
        </w:rPr>
        <w:t>ed</w:t>
      </w:r>
      <w:r w:rsidRPr="00AA6C95">
        <w:rPr>
          <w:rFonts w:ascii="Times New Roman" w:hAnsi="Times New Roman" w:cs="Times New Roman"/>
          <w:sz w:val="24"/>
          <w:szCs w:val="24"/>
        </w:rPr>
        <w:t xml:space="preserve"> policies of ethnic cleansing, rape and what appeared to be, genocide.</w:t>
      </w:r>
    </w:p>
    <w:p w14:paraId="06911117" w14:textId="6F903D4A" w:rsidR="00097826" w:rsidRDefault="00097826" w:rsidP="00490D52">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A co</w:t>
      </w:r>
      <w:r w:rsidR="00A40E07">
        <w:rPr>
          <w:rFonts w:ascii="Times New Roman" w:hAnsi="Times New Roman" w:cs="Times New Roman"/>
          <w:sz w:val="24"/>
          <w:szCs w:val="24"/>
        </w:rPr>
        <w:t>mbination</w:t>
      </w:r>
      <w:r w:rsidRPr="00AA6C95">
        <w:rPr>
          <w:rFonts w:ascii="Times New Roman" w:hAnsi="Times New Roman" w:cs="Times New Roman"/>
          <w:sz w:val="24"/>
          <w:szCs w:val="24"/>
        </w:rPr>
        <w:t xml:space="preserve"> of events made us decide to </w:t>
      </w:r>
      <w:r w:rsidR="006B1A7D">
        <w:rPr>
          <w:rFonts w:ascii="Times New Roman" w:hAnsi="Times New Roman" w:cs="Times New Roman"/>
          <w:sz w:val="24"/>
          <w:szCs w:val="24"/>
        </w:rPr>
        <w:t>declare the situation</w:t>
      </w:r>
      <w:r w:rsidRPr="00AA6C95">
        <w:rPr>
          <w:rFonts w:ascii="Times New Roman" w:hAnsi="Times New Roman" w:cs="Times New Roman"/>
          <w:sz w:val="24"/>
          <w:szCs w:val="24"/>
        </w:rPr>
        <w:t xml:space="preserve"> genocide </w:t>
      </w:r>
      <w:r w:rsidR="006B1A7D">
        <w:rPr>
          <w:rFonts w:ascii="Times New Roman" w:hAnsi="Times New Roman" w:cs="Times New Roman"/>
          <w:sz w:val="24"/>
          <w:szCs w:val="24"/>
        </w:rPr>
        <w:t xml:space="preserve">in </w:t>
      </w:r>
      <w:r w:rsidRPr="00AA6C95">
        <w:rPr>
          <w:rFonts w:ascii="Times New Roman" w:hAnsi="Times New Roman" w:cs="Times New Roman"/>
          <w:sz w:val="24"/>
          <w:szCs w:val="24"/>
        </w:rPr>
        <w:t>early 2004. In our working paper on genocide, we concluded that the preponderance of evidence ma</w:t>
      </w:r>
      <w:r w:rsidR="006B1A7D">
        <w:rPr>
          <w:rFonts w:ascii="Times New Roman" w:hAnsi="Times New Roman" w:cs="Times New Roman"/>
          <w:sz w:val="24"/>
          <w:szCs w:val="24"/>
        </w:rPr>
        <w:t>de</w:t>
      </w:r>
      <w:r w:rsidRPr="00AA6C95">
        <w:rPr>
          <w:rFonts w:ascii="Times New Roman" w:hAnsi="Times New Roman" w:cs="Times New Roman"/>
          <w:sz w:val="24"/>
          <w:szCs w:val="24"/>
        </w:rPr>
        <w:t xml:space="preserve"> a strong case for the government of Sudan’s complicity in genocide in Darfur. The Board of Directors knew that the CPG would probably close its doors when we lost our leased/donated space at the end of April. We were in de</w:t>
      </w:r>
      <w:r w:rsidR="007907C8">
        <w:rPr>
          <w:rFonts w:ascii="Times New Roman" w:hAnsi="Times New Roman" w:cs="Times New Roman"/>
          <w:sz w:val="24"/>
          <w:szCs w:val="24"/>
        </w:rPr>
        <w:t>bt, had no working capital, and</w:t>
      </w:r>
      <w:r w:rsidRPr="00AA6C95">
        <w:rPr>
          <w:rFonts w:ascii="Times New Roman" w:hAnsi="Times New Roman" w:cs="Times New Roman"/>
          <w:sz w:val="24"/>
          <w:szCs w:val="24"/>
        </w:rPr>
        <w:t xml:space="preserve"> the prospect of losing our space </w:t>
      </w:r>
      <w:r w:rsidR="007907C8">
        <w:rPr>
          <w:rFonts w:ascii="Times New Roman" w:hAnsi="Times New Roman" w:cs="Times New Roman"/>
          <w:sz w:val="24"/>
          <w:szCs w:val="24"/>
        </w:rPr>
        <w:t>meant we could no longer</w:t>
      </w:r>
      <w:r w:rsidR="006B1A7D">
        <w:rPr>
          <w:rFonts w:ascii="Times New Roman" w:hAnsi="Times New Roman" w:cs="Times New Roman"/>
          <w:sz w:val="24"/>
          <w:szCs w:val="24"/>
        </w:rPr>
        <w:t xml:space="preserve"> fulfill </w:t>
      </w:r>
      <w:r w:rsidRPr="00AA6C95">
        <w:rPr>
          <w:rFonts w:ascii="Times New Roman" w:hAnsi="Times New Roman" w:cs="Times New Roman"/>
          <w:sz w:val="24"/>
          <w:szCs w:val="24"/>
        </w:rPr>
        <w:t xml:space="preserve">our mission. With this knowledge, we made the decision that it was better to </w:t>
      </w:r>
      <w:r w:rsidR="007907C8">
        <w:rPr>
          <w:rFonts w:ascii="Times New Roman" w:hAnsi="Times New Roman" w:cs="Times New Roman"/>
          <w:sz w:val="24"/>
          <w:szCs w:val="24"/>
        </w:rPr>
        <w:t>call</w:t>
      </w:r>
      <w:r w:rsidRPr="00AA6C95">
        <w:rPr>
          <w:rFonts w:ascii="Times New Roman" w:hAnsi="Times New Roman" w:cs="Times New Roman"/>
          <w:sz w:val="24"/>
          <w:szCs w:val="24"/>
        </w:rPr>
        <w:t xml:space="preserve"> Darfur </w:t>
      </w:r>
      <w:r w:rsidR="007907C8">
        <w:rPr>
          <w:rFonts w:ascii="Times New Roman" w:hAnsi="Times New Roman" w:cs="Times New Roman"/>
          <w:sz w:val="24"/>
          <w:szCs w:val="24"/>
        </w:rPr>
        <w:t xml:space="preserve">what </w:t>
      </w:r>
      <w:r w:rsidR="006B1A7D">
        <w:rPr>
          <w:rFonts w:ascii="Times New Roman" w:hAnsi="Times New Roman" w:cs="Times New Roman"/>
          <w:sz w:val="24"/>
          <w:szCs w:val="24"/>
        </w:rPr>
        <w:t>all evidence indicated it was:</w:t>
      </w:r>
      <w:r w:rsidR="007907C8">
        <w:rPr>
          <w:rFonts w:ascii="Times New Roman" w:hAnsi="Times New Roman" w:cs="Times New Roman"/>
          <w:sz w:val="24"/>
          <w:szCs w:val="24"/>
        </w:rPr>
        <w:t xml:space="preserve"> genocide, rather </w:t>
      </w:r>
      <w:r w:rsidR="006B1A7D">
        <w:rPr>
          <w:rFonts w:ascii="Times New Roman" w:hAnsi="Times New Roman" w:cs="Times New Roman"/>
          <w:sz w:val="24"/>
          <w:szCs w:val="24"/>
        </w:rPr>
        <w:t>than waiting with</w:t>
      </w:r>
      <w:r w:rsidRPr="00AA6C95">
        <w:rPr>
          <w:rFonts w:ascii="Times New Roman" w:hAnsi="Times New Roman" w:cs="Times New Roman"/>
          <w:sz w:val="24"/>
          <w:szCs w:val="24"/>
        </w:rPr>
        <w:t xml:space="preserve"> </w:t>
      </w:r>
      <w:r w:rsidR="006B1A7D">
        <w:rPr>
          <w:rFonts w:ascii="Times New Roman" w:hAnsi="Times New Roman" w:cs="Times New Roman"/>
          <w:sz w:val="24"/>
          <w:szCs w:val="24"/>
        </w:rPr>
        <w:t xml:space="preserve">the information </w:t>
      </w:r>
      <w:r w:rsidR="007907C8">
        <w:rPr>
          <w:rFonts w:ascii="Times New Roman" w:hAnsi="Times New Roman" w:cs="Times New Roman"/>
          <w:sz w:val="24"/>
          <w:szCs w:val="24"/>
        </w:rPr>
        <w:t>for independent confirmation while</w:t>
      </w:r>
      <w:r w:rsidRPr="00AA6C95">
        <w:rPr>
          <w:rFonts w:ascii="Times New Roman" w:hAnsi="Times New Roman" w:cs="Times New Roman"/>
          <w:sz w:val="24"/>
          <w:szCs w:val="24"/>
        </w:rPr>
        <w:t xml:space="preserve"> innocent people </w:t>
      </w:r>
      <w:r w:rsidR="006B1A7D">
        <w:rPr>
          <w:rFonts w:ascii="Times New Roman" w:hAnsi="Times New Roman" w:cs="Times New Roman"/>
          <w:sz w:val="24"/>
          <w:szCs w:val="24"/>
        </w:rPr>
        <w:t xml:space="preserve">continued to </w:t>
      </w:r>
      <w:r w:rsidR="007907C8">
        <w:rPr>
          <w:rFonts w:ascii="Times New Roman" w:hAnsi="Times New Roman" w:cs="Times New Roman"/>
          <w:sz w:val="24"/>
          <w:szCs w:val="24"/>
        </w:rPr>
        <w:t>die</w:t>
      </w:r>
      <w:r w:rsidR="00A40E07">
        <w:rPr>
          <w:rFonts w:ascii="Times New Roman" w:hAnsi="Times New Roman" w:cs="Times New Roman"/>
          <w:sz w:val="24"/>
          <w:szCs w:val="24"/>
        </w:rPr>
        <w:t xml:space="preserve">. </w:t>
      </w:r>
      <w:r w:rsidRPr="00AA6C95">
        <w:rPr>
          <w:rFonts w:ascii="Times New Roman" w:hAnsi="Times New Roman" w:cs="Times New Roman"/>
          <w:sz w:val="24"/>
          <w:szCs w:val="24"/>
        </w:rPr>
        <w:t>The massacres and ethnic cleansing in Darfur needed to be published and word of the genocide needed to be put into the mainstream media.</w:t>
      </w:r>
      <w:r w:rsidR="006B1A7D">
        <w:rPr>
          <w:rFonts w:ascii="Times New Roman" w:hAnsi="Times New Roman" w:cs="Times New Roman"/>
          <w:sz w:val="24"/>
          <w:szCs w:val="24"/>
        </w:rPr>
        <w:t xml:space="preserve"> While</w:t>
      </w:r>
      <w:r w:rsidRPr="00AA6C95">
        <w:rPr>
          <w:rFonts w:ascii="Times New Roman" w:hAnsi="Times New Roman" w:cs="Times New Roman"/>
          <w:sz w:val="24"/>
          <w:szCs w:val="24"/>
        </w:rPr>
        <w:t xml:space="preserve"> I spoke out on national public radio about Darfur </w:t>
      </w:r>
      <w:r w:rsidR="00B737BA">
        <w:rPr>
          <w:rFonts w:ascii="Times New Roman" w:hAnsi="Times New Roman" w:cs="Times New Roman"/>
          <w:sz w:val="24"/>
          <w:szCs w:val="24"/>
        </w:rPr>
        <w:t>during those</w:t>
      </w:r>
      <w:r w:rsidRPr="00AA6C95">
        <w:rPr>
          <w:rFonts w:ascii="Times New Roman" w:hAnsi="Times New Roman" w:cs="Times New Roman"/>
          <w:sz w:val="24"/>
          <w:szCs w:val="24"/>
        </w:rPr>
        <w:t xml:space="preserve"> weeks</w:t>
      </w:r>
      <w:r w:rsidR="006B1A7D">
        <w:rPr>
          <w:rFonts w:ascii="Times New Roman" w:hAnsi="Times New Roman" w:cs="Times New Roman"/>
          <w:sz w:val="24"/>
          <w:szCs w:val="24"/>
        </w:rPr>
        <w:t xml:space="preserve">, </w:t>
      </w:r>
      <w:r w:rsidR="00A40E07">
        <w:rPr>
          <w:rFonts w:ascii="Times New Roman" w:hAnsi="Times New Roman" w:cs="Times New Roman"/>
          <w:sz w:val="24"/>
          <w:szCs w:val="24"/>
        </w:rPr>
        <w:t xml:space="preserve">more needed to happen. </w:t>
      </w:r>
    </w:p>
    <w:p w14:paraId="38928171" w14:textId="7C2B954F" w:rsidR="00A40E07" w:rsidRPr="00490D52" w:rsidRDefault="00490D52" w:rsidP="00490D52">
      <w:pPr>
        <w:spacing w:line="480"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40E07" w:rsidRPr="00490D52">
        <w:rPr>
          <w:rFonts w:ascii="Times New Roman" w:hAnsi="Times New Roman" w:cs="Times New Roman"/>
          <w:sz w:val="24"/>
          <w:szCs w:val="24"/>
        </w:rPr>
        <w:t>***</w:t>
      </w:r>
    </w:p>
    <w:p w14:paraId="4C588DF9" w14:textId="32AFB393" w:rsidR="00A40E07" w:rsidRPr="00AA6C95" w:rsidRDefault="00097826" w:rsidP="00490D52">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 xml:space="preserve">During the last board meeting there was a lot to </w:t>
      </w:r>
      <w:r w:rsidR="006B1A7D">
        <w:rPr>
          <w:rFonts w:ascii="Times New Roman" w:hAnsi="Times New Roman" w:cs="Times New Roman"/>
          <w:sz w:val="24"/>
          <w:szCs w:val="24"/>
        </w:rPr>
        <w:t>cover</w:t>
      </w:r>
      <w:r w:rsidRPr="00AA6C95">
        <w:rPr>
          <w:rFonts w:ascii="Times New Roman" w:hAnsi="Times New Roman" w:cs="Times New Roman"/>
          <w:sz w:val="24"/>
          <w:szCs w:val="24"/>
        </w:rPr>
        <w:t xml:space="preserve"> over and the mood was very somber. The only bright </w:t>
      </w:r>
      <w:r w:rsidR="006B1A7D">
        <w:rPr>
          <w:rFonts w:ascii="Times New Roman" w:hAnsi="Times New Roman" w:cs="Times New Roman"/>
          <w:sz w:val="24"/>
          <w:szCs w:val="24"/>
        </w:rPr>
        <w:t>news</w:t>
      </w:r>
      <w:r w:rsidRPr="00AA6C95">
        <w:rPr>
          <w:rFonts w:ascii="Times New Roman" w:hAnsi="Times New Roman" w:cs="Times New Roman"/>
          <w:sz w:val="24"/>
          <w:szCs w:val="24"/>
        </w:rPr>
        <w:t xml:space="preserve"> was that I was finally able to push four names through for the CPG Humanitarian Awards. </w:t>
      </w:r>
      <w:r w:rsidR="006B1A7D">
        <w:rPr>
          <w:rFonts w:ascii="Times New Roman" w:hAnsi="Times New Roman" w:cs="Times New Roman"/>
          <w:sz w:val="24"/>
          <w:szCs w:val="24"/>
        </w:rPr>
        <w:t xml:space="preserve">With no </w:t>
      </w:r>
      <w:r w:rsidR="00EE1BC9">
        <w:rPr>
          <w:rFonts w:ascii="Times New Roman" w:hAnsi="Times New Roman" w:cs="Times New Roman"/>
          <w:sz w:val="24"/>
          <w:szCs w:val="24"/>
        </w:rPr>
        <w:t>resistance</w:t>
      </w:r>
      <w:r w:rsidR="006B1A7D">
        <w:rPr>
          <w:rFonts w:ascii="Times New Roman" w:hAnsi="Times New Roman" w:cs="Times New Roman"/>
          <w:sz w:val="24"/>
          <w:szCs w:val="24"/>
        </w:rPr>
        <w:t>,</w:t>
      </w:r>
      <w:r w:rsidRPr="00AA6C95">
        <w:rPr>
          <w:rFonts w:ascii="Times New Roman" w:hAnsi="Times New Roman" w:cs="Times New Roman"/>
          <w:sz w:val="24"/>
          <w:szCs w:val="24"/>
        </w:rPr>
        <w:t xml:space="preserve"> it passed. We would give out our human rights award.</w:t>
      </w:r>
      <w:r w:rsidR="00A40E07">
        <w:rPr>
          <w:rFonts w:ascii="Times New Roman" w:hAnsi="Times New Roman" w:cs="Times New Roman"/>
          <w:sz w:val="24"/>
          <w:szCs w:val="24"/>
        </w:rPr>
        <w:t xml:space="preserve"> T</w:t>
      </w:r>
      <w:r w:rsidR="00A40E07" w:rsidRPr="00AA6C95">
        <w:rPr>
          <w:rFonts w:ascii="Times New Roman" w:hAnsi="Times New Roman" w:cs="Times New Roman"/>
          <w:sz w:val="24"/>
          <w:szCs w:val="24"/>
        </w:rPr>
        <w:t xml:space="preserve">here were several individuals who had sacrificed much and had </w:t>
      </w:r>
      <w:r w:rsidR="00A40E07" w:rsidRPr="00AA6C95">
        <w:rPr>
          <w:rFonts w:ascii="Times New Roman" w:hAnsi="Times New Roman" w:cs="Times New Roman"/>
          <w:sz w:val="24"/>
          <w:szCs w:val="24"/>
        </w:rPr>
        <w:lastRenderedPageBreak/>
        <w:t>accomplished an incredible amount of life saving, genocide preventing work. For years I had wanted to acknowledge them. Now we had a chance to do that</w:t>
      </w:r>
      <w:r w:rsidR="006B1A7D">
        <w:rPr>
          <w:rFonts w:ascii="Times New Roman" w:hAnsi="Times New Roman" w:cs="Times New Roman"/>
          <w:sz w:val="24"/>
          <w:szCs w:val="24"/>
        </w:rPr>
        <w:t>,</w:t>
      </w:r>
      <w:r w:rsidR="00A40E07" w:rsidRPr="00AA6C95">
        <w:rPr>
          <w:rFonts w:ascii="Times New Roman" w:hAnsi="Times New Roman" w:cs="Times New Roman"/>
          <w:sz w:val="24"/>
          <w:szCs w:val="24"/>
        </w:rPr>
        <w:t xml:space="preserve"> and to help Darfur’s cause and </w:t>
      </w:r>
      <w:r w:rsidR="006B1A7D">
        <w:rPr>
          <w:rFonts w:ascii="Times New Roman" w:hAnsi="Times New Roman" w:cs="Times New Roman"/>
          <w:sz w:val="24"/>
          <w:szCs w:val="24"/>
        </w:rPr>
        <w:t xml:space="preserve">to </w:t>
      </w:r>
      <w:r w:rsidR="00A40E07" w:rsidRPr="00AA6C95">
        <w:rPr>
          <w:rFonts w:ascii="Times New Roman" w:hAnsi="Times New Roman" w:cs="Times New Roman"/>
          <w:sz w:val="24"/>
          <w:szCs w:val="24"/>
        </w:rPr>
        <w:t>do one last thing. It was the ten year annive</w:t>
      </w:r>
      <w:r w:rsidR="006B1A7D">
        <w:rPr>
          <w:rFonts w:ascii="Times New Roman" w:hAnsi="Times New Roman" w:cs="Times New Roman"/>
          <w:sz w:val="24"/>
          <w:szCs w:val="24"/>
        </w:rPr>
        <w:t>rsary of the genocide in Rwanda:</w:t>
      </w:r>
      <w:r w:rsidR="00A40E07" w:rsidRPr="00AA6C95">
        <w:rPr>
          <w:rFonts w:ascii="Times New Roman" w:hAnsi="Times New Roman" w:cs="Times New Roman"/>
          <w:sz w:val="24"/>
          <w:szCs w:val="24"/>
        </w:rPr>
        <w:t xml:space="preserve"> it was time to remember their loss as well. </w:t>
      </w:r>
    </w:p>
    <w:p w14:paraId="43F61E54" w14:textId="21081BE5" w:rsidR="00097826" w:rsidRPr="00AA6C95" w:rsidRDefault="00097826" w:rsidP="00490D52">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The four individuals were quite unique and spanned the political spectrum</w:t>
      </w:r>
      <w:r w:rsidR="006B1A7D">
        <w:rPr>
          <w:rFonts w:ascii="Times New Roman" w:hAnsi="Times New Roman" w:cs="Times New Roman"/>
          <w:sz w:val="24"/>
          <w:szCs w:val="24"/>
        </w:rPr>
        <w:t>,</w:t>
      </w:r>
      <w:r w:rsidRPr="00AA6C95">
        <w:rPr>
          <w:rFonts w:ascii="Times New Roman" w:hAnsi="Times New Roman" w:cs="Times New Roman"/>
          <w:sz w:val="24"/>
          <w:szCs w:val="24"/>
        </w:rPr>
        <w:t xml:space="preserve"> but were similar in one very important way. Each had moved mountains to save lives that</w:t>
      </w:r>
      <w:r w:rsidR="006B1A7D">
        <w:rPr>
          <w:rFonts w:ascii="Times New Roman" w:hAnsi="Times New Roman" w:cs="Times New Roman"/>
          <w:sz w:val="24"/>
          <w:szCs w:val="24"/>
        </w:rPr>
        <w:t>,</w:t>
      </w:r>
      <w:r w:rsidRPr="00AA6C95">
        <w:rPr>
          <w:rFonts w:ascii="Times New Roman" w:hAnsi="Times New Roman" w:cs="Times New Roman"/>
          <w:sz w:val="24"/>
          <w:szCs w:val="24"/>
        </w:rPr>
        <w:t xml:space="preserve"> had it not been for their effort</w:t>
      </w:r>
      <w:r w:rsidR="006B1A7D">
        <w:rPr>
          <w:rFonts w:ascii="Times New Roman" w:hAnsi="Times New Roman" w:cs="Times New Roman"/>
          <w:sz w:val="24"/>
          <w:szCs w:val="24"/>
        </w:rPr>
        <w:t>,</w:t>
      </w:r>
      <w:r w:rsidRPr="00AA6C95">
        <w:rPr>
          <w:rFonts w:ascii="Times New Roman" w:hAnsi="Times New Roman" w:cs="Times New Roman"/>
          <w:sz w:val="24"/>
          <w:szCs w:val="24"/>
        </w:rPr>
        <w:t xml:space="preserve"> would have </w:t>
      </w:r>
      <w:r w:rsidR="006B1A7D">
        <w:rPr>
          <w:rFonts w:ascii="Times New Roman" w:hAnsi="Times New Roman" w:cs="Times New Roman"/>
          <w:sz w:val="24"/>
          <w:szCs w:val="24"/>
        </w:rPr>
        <w:t>been lost.</w:t>
      </w:r>
      <w:r w:rsidRPr="00AA6C95">
        <w:rPr>
          <w:rFonts w:ascii="Times New Roman" w:hAnsi="Times New Roman" w:cs="Times New Roman"/>
          <w:sz w:val="24"/>
          <w:szCs w:val="24"/>
        </w:rPr>
        <w:t xml:space="preserve"> The Reverend Steven Snyder was one of the individuals who </w:t>
      </w:r>
      <w:r w:rsidR="006B1A7D">
        <w:rPr>
          <w:rFonts w:ascii="Times New Roman" w:hAnsi="Times New Roman" w:cs="Times New Roman"/>
          <w:sz w:val="24"/>
          <w:szCs w:val="24"/>
        </w:rPr>
        <w:t>directed the</w:t>
      </w:r>
      <w:r w:rsidRPr="00AA6C95">
        <w:rPr>
          <w:rFonts w:ascii="Times New Roman" w:hAnsi="Times New Roman" w:cs="Times New Roman"/>
          <w:sz w:val="24"/>
          <w:szCs w:val="24"/>
        </w:rPr>
        <w:t xml:space="preserve"> ‘help us were being massacred’ email </w:t>
      </w:r>
      <w:r w:rsidR="006B1A7D">
        <w:rPr>
          <w:rFonts w:ascii="Times New Roman" w:hAnsi="Times New Roman" w:cs="Times New Roman"/>
          <w:sz w:val="24"/>
          <w:szCs w:val="24"/>
        </w:rPr>
        <w:t xml:space="preserve">to us, </w:t>
      </w:r>
      <w:r w:rsidRPr="00AA6C95">
        <w:rPr>
          <w:rFonts w:ascii="Times New Roman" w:hAnsi="Times New Roman" w:cs="Times New Roman"/>
          <w:sz w:val="24"/>
          <w:szCs w:val="24"/>
        </w:rPr>
        <w:t xml:space="preserve">regarding the slaughter in Sulawesi. </w:t>
      </w:r>
      <w:r w:rsidR="00A40E07">
        <w:rPr>
          <w:rFonts w:ascii="Times New Roman" w:hAnsi="Times New Roman" w:cs="Times New Roman"/>
          <w:sz w:val="24"/>
          <w:szCs w:val="24"/>
        </w:rPr>
        <w:t>(See Introduction chapter)</w:t>
      </w:r>
      <w:r w:rsidR="006B1A7D">
        <w:rPr>
          <w:rFonts w:ascii="Times New Roman" w:hAnsi="Times New Roman" w:cs="Times New Roman"/>
          <w:sz w:val="24"/>
          <w:szCs w:val="24"/>
        </w:rPr>
        <w:t xml:space="preserve"> We had approached</w:t>
      </w:r>
      <w:r w:rsidRPr="00AA6C95">
        <w:rPr>
          <w:rFonts w:ascii="Times New Roman" w:hAnsi="Times New Roman" w:cs="Times New Roman"/>
          <w:sz w:val="24"/>
          <w:szCs w:val="24"/>
        </w:rPr>
        <w:t xml:space="preserve"> him when we were compiling our Moluccas Report and he shared information freely. He had provided photographs to be used in a national PBS special on genocide </w:t>
      </w:r>
      <w:r w:rsidR="00A40E07">
        <w:rPr>
          <w:rFonts w:ascii="Times New Roman" w:hAnsi="Times New Roman" w:cs="Times New Roman"/>
          <w:sz w:val="24"/>
          <w:szCs w:val="24"/>
        </w:rPr>
        <w:t xml:space="preserve">(Genocide Factor) </w:t>
      </w:r>
      <w:r w:rsidRPr="00AA6C95">
        <w:rPr>
          <w:rFonts w:ascii="Times New Roman" w:hAnsi="Times New Roman" w:cs="Times New Roman"/>
          <w:sz w:val="24"/>
          <w:szCs w:val="24"/>
        </w:rPr>
        <w:t>for the section on Indonesia. His mission was both religious and humanitarian</w:t>
      </w:r>
      <w:r w:rsidR="006B1A7D">
        <w:rPr>
          <w:rFonts w:ascii="Times New Roman" w:hAnsi="Times New Roman" w:cs="Times New Roman"/>
          <w:sz w:val="24"/>
          <w:szCs w:val="24"/>
        </w:rPr>
        <w:t>,</w:t>
      </w:r>
      <w:r w:rsidRPr="00AA6C95">
        <w:rPr>
          <w:rFonts w:ascii="Times New Roman" w:hAnsi="Times New Roman" w:cs="Times New Roman"/>
          <w:sz w:val="24"/>
          <w:szCs w:val="24"/>
        </w:rPr>
        <w:t xml:space="preserve"> and he was passionate about both. </w:t>
      </w:r>
      <w:r w:rsidR="006B1A7D">
        <w:rPr>
          <w:rFonts w:ascii="Times New Roman" w:hAnsi="Times New Roman" w:cs="Times New Roman"/>
          <w:sz w:val="24"/>
          <w:szCs w:val="24"/>
        </w:rPr>
        <w:t>The reverend</w:t>
      </w:r>
      <w:r w:rsidRPr="00AA6C95">
        <w:rPr>
          <w:rFonts w:ascii="Times New Roman" w:hAnsi="Times New Roman" w:cs="Times New Roman"/>
          <w:sz w:val="24"/>
          <w:szCs w:val="24"/>
        </w:rPr>
        <w:t xml:space="preserve"> selflessly ministered to Indonesians in </w:t>
      </w:r>
      <w:r w:rsidR="006B1A7D">
        <w:rPr>
          <w:rFonts w:ascii="Times New Roman" w:hAnsi="Times New Roman" w:cs="Times New Roman"/>
          <w:sz w:val="24"/>
          <w:szCs w:val="24"/>
        </w:rPr>
        <w:t>danger</w:t>
      </w:r>
      <w:r w:rsidRPr="00AA6C95">
        <w:rPr>
          <w:rFonts w:ascii="Times New Roman" w:hAnsi="Times New Roman" w:cs="Times New Roman"/>
          <w:sz w:val="24"/>
          <w:szCs w:val="24"/>
        </w:rPr>
        <w:t>, provided aid as well as human rights report</w:t>
      </w:r>
      <w:r w:rsidR="006B1A7D">
        <w:rPr>
          <w:rFonts w:ascii="Times New Roman" w:hAnsi="Times New Roman" w:cs="Times New Roman"/>
          <w:sz w:val="24"/>
          <w:szCs w:val="24"/>
        </w:rPr>
        <w:t>s</w:t>
      </w:r>
      <w:r w:rsidRPr="00AA6C95">
        <w:rPr>
          <w:rFonts w:ascii="Times New Roman" w:hAnsi="Times New Roman" w:cs="Times New Roman"/>
          <w:sz w:val="24"/>
          <w:szCs w:val="24"/>
        </w:rPr>
        <w:t xml:space="preserve"> that </w:t>
      </w:r>
      <w:r w:rsidR="006B1A7D">
        <w:rPr>
          <w:rFonts w:ascii="Times New Roman" w:hAnsi="Times New Roman" w:cs="Times New Roman"/>
          <w:sz w:val="24"/>
          <w:szCs w:val="24"/>
        </w:rPr>
        <w:t>had proven instrumental in</w:t>
      </w:r>
      <w:r w:rsidRPr="00AA6C95">
        <w:rPr>
          <w:rFonts w:ascii="Times New Roman" w:hAnsi="Times New Roman" w:cs="Times New Roman"/>
          <w:sz w:val="24"/>
          <w:szCs w:val="24"/>
        </w:rPr>
        <w:t xml:space="preserve"> stopping massacres in Sulawesi and elsewhere. </w:t>
      </w:r>
      <w:r w:rsidR="006B1A7D">
        <w:rPr>
          <w:rFonts w:ascii="Times New Roman" w:hAnsi="Times New Roman" w:cs="Times New Roman"/>
          <w:sz w:val="24"/>
          <w:szCs w:val="24"/>
        </w:rPr>
        <w:t xml:space="preserve">His altruism had cost him his life. </w:t>
      </w:r>
      <w:r w:rsidRPr="00AA6C95">
        <w:rPr>
          <w:rFonts w:ascii="Times New Roman" w:hAnsi="Times New Roman" w:cs="Times New Roman"/>
          <w:sz w:val="24"/>
          <w:szCs w:val="24"/>
        </w:rPr>
        <w:t>He had died of kidney failure after be</w:t>
      </w:r>
      <w:r w:rsidR="00B737BA">
        <w:rPr>
          <w:rFonts w:ascii="Times New Roman" w:hAnsi="Times New Roman" w:cs="Times New Roman"/>
          <w:sz w:val="24"/>
          <w:szCs w:val="24"/>
        </w:rPr>
        <w:t xml:space="preserve">coming ill while in Indonesia. </w:t>
      </w:r>
    </w:p>
    <w:p w14:paraId="53F662CB" w14:textId="507E6366" w:rsidR="00097826" w:rsidRPr="00AA6C95" w:rsidRDefault="00097826" w:rsidP="00490D52">
      <w:pPr>
        <w:spacing w:line="480" w:lineRule="auto"/>
        <w:ind w:firstLine="720"/>
        <w:jc w:val="both"/>
        <w:rPr>
          <w:rFonts w:ascii="Times New Roman" w:hAnsi="Times New Roman" w:cs="Times New Roman"/>
          <w:sz w:val="24"/>
          <w:szCs w:val="24"/>
        </w:rPr>
      </w:pPr>
      <w:r w:rsidRPr="00AA6C95">
        <w:rPr>
          <w:rFonts w:ascii="Times New Roman" w:hAnsi="Times New Roman" w:cs="Times New Roman"/>
          <w:sz w:val="24"/>
          <w:szCs w:val="24"/>
        </w:rPr>
        <w:t>Andrew Natsios</w:t>
      </w:r>
      <w:r w:rsidR="006B1A7D">
        <w:rPr>
          <w:rFonts w:ascii="Times New Roman" w:hAnsi="Times New Roman" w:cs="Times New Roman"/>
          <w:sz w:val="24"/>
          <w:szCs w:val="24"/>
        </w:rPr>
        <w:t>,</w:t>
      </w:r>
      <w:r w:rsidRPr="00AA6C95">
        <w:rPr>
          <w:rFonts w:ascii="Times New Roman" w:hAnsi="Times New Roman" w:cs="Times New Roman"/>
          <w:sz w:val="24"/>
          <w:szCs w:val="24"/>
        </w:rPr>
        <w:t xml:space="preserve"> our second choice had to cancel </w:t>
      </w:r>
      <w:r w:rsidR="006B1A7D">
        <w:rPr>
          <w:rFonts w:ascii="Times New Roman" w:hAnsi="Times New Roman" w:cs="Times New Roman"/>
          <w:sz w:val="24"/>
          <w:szCs w:val="24"/>
        </w:rPr>
        <w:t>the</w:t>
      </w:r>
      <w:r w:rsidRPr="00AA6C95">
        <w:rPr>
          <w:rFonts w:ascii="Times New Roman" w:hAnsi="Times New Roman" w:cs="Times New Roman"/>
          <w:sz w:val="24"/>
          <w:szCs w:val="24"/>
        </w:rPr>
        <w:t xml:space="preserve"> receipt of his award as he </w:t>
      </w:r>
      <w:r w:rsidR="006B1A7D">
        <w:rPr>
          <w:rFonts w:ascii="Times New Roman" w:hAnsi="Times New Roman" w:cs="Times New Roman"/>
          <w:sz w:val="24"/>
          <w:szCs w:val="24"/>
        </w:rPr>
        <w:t>flew</w:t>
      </w:r>
      <w:r w:rsidRPr="00AA6C95">
        <w:rPr>
          <w:rFonts w:ascii="Times New Roman" w:hAnsi="Times New Roman" w:cs="Times New Roman"/>
          <w:sz w:val="24"/>
          <w:szCs w:val="24"/>
        </w:rPr>
        <w:t xml:space="preserve"> across the globe to respond to an emergency. </w:t>
      </w:r>
      <w:r w:rsidR="00DD4BE0">
        <w:rPr>
          <w:rFonts w:ascii="Times New Roman" w:hAnsi="Times New Roman" w:cs="Times New Roman"/>
          <w:sz w:val="24"/>
          <w:szCs w:val="24"/>
        </w:rPr>
        <w:t>Natsios, as the</w:t>
      </w:r>
      <w:r w:rsidRPr="00AA6C95">
        <w:rPr>
          <w:rFonts w:ascii="Times New Roman" w:hAnsi="Times New Roman" w:cs="Times New Roman"/>
          <w:sz w:val="24"/>
          <w:szCs w:val="24"/>
        </w:rPr>
        <w:t xml:space="preserve"> head of USAID, had on several occasions</w:t>
      </w:r>
      <w:r w:rsidR="00DD4BE0">
        <w:rPr>
          <w:rFonts w:ascii="Times New Roman" w:hAnsi="Times New Roman" w:cs="Times New Roman"/>
          <w:sz w:val="24"/>
          <w:szCs w:val="24"/>
        </w:rPr>
        <w:t>,</w:t>
      </w:r>
      <w:r w:rsidRPr="00AA6C95">
        <w:rPr>
          <w:rFonts w:ascii="Times New Roman" w:hAnsi="Times New Roman" w:cs="Times New Roman"/>
          <w:sz w:val="24"/>
          <w:szCs w:val="24"/>
        </w:rPr>
        <w:t xml:space="preserve"> lead the charge or even put himself in physical or professional peril </w:t>
      </w:r>
      <w:r w:rsidR="00A40E07">
        <w:rPr>
          <w:rFonts w:ascii="Times New Roman" w:hAnsi="Times New Roman" w:cs="Times New Roman"/>
          <w:sz w:val="24"/>
          <w:szCs w:val="24"/>
        </w:rPr>
        <w:t xml:space="preserve">to fulfill USAID’s mission. </w:t>
      </w:r>
      <w:r w:rsidR="00EE1BC9">
        <w:rPr>
          <w:rFonts w:ascii="Times New Roman" w:hAnsi="Times New Roman" w:cs="Times New Roman"/>
          <w:sz w:val="24"/>
          <w:szCs w:val="24"/>
        </w:rPr>
        <w:t>He authorized</w:t>
      </w:r>
      <w:r w:rsidRPr="00AA6C95">
        <w:rPr>
          <w:rFonts w:ascii="Times New Roman" w:hAnsi="Times New Roman" w:cs="Times New Roman"/>
          <w:sz w:val="24"/>
          <w:szCs w:val="24"/>
        </w:rPr>
        <w:t xml:space="preserve"> the aid for the starving Nuba in Sudan during the man-induced famine</w:t>
      </w:r>
      <w:r w:rsidR="00A40E07">
        <w:rPr>
          <w:rFonts w:ascii="Times New Roman" w:hAnsi="Times New Roman" w:cs="Times New Roman"/>
          <w:sz w:val="24"/>
          <w:szCs w:val="24"/>
        </w:rPr>
        <w:t xml:space="preserve"> in 2001</w:t>
      </w:r>
      <w:r w:rsidRPr="00AA6C95">
        <w:rPr>
          <w:rFonts w:ascii="Times New Roman" w:hAnsi="Times New Roman" w:cs="Times New Roman"/>
          <w:sz w:val="24"/>
          <w:szCs w:val="24"/>
        </w:rPr>
        <w:t xml:space="preserve">. He personally </w:t>
      </w:r>
      <w:r w:rsidR="00DD4BE0">
        <w:rPr>
          <w:rFonts w:ascii="Times New Roman" w:hAnsi="Times New Roman" w:cs="Times New Roman"/>
          <w:sz w:val="24"/>
          <w:szCs w:val="24"/>
        </w:rPr>
        <w:t xml:space="preserve">had </w:t>
      </w:r>
      <w:r w:rsidRPr="00AA6C95">
        <w:rPr>
          <w:rFonts w:ascii="Times New Roman" w:hAnsi="Times New Roman" w:cs="Times New Roman"/>
          <w:sz w:val="24"/>
          <w:szCs w:val="24"/>
        </w:rPr>
        <w:t xml:space="preserve">nudged both the US and the Sudanese government to make this happen. When North Korea teetered on the brink of another man-induced famine, he </w:t>
      </w:r>
      <w:r w:rsidR="00DD4BE0">
        <w:rPr>
          <w:rFonts w:ascii="Times New Roman" w:hAnsi="Times New Roman" w:cs="Times New Roman"/>
          <w:sz w:val="24"/>
          <w:szCs w:val="24"/>
        </w:rPr>
        <w:t>w</w:t>
      </w:r>
      <w:r w:rsidRPr="00AA6C95">
        <w:rPr>
          <w:rFonts w:ascii="Times New Roman" w:hAnsi="Times New Roman" w:cs="Times New Roman"/>
          <w:sz w:val="24"/>
          <w:szCs w:val="24"/>
        </w:rPr>
        <w:t xml:space="preserve">orked to make </w:t>
      </w:r>
      <w:r w:rsidR="00DD4BE0">
        <w:rPr>
          <w:rFonts w:ascii="Times New Roman" w:hAnsi="Times New Roman" w:cs="Times New Roman"/>
          <w:sz w:val="24"/>
          <w:szCs w:val="24"/>
        </w:rPr>
        <w:t>en</w:t>
      </w:r>
      <w:r w:rsidRPr="00AA6C95">
        <w:rPr>
          <w:rFonts w:ascii="Times New Roman" w:hAnsi="Times New Roman" w:cs="Times New Roman"/>
          <w:sz w:val="24"/>
          <w:szCs w:val="24"/>
        </w:rPr>
        <w:t xml:space="preserve">sure there was no repeat </w:t>
      </w:r>
      <w:r w:rsidR="00DD4BE0">
        <w:rPr>
          <w:rFonts w:ascii="Times New Roman" w:hAnsi="Times New Roman" w:cs="Times New Roman"/>
          <w:sz w:val="24"/>
          <w:szCs w:val="24"/>
        </w:rPr>
        <w:t>famine and</w:t>
      </w:r>
      <w:r w:rsidRPr="00AA6C95">
        <w:rPr>
          <w:rFonts w:ascii="Times New Roman" w:hAnsi="Times New Roman" w:cs="Times New Roman"/>
          <w:sz w:val="24"/>
          <w:szCs w:val="24"/>
        </w:rPr>
        <w:t xml:space="preserve"> wrote an </w:t>
      </w:r>
      <w:r w:rsidRPr="00AA6C95">
        <w:rPr>
          <w:rFonts w:ascii="Times New Roman" w:hAnsi="Times New Roman" w:cs="Times New Roman"/>
          <w:sz w:val="24"/>
          <w:szCs w:val="24"/>
        </w:rPr>
        <w:lastRenderedPageBreak/>
        <w:t>authoritative book on the subject. There are a host of countries and ethnicities that owe a debt of thanks</w:t>
      </w:r>
      <w:r w:rsidR="00DD4BE0">
        <w:rPr>
          <w:rFonts w:ascii="Times New Roman" w:hAnsi="Times New Roman" w:cs="Times New Roman"/>
          <w:sz w:val="24"/>
          <w:szCs w:val="24"/>
        </w:rPr>
        <w:t xml:space="preserve"> to Natsios’s</w:t>
      </w:r>
      <w:r w:rsidR="00B737BA">
        <w:rPr>
          <w:rFonts w:ascii="Times New Roman" w:hAnsi="Times New Roman" w:cs="Times New Roman"/>
          <w:sz w:val="24"/>
          <w:szCs w:val="24"/>
        </w:rPr>
        <w:t xml:space="preserve"> efforts though he is rarely</w:t>
      </w:r>
      <w:r w:rsidRPr="00AA6C95">
        <w:rPr>
          <w:rFonts w:ascii="Times New Roman" w:hAnsi="Times New Roman" w:cs="Times New Roman"/>
          <w:sz w:val="24"/>
          <w:szCs w:val="24"/>
        </w:rPr>
        <w:t xml:space="preserve"> mention</w:t>
      </w:r>
      <w:r w:rsidR="00A40E07">
        <w:rPr>
          <w:rFonts w:ascii="Times New Roman" w:hAnsi="Times New Roman" w:cs="Times New Roman"/>
          <w:sz w:val="24"/>
          <w:szCs w:val="24"/>
        </w:rPr>
        <w:t>ed in the press. H</w:t>
      </w:r>
      <w:r w:rsidRPr="00AA6C95">
        <w:rPr>
          <w:rFonts w:ascii="Times New Roman" w:hAnsi="Times New Roman" w:cs="Times New Roman"/>
          <w:sz w:val="24"/>
          <w:szCs w:val="24"/>
        </w:rPr>
        <w:t xml:space="preserve">e helped bring attention to the plight of the Darfurians in western Sudan, even placing himself in danger when a riot broke out at one of the refugee camps. He placed himself in the way of an angry mob that wanted to kill a government spokesman. While he probably understood the crowds anger toward the official who had threatened the already displaced crowd, his appreciation for life made him naturally step into the breach to stop the killing.  When others </w:t>
      </w:r>
      <w:r w:rsidR="00DD4BE0">
        <w:rPr>
          <w:rFonts w:ascii="Times New Roman" w:hAnsi="Times New Roman" w:cs="Times New Roman"/>
          <w:sz w:val="24"/>
          <w:szCs w:val="24"/>
        </w:rPr>
        <w:t>might</w:t>
      </w:r>
      <w:r w:rsidRPr="00AA6C95">
        <w:rPr>
          <w:rFonts w:ascii="Times New Roman" w:hAnsi="Times New Roman" w:cs="Times New Roman"/>
          <w:sz w:val="24"/>
          <w:szCs w:val="24"/>
        </w:rPr>
        <w:t xml:space="preserve"> have been </w:t>
      </w:r>
      <w:r w:rsidR="00DD4BE0">
        <w:rPr>
          <w:rFonts w:ascii="Times New Roman" w:hAnsi="Times New Roman" w:cs="Times New Roman"/>
          <w:sz w:val="24"/>
          <w:szCs w:val="24"/>
        </w:rPr>
        <w:t>reluctant to overburden</w:t>
      </w:r>
      <w:r w:rsidRPr="00AA6C95">
        <w:rPr>
          <w:rFonts w:ascii="Times New Roman" w:hAnsi="Times New Roman" w:cs="Times New Roman"/>
          <w:sz w:val="24"/>
          <w:szCs w:val="24"/>
        </w:rPr>
        <w:t xml:space="preserve"> the work, he pushed forward to assure massive aid reached those in need. He represents what is best about US foreign policy.</w:t>
      </w:r>
    </w:p>
    <w:p w14:paraId="2E38DD44" w14:textId="012AD357" w:rsidR="00097826" w:rsidRPr="00AA6C95" w:rsidRDefault="00097826" w:rsidP="00490D52">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 xml:space="preserve">The last two </w:t>
      </w:r>
      <w:r w:rsidR="00DD4BE0">
        <w:rPr>
          <w:rFonts w:ascii="Times New Roman" w:hAnsi="Times New Roman" w:cs="Times New Roman"/>
          <w:sz w:val="24"/>
          <w:szCs w:val="24"/>
        </w:rPr>
        <w:t xml:space="preserve">awarded </w:t>
      </w:r>
      <w:r w:rsidRPr="00AA6C95">
        <w:rPr>
          <w:rFonts w:ascii="Times New Roman" w:hAnsi="Times New Roman" w:cs="Times New Roman"/>
          <w:sz w:val="24"/>
          <w:szCs w:val="24"/>
        </w:rPr>
        <w:t xml:space="preserve">are </w:t>
      </w:r>
      <w:r w:rsidR="00B737BA">
        <w:rPr>
          <w:rFonts w:ascii="Times New Roman" w:hAnsi="Times New Roman" w:cs="Times New Roman"/>
          <w:sz w:val="24"/>
          <w:szCs w:val="24"/>
        </w:rPr>
        <w:t xml:space="preserve">human rights </w:t>
      </w:r>
      <w:r w:rsidRPr="00AA6C95">
        <w:rPr>
          <w:rFonts w:ascii="Times New Roman" w:hAnsi="Times New Roman" w:cs="Times New Roman"/>
          <w:sz w:val="24"/>
          <w:szCs w:val="24"/>
        </w:rPr>
        <w:t xml:space="preserve">icons.  The </w:t>
      </w:r>
      <w:r w:rsidR="00DD4BE0">
        <w:rPr>
          <w:rFonts w:ascii="Times New Roman" w:hAnsi="Times New Roman" w:cs="Times New Roman"/>
          <w:sz w:val="24"/>
          <w:szCs w:val="24"/>
        </w:rPr>
        <w:t xml:space="preserve">calm and </w:t>
      </w:r>
      <w:r w:rsidRPr="00AA6C95">
        <w:rPr>
          <w:rFonts w:ascii="Times New Roman" w:hAnsi="Times New Roman" w:cs="Times New Roman"/>
          <w:sz w:val="24"/>
          <w:szCs w:val="24"/>
        </w:rPr>
        <w:t xml:space="preserve">laid back John Prendergast had worked in the Clinton administration </w:t>
      </w:r>
      <w:r w:rsidR="00DD4BE0">
        <w:rPr>
          <w:rFonts w:ascii="Times New Roman" w:hAnsi="Times New Roman" w:cs="Times New Roman"/>
          <w:sz w:val="24"/>
          <w:szCs w:val="24"/>
        </w:rPr>
        <w:t xml:space="preserve">before </w:t>
      </w:r>
      <w:r w:rsidRPr="00AA6C95">
        <w:rPr>
          <w:rFonts w:ascii="Times New Roman" w:hAnsi="Times New Roman" w:cs="Times New Roman"/>
          <w:sz w:val="24"/>
          <w:szCs w:val="24"/>
        </w:rPr>
        <w:t>establish</w:t>
      </w:r>
      <w:r w:rsidR="00DD4BE0">
        <w:rPr>
          <w:rFonts w:ascii="Times New Roman" w:hAnsi="Times New Roman" w:cs="Times New Roman"/>
          <w:sz w:val="24"/>
          <w:szCs w:val="24"/>
        </w:rPr>
        <w:t>ing himself in the ICG concentrating his effort</w:t>
      </w:r>
      <w:r w:rsidRPr="00AA6C95">
        <w:rPr>
          <w:rFonts w:ascii="Times New Roman" w:hAnsi="Times New Roman" w:cs="Times New Roman"/>
          <w:sz w:val="24"/>
          <w:szCs w:val="24"/>
        </w:rPr>
        <w:t>s on D</w:t>
      </w:r>
      <w:r w:rsidR="00B737BA">
        <w:rPr>
          <w:rFonts w:ascii="Times New Roman" w:hAnsi="Times New Roman" w:cs="Times New Roman"/>
          <w:sz w:val="24"/>
          <w:szCs w:val="24"/>
        </w:rPr>
        <w:t>.</w:t>
      </w:r>
      <w:r w:rsidRPr="00AA6C95">
        <w:rPr>
          <w:rFonts w:ascii="Times New Roman" w:hAnsi="Times New Roman" w:cs="Times New Roman"/>
          <w:sz w:val="24"/>
          <w:szCs w:val="24"/>
        </w:rPr>
        <w:t>R</w:t>
      </w:r>
      <w:r w:rsidR="00B737BA">
        <w:rPr>
          <w:rFonts w:ascii="Times New Roman" w:hAnsi="Times New Roman" w:cs="Times New Roman"/>
          <w:sz w:val="24"/>
          <w:szCs w:val="24"/>
        </w:rPr>
        <w:t xml:space="preserve">. </w:t>
      </w:r>
      <w:r w:rsidRPr="00AA6C95">
        <w:rPr>
          <w:rFonts w:ascii="Times New Roman" w:hAnsi="Times New Roman" w:cs="Times New Roman"/>
          <w:sz w:val="24"/>
          <w:szCs w:val="24"/>
        </w:rPr>
        <w:t xml:space="preserve">Congo and Sudan as well as the Great Lakes region. Unpretentious, straightforward, with long hair and a sometimes shaved face, John could break down a question or explain a complicated situation in the simplest and easiest of terms. Sometimes he would just shrug and say something casual like </w:t>
      </w:r>
      <w:r w:rsidR="00EE1BC9" w:rsidRPr="00AA6C95">
        <w:rPr>
          <w:rFonts w:ascii="Times New Roman" w:hAnsi="Times New Roman" w:cs="Times New Roman"/>
          <w:sz w:val="24"/>
          <w:szCs w:val="24"/>
        </w:rPr>
        <w:t>‘you</w:t>
      </w:r>
      <w:r w:rsidRPr="00AA6C95">
        <w:rPr>
          <w:rFonts w:ascii="Times New Roman" w:hAnsi="Times New Roman" w:cs="Times New Roman"/>
          <w:sz w:val="24"/>
          <w:szCs w:val="24"/>
        </w:rPr>
        <w:t xml:space="preserve"> got me on that one, I’m not sure, maybe one of the other panelists would like to tackle that one. His business was human rights and his casual appearance belied his seriousness of purpose. He deserved to be acknowledged not for his cool demeanor but for his timely information and fact finding throughout the region. He lived and slept in these conflicts, knew most of the nuances and was, in my estimation, the second </w:t>
      </w:r>
      <w:r w:rsidR="00DD4BE0">
        <w:rPr>
          <w:rFonts w:ascii="Times New Roman" w:hAnsi="Times New Roman" w:cs="Times New Roman"/>
          <w:sz w:val="24"/>
          <w:szCs w:val="24"/>
        </w:rPr>
        <w:t>most influential NGO person in the United S</w:t>
      </w:r>
      <w:r w:rsidRPr="00AA6C95">
        <w:rPr>
          <w:rFonts w:ascii="Times New Roman" w:hAnsi="Times New Roman" w:cs="Times New Roman"/>
          <w:sz w:val="24"/>
          <w:szCs w:val="24"/>
        </w:rPr>
        <w:t>tates regarding the eastern region of Africa</w:t>
      </w:r>
      <w:r w:rsidR="00DD4BE0">
        <w:rPr>
          <w:rFonts w:ascii="Times New Roman" w:hAnsi="Times New Roman" w:cs="Times New Roman"/>
          <w:sz w:val="24"/>
          <w:szCs w:val="24"/>
        </w:rPr>
        <w:t>,</w:t>
      </w:r>
      <w:r w:rsidRPr="00AA6C95">
        <w:rPr>
          <w:rFonts w:ascii="Times New Roman" w:hAnsi="Times New Roman" w:cs="Times New Roman"/>
          <w:sz w:val="24"/>
          <w:szCs w:val="24"/>
        </w:rPr>
        <w:t xml:space="preserve"> where so much of our work was concentrated.</w:t>
      </w:r>
    </w:p>
    <w:p w14:paraId="568D332C" w14:textId="632A1308" w:rsidR="00097826" w:rsidRPr="00AA6C95" w:rsidRDefault="00097826" w:rsidP="00490D52">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Finally, Jemera Rone. I knew her name long before I met her. Day in and day out we would receive reports about the most detailed human rights abuse in the South of</w:t>
      </w:r>
      <w:r w:rsidR="00DD4BE0">
        <w:rPr>
          <w:rFonts w:ascii="Times New Roman" w:hAnsi="Times New Roman" w:cs="Times New Roman"/>
          <w:sz w:val="24"/>
          <w:szCs w:val="24"/>
        </w:rPr>
        <w:t xml:space="preserve"> Sudan. </w:t>
      </w:r>
      <w:r w:rsidR="00DD4BE0">
        <w:rPr>
          <w:rFonts w:ascii="Times New Roman" w:hAnsi="Times New Roman" w:cs="Times New Roman"/>
          <w:sz w:val="24"/>
          <w:szCs w:val="24"/>
        </w:rPr>
        <w:lastRenderedPageBreak/>
        <w:t>It was easy to receive 4</w:t>
      </w:r>
      <w:r w:rsidRPr="00AA6C95">
        <w:rPr>
          <w:rFonts w:ascii="Times New Roman" w:hAnsi="Times New Roman" w:cs="Times New Roman"/>
          <w:sz w:val="24"/>
          <w:szCs w:val="24"/>
        </w:rPr>
        <w:t>-10 email</w:t>
      </w:r>
      <w:r w:rsidR="00DD4BE0">
        <w:rPr>
          <w:rFonts w:ascii="Times New Roman" w:hAnsi="Times New Roman" w:cs="Times New Roman"/>
          <w:sz w:val="24"/>
          <w:szCs w:val="24"/>
        </w:rPr>
        <w:t>s</w:t>
      </w:r>
      <w:r w:rsidRPr="00AA6C95">
        <w:rPr>
          <w:rFonts w:ascii="Times New Roman" w:hAnsi="Times New Roman" w:cs="Times New Roman"/>
          <w:sz w:val="24"/>
          <w:szCs w:val="24"/>
        </w:rPr>
        <w:t xml:space="preserve"> a day from her list serve. Her information was excellent, her sources outstanding</w:t>
      </w:r>
      <w:r w:rsidR="00DD4BE0">
        <w:rPr>
          <w:rFonts w:ascii="Times New Roman" w:hAnsi="Times New Roman" w:cs="Times New Roman"/>
          <w:sz w:val="24"/>
          <w:szCs w:val="24"/>
        </w:rPr>
        <w:t>,</w:t>
      </w:r>
      <w:r w:rsidRPr="00AA6C95">
        <w:rPr>
          <w:rFonts w:ascii="Times New Roman" w:hAnsi="Times New Roman" w:cs="Times New Roman"/>
          <w:sz w:val="24"/>
          <w:szCs w:val="24"/>
        </w:rPr>
        <w:t xml:space="preserve"> and her timing, impeccable. I sincerely believe that had she not been born, the 17 year civil war in Sudan, with its slavery, massacres, ethnic cleansing, rape, torture and man-induced famine, would still be going on today. Many of us wouldn’t have known wh</w:t>
      </w:r>
      <w:r w:rsidR="00F66D56">
        <w:rPr>
          <w:rFonts w:ascii="Times New Roman" w:hAnsi="Times New Roman" w:cs="Times New Roman"/>
          <w:sz w:val="24"/>
          <w:szCs w:val="24"/>
        </w:rPr>
        <w:t>ere to look for information. When</w:t>
      </w:r>
      <w:r w:rsidRPr="00AA6C95">
        <w:rPr>
          <w:rFonts w:ascii="Times New Roman" w:hAnsi="Times New Roman" w:cs="Times New Roman"/>
          <w:sz w:val="24"/>
          <w:szCs w:val="24"/>
        </w:rPr>
        <w:t xml:space="preserve"> Jemera</w:t>
      </w:r>
      <w:r w:rsidR="00F66D56">
        <w:rPr>
          <w:rFonts w:ascii="Times New Roman" w:hAnsi="Times New Roman" w:cs="Times New Roman"/>
          <w:sz w:val="24"/>
          <w:szCs w:val="24"/>
        </w:rPr>
        <w:t xml:space="preserve"> smelled smoke, you could be sure there was a human rights fire going on in Sudan. We wanted to acknowledge </w:t>
      </w:r>
      <w:r w:rsidR="00DD4BE0">
        <w:rPr>
          <w:rFonts w:ascii="Times New Roman" w:hAnsi="Times New Roman" w:cs="Times New Roman"/>
          <w:sz w:val="24"/>
          <w:szCs w:val="24"/>
        </w:rPr>
        <w:t xml:space="preserve">the work of </w:t>
      </w:r>
      <w:r w:rsidR="00EE1BC9">
        <w:rPr>
          <w:rFonts w:ascii="Times New Roman" w:hAnsi="Times New Roman" w:cs="Times New Roman"/>
          <w:sz w:val="24"/>
          <w:szCs w:val="24"/>
        </w:rPr>
        <w:t>Prendergast</w:t>
      </w:r>
      <w:r w:rsidR="00DD4BE0">
        <w:rPr>
          <w:rFonts w:ascii="Times New Roman" w:hAnsi="Times New Roman" w:cs="Times New Roman"/>
          <w:sz w:val="24"/>
          <w:szCs w:val="24"/>
        </w:rPr>
        <w:t xml:space="preserve"> and Rone</w:t>
      </w:r>
      <w:r w:rsidR="00F66D56">
        <w:rPr>
          <w:rFonts w:ascii="Times New Roman" w:hAnsi="Times New Roman" w:cs="Times New Roman"/>
          <w:sz w:val="24"/>
          <w:szCs w:val="24"/>
        </w:rPr>
        <w:t xml:space="preserve"> in human rights</w:t>
      </w:r>
      <w:r w:rsidR="00DD4BE0">
        <w:rPr>
          <w:rFonts w:ascii="Times New Roman" w:hAnsi="Times New Roman" w:cs="Times New Roman"/>
          <w:sz w:val="24"/>
          <w:szCs w:val="24"/>
        </w:rPr>
        <w:t>,</w:t>
      </w:r>
      <w:r w:rsidR="00F66D56">
        <w:rPr>
          <w:rFonts w:ascii="Times New Roman" w:hAnsi="Times New Roman" w:cs="Times New Roman"/>
          <w:sz w:val="24"/>
          <w:szCs w:val="24"/>
        </w:rPr>
        <w:t xml:space="preserve"> but we also had a hidden agenda.</w:t>
      </w:r>
      <w:r w:rsidR="00A40E07">
        <w:rPr>
          <w:rFonts w:ascii="Times New Roman" w:hAnsi="Times New Roman" w:cs="Times New Roman"/>
          <w:sz w:val="24"/>
          <w:szCs w:val="24"/>
        </w:rPr>
        <w:t xml:space="preserve"> We wanted</w:t>
      </w:r>
      <w:r w:rsidR="00E84E8A">
        <w:rPr>
          <w:rFonts w:ascii="Times New Roman" w:hAnsi="Times New Roman" w:cs="Times New Roman"/>
          <w:sz w:val="24"/>
          <w:szCs w:val="24"/>
        </w:rPr>
        <w:t xml:space="preserve"> the Darfurian community to link up with these two human rights specialists on Sudan. </w:t>
      </w:r>
    </w:p>
    <w:p w14:paraId="01F1050A" w14:textId="77777777" w:rsidR="00097826" w:rsidRPr="00AA6C95" w:rsidRDefault="00097826" w:rsidP="00490D52">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When I presented her the CPG Humanitarian Award I said,</w:t>
      </w:r>
    </w:p>
    <w:p w14:paraId="165B133F" w14:textId="40001664" w:rsidR="00097826" w:rsidRPr="00AA6C95" w:rsidRDefault="00097826" w:rsidP="00490D52">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“Like a Chinese</w:t>
      </w:r>
      <w:r w:rsidR="00F66D56">
        <w:rPr>
          <w:rFonts w:ascii="Times New Roman" w:hAnsi="Times New Roman" w:cs="Times New Roman"/>
          <w:sz w:val="24"/>
          <w:szCs w:val="24"/>
        </w:rPr>
        <w:t xml:space="preserve"> water</w:t>
      </w:r>
      <w:r w:rsidRPr="00AA6C95">
        <w:rPr>
          <w:rFonts w:ascii="Times New Roman" w:hAnsi="Times New Roman" w:cs="Times New Roman"/>
          <w:sz w:val="24"/>
          <w:szCs w:val="24"/>
        </w:rPr>
        <w:t xml:space="preserve"> torture, drip by drip, she constantly reminded the international community and policy makers about the horrors in Sudan until they broke down and paid attention to it.”</w:t>
      </w:r>
    </w:p>
    <w:p w14:paraId="3EFE1DB9" w14:textId="774777C9" w:rsidR="00097826" w:rsidRPr="00AA6C95" w:rsidRDefault="00097826" w:rsidP="00490D52">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 xml:space="preserve">Her tenacity saves lives. Though she hates it, she should be applauded and </w:t>
      </w:r>
      <w:r w:rsidR="00DD4BE0">
        <w:rPr>
          <w:rFonts w:ascii="Times New Roman" w:hAnsi="Times New Roman" w:cs="Times New Roman"/>
          <w:sz w:val="24"/>
          <w:szCs w:val="24"/>
        </w:rPr>
        <w:t>up</w:t>
      </w:r>
      <w:r w:rsidRPr="00AA6C95">
        <w:rPr>
          <w:rFonts w:ascii="Times New Roman" w:hAnsi="Times New Roman" w:cs="Times New Roman"/>
          <w:sz w:val="24"/>
          <w:szCs w:val="24"/>
        </w:rPr>
        <w:t xml:space="preserve">held to </w:t>
      </w:r>
      <w:r w:rsidR="00F66D56">
        <w:rPr>
          <w:rFonts w:ascii="Times New Roman" w:hAnsi="Times New Roman" w:cs="Times New Roman"/>
          <w:sz w:val="24"/>
          <w:szCs w:val="24"/>
        </w:rPr>
        <w:t>the next</w:t>
      </w:r>
      <w:r w:rsidRPr="00AA6C95">
        <w:rPr>
          <w:rFonts w:ascii="Times New Roman" w:hAnsi="Times New Roman" w:cs="Times New Roman"/>
          <w:sz w:val="24"/>
          <w:szCs w:val="24"/>
        </w:rPr>
        <w:t xml:space="preserve"> generation </w:t>
      </w:r>
      <w:r w:rsidR="00DD4BE0">
        <w:rPr>
          <w:rFonts w:ascii="Times New Roman" w:hAnsi="Times New Roman" w:cs="Times New Roman"/>
          <w:sz w:val="24"/>
          <w:szCs w:val="24"/>
        </w:rPr>
        <w:t>as a model, a challenge to the saying</w:t>
      </w:r>
      <w:r w:rsidR="00F66D56">
        <w:rPr>
          <w:rFonts w:ascii="Times New Roman" w:hAnsi="Times New Roman" w:cs="Times New Roman"/>
          <w:sz w:val="24"/>
          <w:szCs w:val="24"/>
        </w:rPr>
        <w:t xml:space="preserve"> </w:t>
      </w:r>
      <w:r w:rsidR="00DD4BE0">
        <w:rPr>
          <w:rFonts w:ascii="Times New Roman" w:hAnsi="Times New Roman" w:cs="Times New Roman"/>
          <w:sz w:val="24"/>
          <w:szCs w:val="24"/>
        </w:rPr>
        <w:t>‘</w:t>
      </w:r>
      <w:r w:rsidR="00E84E8A">
        <w:rPr>
          <w:rFonts w:ascii="Times New Roman" w:hAnsi="Times New Roman" w:cs="Times New Roman"/>
          <w:sz w:val="24"/>
          <w:szCs w:val="24"/>
        </w:rPr>
        <w:t>you</w:t>
      </w:r>
      <w:r w:rsidRPr="00AA6C95">
        <w:rPr>
          <w:rFonts w:ascii="Times New Roman" w:hAnsi="Times New Roman" w:cs="Times New Roman"/>
          <w:sz w:val="24"/>
          <w:szCs w:val="24"/>
        </w:rPr>
        <w:t xml:space="preserve"> </w:t>
      </w:r>
      <w:r w:rsidR="00EE1BC9" w:rsidRPr="00AA6C95">
        <w:rPr>
          <w:rFonts w:ascii="Times New Roman" w:hAnsi="Times New Roman" w:cs="Times New Roman"/>
          <w:sz w:val="24"/>
          <w:szCs w:val="24"/>
        </w:rPr>
        <w:t>can</w:t>
      </w:r>
      <w:r w:rsidR="00EE1BC9">
        <w:rPr>
          <w:rFonts w:ascii="Times New Roman" w:hAnsi="Times New Roman" w:cs="Times New Roman"/>
          <w:sz w:val="24"/>
          <w:szCs w:val="24"/>
        </w:rPr>
        <w:t>not</w:t>
      </w:r>
      <w:r w:rsidRPr="00AA6C95">
        <w:rPr>
          <w:rFonts w:ascii="Times New Roman" w:hAnsi="Times New Roman" w:cs="Times New Roman"/>
          <w:sz w:val="24"/>
          <w:szCs w:val="24"/>
        </w:rPr>
        <w:t xml:space="preserve"> possibly make a difference</w:t>
      </w:r>
      <w:r w:rsidR="00DD4BE0">
        <w:rPr>
          <w:rFonts w:ascii="Times New Roman" w:hAnsi="Times New Roman" w:cs="Times New Roman"/>
          <w:sz w:val="24"/>
          <w:szCs w:val="24"/>
        </w:rPr>
        <w:t xml:space="preserve">.’ </w:t>
      </w:r>
      <w:r w:rsidR="00EE1BC9">
        <w:rPr>
          <w:rFonts w:ascii="Times New Roman" w:hAnsi="Times New Roman" w:cs="Times New Roman"/>
          <w:sz w:val="24"/>
          <w:szCs w:val="24"/>
        </w:rPr>
        <w:t>In places</w:t>
      </w:r>
      <w:r w:rsidR="00F66D56">
        <w:rPr>
          <w:rFonts w:ascii="Times New Roman" w:hAnsi="Times New Roman" w:cs="Times New Roman"/>
          <w:sz w:val="24"/>
          <w:szCs w:val="24"/>
        </w:rPr>
        <w:t xml:space="preserve"> as hopeless as Sudan</w:t>
      </w:r>
      <w:r w:rsidR="00E84E8A">
        <w:rPr>
          <w:rFonts w:ascii="Times New Roman" w:hAnsi="Times New Roman" w:cs="Times New Roman"/>
          <w:sz w:val="24"/>
          <w:szCs w:val="24"/>
        </w:rPr>
        <w:t>, remember Jemera Rone.</w:t>
      </w:r>
    </w:p>
    <w:p w14:paraId="35C717C7" w14:textId="7A753C05" w:rsidR="00097826" w:rsidRPr="00AA6C95" w:rsidRDefault="00490D52" w:rsidP="00490D52">
      <w:pPr>
        <w:spacing w:line="480"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97826" w:rsidRPr="00AA6C95">
        <w:rPr>
          <w:rFonts w:ascii="Times New Roman" w:hAnsi="Times New Roman" w:cs="Times New Roman"/>
          <w:sz w:val="24"/>
          <w:szCs w:val="24"/>
        </w:rPr>
        <w:t>*  *  *</w:t>
      </w:r>
    </w:p>
    <w:p w14:paraId="31E7F167" w14:textId="4AC3B34E" w:rsidR="00097826" w:rsidRPr="00AA6C95" w:rsidRDefault="00F66D56" w:rsidP="00490D52">
      <w:pPr>
        <w:spacing w:line="480" w:lineRule="auto"/>
        <w:jc w:val="both"/>
        <w:rPr>
          <w:rFonts w:ascii="Times New Roman" w:hAnsi="Times New Roman" w:cs="Times New Roman"/>
          <w:sz w:val="24"/>
          <w:szCs w:val="24"/>
        </w:rPr>
      </w:pPr>
      <w:r>
        <w:rPr>
          <w:rFonts w:ascii="Times New Roman" w:hAnsi="Times New Roman" w:cs="Times New Roman"/>
          <w:sz w:val="24"/>
          <w:szCs w:val="24"/>
        </w:rPr>
        <w:tab/>
        <w:t>W</w:t>
      </w:r>
      <w:r w:rsidR="00097826" w:rsidRPr="00AA6C95">
        <w:rPr>
          <w:rFonts w:ascii="Times New Roman" w:hAnsi="Times New Roman" w:cs="Times New Roman"/>
          <w:sz w:val="24"/>
          <w:szCs w:val="24"/>
        </w:rPr>
        <w:t xml:space="preserve">e </w:t>
      </w:r>
      <w:r w:rsidR="00DD4BE0">
        <w:rPr>
          <w:rFonts w:ascii="Times New Roman" w:hAnsi="Times New Roman" w:cs="Times New Roman"/>
          <w:sz w:val="24"/>
          <w:szCs w:val="24"/>
        </w:rPr>
        <w:t xml:space="preserve">decided to hold </w:t>
      </w:r>
      <w:r w:rsidR="00097826" w:rsidRPr="00AA6C95">
        <w:rPr>
          <w:rFonts w:ascii="Times New Roman" w:hAnsi="Times New Roman" w:cs="Times New Roman"/>
          <w:sz w:val="24"/>
          <w:szCs w:val="24"/>
        </w:rPr>
        <w:t xml:space="preserve">one </w:t>
      </w:r>
      <w:r w:rsidR="00DD4BE0">
        <w:rPr>
          <w:rFonts w:ascii="Times New Roman" w:hAnsi="Times New Roman" w:cs="Times New Roman"/>
          <w:sz w:val="24"/>
          <w:szCs w:val="24"/>
        </w:rPr>
        <w:t>final</w:t>
      </w:r>
      <w:r w:rsidR="00097826" w:rsidRPr="00AA6C95">
        <w:rPr>
          <w:rFonts w:ascii="Times New Roman" w:hAnsi="Times New Roman" w:cs="Times New Roman"/>
          <w:sz w:val="24"/>
          <w:szCs w:val="24"/>
        </w:rPr>
        <w:t xml:space="preserve"> big event that would encompass several ideas. </w:t>
      </w:r>
      <w:r>
        <w:rPr>
          <w:rFonts w:ascii="Times New Roman" w:hAnsi="Times New Roman" w:cs="Times New Roman"/>
          <w:sz w:val="24"/>
          <w:szCs w:val="24"/>
        </w:rPr>
        <w:t>It was the</w:t>
      </w:r>
      <w:r w:rsidR="00097826" w:rsidRPr="00AA6C95">
        <w:rPr>
          <w:rFonts w:ascii="Times New Roman" w:hAnsi="Times New Roman" w:cs="Times New Roman"/>
          <w:sz w:val="24"/>
          <w:szCs w:val="24"/>
        </w:rPr>
        <w:t xml:space="preserve"> ten year remembrance of the Rwandan genocide</w:t>
      </w:r>
      <w:r w:rsidR="00DD4BE0">
        <w:rPr>
          <w:rFonts w:ascii="Times New Roman" w:hAnsi="Times New Roman" w:cs="Times New Roman"/>
          <w:sz w:val="24"/>
          <w:szCs w:val="24"/>
        </w:rPr>
        <w:t>:</w:t>
      </w:r>
      <w:r w:rsidR="00097826" w:rsidRPr="00AA6C95">
        <w:rPr>
          <w:rFonts w:ascii="Times New Roman" w:hAnsi="Times New Roman" w:cs="Times New Roman"/>
          <w:sz w:val="24"/>
          <w:szCs w:val="24"/>
        </w:rPr>
        <w:t xml:space="preserve"> we would walk with a candlelight procession from the American University to the Rwandan Embassy</w:t>
      </w:r>
      <w:r w:rsidR="00DD4BE0">
        <w:rPr>
          <w:rFonts w:ascii="Times New Roman" w:hAnsi="Times New Roman" w:cs="Times New Roman"/>
          <w:sz w:val="24"/>
          <w:szCs w:val="24"/>
        </w:rPr>
        <w:t>,</w:t>
      </w:r>
      <w:r w:rsidR="00097826" w:rsidRPr="00AA6C95">
        <w:rPr>
          <w:rFonts w:ascii="Times New Roman" w:hAnsi="Times New Roman" w:cs="Times New Roman"/>
          <w:sz w:val="24"/>
          <w:szCs w:val="24"/>
        </w:rPr>
        <w:t xml:space="preserve"> where the Rwandan Ambassador would greet us and give a speech. Before the walk, at American University, we would have an awards ceremony for the four award recipients. </w:t>
      </w:r>
      <w:r w:rsidR="00DD4BE0">
        <w:rPr>
          <w:rFonts w:ascii="Times New Roman" w:hAnsi="Times New Roman" w:cs="Times New Roman"/>
          <w:sz w:val="24"/>
          <w:szCs w:val="24"/>
        </w:rPr>
        <w:t>T</w:t>
      </w:r>
      <w:r w:rsidR="00097826" w:rsidRPr="00AA6C95">
        <w:rPr>
          <w:rFonts w:ascii="Times New Roman" w:hAnsi="Times New Roman" w:cs="Times New Roman"/>
          <w:sz w:val="24"/>
          <w:szCs w:val="24"/>
        </w:rPr>
        <w:t xml:space="preserve">his event </w:t>
      </w:r>
      <w:r w:rsidR="00DD4BE0">
        <w:rPr>
          <w:rFonts w:ascii="Times New Roman" w:hAnsi="Times New Roman" w:cs="Times New Roman"/>
          <w:sz w:val="24"/>
          <w:szCs w:val="24"/>
        </w:rPr>
        <w:t xml:space="preserve">would be a </w:t>
      </w:r>
      <w:r w:rsidR="00DD4BE0">
        <w:rPr>
          <w:rFonts w:ascii="Times New Roman" w:hAnsi="Times New Roman" w:cs="Times New Roman"/>
          <w:sz w:val="24"/>
          <w:szCs w:val="24"/>
        </w:rPr>
        <w:lastRenderedPageBreak/>
        <w:t>rare opportunity to help</w:t>
      </w:r>
      <w:r w:rsidR="00097826" w:rsidRPr="00AA6C95">
        <w:rPr>
          <w:rFonts w:ascii="Times New Roman" w:hAnsi="Times New Roman" w:cs="Times New Roman"/>
          <w:sz w:val="24"/>
          <w:szCs w:val="24"/>
        </w:rPr>
        <w:t xml:space="preserve"> the struggling </w:t>
      </w:r>
      <w:r>
        <w:rPr>
          <w:rFonts w:ascii="Times New Roman" w:hAnsi="Times New Roman" w:cs="Times New Roman"/>
          <w:sz w:val="24"/>
          <w:szCs w:val="24"/>
        </w:rPr>
        <w:t>D</w:t>
      </w:r>
      <w:r w:rsidR="00097826" w:rsidRPr="00AA6C95">
        <w:rPr>
          <w:rFonts w:ascii="Times New Roman" w:hAnsi="Times New Roman" w:cs="Times New Roman"/>
          <w:sz w:val="24"/>
          <w:szCs w:val="24"/>
        </w:rPr>
        <w:t>arfurian community</w:t>
      </w:r>
      <w:r w:rsidR="00DD4BE0">
        <w:rPr>
          <w:rFonts w:ascii="Times New Roman" w:hAnsi="Times New Roman" w:cs="Times New Roman"/>
          <w:sz w:val="24"/>
          <w:szCs w:val="24"/>
        </w:rPr>
        <w:t>,</w:t>
      </w:r>
      <w:r w:rsidR="00097826" w:rsidRPr="00AA6C95">
        <w:rPr>
          <w:rFonts w:ascii="Times New Roman" w:hAnsi="Times New Roman" w:cs="Times New Roman"/>
          <w:sz w:val="24"/>
          <w:szCs w:val="24"/>
        </w:rPr>
        <w:t xml:space="preserve"> who n</w:t>
      </w:r>
      <w:r w:rsidR="00E84E8A">
        <w:rPr>
          <w:rFonts w:ascii="Times New Roman" w:hAnsi="Times New Roman" w:cs="Times New Roman"/>
          <w:sz w:val="24"/>
          <w:szCs w:val="24"/>
        </w:rPr>
        <w:t xml:space="preserve">eeded word of the genocide </w:t>
      </w:r>
      <w:r w:rsidR="00DD4BE0">
        <w:rPr>
          <w:rFonts w:ascii="Times New Roman" w:hAnsi="Times New Roman" w:cs="Times New Roman"/>
          <w:sz w:val="24"/>
          <w:szCs w:val="24"/>
        </w:rPr>
        <w:t xml:space="preserve">they faced </w:t>
      </w:r>
      <w:r w:rsidR="00E84E8A">
        <w:rPr>
          <w:rFonts w:ascii="Times New Roman" w:hAnsi="Times New Roman" w:cs="Times New Roman"/>
          <w:sz w:val="24"/>
          <w:szCs w:val="24"/>
        </w:rPr>
        <w:t xml:space="preserve">to </w:t>
      </w:r>
      <w:r w:rsidR="00DD4BE0">
        <w:rPr>
          <w:rFonts w:ascii="Times New Roman" w:hAnsi="Times New Roman" w:cs="Times New Roman"/>
          <w:sz w:val="24"/>
          <w:szCs w:val="24"/>
        </w:rPr>
        <w:t>reach</w:t>
      </w:r>
      <w:r w:rsidR="00E84E8A">
        <w:rPr>
          <w:rFonts w:ascii="Times New Roman" w:hAnsi="Times New Roman" w:cs="Times New Roman"/>
          <w:sz w:val="24"/>
          <w:szCs w:val="24"/>
        </w:rPr>
        <w:t xml:space="preserve"> the right hands.</w:t>
      </w:r>
      <w:r w:rsidR="00097826" w:rsidRPr="00AA6C95">
        <w:rPr>
          <w:rFonts w:ascii="Times New Roman" w:hAnsi="Times New Roman" w:cs="Times New Roman"/>
          <w:sz w:val="24"/>
          <w:szCs w:val="24"/>
        </w:rPr>
        <w:t xml:space="preserve"> It was a success on each of these levels. </w:t>
      </w:r>
    </w:p>
    <w:p w14:paraId="2A24DA88" w14:textId="631178F0" w:rsidR="00097826" w:rsidRPr="00AA6C95" w:rsidRDefault="00097826" w:rsidP="00490D52">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After securing the march route permit from the American University to the Rwandan Embassy, we</w:t>
      </w:r>
      <w:r w:rsidR="00DD4BE0">
        <w:rPr>
          <w:rFonts w:ascii="Times New Roman" w:hAnsi="Times New Roman" w:cs="Times New Roman"/>
          <w:sz w:val="24"/>
          <w:szCs w:val="24"/>
        </w:rPr>
        <w:t xml:space="preserve"> confirmed</w:t>
      </w:r>
      <w:r w:rsidRPr="00AA6C95">
        <w:rPr>
          <w:rFonts w:ascii="Times New Roman" w:hAnsi="Times New Roman" w:cs="Times New Roman"/>
          <w:sz w:val="24"/>
          <w:szCs w:val="24"/>
        </w:rPr>
        <w:t xml:space="preserve"> the Rwandan Ambassador as a speaker. We created the award plaques and invited </w:t>
      </w:r>
      <w:r w:rsidR="00DD4BE0">
        <w:rPr>
          <w:rFonts w:ascii="Times New Roman" w:hAnsi="Times New Roman" w:cs="Times New Roman"/>
          <w:sz w:val="24"/>
          <w:szCs w:val="24"/>
        </w:rPr>
        <w:t>many communities.</w:t>
      </w:r>
      <w:r w:rsidRPr="00AA6C95">
        <w:rPr>
          <w:rFonts w:ascii="Times New Roman" w:hAnsi="Times New Roman" w:cs="Times New Roman"/>
          <w:sz w:val="24"/>
          <w:szCs w:val="24"/>
        </w:rPr>
        <w:t xml:space="preserve"> But we especially targeted the Darfurian community in exile. </w:t>
      </w:r>
    </w:p>
    <w:p w14:paraId="62E04C46" w14:textId="2409240D" w:rsidR="00097826" w:rsidRPr="00AA6C95" w:rsidRDefault="00097826" w:rsidP="00490D52">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The award ceremony w</w:t>
      </w:r>
      <w:r w:rsidR="00F66D56">
        <w:rPr>
          <w:rFonts w:ascii="Times New Roman" w:hAnsi="Times New Roman" w:cs="Times New Roman"/>
          <w:sz w:val="24"/>
          <w:szCs w:val="24"/>
        </w:rPr>
        <w:t>as flawless</w:t>
      </w:r>
      <w:r w:rsidRPr="00AA6C95">
        <w:rPr>
          <w:rFonts w:ascii="Times New Roman" w:hAnsi="Times New Roman" w:cs="Times New Roman"/>
          <w:sz w:val="24"/>
          <w:szCs w:val="24"/>
        </w:rPr>
        <w:t xml:space="preserve">. The speeches were touching. The Reverend’s widow steeped her statement with Christian references. Jemera and John spoke well and were honored. As the ceremony broke and we began to form up for the candlelight walk, three and a half miles to the Rwandan Embassy, the Darfurian leadership crowded around the podium. </w:t>
      </w:r>
    </w:p>
    <w:p w14:paraId="51DB1476" w14:textId="45740476" w:rsidR="00097826" w:rsidRPr="00AA6C95" w:rsidRDefault="00097826" w:rsidP="00490D52">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They had come from Arkansas, C</w:t>
      </w:r>
      <w:r w:rsidR="00DD4BE0">
        <w:rPr>
          <w:rFonts w:ascii="Times New Roman" w:hAnsi="Times New Roman" w:cs="Times New Roman"/>
          <w:sz w:val="24"/>
          <w:szCs w:val="24"/>
        </w:rPr>
        <w:t>alifornia, Canada, Florida and elsewhere across</w:t>
      </w:r>
      <w:r w:rsidRPr="00AA6C95">
        <w:rPr>
          <w:rFonts w:ascii="Times New Roman" w:hAnsi="Times New Roman" w:cs="Times New Roman"/>
          <w:sz w:val="24"/>
          <w:szCs w:val="24"/>
        </w:rPr>
        <w:t xml:space="preserve"> the US with the sole purpose of bringing attention to the plight of their people. </w:t>
      </w:r>
      <w:r w:rsidR="00F66D56">
        <w:rPr>
          <w:rFonts w:ascii="Times New Roman" w:hAnsi="Times New Roman" w:cs="Times New Roman"/>
          <w:sz w:val="24"/>
          <w:szCs w:val="24"/>
        </w:rPr>
        <w:t xml:space="preserve">They had driven, taken buses and flown to get here. </w:t>
      </w:r>
      <w:r w:rsidRPr="00AA6C95">
        <w:rPr>
          <w:rFonts w:ascii="Times New Roman" w:hAnsi="Times New Roman" w:cs="Times New Roman"/>
          <w:sz w:val="24"/>
          <w:szCs w:val="24"/>
        </w:rPr>
        <w:t xml:space="preserve">They crowded in to thank me for the invitation and </w:t>
      </w:r>
      <w:r w:rsidR="003D0034">
        <w:rPr>
          <w:rFonts w:ascii="Times New Roman" w:hAnsi="Times New Roman" w:cs="Times New Roman"/>
          <w:sz w:val="24"/>
          <w:szCs w:val="24"/>
        </w:rPr>
        <w:t xml:space="preserve">the work we had done, but this </w:t>
      </w:r>
      <w:r w:rsidRPr="00AA6C95">
        <w:rPr>
          <w:rFonts w:ascii="Times New Roman" w:hAnsi="Times New Roman" w:cs="Times New Roman"/>
          <w:sz w:val="24"/>
          <w:szCs w:val="24"/>
        </w:rPr>
        <w:t>was no</w:t>
      </w:r>
      <w:r w:rsidR="003D0034">
        <w:rPr>
          <w:rFonts w:ascii="Times New Roman" w:hAnsi="Times New Roman" w:cs="Times New Roman"/>
          <w:sz w:val="24"/>
          <w:szCs w:val="24"/>
        </w:rPr>
        <w:t>t the</w:t>
      </w:r>
      <w:r w:rsidRPr="00AA6C95">
        <w:rPr>
          <w:rFonts w:ascii="Times New Roman" w:hAnsi="Times New Roman" w:cs="Times New Roman"/>
          <w:sz w:val="24"/>
          <w:szCs w:val="24"/>
        </w:rPr>
        <w:t xml:space="preserve"> time for it.</w:t>
      </w:r>
    </w:p>
    <w:p w14:paraId="5CACD672" w14:textId="5C2C36DB" w:rsidR="00097826" w:rsidRPr="00AA6C95" w:rsidRDefault="00097826" w:rsidP="00490D52">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“Guys, listen. This is a big opportunity for you. There are two of the biggest forces in the US for human rights, specifically regarding Sudan. They are standing there holding plaques that tell the world that they are the best at this. This is the time to meet them, make appointments</w:t>
      </w:r>
      <w:r w:rsidR="00E84E8A">
        <w:rPr>
          <w:rFonts w:ascii="Times New Roman" w:hAnsi="Times New Roman" w:cs="Times New Roman"/>
          <w:sz w:val="24"/>
          <w:szCs w:val="24"/>
        </w:rPr>
        <w:t>, tell them the stories of your family members being killed</w:t>
      </w:r>
      <w:r w:rsidRPr="00AA6C95">
        <w:rPr>
          <w:rFonts w:ascii="Times New Roman" w:hAnsi="Times New Roman" w:cs="Times New Roman"/>
          <w:sz w:val="24"/>
          <w:szCs w:val="24"/>
        </w:rPr>
        <w:t xml:space="preserve"> and figure out how you can coordinate your activities with them.”</w:t>
      </w:r>
    </w:p>
    <w:p w14:paraId="6DABBC9C" w14:textId="77777777" w:rsidR="00097826" w:rsidRPr="00AA6C95" w:rsidRDefault="00097826" w:rsidP="00490D52">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“Jemera!” I called out. She came over as did John, introductions were made all around and the buzz began.</w:t>
      </w:r>
    </w:p>
    <w:p w14:paraId="706FADC5" w14:textId="77777777" w:rsidR="00097826" w:rsidRPr="00AA6C95" w:rsidRDefault="00097826" w:rsidP="00490D52">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lastRenderedPageBreak/>
        <w:tab/>
        <w:t>“The next time you folks are coming to town we should definitely put some time together to meet and coordinate events.” The words just came naturally out of her mouth.</w:t>
      </w:r>
    </w:p>
    <w:p w14:paraId="076A5D93" w14:textId="77777777" w:rsidR="00097826" w:rsidRPr="00AA6C95" w:rsidRDefault="00097826" w:rsidP="00490D52">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“That’s part of the problem Jemera, they are scattered and it’s difficult for them to organize as spread out as they are. But, as you can see they are willing to get their message out policy makers on the hill and elsewhere, they’ll show up in full force.”</w:t>
      </w:r>
    </w:p>
    <w:p w14:paraId="16947F63" w14:textId="2558E2F8" w:rsidR="00097826" w:rsidRPr="00AA6C95" w:rsidRDefault="00097826" w:rsidP="00490D52">
      <w:pPr>
        <w:spacing w:line="480" w:lineRule="auto"/>
        <w:jc w:val="both"/>
        <w:rPr>
          <w:rFonts w:ascii="Times New Roman" w:hAnsi="Times New Roman" w:cs="Times New Roman"/>
          <w:sz w:val="24"/>
          <w:szCs w:val="24"/>
        </w:rPr>
      </w:pPr>
      <w:r w:rsidRPr="00AA6C95">
        <w:rPr>
          <w:rFonts w:ascii="Times New Roman" w:hAnsi="Times New Roman" w:cs="Times New Roman"/>
          <w:sz w:val="24"/>
          <w:szCs w:val="24"/>
        </w:rPr>
        <w:tab/>
        <w:t xml:space="preserve">The Darfurians and Jemera and John did the rest of the talking. Numbers were exchanged, appointments were made and over the next months as </w:t>
      </w:r>
      <w:r w:rsidR="00DD4BE0">
        <w:rPr>
          <w:rFonts w:ascii="Times New Roman" w:hAnsi="Times New Roman" w:cs="Times New Roman"/>
          <w:sz w:val="24"/>
          <w:szCs w:val="24"/>
        </w:rPr>
        <w:t xml:space="preserve">I </w:t>
      </w:r>
      <w:r w:rsidR="00E84E8A">
        <w:rPr>
          <w:rFonts w:ascii="Times New Roman" w:hAnsi="Times New Roman" w:cs="Times New Roman"/>
          <w:sz w:val="24"/>
          <w:szCs w:val="24"/>
        </w:rPr>
        <w:t>moved to Florida</w:t>
      </w:r>
      <w:r w:rsidR="00DD4BE0">
        <w:rPr>
          <w:rFonts w:ascii="Times New Roman" w:hAnsi="Times New Roman" w:cs="Times New Roman"/>
          <w:sz w:val="24"/>
          <w:szCs w:val="24"/>
        </w:rPr>
        <w:t>,</w:t>
      </w:r>
      <w:r w:rsidRPr="00AA6C95">
        <w:rPr>
          <w:rFonts w:ascii="Times New Roman" w:hAnsi="Times New Roman" w:cs="Times New Roman"/>
          <w:sz w:val="24"/>
          <w:szCs w:val="24"/>
        </w:rPr>
        <w:t xml:space="preserve"> I read report after report that stemmed from the American Darfurian community</w:t>
      </w:r>
      <w:r w:rsidR="00CB5268">
        <w:rPr>
          <w:rFonts w:ascii="Times New Roman" w:hAnsi="Times New Roman" w:cs="Times New Roman"/>
          <w:sz w:val="24"/>
          <w:szCs w:val="24"/>
        </w:rPr>
        <w:t>,</w:t>
      </w:r>
      <w:r w:rsidRPr="00AA6C95">
        <w:rPr>
          <w:rFonts w:ascii="Times New Roman" w:hAnsi="Times New Roman" w:cs="Times New Roman"/>
          <w:sz w:val="24"/>
          <w:szCs w:val="24"/>
        </w:rPr>
        <w:t xml:space="preserve"> through Jemera and John. Within three months Congress used the term genocide to describe the situation in Darfur as well as the US Secretary of State. </w:t>
      </w:r>
    </w:p>
    <w:p w14:paraId="59E7A82B" w14:textId="12733867" w:rsidR="00097826" w:rsidRPr="00AA6C95" w:rsidRDefault="003D0034" w:rsidP="00490D5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 felt that Darfur was finally getting the attention it deserved when</w:t>
      </w:r>
      <w:r w:rsidR="00097826" w:rsidRPr="00AA6C95">
        <w:rPr>
          <w:rFonts w:ascii="Times New Roman" w:hAnsi="Times New Roman" w:cs="Times New Roman"/>
          <w:sz w:val="24"/>
          <w:szCs w:val="24"/>
        </w:rPr>
        <w:t xml:space="preserve"> during the presidential debate both George W. Bush and John Kerry called the situation in Darfur by its proper name – genocide.  I let out a battle cry whoop during the debate when I heard it. John, Skee and several others who had worked at the Center, separated by thousands of miles from each other</w:t>
      </w:r>
      <w:r w:rsidR="00CB5268">
        <w:rPr>
          <w:rFonts w:ascii="Times New Roman" w:hAnsi="Times New Roman" w:cs="Times New Roman"/>
          <w:sz w:val="24"/>
          <w:szCs w:val="24"/>
        </w:rPr>
        <w:t>,</w:t>
      </w:r>
      <w:r w:rsidR="00097826" w:rsidRPr="00AA6C95">
        <w:rPr>
          <w:rFonts w:ascii="Times New Roman" w:hAnsi="Times New Roman" w:cs="Times New Roman"/>
          <w:sz w:val="24"/>
          <w:szCs w:val="24"/>
        </w:rPr>
        <w:t xml:space="preserve"> let out </w:t>
      </w:r>
      <w:r w:rsidR="00CB5268">
        <w:rPr>
          <w:rFonts w:ascii="Times New Roman" w:hAnsi="Times New Roman" w:cs="Times New Roman"/>
          <w:sz w:val="24"/>
          <w:szCs w:val="24"/>
        </w:rPr>
        <w:t xml:space="preserve">similar </w:t>
      </w:r>
      <w:r w:rsidR="00097826" w:rsidRPr="00AA6C95">
        <w:rPr>
          <w:rFonts w:ascii="Times New Roman" w:hAnsi="Times New Roman" w:cs="Times New Roman"/>
          <w:sz w:val="24"/>
          <w:szCs w:val="24"/>
        </w:rPr>
        <w:t>battle cr</w:t>
      </w:r>
      <w:r w:rsidR="00CB5268">
        <w:rPr>
          <w:rFonts w:ascii="Times New Roman" w:hAnsi="Times New Roman" w:cs="Times New Roman"/>
          <w:sz w:val="24"/>
          <w:szCs w:val="24"/>
        </w:rPr>
        <w:t>ies</w:t>
      </w:r>
      <w:r w:rsidR="00097826" w:rsidRPr="00AA6C95">
        <w:rPr>
          <w:rFonts w:ascii="Times New Roman" w:hAnsi="Times New Roman" w:cs="Times New Roman"/>
          <w:sz w:val="24"/>
          <w:szCs w:val="24"/>
        </w:rPr>
        <w:t xml:space="preserve"> of satisfaction</w:t>
      </w:r>
      <w:r w:rsidR="00CB5268">
        <w:rPr>
          <w:rFonts w:ascii="Times New Roman" w:hAnsi="Times New Roman" w:cs="Times New Roman"/>
          <w:sz w:val="24"/>
          <w:szCs w:val="24"/>
        </w:rPr>
        <w:t>,</w:t>
      </w:r>
      <w:r w:rsidR="00097826" w:rsidRPr="00AA6C95">
        <w:rPr>
          <w:rFonts w:ascii="Times New Roman" w:hAnsi="Times New Roman" w:cs="Times New Roman"/>
          <w:sz w:val="24"/>
          <w:szCs w:val="24"/>
        </w:rPr>
        <w:t xml:space="preserve"> long after the Center had closed its doors.</w:t>
      </w:r>
    </w:p>
    <w:p w14:paraId="272B6419" w14:textId="14B0EDBC" w:rsidR="00097826" w:rsidRPr="00AA6C95" w:rsidRDefault="00490D52" w:rsidP="00490D52">
      <w:pPr>
        <w:spacing w:line="480"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97826" w:rsidRPr="00AA6C95">
        <w:rPr>
          <w:rFonts w:ascii="Times New Roman" w:hAnsi="Times New Roman" w:cs="Times New Roman"/>
          <w:sz w:val="24"/>
          <w:szCs w:val="24"/>
        </w:rPr>
        <w:t>*  *  *</w:t>
      </w:r>
    </w:p>
    <w:p w14:paraId="04B5A62D" w14:textId="76AEC45A" w:rsidR="001A4DDC" w:rsidRPr="001A4DDC" w:rsidRDefault="00E91E38" w:rsidP="00490D52">
      <w:pPr>
        <w:spacing w:line="480" w:lineRule="auto"/>
        <w:jc w:val="both"/>
        <w:rPr>
          <w:rFonts w:ascii="Times New Roman" w:hAnsi="Times New Roman" w:cs="Times New Roman"/>
          <w:b/>
          <w:sz w:val="24"/>
          <w:szCs w:val="24"/>
        </w:rPr>
      </w:pPr>
      <w:r>
        <w:rPr>
          <w:rFonts w:ascii="Times New Roman" w:hAnsi="Times New Roman" w:cs="Times New Roman"/>
          <w:b/>
          <w:sz w:val="24"/>
          <w:szCs w:val="24"/>
        </w:rPr>
        <w:t>THE CREDIBLE I.C.C THREAT AND SUDAN’S HITLER.</w:t>
      </w:r>
    </w:p>
    <w:p w14:paraId="46ABCAD4" w14:textId="52943972" w:rsidR="00097826" w:rsidRDefault="003D0034" w:rsidP="00490D52">
      <w:pPr>
        <w:spacing w:line="480" w:lineRule="auto"/>
        <w:ind w:firstLine="720"/>
        <w:jc w:val="both"/>
        <w:rPr>
          <w:rFonts w:ascii="Times New Roman" w:hAnsi="Times New Roman" w:cs="Times New Roman"/>
          <w:sz w:val="24"/>
          <w:szCs w:val="24"/>
        </w:rPr>
      </w:pPr>
      <w:r w:rsidRPr="003D0034">
        <w:rPr>
          <w:rFonts w:ascii="Times New Roman" w:hAnsi="Times New Roman" w:cs="Times New Roman"/>
          <w:sz w:val="24"/>
          <w:szCs w:val="24"/>
        </w:rPr>
        <w:t>Postscript</w:t>
      </w:r>
      <w:r w:rsidR="00631930">
        <w:rPr>
          <w:rFonts w:ascii="Times New Roman" w:hAnsi="Times New Roman" w:cs="Times New Roman"/>
          <w:sz w:val="24"/>
          <w:szCs w:val="24"/>
        </w:rPr>
        <w:t xml:space="preserve"> on Darfur</w:t>
      </w:r>
      <w:r w:rsidRPr="003D0034">
        <w:rPr>
          <w:rFonts w:ascii="Times New Roman" w:hAnsi="Times New Roman" w:cs="Times New Roman"/>
          <w:sz w:val="24"/>
          <w:szCs w:val="24"/>
        </w:rPr>
        <w:t>.</w:t>
      </w:r>
      <w:r>
        <w:rPr>
          <w:rFonts w:ascii="Times New Roman" w:hAnsi="Times New Roman" w:cs="Times New Roman"/>
          <w:sz w:val="24"/>
          <w:szCs w:val="24"/>
        </w:rPr>
        <w:t xml:space="preserve"> In the nine years since I wrote </w:t>
      </w:r>
      <w:r w:rsidR="00CB5268">
        <w:rPr>
          <w:rFonts w:ascii="Times New Roman" w:hAnsi="Times New Roman" w:cs="Times New Roman"/>
          <w:sz w:val="24"/>
          <w:szCs w:val="24"/>
        </w:rPr>
        <w:t>the first part of this chapter</w:t>
      </w:r>
      <w:r>
        <w:rPr>
          <w:rFonts w:ascii="Times New Roman" w:hAnsi="Times New Roman" w:cs="Times New Roman"/>
          <w:sz w:val="24"/>
          <w:szCs w:val="24"/>
        </w:rPr>
        <w:t>, Darfur worsened wi</w:t>
      </w:r>
      <w:r w:rsidR="00CB5268">
        <w:rPr>
          <w:rFonts w:ascii="Times New Roman" w:hAnsi="Times New Roman" w:cs="Times New Roman"/>
          <w:sz w:val="24"/>
          <w:szCs w:val="24"/>
        </w:rPr>
        <w:t xml:space="preserve">th three million of its people </w:t>
      </w:r>
      <w:r>
        <w:rPr>
          <w:rFonts w:ascii="Times New Roman" w:hAnsi="Times New Roman" w:cs="Times New Roman"/>
          <w:sz w:val="24"/>
          <w:szCs w:val="24"/>
        </w:rPr>
        <w:t>internally</w:t>
      </w:r>
      <w:r w:rsidR="00E84E8A">
        <w:rPr>
          <w:rFonts w:ascii="Times New Roman" w:hAnsi="Times New Roman" w:cs="Times New Roman"/>
          <w:sz w:val="24"/>
          <w:szCs w:val="24"/>
        </w:rPr>
        <w:t xml:space="preserve"> </w:t>
      </w:r>
      <w:r w:rsidR="00CB5268">
        <w:rPr>
          <w:rFonts w:ascii="Times New Roman" w:hAnsi="Times New Roman" w:cs="Times New Roman"/>
          <w:sz w:val="24"/>
          <w:szCs w:val="24"/>
        </w:rPr>
        <w:t xml:space="preserve">displaced </w:t>
      </w:r>
      <w:r w:rsidR="00E84E8A">
        <w:rPr>
          <w:rFonts w:ascii="Times New Roman" w:hAnsi="Times New Roman" w:cs="Times New Roman"/>
          <w:sz w:val="24"/>
          <w:szCs w:val="24"/>
        </w:rPr>
        <w:t xml:space="preserve">within Sudan and </w:t>
      </w:r>
      <w:r w:rsidR="00CB5268">
        <w:rPr>
          <w:rFonts w:ascii="Times New Roman" w:hAnsi="Times New Roman" w:cs="Times New Roman"/>
          <w:sz w:val="24"/>
          <w:szCs w:val="24"/>
        </w:rPr>
        <w:t xml:space="preserve">externally in </w:t>
      </w:r>
      <w:r w:rsidR="00E84E8A">
        <w:rPr>
          <w:rFonts w:ascii="Times New Roman" w:hAnsi="Times New Roman" w:cs="Times New Roman"/>
          <w:sz w:val="24"/>
          <w:szCs w:val="24"/>
        </w:rPr>
        <w:t>neighboring</w:t>
      </w:r>
      <w:r>
        <w:rPr>
          <w:rFonts w:ascii="Times New Roman" w:hAnsi="Times New Roman" w:cs="Times New Roman"/>
          <w:sz w:val="24"/>
          <w:szCs w:val="24"/>
        </w:rPr>
        <w:t xml:space="preserve"> Chad. Hundreds of thousands remain displaced today. The </w:t>
      </w:r>
      <w:r>
        <w:rPr>
          <w:rFonts w:ascii="Times New Roman" w:hAnsi="Times New Roman" w:cs="Times New Roman"/>
          <w:sz w:val="24"/>
          <w:szCs w:val="24"/>
        </w:rPr>
        <w:lastRenderedPageBreak/>
        <w:t xml:space="preserve">massacres, burning of villages and ethnic cleansing slowed down in 2009 </w:t>
      </w:r>
      <w:r w:rsidR="00CB5268">
        <w:rPr>
          <w:rFonts w:ascii="Times New Roman" w:hAnsi="Times New Roman" w:cs="Times New Roman"/>
          <w:sz w:val="24"/>
          <w:szCs w:val="24"/>
        </w:rPr>
        <w:t>but the fallout was enormous. Sudan</w:t>
      </w:r>
      <w:r>
        <w:rPr>
          <w:rFonts w:ascii="Times New Roman" w:hAnsi="Times New Roman" w:cs="Times New Roman"/>
          <w:sz w:val="24"/>
          <w:szCs w:val="24"/>
        </w:rPr>
        <w:t xml:space="preserve"> remains devastated throug</w:t>
      </w:r>
      <w:r w:rsidR="00CB5268">
        <w:rPr>
          <w:rFonts w:ascii="Times New Roman" w:hAnsi="Times New Roman" w:cs="Times New Roman"/>
          <w:sz w:val="24"/>
          <w:szCs w:val="24"/>
        </w:rPr>
        <w:t>h displacement and hardship and</w:t>
      </w:r>
      <w:r>
        <w:rPr>
          <w:rFonts w:ascii="Times New Roman" w:hAnsi="Times New Roman" w:cs="Times New Roman"/>
          <w:sz w:val="24"/>
          <w:szCs w:val="24"/>
        </w:rPr>
        <w:t xml:space="preserve"> the perpetual fear of further government repression. </w:t>
      </w:r>
      <w:r w:rsidR="00CB5268">
        <w:rPr>
          <w:rFonts w:ascii="Times New Roman" w:hAnsi="Times New Roman" w:cs="Times New Roman"/>
          <w:sz w:val="24"/>
          <w:szCs w:val="24"/>
        </w:rPr>
        <w:t>Significantly, i</w:t>
      </w:r>
      <w:r>
        <w:rPr>
          <w:rFonts w:ascii="Times New Roman" w:hAnsi="Times New Roman" w:cs="Times New Roman"/>
          <w:sz w:val="24"/>
          <w:szCs w:val="24"/>
        </w:rPr>
        <w:t xml:space="preserve">t was not the dozen </w:t>
      </w:r>
      <w:r w:rsidR="00631930">
        <w:rPr>
          <w:rFonts w:ascii="Times New Roman" w:hAnsi="Times New Roman" w:cs="Times New Roman"/>
          <w:sz w:val="24"/>
          <w:szCs w:val="24"/>
        </w:rPr>
        <w:t>of</w:t>
      </w:r>
      <w:r>
        <w:rPr>
          <w:rFonts w:ascii="Times New Roman" w:hAnsi="Times New Roman" w:cs="Times New Roman"/>
          <w:sz w:val="24"/>
          <w:szCs w:val="24"/>
        </w:rPr>
        <w:t xml:space="preserve"> human rights organizations, nor was it the policy makers, politicians or even the 9,000 person African Union force</w:t>
      </w:r>
      <w:r w:rsidR="00631930">
        <w:rPr>
          <w:rFonts w:ascii="Times New Roman" w:hAnsi="Times New Roman" w:cs="Times New Roman"/>
          <w:sz w:val="24"/>
          <w:szCs w:val="24"/>
        </w:rPr>
        <w:t>, that ended the genocide in Darfur</w:t>
      </w:r>
      <w:r>
        <w:rPr>
          <w:rFonts w:ascii="Times New Roman" w:hAnsi="Times New Roman" w:cs="Times New Roman"/>
          <w:sz w:val="24"/>
          <w:szCs w:val="24"/>
        </w:rPr>
        <w:t>. It was the I</w:t>
      </w:r>
      <w:r w:rsidR="00631930">
        <w:rPr>
          <w:rFonts w:ascii="Times New Roman" w:hAnsi="Times New Roman" w:cs="Times New Roman"/>
          <w:sz w:val="24"/>
          <w:szCs w:val="24"/>
        </w:rPr>
        <w:t>.</w:t>
      </w:r>
      <w:r>
        <w:rPr>
          <w:rFonts w:ascii="Times New Roman" w:hAnsi="Times New Roman" w:cs="Times New Roman"/>
          <w:sz w:val="24"/>
          <w:szCs w:val="24"/>
        </w:rPr>
        <w:t>C</w:t>
      </w:r>
      <w:r w:rsidR="00631930">
        <w:rPr>
          <w:rFonts w:ascii="Times New Roman" w:hAnsi="Times New Roman" w:cs="Times New Roman"/>
          <w:sz w:val="24"/>
          <w:szCs w:val="24"/>
        </w:rPr>
        <w:t>.C</w:t>
      </w:r>
      <w:r>
        <w:rPr>
          <w:rFonts w:ascii="Times New Roman" w:hAnsi="Times New Roman" w:cs="Times New Roman"/>
          <w:sz w:val="24"/>
          <w:szCs w:val="24"/>
        </w:rPr>
        <w:t xml:space="preserve"> When the International Criminal Court handed down its indictment of Omar al-Bashir for crimes against humanity and then genocide, it was impactful. Even though Bashir said he would kick out the aid organizations,</w:t>
      </w:r>
      <w:r w:rsidR="00E84E8A">
        <w:rPr>
          <w:rFonts w:ascii="Times New Roman" w:hAnsi="Times New Roman" w:cs="Times New Roman"/>
          <w:sz w:val="24"/>
          <w:szCs w:val="24"/>
        </w:rPr>
        <w:t xml:space="preserve"> as punishment for the ICC indictment, </w:t>
      </w:r>
      <w:r>
        <w:rPr>
          <w:rFonts w:ascii="Times New Roman" w:hAnsi="Times New Roman" w:cs="Times New Roman"/>
          <w:sz w:val="24"/>
          <w:szCs w:val="24"/>
        </w:rPr>
        <w:t>he relented</w:t>
      </w:r>
      <w:r w:rsidR="00E84E8A">
        <w:rPr>
          <w:rFonts w:ascii="Times New Roman" w:hAnsi="Times New Roman" w:cs="Times New Roman"/>
          <w:sz w:val="24"/>
          <w:szCs w:val="24"/>
        </w:rPr>
        <w:t>.</w:t>
      </w:r>
      <w:r w:rsidR="00CB5268">
        <w:rPr>
          <w:rFonts w:ascii="Times New Roman" w:hAnsi="Times New Roman" w:cs="Times New Roman"/>
          <w:sz w:val="24"/>
          <w:szCs w:val="24"/>
        </w:rPr>
        <w:t xml:space="preserve"> Omar al</w:t>
      </w:r>
      <w:r w:rsidR="00E84E8A">
        <w:rPr>
          <w:rFonts w:ascii="Times New Roman" w:hAnsi="Times New Roman" w:cs="Times New Roman"/>
          <w:sz w:val="24"/>
          <w:szCs w:val="24"/>
        </w:rPr>
        <w:t xml:space="preserve"> </w:t>
      </w:r>
      <w:r w:rsidR="00CB5268">
        <w:rPr>
          <w:rFonts w:ascii="Times New Roman" w:hAnsi="Times New Roman" w:cs="Times New Roman"/>
          <w:sz w:val="24"/>
          <w:szCs w:val="24"/>
        </w:rPr>
        <w:t>Bashir</w:t>
      </w:r>
      <w:r w:rsidR="00E84E8A">
        <w:rPr>
          <w:rFonts w:ascii="Times New Roman" w:hAnsi="Times New Roman" w:cs="Times New Roman"/>
          <w:sz w:val="24"/>
          <w:szCs w:val="24"/>
        </w:rPr>
        <w:t xml:space="preserve"> did what was unthinkable only a few years before</w:t>
      </w:r>
      <w:r w:rsidR="00CB5268">
        <w:rPr>
          <w:rFonts w:ascii="Times New Roman" w:hAnsi="Times New Roman" w:cs="Times New Roman"/>
          <w:sz w:val="24"/>
          <w:szCs w:val="24"/>
        </w:rPr>
        <w:t>:</w:t>
      </w:r>
      <w:r w:rsidR="003F1B15">
        <w:rPr>
          <w:rFonts w:ascii="Times New Roman" w:hAnsi="Times New Roman" w:cs="Times New Roman"/>
          <w:sz w:val="24"/>
          <w:szCs w:val="24"/>
        </w:rPr>
        <w:t xml:space="preserve"> he</w:t>
      </w:r>
      <w:r>
        <w:rPr>
          <w:rFonts w:ascii="Times New Roman" w:hAnsi="Times New Roman" w:cs="Times New Roman"/>
          <w:sz w:val="24"/>
          <w:szCs w:val="24"/>
        </w:rPr>
        <w:t xml:space="preserve"> allowed the southern part of Sudan to have its referendum on independence</w:t>
      </w:r>
      <w:r w:rsidR="003F1B15">
        <w:rPr>
          <w:rFonts w:ascii="Times New Roman" w:hAnsi="Times New Roman" w:cs="Times New Roman"/>
          <w:sz w:val="24"/>
          <w:szCs w:val="24"/>
        </w:rPr>
        <w:t xml:space="preserve">. When </w:t>
      </w:r>
      <w:r w:rsidR="00CB5268">
        <w:rPr>
          <w:rFonts w:ascii="Times New Roman" w:hAnsi="Times New Roman" w:cs="Times New Roman"/>
          <w:sz w:val="24"/>
          <w:szCs w:val="24"/>
        </w:rPr>
        <w:t>South Sudan</w:t>
      </w:r>
      <w:r w:rsidR="003F1B15">
        <w:rPr>
          <w:rFonts w:ascii="Times New Roman" w:hAnsi="Times New Roman" w:cs="Times New Roman"/>
          <w:sz w:val="24"/>
          <w:szCs w:val="24"/>
        </w:rPr>
        <w:t xml:space="preserve"> voted overwhelmingly for independent, al Bashir, unbelievably</w:t>
      </w:r>
      <w:r w:rsidR="00631930">
        <w:rPr>
          <w:rFonts w:ascii="Times New Roman" w:hAnsi="Times New Roman" w:cs="Times New Roman"/>
          <w:sz w:val="24"/>
          <w:szCs w:val="24"/>
        </w:rPr>
        <w:t>,</w:t>
      </w:r>
      <w:r w:rsidR="003F1B15">
        <w:rPr>
          <w:rFonts w:ascii="Times New Roman" w:hAnsi="Times New Roman" w:cs="Times New Roman"/>
          <w:sz w:val="24"/>
          <w:szCs w:val="24"/>
        </w:rPr>
        <w:t xml:space="preserve"> let it go. </w:t>
      </w:r>
      <w:r w:rsidR="00CB5268">
        <w:rPr>
          <w:rFonts w:ascii="Times New Roman" w:hAnsi="Times New Roman" w:cs="Times New Roman"/>
          <w:sz w:val="24"/>
          <w:szCs w:val="24"/>
        </w:rPr>
        <w:t xml:space="preserve">The split happened and </w:t>
      </w:r>
      <w:r w:rsidR="003F1B15">
        <w:rPr>
          <w:rFonts w:ascii="Times New Roman" w:hAnsi="Times New Roman" w:cs="Times New Roman"/>
          <w:sz w:val="24"/>
          <w:szCs w:val="24"/>
        </w:rPr>
        <w:t xml:space="preserve">South Sudan became independent. </w:t>
      </w:r>
      <w:r w:rsidR="00CB5268">
        <w:rPr>
          <w:rFonts w:ascii="Times New Roman" w:hAnsi="Times New Roman" w:cs="Times New Roman"/>
          <w:sz w:val="24"/>
          <w:szCs w:val="24"/>
        </w:rPr>
        <w:t>A</w:t>
      </w:r>
      <w:r w:rsidR="003F1B15">
        <w:rPr>
          <w:rFonts w:ascii="Times New Roman" w:hAnsi="Times New Roman" w:cs="Times New Roman"/>
          <w:sz w:val="24"/>
          <w:szCs w:val="24"/>
        </w:rPr>
        <w:t xml:space="preserve"> reason why this was relatively easy f</w:t>
      </w:r>
      <w:r w:rsidR="00CB5268">
        <w:rPr>
          <w:rFonts w:ascii="Times New Roman" w:hAnsi="Times New Roman" w:cs="Times New Roman"/>
          <w:sz w:val="24"/>
          <w:szCs w:val="24"/>
        </w:rPr>
        <w:t>or al Bashir was that much</w:t>
      </w:r>
      <w:r w:rsidR="003F1B15">
        <w:rPr>
          <w:rFonts w:ascii="Times New Roman" w:hAnsi="Times New Roman" w:cs="Times New Roman"/>
          <w:sz w:val="24"/>
          <w:szCs w:val="24"/>
        </w:rPr>
        <w:t xml:space="preserve"> of the oil concessions had already been sold to foreign companies and the treaty did not challenge that ownership. </w:t>
      </w:r>
      <w:r w:rsidR="00CB5268">
        <w:rPr>
          <w:rFonts w:ascii="Times New Roman" w:hAnsi="Times New Roman" w:cs="Times New Roman"/>
          <w:sz w:val="24"/>
          <w:szCs w:val="24"/>
        </w:rPr>
        <w:t>Finally, al Bashir</w:t>
      </w:r>
      <w:r w:rsidR="003F1B15">
        <w:rPr>
          <w:rFonts w:ascii="Times New Roman" w:hAnsi="Times New Roman" w:cs="Times New Roman"/>
          <w:sz w:val="24"/>
          <w:szCs w:val="24"/>
        </w:rPr>
        <w:t xml:space="preserve"> </w:t>
      </w:r>
      <w:r w:rsidR="00CB5268">
        <w:rPr>
          <w:rFonts w:ascii="Times New Roman" w:hAnsi="Times New Roman" w:cs="Times New Roman"/>
          <w:sz w:val="24"/>
          <w:szCs w:val="24"/>
        </w:rPr>
        <w:t xml:space="preserve">scaled down and eventually </w:t>
      </w:r>
      <w:r w:rsidR="003F1B15">
        <w:rPr>
          <w:rFonts w:ascii="Times New Roman" w:hAnsi="Times New Roman" w:cs="Times New Roman"/>
          <w:sz w:val="24"/>
          <w:szCs w:val="24"/>
        </w:rPr>
        <w:t>stopped</w:t>
      </w:r>
      <w:r>
        <w:rPr>
          <w:rFonts w:ascii="Times New Roman" w:hAnsi="Times New Roman" w:cs="Times New Roman"/>
          <w:sz w:val="24"/>
          <w:szCs w:val="24"/>
        </w:rPr>
        <w:t xml:space="preserve"> the </w:t>
      </w:r>
      <w:r w:rsidR="003F1B15">
        <w:rPr>
          <w:rFonts w:ascii="Times New Roman" w:hAnsi="Times New Roman" w:cs="Times New Roman"/>
          <w:sz w:val="24"/>
          <w:szCs w:val="24"/>
        </w:rPr>
        <w:t xml:space="preserve">scorched earth policy for </w:t>
      </w:r>
      <w:r>
        <w:rPr>
          <w:rFonts w:ascii="Times New Roman" w:hAnsi="Times New Roman" w:cs="Times New Roman"/>
          <w:sz w:val="24"/>
          <w:szCs w:val="24"/>
        </w:rPr>
        <w:t>Darfur.</w:t>
      </w:r>
      <w:r w:rsidR="00CB5268">
        <w:rPr>
          <w:rFonts w:ascii="Times New Roman" w:hAnsi="Times New Roman" w:cs="Times New Roman"/>
          <w:sz w:val="24"/>
          <w:szCs w:val="24"/>
        </w:rPr>
        <w:t xml:space="preserve"> Jemera Rone was severely injured in a car accident in 2006. The injuries forced her to retire from human rights work. I have often wondered whether the accident that ended Jemera’s</w:t>
      </w:r>
      <w:r w:rsidR="008F746A">
        <w:rPr>
          <w:rFonts w:ascii="Times New Roman" w:hAnsi="Times New Roman" w:cs="Times New Roman"/>
          <w:sz w:val="24"/>
          <w:szCs w:val="24"/>
        </w:rPr>
        <w:t xml:space="preserve"> career</w:t>
      </w:r>
      <w:r w:rsidR="00CB5268">
        <w:rPr>
          <w:rFonts w:ascii="Times New Roman" w:hAnsi="Times New Roman" w:cs="Times New Roman"/>
          <w:sz w:val="24"/>
          <w:szCs w:val="24"/>
        </w:rPr>
        <w:t xml:space="preserve"> consequentially lessened the pressure to end the genocide in Darfur sooner.</w:t>
      </w:r>
    </w:p>
    <w:p w14:paraId="1AA00D0E" w14:textId="17313E9B" w:rsidR="006B5462" w:rsidRPr="003D0034" w:rsidRDefault="006B5462" w:rsidP="00490D52">
      <w:pPr>
        <w:spacing w:line="480" w:lineRule="auto"/>
        <w:jc w:val="both"/>
        <w:rPr>
          <w:rFonts w:ascii="Times New Roman" w:hAnsi="Times New Roman" w:cs="Times New Roman"/>
          <w:sz w:val="24"/>
          <w:szCs w:val="24"/>
        </w:rPr>
      </w:pPr>
      <w:r>
        <w:rPr>
          <w:rFonts w:ascii="Times New Roman" w:hAnsi="Times New Roman" w:cs="Times New Roman"/>
          <w:sz w:val="24"/>
          <w:szCs w:val="24"/>
        </w:rPr>
        <w:tab/>
        <w:t>When I think of Omar al-Ba</w:t>
      </w:r>
      <w:r w:rsidR="00631930">
        <w:rPr>
          <w:rFonts w:ascii="Times New Roman" w:hAnsi="Times New Roman" w:cs="Times New Roman"/>
          <w:sz w:val="24"/>
          <w:szCs w:val="24"/>
        </w:rPr>
        <w:t>shir, I think of Hitler</w:t>
      </w:r>
      <w:r>
        <w:rPr>
          <w:rFonts w:ascii="Times New Roman" w:hAnsi="Times New Roman" w:cs="Times New Roman"/>
          <w:sz w:val="24"/>
          <w:szCs w:val="24"/>
        </w:rPr>
        <w:t>. This man is evil. But even evil men try to protect their own skin. I firmly believe that the I</w:t>
      </w:r>
      <w:r w:rsidR="00631930">
        <w:rPr>
          <w:rFonts w:ascii="Times New Roman" w:hAnsi="Times New Roman" w:cs="Times New Roman"/>
          <w:sz w:val="24"/>
          <w:szCs w:val="24"/>
        </w:rPr>
        <w:t>.</w:t>
      </w:r>
      <w:r>
        <w:rPr>
          <w:rFonts w:ascii="Times New Roman" w:hAnsi="Times New Roman" w:cs="Times New Roman"/>
          <w:sz w:val="24"/>
          <w:szCs w:val="24"/>
        </w:rPr>
        <w:t>C</w:t>
      </w:r>
      <w:r w:rsidR="00631930">
        <w:rPr>
          <w:rFonts w:ascii="Times New Roman" w:hAnsi="Times New Roman" w:cs="Times New Roman"/>
          <w:sz w:val="24"/>
          <w:szCs w:val="24"/>
        </w:rPr>
        <w:t>.</w:t>
      </w:r>
      <w:r>
        <w:rPr>
          <w:rFonts w:ascii="Times New Roman" w:hAnsi="Times New Roman" w:cs="Times New Roman"/>
          <w:sz w:val="24"/>
          <w:szCs w:val="24"/>
        </w:rPr>
        <w:t xml:space="preserve">C indictment and the </w:t>
      </w:r>
      <w:r w:rsidR="003F1B15">
        <w:rPr>
          <w:rFonts w:ascii="Times New Roman" w:hAnsi="Times New Roman" w:cs="Times New Roman"/>
          <w:sz w:val="24"/>
          <w:szCs w:val="24"/>
        </w:rPr>
        <w:t>resulting travel restrictions</w:t>
      </w:r>
      <w:r>
        <w:rPr>
          <w:rFonts w:ascii="Times New Roman" w:hAnsi="Times New Roman" w:cs="Times New Roman"/>
          <w:sz w:val="24"/>
          <w:szCs w:val="24"/>
        </w:rPr>
        <w:t xml:space="preserve"> that </w:t>
      </w:r>
      <w:r w:rsidR="008F746A">
        <w:rPr>
          <w:rFonts w:ascii="Times New Roman" w:hAnsi="Times New Roman" w:cs="Times New Roman"/>
          <w:sz w:val="24"/>
          <w:szCs w:val="24"/>
        </w:rPr>
        <w:t>accompany</w:t>
      </w:r>
      <w:r>
        <w:rPr>
          <w:rFonts w:ascii="Times New Roman" w:hAnsi="Times New Roman" w:cs="Times New Roman"/>
          <w:sz w:val="24"/>
          <w:szCs w:val="24"/>
        </w:rPr>
        <w:t xml:space="preserve"> it were instrumental in ending t</w:t>
      </w:r>
      <w:r w:rsidR="008F746A">
        <w:rPr>
          <w:rFonts w:ascii="Times New Roman" w:hAnsi="Times New Roman" w:cs="Times New Roman"/>
          <w:sz w:val="24"/>
          <w:szCs w:val="24"/>
        </w:rPr>
        <w:t xml:space="preserve">he genocide in Sudan. It irks me </w:t>
      </w:r>
      <w:r>
        <w:rPr>
          <w:rFonts w:ascii="Times New Roman" w:hAnsi="Times New Roman" w:cs="Times New Roman"/>
          <w:sz w:val="24"/>
          <w:szCs w:val="24"/>
        </w:rPr>
        <w:t xml:space="preserve">that he is still in power there. But the </w:t>
      </w:r>
      <w:r w:rsidR="003F1B15">
        <w:rPr>
          <w:rFonts w:ascii="Times New Roman" w:hAnsi="Times New Roman" w:cs="Times New Roman"/>
          <w:sz w:val="24"/>
          <w:szCs w:val="24"/>
        </w:rPr>
        <w:t>lesson here is that a</w:t>
      </w:r>
      <w:r>
        <w:rPr>
          <w:rFonts w:ascii="Times New Roman" w:hAnsi="Times New Roman" w:cs="Times New Roman"/>
          <w:sz w:val="24"/>
          <w:szCs w:val="24"/>
        </w:rPr>
        <w:t xml:space="preserve"> single piece of paper</w:t>
      </w:r>
      <w:r w:rsidR="003F1B1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backed up with the force of international law and potential consequences </w:t>
      </w:r>
      <w:r w:rsidR="003F1B15">
        <w:rPr>
          <w:rFonts w:ascii="Times New Roman" w:hAnsi="Times New Roman" w:cs="Times New Roman"/>
          <w:sz w:val="24"/>
          <w:szCs w:val="24"/>
        </w:rPr>
        <w:t xml:space="preserve">can </w:t>
      </w:r>
      <w:r>
        <w:rPr>
          <w:rFonts w:ascii="Times New Roman" w:hAnsi="Times New Roman" w:cs="Times New Roman"/>
          <w:sz w:val="24"/>
          <w:szCs w:val="24"/>
        </w:rPr>
        <w:t>prove to be a</w:t>
      </w:r>
      <w:r w:rsidR="003F1B15">
        <w:rPr>
          <w:rFonts w:ascii="Times New Roman" w:hAnsi="Times New Roman" w:cs="Times New Roman"/>
          <w:sz w:val="24"/>
          <w:szCs w:val="24"/>
        </w:rPr>
        <w:t xml:space="preserve"> very</w:t>
      </w:r>
      <w:r>
        <w:rPr>
          <w:rFonts w:ascii="Times New Roman" w:hAnsi="Times New Roman" w:cs="Times New Roman"/>
          <w:sz w:val="24"/>
          <w:szCs w:val="24"/>
        </w:rPr>
        <w:t xml:space="preserve"> powerful tool</w:t>
      </w:r>
      <w:r w:rsidR="003F1B15">
        <w:rPr>
          <w:rFonts w:ascii="Times New Roman" w:hAnsi="Times New Roman" w:cs="Times New Roman"/>
          <w:sz w:val="24"/>
          <w:szCs w:val="24"/>
        </w:rPr>
        <w:t xml:space="preserve"> against even the most evil of powerful men</w:t>
      </w:r>
      <w:r>
        <w:rPr>
          <w:rFonts w:ascii="Times New Roman" w:hAnsi="Times New Roman" w:cs="Times New Roman"/>
          <w:sz w:val="24"/>
          <w:szCs w:val="24"/>
        </w:rPr>
        <w:t>.</w:t>
      </w:r>
    </w:p>
    <w:p w14:paraId="47910640" w14:textId="10FC9F9B" w:rsidR="003B2FCB" w:rsidRDefault="00BE2E0F" w:rsidP="00056C63">
      <w:pPr>
        <w:pStyle w:val="BodyTextIndent"/>
        <w:spacing w:line="480" w:lineRule="auto"/>
        <w:ind w:left="0"/>
        <w:jc w:val="center"/>
        <w:rPr>
          <w:b/>
          <w:noProof/>
          <w:sz w:val="24"/>
          <w:szCs w:val="24"/>
        </w:rPr>
      </w:pPr>
      <w:r w:rsidRPr="00AA6C95">
        <w:rPr>
          <w:b/>
          <w:noProof/>
          <w:sz w:val="24"/>
          <w:szCs w:val="24"/>
        </w:rPr>
        <w:drawing>
          <wp:inline distT="0" distB="0" distL="0" distR="0" wp14:anchorId="50684369" wp14:editId="371DE590">
            <wp:extent cx="3326276" cy="2496820"/>
            <wp:effectExtent l="0" t="0" r="7620" b="0"/>
            <wp:docPr id="107" name="Picture 107" descr="better shot of crowd at 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tter shot of crowd at A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88190" cy="2618358"/>
                    </a:xfrm>
                    <a:prstGeom prst="rect">
                      <a:avLst/>
                    </a:prstGeom>
                    <a:noFill/>
                    <a:ln>
                      <a:noFill/>
                    </a:ln>
                  </pic:spPr>
                </pic:pic>
              </a:graphicData>
            </a:graphic>
          </wp:inline>
        </w:drawing>
      </w:r>
      <w:r w:rsidR="006C7593">
        <w:rPr>
          <w:b/>
          <w:noProof/>
          <w:sz w:val="24"/>
          <w:szCs w:val="24"/>
        </w:rPr>
        <w:t xml:space="preserve"> </w:t>
      </w:r>
      <w:r w:rsidRPr="00AA6C95">
        <w:rPr>
          <w:b/>
          <w:noProof/>
          <w:sz w:val="24"/>
          <w:szCs w:val="24"/>
        </w:rPr>
        <w:drawing>
          <wp:inline distT="0" distB="0" distL="0" distR="0" wp14:anchorId="7D6CB6CE" wp14:editId="235BDC45">
            <wp:extent cx="1895475" cy="2527299"/>
            <wp:effectExtent l="0" t="0" r="0" b="6985"/>
            <wp:docPr id="105" name="Picture 105" descr="Darfurian signs fuz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rfurian signs fuzz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8527" cy="2544701"/>
                    </a:xfrm>
                    <a:prstGeom prst="rect">
                      <a:avLst/>
                    </a:prstGeom>
                    <a:noFill/>
                    <a:ln>
                      <a:noFill/>
                    </a:ln>
                  </pic:spPr>
                </pic:pic>
              </a:graphicData>
            </a:graphic>
          </wp:inline>
        </w:drawing>
      </w:r>
      <w:r w:rsidR="00056C63">
        <w:rPr>
          <w:b/>
          <w:noProof/>
          <w:sz w:val="24"/>
          <w:szCs w:val="24"/>
        </w:rPr>
        <w:t xml:space="preserve"> </w:t>
      </w:r>
    </w:p>
    <w:p w14:paraId="675E933C" w14:textId="758BAE8E" w:rsidR="00056C63" w:rsidRPr="00CA0EA4" w:rsidRDefault="00CA0EA4" w:rsidP="00056C63">
      <w:pPr>
        <w:pStyle w:val="BodyTextIndent"/>
        <w:spacing w:line="480" w:lineRule="auto"/>
        <w:ind w:left="0"/>
        <w:jc w:val="center"/>
        <w:rPr>
          <w:noProof/>
          <w:sz w:val="24"/>
          <w:szCs w:val="24"/>
        </w:rPr>
      </w:pPr>
      <w:r>
        <w:rPr>
          <w:noProof/>
          <w:sz w:val="24"/>
          <w:szCs w:val="24"/>
        </w:rPr>
        <w:t>The crowd gathers for the Rwandan Remembrance with doubled as the first Darfur march</w:t>
      </w:r>
      <w:r w:rsidR="00621BFA">
        <w:rPr>
          <w:noProof/>
          <w:sz w:val="24"/>
          <w:szCs w:val="24"/>
        </w:rPr>
        <w:t xml:space="preserve"> in DC.</w:t>
      </w:r>
    </w:p>
    <w:p w14:paraId="32435929" w14:textId="54A1EDA9" w:rsidR="00056C63" w:rsidRDefault="00CA0EA4" w:rsidP="00056C63">
      <w:pPr>
        <w:pStyle w:val="BodyTextIndent"/>
        <w:spacing w:line="480" w:lineRule="auto"/>
        <w:ind w:left="0"/>
        <w:rPr>
          <w:b/>
          <w:noProof/>
          <w:sz w:val="24"/>
          <w:szCs w:val="24"/>
        </w:rPr>
      </w:pPr>
      <w:r w:rsidRPr="00AA6C95">
        <w:rPr>
          <w:b/>
          <w:noProof/>
          <w:sz w:val="24"/>
          <w:szCs w:val="24"/>
        </w:rPr>
        <w:drawing>
          <wp:inline distT="0" distB="0" distL="0" distR="0" wp14:anchorId="067A4803" wp14:editId="2B8C0B5A">
            <wp:extent cx="2676525" cy="2008514"/>
            <wp:effectExtent l="0" t="0" r="0" b="0"/>
            <wp:docPr id="98" name="Picture 98" descr="Rich, Jemera and Prendergast at 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ch, Jemera and Prendergast at A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6445" cy="2023462"/>
                    </a:xfrm>
                    <a:prstGeom prst="rect">
                      <a:avLst/>
                    </a:prstGeom>
                    <a:noFill/>
                    <a:ln>
                      <a:noFill/>
                    </a:ln>
                  </pic:spPr>
                </pic:pic>
              </a:graphicData>
            </a:graphic>
          </wp:inline>
        </w:drawing>
      </w:r>
      <w:r>
        <w:rPr>
          <w:b/>
          <w:noProof/>
          <w:sz w:val="24"/>
          <w:szCs w:val="24"/>
        </w:rPr>
        <w:t xml:space="preserve"> </w:t>
      </w:r>
      <w:r w:rsidR="006C7593" w:rsidRPr="00AA6C95">
        <w:rPr>
          <w:b/>
          <w:noProof/>
          <w:sz w:val="24"/>
          <w:szCs w:val="24"/>
        </w:rPr>
        <w:drawing>
          <wp:inline distT="0" distB="0" distL="0" distR="0" wp14:anchorId="632746C2" wp14:editId="6C97363E">
            <wp:extent cx="2686050" cy="2015661"/>
            <wp:effectExtent l="0" t="0" r="0" b="3810"/>
            <wp:docPr id="100" name="Picture 100" descr="Rich and Darfurian Leadersh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ch and Darfurian Leadership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7433" cy="2031707"/>
                    </a:xfrm>
                    <a:prstGeom prst="rect">
                      <a:avLst/>
                    </a:prstGeom>
                    <a:noFill/>
                    <a:ln>
                      <a:noFill/>
                    </a:ln>
                  </pic:spPr>
                </pic:pic>
              </a:graphicData>
            </a:graphic>
          </wp:inline>
        </w:drawing>
      </w:r>
    </w:p>
    <w:p w14:paraId="022C3F5B" w14:textId="1B4B23B3" w:rsidR="00CA0EA4" w:rsidRPr="00DE3310" w:rsidRDefault="00DE3310" w:rsidP="00DE3310">
      <w:pPr>
        <w:pStyle w:val="BodyTextIndent"/>
        <w:ind w:left="0"/>
        <w:rPr>
          <w:noProof/>
          <w:sz w:val="24"/>
          <w:szCs w:val="24"/>
        </w:rPr>
      </w:pPr>
      <w:r>
        <w:rPr>
          <w:noProof/>
          <w:sz w:val="24"/>
          <w:szCs w:val="24"/>
        </w:rPr>
        <w:t>The author</w:t>
      </w:r>
      <w:r w:rsidR="00CA0EA4">
        <w:rPr>
          <w:noProof/>
          <w:sz w:val="24"/>
          <w:szCs w:val="24"/>
        </w:rPr>
        <w:t>, Jemera Rone, the widow Snyder, John Prendergast. Director O’Brien, Darfurian leadership including Omer Ismael.</w:t>
      </w:r>
    </w:p>
    <w:p w14:paraId="31CA901F" w14:textId="77777777" w:rsidR="003B2FCB" w:rsidRPr="00AA6C95" w:rsidRDefault="003B2FCB" w:rsidP="00C374E6">
      <w:pPr>
        <w:rPr>
          <w:rFonts w:ascii="Times New Roman" w:hAnsi="Times New Roman" w:cs="Times New Roman"/>
          <w:b/>
          <w:sz w:val="24"/>
          <w:szCs w:val="24"/>
        </w:rPr>
      </w:pPr>
    </w:p>
    <w:p w14:paraId="4307CA61" w14:textId="77777777" w:rsidR="00C374E6" w:rsidRPr="00AA6C95" w:rsidRDefault="00C374E6" w:rsidP="00C374E6">
      <w:pPr>
        <w:rPr>
          <w:rFonts w:ascii="Times New Roman" w:hAnsi="Times New Roman" w:cs="Times New Roman"/>
          <w:b/>
          <w:sz w:val="24"/>
          <w:szCs w:val="24"/>
        </w:rPr>
      </w:pPr>
    </w:p>
    <w:p w14:paraId="1CEBD244" w14:textId="77777777" w:rsidR="00C374E6" w:rsidRPr="00AA6C95" w:rsidRDefault="00C374E6" w:rsidP="00C374E6">
      <w:pPr>
        <w:rPr>
          <w:rFonts w:ascii="Times New Roman" w:hAnsi="Times New Roman" w:cs="Times New Roman"/>
          <w:b/>
          <w:sz w:val="24"/>
          <w:szCs w:val="24"/>
        </w:rPr>
      </w:pPr>
    </w:p>
    <w:p w14:paraId="1DEE4B2E" w14:textId="77777777" w:rsidR="00C374E6" w:rsidRPr="00AA6C95" w:rsidRDefault="00C374E6" w:rsidP="00C374E6">
      <w:pPr>
        <w:rPr>
          <w:rFonts w:ascii="Times New Roman" w:hAnsi="Times New Roman" w:cs="Times New Roman"/>
          <w:b/>
          <w:sz w:val="24"/>
          <w:szCs w:val="24"/>
        </w:rPr>
      </w:pPr>
    </w:p>
    <w:p w14:paraId="25F0DB28" w14:textId="2B08AC3C" w:rsidR="00C374E6" w:rsidRPr="00CA57BD" w:rsidRDefault="006C7593" w:rsidP="00C374E6">
      <w:pPr>
        <w:pStyle w:val="BodyTextIndent"/>
        <w:ind w:left="0"/>
        <w:rPr>
          <w:b/>
          <w:sz w:val="24"/>
          <w:szCs w:val="24"/>
        </w:rPr>
      </w:pPr>
      <w:r>
        <w:rPr>
          <w:b/>
          <w:sz w:val="24"/>
          <w:szCs w:val="24"/>
        </w:rPr>
        <w:lastRenderedPageBreak/>
        <w:t>C</w:t>
      </w:r>
      <w:r w:rsidR="00E91E38">
        <w:rPr>
          <w:b/>
          <w:sz w:val="24"/>
          <w:szCs w:val="24"/>
        </w:rPr>
        <w:t xml:space="preserve">HAPTER </w:t>
      </w:r>
      <w:r w:rsidR="00353C2E">
        <w:rPr>
          <w:b/>
          <w:sz w:val="24"/>
          <w:szCs w:val="24"/>
        </w:rPr>
        <w:t>NINE</w:t>
      </w:r>
      <w:r w:rsidR="00CA57BD">
        <w:rPr>
          <w:b/>
          <w:sz w:val="24"/>
          <w:szCs w:val="24"/>
        </w:rPr>
        <w:t xml:space="preserve">: </w:t>
      </w:r>
      <w:r w:rsidR="00C374E6" w:rsidRPr="00CA57BD">
        <w:rPr>
          <w:b/>
          <w:sz w:val="24"/>
          <w:szCs w:val="24"/>
        </w:rPr>
        <w:t>T</w:t>
      </w:r>
      <w:r w:rsidR="00E91E38">
        <w:rPr>
          <w:b/>
          <w:sz w:val="24"/>
          <w:szCs w:val="24"/>
        </w:rPr>
        <w:t>HE CENTER FOR THE PREVENTION OF GENOCIDE (2000-2004): STORIES OF A STUDENT-LED EARLY WARNING SYSTEM.</w:t>
      </w:r>
      <w:r w:rsidR="00C374E6" w:rsidRPr="00CA57BD">
        <w:rPr>
          <w:b/>
          <w:sz w:val="24"/>
          <w:szCs w:val="24"/>
        </w:rPr>
        <w:t xml:space="preserve"> </w:t>
      </w:r>
    </w:p>
    <w:p w14:paraId="24145683" w14:textId="11D6C345" w:rsidR="00C374E6" w:rsidRPr="00AA6C95" w:rsidRDefault="00C374E6" w:rsidP="00CA57BD">
      <w:pPr>
        <w:pStyle w:val="BodyTextIndent"/>
        <w:ind w:left="0"/>
        <w:rPr>
          <w:sz w:val="24"/>
          <w:szCs w:val="24"/>
        </w:rPr>
      </w:pPr>
      <w:r w:rsidRPr="00AA6C95">
        <w:rPr>
          <w:sz w:val="24"/>
          <w:szCs w:val="24"/>
        </w:rPr>
        <w:t>Sergio Veira De Mel</w:t>
      </w:r>
      <w:r w:rsidR="00CA3244">
        <w:rPr>
          <w:sz w:val="24"/>
          <w:szCs w:val="24"/>
        </w:rPr>
        <w:t>l</w:t>
      </w:r>
      <w:r w:rsidRPr="00AA6C95">
        <w:rPr>
          <w:sz w:val="24"/>
          <w:szCs w:val="24"/>
        </w:rPr>
        <w:t>o Lay Dying.</w:t>
      </w:r>
    </w:p>
    <w:p w14:paraId="3B47B648" w14:textId="1BB9B141" w:rsidR="00C374E6" w:rsidRPr="00AA6C95" w:rsidRDefault="008811BC" w:rsidP="00CA57BD">
      <w:pPr>
        <w:pStyle w:val="BodyTextIndent"/>
        <w:ind w:left="0"/>
        <w:rPr>
          <w:sz w:val="24"/>
          <w:szCs w:val="24"/>
        </w:rPr>
      </w:pPr>
      <w:r>
        <w:rPr>
          <w:sz w:val="24"/>
          <w:szCs w:val="24"/>
        </w:rPr>
        <w:t xml:space="preserve"> “Help Me,</w:t>
      </w:r>
      <w:r w:rsidR="00C374E6" w:rsidRPr="00AA6C95">
        <w:rPr>
          <w:sz w:val="24"/>
          <w:szCs w:val="24"/>
        </w:rPr>
        <w:t xml:space="preserve"> Help You.”</w:t>
      </w:r>
    </w:p>
    <w:p w14:paraId="4928C810" w14:textId="1EF8DB1F" w:rsidR="00C374E6" w:rsidRPr="00AA6C95" w:rsidRDefault="00C374E6" w:rsidP="00CA57BD">
      <w:pPr>
        <w:pStyle w:val="BodyTextIndent"/>
        <w:ind w:left="0"/>
        <w:rPr>
          <w:sz w:val="24"/>
          <w:szCs w:val="24"/>
        </w:rPr>
      </w:pPr>
      <w:r w:rsidRPr="00AA6C95">
        <w:rPr>
          <w:sz w:val="24"/>
          <w:szCs w:val="24"/>
        </w:rPr>
        <w:t>India-Pakistan Nuclear Non-Proliferation Report</w:t>
      </w:r>
      <w:r w:rsidR="00E91E38">
        <w:rPr>
          <w:sz w:val="24"/>
          <w:szCs w:val="24"/>
        </w:rPr>
        <w:tab/>
      </w:r>
      <w:r w:rsidR="00E91E38">
        <w:rPr>
          <w:sz w:val="24"/>
          <w:szCs w:val="24"/>
        </w:rPr>
        <w:tab/>
      </w:r>
      <w:r w:rsidR="00E91E38">
        <w:rPr>
          <w:sz w:val="24"/>
          <w:szCs w:val="24"/>
        </w:rPr>
        <w:tab/>
      </w:r>
      <w:r w:rsidR="00E91E38">
        <w:rPr>
          <w:sz w:val="24"/>
          <w:szCs w:val="24"/>
        </w:rPr>
        <w:tab/>
        <w:t xml:space="preserve">            Chechen Refugee Camps</w:t>
      </w:r>
    </w:p>
    <w:p w14:paraId="3C8FFAD5" w14:textId="77777777" w:rsidR="00C374E6" w:rsidRPr="00AA6C95" w:rsidRDefault="00C374E6" w:rsidP="00C374E6">
      <w:pPr>
        <w:pStyle w:val="BodyTextIndent"/>
        <w:ind w:left="0"/>
        <w:rPr>
          <w:sz w:val="24"/>
          <w:szCs w:val="24"/>
        </w:rPr>
      </w:pPr>
    </w:p>
    <w:p w14:paraId="00EC6DD9" w14:textId="2CD20586" w:rsidR="00C374E6" w:rsidRPr="00AA6C95" w:rsidRDefault="006C7593" w:rsidP="006C7593">
      <w:pPr>
        <w:pStyle w:val="BodyTextIndent"/>
        <w:ind w:left="0"/>
        <w:jc w:val="center"/>
        <w:rPr>
          <w:sz w:val="24"/>
          <w:szCs w:val="24"/>
        </w:rPr>
      </w:pPr>
      <w:r w:rsidRPr="00AA6C95">
        <w:rPr>
          <w:noProof/>
          <w:sz w:val="24"/>
          <w:szCs w:val="24"/>
        </w:rPr>
        <w:drawing>
          <wp:inline distT="0" distB="0" distL="0" distR="0" wp14:anchorId="5CD3C237" wp14:editId="0888A3B5">
            <wp:extent cx="1222934" cy="154597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5016" cy="1561247"/>
                    </a:xfrm>
                    <a:prstGeom prst="rect">
                      <a:avLst/>
                    </a:prstGeom>
                    <a:noFill/>
                    <a:ln>
                      <a:noFill/>
                    </a:ln>
                  </pic:spPr>
                </pic:pic>
              </a:graphicData>
            </a:graphic>
          </wp:inline>
        </w:drawing>
      </w:r>
      <w:r w:rsidR="00C374E6" w:rsidRPr="00AA6C95">
        <w:rPr>
          <w:noProof/>
          <w:sz w:val="24"/>
          <w:szCs w:val="24"/>
        </w:rPr>
        <w:drawing>
          <wp:inline distT="0" distB="0" distL="0" distR="0" wp14:anchorId="35016848" wp14:editId="4FD4A550">
            <wp:extent cx="2209800" cy="1559368"/>
            <wp:effectExtent l="0" t="0" r="0" b="3175"/>
            <wp:docPr id="96" name="Picture 96" descr="CPG Early staff 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G Early staff 01-0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7724" cy="1572017"/>
                    </a:xfrm>
                    <a:prstGeom prst="rect">
                      <a:avLst/>
                    </a:prstGeom>
                    <a:noFill/>
                    <a:ln>
                      <a:noFill/>
                    </a:ln>
                  </pic:spPr>
                </pic:pic>
              </a:graphicData>
            </a:graphic>
          </wp:inline>
        </w:drawing>
      </w:r>
      <w:r w:rsidR="001A4DDC" w:rsidRPr="00AA6C95">
        <w:rPr>
          <w:noProof/>
          <w:sz w:val="24"/>
          <w:szCs w:val="24"/>
        </w:rPr>
        <w:drawing>
          <wp:inline distT="0" distB="0" distL="0" distR="0" wp14:anchorId="48522C94" wp14:editId="008B3E76">
            <wp:extent cx="1761317" cy="1515110"/>
            <wp:effectExtent l="0" t="0" r="0"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9008" cy="1590543"/>
                    </a:xfrm>
                    <a:prstGeom prst="rect">
                      <a:avLst/>
                    </a:prstGeom>
                    <a:noFill/>
                    <a:ln>
                      <a:noFill/>
                    </a:ln>
                  </pic:spPr>
                </pic:pic>
              </a:graphicData>
            </a:graphic>
          </wp:inline>
        </w:drawing>
      </w:r>
      <w:r w:rsidRPr="00AA6C95">
        <w:rPr>
          <w:noProof/>
          <w:sz w:val="24"/>
          <w:szCs w:val="24"/>
        </w:rPr>
        <w:drawing>
          <wp:inline distT="0" distB="0" distL="0" distR="0" wp14:anchorId="5E3AE062" wp14:editId="5A327622">
            <wp:extent cx="2370182" cy="158568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8078" cy="1631108"/>
                    </a:xfrm>
                    <a:prstGeom prst="rect">
                      <a:avLst/>
                    </a:prstGeom>
                    <a:noFill/>
                    <a:ln>
                      <a:noFill/>
                    </a:ln>
                  </pic:spPr>
                </pic:pic>
              </a:graphicData>
            </a:graphic>
          </wp:inline>
        </w:drawing>
      </w:r>
      <w:r w:rsidR="00ED3FAB">
        <w:rPr>
          <w:noProof/>
          <w:sz w:val="24"/>
          <w:szCs w:val="24"/>
        </w:rPr>
        <w:drawing>
          <wp:inline distT="0" distB="0" distL="0" distR="0" wp14:anchorId="3386D627" wp14:editId="27804EB2">
            <wp:extent cx="2838450" cy="154735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1540" cy="1581743"/>
                    </a:xfrm>
                    <a:prstGeom prst="rect">
                      <a:avLst/>
                    </a:prstGeom>
                    <a:noFill/>
                    <a:ln>
                      <a:noFill/>
                    </a:ln>
                  </pic:spPr>
                </pic:pic>
              </a:graphicData>
            </a:graphic>
          </wp:inline>
        </w:drawing>
      </w:r>
    </w:p>
    <w:p w14:paraId="1F7F1F61" w14:textId="77777777" w:rsidR="001A4DDC" w:rsidRDefault="001A4DDC" w:rsidP="00C374E6">
      <w:pPr>
        <w:rPr>
          <w:rFonts w:ascii="Times New Roman" w:hAnsi="Times New Roman" w:cs="Times New Roman"/>
          <w:sz w:val="24"/>
          <w:szCs w:val="24"/>
        </w:rPr>
      </w:pPr>
    </w:p>
    <w:p w14:paraId="243F476E" w14:textId="151431A6" w:rsidR="00631930" w:rsidRPr="001A4DDC" w:rsidRDefault="00631930" w:rsidP="00631930">
      <w:pPr>
        <w:pStyle w:val="BodyTextIndent"/>
        <w:ind w:left="0"/>
        <w:rPr>
          <w:b/>
          <w:sz w:val="24"/>
          <w:szCs w:val="24"/>
        </w:rPr>
      </w:pPr>
      <w:r w:rsidRPr="001A4DDC">
        <w:rPr>
          <w:b/>
          <w:sz w:val="24"/>
          <w:szCs w:val="24"/>
        </w:rPr>
        <w:t>S</w:t>
      </w:r>
      <w:r w:rsidR="00E91E38">
        <w:rPr>
          <w:b/>
          <w:sz w:val="24"/>
          <w:szCs w:val="24"/>
        </w:rPr>
        <w:t>ERGIO VIEIRA DE MELLO LAY DYING</w:t>
      </w:r>
      <w:r w:rsidRPr="001A4DDC">
        <w:rPr>
          <w:b/>
          <w:sz w:val="24"/>
          <w:szCs w:val="24"/>
        </w:rPr>
        <w:t>.</w:t>
      </w:r>
    </w:p>
    <w:p w14:paraId="2B8F9B6B" w14:textId="77777777" w:rsidR="00631930" w:rsidRPr="00AA6C95" w:rsidRDefault="00631930" w:rsidP="00631930">
      <w:pPr>
        <w:pStyle w:val="BodyTextIndent"/>
        <w:ind w:left="0"/>
        <w:rPr>
          <w:sz w:val="24"/>
          <w:szCs w:val="24"/>
        </w:rPr>
      </w:pPr>
      <w:r w:rsidRPr="00AA6C95">
        <w:rPr>
          <w:noProof/>
          <w:sz w:val="24"/>
          <w:szCs w:val="24"/>
        </w:rPr>
        <mc:AlternateContent>
          <mc:Choice Requires="wps">
            <w:drawing>
              <wp:anchor distT="0" distB="0" distL="114300" distR="114300" simplePos="0" relativeHeight="251703296" behindDoc="0" locked="0" layoutInCell="0" allowOverlap="1" wp14:anchorId="283605FE" wp14:editId="3B90A2B0">
                <wp:simplePos x="0" y="0"/>
                <wp:positionH relativeFrom="column">
                  <wp:posOffset>-57150</wp:posOffset>
                </wp:positionH>
                <wp:positionV relativeFrom="paragraph">
                  <wp:posOffset>30480</wp:posOffset>
                </wp:positionV>
                <wp:extent cx="6035040" cy="0"/>
                <wp:effectExtent l="9525" t="10795" r="13335" b="825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4EF7C" id="Straight Connector 2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4pt" to="470.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ee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MFKk&#10;hx7tvCWi7TyqtFKgoLYInKDUYFwBCZXa2lArPamdedH0u0NKVx1RLY+MX88GULKQkbxJCRtn4L79&#10;8FkziCEHr6Nsp8b2ARIEQafYnfO9O/zkEYXDWfo0TXNoIr35ElLcEo11/hPXPQpGiaVQQThSkOOL&#10;84EIKW4h4VjpjZAyNl8qNJR4MZ1MY4LTUrDgDGHOtvtKWnQkYXziF6sCz2OY1QfFIljHCVtfbU+E&#10;vNhwuVQBD0oBOlfrMh8/FuliPV/P81E+ma1HeVrXo4+bKh/NNtmHaf1UV1Wd/QzUsrzoBGNcBXa3&#10;Wc3yv5uF66u5TNl9Wu8yJG/Ro15A9vaPpGMvQ/sug7DX7Ly1tx7DeMbg61MK8/+4B/vxwa9+AQAA&#10;//8DAFBLAwQUAAYACAAAACEAXtnEFdsAAAAGAQAADwAAAGRycy9kb3ducmV2LnhtbEyPwU7DMBBE&#10;70j8g7VIXKrWaYlQG+JUCMiNCwXU6zZekoh4ncZuG/h6ll7gOJrRzJt8PbpOHWkIrWcD81kCirjy&#10;tuXawNtrOV2CChHZYueZDHxRgHVxeZFjZv2JX+i4ibWSEg4ZGmhi7DOtQ9WQwzDzPbF4H35wGEUO&#10;tbYDnqTcdXqRJLfaYcuy0GBPDw1Vn5uDMxDKd9qX35Nqkmxvak+L/ePzExpzfTXe34GKNMa/MPzi&#10;CzoUwrTzB7ZBdQamK7kSDaRyQOxVOk9B7c5aF7n+j1/8AAAA//8DAFBLAQItABQABgAIAAAAIQC2&#10;gziS/gAAAOEBAAATAAAAAAAAAAAAAAAAAAAAAABbQ29udGVudF9UeXBlc10ueG1sUEsBAi0AFAAG&#10;AAgAAAAhADj9If/WAAAAlAEAAAsAAAAAAAAAAAAAAAAALwEAAF9yZWxzLy5yZWxzUEsBAi0AFAAG&#10;AAgAAAAhAKFl954eAgAAOAQAAA4AAAAAAAAAAAAAAAAALgIAAGRycy9lMm9Eb2MueG1sUEsBAi0A&#10;FAAGAAgAAAAhAF7ZxBXbAAAABgEAAA8AAAAAAAAAAAAAAAAAeAQAAGRycy9kb3ducmV2LnhtbFBL&#10;BQYAAAAABAAEAPMAAACABQAAAAA=&#10;" o:allowincell="f"/>
            </w:pict>
          </mc:Fallback>
        </mc:AlternateContent>
      </w:r>
      <w:r w:rsidRPr="00AA6C95">
        <w:rPr>
          <w:noProof/>
          <w:sz w:val="24"/>
          <w:szCs w:val="24"/>
        </w:rPr>
        <mc:AlternateContent>
          <mc:Choice Requires="wps">
            <w:drawing>
              <wp:anchor distT="0" distB="0" distL="114300" distR="114300" simplePos="0" relativeHeight="251702272" behindDoc="0" locked="0" layoutInCell="0" allowOverlap="1" wp14:anchorId="36BE035E" wp14:editId="3294074A">
                <wp:simplePos x="0" y="0"/>
                <wp:positionH relativeFrom="column">
                  <wp:posOffset>34290</wp:posOffset>
                </wp:positionH>
                <wp:positionV relativeFrom="paragraph">
                  <wp:posOffset>121920</wp:posOffset>
                </wp:positionV>
                <wp:extent cx="6035040" cy="0"/>
                <wp:effectExtent l="5715" t="6985" r="7620" b="1206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2A974" id="Straight Connector 2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6pt" to="477.9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pq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J4wU&#10;6aFHW2+JaDuPKq0UKKgtAicoNRhXQEKlNjbUSo9qa140/e6Q0lVHVMsj47eTAZQsZCTvUsLGGbhv&#10;N3zRDGLI3uso27GxfYAEQdAxdud06w4/ekThcJo+TtIcmkivvoQU10Rjnf/MdY+CUWIpVBCOFOTw&#10;4nwgQoprSDhWei2kjM2XCg0lnk/Gk5jgtBQsOEOYs+2ukhYdSBif+MWqwHMfZvVesQjWccJWF9sT&#10;Ic82XC5VwINSgM7FOs/Hj3k6X81Ws3yUj6erUZ7W9ejTuspH03X2NKkf66qqs5+BWpYXnWCMq8Du&#10;OqtZ/nezcHk15ym7TetNhuQ9etQLyF7/kXTsZWjfeRB2mp029tpjGM8YfHlKYf7v92DfP/jlLwAA&#10;AP//AwBQSwMEFAAGAAgAAAAhAEVbqUHbAAAABwEAAA8AAABkcnMvZG93bnJldi54bWxMj8FOwzAQ&#10;RO9I/IO1SFyq1iEQREOcCgG5caFQcd3GSxIRr9PYbQNfzyIOcNyZ0eybYjW5Xh1oDJ1nAxeLBBRx&#10;7W3HjYHXl2p+AypEZIu9ZzLwSQFW5elJgbn1R36mwzo2Sko45GigjXHItQ51Sw7Dwg/E4r370WGU&#10;c2y0HfEo5a7XaZJca4cdy4cWB7pvqf5Y752BUG1oV33N6lnydtl4SncPT49ozPnZdHcLKtIU/8Lw&#10;gy/oUArT1u/ZBtUbyK4kKPIyBSX2MstkyfZX0GWh//OX3wAAAP//AwBQSwECLQAUAAYACAAAACEA&#10;toM4kv4AAADhAQAAEwAAAAAAAAAAAAAAAAAAAAAAW0NvbnRlbnRfVHlwZXNdLnhtbFBLAQItABQA&#10;BgAIAAAAIQA4/SH/1gAAAJQBAAALAAAAAAAAAAAAAAAAAC8BAABfcmVscy8ucmVsc1BLAQItABQA&#10;BgAIAAAAIQBxdLpqHwIAADgEAAAOAAAAAAAAAAAAAAAAAC4CAABkcnMvZTJvRG9jLnhtbFBLAQIt&#10;ABQABgAIAAAAIQBFW6lB2wAAAAcBAAAPAAAAAAAAAAAAAAAAAHkEAABkcnMvZG93bnJldi54bWxQ&#10;SwUGAAAAAAQABADzAAAAgQUAAAAA&#10;" o:allowincell="f"/>
            </w:pict>
          </mc:Fallback>
        </mc:AlternateContent>
      </w:r>
    </w:p>
    <w:p w14:paraId="3F4A1503" w14:textId="102AABE4" w:rsidR="00631930" w:rsidRPr="00AA6C95" w:rsidRDefault="00631930" w:rsidP="00490D52">
      <w:pPr>
        <w:pStyle w:val="BodyTextIndent"/>
        <w:ind w:left="0" w:firstLine="720"/>
        <w:jc w:val="both"/>
        <w:rPr>
          <w:sz w:val="24"/>
          <w:szCs w:val="24"/>
        </w:rPr>
      </w:pPr>
      <w:r w:rsidRPr="00AA6C95">
        <w:rPr>
          <w:sz w:val="24"/>
          <w:szCs w:val="24"/>
        </w:rPr>
        <w:t xml:space="preserve">Laying underneath tons of rubble, whispering his last words to his wife ‘I love you, hurry back’ was the end of </w:t>
      </w:r>
      <w:r w:rsidR="006C7593">
        <w:rPr>
          <w:sz w:val="24"/>
          <w:szCs w:val="24"/>
        </w:rPr>
        <w:t xml:space="preserve">the life of </w:t>
      </w:r>
      <w:r w:rsidRPr="00AA6C95">
        <w:rPr>
          <w:sz w:val="24"/>
          <w:szCs w:val="24"/>
        </w:rPr>
        <w:t xml:space="preserve">Sergio Veira de Mello. </w:t>
      </w:r>
    </w:p>
    <w:p w14:paraId="1814F653" w14:textId="77777777" w:rsidR="00631930" w:rsidRPr="00AA6C95" w:rsidRDefault="00631930" w:rsidP="00490D52">
      <w:pPr>
        <w:pStyle w:val="BodyTextIndent"/>
        <w:ind w:left="0" w:firstLine="720"/>
        <w:jc w:val="both"/>
        <w:rPr>
          <w:sz w:val="24"/>
          <w:szCs w:val="24"/>
        </w:rPr>
      </w:pPr>
      <w:r w:rsidRPr="00AA6C95">
        <w:rPr>
          <w:sz w:val="24"/>
          <w:szCs w:val="24"/>
        </w:rPr>
        <w:t xml:space="preserve">His wife frantically ran from soldiers to administrators trying to get their attention to focus on digging Sergio out from under the ruble. </w:t>
      </w:r>
      <w:r>
        <w:rPr>
          <w:sz w:val="24"/>
          <w:szCs w:val="24"/>
        </w:rPr>
        <w:t xml:space="preserve">You can see her doing this on the films of the aftermath of the bombing. His death is </w:t>
      </w:r>
      <w:r w:rsidRPr="00AA6C95">
        <w:rPr>
          <w:sz w:val="24"/>
          <w:szCs w:val="24"/>
        </w:rPr>
        <w:t>symbolic of the failure of the UN and the world community</w:t>
      </w:r>
      <w:r>
        <w:rPr>
          <w:sz w:val="24"/>
          <w:szCs w:val="24"/>
        </w:rPr>
        <w:t xml:space="preserve"> to properly gauge the</w:t>
      </w:r>
      <w:r w:rsidRPr="00AA6C95">
        <w:rPr>
          <w:sz w:val="24"/>
          <w:szCs w:val="24"/>
        </w:rPr>
        <w:t xml:space="preserve"> needs when responding to world dangers, whether geno</w:t>
      </w:r>
      <w:r>
        <w:rPr>
          <w:sz w:val="24"/>
          <w:szCs w:val="24"/>
        </w:rPr>
        <w:t xml:space="preserve">cide, warfare, </w:t>
      </w:r>
      <w:r w:rsidRPr="00AA6C95">
        <w:rPr>
          <w:sz w:val="24"/>
          <w:szCs w:val="24"/>
        </w:rPr>
        <w:t>terrorism</w:t>
      </w:r>
      <w:r>
        <w:rPr>
          <w:sz w:val="24"/>
          <w:szCs w:val="24"/>
        </w:rPr>
        <w:t xml:space="preserve"> or even natural disasters</w:t>
      </w:r>
      <w:r w:rsidRPr="00AA6C95">
        <w:rPr>
          <w:sz w:val="24"/>
          <w:szCs w:val="24"/>
        </w:rPr>
        <w:t>. Sergio</w:t>
      </w:r>
      <w:r>
        <w:rPr>
          <w:sz w:val="24"/>
          <w:szCs w:val="24"/>
        </w:rPr>
        <w:t>’s death</w:t>
      </w:r>
      <w:r w:rsidRPr="00AA6C95">
        <w:rPr>
          <w:sz w:val="24"/>
          <w:szCs w:val="24"/>
        </w:rPr>
        <w:t xml:space="preserve"> was </w:t>
      </w:r>
      <w:r>
        <w:rPr>
          <w:sz w:val="24"/>
          <w:szCs w:val="24"/>
        </w:rPr>
        <w:t>due to an al Qaida bomb, but it was also due to the ineptitude of the rescue mission.</w:t>
      </w:r>
      <w:r w:rsidRPr="00AA6C95">
        <w:rPr>
          <w:sz w:val="24"/>
          <w:szCs w:val="24"/>
        </w:rPr>
        <w:t xml:space="preserve"> </w:t>
      </w:r>
      <w:r>
        <w:rPr>
          <w:sz w:val="24"/>
          <w:szCs w:val="24"/>
        </w:rPr>
        <w:t xml:space="preserve">When </w:t>
      </w:r>
      <w:r w:rsidRPr="00AA6C95">
        <w:rPr>
          <w:sz w:val="24"/>
          <w:szCs w:val="24"/>
        </w:rPr>
        <w:t xml:space="preserve">they </w:t>
      </w:r>
      <w:r>
        <w:rPr>
          <w:sz w:val="24"/>
          <w:szCs w:val="24"/>
        </w:rPr>
        <w:t xml:space="preserve">finally </w:t>
      </w:r>
      <w:r w:rsidRPr="00AA6C95">
        <w:rPr>
          <w:sz w:val="24"/>
          <w:szCs w:val="24"/>
        </w:rPr>
        <w:t>lifted the body of th</w:t>
      </w:r>
      <w:r>
        <w:rPr>
          <w:sz w:val="24"/>
          <w:szCs w:val="24"/>
        </w:rPr>
        <w:t>e dead</w:t>
      </w:r>
      <w:r w:rsidRPr="00AA6C95">
        <w:rPr>
          <w:sz w:val="24"/>
          <w:szCs w:val="24"/>
        </w:rPr>
        <w:t xml:space="preserve"> hero</w:t>
      </w:r>
      <w:r>
        <w:rPr>
          <w:sz w:val="24"/>
          <w:szCs w:val="24"/>
        </w:rPr>
        <w:t xml:space="preserve"> out of the rubble</w:t>
      </w:r>
      <w:r w:rsidRPr="00AA6C95">
        <w:rPr>
          <w:sz w:val="24"/>
          <w:szCs w:val="24"/>
        </w:rPr>
        <w:t>, unbelievably the two UN flags that adorned his office were draped underneath hi</w:t>
      </w:r>
      <w:r>
        <w:rPr>
          <w:sz w:val="24"/>
          <w:szCs w:val="24"/>
        </w:rPr>
        <w:t>m.</w:t>
      </w:r>
      <w:r>
        <w:rPr>
          <w:rStyle w:val="FootnoteReference"/>
          <w:sz w:val="24"/>
          <w:szCs w:val="24"/>
        </w:rPr>
        <w:footnoteReference w:id="55"/>
      </w:r>
      <w:r w:rsidRPr="00AA6C95">
        <w:rPr>
          <w:sz w:val="24"/>
          <w:szCs w:val="24"/>
        </w:rPr>
        <w:t xml:space="preserve"> </w:t>
      </w:r>
      <w:r>
        <w:rPr>
          <w:sz w:val="24"/>
          <w:szCs w:val="24"/>
        </w:rPr>
        <w:t>He died on a bed of UN flags.</w:t>
      </w:r>
    </w:p>
    <w:p w14:paraId="773A86A5" w14:textId="77777777" w:rsidR="00631930" w:rsidRPr="00AA6C95" w:rsidRDefault="00631930" w:rsidP="00490D52">
      <w:pPr>
        <w:pStyle w:val="BodyTextIndent"/>
        <w:ind w:left="0"/>
        <w:jc w:val="both"/>
        <w:rPr>
          <w:sz w:val="24"/>
          <w:szCs w:val="24"/>
        </w:rPr>
      </w:pPr>
      <w:r w:rsidRPr="00AA6C95">
        <w:rPr>
          <w:sz w:val="24"/>
          <w:szCs w:val="24"/>
        </w:rPr>
        <w:tab/>
        <w:t>A few hours before he</w:t>
      </w:r>
      <w:r>
        <w:rPr>
          <w:sz w:val="24"/>
          <w:szCs w:val="24"/>
        </w:rPr>
        <w:t xml:space="preserve"> had</w:t>
      </w:r>
      <w:r w:rsidRPr="00AA6C95">
        <w:rPr>
          <w:sz w:val="24"/>
          <w:szCs w:val="24"/>
        </w:rPr>
        <w:t xml:space="preserve"> felt a sense of relief to pack his belongings and prepare to return to his position as High Commissioner for Human Rights at the United Nations </w:t>
      </w:r>
      <w:r>
        <w:rPr>
          <w:sz w:val="24"/>
          <w:szCs w:val="24"/>
        </w:rPr>
        <w:t xml:space="preserve">in Geneva </w:t>
      </w:r>
      <w:r w:rsidRPr="00AA6C95">
        <w:rPr>
          <w:sz w:val="24"/>
          <w:szCs w:val="24"/>
        </w:rPr>
        <w:t>and then back to his native Brazil for a brief visit with his family.</w:t>
      </w:r>
    </w:p>
    <w:p w14:paraId="1B4C667F" w14:textId="77777777" w:rsidR="00631930" w:rsidRPr="00AA6C95" w:rsidRDefault="00631930" w:rsidP="00490D52">
      <w:pPr>
        <w:pStyle w:val="BodyTextIndent"/>
        <w:ind w:left="0"/>
        <w:jc w:val="both"/>
        <w:rPr>
          <w:sz w:val="24"/>
          <w:szCs w:val="24"/>
        </w:rPr>
      </w:pPr>
      <w:r w:rsidRPr="00AA6C95">
        <w:rPr>
          <w:sz w:val="24"/>
          <w:szCs w:val="24"/>
        </w:rPr>
        <w:tab/>
        <w:t>De Mello had b</w:t>
      </w:r>
      <w:r>
        <w:rPr>
          <w:sz w:val="24"/>
          <w:szCs w:val="24"/>
        </w:rPr>
        <w:t>een hand-picked to help oversee</w:t>
      </w:r>
      <w:r w:rsidRPr="00AA6C95">
        <w:rPr>
          <w:sz w:val="24"/>
          <w:szCs w:val="24"/>
        </w:rPr>
        <w:t xml:space="preserve"> the writing of the new Iraqi government’s Constitution. The position would, on the surface, be a step backward or, at best, laterally, for hi</w:t>
      </w:r>
      <w:r>
        <w:rPr>
          <w:sz w:val="24"/>
          <w:szCs w:val="24"/>
        </w:rPr>
        <w:t>s career</w:t>
      </w:r>
      <w:r w:rsidRPr="00AA6C95">
        <w:rPr>
          <w:sz w:val="24"/>
          <w:szCs w:val="24"/>
        </w:rPr>
        <w:t xml:space="preserve">, but de Mello did not hesitate to go where he could do the most </w:t>
      </w:r>
      <w:r w:rsidRPr="00AA6C95">
        <w:rPr>
          <w:sz w:val="24"/>
          <w:szCs w:val="24"/>
        </w:rPr>
        <w:lastRenderedPageBreak/>
        <w:t>good. There were already rumors that he was a</w:t>
      </w:r>
      <w:r>
        <w:rPr>
          <w:sz w:val="24"/>
          <w:szCs w:val="24"/>
        </w:rPr>
        <w:t>n emerging</w:t>
      </w:r>
      <w:r w:rsidRPr="00AA6C95">
        <w:rPr>
          <w:sz w:val="24"/>
          <w:szCs w:val="24"/>
        </w:rPr>
        <w:t xml:space="preserve"> favorite pick for the UN Secretary General position. The Constitutional Assembly was difficult to manage and the tempers ran very hot on several issues. </w:t>
      </w:r>
      <w:r>
        <w:rPr>
          <w:sz w:val="24"/>
          <w:szCs w:val="24"/>
        </w:rPr>
        <w:t>But in the end, t</w:t>
      </w:r>
      <w:r w:rsidRPr="00AA6C95">
        <w:rPr>
          <w:sz w:val="24"/>
          <w:szCs w:val="24"/>
        </w:rPr>
        <w:t>hey finally draft</w:t>
      </w:r>
      <w:r>
        <w:rPr>
          <w:sz w:val="24"/>
          <w:szCs w:val="24"/>
        </w:rPr>
        <w:t>ed a document</w:t>
      </w:r>
      <w:r w:rsidRPr="00AA6C95">
        <w:rPr>
          <w:sz w:val="24"/>
          <w:szCs w:val="24"/>
        </w:rPr>
        <w:t xml:space="preserve"> that enshrined individual rights, the rule of law and protection of minorities</w:t>
      </w:r>
      <w:r>
        <w:rPr>
          <w:sz w:val="24"/>
          <w:szCs w:val="24"/>
        </w:rPr>
        <w:t xml:space="preserve"> – and put that power</w:t>
      </w:r>
      <w:r w:rsidRPr="00AA6C95">
        <w:rPr>
          <w:sz w:val="24"/>
          <w:szCs w:val="24"/>
        </w:rPr>
        <w:t xml:space="preserve"> in the hands of a people who had never known this right or power.</w:t>
      </w:r>
    </w:p>
    <w:p w14:paraId="5D04E808" w14:textId="77777777" w:rsidR="00631930" w:rsidRPr="00AA6C95" w:rsidRDefault="00631930" w:rsidP="00490D52">
      <w:pPr>
        <w:pStyle w:val="BodyTextIndent"/>
        <w:ind w:left="0"/>
        <w:jc w:val="both"/>
        <w:rPr>
          <w:sz w:val="24"/>
          <w:szCs w:val="24"/>
        </w:rPr>
      </w:pPr>
      <w:r>
        <w:rPr>
          <w:sz w:val="24"/>
          <w:szCs w:val="24"/>
        </w:rPr>
        <w:tab/>
        <w:t>The a</w:t>
      </w:r>
      <w:r w:rsidRPr="00AA6C95">
        <w:rPr>
          <w:sz w:val="24"/>
          <w:szCs w:val="24"/>
        </w:rPr>
        <w:t>l Qaida-built bomb destroyed part of the compound and took the man’s life but did not undo the work of a lifetime. De Mello died, but the Iraqi Constitution lived.</w:t>
      </w:r>
    </w:p>
    <w:p w14:paraId="20466934" w14:textId="77777777" w:rsidR="00631930" w:rsidRPr="00AA6C95" w:rsidRDefault="00631930" w:rsidP="00490D52">
      <w:pPr>
        <w:pStyle w:val="BodyTextIndent"/>
        <w:ind w:left="0"/>
        <w:jc w:val="both"/>
        <w:rPr>
          <w:sz w:val="24"/>
          <w:szCs w:val="24"/>
        </w:rPr>
      </w:pPr>
      <w:r w:rsidRPr="00AA6C95">
        <w:rPr>
          <w:sz w:val="24"/>
          <w:szCs w:val="24"/>
        </w:rPr>
        <w:tab/>
        <w:t>Eight months before this, I met Human Rights High Commissioner de Mel</w:t>
      </w:r>
      <w:r>
        <w:rPr>
          <w:sz w:val="24"/>
          <w:szCs w:val="24"/>
        </w:rPr>
        <w:t>l</w:t>
      </w:r>
      <w:r w:rsidRPr="00AA6C95">
        <w:rPr>
          <w:sz w:val="24"/>
          <w:szCs w:val="24"/>
        </w:rPr>
        <w:t>o for only a few minutes on his first day on the job. T</w:t>
      </w:r>
      <w:r>
        <w:rPr>
          <w:sz w:val="24"/>
          <w:szCs w:val="24"/>
        </w:rPr>
        <w:t xml:space="preserve">hat chance meeting lead to our </w:t>
      </w:r>
      <w:r w:rsidRPr="00AA6C95">
        <w:rPr>
          <w:sz w:val="24"/>
          <w:szCs w:val="24"/>
        </w:rPr>
        <w:t>little</w:t>
      </w:r>
      <w:r>
        <w:rPr>
          <w:sz w:val="24"/>
          <w:szCs w:val="24"/>
        </w:rPr>
        <w:t>-</w:t>
      </w:r>
      <w:r w:rsidRPr="00AA6C95">
        <w:rPr>
          <w:sz w:val="24"/>
          <w:szCs w:val="24"/>
        </w:rPr>
        <w:t xml:space="preserve">known </w:t>
      </w:r>
      <w:r>
        <w:rPr>
          <w:sz w:val="24"/>
          <w:szCs w:val="24"/>
        </w:rPr>
        <w:t>CPG</w:t>
      </w:r>
      <w:r w:rsidRPr="00AA6C95">
        <w:rPr>
          <w:sz w:val="24"/>
          <w:szCs w:val="24"/>
        </w:rPr>
        <w:t xml:space="preserve"> reports being read and considered at the highest levels of the United Nation. He was a class act in his bearing and his life’s missions had an</w:t>
      </w:r>
      <w:r>
        <w:rPr>
          <w:sz w:val="24"/>
          <w:szCs w:val="24"/>
        </w:rPr>
        <w:t xml:space="preserve"> effect on millions. His name should be remembered a</w:t>
      </w:r>
      <w:r w:rsidRPr="00AA6C95">
        <w:rPr>
          <w:sz w:val="24"/>
          <w:szCs w:val="24"/>
        </w:rPr>
        <w:t>nd life</w:t>
      </w:r>
      <w:r>
        <w:rPr>
          <w:sz w:val="24"/>
          <w:szCs w:val="24"/>
        </w:rPr>
        <w:t xml:space="preserve">’s mission should be continued. </w:t>
      </w:r>
    </w:p>
    <w:p w14:paraId="483EB1C1" w14:textId="77777777" w:rsidR="00631930" w:rsidRDefault="00631930" w:rsidP="00490D52">
      <w:pPr>
        <w:pStyle w:val="BodyTextIndent"/>
        <w:ind w:left="0"/>
        <w:jc w:val="both"/>
        <w:rPr>
          <w:sz w:val="24"/>
          <w:szCs w:val="24"/>
        </w:rPr>
      </w:pPr>
    </w:p>
    <w:p w14:paraId="75566FD7" w14:textId="77777777" w:rsidR="00687DA0" w:rsidRPr="00AA6C95" w:rsidRDefault="00687DA0" w:rsidP="00490D52">
      <w:pPr>
        <w:pStyle w:val="BodyTextIndent"/>
        <w:ind w:left="0"/>
        <w:jc w:val="both"/>
        <w:rPr>
          <w:sz w:val="24"/>
          <w:szCs w:val="24"/>
        </w:rPr>
      </w:pPr>
    </w:p>
    <w:p w14:paraId="4C8C63B3" w14:textId="2F37DB10" w:rsidR="00C374E6" w:rsidRPr="00AA6C95" w:rsidRDefault="008811BC" w:rsidP="00490D52">
      <w:pPr>
        <w:pStyle w:val="Title"/>
        <w:jc w:val="both"/>
        <w:rPr>
          <w:szCs w:val="24"/>
          <w:u w:val="none"/>
        </w:rPr>
      </w:pPr>
      <w:r>
        <w:rPr>
          <w:szCs w:val="24"/>
          <w:u w:val="none"/>
        </w:rPr>
        <w:t>“</w:t>
      </w:r>
      <w:r w:rsidR="00E91E38">
        <w:rPr>
          <w:szCs w:val="24"/>
          <w:u w:val="none"/>
        </w:rPr>
        <w:t>HELP ME, HELP YOU</w:t>
      </w:r>
      <w:r>
        <w:rPr>
          <w:szCs w:val="24"/>
          <w:u w:val="none"/>
        </w:rPr>
        <w:t>.”</w:t>
      </w:r>
      <w:r w:rsidR="00C374E6" w:rsidRPr="00AA6C95">
        <w:rPr>
          <w:szCs w:val="24"/>
          <w:u w:val="none"/>
        </w:rPr>
        <w:t xml:space="preserve">  </w:t>
      </w:r>
    </w:p>
    <w:p w14:paraId="4A2D7246" w14:textId="2B0EE43B" w:rsidR="00C374E6" w:rsidRPr="00AA6C95" w:rsidRDefault="00C374E6" w:rsidP="00490D52">
      <w:pPr>
        <w:pStyle w:val="Title"/>
        <w:spacing w:line="480" w:lineRule="auto"/>
        <w:ind w:firstLine="720"/>
        <w:jc w:val="both"/>
        <w:rPr>
          <w:b w:val="0"/>
          <w:szCs w:val="24"/>
          <w:u w:val="none"/>
        </w:rPr>
      </w:pPr>
    </w:p>
    <w:p w14:paraId="4C85C9F6" w14:textId="5CFCF01F" w:rsidR="00C374E6" w:rsidRPr="00AA6C95" w:rsidRDefault="00C374E6" w:rsidP="00490D52">
      <w:pPr>
        <w:pStyle w:val="Title"/>
        <w:spacing w:line="480" w:lineRule="auto"/>
        <w:ind w:firstLine="720"/>
        <w:jc w:val="both"/>
        <w:rPr>
          <w:b w:val="0"/>
          <w:szCs w:val="24"/>
          <w:u w:val="none"/>
        </w:rPr>
      </w:pPr>
      <w:r w:rsidRPr="00AA6C95">
        <w:rPr>
          <w:b w:val="0"/>
          <w:szCs w:val="24"/>
          <w:u w:val="none"/>
        </w:rPr>
        <w:t xml:space="preserve">I arrived at the UNHCHR headquarters, showed my ID at the security booth and waited inside. As I was escorted upstairs, I noticed the hushed tones and politeness. It struck me as a very civil place, not overly stuffy, but a building maintained with class.  Everyone’s behavior was impeccable but personable.  Allison LesBlanc met me at the </w:t>
      </w:r>
      <w:r w:rsidR="00490D52">
        <w:rPr>
          <w:b w:val="0"/>
          <w:szCs w:val="24"/>
          <w:u w:val="none"/>
        </w:rPr>
        <w:t xml:space="preserve">office </w:t>
      </w:r>
      <w:r w:rsidRPr="00AA6C95">
        <w:rPr>
          <w:b w:val="0"/>
          <w:szCs w:val="24"/>
          <w:u w:val="none"/>
        </w:rPr>
        <w:t>door</w:t>
      </w:r>
      <w:r w:rsidR="00490D52">
        <w:rPr>
          <w:b w:val="0"/>
          <w:szCs w:val="24"/>
          <w:u w:val="none"/>
        </w:rPr>
        <w:t>.</w:t>
      </w:r>
    </w:p>
    <w:p w14:paraId="43A1B6BD" w14:textId="77777777" w:rsidR="00C374E6" w:rsidRPr="00AA6C95" w:rsidRDefault="00C374E6" w:rsidP="00490D52">
      <w:pPr>
        <w:pStyle w:val="Title"/>
        <w:spacing w:line="480" w:lineRule="auto"/>
        <w:jc w:val="both"/>
        <w:rPr>
          <w:b w:val="0"/>
          <w:szCs w:val="24"/>
          <w:u w:val="none"/>
        </w:rPr>
      </w:pPr>
      <w:r w:rsidRPr="00AA6C95">
        <w:rPr>
          <w:b w:val="0"/>
          <w:szCs w:val="24"/>
          <w:u w:val="none"/>
        </w:rPr>
        <w:tab/>
        <w:t>“Mr. O’Brien, so good of you to come.”</w:t>
      </w:r>
    </w:p>
    <w:p w14:paraId="5A3B4178" w14:textId="4F3CEECC" w:rsidR="00C374E6" w:rsidRPr="00AA6C95" w:rsidRDefault="00614330" w:rsidP="00490D52">
      <w:pPr>
        <w:pStyle w:val="Title"/>
        <w:spacing w:line="480" w:lineRule="auto"/>
        <w:jc w:val="both"/>
        <w:rPr>
          <w:b w:val="0"/>
          <w:szCs w:val="24"/>
          <w:u w:val="none"/>
        </w:rPr>
      </w:pPr>
      <w:r>
        <w:rPr>
          <w:b w:val="0"/>
          <w:szCs w:val="24"/>
          <w:u w:val="none"/>
        </w:rPr>
        <w:tab/>
      </w:r>
      <w:r w:rsidR="00C374E6" w:rsidRPr="00AA6C95">
        <w:rPr>
          <w:b w:val="0"/>
          <w:szCs w:val="24"/>
          <w:u w:val="none"/>
        </w:rPr>
        <w:t>We sat across her desk in her small office and I thought,</w:t>
      </w:r>
    </w:p>
    <w:p w14:paraId="2E4B71D6" w14:textId="3602D3E3" w:rsidR="00C374E6" w:rsidRPr="00AA6C95" w:rsidRDefault="00C374E6" w:rsidP="00490D52">
      <w:pPr>
        <w:pStyle w:val="Title"/>
        <w:spacing w:line="480" w:lineRule="auto"/>
        <w:jc w:val="both"/>
        <w:rPr>
          <w:b w:val="0"/>
          <w:szCs w:val="24"/>
          <w:u w:val="none"/>
        </w:rPr>
      </w:pPr>
      <w:r w:rsidRPr="00AA6C95">
        <w:rPr>
          <w:b w:val="0"/>
          <w:szCs w:val="24"/>
          <w:u w:val="none"/>
        </w:rPr>
        <w:tab/>
        <w:t>‘This is the desk where the problems that plague the humanity of Sudan come.’</w:t>
      </w:r>
    </w:p>
    <w:p w14:paraId="1F5ADF08" w14:textId="4A86E927" w:rsidR="00C374E6" w:rsidRPr="00AA6C95" w:rsidRDefault="00C374E6" w:rsidP="00490D52">
      <w:pPr>
        <w:pStyle w:val="Title"/>
        <w:spacing w:line="480" w:lineRule="auto"/>
        <w:jc w:val="both"/>
        <w:rPr>
          <w:b w:val="0"/>
          <w:szCs w:val="24"/>
          <w:u w:val="none"/>
        </w:rPr>
      </w:pPr>
      <w:r w:rsidRPr="00AA6C95">
        <w:rPr>
          <w:b w:val="0"/>
          <w:szCs w:val="24"/>
          <w:u w:val="none"/>
        </w:rPr>
        <w:tab/>
        <w:t>It wasn’t quite as simple as that, but she certainly was one of the</w:t>
      </w:r>
      <w:r w:rsidR="00924121">
        <w:rPr>
          <w:b w:val="0"/>
          <w:szCs w:val="24"/>
          <w:u w:val="none"/>
        </w:rPr>
        <w:t xml:space="preserve"> people you would want to reach</w:t>
      </w:r>
      <w:r w:rsidRPr="00AA6C95">
        <w:rPr>
          <w:b w:val="0"/>
          <w:szCs w:val="24"/>
          <w:u w:val="none"/>
        </w:rPr>
        <w:t xml:space="preserve"> if your Sudanese cousin was in danger.</w:t>
      </w:r>
    </w:p>
    <w:p w14:paraId="7C2B09E6" w14:textId="6CEB5F3E" w:rsidR="00C374E6" w:rsidRPr="00AA6C95" w:rsidRDefault="00490D52" w:rsidP="00490D52">
      <w:pPr>
        <w:pStyle w:val="Title"/>
        <w:spacing w:line="480" w:lineRule="auto"/>
        <w:ind w:left="2880" w:firstLine="720"/>
        <w:jc w:val="both"/>
        <w:rPr>
          <w:b w:val="0"/>
          <w:szCs w:val="24"/>
          <w:u w:val="none"/>
        </w:rPr>
      </w:pPr>
      <w:r>
        <w:rPr>
          <w:b w:val="0"/>
          <w:szCs w:val="24"/>
          <w:u w:val="none"/>
        </w:rPr>
        <w:t xml:space="preserve">       </w:t>
      </w:r>
      <w:r w:rsidR="00C374E6" w:rsidRPr="00AA6C95">
        <w:rPr>
          <w:b w:val="0"/>
          <w:szCs w:val="24"/>
          <w:u w:val="none"/>
        </w:rPr>
        <w:t>*</w:t>
      </w:r>
      <w:r>
        <w:rPr>
          <w:b w:val="0"/>
          <w:szCs w:val="24"/>
          <w:u w:val="none"/>
        </w:rPr>
        <w:t xml:space="preserve"> </w:t>
      </w:r>
      <w:r w:rsidR="00C374E6" w:rsidRPr="00AA6C95">
        <w:rPr>
          <w:b w:val="0"/>
          <w:szCs w:val="24"/>
          <w:u w:val="none"/>
        </w:rPr>
        <w:t xml:space="preserve"> *  *</w:t>
      </w:r>
    </w:p>
    <w:p w14:paraId="1A27AE26" w14:textId="11122852" w:rsidR="00C374E6" w:rsidRPr="00AA6C95" w:rsidRDefault="00C374E6" w:rsidP="00490D52">
      <w:pPr>
        <w:pStyle w:val="Title"/>
        <w:spacing w:line="480" w:lineRule="auto"/>
        <w:jc w:val="both"/>
        <w:rPr>
          <w:b w:val="0"/>
          <w:szCs w:val="24"/>
          <w:u w:val="none"/>
        </w:rPr>
      </w:pPr>
      <w:r w:rsidRPr="00AA6C95">
        <w:rPr>
          <w:b w:val="0"/>
          <w:szCs w:val="24"/>
          <w:u w:val="none"/>
        </w:rPr>
        <w:tab/>
        <w:t xml:space="preserve">I asked if she </w:t>
      </w:r>
      <w:r w:rsidR="00924121">
        <w:rPr>
          <w:b w:val="0"/>
          <w:szCs w:val="24"/>
          <w:u w:val="none"/>
        </w:rPr>
        <w:t>would mind</w:t>
      </w:r>
      <w:r w:rsidRPr="00AA6C95">
        <w:rPr>
          <w:b w:val="0"/>
          <w:szCs w:val="24"/>
          <w:u w:val="none"/>
        </w:rPr>
        <w:t xml:space="preserve"> if I </w:t>
      </w:r>
      <w:r w:rsidR="00EE1BC9">
        <w:rPr>
          <w:b w:val="0"/>
          <w:szCs w:val="24"/>
          <w:u w:val="none"/>
        </w:rPr>
        <w:t>presented</w:t>
      </w:r>
      <w:r w:rsidR="00B51BEF">
        <w:rPr>
          <w:b w:val="0"/>
          <w:szCs w:val="24"/>
          <w:u w:val="none"/>
        </w:rPr>
        <w:t xml:space="preserve"> for ten minutes</w:t>
      </w:r>
      <w:r w:rsidRPr="00AA6C95">
        <w:rPr>
          <w:b w:val="0"/>
          <w:szCs w:val="24"/>
          <w:u w:val="none"/>
        </w:rPr>
        <w:t xml:space="preserve"> about the Center’s work</w:t>
      </w:r>
      <w:r w:rsidR="00924121">
        <w:rPr>
          <w:b w:val="0"/>
          <w:szCs w:val="24"/>
          <w:u w:val="none"/>
        </w:rPr>
        <w:t>,</w:t>
      </w:r>
      <w:r w:rsidRPr="00AA6C95">
        <w:rPr>
          <w:b w:val="0"/>
          <w:szCs w:val="24"/>
          <w:u w:val="none"/>
        </w:rPr>
        <w:t xml:space="preserve"> the reason why I was in Geneva</w:t>
      </w:r>
      <w:r w:rsidR="00924121">
        <w:rPr>
          <w:b w:val="0"/>
          <w:szCs w:val="24"/>
          <w:u w:val="none"/>
        </w:rPr>
        <w:t>,</w:t>
      </w:r>
      <w:r w:rsidRPr="00AA6C95">
        <w:rPr>
          <w:b w:val="0"/>
          <w:szCs w:val="24"/>
          <w:u w:val="none"/>
        </w:rPr>
        <w:t xml:space="preserve"> and what I would like from her. She a</w:t>
      </w:r>
      <w:r w:rsidR="00924121">
        <w:rPr>
          <w:b w:val="0"/>
          <w:szCs w:val="24"/>
          <w:u w:val="none"/>
        </w:rPr>
        <w:t>greed</w:t>
      </w:r>
      <w:r w:rsidRPr="00AA6C95">
        <w:rPr>
          <w:b w:val="0"/>
          <w:szCs w:val="24"/>
          <w:u w:val="none"/>
        </w:rPr>
        <w:t xml:space="preserve">. I began by telling her about the Center’s purpose, that it was created to anticipate massacres and was often among the first organizations in the world to obtain information of impending or unfolding massacres.  I told her about our rigorous standards, how we confirmed with </w:t>
      </w:r>
      <w:r w:rsidRPr="00AA6C95">
        <w:rPr>
          <w:b w:val="0"/>
          <w:szCs w:val="24"/>
          <w:u w:val="none"/>
        </w:rPr>
        <w:lastRenderedPageBreak/>
        <w:t>neutral third party sources, reached out before the trouble began so we would have a working relationship with people on the ground.  I told her of the inroads we had made with policymakers in order for them to take us seriously.  It was important for her to note that we were not religiously or politically aligned</w:t>
      </w:r>
      <w:r w:rsidR="00924121">
        <w:rPr>
          <w:b w:val="0"/>
          <w:szCs w:val="24"/>
          <w:u w:val="none"/>
        </w:rPr>
        <w:t>,</w:t>
      </w:r>
      <w:r w:rsidRPr="00AA6C95">
        <w:rPr>
          <w:b w:val="0"/>
          <w:szCs w:val="24"/>
          <w:u w:val="none"/>
        </w:rPr>
        <w:t xml:space="preserve"> and that we responded with urgency to all major human rights violations that had an aspect of genocide </w:t>
      </w:r>
      <w:r w:rsidR="00924121">
        <w:rPr>
          <w:b w:val="0"/>
          <w:szCs w:val="24"/>
          <w:u w:val="none"/>
        </w:rPr>
        <w:t>to</w:t>
      </w:r>
      <w:r w:rsidRPr="00AA6C95">
        <w:rPr>
          <w:b w:val="0"/>
          <w:szCs w:val="24"/>
          <w:u w:val="none"/>
        </w:rPr>
        <w:t xml:space="preserve"> it. </w:t>
      </w:r>
    </w:p>
    <w:p w14:paraId="7F50A95D" w14:textId="740EEECB" w:rsidR="00C374E6" w:rsidRPr="00AA6C95" w:rsidRDefault="00924121" w:rsidP="00490D52">
      <w:pPr>
        <w:pStyle w:val="Title"/>
        <w:spacing w:line="480" w:lineRule="auto"/>
        <w:ind w:firstLine="720"/>
        <w:jc w:val="both"/>
        <w:rPr>
          <w:b w:val="0"/>
          <w:szCs w:val="24"/>
          <w:u w:val="none"/>
        </w:rPr>
      </w:pPr>
      <w:r>
        <w:rPr>
          <w:b w:val="0"/>
          <w:szCs w:val="24"/>
          <w:u w:val="none"/>
        </w:rPr>
        <w:t>I explained that b</w:t>
      </w:r>
      <w:r w:rsidR="00C374E6" w:rsidRPr="00AA6C95">
        <w:rPr>
          <w:b w:val="0"/>
          <w:szCs w:val="24"/>
          <w:u w:val="none"/>
        </w:rPr>
        <w:t xml:space="preserve">efore the beginning of each new </w:t>
      </w:r>
      <w:r>
        <w:rPr>
          <w:b w:val="0"/>
          <w:szCs w:val="24"/>
          <w:u w:val="none"/>
        </w:rPr>
        <w:t xml:space="preserve">college semester </w:t>
      </w:r>
      <w:r w:rsidR="00C374E6" w:rsidRPr="00AA6C95">
        <w:rPr>
          <w:b w:val="0"/>
          <w:szCs w:val="24"/>
          <w:u w:val="none"/>
        </w:rPr>
        <w:t>season we go through an extensi</w:t>
      </w:r>
      <w:r w:rsidR="00B51BEF">
        <w:rPr>
          <w:b w:val="0"/>
          <w:szCs w:val="24"/>
          <w:u w:val="none"/>
        </w:rPr>
        <w:t>ve hiring phase where we review</w:t>
      </w:r>
      <w:r w:rsidR="00C374E6" w:rsidRPr="00AA6C95">
        <w:rPr>
          <w:b w:val="0"/>
          <w:szCs w:val="24"/>
          <w:u w:val="none"/>
        </w:rPr>
        <w:t xml:space="preserve"> the resumes and interview </w:t>
      </w:r>
      <w:r>
        <w:rPr>
          <w:b w:val="0"/>
          <w:szCs w:val="24"/>
          <w:u w:val="none"/>
        </w:rPr>
        <w:t>the top candida</w:t>
      </w:r>
      <w:r w:rsidR="00B51BEF">
        <w:rPr>
          <w:b w:val="0"/>
          <w:szCs w:val="24"/>
          <w:u w:val="none"/>
        </w:rPr>
        <w:t>t</w:t>
      </w:r>
      <w:r>
        <w:rPr>
          <w:b w:val="0"/>
          <w:szCs w:val="24"/>
          <w:u w:val="none"/>
        </w:rPr>
        <w:t>e</w:t>
      </w:r>
      <w:r w:rsidR="00B51BEF">
        <w:rPr>
          <w:b w:val="0"/>
          <w:szCs w:val="24"/>
          <w:u w:val="none"/>
        </w:rPr>
        <w:t>s</w:t>
      </w:r>
      <w:r>
        <w:rPr>
          <w:b w:val="0"/>
          <w:szCs w:val="24"/>
          <w:u w:val="none"/>
        </w:rPr>
        <w:t xml:space="preserve"> who apply</w:t>
      </w:r>
      <w:r w:rsidR="00C374E6" w:rsidRPr="00AA6C95">
        <w:rPr>
          <w:b w:val="0"/>
          <w:szCs w:val="24"/>
          <w:u w:val="none"/>
        </w:rPr>
        <w:t xml:space="preserve"> to serve as Hum</w:t>
      </w:r>
      <w:r w:rsidR="006A19BC">
        <w:rPr>
          <w:b w:val="0"/>
          <w:szCs w:val="24"/>
          <w:u w:val="none"/>
        </w:rPr>
        <w:t>an Rights Violation Monitors.  W</w:t>
      </w:r>
      <w:r w:rsidR="00C374E6" w:rsidRPr="00AA6C95">
        <w:rPr>
          <w:b w:val="0"/>
          <w:szCs w:val="24"/>
          <w:u w:val="none"/>
        </w:rPr>
        <w:t>e identify the areas where genocidal conduct is most likely to occur, looking pri</w:t>
      </w:r>
      <w:r>
        <w:rPr>
          <w:b w:val="0"/>
          <w:szCs w:val="24"/>
          <w:u w:val="none"/>
        </w:rPr>
        <w:t xml:space="preserve">marily at factors that include </w:t>
      </w:r>
      <w:r w:rsidR="00C374E6" w:rsidRPr="00AA6C95">
        <w:rPr>
          <w:b w:val="0"/>
          <w:szCs w:val="24"/>
          <w:u w:val="none"/>
        </w:rPr>
        <w:t>recent history, predisposition to massacres and the presence of any trigger mechanisms. Trigger mechanisms can be</w:t>
      </w:r>
      <w:r>
        <w:rPr>
          <w:b w:val="0"/>
          <w:szCs w:val="24"/>
          <w:u w:val="none"/>
        </w:rPr>
        <w:t xml:space="preserve"> any one of a number of actions:</w:t>
      </w:r>
      <w:r w:rsidR="00C374E6" w:rsidRPr="00AA6C95">
        <w:rPr>
          <w:b w:val="0"/>
          <w:szCs w:val="24"/>
          <w:u w:val="none"/>
        </w:rPr>
        <w:t xml:space="preserve"> </w:t>
      </w:r>
      <w:r>
        <w:rPr>
          <w:b w:val="0"/>
          <w:szCs w:val="24"/>
          <w:u w:val="none"/>
        </w:rPr>
        <w:t xml:space="preserve">ranging from </w:t>
      </w:r>
      <w:r w:rsidR="00C374E6" w:rsidRPr="00AA6C95">
        <w:rPr>
          <w:b w:val="0"/>
          <w:szCs w:val="24"/>
          <w:u w:val="none"/>
        </w:rPr>
        <w:t>an assassination of a crucial leader, an election, a foo</w:t>
      </w:r>
      <w:r>
        <w:rPr>
          <w:b w:val="0"/>
          <w:szCs w:val="24"/>
          <w:u w:val="none"/>
        </w:rPr>
        <w:t>d shortage, or the forecast of</w:t>
      </w:r>
      <w:r w:rsidR="00C374E6" w:rsidRPr="00AA6C95">
        <w:rPr>
          <w:b w:val="0"/>
          <w:szCs w:val="24"/>
          <w:u w:val="none"/>
        </w:rPr>
        <w:t xml:space="preserve"> reprisal massacres. Then, we assign one, two or three volunteers to each ‘hot spot.’ They learn the history, the key players and the indicators of likely trouble that may occur. They reach out to established contacts on the ground </w:t>
      </w:r>
      <w:r w:rsidR="006A19BC">
        <w:rPr>
          <w:b w:val="0"/>
          <w:szCs w:val="24"/>
          <w:u w:val="none"/>
        </w:rPr>
        <w:t>to introduce themselves</w:t>
      </w:r>
      <w:r>
        <w:rPr>
          <w:b w:val="0"/>
          <w:szCs w:val="24"/>
          <w:u w:val="none"/>
        </w:rPr>
        <w:t>,</w:t>
      </w:r>
      <w:r w:rsidR="006A19BC">
        <w:rPr>
          <w:b w:val="0"/>
          <w:szCs w:val="24"/>
          <w:u w:val="none"/>
        </w:rPr>
        <w:t xml:space="preserve"> </w:t>
      </w:r>
      <w:r w:rsidR="00C374E6" w:rsidRPr="00AA6C95">
        <w:rPr>
          <w:b w:val="0"/>
          <w:szCs w:val="24"/>
          <w:u w:val="none"/>
        </w:rPr>
        <w:t xml:space="preserve">and </w:t>
      </w:r>
      <w:r>
        <w:rPr>
          <w:b w:val="0"/>
          <w:szCs w:val="24"/>
          <w:u w:val="none"/>
        </w:rPr>
        <w:t xml:space="preserve">they </w:t>
      </w:r>
      <w:r w:rsidR="00C374E6" w:rsidRPr="00AA6C95">
        <w:rPr>
          <w:b w:val="0"/>
          <w:szCs w:val="24"/>
          <w:u w:val="none"/>
        </w:rPr>
        <w:t>create links with new contacts to get better real-time information out of the country. They monitor their area and watch for danger signs. If nothing happens, good, they can work or their secondary country or aid with the editing of a report. But if something does occur</w:t>
      </w:r>
      <w:r w:rsidR="00371077">
        <w:rPr>
          <w:b w:val="0"/>
          <w:szCs w:val="24"/>
          <w:u w:val="none"/>
        </w:rPr>
        <w:t xml:space="preserve"> -</w:t>
      </w:r>
      <w:r w:rsidR="00C374E6" w:rsidRPr="00AA6C95">
        <w:rPr>
          <w:b w:val="0"/>
          <w:szCs w:val="24"/>
          <w:u w:val="none"/>
        </w:rPr>
        <w:t xml:space="preserve"> a trigger to a massacre, a militia surrounding an unarmed town, relief deliveries being restricted so tha</w:t>
      </w:r>
      <w:r w:rsidR="00371077">
        <w:rPr>
          <w:b w:val="0"/>
          <w:szCs w:val="24"/>
          <w:u w:val="none"/>
        </w:rPr>
        <w:t>t man-induced starvation ensues -</w:t>
      </w:r>
      <w:r w:rsidR="00C374E6" w:rsidRPr="00AA6C95">
        <w:rPr>
          <w:b w:val="0"/>
          <w:szCs w:val="24"/>
          <w:u w:val="none"/>
        </w:rPr>
        <w:t xml:space="preserve"> if anything like that occurs, the volunteer has to be ready to work with the executive staff in the emergency crisis procedure. That procedure </w:t>
      </w:r>
      <w:r w:rsidR="006A19BC">
        <w:rPr>
          <w:b w:val="0"/>
          <w:szCs w:val="24"/>
          <w:u w:val="none"/>
        </w:rPr>
        <w:t>include</w:t>
      </w:r>
      <w:r w:rsidR="00C374E6" w:rsidRPr="00AA6C95">
        <w:rPr>
          <w:b w:val="0"/>
          <w:szCs w:val="24"/>
          <w:u w:val="none"/>
        </w:rPr>
        <w:t xml:space="preserve">s </w:t>
      </w:r>
      <w:r w:rsidR="006A19BC">
        <w:rPr>
          <w:b w:val="0"/>
          <w:szCs w:val="24"/>
          <w:u w:val="none"/>
        </w:rPr>
        <w:t>confirming the incident with a known</w:t>
      </w:r>
      <w:r w:rsidR="00C374E6" w:rsidRPr="00AA6C95">
        <w:rPr>
          <w:b w:val="0"/>
          <w:szCs w:val="24"/>
          <w:u w:val="none"/>
        </w:rPr>
        <w:t xml:space="preserve"> neutral third party, or finding a</w:t>
      </w:r>
      <w:r w:rsidR="00371077">
        <w:rPr>
          <w:b w:val="0"/>
          <w:szCs w:val="24"/>
          <w:u w:val="none"/>
        </w:rPr>
        <w:t>n independent,</w:t>
      </w:r>
      <w:r w:rsidR="00C374E6" w:rsidRPr="00AA6C95">
        <w:rPr>
          <w:b w:val="0"/>
          <w:szCs w:val="24"/>
          <w:u w:val="none"/>
        </w:rPr>
        <w:t xml:space="preserve"> credible </w:t>
      </w:r>
      <w:r w:rsidR="006A19BC">
        <w:rPr>
          <w:b w:val="0"/>
          <w:szCs w:val="24"/>
          <w:u w:val="none"/>
        </w:rPr>
        <w:t xml:space="preserve">and </w:t>
      </w:r>
      <w:r w:rsidR="00C374E6" w:rsidRPr="00AA6C95">
        <w:rPr>
          <w:b w:val="0"/>
          <w:szCs w:val="24"/>
          <w:u w:val="none"/>
        </w:rPr>
        <w:t xml:space="preserve">neutral </w:t>
      </w:r>
      <w:r w:rsidR="006A19BC">
        <w:rPr>
          <w:b w:val="0"/>
          <w:szCs w:val="24"/>
          <w:u w:val="none"/>
        </w:rPr>
        <w:t>source</w:t>
      </w:r>
      <w:r w:rsidR="00C374E6" w:rsidRPr="00AA6C95">
        <w:rPr>
          <w:b w:val="0"/>
          <w:szCs w:val="24"/>
          <w:u w:val="none"/>
        </w:rPr>
        <w:t xml:space="preserve"> to confirm it. </w:t>
      </w:r>
      <w:r w:rsidR="00371077">
        <w:rPr>
          <w:b w:val="0"/>
          <w:szCs w:val="24"/>
          <w:u w:val="none"/>
        </w:rPr>
        <w:t>The next challenge</w:t>
      </w:r>
      <w:r w:rsidR="006A19BC">
        <w:rPr>
          <w:b w:val="0"/>
          <w:szCs w:val="24"/>
          <w:u w:val="none"/>
        </w:rPr>
        <w:t xml:space="preserve"> is g</w:t>
      </w:r>
      <w:r w:rsidR="00C374E6" w:rsidRPr="00AA6C95">
        <w:rPr>
          <w:b w:val="0"/>
          <w:szCs w:val="24"/>
          <w:u w:val="none"/>
        </w:rPr>
        <w:t xml:space="preserve">etting the information into the hands of </w:t>
      </w:r>
      <w:r w:rsidR="00C374E6" w:rsidRPr="00AA6C95">
        <w:rPr>
          <w:b w:val="0"/>
          <w:szCs w:val="24"/>
          <w:u w:val="none"/>
        </w:rPr>
        <w:lastRenderedPageBreak/>
        <w:t>those who are in a position to stop the massacres</w:t>
      </w:r>
      <w:r w:rsidR="006A19BC">
        <w:rPr>
          <w:b w:val="0"/>
          <w:szCs w:val="24"/>
          <w:u w:val="none"/>
        </w:rPr>
        <w:t>.</w:t>
      </w:r>
      <w:r w:rsidR="00C374E6" w:rsidRPr="00AA6C95">
        <w:rPr>
          <w:b w:val="0"/>
          <w:szCs w:val="24"/>
          <w:u w:val="none"/>
        </w:rPr>
        <w:t xml:space="preserve"> We had </w:t>
      </w:r>
      <w:r w:rsidR="00371077">
        <w:rPr>
          <w:b w:val="0"/>
          <w:szCs w:val="24"/>
          <w:u w:val="none"/>
        </w:rPr>
        <w:t xml:space="preserve">developed </w:t>
      </w:r>
      <w:r w:rsidR="00C374E6" w:rsidRPr="00AA6C95">
        <w:rPr>
          <w:b w:val="0"/>
          <w:szCs w:val="24"/>
          <w:u w:val="none"/>
        </w:rPr>
        <w:t>extensive</w:t>
      </w:r>
      <w:r w:rsidR="00371077">
        <w:rPr>
          <w:b w:val="0"/>
          <w:szCs w:val="24"/>
          <w:u w:val="none"/>
        </w:rPr>
        <w:t xml:space="preserve"> contact lists of people</w:t>
      </w:r>
      <w:r w:rsidR="00C374E6" w:rsidRPr="00AA6C95">
        <w:rPr>
          <w:b w:val="0"/>
          <w:szCs w:val="24"/>
          <w:u w:val="none"/>
        </w:rPr>
        <w:t xml:space="preserve"> in-the-field for each country we monitored</w:t>
      </w:r>
      <w:r w:rsidR="00371077">
        <w:rPr>
          <w:b w:val="0"/>
          <w:szCs w:val="24"/>
          <w:u w:val="none"/>
        </w:rPr>
        <w:t>,</w:t>
      </w:r>
      <w:r w:rsidR="00C374E6" w:rsidRPr="00AA6C95">
        <w:rPr>
          <w:b w:val="0"/>
          <w:szCs w:val="24"/>
          <w:u w:val="none"/>
        </w:rPr>
        <w:t xml:space="preserve"> as well as comprehensive lists, phone numbers, faxes and email for every policy maker in each agency, government or national body that could </w:t>
      </w:r>
      <w:r w:rsidR="00371077">
        <w:rPr>
          <w:b w:val="0"/>
          <w:szCs w:val="24"/>
          <w:u w:val="none"/>
        </w:rPr>
        <w:t xml:space="preserve">possibly </w:t>
      </w:r>
      <w:r w:rsidR="00C374E6" w:rsidRPr="00AA6C95">
        <w:rPr>
          <w:b w:val="0"/>
          <w:szCs w:val="24"/>
          <w:u w:val="none"/>
        </w:rPr>
        <w:t>affect a positive outcome for the area. We also kept extensive local, regional, national and international press lists and cultivated relationships with journalists in the areas we were looking both</w:t>
      </w:r>
      <w:r w:rsidR="00371077">
        <w:rPr>
          <w:b w:val="0"/>
          <w:szCs w:val="24"/>
          <w:u w:val="none"/>
        </w:rPr>
        <w:t xml:space="preserve"> as</w:t>
      </w:r>
      <w:r w:rsidR="00C374E6" w:rsidRPr="00AA6C95">
        <w:rPr>
          <w:b w:val="0"/>
          <w:szCs w:val="24"/>
          <w:u w:val="none"/>
        </w:rPr>
        <w:t xml:space="preserve"> sources for us and to enlist to publish our breaking news.</w:t>
      </w:r>
      <w:r w:rsidR="006A19BC">
        <w:rPr>
          <w:b w:val="0"/>
          <w:szCs w:val="24"/>
          <w:u w:val="none"/>
        </w:rPr>
        <w:t xml:space="preserve"> (See the Appendices for examples)</w:t>
      </w:r>
      <w:r w:rsidR="00C374E6" w:rsidRPr="00AA6C95">
        <w:rPr>
          <w:b w:val="0"/>
          <w:szCs w:val="24"/>
          <w:u w:val="none"/>
        </w:rPr>
        <w:t xml:space="preserve"> The key to our success, as a small operation, was planning ahead of the emergency crisis to </w:t>
      </w:r>
      <w:r w:rsidR="006A19BC">
        <w:rPr>
          <w:b w:val="0"/>
          <w:szCs w:val="24"/>
          <w:u w:val="none"/>
        </w:rPr>
        <w:t>build relationships with people</w:t>
      </w:r>
      <w:r w:rsidR="00C374E6" w:rsidRPr="00AA6C95">
        <w:rPr>
          <w:b w:val="0"/>
          <w:szCs w:val="24"/>
          <w:u w:val="none"/>
        </w:rPr>
        <w:t xml:space="preserve"> who could help resolve the situation. </w:t>
      </w:r>
    </w:p>
    <w:p w14:paraId="547E5284" w14:textId="6CF7AECD" w:rsidR="00C374E6" w:rsidRPr="00AA6C95" w:rsidRDefault="00C374E6" w:rsidP="00490D52">
      <w:pPr>
        <w:pStyle w:val="Title"/>
        <w:spacing w:line="480" w:lineRule="auto"/>
        <w:ind w:firstLine="720"/>
        <w:jc w:val="both"/>
        <w:rPr>
          <w:b w:val="0"/>
          <w:szCs w:val="24"/>
          <w:u w:val="none"/>
        </w:rPr>
      </w:pPr>
      <w:r w:rsidRPr="00AA6C95">
        <w:rPr>
          <w:b w:val="0"/>
          <w:szCs w:val="24"/>
          <w:u w:val="none"/>
        </w:rPr>
        <w:t>Some of the contacts would come from unusual and unexpected sources.  We found one in a bar in Nairobi. We were given the number of a reporter</w:t>
      </w:r>
      <w:r w:rsidR="00371077">
        <w:rPr>
          <w:b w:val="0"/>
          <w:szCs w:val="24"/>
          <w:u w:val="none"/>
        </w:rPr>
        <w:t>,</w:t>
      </w:r>
      <w:r w:rsidRPr="00AA6C95">
        <w:rPr>
          <w:b w:val="0"/>
          <w:szCs w:val="24"/>
          <w:u w:val="none"/>
        </w:rPr>
        <w:t xml:space="preserve"> from </w:t>
      </w:r>
      <w:r w:rsidR="00EE1BC9" w:rsidRPr="00AA6C95">
        <w:rPr>
          <w:b w:val="0"/>
          <w:szCs w:val="24"/>
          <w:u w:val="none"/>
        </w:rPr>
        <w:t>an</w:t>
      </w:r>
      <w:r w:rsidRPr="00AA6C95">
        <w:rPr>
          <w:b w:val="0"/>
          <w:szCs w:val="24"/>
          <w:u w:val="none"/>
        </w:rPr>
        <w:t xml:space="preserve"> internationally respected media outlet</w:t>
      </w:r>
      <w:r w:rsidR="00371077">
        <w:rPr>
          <w:b w:val="0"/>
          <w:szCs w:val="24"/>
          <w:u w:val="none"/>
        </w:rPr>
        <w:t>, with</w:t>
      </w:r>
      <w:r w:rsidRPr="00AA6C95">
        <w:rPr>
          <w:b w:val="0"/>
          <w:szCs w:val="24"/>
          <w:u w:val="none"/>
        </w:rPr>
        <w:t xml:space="preserve"> a satellite phone. This particular reporter had not been getting published as much as he thought he </w:t>
      </w:r>
      <w:r w:rsidR="00371077">
        <w:rPr>
          <w:b w:val="0"/>
          <w:szCs w:val="24"/>
          <w:u w:val="none"/>
        </w:rPr>
        <w:t>would like and</w:t>
      </w:r>
      <w:r w:rsidR="006A19BC">
        <w:rPr>
          <w:b w:val="0"/>
          <w:szCs w:val="24"/>
          <w:u w:val="none"/>
        </w:rPr>
        <w:t xml:space="preserve"> felt neglected</w:t>
      </w:r>
      <w:r w:rsidRPr="00AA6C95">
        <w:rPr>
          <w:b w:val="0"/>
          <w:szCs w:val="24"/>
          <w:u w:val="none"/>
        </w:rPr>
        <w:t xml:space="preserve">. </w:t>
      </w:r>
      <w:r w:rsidR="006A19BC">
        <w:rPr>
          <w:b w:val="0"/>
          <w:szCs w:val="24"/>
          <w:u w:val="none"/>
        </w:rPr>
        <w:t xml:space="preserve">He had excellent, thorough information, </w:t>
      </w:r>
      <w:r w:rsidR="00371077">
        <w:rPr>
          <w:b w:val="0"/>
          <w:szCs w:val="24"/>
          <w:u w:val="none"/>
        </w:rPr>
        <w:t xml:space="preserve">and </w:t>
      </w:r>
      <w:r w:rsidR="006A19BC">
        <w:rPr>
          <w:b w:val="0"/>
          <w:szCs w:val="24"/>
          <w:u w:val="none"/>
        </w:rPr>
        <w:t xml:space="preserve">he had risked his life </w:t>
      </w:r>
      <w:r w:rsidR="00371077">
        <w:rPr>
          <w:b w:val="0"/>
          <w:szCs w:val="24"/>
          <w:u w:val="none"/>
        </w:rPr>
        <w:t>to gain it, yet it</w:t>
      </w:r>
      <w:r w:rsidR="006A19BC">
        <w:rPr>
          <w:b w:val="0"/>
          <w:szCs w:val="24"/>
          <w:u w:val="none"/>
        </w:rPr>
        <w:t xml:space="preserve"> was hardly being published.</w:t>
      </w:r>
      <w:r w:rsidRPr="00AA6C95">
        <w:rPr>
          <w:b w:val="0"/>
          <w:szCs w:val="24"/>
          <w:u w:val="none"/>
        </w:rPr>
        <w:t xml:space="preserve"> We could understand his predicament; he was sitting on a treasure trove of information but was unable to convince the editors back home of the pertinence to the home readership of a D.R. Congolese guerilla war</w:t>
      </w:r>
      <w:r w:rsidR="006A19BC">
        <w:rPr>
          <w:b w:val="0"/>
          <w:szCs w:val="24"/>
          <w:u w:val="none"/>
        </w:rPr>
        <w:t>.</w:t>
      </w:r>
      <w:r w:rsidRPr="00AA6C95">
        <w:rPr>
          <w:b w:val="0"/>
          <w:szCs w:val="24"/>
          <w:u w:val="none"/>
        </w:rPr>
        <w:t xml:space="preserve"> We found him, over the phone, </w:t>
      </w:r>
      <w:r w:rsidR="00371077">
        <w:rPr>
          <w:b w:val="0"/>
          <w:szCs w:val="24"/>
          <w:u w:val="none"/>
        </w:rPr>
        <w:t xml:space="preserve">as he sat </w:t>
      </w:r>
      <w:r w:rsidRPr="00AA6C95">
        <w:rPr>
          <w:b w:val="0"/>
          <w:szCs w:val="24"/>
          <w:u w:val="none"/>
        </w:rPr>
        <w:t>in a bar in Nairobi</w:t>
      </w:r>
      <w:r w:rsidR="00371077">
        <w:rPr>
          <w:b w:val="0"/>
          <w:szCs w:val="24"/>
          <w:u w:val="none"/>
        </w:rPr>
        <w:t>. He was</w:t>
      </w:r>
      <w:r w:rsidRPr="00AA6C95">
        <w:rPr>
          <w:b w:val="0"/>
          <w:szCs w:val="24"/>
          <w:u w:val="none"/>
        </w:rPr>
        <w:t xml:space="preserve"> willing to talk</w:t>
      </w:r>
      <w:r w:rsidR="00371077">
        <w:rPr>
          <w:b w:val="0"/>
          <w:szCs w:val="24"/>
          <w:u w:val="none"/>
        </w:rPr>
        <w:t xml:space="preserve"> and had</w:t>
      </w:r>
      <w:r w:rsidRPr="00AA6C95">
        <w:rPr>
          <w:b w:val="0"/>
          <w:szCs w:val="24"/>
          <w:u w:val="none"/>
        </w:rPr>
        <w:t xml:space="preserve"> excellent information </w:t>
      </w:r>
      <w:r w:rsidR="00371077">
        <w:rPr>
          <w:b w:val="0"/>
          <w:szCs w:val="24"/>
          <w:u w:val="none"/>
        </w:rPr>
        <w:t>on the ground situation. His help pointed</w:t>
      </w:r>
      <w:r w:rsidRPr="00AA6C95">
        <w:rPr>
          <w:b w:val="0"/>
          <w:szCs w:val="24"/>
          <w:u w:val="none"/>
        </w:rPr>
        <w:t xml:space="preserve"> us in the</w:t>
      </w:r>
      <w:r w:rsidR="00371077">
        <w:rPr>
          <w:b w:val="0"/>
          <w:szCs w:val="24"/>
          <w:u w:val="none"/>
        </w:rPr>
        <w:t xml:space="preserve"> </w:t>
      </w:r>
      <w:r w:rsidR="00EE1BC9">
        <w:rPr>
          <w:b w:val="0"/>
          <w:szCs w:val="24"/>
          <w:u w:val="none"/>
        </w:rPr>
        <w:t>right direction</w:t>
      </w:r>
      <w:r w:rsidRPr="00AA6C95">
        <w:rPr>
          <w:b w:val="0"/>
          <w:szCs w:val="24"/>
          <w:u w:val="none"/>
        </w:rPr>
        <w:t xml:space="preserve"> of Bukavu just before it exploded.</w:t>
      </w:r>
    </w:p>
    <w:p w14:paraId="0D306401" w14:textId="4DDCD920" w:rsidR="00C374E6" w:rsidRPr="00AA6C95" w:rsidRDefault="00490D52" w:rsidP="00490D52">
      <w:pPr>
        <w:pStyle w:val="Title"/>
        <w:spacing w:line="480" w:lineRule="auto"/>
        <w:ind w:left="2880" w:firstLine="720"/>
        <w:jc w:val="both"/>
        <w:rPr>
          <w:b w:val="0"/>
          <w:szCs w:val="24"/>
          <w:u w:val="none"/>
        </w:rPr>
      </w:pPr>
      <w:r>
        <w:rPr>
          <w:b w:val="0"/>
          <w:szCs w:val="24"/>
          <w:u w:val="none"/>
        </w:rPr>
        <w:t xml:space="preserve">       </w:t>
      </w:r>
      <w:r w:rsidR="00C374E6" w:rsidRPr="00AA6C95">
        <w:rPr>
          <w:b w:val="0"/>
          <w:szCs w:val="24"/>
          <w:u w:val="none"/>
        </w:rPr>
        <w:t>*  *  *</w:t>
      </w:r>
    </w:p>
    <w:p w14:paraId="147929DF" w14:textId="2FF07B15" w:rsidR="00C374E6" w:rsidRPr="00AA6C95" w:rsidRDefault="00C374E6" w:rsidP="00490D52">
      <w:pPr>
        <w:pStyle w:val="Title"/>
        <w:spacing w:line="480" w:lineRule="auto"/>
        <w:ind w:firstLine="720"/>
        <w:jc w:val="both"/>
        <w:rPr>
          <w:b w:val="0"/>
          <w:szCs w:val="24"/>
          <w:u w:val="none"/>
        </w:rPr>
      </w:pPr>
      <w:r w:rsidRPr="00AA6C95">
        <w:rPr>
          <w:b w:val="0"/>
          <w:szCs w:val="24"/>
          <w:u w:val="none"/>
        </w:rPr>
        <w:t xml:space="preserve">The second part </w:t>
      </w:r>
      <w:r w:rsidR="00965AA9">
        <w:rPr>
          <w:b w:val="0"/>
          <w:szCs w:val="24"/>
          <w:u w:val="none"/>
        </w:rPr>
        <w:t xml:space="preserve">of </w:t>
      </w:r>
      <w:r w:rsidRPr="00AA6C95">
        <w:rPr>
          <w:b w:val="0"/>
          <w:szCs w:val="24"/>
          <w:u w:val="none"/>
        </w:rPr>
        <w:t xml:space="preserve">my presentation to Allison LesBlanc was </w:t>
      </w:r>
      <w:r w:rsidR="00965AA9">
        <w:rPr>
          <w:b w:val="0"/>
          <w:szCs w:val="24"/>
          <w:u w:val="none"/>
        </w:rPr>
        <w:t>to recount</w:t>
      </w:r>
      <w:r w:rsidRPr="00AA6C95">
        <w:rPr>
          <w:b w:val="0"/>
          <w:szCs w:val="24"/>
          <w:u w:val="none"/>
        </w:rPr>
        <w:t xml:space="preserve"> our actions in the Nuba Mountain range</w:t>
      </w:r>
      <w:r w:rsidR="00965AA9">
        <w:rPr>
          <w:b w:val="0"/>
          <w:szCs w:val="24"/>
          <w:u w:val="none"/>
        </w:rPr>
        <w:t>, our</w:t>
      </w:r>
      <w:r w:rsidRPr="00AA6C95">
        <w:rPr>
          <w:b w:val="0"/>
          <w:szCs w:val="24"/>
          <w:u w:val="none"/>
        </w:rPr>
        <w:t xml:space="preserve"> work getting the information to USAID and their </w:t>
      </w:r>
      <w:r w:rsidR="00EE1BC9">
        <w:rPr>
          <w:b w:val="0"/>
          <w:szCs w:val="24"/>
          <w:u w:val="none"/>
        </w:rPr>
        <w:t>subsequent</w:t>
      </w:r>
      <w:r w:rsidR="00965AA9">
        <w:rPr>
          <w:b w:val="0"/>
          <w:szCs w:val="24"/>
          <w:u w:val="none"/>
        </w:rPr>
        <w:t xml:space="preserve"> </w:t>
      </w:r>
      <w:r w:rsidRPr="00AA6C95">
        <w:rPr>
          <w:b w:val="0"/>
          <w:szCs w:val="24"/>
          <w:u w:val="none"/>
        </w:rPr>
        <w:t xml:space="preserve">reaction. This was her area of expertise.  I concluded with a summary of the </w:t>
      </w:r>
      <w:r w:rsidRPr="00AA6C95">
        <w:rPr>
          <w:b w:val="0"/>
          <w:szCs w:val="24"/>
          <w:u w:val="none"/>
        </w:rPr>
        <w:lastRenderedPageBreak/>
        <w:t>hotspots we were presently working on and the likely aspects of genocide in those conflicts. She looked impressed. We discussed Sudan for a few minutes and ways we could collaborate in the future on mutually confirming human rights violation information. Then she looked at me askance,</w:t>
      </w:r>
    </w:p>
    <w:p w14:paraId="074809A3" w14:textId="77777777" w:rsidR="00C374E6" w:rsidRPr="00AA6C95" w:rsidRDefault="00C374E6" w:rsidP="00490D52">
      <w:pPr>
        <w:pStyle w:val="Title"/>
        <w:spacing w:line="480" w:lineRule="auto"/>
        <w:jc w:val="both"/>
        <w:rPr>
          <w:b w:val="0"/>
          <w:szCs w:val="24"/>
          <w:u w:val="none"/>
        </w:rPr>
      </w:pPr>
      <w:r w:rsidRPr="00AA6C95">
        <w:rPr>
          <w:b w:val="0"/>
          <w:szCs w:val="24"/>
          <w:u w:val="none"/>
        </w:rPr>
        <w:tab/>
        <w:t>“Who else do you have appointments to see?”</w:t>
      </w:r>
    </w:p>
    <w:p w14:paraId="71A65979" w14:textId="77777777" w:rsidR="00C374E6" w:rsidRPr="00AA6C95" w:rsidRDefault="00C374E6" w:rsidP="00490D52">
      <w:pPr>
        <w:pStyle w:val="Title"/>
        <w:spacing w:line="480" w:lineRule="auto"/>
        <w:jc w:val="both"/>
        <w:rPr>
          <w:b w:val="0"/>
          <w:szCs w:val="24"/>
          <w:u w:val="none"/>
        </w:rPr>
      </w:pPr>
      <w:r w:rsidRPr="00AA6C95">
        <w:rPr>
          <w:b w:val="0"/>
          <w:szCs w:val="24"/>
          <w:u w:val="none"/>
        </w:rPr>
        <w:tab/>
        <w:t>“No one.”</w:t>
      </w:r>
    </w:p>
    <w:p w14:paraId="15C37E0E" w14:textId="52635673" w:rsidR="00C374E6" w:rsidRPr="00AA6C95" w:rsidRDefault="00C374E6" w:rsidP="00490D52">
      <w:pPr>
        <w:pStyle w:val="Title"/>
        <w:spacing w:line="480" w:lineRule="auto"/>
        <w:jc w:val="both"/>
        <w:rPr>
          <w:b w:val="0"/>
          <w:szCs w:val="24"/>
          <w:u w:val="none"/>
        </w:rPr>
      </w:pPr>
      <w:r w:rsidRPr="00AA6C95">
        <w:rPr>
          <w:b w:val="0"/>
          <w:szCs w:val="24"/>
          <w:u w:val="none"/>
        </w:rPr>
        <w:tab/>
        <w:t xml:space="preserve">“No one? Why not? You really should see John at </w:t>
      </w:r>
      <w:r w:rsidR="00EE1BC9" w:rsidRPr="00AA6C95">
        <w:rPr>
          <w:b w:val="0"/>
          <w:szCs w:val="24"/>
          <w:u w:val="none"/>
        </w:rPr>
        <w:t>D.R.Congo</w:t>
      </w:r>
      <w:r w:rsidRPr="00AA6C95">
        <w:rPr>
          <w:b w:val="0"/>
          <w:szCs w:val="24"/>
          <w:u w:val="none"/>
        </w:rPr>
        <w:t xml:space="preserve">, </w:t>
      </w:r>
      <w:r w:rsidR="00EE1BC9" w:rsidRPr="00AA6C95">
        <w:rPr>
          <w:b w:val="0"/>
          <w:szCs w:val="24"/>
          <w:u w:val="none"/>
        </w:rPr>
        <w:t>Allyssa</w:t>
      </w:r>
      <w:r w:rsidRPr="00AA6C95">
        <w:rPr>
          <w:b w:val="0"/>
          <w:szCs w:val="24"/>
          <w:u w:val="none"/>
        </w:rPr>
        <w:t xml:space="preserve"> at Uganda, Boris at Chechnya, Claude at Burundi.”</w:t>
      </w:r>
    </w:p>
    <w:p w14:paraId="07C7A5BF" w14:textId="7A71E4CE" w:rsidR="00C374E6" w:rsidRPr="00AA6C95" w:rsidRDefault="00C374E6" w:rsidP="00490D52">
      <w:pPr>
        <w:pStyle w:val="Title"/>
        <w:spacing w:line="480" w:lineRule="auto"/>
        <w:jc w:val="both"/>
        <w:rPr>
          <w:b w:val="0"/>
          <w:szCs w:val="24"/>
          <w:u w:val="none"/>
        </w:rPr>
      </w:pPr>
      <w:r w:rsidRPr="00AA6C95">
        <w:rPr>
          <w:b w:val="0"/>
          <w:szCs w:val="24"/>
          <w:u w:val="none"/>
        </w:rPr>
        <w:tab/>
        <w:t xml:space="preserve">“Yes, I know. The trip was very last minute and Geneva wasn’t even on the agenda until I had your appointment. I think it would be a great idea to get together with each of them to see how we could collaborate. But that depends on one thing.” </w:t>
      </w:r>
    </w:p>
    <w:p w14:paraId="112E4EE1" w14:textId="77777777" w:rsidR="00C374E6" w:rsidRPr="00AA6C95" w:rsidRDefault="00C374E6" w:rsidP="00490D52">
      <w:pPr>
        <w:pStyle w:val="Title"/>
        <w:spacing w:line="480" w:lineRule="auto"/>
        <w:jc w:val="both"/>
        <w:rPr>
          <w:b w:val="0"/>
          <w:szCs w:val="24"/>
          <w:u w:val="none"/>
        </w:rPr>
      </w:pPr>
      <w:r w:rsidRPr="00AA6C95">
        <w:rPr>
          <w:b w:val="0"/>
          <w:szCs w:val="24"/>
          <w:u w:val="none"/>
        </w:rPr>
        <w:tab/>
        <w:t>“What is that?” she asked,</w:t>
      </w:r>
    </w:p>
    <w:p w14:paraId="3894D3F2" w14:textId="29B9EE60" w:rsidR="00C374E6" w:rsidRPr="00AA6C95" w:rsidRDefault="00C374E6" w:rsidP="00490D52">
      <w:pPr>
        <w:pStyle w:val="Title"/>
        <w:spacing w:line="480" w:lineRule="auto"/>
        <w:jc w:val="both"/>
        <w:rPr>
          <w:b w:val="0"/>
          <w:szCs w:val="24"/>
          <w:u w:val="none"/>
        </w:rPr>
      </w:pPr>
      <w:r w:rsidRPr="00AA6C95">
        <w:rPr>
          <w:b w:val="0"/>
          <w:szCs w:val="24"/>
          <w:u w:val="none"/>
        </w:rPr>
        <w:tab/>
        <w:t xml:space="preserve">“You.” She </w:t>
      </w:r>
      <w:r w:rsidR="006A19BC">
        <w:rPr>
          <w:b w:val="0"/>
          <w:szCs w:val="24"/>
          <w:u w:val="none"/>
        </w:rPr>
        <w:t>looked at me</w:t>
      </w:r>
      <w:r w:rsidRPr="00AA6C95">
        <w:rPr>
          <w:b w:val="0"/>
          <w:szCs w:val="24"/>
          <w:u w:val="none"/>
        </w:rPr>
        <w:t xml:space="preserve"> for a few moments</w:t>
      </w:r>
      <w:r w:rsidR="006A19BC">
        <w:rPr>
          <w:b w:val="0"/>
          <w:szCs w:val="24"/>
          <w:u w:val="none"/>
        </w:rPr>
        <w:t>,</w:t>
      </w:r>
      <w:r w:rsidRPr="00AA6C95">
        <w:rPr>
          <w:b w:val="0"/>
          <w:szCs w:val="24"/>
          <w:u w:val="none"/>
        </w:rPr>
        <w:t xml:space="preserve"> and I continued,</w:t>
      </w:r>
    </w:p>
    <w:p w14:paraId="4093CC52" w14:textId="17BE12A1" w:rsidR="00C374E6" w:rsidRPr="00AA6C95" w:rsidRDefault="00C374E6" w:rsidP="00490D52">
      <w:pPr>
        <w:pStyle w:val="Title"/>
        <w:spacing w:line="480" w:lineRule="auto"/>
        <w:jc w:val="both"/>
        <w:rPr>
          <w:b w:val="0"/>
          <w:szCs w:val="24"/>
          <w:u w:val="none"/>
        </w:rPr>
      </w:pPr>
      <w:r w:rsidRPr="00AA6C95">
        <w:rPr>
          <w:b w:val="0"/>
          <w:szCs w:val="24"/>
          <w:u w:val="none"/>
        </w:rPr>
        <w:tab/>
        <w:t>“If you can commit some time, let’s say fifteen minutes on the phone, sometime today, to just pick up the phone and call ten of your colleagues for a minute each. Be my scheduler for fifteen minutes. I’m at your disposal, as many meetings as you can schedule, whenever, late this afternoon and tomorrow. It would be an indispensable service and I honestly believe it is true</w:t>
      </w:r>
      <w:r w:rsidR="006A19BC">
        <w:rPr>
          <w:b w:val="0"/>
          <w:szCs w:val="24"/>
          <w:u w:val="none"/>
        </w:rPr>
        <w:t xml:space="preserve"> to say, no one else can do</w:t>
      </w:r>
      <w:r w:rsidRPr="00AA6C95">
        <w:rPr>
          <w:b w:val="0"/>
          <w:szCs w:val="24"/>
          <w:u w:val="none"/>
        </w:rPr>
        <w:t xml:space="preserve"> it for me but you.”</w:t>
      </w:r>
    </w:p>
    <w:p w14:paraId="34E34C5E" w14:textId="139AC1C6" w:rsidR="00C374E6" w:rsidRPr="00AA6C95" w:rsidRDefault="00C374E6" w:rsidP="00490D52">
      <w:pPr>
        <w:pStyle w:val="Title"/>
        <w:spacing w:line="480" w:lineRule="auto"/>
        <w:jc w:val="both"/>
        <w:rPr>
          <w:b w:val="0"/>
          <w:szCs w:val="24"/>
          <w:u w:val="none"/>
        </w:rPr>
      </w:pPr>
      <w:r w:rsidRPr="00AA6C95">
        <w:rPr>
          <w:b w:val="0"/>
          <w:szCs w:val="24"/>
          <w:u w:val="none"/>
        </w:rPr>
        <w:tab/>
        <w:t>I paused, let her think</w:t>
      </w:r>
      <w:r w:rsidR="006A19BC">
        <w:rPr>
          <w:b w:val="0"/>
          <w:szCs w:val="24"/>
          <w:u w:val="none"/>
        </w:rPr>
        <w:t>,</w:t>
      </w:r>
      <w:r w:rsidRPr="00AA6C95">
        <w:rPr>
          <w:b w:val="0"/>
          <w:szCs w:val="24"/>
          <w:u w:val="none"/>
        </w:rPr>
        <w:t xml:space="preserve"> then I asked</w:t>
      </w:r>
      <w:r w:rsidR="006A19BC">
        <w:rPr>
          <w:b w:val="0"/>
          <w:szCs w:val="24"/>
          <w:u w:val="none"/>
        </w:rPr>
        <w:t>:</w:t>
      </w:r>
      <w:r w:rsidR="00965AA9">
        <w:rPr>
          <w:b w:val="0"/>
          <w:szCs w:val="24"/>
          <w:u w:val="none"/>
        </w:rPr>
        <w:t xml:space="preserve"> </w:t>
      </w:r>
      <w:r w:rsidRPr="00AA6C95">
        <w:rPr>
          <w:b w:val="0"/>
          <w:szCs w:val="24"/>
          <w:u w:val="none"/>
        </w:rPr>
        <w:tab/>
        <w:t>“Can you help set that up?”</w:t>
      </w:r>
    </w:p>
    <w:p w14:paraId="0EF57FDB" w14:textId="77777777" w:rsidR="00C374E6" w:rsidRPr="00AA6C95" w:rsidRDefault="00C374E6" w:rsidP="00490D52">
      <w:pPr>
        <w:pStyle w:val="Title"/>
        <w:spacing w:line="480" w:lineRule="auto"/>
        <w:jc w:val="both"/>
        <w:rPr>
          <w:b w:val="0"/>
          <w:szCs w:val="24"/>
          <w:u w:val="none"/>
        </w:rPr>
      </w:pPr>
      <w:r w:rsidRPr="00AA6C95">
        <w:rPr>
          <w:b w:val="0"/>
          <w:szCs w:val="24"/>
          <w:u w:val="none"/>
        </w:rPr>
        <w:tab/>
        <w:t xml:space="preserve">She looked again at me and smiled. </w:t>
      </w:r>
    </w:p>
    <w:p w14:paraId="7B369B08" w14:textId="77777777" w:rsidR="00C374E6" w:rsidRPr="00AA6C95" w:rsidRDefault="00C374E6" w:rsidP="00490D52">
      <w:pPr>
        <w:pStyle w:val="Title"/>
        <w:spacing w:line="480" w:lineRule="auto"/>
        <w:ind w:firstLine="720"/>
        <w:jc w:val="both"/>
        <w:rPr>
          <w:b w:val="0"/>
          <w:szCs w:val="24"/>
          <w:u w:val="none"/>
        </w:rPr>
      </w:pPr>
      <w:r w:rsidRPr="00AA6C95">
        <w:rPr>
          <w:b w:val="0"/>
          <w:szCs w:val="24"/>
          <w:u w:val="none"/>
        </w:rPr>
        <w:t>“You picked a great time for it. I have a meeting literally in a couple of minutes. But, hmmm.”</w:t>
      </w:r>
    </w:p>
    <w:p w14:paraId="78E67960" w14:textId="77777777" w:rsidR="00C374E6" w:rsidRPr="00AA6C95" w:rsidRDefault="00C374E6" w:rsidP="00490D52">
      <w:pPr>
        <w:pStyle w:val="Title"/>
        <w:spacing w:line="480" w:lineRule="auto"/>
        <w:ind w:firstLine="720"/>
        <w:jc w:val="both"/>
        <w:rPr>
          <w:b w:val="0"/>
          <w:szCs w:val="24"/>
          <w:u w:val="none"/>
        </w:rPr>
      </w:pPr>
      <w:r w:rsidRPr="00AA6C95">
        <w:rPr>
          <w:b w:val="0"/>
          <w:szCs w:val="24"/>
          <w:u w:val="none"/>
        </w:rPr>
        <w:t>She seemed to be going over her tight schedule in her mind.</w:t>
      </w:r>
    </w:p>
    <w:p w14:paraId="3CCB5D06" w14:textId="77777777" w:rsidR="00C374E6" w:rsidRPr="00AA6C95" w:rsidRDefault="00C374E6" w:rsidP="00490D52">
      <w:pPr>
        <w:pStyle w:val="Title"/>
        <w:spacing w:line="480" w:lineRule="auto"/>
        <w:ind w:firstLine="720"/>
        <w:jc w:val="both"/>
        <w:rPr>
          <w:b w:val="0"/>
          <w:szCs w:val="24"/>
          <w:u w:val="none"/>
        </w:rPr>
      </w:pPr>
      <w:r w:rsidRPr="00AA6C95">
        <w:rPr>
          <w:b w:val="0"/>
          <w:szCs w:val="24"/>
          <w:u w:val="none"/>
        </w:rPr>
        <w:lastRenderedPageBreak/>
        <w:t>“Okay, right after that meeting I will get on the phone and see if I can set something up for today and certainly a few meetings for tomorrow. But give me a little time.”</w:t>
      </w:r>
    </w:p>
    <w:p w14:paraId="60BC807A" w14:textId="77777777" w:rsidR="00C374E6" w:rsidRPr="00AA6C95" w:rsidRDefault="00C374E6" w:rsidP="00490D52">
      <w:pPr>
        <w:pStyle w:val="Title"/>
        <w:spacing w:line="480" w:lineRule="auto"/>
        <w:jc w:val="both"/>
        <w:rPr>
          <w:b w:val="0"/>
          <w:szCs w:val="24"/>
          <w:u w:val="none"/>
        </w:rPr>
      </w:pPr>
      <w:r w:rsidRPr="00AA6C95">
        <w:rPr>
          <w:b w:val="0"/>
          <w:szCs w:val="24"/>
          <w:u w:val="none"/>
        </w:rPr>
        <w:tab/>
        <w:t>It was 3:30 when she called back.</w:t>
      </w:r>
    </w:p>
    <w:p w14:paraId="3A99A53B" w14:textId="4A1D405C" w:rsidR="00C374E6" w:rsidRPr="00AA6C95" w:rsidRDefault="00C374E6" w:rsidP="00490D52">
      <w:pPr>
        <w:pStyle w:val="Title"/>
        <w:spacing w:line="480" w:lineRule="auto"/>
        <w:jc w:val="both"/>
        <w:rPr>
          <w:b w:val="0"/>
          <w:szCs w:val="24"/>
          <w:u w:val="none"/>
        </w:rPr>
      </w:pPr>
      <w:r w:rsidRPr="00AA6C95">
        <w:rPr>
          <w:b w:val="0"/>
          <w:szCs w:val="24"/>
          <w:u w:val="none"/>
        </w:rPr>
        <w:tab/>
        <w:t xml:space="preserve">“Okay Richard, if you are still available I have set you up for four brief appointments today and two tomorrow. The appointments today are at 4:00, 4:15, 4:30 and 4:45 at the following desks, Uganda, Chechnya, </w:t>
      </w:r>
      <w:r w:rsidR="00EE1BC9" w:rsidRPr="00AA6C95">
        <w:rPr>
          <w:b w:val="0"/>
          <w:szCs w:val="24"/>
          <w:u w:val="none"/>
        </w:rPr>
        <w:t>D.R.Congo</w:t>
      </w:r>
      <w:r w:rsidRPr="00AA6C95">
        <w:rPr>
          <w:b w:val="0"/>
          <w:szCs w:val="24"/>
          <w:u w:val="none"/>
        </w:rPr>
        <w:t xml:space="preserve"> and Burundi.” She gave me the names and advised me to get to the security booth soon so I could make all the meetings and then instructed me to come by her office at 5:00pm for details of the next day’s meetings. I hung up impressed. Whoever thought that the UN was just an ineffective bureaucracy should have experienced her efficiency. </w:t>
      </w:r>
    </w:p>
    <w:p w14:paraId="1CE146B8" w14:textId="7A52E6A0" w:rsidR="00C374E6" w:rsidRPr="00AA6C95" w:rsidRDefault="00C374E6" w:rsidP="00490D52">
      <w:pPr>
        <w:pStyle w:val="Title"/>
        <w:spacing w:line="480" w:lineRule="auto"/>
        <w:jc w:val="both"/>
        <w:rPr>
          <w:b w:val="0"/>
          <w:szCs w:val="24"/>
          <w:u w:val="none"/>
        </w:rPr>
      </w:pPr>
      <w:r w:rsidRPr="00AA6C95">
        <w:rPr>
          <w:b w:val="0"/>
          <w:szCs w:val="24"/>
          <w:u w:val="none"/>
        </w:rPr>
        <w:tab/>
        <w:t xml:space="preserve">The first meeting was with the stern faced </w:t>
      </w:r>
      <w:r w:rsidR="00EE1BC9" w:rsidRPr="00AA6C95">
        <w:rPr>
          <w:b w:val="0"/>
          <w:szCs w:val="24"/>
          <w:u w:val="none"/>
        </w:rPr>
        <w:t>Allyssa</w:t>
      </w:r>
      <w:r w:rsidRPr="00AA6C95">
        <w:rPr>
          <w:b w:val="0"/>
          <w:szCs w:val="24"/>
          <w:u w:val="none"/>
        </w:rPr>
        <w:t xml:space="preserve"> regarding Uganda. She actually produced our Uganda report out of her top desk drawer</w:t>
      </w:r>
      <w:r w:rsidR="00965AA9">
        <w:rPr>
          <w:b w:val="0"/>
          <w:szCs w:val="24"/>
          <w:u w:val="none"/>
        </w:rPr>
        <w:t>,</w:t>
      </w:r>
      <w:r w:rsidRPr="00AA6C95">
        <w:rPr>
          <w:b w:val="0"/>
          <w:szCs w:val="24"/>
          <w:u w:val="none"/>
        </w:rPr>
        <w:t xml:space="preserve"> and said it was the most thorough report of massacres </w:t>
      </w:r>
      <w:r w:rsidR="00965AA9">
        <w:rPr>
          <w:b w:val="0"/>
          <w:szCs w:val="24"/>
          <w:u w:val="none"/>
        </w:rPr>
        <w:t xml:space="preserve">in Uganda </w:t>
      </w:r>
      <w:r w:rsidRPr="00AA6C95">
        <w:rPr>
          <w:b w:val="0"/>
          <w:szCs w:val="24"/>
          <w:u w:val="none"/>
        </w:rPr>
        <w:t>she had seen to date. We discussed channels of information and</w:t>
      </w:r>
      <w:r w:rsidR="00965AA9">
        <w:rPr>
          <w:b w:val="0"/>
          <w:szCs w:val="24"/>
          <w:u w:val="none"/>
        </w:rPr>
        <w:t>,</w:t>
      </w:r>
      <w:r w:rsidRPr="00AA6C95">
        <w:rPr>
          <w:b w:val="0"/>
          <w:szCs w:val="24"/>
          <w:u w:val="none"/>
        </w:rPr>
        <w:t xml:space="preserve"> as we spoke</w:t>
      </w:r>
      <w:r w:rsidR="00965AA9">
        <w:rPr>
          <w:b w:val="0"/>
          <w:szCs w:val="24"/>
          <w:u w:val="none"/>
        </w:rPr>
        <w:t>,</w:t>
      </w:r>
      <w:r w:rsidRPr="00AA6C95">
        <w:rPr>
          <w:b w:val="0"/>
          <w:szCs w:val="24"/>
          <w:u w:val="none"/>
        </w:rPr>
        <w:t xml:space="preserve"> I noted the universal sadness in her tone and expression. I realized her sense of despair was well grounded not only because of the massacres in Northern Uganda, but also because she was responsible for five other countries in the area – an unfathomable amount of human rights violations for one individual to police effectively. I </w:t>
      </w:r>
      <w:r w:rsidR="006A19BC">
        <w:rPr>
          <w:b w:val="0"/>
          <w:szCs w:val="24"/>
          <w:u w:val="none"/>
        </w:rPr>
        <w:t xml:space="preserve">understood </w:t>
      </w:r>
      <w:r w:rsidRPr="00AA6C95">
        <w:rPr>
          <w:b w:val="0"/>
          <w:szCs w:val="24"/>
          <w:u w:val="none"/>
        </w:rPr>
        <w:t>why her eyes were so heavy.</w:t>
      </w:r>
    </w:p>
    <w:p w14:paraId="1E688A67" w14:textId="77777777" w:rsidR="00965AA9" w:rsidRDefault="00C374E6" w:rsidP="00490D52">
      <w:pPr>
        <w:pStyle w:val="Title"/>
        <w:spacing w:line="480" w:lineRule="auto"/>
        <w:jc w:val="both"/>
        <w:rPr>
          <w:b w:val="0"/>
          <w:szCs w:val="24"/>
          <w:u w:val="none"/>
        </w:rPr>
      </w:pPr>
      <w:r w:rsidRPr="00AA6C95">
        <w:rPr>
          <w:b w:val="0"/>
          <w:szCs w:val="24"/>
          <w:u w:val="none"/>
        </w:rPr>
        <w:tab/>
        <w:t xml:space="preserve">The next meeting was conducted entirely in French with the desk officer for DR Congo. </w:t>
      </w:r>
      <w:r w:rsidR="00965AA9">
        <w:rPr>
          <w:b w:val="0"/>
          <w:szCs w:val="24"/>
          <w:u w:val="none"/>
        </w:rPr>
        <w:t>S</w:t>
      </w:r>
      <w:r w:rsidRPr="00AA6C95">
        <w:rPr>
          <w:b w:val="0"/>
          <w:szCs w:val="24"/>
          <w:u w:val="none"/>
        </w:rPr>
        <w:t xml:space="preserve">urprised </w:t>
      </w:r>
      <w:r w:rsidR="00965AA9">
        <w:rPr>
          <w:b w:val="0"/>
          <w:szCs w:val="24"/>
          <w:u w:val="none"/>
        </w:rPr>
        <w:t>at myself for</w:t>
      </w:r>
      <w:r w:rsidRPr="00AA6C95">
        <w:rPr>
          <w:b w:val="0"/>
          <w:szCs w:val="24"/>
          <w:u w:val="none"/>
        </w:rPr>
        <w:t xml:space="preserve"> agree</w:t>
      </w:r>
      <w:r w:rsidR="00965AA9">
        <w:rPr>
          <w:b w:val="0"/>
          <w:szCs w:val="24"/>
          <w:u w:val="none"/>
        </w:rPr>
        <w:t>ing</w:t>
      </w:r>
      <w:r w:rsidRPr="00AA6C95">
        <w:rPr>
          <w:b w:val="0"/>
          <w:szCs w:val="24"/>
          <w:u w:val="none"/>
        </w:rPr>
        <w:t xml:space="preserve"> to conduct the meeting in French</w:t>
      </w:r>
      <w:r w:rsidR="00965AA9">
        <w:rPr>
          <w:b w:val="0"/>
          <w:szCs w:val="24"/>
          <w:u w:val="none"/>
        </w:rPr>
        <w:t>,</w:t>
      </w:r>
      <w:r w:rsidRPr="00AA6C95">
        <w:rPr>
          <w:b w:val="0"/>
          <w:szCs w:val="24"/>
          <w:u w:val="none"/>
        </w:rPr>
        <w:t xml:space="preserve"> I squeezed my brain hard for the right words or </w:t>
      </w:r>
      <w:r w:rsidR="00965AA9">
        <w:rPr>
          <w:b w:val="0"/>
          <w:szCs w:val="24"/>
          <w:u w:val="none"/>
        </w:rPr>
        <w:t xml:space="preserve">close </w:t>
      </w:r>
      <w:r w:rsidRPr="00AA6C95">
        <w:rPr>
          <w:b w:val="0"/>
          <w:szCs w:val="24"/>
          <w:u w:val="none"/>
        </w:rPr>
        <w:t xml:space="preserve">approximations and turns of phrases to express my points and the purpose of the visit. When I couldn’t remember the words I would rattle off a sentence in English and Jean was comfortable with that. He had a warm personality and </w:t>
      </w:r>
      <w:r w:rsidRPr="00AA6C95">
        <w:rPr>
          <w:b w:val="0"/>
          <w:szCs w:val="24"/>
          <w:u w:val="none"/>
        </w:rPr>
        <w:lastRenderedPageBreak/>
        <w:t>detailed knowledge of the complexities of the ground situation in DR Congo. It was fortunate that my needs were simple to co</w:t>
      </w:r>
      <w:r w:rsidR="00965AA9">
        <w:rPr>
          <w:b w:val="0"/>
          <w:szCs w:val="24"/>
          <w:u w:val="none"/>
        </w:rPr>
        <w:t>mmunicate. I needed two things. F</w:t>
      </w:r>
      <w:r w:rsidRPr="00AA6C95">
        <w:rPr>
          <w:b w:val="0"/>
          <w:szCs w:val="24"/>
          <w:u w:val="none"/>
        </w:rPr>
        <w:t>irst, contacts at UN agencies on the ground in DR Congo and</w:t>
      </w:r>
      <w:r w:rsidR="00965AA9">
        <w:rPr>
          <w:b w:val="0"/>
          <w:szCs w:val="24"/>
          <w:u w:val="none"/>
        </w:rPr>
        <w:t>,</w:t>
      </w:r>
      <w:r w:rsidRPr="00AA6C95">
        <w:rPr>
          <w:b w:val="0"/>
          <w:szCs w:val="24"/>
          <w:u w:val="none"/>
        </w:rPr>
        <w:t xml:space="preserve"> second, his assurance that if we passed him breaking news he would pass it up the chain of command at the UN. He instantly agreed to both and began jotting down the number of a contact who was on the ground near the massacres in the lawless eastern regions of DR Congo.</w:t>
      </w:r>
      <w:r w:rsidR="00C554C7">
        <w:rPr>
          <w:b w:val="0"/>
          <w:szCs w:val="24"/>
          <w:u w:val="none"/>
        </w:rPr>
        <w:t xml:space="preserve"> (See Chapter Ten – D.R.Congo – Bunia Massacre).</w:t>
      </w:r>
      <w:r w:rsidR="00965AA9">
        <w:rPr>
          <w:b w:val="0"/>
          <w:szCs w:val="24"/>
          <w:u w:val="none"/>
        </w:rPr>
        <w:t xml:space="preserve">  </w:t>
      </w:r>
      <w:r w:rsidRPr="00AA6C95">
        <w:rPr>
          <w:b w:val="0"/>
          <w:szCs w:val="24"/>
          <w:u w:val="none"/>
        </w:rPr>
        <w:t xml:space="preserve">We parted with a genuine amiable grasp of each other’s forearms and a half embrace. </w:t>
      </w:r>
    </w:p>
    <w:p w14:paraId="29EBE821" w14:textId="0015E878" w:rsidR="00C374E6" w:rsidRPr="00AA6C95" w:rsidRDefault="00C374E6" w:rsidP="00490D52">
      <w:pPr>
        <w:pStyle w:val="Title"/>
        <w:spacing w:line="480" w:lineRule="auto"/>
        <w:ind w:firstLine="720"/>
        <w:jc w:val="both"/>
        <w:rPr>
          <w:b w:val="0"/>
          <w:szCs w:val="24"/>
          <w:u w:val="none"/>
        </w:rPr>
      </w:pPr>
      <w:r w:rsidRPr="00AA6C95">
        <w:rPr>
          <w:b w:val="0"/>
          <w:szCs w:val="24"/>
          <w:u w:val="none"/>
        </w:rPr>
        <w:t xml:space="preserve">The </w:t>
      </w:r>
      <w:r w:rsidR="00965AA9">
        <w:rPr>
          <w:b w:val="0"/>
          <w:szCs w:val="24"/>
          <w:u w:val="none"/>
        </w:rPr>
        <w:t>last scheduled</w:t>
      </w:r>
      <w:r w:rsidRPr="00AA6C95">
        <w:rPr>
          <w:b w:val="0"/>
          <w:szCs w:val="24"/>
          <w:u w:val="none"/>
        </w:rPr>
        <w:t xml:space="preserve"> meeting</w:t>
      </w:r>
      <w:r w:rsidR="00965AA9">
        <w:rPr>
          <w:b w:val="0"/>
          <w:szCs w:val="24"/>
          <w:u w:val="none"/>
        </w:rPr>
        <w:t xml:space="preserve"> that afternoon was wit</w:t>
      </w:r>
      <w:r w:rsidRPr="00AA6C95">
        <w:rPr>
          <w:b w:val="0"/>
          <w:szCs w:val="24"/>
          <w:u w:val="none"/>
        </w:rPr>
        <w:t>h Boris, a Bulgarian responsible for moni</w:t>
      </w:r>
      <w:r w:rsidR="00965AA9">
        <w:rPr>
          <w:b w:val="0"/>
          <w:szCs w:val="24"/>
          <w:u w:val="none"/>
        </w:rPr>
        <w:t>toring the Caucuses. He was</w:t>
      </w:r>
      <w:r w:rsidRPr="00AA6C95">
        <w:rPr>
          <w:b w:val="0"/>
          <w:szCs w:val="24"/>
          <w:u w:val="none"/>
        </w:rPr>
        <w:t xml:space="preserve"> amiable and collaborative. We agreed that the most pressing danger to unarmed civilians in Chechnya was the impending liquidation of the Chechen refugee camps in Ingushetia.  At the end of our meeting he asked me if I would be attending the reception </w:t>
      </w:r>
      <w:r w:rsidR="00965AA9">
        <w:rPr>
          <w:b w:val="0"/>
          <w:szCs w:val="24"/>
          <w:u w:val="none"/>
        </w:rPr>
        <w:t>that evening</w:t>
      </w:r>
      <w:r w:rsidRPr="00AA6C95">
        <w:rPr>
          <w:b w:val="0"/>
          <w:szCs w:val="24"/>
          <w:u w:val="none"/>
        </w:rPr>
        <w:t xml:space="preserve"> for Sergio Veiro de Mel</w:t>
      </w:r>
      <w:r w:rsidR="00C554C7">
        <w:rPr>
          <w:b w:val="0"/>
          <w:szCs w:val="24"/>
          <w:u w:val="none"/>
        </w:rPr>
        <w:t>l</w:t>
      </w:r>
      <w:r w:rsidRPr="00AA6C95">
        <w:rPr>
          <w:b w:val="0"/>
          <w:szCs w:val="24"/>
          <w:u w:val="none"/>
        </w:rPr>
        <w:t>o. I couldn’t believe my luck. De Mel</w:t>
      </w:r>
      <w:r w:rsidR="00C554C7">
        <w:rPr>
          <w:b w:val="0"/>
          <w:szCs w:val="24"/>
          <w:u w:val="none"/>
        </w:rPr>
        <w:t>l</w:t>
      </w:r>
      <w:r w:rsidRPr="00AA6C95">
        <w:rPr>
          <w:b w:val="0"/>
          <w:szCs w:val="24"/>
          <w:u w:val="none"/>
        </w:rPr>
        <w:t xml:space="preserve">o was recently appointed to direct the UNHCHR </w:t>
      </w:r>
      <w:r w:rsidR="00C554C7">
        <w:rPr>
          <w:b w:val="0"/>
          <w:szCs w:val="24"/>
          <w:u w:val="none"/>
        </w:rPr>
        <w:t xml:space="preserve">(OHCHR today) </w:t>
      </w:r>
      <w:r w:rsidRPr="00AA6C95">
        <w:rPr>
          <w:b w:val="0"/>
          <w:szCs w:val="24"/>
          <w:u w:val="none"/>
        </w:rPr>
        <w:t xml:space="preserve">and </w:t>
      </w:r>
      <w:r w:rsidR="00EB74F2">
        <w:rPr>
          <w:b w:val="0"/>
          <w:szCs w:val="24"/>
          <w:u w:val="none"/>
        </w:rPr>
        <w:t>c</w:t>
      </w:r>
      <w:r w:rsidRPr="00AA6C95">
        <w:rPr>
          <w:b w:val="0"/>
          <w:szCs w:val="24"/>
          <w:u w:val="none"/>
        </w:rPr>
        <w:t xml:space="preserve">ould probably be counted among the top three people at the time </w:t>
      </w:r>
      <w:r w:rsidR="00EB74F2">
        <w:rPr>
          <w:b w:val="0"/>
          <w:szCs w:val="24"/>
          <w:u w:val="none"/>
        </w:rPr>
        <w:t>to</w:t>
      </w:r>
      <w:r w:rsidRPr="00AA6C95">
        <w:rPr>
          <w:b w:val="0"/>
          <w:szCs w:val="24"/>
          <w:u w:val="none"/>
        </w:rPr>
        <w:t xml:space="preserve"> influence human rights endeavor in the world.  I naturally agreed to attend the reception.</w:t>
      </w:r>
    </w:p>
    <w:p w14:paraId="3C97D39E" w14:textId="4C0D6155" w:rsidR="00C374E6" w:rsidRPr="00AA6C95" w:rsidRDefault="00C374E6" w:rsidP="00490D52">
      <w:pPr>
        <w:pStyle w:val="Title"/>
        <w:spacing w:line="480" w:lineRule="auto"/>
        <w:ind w:firstLine="720"/>
        <w:jc w:val="both"/>
        <w:rPr>
          <w:b w:val="0"/>
          <w:szCs w:val="24"/>
          <w:u w:val="none"/>
        </w:rPr>
      </w:pPr>
      <w:r w:rsidRPr="00AA6C95">
        <w:rPr>
          <w:b w:val="0"/>
          <w:szCs w:val="24"/>
          <w:u w:val="none"/>
        </w:rPr>
        <w:t xml:space="preserve">After the last meeting </w:t>
      </w:r>
      <w:r w:rsidR="00EB74F2">
        <w:rPr>
          <w:b w:val="0"/>
          <w:szCs w:val="24"/>
          <w:u w:val="none"/>
        </w:rPr>
        <w:t xml:space="preserve">I returned to Allison’s office. </w:t>
      </w:r>
      <w:r w:rsidRPr="00AA6C95">
        <w:rPr>
          <w:b w:val="0"/>
          <w:szCs w:val="24"/>
          <w:u w:val="none"/>
        </w:rPr>
        <w:t xml:space="preserve">“So, you wrangled an invitation to tonight’s event, did </w:t>
      </w:r>
      <w:r w:rsidR="00EE1BC9" w:rsidRPr="00AA6C95">
        <w:rPr>
          <w:b w:val="0"/>
          <w:szCs w:val="24"/>
          <w:u w:val="none"/>
        </w:rPr>
        <w:t>you?</w:t>
      </w:r>
      <w:r w:rsidRPr="00AA6C95">
        <w:rPr>
          <w:b w:val="0"/>
          <w:szCs w:val="24"/>
          <w:u w:val="none"/>
        </w:rPr>
        <w:t>”</w:t>
      </w:r>
    </w:p>
    <w:p w14:paraId="279E25EC" w14:textId="77777777" w:rsidR="00C374E6" w:rsidRPr="00AA6C95" w:rsidRDefault="00C374E6" w:rsidP="00490D52">
      <w:pPr>
        <w:pStyle w:val="Title"/>
        <w:spacing w:line="480" w:lineRule="auto"/>
        <w:ind w:firstLine="720"/>
        <w:jc w:val="both"/>
        <w:rPr>
          <w:b w:val="0"/>
          <w:szCs w:val="24"/>
          <w:u w:val="none"/>
        </w:rPr>
      </w:pPr>
      <w:r w:rsidRPr="00AA6C95">
        <w:rPr>
          <w:b w:val="0"/>
          <w:szCs w:val="24"/>
          <w:u w:val="none"/>
        </w:rPr>
        <w:t>“Actually, Boris was kind enough to invite me.”</w:t>
      </w:r>
    </w:p>
    <w:p w14:paraId="79219A2F" w14:textId="77777777" w:rsidR="00C374E6" w:rsidRPr="00AA6C95" w:rsidRDefault="00C374E6" w:rsidP="00490D52">
      <w:pPr>
        <w:pStyle w:val="Title"/>
        <w:spacing w:line="480" w:lineRule="auto"/>
        <w:ind w:firstLine="720"/>
        <w:jc w:val="both"/>
        <w:rPr>
          <w:b w:val="0"/>
          <w:szCs w:val="24"/>
          <w:u w:val="none"/>
        </w:rPr>
      </w:pPr>
      <w:r w:rsidRPr="00AA6C95">
        <w:rPr>
          <w:b w:val="0"/>
          <w:szCs w:val="24"/>
          <w:u w:val="none"/>
        </w:rPr>
        <w:t>“Well that was another thing I was going to talk to you about.”</w:t>
      </w:r>
    </w:p>
    <w:p w14:paraId="1924F9E8" w14:textId="11B8DD05" w:rsidR="00C374E6" w:rsidRPr="00AA6C95" w:rsidRDefault="00C374E6" w:rsidP="00490D52">
      <w:pPr>
        <w:pStyle w:val="Title"/>
        <w:spacing w:line="480" w:lineRule="auto"/>
        <w:ind w:firstLine="720"/>
        <w:jc w:val="both"/>
        <w:rPr>
          <w:b w:val="0"/>
          <w:szCs w:val="24"/>
          <w:u w:val="none"/>
        </w:rPr>
      </w:pPr>
      <w:r w:rsidRPr="00AA6C95">
        <w:rPr>
          <w:b w:val="0"/>
          <w:szCs w:val="24"/>
          <w:u w:val="none"/>
        </w:rPr>
        <w:t xml:space="preserve">Boris arrived at the door and </w:t>
      </w:r>
      <w:r w:rsidR="00614330">
        <w:rPr>
          <w:b w:val="0"/>
          <w:szCs w:val="24"/>
          <w:u w:val="none"/>
        </w:rPr>
        <w:t>we</w:t>
      </w:r>
      <w:r w:rsidRPr="00AA6C95">
        <w:rPr>
          <w:b w:val="0"/>
          <w:szCs w:val="24"/>
          <w:u w:val="none"/>
        </w:rPr>
        <w:t xml:space="preserve"> made our way to the reception downstairs.</w:t>
      </w:r>
    </w:p>
    <w:p w14:paraId="3A94046F" w14:textId="3C86A5FA" w:rsidR="00C374E6" w:rsidRPr="00AA6C95" w:rsidRDefault="00490D52" w:rsidP="00490D52">
      <w:pPr>
        <w:pStyle w:val="Title"/>
        <w:spacing w:line="480" w:lineRule="auto"/>
        <w:ind w:left="2160" w:firstLine="720"/>
        <w:jc w:val="both"/>
        <w:rPr>
          <w:b w:val="0"/>
          <w:szCs w:val="24"/>
          <w:u w:val="none"/>
        </w:rPr>
      </w:pPr>
      <w:r>
        <w:rPr>
          <w:b w:val="0"/>
          <w:szCs w:val="24"/>
          <w:u w:val="none"/>
        </w:rPr>
        <w:t xml:space="preserve">                 </w:t>
      </w:r>
      <w:r w:rsidR="00C374E6" w:rsidRPr="00AA6C95">
        <w:rPr>
          <w:b w:val="0"/>
          <w:szCs w:val="24"/>
          <w:u w:val="none"/>
        </w:rPr>
        <w:t>*</w:t>
      </w:r>
      <w:r>
        <w:rPr>
          <w:b w:val="0"/>
          <w:szCs w:val="24"/>
          <w:u w:val="none"/>
        </w:rPr>
        <w:t xml:space="preserve"> </w:t>
      </w:r>
      <w:r w:rsidR="00C374E6" w:rsidRPr="00AA6C95">
        <w:rPr>
          <w:b w:val="0"/>
          <w:szCs w:val="24"/>
          <w:u w:val="none"/>
        </w:rPr>
        <w:t xml:space="preserve"> *  *</w:t>
      </w:r>
    </w:p>
    <w:p w14:paraId="270B2E42" w14:textId="1C64327E" w:rsidR="00C554C7" w:rsidRDefault="00C374E6" w:rsidP="00490D52">
      <w:pPr>
        <w:pStyle w:val="Title"/>
        <w:spacing w:line="480" w:lineRule="auto"/>
        <w:jc w:val="both"/>
        <w:rPr>
          <w:b w:val="0"/>
          <w:szCs w:val="24"/>
          <w:u w:val="none"/>
        </w:rPr>
      </w:pPr>
      <w:r w:rsidRPr="00AA6C95">
        <w:rPr>
          <w:b w:val="0"/>
          <w:szCs w:val="24"/>
          <w:u w:val="none"/>
        </w:rPr>
        <w:lastRenderedPageBreak/>
        <w:tab/>
        <w:t>Sergio Veiro de Me</w:t>
      </w:r>
      <w:r w:rsidR="00EE1BC9">
        <w:rPr>
          <w:b w:val="0"/>
          <w:szCs w:val="24"/>
          <w:u w:val="none"/>
        </w:rPr>
        <w:t>l</w:t>
      </w:r>
      <w:r w:rsidRPr="00AA6C95">
        <w:rPr>
          <w:b w:val="0"/>
          <w:szCs w:val="24"/>
          <w:u w:val="none"/>
        </w:rPr>
        <w:t>lo was arriving today and t</w:t>
      </w:r>
      <w:r w:rsidR="00EB74F2">
        <w:rPr>
          <w:b w:val="0"/>
          <w:szCs w:val="24"/>
          <w:u w:val="none"/>
        </w:rPr>
        <w:t>he reception</w:t>
      </w:r>
      <w:r w:rsidRPr="00AA6C95">
        <w:rPr>
          <w:b w:val="0"/>
          <w:szCs w:val="24"/>
          <w:u w:val="none"/>
        </w:rPr>
        <w:t xml:space="preserve"> was his introduction to his Geneva UNHCHR staff. De Mel</w:t>
      </w:r>
      <w:r w:rsidR="00EB74F2">
        <w:rPr>
          <w:b w:val="0"/>
          <w:szCs w:val="24"/>
          <w:u w:val="none"/>
        </w:rPr>
        <w:t>l</w:t>
      </w:r>
      <w:r w:rsidRPr="00AA6C95">
        <w:rPr>
          <w:b w:val="0"/>
          <w:szCs w:val="24"/>
          <w:u w:val="none"/>
        </w:rPr>
        <w:t xml:space="preserve">o was a </w:t>
      </w:r>
      <w:r w:rsidR="00EB74F2">
        <w:rPr>
          <w:b w:val="0"/>
          <w:szCs w:val="24"/>
          <w:u w:val="none"/>
        </w:rPr>
        <w:t xml:space="preserve">well-liked and well-travelled </w:t>
      </w:r>
      <w:r w:rsidRPr="00AA6C95">
        <w:rPr>
          <w:b w:val="0"/>
          <w:szCs w:val="24"/>
          <w:u w:val="none"/>
        </w:rPr>
        <w:t>Brazilian diplomat</w:t>
      </w:r>
      <w:r w:rsidR="00EB74F2">
        <w:rPr>
          <w:b w:val="0"/>
          <w:szCs w:val="24"/>
          <w:u w:val="none"/>
        </w:rPr>
        <w:t xml:space="preserve">. </w:t>
      </w:r>
      <w:r w:rsidRPr="00AA6C95">
        <w:rPr>
          <w:b w:val="0"/>
          <w:szCs w:val="24"/>
          <w:u w:val="none"/>
        </w:rPr>
        <w:t>He was tal</w:t>
      </w:r>
      <w:r w:rsidR="00EB74F2">
        <w:rPr>
          <w:b w:val="0"/>
          <w:szCs w:val="24"/>
          <w:u w:val="none"/>
        </w:rPr>
        <w:t>l, distinguished and youthful-</w:t>
      </w:r>
      <w:r w:rsidRPr="00AA6C95">
        <w:rPr>
          <w:b w:val="0"/>
          <w:szCs w:val="24"/>
          <w:u w:val="none"/>
        </w:rPr>
        <w:t xml:space="preserve">looking. </w:t>
      </w:r>
      <w:r w:rsidR="00EB74F2">
        <w:rPr>
          <w:b w:val="0"/>
          <w:szCs w:val="24"/>
          <w:u w:val="none"/>
        </w:rPr>
        <w:t xml:space="preserve">He had impressed U.S. President G.W Bush despite political differences. His </w:t>
      </w:r>
      <w:r w:rsidR="00EE1BC9">
        <w:rPr>
          <w:b w:val="0"/>
          <w:szCs w:val="24"/>
          <w:u w:val="none"/>
        </w:rPr>
        <w:t>reputation</w:t>
      </w:r>
      <w:r w:rsidR="00EB74F2">
        <w:rPr>
          <w:b w:val="0"/>
          <w:szCs w:val="24"/>
          <w:u w:val="none"/>
        </w:rPr>
        <w:t xml:space="preserve"> as a fearless trouble shooter helped</w:t>
      </w:r>
      <w:r w:rsidRPr="00AA6C95">
        <w:rPr>
          <w:b w:val="0"/>
          <w:szCs w:val="24"/>
          <w:u w:val="none"/>
        </w:rPr>
        <w:t xml:space="preserve"> place</w:t>
      </w:r>
      <w:r w:rsidR="00EB74F2">
        <w:rPr>
          <w:b w:val="0"/>
          <w:szCs w:val="24"/>
          <w:u w:val="none"/>
        </w:rPr>
        <w:t xml:space="preserve"> him</w:t>
      </w:r>
      <w:r w:rsidRPr="00AA6C95">
        <w:rPr>
          <w:b w:val="0"/>
          <w:szCs w:val="24"/>
          <w:u w:val="none"/>
        </w:rPr>
        <w:t xml:space="preserve"> as High Commissioner for Human Rights at the UN. </w:t>
      </w:r>
      <w:r w:rsidR="00EB74F2">
        <w:rPr>
          <w:b w:val="0"/>
          <w:szCs w:val="24"/>
          <w:u w:val="none"/>
        </w:rPr>
        <w:t>Less than a year later, in</w:t>
      </w:r>
      <w:r w:rsidRPr="00AA6C95">
        <w:rPr>
          <w:b w:val="0"/>
          <w:szCs w:val="24"/>
          <w:u w:val="none"/>
        </w:rPr>
        <w:t xml:space="preserve"> a magnanimous act of courage, de Mello temporarily stepped down as High Commissioner for Human Rights, a safe and influential job in Geneva</w:t>
      </w:r>
      <w:r w:rsidR="00C554C7">
        <w:rPr>
          <w:b w:val="0"/>
          <w:szCs w:val="24"/>
          <w:u w:val="none"/>
        </w:rPr>
        <w:t>,</w:t>
      </w:r>
      <w:r w:rsidRPr="00AA6C95">
        <w:rPr>
          <w:b w:val="0"/>
          <w:szCs w:val="24"/>
          <w:u w:val="none"/>
        </w:rPr>
        <w:t xml:space="preserve"> and assumed a</w:t>
      </w:r>
      <w:r w:rsidR="00C554C7">
        <w:rPr>
          <w:b w:val="0"/>
          <w:szCs w:val="24"/>
          <w:u w:val="none"/>
        </w:rPr>
        <w:t>nother</w:t>
      </w:r>
      <w:r w:rsidRPr="00AA6C95">
        <w:rPr>
          <w:b w:val="0"/>
          <w:szCs w:val="24"/>
          <w:u w:val="none"/>
        </w:rPr>
        <w:t xml:space="preserve"> UN </w:t>
      </w:r>
      <w:r w:rsidR="00C554C7">
        <w:rPr>
          <w:b w:val="0"/>
          <w:szCs w:val="24"/>
          <w:u w:val="none"/>
        </w:rPr>
        <w:t>mission</w:t>
      </w:r>
      <w:r w:rsidRPr="00AA6C95">
        <w:rPr>
          <w:b w:val="0"/>
          <w:szCs w:val="24"/>
          <w:u w:val="none"/>
        </w:rPr>
        <w:t xml:space="preserve"> in</w:t>
      </w:r>
      <w:r w:rsidR="00631930">
        <w:rPr>
          <w:b w:val="0"/>
          <w:szCs w:val="24"/>
          <w:u w:val="none"/>
        </w:rPr>
        <w:t xml:space="preserve"> Iraq. He was placed at the head</w:t>
      </w:r>
      <w:r w:rsidRPr="00AA6C95">
        <w:rPr>
          <w:b w:val="0"/>
          <w:szCs w:val="24"/>
          <w:u w:val="none"/>
        </w:rPr>
        <w:t xml:space="preserve"> of the UN’s effort to oversee the creation of a legitimate Iraqi interim government and constitution. De Mel</w:t>
      </w:r>
      <w:r w:rsidR="00EB74F2">
        <w:rPr>
          <w:b w:val="0"/>
          <w:szCs w:val="24"/>
          <w:u w:val="none"/>
        </w:rPr>
        <w:t>l</w:t>
      </w:r>
      <w:r w:rsidRPr="00AA6C95">
        <w:rPr>
          <w:b w:val="0"/>
          <w:szCs w:val="24"/>
          <w:u w:val="none"/>
        </w:rPr>
        <w:t>o went to Baghdad, oversaw the creation of a respectable interim government and a well drafted constitution</w:t>
      </w:r>
      <w:r w:rsidR="00EB74F2">
        <w:rPr>
          <w:b w:val="0"/>
          <w:szCs w:val="24"/>
          <w:u w:val="none"/>
        </w:rPr>
        <w:t>. Before he</w:t>
      </w:r>
      <w:r w:rsidRPr="00AA6C95">
        <w:rPr>
          <w:b w:val="0"/>
          <w:szCs w:val="24"/>
          <w:u w:val="none"/>
        </w:rPr>
        <w:t xml:space="preserve"> packed his bags to return to his High Commissioner</w:t>
      </w:r>
      <w:r w:rsidR="00EB74F2">
        <w:rPr>
          <w:b w:val="0"/>
          <w:szCs w:val="24"/>
          <w:u w:val="none"/>
        </w:rPr>
        <w:t xml:space="preserve"> position in Geneva,</w:t>
      </w:r>
      <w:r w:rsidRPr="00AA6C95">
        <w:rPr>
          <w:b w:val="0"/>
          <w:szCs w:val="24"/>
          <w:u w:val="none"/>
        </w:rPr>
        <w:t xml:space="preserve"> a va</w:t>
      </w:r>
      <w:r w:rsidR="00C554C7">
        <w:rPr>
          <w:b w:val="0"/>
          <w:szCs w:val="24"/>
          <w:u w:val="none"/>
        </w:rPr>
        <w:t xml:space="preserve">n </w:t>
      </w:r>
      <w:r w:rsidR="00EB74F2">
        <w:rPr>
          <w:b w:val="0"/>
          <w:szCs w:val="24"/>
          <w:u w:val="none"/>
        </w:rPr>
        <w:t xml:space="preserve">loaded </w:t>
      </w:r>
      <w:r w:rsidR="00C554C7">
        <w:rPr>
          <w:b w:val="0"/>
          <w:szCs w:val="24"/>
          <w:u w:val="none"/>
        </w:rPr>
        <w:t xml:space="preserve">with a massive bomb </w:t>
      </w:r>
      <w:r w:rsidR="00EB74F2">
        <w:rPr>
          <w:b w:val="0"/>
          <w:szCs w:val="24"/>
          <w:u w:val="none"/>
        </w:rPr>
        <w:t>detonated</w:t>
      </w:r>
      <w:r w:rsidRPr="00AA6C95">
        <w:rPr>
          <w:b w:val="0"/>
          <w:szCs w:val="24"/>
          <w:u w:val="none"/>
        </w:rPr>
        <w:t xml:space="preserve"> right beneath his window</w:t>
      </w:r>
      <w:r w:rsidR="00C554C7">
        <w:rPr>
          <w:b w:val="0"/>
          <w:szCs w:val="24"/>
          <w:u w:val="none"/>
        </w:rPr>
        <w:t xml:space="preserve"> at the Canal Hotel</w:t>
      </w:r>
      <w:r w:rsidRPr="00AA6C95">
        <w:rPr>
          <w:b w:val="0"/>
          <w:szCs w:val="24"/>
          <w:u w:val="none"/>
        </w:rPr>
        <w:t xml:space="preserve">. The bomb ripped through his building </w:t>
      </w:r>
      <w:r w:rsidR="00EB74F2">
        <w:rPr>
          <w:b w:val="0"/>
          <w:szCs w:val="24"/>
          <w:u w:val="none"/>
        </w:rPr>
        <w:t>and trapped</w:t>
      </w:r>
      <w:r w:rsidRPr="00AA6C95">
        <w:rPr>
          <w:b w:val="0"/>
          <w:szCs w:val="24"/>
          <w:u w:val="none"/>
        </w:rPr>
        <w:t xml:space="preserve"> him under tons of concrete</w:t>
      </w:r>
      <w:r w:rsidR="00C554C7">
        <w:rPr>
          <w:b w:val="0"/>
          <w:szCs w:val="24"/>
          <w:u w:val="none"/>
        </w:rPr>
        <w:t>. He lived for few hours as he lay pinned</w:t>
      </w:r>
      <w:r w:rsidRPr="00AA6C95">
        <w:rPr>
          <w:b w:val="0"/>
          <w:szCs w:val="24"/>
          <w:u w:val="none"/>
        </w:rPr>
        <w:t xml:space="preserve"> by the enormous immovable weight</w:t>
      </w:r>
      <w:r w:rsidR="00EE1BC9">
        <w:rPr>
          <w:b w:val="0"/>
          <w:szCs w:val="24"/>
          <w:u w:val="none"/>
        </w:rPr>
        <w:t>.</w:t>
      </w:r>
      <w:r w:rsidRPr="00AA6C95">
        <w:rPr>
          <w:b w:val="0"/>
          <w:szCs w:val="24"/>
          <w:u w:val="none"/>
        </w:rPr>
        <w:t xml:space="preserve">  </w:t>
      </w:r>
      <w:r w:rsidR="00EB74F2">
        <w:rPr>
          <w:b w:val="0"/>
          <w:szCs w:val="24"/>
          <w:u w:val="none"/>
        </w:rPr>
        <w:t>Th</w:t>
      </w:r>
      <w:r w:rsidRPr="00AA6C95">
        <w:rPr>
          <w:b w:val="0"/>
          <w:szCs w:val="24"/>
          <w:u w:val="none"/>
        </w:rPr>
        <w:t xml:space="preserve">ere the refined gentleman died </w:t>
      </w:r>
      <w:r w:rsidR="00C554C7">
        <w:rPr>
          <w:b w:val="0"/>
          <w:szCs w:val="24"/>
          <w:u w:val="none"/>
        </w:rPr>
        <w:t>alone</w:t>
      </w:r>
      <w:r w:rsidR="00EB74F2">
        <w:rPr>
          <w:b w:val="0"/>
          <w:szCs w:val="24"/>
          <w:u w:val="none"/>
        </w:rPr>
        <w:t>,</w:t>
      </w:r>
      <w:r w:rsidR="00C554C7">
        <w:rPr>
          <w:b w:val="0"/>
          <w:szCs w:val="24"/>
          <w:u w:val="none"/>
        </w:rPr>
        <w:t xml:space="preserve"> after bidding his wife return with help. The soldiers at the scene could not or would not listen to De Mello’s wife’s pleas to help him. She and his surviving staff tried digging him out of the rubble with their hands</w:t>
      </w:r>
      <w:r w:rsidR="0016208A">
        <w:rPr>
          <w:b w:val="0"/>
          <w:szCs w:val="24"/>
          <w:u w:val="none"/>
        </w:rPr>
        <w:t xml:space="preserve"> with no success</w:t>
      </w:r>
      <w:r w:rsidR="00C554C7">
        <w:rPr>
          <w:b w:val="0"/>
          <w:szCs w:val="24"/>
          <w:u w:val="none"/>
        </w:rPr>
        <w:t xml:space="preserve">. </w:t>
      </w:r>
    </w:p>
    <w:p w14:paraId="1B2541D2" w14:textId="04E1E49E" w:rsidR="002166DE" w:rsidRPr="00AA6C95" w:rsidRDefault="00490D52" w:rsidP="00490D52">
      <w:pPr>
        <w:pStyle w:val="Title"/>
        <w:spacing w:line="480" w:lineRule="auto"/>
        <w:ind w:left="2880" w:firstLine="720"/>
        <w:jc w:val="both"/>
        <w:rPr>
          <w:b w:val="0"/>
          <w:szCs w:val="24"/>
          <w:u w:val="none"/>
        </w:rPr>
      </w:pPr>
      <w:r>
        <w:rPr>
          <w:b w:val="0"/>
          <w:szCs w:val="24"/>
          <w:u w:val="none"/>
        </w:rPr>
        <w:t xml:space="preserve">        </w:t>
      </w:r>
      <w:r w:rsidR="002166DE">
        <w:rPr>
          <w:b w:val="0"/>
          <w:szCs w:val="24"/>
          <w:u w:val="none"/>
        </w:rPr>
        <w:t>*</w:t>
      </w:r>
      <w:r>
        <w:rPr>
          <w:b w:val="0"/>
          <w:szCs w:val="24"/>
          <w:u w:val="none"/>
        </w:rPr>
        <w:t xml:space="preserve">  </w:t>
      </w:r>
      <w:r w:rsidR="002166DE">
        <w:rPr>
          <w:b w:val="0"/>
          <w:szCs w:val="24"/>
          <w:u w:val="none"/>
        </w:rPr>
        <w:t>*</w:t>
      </w:r>
      <w:r>
        <w:rPr>
          <w:b w:val="0"/>
          <w:szCs w:val="24"/>
          <w:u w:val="none"/>
        </w:rPr>
        <w:t xml:space="preserve"> </w:t>
      </w:r>
      <w:r w:rsidR="002166DE">
        <w:rPr>
          <w:b w:val="0"/>
          <w:szCs w:val="24"/>
          <w:u w:val="none"/>
        </w:rPr>
        <w:t>*</w:t>
      </w:r>
    </w:p>
    <w:p w14:paraId="7F5AE828" w14:textId="77777777" w:rsidR="002166DE" w:rsidRPr="00AA6C95" w:rsidRDefault="002166DE" w:rsidP="00490D52">
      <w:pPr>
        <w:pStyle w:val="Title"/>
        <w:spacing w:line="480" w:lineRule="auto"/>
        <w:jc w:val="both"/>
        <w:rPr>
          <w:b w:val="0"/>
          <w:szCs w:val="24"/>
          <w:u w:val="none"/>
        </w:rPr>
      </w:pPr>
      <w:r>
        <w:rPr>
          <w:b w:val="0"/>
          <w:szCs w:val="24"/>
          <w:u w:val="none"/>
        </w:rPr>
        <w:tab/>
        <w:t>I walked in</w:t>
      </w:r>
      <w:r w:rsidRPr="00AA6C95">
        <w:rPr>
          <w:b w:val="0"/>
          <w:szCs w:val="24"/>
          <w:u w:val="none"/>
        </w:rPr>
        <w:t>to the open area</w:t>
      </w:r>
      <w:r>
        <w:rPr>
          <w:b w:val="0"/>
          <w:szCs w:val="24"/>
          <w:u w:val="none"/>
        </w:rPr>
        <w:t>, crowded</w:t>
      </w:r>
      <w:r w:rsidRPr="00AA6C95">
        <w:rPr>
          <w:b w:val="0"/>
          <w:szCs w:val="24"/>
          <w:u w:val="none"/>
        </w:rPr>
        <w:t xml:space="preserve"> with about 75 UNHCHR staff</w:t>
      </w:r>
      <w:r>
        <w:rPr>
          <w:b w:val="0"/>
          <w:szCs w:val="24"/>
          <w:u w:val="none"/>
        </w:rPr>
        <w:t>. Eight months before the bombing, he was</w:t>
      </w:r>
      <w:r w:rsidRPr="00AA6C95">
        <w:rPr>
          <w:b w:val="0"/>
          <w:szCs w:val="24"/>
          <w:u w:val="none"/>
        </w:rPr>
        <w:t xml:space="preserve"> alive and well and </w:t>
      </w:r>
      <w:r>
        <w:rPr>
          <w:b w:val="0"/>
          <w:szCs w:val="24"/>
          <w:u w:val="none"/>
        </w:rPr>
        <w:t>surrounded</w:t>
      </w:r>
      <w:r w:rsidRPr="00AA6C95">
        <w:rPr>
          <w:b w:val="0"/>
          <w:szCs w:val="24"/>
          <w:u w:val="none"/>
        </w:rPr>
        <w:t xml:space="preserve"> by well-wishers who vied for his attention and favor. I turned my attention to the buffet of food that was spread out along three tables</w:t>
      </w:r>
      <w:r>
        <w:rPr>
          <w:b w:val="0"/>
          <w:szCs w:val="24"/>
          <w:u w:val="none"/>
        </w:rPr>
        <w:t>,</w:t>
      </w:r>
      <w:r w:rsidRPr="00AA6C95">
        <w:rPr>
          <w:b w:val="0"/>
          <w:szCs w:val="24"/>
          <w:u w:val="none"/>
        </w:rPr>
        <w:t xml:space="preserve"> and the good wine that flowed easily. I made a point of limiting my wine intake to a glass and a half. It would be good to be a little relaxed. As I looked around the </w:t>
      </w:r>
      <w:r w:rsidRPr="00AA6C95">
        <w:rPr>
          <w:b w:val="0"/>
          <w:szCs w:val="24"/>
          <w:u w:val="none"/>
        </w:rPr>
        <w:lastRenderedPageBreak/>
        <w:t>room and was introduced, I found that I was the only non-UN person present. At one point I saw Bernard from Burundi light up as he saw an old friend and fellow Burundian from across the room. As they approached each other slowly and smiling, the two old men neither shook hands nor embraced, nor did they kiss cheeks. They smiled and then slowly and affectionately lowered their heads and touched foreheads in one of the simplest most graceful greetings I’ve ever seen. They smiled and laughed as old friends.</w:t>
      </w:r>
    </w:p>
    <w:p w14:paraId="5D8942B0" w14:textId="77777777" w:rsidR="002166DE" w:rsidRPr="00AA6C95" w:rsidRDefault="002166DE" w:rsidP="00490D52">
      <w:pPr>
        <w:pStyle w:val="Title"/>
        <w:spacing w:line="480" w:lineRule="auto"/>
        <w:jc w:val="both"/>
        <w:rPr>
          <w:b w:val="0"/>
          <w:szCs w:val="24"/>
          <w:u w:val="none"/>
        </w:rPr>
      </w:pPr>
      <w:r w:rsidRPr="00AA6C95">
        <w:rPr>
          <w:b w:val="0"/>
          <w:szCs w:val="24"/>
          <w:u w:val="none"/>
        </w:rPr>
        <w:tab/>
        <w:t xml:space="preserve">I watched de Mello and was surprised by two things; first, he had a polished, rich cadence in his voice. He exuded wealth and elegance. He held his mouth down around the corners and spoke with what appeared to me to be an aristocratic clipped tone. The second </w:t>
      </w:r>
      <w:r>
        <w:rPr>
          <w:b w:val="0"/>
          <w:szCs w:val="24"/>
          <w:u w:val="none"/>
        </w:rPr>
        <w:t xml:space="preserve">surprise was that </w:t>
      </w:r>
      <w:r w:rsidRPr="00AA6C95">
        <w:rPr>
          <w:b w:val="0"/>
          <w:szCs w:val="24"/>
          <w:u w:val="none"/>
        </w:rPr>
        <w:t>he see</w:t>
      </w:r>
      <w:r>
        <w:rPr>
          <w:b w:val="0"/>
          <w:szCs w:val="24"/>
          <w:u w:val="none"/>
        </w:rPr>
        <w:t>med supremely bored or perhaps just</w:t>
      </w:r>
      <w:r w:rsidRPr="00AA6C95">
        <w:rPr>
          <w:b w:val="0"/>
          <w:szCs w:val="24"/>
          <w:u w:val="none"/>
        </w:rPr>
        <w:t xml:space="preserve"> tired. He </w:t>
      </w:r>
      <w:r>
        <w:rPr>
          <w:b w:val="0"/>
          <w:szCs w:val="24"/>
          <w:u w:val="none"/>
        </w:rPr>
        <w:t>appeared to give</w:t>
      </w:r>
      <w:r w:rsidRPr="00AA6C95">
        <w:rPr>
          <w:b w:val="0"/>
          <w:szCs w:val="24"/>
          <w:u w:val="none"/>
        </w:rPr>
        <w:t xml:space="preserve"> the person introducing themselves about ten to fifteen seconds to </w:t>
      </w:r>
      <w:r>
        <w:rPr>
          <w:b w:val="0"/>
          <w:szCs w:val="24"/>
          <w:u w:val="none"/>
        </w:rPr>
        <w:t>engage him before</w:t>
      </w:r>
      <w:r w:rsidRPr="00AA6C95">
        <w:rPr>
          <w:b w:val="0"/>
          <w:szCs w:val="24"/>
          <w:u w:val="none"/>
        </w:rPr>
        <w:t xml:space="preserve"> his eyes would glaze over and he would occupy himself looking elsewhere in the room, occasionally saying, “Oh, yes, yes, yes, yes,” “I see, quite interesting, yes-yes.” </w:t>
      </w:r>
      <w:r>
        <w:rPr>
          <w:b w:val="0"/>
          <w:szCs w:val="24"/>
          <w:u w:val="none"/>
        </w:rPr>
        <w:t>It seem</w:t>
      </w:r>
      <w:r w:rsidRPr="00AA6C95">
        <w:rPr>
          <w:b w:val="0"/>
          <w:szCs w:val="24"/>
          <w:u w:val="none"/>
        </w:rPr>
        <w:t xml:space="preserve">ed like he </w:t>
      </w:r>
      <w:r>
        <w:rPr>
          <w:b w:val="0"/>
          <w:szCs w:val="24"/>
          <w:u w:val="none"/>
        </w:rPr>
        <w:t>wished</w:t>
      </w:r>
      <w:r w:rsidRPr="00AA6C95">
        <w:rPr>
          <w:b w:val="0"/>
          <w:szCs w:val="24"/>
          <w:u w:val="none"/>
        </w:rPr>
        <w:t xml:space="preserve"> to will himself out of the situation. </w:t>
      </w:r>
    </w:p>
    <w:p w14:paraId="75D03306" w14:textId="465AD907" w:rsidR="002166DE" w:rsidRPr="00AA6C95" w:rsidRDefault="002166DE" w:rsidP="00490D52">
      <w:pPr>
        <w:pStyle w:val="Title"/>
        <w:spacing w:line="480" w:lineRule="auto"/>
        <w:jc w:val="both"/>
        <w:rPr>
          <w:b w:val="0"/>
          <w:szCs w:val="24"/>
          <w:u w:val="none"/>
        </w:rPr>
      </w:pPr>
      <w:r w:rsidRPr="00AA6C95">
        <w:rPr>
          <w:b w:val="0"/>
          <w:szCs w:val="24"/>
          <w:u w:val="none"/>
        </w:rPr>
        <w:tab/>
        <w:t xml:space="preserve">I needed a </w:t>
      </w:r>
      <w:r>
        <w:rPr>
          <w:b w:val="0"/>
          <w:szCs w:val="24"/>
          <w:u w:val="none"/>
        </w:rPr>
        <w:t xml:space="preserve">good </w:t>
      </w:r>
      <w:r w:rsidRPr="00AA6C95">
        <w:rPr>
          <w:b w:val="0"/>
          <w:szCs w:val="24"/>
          <w:u w:val="none"/>
        </w:rPr>
        <w:t xml:space="preserve">hook to </w:t>
      </w:r>
      <w:r>
        <w:rPr>
          <w:b w:val="0"/>
          <w:szCs w:val="24"/>
          <w:u w:val="none"/>
        </w:rPr>
        <w:t>catch</w:t>
      </w:r>
      <w:r w:rsidRPr="00AA6C95">
        <w:rPr>
          <w:b w:val="0"/>
          <w:szCs w:val="24"/>
          <w:u w:val="none"/>
        </w:rPr>
        <w:t xml:space="preserve"> and keep his attention. Years of teaching</w:t>
      </w:r>
      <w:r>
        <w:rPr>
          <w:b w:val="0"/>
          <w:szCs w:val="24"/>
          <w:u w:val="none"/>
        </w:rPr>
        <w:t xml:space="preserve"> high school</w:t>
      </w:r>
      <w:r w:rsidRPr="00AA6C95">
        <w:rPr>
          <w:b w:val="0"/>
          <w:szCs w:val="24"/>
          <w:u w:val="none"/>
        </w:rPr>
        <w:t xml:space="preserve"> and</w:t>
      </w:r>
      <w:r>
        <w:rPr>
          <w:b w:val="0"/>
          <w:szCs w:val="24"/>
          <w:u w:val="none"/>
        </w:rPr>
        <w:t xml:space="preserve"> the book</w:t>
      </w:r>
      <w:r w:rsidRPr="00AA6C95">
        <w:rPr>
          <w:b w:val="0"/>
          <w:szCs w:val="24"/>
          <w:u w:val="none"/>
        </w:rPr>
        <w:t xml:space="preserve"> </w:t>
      </w:r>
      <w:r w:rsidRPr="00AA6C95">
        <w:rPr>
          <w:b w:val="0"/>
          <w:i/>
          <w:szCs w:val="24"/>
          <w:u w:val="none"/>
        </w:rPr>
        <w:t>How to get your Point Across in 30 seconds or Less</w:t>
      </w:r>
      <w:r w:rsidRPr="00AA6C95">
        <w:rPr>
          <w:b w:val="0"/>
          <w:szCs w:val="24"/>
          <w:u w:val="none"/>
        </w:rPr>
        <w:t xml:space="preserve"> </w:t>
      </w:r>
      <w:r>
        <w:rPr>
          <w:b w:val="0"/>
          <w:szCs w:val="24"/>
          <w:u w:val="none"/>
        </w:rPr>
        <w:t xml:space="preserve">by Milo Frank </w:t>
      </w:r>
      <w:r w:rsidRPr="00AA6C95">
        <w:rPr>
          <w:b w:val="0"/>
          <w:szCs w:val="24"/>
          <w:u w:val="none"/>
        </w:rPr>
        <w:t xml:space="preserve">had taught me the value of getting your subject’s attention right from the start.  I thought for a while then decided on </w:t>
      </w:r>
      <w:r>
        <w:rPr>
          <w:b w:val="0"/>
          <w:szCs w:val="24"/>
          <w:u w:val="none"/>
        </w:rPr>
        <w:t xml:space="preserve">the memorable lines from the movie </w:t>
      </w:r>
      <w:r>
        <w:rPr>
          <w:b w:val="0"/>
          <w:i/>
          <w:szCs w:val="24"/>
          <w:u w:val="none"/>
        </w:rPr>
        <w:t xml:space="preserve">Jerry McGuire. </w:t>
      </w:r>
      <w:r w:rsidRPr="00AA6C95">
        <w:rPr>
          <w:b w:val="0"/>
          <w:szCs w:val="24"/>
          <w:u w:val="none"/>
        </w:rPr>
        <w:t xml:space="preserve"> In the movie</w:t>
      </w:r>
      <w:r>
        <w:rPr>
          <w:b w:val="0"/>
          <w:szCs w:val="24"/>
          <w:u w:val="none"/>
        </w:rPr>
        <w:t>, the main</w:t>
      </w:r>
      <w:r w:rsidRPr="00AA6C95">
        <w:rPr>
          <w:b w:val="0"/>
          <w:szCs w:val="24"/>
          <w:u w:val="none"/>
        </w:rPr>
        <w:t xml:space="preserve"> character is a sports agent whose </w:t>
      </w:r>
      <w:r>
        <w:rPr>
          <w:b w:val="0"/>
          <w:szCs w:val="24"/>
          <w:u w:val="none"/>
        </w:rPr>
        <w:t>career</w:t>
      </w:r>
      <w:r w:rsidRPr="00AA6C95">
        <w:rPr>
          <w:b w:val="0"/>
          <w:szCs w:val="24"/>
          <w:u w:val="none"/>
        </w:rPr>
        <w:t xml:space="preserve"> has </w:t>
      </w:r>
      <w:r>
        <w:rPr>
          <w:b w:val="0"/>
          <w:szCs w:val="24"/>
          <w:u w:val="none"/>
        </w:rPr>
        <w:t>taken a bad turn and his only</w:t>
      </w:r>
      <w:r w:rsidRPr="00AA6C95">
        <w:rPr>
          <w:b w:val="0"/>
          <w:szCs w:val="24"/>
          <w:u w:val="none"/>
        </w:rPr>
        <w:t xml:space="preserve"> client is a surly</w:t>
      </w:r>
      <w:r>
        <w:rPr>
          <w:b w:val="0"/>
          <w:szCs w:val="24"/>
          <w:u w:val="none"/>
        </w:rPr>
        <w:t>,</w:t>
      </w:r>
      <w:r w:rsidRPr="00AA6C95">
        <w:rPr>
          <w:b w:val="0"/>
          <w:szCs w:val="24"/>
          <w:u w:val="none"/>
        </w:rPr>
        <w:t xml:space="preserve"> but talented</w:t>
      </w:r>
      <w:r>
        <w:rPr>
          <w:b w:val="0"/>
          <w:szCs w:val="24"/>
          <w:u w:val="none"/>
        </w:rPr>
        <w:t>,</w:t>
      </w:r>
      <w:r w:rsidRPr="00AA6C95">
        <w:rPr>
          <w:b w:val="0"/>
          <w:szCs w:val="24"/>
          <w:u w:val="none"/>
        </w:rPr>
        <w:t xml:space="preserve"> football receiver whose attitude </w:t>
      </w:r>
      <w:r>
        <w:rPr>
          <w:b w:val="0"/>
          <w:szCs w:val="24"/>
          <w:u w:val="none"/>
        </w:rPr>
        <w:t xml:space="preserve">is </w:t>
      </w:r>
      <w:r w:rsidRPr="00AA6C95">
        <w:rPr>
          <w:b w:val="0"/>
          <w:szCs w:val="24"/>
          <w:u w:val="none"/>
        </w:rPr>
        <w:t>prevent</w:t>
      </w:r>
      <w:r>
        <w:rPr>
          <w:b w:val="0"/>
          <w:szCs w:val="24"/>
          <w:u w:val="none"/>
        </w:rPr>
        <w:t>ing</w:t>
      </w:r>
      <w:r w:rsidRPr="00AA6C95">
        <w:rPr>
          <w:b w:val="0"/>
          <w:szCs w:val="24"/>
          <w:u w:val="none"/>
        </w:rPr>
        <w:t xml:space="preserve"> both of them from making the big pay day. </w:t>
      </w:r>
      <w:r>
        <w:rPr>
          <w:b w:val="0"/>
          <w:szCs w:val="24"/>
          <w:u w:val="none"/>
        </w:rPr>
        <w:t xml:space="preserve">The film is known for </w:t>
      </w:r>
      <w:r w:rsidRPr="00AA6C95">
        <w:rPr>
          <w:b w:val="0"/>
          <w:szCs w:val="24"/>
          <w:u w:val="none"/>
        </w:rPr>
        <w:t xml:space="preserve">many famous lines including </w:t>
      </w:r>
      <w:r>
        <w:rPr>
          <w:b w:val="0"/>
          <w:szCs w:val="24"/>
          <w:u w:val="none"/>
        </w:rPr>
        <w:t>‘</w:t>
      </w:r>
      <w:r w:rsidRPr="00AA6C95">
        <w:rPr>
          <w:b w:val="0"/>
          <w:i/>
          <w:szCs w:val="24"/>
          <w:u w:val="none"/>
        </w:rPr>
        <w:t>show me the money,</w:t>
      </w:r>
      <w:r>
        <w:rPr>
          <w:b w:val="0"/>
          <w:i/>
          <w:szCs w:val="24"/>
          <w:u w:val="none"/>
        </w:rPr>
        <w:t>’</w:t>
      </w:r>
      <w:r w:rsidRPr="00AA6C95">
        <w:rPr>
          <w:b w:val="0"/>
          <w:szCs w:val="24"/>
          <w:u w:val="none"/>
        </w:rPr>
        <w:t xml:space="preserve"> </w:t>
      </w:r>
      <w:r>
        <w:rPr>
          <w:b w:val="0"/>
          <w:szCs w:val="24"/>
          <w:u w:val="none"/>
        </w:rPr>
        <w:t>‘</w:t>
      </w:r>
      <w:r>
        <w:rPr>
          <w:b w:val="0"/>
          <w:i/>
          <w:szCs w:val="24"/>
          <w:u w:val="none"/>
        </w:rPr>
        <w:t>Y</w:t>
      </w:r>
      <w:r w:rsidRPr="00AA6C95">
        <w:rPr>
          <w:b w:val="0"/>
          <w:i/>
          <w:szCs w:val="24"/>
          <w:u w:val="none"/>
        </w:rPr>
        <w:t>ou had me at hello</w:t>
      </w:r>
      <w:r>
        <w:rPr>
          <w:b w:val="0"/>
          <w:i/>
          <w:szCs w:val="24"/>
          <w:u w:val="none"/>
        </w:rPr>
        <w:t>’</w:t>
      </w:r>
      <w:r w:rsidRPr="00AA6C95">
        <w:rPr>
          <w:b w:val="0"/>
          <w:i/>
          <w:szCs w:val="24"/>
          <w:u w:val="none"/>
        </w:rPr>
        <w:t xml:space="preserve"> </w:t>
      </w:r>
      <w:r w:rsidR="00EE1BC9" w:rsidRPr="00AA6C95">
        <w:rPr>
          <w:b w:val="0"/>
          <w:szCs w:val="24"/>
          <w:u w:val="none"/>
        </w:rPr>
        <w:t xml:space="preserve">and </w:t>
      </w:r>
      <w:r w:rsidR="00EE1BC9" w:rsidRPr="00AA6C95">
        <w:rPr>
          <w:b w:val="0"/>
          <w:i/>
          <w:szCs w:val="24"/>
          <w:u w:val="none"/>
        </w:rPr>
        <w:t>‘Help</w:t>
      </w:r>
      <w:r w:rsidRPr="00AA6C95">
        <w:rPr>
          <w:b w:val="0"/>
          <w:i/>
          <w:szCs w:val="24"/>
          <w:u w:val="none"/>
        </w:rPr>
        <w:t xml:space="preserve"> me, help you.</w:t>
      </w:r>
      <w:r>
        <w:rPr>
          <w:b w:val="0"/>
          <w:i/>
          <w:szCs w:val="24"/>
          <w:u w:val="none"/>
        </w:rPr>
        <w:t>’</w:t>
      </w:r>
      <w:r w:rsidRPr="00AA6C95">
        <w:rPr>
          <w:b w:val="0"/>
          <w:i/>
          <w:szCs w:val="24"/>
          <w:u w:val="none"/>
        </w:rPr>
        <w:t xml:space="preserve">  </w:t>
      </w:r>
      <w:r w:rsidRPr="00AA6C95">
        <w:rPr>
          <w:b w:val="0"/>
          <w:szCs w:val="24"/>
          <w:u w:val="none"/>
        </w:rPr>
        <w:t>I knew which</w:t>
      </w:r>
      <w:r>
        <w:rPr>
          <w:b w:val="0"/>
          <w:szCs w:val="24"/>
          <w:u w:val="none"/>
        </w:rPr>
        <w:t xml:space="preserve"> one was perfect for this occasion</w:t>
      </w:r>
      <w:r w:rsidRPr="00AA6C95">
        <w:rPr>
          <w:b w:val="0"/>
          <w:i/>
          <w:szCs w:val="24"/>
          <w:u w:val="none"/>
        </w:rPr>
        <w:t xml:space="preserve">. </w:t>
      </w:r>
      <w:r w:rsidRPr="00AA6C95">
        <w:rPr>
          <w:b w:val="0"/>
          <w:szCs w:val="24"/>
          <w:u w:val="none"/>
        </w:rPr>
        <w:t xml:space="preserve">I waited a long time until there was a lull in the conversation. De Mello had just </w:t>
      </w:r>
      <w:r w:rsidRPr="00AA6C95">
        <w:rPr>
          <w:b w:val="0"/>
          <w:szCs w:val="24"/>
          <w:u w:val="none"/>
        </w:rPr>
        <w:lastRenderedPageBreak/>
        <w:t xml:space="preserve">informed the crowd that his door was always open and that any new, fresh ideas </w:t>
      </w:r>
      <w:r>
        <w:rPr>
          <w:b w:val="0"/>
          <w:szCs w:val="24"/>
          <w:u w:val="none"/>
        </w:rPr>
        <w:t xml:space="preserve">about </w:t>
      </w:r>
      <w:r w:rsidRPr="00AA6C95">
        <w:rPr>
          <w:b w:val="0"/>
          <w:szCs w:val="24"/>
          <w:u w:val="none"/>
        </w:rPr>
        <w:t xml:space="preserve">how the UNHCHR could </w:t>
      </w:r>
      <w:r>
        <w:rPr>
          <w:b w:val="0"/>
          <w:szCs w:val="24"/>
          <w:u w:val="none"/>
        </w:rPr>
        <w:t>work</w:t>
      </w:r>
      <w:r w:rsidRPr="00AA6C95">
        <w:rPr>
          <w:b w:val="0"/>
          <w:szCs w:val="24"/>
          <w:u w:val="none"/>
        </w:rPr>
        <w:t xml:space="preserve"> better he would be </w:t>
      </w:r>
      <w:r>
        <w:rPr>
          <w:b w:val="0"/>
          <w:szCs w:val="24"/>
          <w:u w:val="none"/>
        </w:rPr>
        <w:t xml:space="preserve">interested to hear them. Despite giving a meaningful pause, </w:t>
      </w:r>
      <w:r w:rsidRPr="00AA6C95">
        <w:rPr>
          <w:b w:val="0"/>
          <w:szCs w:val="24"/>
          <w:u w:val="none"/>
        </w:rPr>
        <w:t xml:space="preserve">it seemed that everyone there was intimidated to make a suggestion of any kind </w:t>
      </w:r>
      <w:r>
        <w:rPr>
          <w:b w:val="0"/>
          <w:szCs w:val="24"/>
          <w:u w:val="none"/>
        </w:rPr>
        <w:t xml:space="preserve">and </w:t>
      </w:r>
      <w:r w:rsidRPr="00AA6C95">
        <w:rPr>
          <w:b w:val="0"/>
          <w:szCs w:val="24"/>
          <w:u w:val="none"/>
        </w:rPr>
        <w:t>to risk their re</w:t>
      </w:r>
      <w:r>
        <w:rPr>
          <w:b w:val="0"/>
          <w:szCs w:val="24"/>
          <w:u w:val="none"/>
        </w:rPr>
        <w:t>lative anonymity and security. Perhaps</w:t>
      </w:r>
      <w:r w:rsidRPr="00AA6C95">
        <w:rPr>
          <w:b w:val="0"/>
          <w:szCs w:val="24"/>
          <w:u w:val="none"/>
        </w:rPr>
        <w:t xml:space="preserve"> they just didn’t want to show off. </w:t>
      </w:r>
      <w:r>
        <w:rPr>
          <w:b w:val="0"/>
          <w:szCs w:val="24"/>
          <w:u w:val="none"/>
        </w:rPr>
        <w:t>But</w:t>
      </w:r>
      <w:r w:rsidRPr="00AA6C95">
        <w:rPr>
          <w:b w:val="0"/>
          <w:szCs w:val="24"/>
          <w:u w:val="none"/>
        </w:rPr>
        <w:t xml:space="preserve"> I took </w:t>
      </w:r>
      <w:r>
        <w:rPr>
          <w:b w:val="0"/>
          <w:szCs w:val="24"/>
          <w:u w:val="none"/>
        </w:rPr>
        <w:t>the</w:t>
      </w:r>
      <w:r w:rsidRPr="00AA6C95">
        <w:rPr>
          <w:b w:val="0"/>
          <w:szCs w:val="24"/>
          <w:u w:val="none"/>
        </w:rPr>
        <w:t xml:space="preserve"> cue</w:t>
      </w:r>
      <w:r>
        <w:rPr>
          <w:b w:val="0"/>
          <w:szCs w:val="24"/>
          <w:u w:val="none"/>
        </w:rPr>
        <w:t xml:space="preserve"> and</w:t>
      </w:r>
      <w:r w:rsidRPr="00AA6C95">
        <w:rPr>
          <w:b w:val="0"/>
          <w:szCs w:val="24"/>
          <w:u w:val="none"/>
        </w:rPr>
        <w:t xml:space="preserve"> said:</w:t>
      </w:r>
    </w:p>
    <w:p w14:paraId="4F426C42" w14:textId="77777777" w:rsidR="002166DE" w:rsidRPr="00AA6C95" w:rsidRDefault="002166DE" w:rsidP="00490D52">
      <w:pPr>
        <w:pStyle w:val="Title"/>
        <w:spacing w:line="480" w:lineRule="auto"/>
        <w:jc w:val="both"/>
        <w:rPr>
          <w:b w:val="0"/>
          <w:szCs w:val="24"/>
          <w:u w:val="none"/>
        </w:rPr>
      </w:pPr>
      <w:r w:rsidRPr="00AA6C95">
        <w:rPr>
          <w:b w:val="0"/>
          <w:szCs w:val="24"/>
          <w:u w:val="none"/>
        </w:rPr>
        <w:tab/>
        <w:t xml:space="preserve">“Early warning systems are a great way to save thousands of lives and millions of dollars and almost no one uses them.” </w:t>
      </w:r>
    </w:p>
    <w:p w14:paraId="423FFC37" w14:textId="77777777" w:rsidR="002166DE" w:rsidRPr="00AA6C95" w:rsidRDefault="002166DE" w:rsidP="00490D52">
      <w:pPr>
        <w:pStyle w:val="Title"/>
        <w:spacing w:line="480" w:lineRule="auto"/>
        <w:jc w:val="both"/>
        <w:rPr>
          <w:b w:val="0"/>
          <w:szCs w:val="24"/>
          <w:u w:val="none"/>
        </w:rPr>
      </w:pPr>
      <w:r>
        <w:rPr>
          <w:b w:val="0"/>
          <w:szCs w:val="24"/>
          <w:u w:val="none"/>
        </w:rPr>
        <w:tab/>
        <w:t>I stuck my hand into his</w:t>
      </w:r>
      <w:r w:rsidRPr="00AA6C95">
        <w:rPr>
          <w:b w:val="0"/>
          <w:szCs w:val="24"/>
          <w:u w:val="none"/>
        </w:rPr>
        <w:t xml:space="preserve"> and introduced myself to him. </w:t>
      </w:r>
      <w:r>
        <w:rPr>
          <w:b w:val="0"/>
          <w:szCs w:val="24"/>
          <w:u w:val="none"/>
        </w:rPr>
        <w:t xml:space="preserve">By the time </w:t>
      </w:r>
      <w:r w:rsidRPr="00AA6C95">
        <w:rPr>
          <w:b w:val="0"/>
          <w:szCs w:val="24"/>
          <w:u w:val="none"/>
        </w:rPr>
        <w:t>I said my name and t</w:t>
      </w:r>
      <w:r>
        <w:rPr>
          <w:b w:val="0"/>
          <w:szCs w:val="24"/>
          <w:u w:val="none"/>
        </w:rPr>
        <w:t>he name of the CPG, his eyes were</w:t>
      </w:r>
      <w:r w:rsidRPr="00AA6C95">
        <w:rPr>
          <w:b w:val="0"/>
          <w:szCs w:val="24"/>
          <w:u w:val="none"/>
        </w:rPr>
        <w:t xml:space="preserve"> already </w:t>
      </w:r>
      <w:r>
        <w:rPr>
          <w:b w:val="0"/>
          <w:szCs w:val="24"/>
          <w:u w:val="none"/>
        </w:rPr>
        <w:t>moving on</w:t>
      </w:r>
      <w:r w:rsidRPr="00AA6C95">
        <w:rPr>
          <w:b w:val="0"/>
          <w:szCs w:val="24"/>
          <w:u w:val="none"/>
        </w:rPr>
        <w:t xml:space="preserve">. </w:t>
      </w:r>
      <w:r>
        <w:rPr>
          <w:b w:val="0"/>
          <w:szCs w:val="24"/>
          <w:u w:val="none"/>
        </w:rPr>
        <w:t>They had</w:t>
      </w:r>
      <w:r w:rsidRPr="00AA6C95">
        <w:rPr>
          <w:b w:val="0"/>
          <w:szCs w:val="24"/>
          <w:u w:val="none"/>
        </w:rPr>
        <w:t xml:space="preserve"> glazed over and he was </w:t>
      </w:r>
      <w:r>
        <w:rPr>
          <w:b w:val="0"/>
          <w:szCs w:val="24"/>
          <w:u w:val="none"/>
        </w:rPr>
        <w:t xml:space="preserve">already </w:t>
      </w:r>
      <w:r w:rsidRPr="00AA6C95">
        <w:rPr>
          <w:b w:val="0"/>
          <w:szCs w:val="24"/>
          <w:u w:val="none"/>
        </w:rPr>
        <w:t xml:space="preserve">gazing off into the distance. So, in a familiar way, I put my </w:t>
      </w:r>
      <w:r>
        <w:rPr>
          <w:b w:val="0"/>
          <w:szCs w:val="24"/>
          <w:u w:val="none"/>
        </w:rPr>
        <w:t>other hand around</w:t>
      </w:r>
      <w:r w:rsidRPr="00AA6C95">
        <w:rPr>
          <w:b w:val="0"/>
          <w:szCs w:val="24"/>
          <w:u w:val="none"/>
        </w:rPr>
        <w:t xml:space="preserve"> </w:t>
      </w:r>
      <w:r>
        <w:rPr>
          <w:b w:val="0"/>
          <w:szCs w:val="24"/>
          <w:u w:val="none"/>
        </w:rPr>
        <w:t>his elbow</w:t>
      </w:r>
      <w:r w:rsidRPr="00AA6C95">
        <w:rPr>
          <w:b w:val="0"/>
          <w:szCs w:val="24"/>
          <w:u w:val="none"/>
        </w:rPr>
        <w:t>; he wasn’t going anywhere. I asked;</w:t>
      </w:r>
    </w:p>
    <w:p w14:paraId="2BBB9476" w14:textId="77777777" w:rsidR="002166DE" w:rsidRPr="00AA6C95" w:rsidRDefault="002166DE" w:rsidP="00490D52">
      <w:pPr>
        <w:pStyle w:val="Title"/>
        <w:spacing w:line="480" w:lineRule="auto"/>
        <w:jc w:val="both"/>
        <w:rPr>
          <w:b w:val="0"/>
          <w:szCs w:val="24"/>
          <w:u w:val="none"/>
        </w:rPr>
      </w:pPr>
      <w:r w:rsidRPr="00AA6C95">
        <w:rPr>
          <w:b w:val="0"/>
          <w:szCs w:val="24"/>
          <w:u w:val="none"/>
        </w:rPr>
        <w:tab/>
        <w:t xml:space="preserve">“Do you remember the movie </w:t>
      </w:r>
      <w:r w:rsidRPr="009F0070">
        <w:rPr>
          <w:b w:val="0"/>
          <w:i/>
          <w:szCs w:val="24"/>
          <w:u w:val="none"/>
        </w:rPr>
        <w:t>Jerry McGuire</w:t>
      </w:r>
      <w:r w:rsidRPr="00AA6C95">
        <w:rPr>
          <w:b w:val="0"/>
          <w:szCs w:val="24"/>
          <w:u w:val="none"/>
        </w:rPr>
        <w:t>?”</w:t>
      </w:r>
    </w:p>
    <w:p w14:paraId="563B3B79" w14:textId="77777777" w:rsidR="002166DE" w:rsidRPr="00AA6C95" w:rsidRDefault="002166DE" w:rsidP="00490D52">
      <w:pPr>
        <w:pStyle w:val="Title"/>
        <w:spacing w:line="480" w:lineRule="auto"/>
        <w:ind w:firstLine="720"/>
        <w:jc w:val="both"/>
        <w:rPr>
          <w:b w:val="0"/>
          <w:szCs w:val="24"/>
          <w:u w:val="none"/>
        </w:rPr>
      </w:pPr>
      <w:r w:rsidRPr="00AA6C95">
        <w:rPr>
          <w:b w:val="0"/>
          <w:szCs w:val="24"/>
          <w:u w:val="none"/>
        </w:rPr>
        <w:t>He stopped the progress of his eyes away from me and came back to regard me.</w:t>
      </w:r>
    </w:p>
    <w:p w14:paraId="39656B2C" w14:textId="77777777" w:rsidR="002166DE" w:rsidRPr="00AA6C95" w:rsidRDefault="002166DE" w:rsidP="00490D52">
      <w:pPr>
        <w:pStyle w:val="Title"/>
        <w:spacing w:line="480" w:lineRule="auto"/>
        <w:ind w:firstLine="720"/>
        <w:jc w:val="both"/>
        <w:rPr>
          <w:b w:val="0"/>
          <w:szCs w:val="24"/>
          <w:u w:val="none"/>
        </w:rPr>
      </w:pPr>
      <w:r w:rsidRPr="00AA6C95">
        <w:rPr>
          <w:b w:val="0"/>
          <w:szCs w:val="24"/>
          <w:u w:val="none"/>
        </w:rPr>
        <w:t>“Yes. I remember the movie.”</w:t>
      </w:r>
    </w:p>
    <w:p w14:paraId="02CD4523" w14:textId="77777777" w:rsidR="002166DE" w:rsidRPr="00AA6C95" w:rsidRDefault="002166DE" w:rsidP="00490D52">
      <w:pPr>
        <w:pStyle w:val="Title"/>
        <w:spacing w:line="480" w:lineRule="auto"/>
        <w:ind w:firstLine="720"/>
        <w:jc w:val="both"/>
        <w:rPr>
          <w:b w:val="0"/>
          <w:szCs w:val="24"/>
          <w:u w:val="none"/>
        </w:rPr>
      </w:pPr>
      <w:r w:rsidRPr="00AA6C95">
        <w:rPr>
          <w:b w:val="0"/>
          <w:szCs w:val="24"/>
          <w:u w:val="none"/>
        </w:rPr>
        <w:t>What was the famous quote from that movi</w:t>
      </w:r>
      <w:r>
        <w:rPr>
          <w:b w:val="0"/>
          <w:szCs w:val="24"/>
          <w:u w:val="none"/>
        </w:rPr>
        <w:t>e? There were many of them, you remember? One was</w:t>
      </w:r>
      <w:r w:rsidRPr="00AA6C95">
        <w:rPr>
          <w:b w:val="0"/>
          <w:szCs w:val="24"/>
          <w:u w:val="none"/>
        </w:rPr>
        <w:t xml:space="preserve"> ‘you had me at hello,’ but the most famous one. Do you remember it?”</w:t>
      </w:r>
    </w:p>
    <w:p w14:paraId="17E21480" w14:textId="77777777" w:rsidR="002166DE" w:rsidRPr="00AA6C95" w:rsidRDefault="002166DE" w:rsidP="00490D52">
      <w:pPr>
        <w:pStyle w:val="Title"/>
        <w:spacing w:line="480" w:lineRule="auto"/>
        <w:ind w:left="720"/>
        <w:jc w:val="both"/>
        <w:rPr>
          <w:b w:val="0"/>
          <w:szCs w:val="24"/>
          <w:u w:val="none"/>
        </w:rPr>
      </w:pPr>
      <w:r w:rsidRPr="00AA6C95">
        <w:rPr>
          <w:b w:val="0"/>
          <w:szCs w:val="24"/>
          <w:u w:val="none"/>
        </w:rPr>
        <w:t>“Ah, yes, yes, oh what was it.” The school boy, brightest kid in the class machinery was spinning, working trying to retrieve the long ago store</w:t>
      </w:r>
      <w:r>
        <w:rPr>
          <w:b w:val="0"/>
          <w:szCs w:val="24"/>
          <w:u w:val="none"/>
        </w:rPr>
        <w:t>d information. I offered a hint</w:t>
      </w:r>
      <w:r w:rsidRPr="00AA6C95">
        <w:rPr>
          <w:b w:val="0"/>
          <w:szCs w:val="24"/>
          <w:u w:val="none"/>
        </w:rPr>
        <w:t>:</w:t>
      </w:r>
    </w:p>
    <w:p w14:paraId="57394299" w14:textId="77777777" w:rsidR="002166DE" w:rsidRPr="00AA6C95" w:rsidRDefault="002166DE" w:rsidP="00490D52">
      <w:pPr>
        <w:pStyle w:val="Title"/>
        <w:spacing w:line="480" w:lineRule="auto"/>
        <w:ind w:left="720"/>
        <w:jc w:val="both"/>
        <w:rPr>
          <w:b w:val="0"/>
          <w:szCs w:val="24"/>
          <w:u w:val="none"/>
        </w:rPr>
      </w:pPr>
      <w:r w:rsidRPr="00AA6C95">
        <w:rPr>
          <w:b w:val="0"/>
          <w:szCs w:val="24"/>
          <w:u w:val="none"/>
        </w:rPr>
        <w:t>“Show, me…the?</w:t>
      </w:r>
    </w:p>
    <w:p w14:paraId="4ABCDF18" w14:textId="77777777" w:rsidR="002166DE" w:rsidRPr="00AA6C95" w:rsidRDefault="002166DE" w:rsidP="00490D52">
      <w:pPr>
        <w:pStyle w:val="Title"/>
        <w:spacing w:line="480" w:lineRule="auto"/>
        <w:jc w:val="both"/>
        <w:rPr>
          <w:b w:val="0"/>
          <w:szCs w:val="24"/>
          <w:u w:val="none"/>
        </w:rPr>
      </w:pPr>
      <w:r w:rsidRPr="00AA6C95">
        <w:rPr>
          <w:b w:val="0"/>
          <w:szCs w:val="24"/>
          <w:u w:val="none"/>
        </w:rPr>
        <w:tab/>
        <w:t xml:space="preserve"> “Ah, yes-yes, I know this, yes SHOW ME THE </w:t>
      </w:r>
      <w:r w:rsidRPr="00AA6C95">
        <w:rPr>
          <w:b w:val="0"/>
          <w:i/>
          <w:szCs w:val="24"/>
          <w:u w:val="none"/>
        </w:rPr>
        <w:t>MONEY!</w:t>
      </w:r>
      <w:r w:rsidRPr="00AA6C95">
        <w:rPr>
          <w:b w:val="0"/>
          <w:szCs w:val="24"/>
          <w:u w:val="none"/>
        </w:rPr>
        <w:t>”</w:t>
      </w:r>
      <w:r>
        <w:rPr>
          <w:b w:val="0"/>
          <w:szCs w:val="24"/>
          <w:u w:val="none"/>
        </w:rPr>
        <w:t xml:space="preserve"> He said loudly, like the character in the movie.</w:t>
      </w:r>
    </w:p>
    <w:p w14:paraId="4AC76AB1" w14:textId="77777777" w:rsidR="002166DE" w:rsidRPr="00AA6C95" w:rsidRDefault="002166DE" w:rsidP="00490D52">
      <w:pPr>
        <w:pStyle w:val="Title"/>
        <w:spacing w:line="480" w:lineRule="auto"/>
        <w:jc w:val="both"/>
        <w:rPr>
          <w:b w:val="0"/>
          <w:szCs w:val="24"/>
          <w:u w:val="none"/>
        </w:rPr>
      </w:pPr>
      <w:r w:rsidRPr="00AA6C95">
        <w:rPr>
          <w:b w:val="0"/>
          <w:szCs w:val="24"/>
          <w:u w:val="none"/>
        </w:rPr>
        <w:lastRenderedPageBreak/>
        <w:tab/>
        <w:t>“That’s right! Good job!</w:t>
      </w:r>
      <w:r>
        <w:rPr>
          <w:b w:val="0"/>
          <w:szCs w:val="24"/>
          <w:u w:val="none"/>
        </w:rPr>
        <w:t>” He looked pleased</w:t>
      </w:r>
      <w:r w:rsidRPr="00AA6C95">
        <w:rPr>
          <w:b w:val="0"/>
          <w:szCs w:val="24"/>
          <w:u w:val="none"/>
        </w:rPr>
        <w:t>.</w:t>
      </w:r>
    </w:p>
    <w:p w14:paraId="5F54F35F" w14:textId="77777777" w:rsidR="002166DE" w:rsidRPr="00AA6C95" w:rsidRDefault="002166DE" w:rsidP="00490D52">
      <w:pPr>
        <w:pStyle w:val="Title"/>
        <w:spacing w:line="480" w:lineRule="auto"/>
        <w:ind w:firstLine="720"/>
        <w:jc w:val="both"/>
        <w:rPr>
          <w:b w:val="0"/>
          <w:szCs w:val="24"/>
          <w:u w:val="none"/>
        </w:rPr>
      </w:pPr>
      <w:r w:rsidRPr="00AA6C95">
        <w:rPr>
          <w:b w:val="0"/>
          <w:szCs w:val="24"/>
          <w:u w:val="none"/>
        </w:rPr>
        <w:t>“Now, Commissioner, there were many good quotes in that movie. Do you remember when Tom Cruise’s character, the sport’s agent, was talking to his hardheaded football player</w:t>
      </w:r>
      <w:r>
        <w:rPr>
          <w:b w:val="0"/>
          <w:szCs w:val="24"/>
          <w:u w:val="none"/>
        </w:rPr>
        <w:t xml:space="preserve"> in the locker room</w:t>
      </w:r>
      <w:r w:rsidRPr="00AA6C95">
        <w:rPr>
          <w:b w:val="0"/>
          <w:szCs w:val="24"/>
          <w:u w:val="none"/>
        </w:rPr>
        <w:t>? He finally gets frustrated and what does he say to the football player. De Mello looked puzzled, so I gave him another hint:</w:t>
      </w:r>
    </w:p>
    <w:p w14:paraId="59097301" w14:textId="77777777" w:rsidR="002166DE" w:rsidRPr="00AA6C95" w:rsidRDefault="002166DE" w:rsidP="00490D52">
      <w:pPr>
        <w:pStyle w:val="Title"/>
        <w:spacing w:line="480" w:lineRule="auto"/>
        <w:ind w:firstLine="720"/>
        <w:jc w:val="both"/>
        <w:rPr>
          <w:b w:val="0"/>
          <w:szCs w:val="24"/>
          <w:u w:val="none"/>
        </w:rPr>
      </w:pPr>
      <w:r w:rsidRPr="00AA6C95">
        <w:rPr>
          <w:b w:val="0"/>
          <w:szCs w:val="24"/>
          <w:u w:val="none"/>
        </w:rPr>
        <w:t xml:space="preserve"> ‘Help, me…help…”</w:t>
      </w:r>
    </w:p>
    <w:p w14:paraId="5A8DD1FE" w14:textId="77777777" w:rsidR="002166DE" w:rsidRPr="00AA6C95" w:rsidRDefault="002166DE" w:rsidP="00490D52">
      <w:pPr>
        <w:pStyle w:val="Title"/>
        <w:spacing w:line="480" w:lineRule="auto"/>
        <w:jc w:val="both"/>
        <w:rPr>
          <w:b w:val="0"/>
          <w:szCs w:val="24"/>
          <w:u w:val="none"/>
        </w:rPr>
      </w:pPr>
      <w:r w:rsidRPr="00AA6C95">
        <w:rPr>
          <w:b w:val="0"/>
          <w:szCs w:val="24"/>
          <w:u w:val="none"/>
        </w:rPr>
        <w:tab/>
        <w:t>De Mello’s face was searching his memory, he knew the quote.</w:t>
      </w:r>
    </w:p>
    <w:p w14:paraId="0DBDD4F1" w14:textId="77777777" w:rsidR="002166DE" w:rsidRPr="00AA6C95" w:rsidRDefault="002166DE" w:rsidP="00490D52">
      <w:pPr>
        <w:pStyle w:val="Title"/>
        <w:spacing w:line="480" w:lineRule="auto"/>
        <w:jc w:val="both"/>
        <w:rPr>
          <w:b w:val="0"/>
          <w:szCs w:val="24"/>
          <w:u w:val="none"/>
        </w:rPr>
      </w:pPr>
      <w:r w:rsidRPr="00AA6C95">
        <w:rPr>
          <w:b w:val="0"/>
          <w:szCs w:val="24"/>
          <w:u w:val="none"/>
        </w:rPr>
        <w:tab/>
        <w:t xml:space="preserve">“Oh, yes-yes, HELP ME, HELP </w:t>
      </w:r>
      <w:r w:rsidRPr="00AA6C95">
        <w:rPr>
          <w:b w:val="0"/>
          <w:i/>
          <w:szCs w:val="24"/>
          <w:u w:val="none"/>
        </w:rPr>
        <w:t>YOU</w:t>
      </w:r>
      <w:r w:rsidRPr="00AA6C95">
        <w:rPr>
          <w:b w:val="0"/>
          <w:szCs w:val="24"/>
          <w:u w:val="none"/>
        </w:rPr>
        <w:t>!”</w:t>
      </w:r>
    </w:p>
    <w:p w14:paraId="469EE8F5" w14:textId="77777777" w:rsidR="002166DE" w:rsidRPr="00AA6C95" w:rsidRDefault="002166DE" w:rsidP="00490D52">
      <w:pPr>
        <w:pStyle w:val="Title"/>
        <w:spacing w:line="480" w:lineRule="auto"/>
        <w:jc w:val="both"/>
        <w:rPr>
          <w:b w:val="0"/>
          <w:szCs w:val="24"/>
          <w:u w:val="none"/>
        </w:rPr>
      </w:pPr>
      <w:r w:rsidRPr="00AA6C95">
        <w:rPr>
          <w:b w:val="0"/>
          <w:szCs w:val="24"/>
          <w:u w:val="none"/>
        </w:rPr>
        <w:tab/>
        <w:t>“You</w:t>
      </w:r>
      <w:r>
        <w:rPr>
          <w:b w:val="0"/>
          <w:szCs w:val="24"/>
          <w:u w:val="none"/>
        </w:rPr>
        <w:t>’ve</w:t>
      </w:r>
      <w:r w:rsidRPr="00AA6C95">
        <w:rPr>
          <w:b w:val="0"/>
          <w:szCs w:val="24"/>
          <w:u w:val="none"/>
        </w:rPr>
        <w:t xml:space="preserve"> got it!” I encouraged. I paused and waited for his attention</w:t>
      </w:r>
      <w:r>
        <w:rPr>
          <w:b w:val="0"/>
          <w:szCs w:val="24"/>
          <w:u w:val="none"/>
        </w:rPr>
        <w:t xml:space="preserve">. </w:t>
      </w:r>
    </w:p>
    <w:p w14:paraId="595BDCD0" w14:textId="77777777" w:rsidR="002166DE" w:rsidRPr="00AA6C95" w:rsidRDefault="002166DE" w:rsidP="00490D52">
      <w:pPr>
        <w:pStyle w:val="Title"/>
        <w:spacing w:line="480" w:lineRule="auto"/>
        <w:jc w:val="both"/>
        <w:rPr>
          <w:b w:val="0"/>
          <w:szCs w:val="24"/>
          <w:u w:val="none"/>
        </w:rPr>
      </w:pPr>
      <w:r w:rsidRPr="00AA6C95">
        <w:rPr>
          <w:b w:val="0"/>
          <w:szCs w:val="24"/>
          <w:u w:val="none"/>
        </w:rPr>
        <w:tab/>
        <w:t xml:space="preserve">“Well, that’s why I’m here.” I </w:t>
      </w:r>
      <w:r>
        <w:rPr>
          <w:b w:val="0"/>
          <w:szCs w:val="24"/>
          <w:u w:val="none"/>
        </w:rPr>
        <w:t xml:space="preserve">said and </w:t>
      </w:r>
      <w:r w:rsidRPr="00AA6C95">
        <w:rPr>
          <w:b w:val="0"/>
          <w:szCs w:val="24"/>
          <w:u w:val="none"/>
        </w:rPr>
        <w:t>stopped short. He looked at me mystified.</w:t>
      </w:r>
    </w:p>
    <w:p w14:paraId="3433014A" w14:textId="77777777" w:rsidR="002166DE" w:rsidRPr="00AA6C95" w:rsidRDefault="002166DE" w:rsidP="00490D52">
      <w:pPr>
        <w:pStyle w:val="Title"/>
        <w:spacing w:line="480" w:lineRule="auto"/>
        <w:jc w:val="both"/>
        <w:rPr>
          <w:b w:val="0"/>
          <w:szCs w:val="24"/>
          <w:u w:val="none"/>
        </w:rPr>
      </w:pPr>
      <w:r w:rsidRPr="00AA6C95">
        <w:rPr>
          <w:b w:val="0"/>
          <w:szCs w:val="24"/>
          <w:u w:val="none"/>
        </w:rPr>
        <w:tab/>
        <w:t>“I am sure I don’t know what you mean</w:t>
      </w:r>
      <w:r>
        <w:rPr>
          <w:b w:val="0"/>
          <w:szCs w:val="24"/>
          <w:u w:val="none"/>
        </w:rPr>
        <w:t>, but I am interested.</w:t>
      </w:r>
      <w:r w:rsidRPr="00AA6C95">
        <w:rPr>
          <w:b w:val="0"/>
          <w:szCs w:val="24"/>
          <w:u w:val="none"/>
        </w:rPr>
        <w:t>” He seemed genuinely puzzled and intrigued.</w:t>
      </w:r>
    </w:p>
    <w:p w14:paraId="23C532AD" w14:textId="77777777" w:rsidR="002166DE" w:rsidRPr="00AA6C95" w:rsidRDefault="002166DE" w:rsidP="00490D52">
      <w:pPr>
        <w:pStyle w:val="Title"/>
        <w:spacing w:line="480" w:lineRule="auto"/>
        <w:jc w:val="both"/>
        <w:rPr>
          <w:b w:val="0"/>
          <w:szCs w:val="24"/>
          <w:u w:val="none"/>
        </w:rPr>
      </w:pPr>
      <w:r w:rsidRPr="00AA6C95">
        <w:rPr>
          <w:b w:val="0"/>
          <w:szCs w:val="24"/>
          <w:u w:val="none"/>
        </w:rPr>
        <w:tab/>
        <w:t xml:space="preserve">“High Commissioner, I run an early warning system that watches for genocide and massacres. Often times we know of massacres well before the rest of the world. What a monumental shame it would be, if we had information that your staff was in danger, or their charges were in danger, and we couldn’t navigate your chain of command quickly enough to get the warning into the right hands. So, </w:t>
      </w:r>
      <w:r>
        <w:rPr>
          <w:b w:val="0"/>
          <w:szCs w:val="24"/>
          <w:u w:val="none"/>
        </w:rPr>
        <w:t>‘</w:t>
      </w:r>
      <w:r w:rsidRPr="00AA6C95">
        <w:rPr>
          <w:b w:val="0"/>
          <w:szCs w:val="24"/>
          <w:u w:val="none"/>
        </w:rPr>
        <w:t>help me, help you.</w:t>
      </w:r>
      <w:r>
        <w:rPr>
          <w:b w:val="0"/>
          <w:szCs w:val="24"/>
          <w:u w:val="none"/>
        </w:rPr>
        <w:t>’</w:t>
      </w:r>
      <w:r w:rsidRPr="00AA6C95">
        <w:rPr>
          <w:b w:val="0"/>
          <w:szCs w:val="24"/>
          <w:u w:val="none"/>
        </w:rPr>
        <w:t>”</w:t>
      </w:r>
    </w:p>
    <w:p w14:paraId="5F35D290" w14:textId="77777777" w:rsidR="002166DE" w:rsidRPr="00AA6C95" w:rsidRDefault="002166DE" w:rsidP="00490D52">
      <w:pPr>
        <w:pStyle w:val="Title"/>
        <w:spacing w:line="480" w:lineRule="auto"/>
        <w:jc w:val="both"/>
        <w:rPr>
          <w:b w:val="0"/>
          <w:szCs w:val="24"/>
          <w:u w:val="none"/>
        </w:rPr>
      </w:pPr>
      <w:r w:rsidRPr="00AA6C95">
        <w:rPr>
          <w:b w:val="0"/>
          <w:szCs w:val="24"/>
          <w:u w:val="none"/>
        </w:rPr>
        <w:tab/>
        <w:t>“Oh.” He paused and thought this over for a moment.</w:t>
      </w:r>
    </w:p>
    <w:p w14:paraId="2EDBD59A" w14:textId="77777777" w:rsidR="002166DE" w:rsidRPr="00AA6C95" w:rsidRDefault="002166DE" w:rsidP="00490D52">
      <w:pPr>
        <w:pStyle w:val="Title"/>
        <w:spacing w:line="480" w:lineRule="auto"/>
        <w:jc w:val="both"/>
        <w:rPr>
          <w:b w:val="0"/>
          <w:szCs w:val="24"/>
          <w:u w:val="none"/>
        </w:rPr>
      </w:pPr>
      <w:r w:rsidRPr="00AA6C95">
        <w:rPr>
          <w:b w:val="0"/>
          <w:szCs w:val="24"/>
          <w:u w:val="none"/>
        </w:rPr>
        <w:tab/>
        <w:t xml:space="preserve">“Hmmm, </w:t>
      </w:r>
      <w:r>
        <w:rPr>
          <w:b w:val="0"/>
          <w:szCs w:val="24"/>
          <w:u w:val="none"/>
        </w:rPr>
        <w:t>‘</w:t>
      </w:r>
      <w:r w:rsidRPr="00AA6C95">
        <w:rPr>
          <w:b w:val="0"/>
          <w:szCs w:val="24"/>
          <w:u w:val="none"/>
        </w:rPr>
        <w:t>help me</w:t>
      </w:r>
      <w:r>
        <w:rPr>
          <w:b w:val="0"/>
          <w:szCs w:val="24"/>
          <w:u w:val="none"/>
        </w:rPr>
        <w:t>,</w:t>
      </w:r>
      <w:r w:rsidRPr="00AA6C95">
        <w:rPr>
          <w:b w:val="0"/>
          <w:szCs w:val="24"/>
          <w:u w:val="none"/>
        </w:rPr>
        <w:t xml:space="preserve"> help you</w:t>
      </w:r>
      <w:r>
        <w:rPr>
          <w:b w:val="0"/>
          <w:szCs w:val="24"/>
          <w:u w:val="none"/>
        </w:rPr>
        <w:t>’</w:t>
      </w:r>
      <w:r w:rsidRPr="00AA6C95">
        <w:rPr>
          <w:b w:val="0"/>
          <w:szCs w:val="24"/>
          <w:u w:val="none"/>
        </w:rPr>
        <w:t>. Ah, that’s terrific. I quite see it now. Brilliant.”</w:t>
      </w:r>
    </w:p>
    <w:p w14:paraId="429E2F04" w14:textId="77777777" w:rsidR="002166DE" w:rsidRPr="00AA6C95" w:rsidRDefault="002166DE" w:rsidP="00490D52">
      <w:pPr>
        <w:pStyle w:val="Title"/>
        <w:spacing w:line="480" w:lineRule="auto"/>
        <w:jc w:val="both"/>
        <w:rPr>
          <w:b w:val="0"/>
          <w:szCs w:val="24"/>
          <w:u w:val="none"/>
        </w:rPr>
      </w:pPr>
      <w:r w:rsidRPr="00AA6C95">
        <w:rPr>
          <w:b w:val="0"/>
          <w:szCs w:val="24"/>
          <w:u w:val="none"/>
        </w:rPr>
        <w:tab/>
        <w:t>He smiled at the simplicity of it, then said th</w:t>
      </w:r>
      <w:r>
        <w:rPr>
          <w:b w:val="0"/>
          <w:szCs w:val="24"/>
          <w:u w:val="none"/>
        </w:rPr>
        <w:t>e magic words:</w:t>
      </w:r>
    </w:p>
    <w:p w14:paraId="497E7D86" w14:textId="77777777" w:rsidR="002166DE" w:rsidRPr="00AA6C95" w:rsidRDefault="002166DE" w:rsidP="00490D52">
      <w:pPr>
        <w:pStyle w:val="Title"/>
        <w:spacing w:line="480" w:lineRule="auto"/>
        <w:jc w:val="both"/>
        <w:rPr>
          <w:b w:val="0"/>
          <w:szCs w:val="24"/>
          <w:u w:val="none"/>
        </w:rPr>
      </w:pPr>
      <w:r w:rsidRPr="00AA6C95">
        <w:rPr>
          <w:b w:val="0"/>
          <w:szCs w:val="24"/>
          <w:u w:val="none"/>
        </w:rPr>
        <w:tab/>
        <w:t>“Have you met Bertie Ramcharam, yet?”</w:t>
      </w:r>
    </w:p>
    <w:p w14:paraId="14A26C0D" w14:textId="77777777" w:rsidR="002166DE" w:rsidRDefault="002166DE" w:rsidP="00490D52">
      <w:pPr>
        <w:pStyle w:val="Title"/>
        <w:spacing w:line="480" w:lineRule="auto"/>
        <w:jc w:val="both"/>
        <w:rPr>
          <w:b w:val="0"/>
          <w:szCs w:val="24"/>
          <w:u w:val="none"/>
        </w:rPr>
      </w:pPr>
      <w:r w:rsidRPr="00AA6C95">
        <w:rPr>
          <w:b w:val="0"/>
          <w:szCs w:val="24"/>
          <w:u w:val="none"/>
        </w:rPr>
        <w:tab/>
        <w:t>I had</w:t>
      </w:r>
      <w:r>
        <w:rPr>
          <w:b w:val="0"/>
          <w:szCs w:val="24"/>
          <w:u w:val="none"/>
        </w:rPr>
        <w:t>n’t and I had been hoping to. Ramcharam was number two under De Mello and</w:t>
      </w:r>
      <w:r w:rsidRPr="00AA6C95">
        <w:rPr>
          <w:b w:val="0"/>
          <w:szCs w:val="24"/>
          <w:u w:val="none"/>
        </w:rPr>
        <w:t xml:space="preserve"> was the glue which was pivotal to the smooth operation of the UNHC</w:t>
      </w:r>
      <w:r>
        <w:rPr>
          <w:b w:val="0"/>
          <w:szCs w:val="24"/>
          <w:u w:val="none"/>
        </w:rPr>
        <w:t xml:space="preserve">HR. Knowing </w:t>
      </w:r>
      <w:r>
        <w:rPr>
          <w:b w:val="0"/>
          <w:szCs w:val="24"/>
          <w:u w:val="none"/>
        </w:rPr>
        <w:lastRenderedPageBreak/>
        <w:t xml:space="preserve">him meant potential </w:t>
      </w:r>
      <w:r w:rsidRPr="00AA6C95">
        <w:rPr>
          <w:b w:val="0"/>
          <w:szCs w:val="24"/>
          <w:u w:val="none"/>
        </w:rPr>
        <w:t xml:space="preserve">access </w:t>
      </w:r>
      <w:r>
        <w:rPr>
          <w:b w:val="0"/>
          <w:szCs w:val="24"/>
          <w:u w:val="none"/>
        </w:rPr>
        <w:t>to the top UN Human Rights agency.</w:t>
      </w:r>
      <w:r w:rsidRPr="00AA6C95">
        <w:rPr>
          <w:b w:val="0"/>
          <w:szCs w:val="24"/>
          <w:u w:val="none"/>
        </w:rPr>
        <w:t xml:space="preserve"> De Mello led me by </w:t>
      </w:r>
      <w:r>
        <w:rPr>
          <w:b w:val="0"/>
          <w:szCs w:val="24"/>
          <w:u w:val="none"/>
        </w:rPr>
        <w:t>my</w:t>
      </w:r>
      <w:r w:rsidRPr="00AA6C95">
        <w:rPr>
          <w:b w:val="0"/>
          <w:szCs w:val="24"/>
          <w:u w:val="none"/>
        </w:rPr>
        <w:t xml:space="preserve"> elbow to his office manager</w:t>
      </w:r>
      <w:r>
        <w:rPr>
          <w:b w:val="0"/>
          <w:szCs w:val="24"/>
          <w:u w:val="none"/>
        </w:rPr>
        <w:t>,</w:t>
      </w:r>
      <w:r w:rsidRPr="00AA6C95">
        <w:rPr>
          <w:b w:val="0"/>
          <w:szCs w:val="24"/>
          <w:u w:val="none"/>
        </w:rPr>
        <w:t xml:space="preserve"> who arranged the appointment with Bertie Ramcharam </w:t>
      </w:r>
      <w:r>
        <w:rPr>
          <w:b w:val="0"/>
          <w:szCs w:val="24"/>
          <w:u w:val="none"/>
        </w:rPr>
        <w:t xml:space="preserve">for </w:t>
      </w:r>
      <w:r w:rsidRPr="00AA6C95">
        <w:rPr>
          <w:b w:val="0"/>
          <w:szCs w:val="24"/>
          <w:u w:val="none"/>
        </w:rPr>
        <w:t>the next morning.</w:t>
      </w:r>
    </w:p>
    <w:p w14:paraId="3617F78E" w14:textId="77777777" w:rsidR="002166DE" w:rsidRDefault="002166DE" w:rsidP="00490D52">
      <w:pPr>
        <w:pStyle w:val="Title"/>
        <w:spacing w:line="480" w:lineRule="auto"/>
        <w:jc w:val="both"/>
        <w:rPr>
          <w:b w:val="0"/>
          <w:szCs w:val="24"/>
          <w:u w:val="none"/>
        </w:rPr>
      </w:pPr>
      <w:r>
        <w:rPr>
          <w:b w:val="0"/>
          <w:szCs w:val="24"/>
          <w:u w:val="none"/>
        </w:rPr>
        <w:tab/>
        <w:t xml:space="preserve">Milo O. Frank’s </w:t>
      </w:r>
      <w:r>
        <w:rPr>
          <w:b w:val="0"/>
          <w:i/>
          <w:szCs w:val="24"/>
          <w:u w:val="none"/>
        </w:rPr>
        <w:t>How to Get Your Point Across in 30 Seconds or Less</w:t>
      </w:r>
      <w:r>
        <w:rPr>
          <w:b w:val="0"/>
          <w:szCs w:val="24"/>
          <w:u w:val="none"/>
        </w:rPr>
        <w:t xml:space="preserve"> had shown me how to strike effectively in business, politics, human rights, job interviews and personally, when time was limited. But it was Mark McCormack’s </w:t>
      </w:r>
      <w:r>
        <w:rPr>
          <w:b w:val="0"/>
          <w:i/>
          <w:szCs w:val="24"/>
          <w:u w:val="none"/>
        </w:rPr>
        <w:t>What They Don’t Teach You in Harvard Business School</w:t>
      </w:r>
      <w:r>
        <w:rPr>
          <w:b w:val="0"/>
          <w:szCs w:val="24"/>
          <w:u w:val="none"/>
        </w:rPr>
        <w:t xml:space="preserve"> that taught me when to say ‘no’ in business, how to observe and listen ‘aggressively’ and when to leave after you have achieved your goal. Satisfied, I smiled, finished my drink and returned to the hotel.</w:t>
      </w:r>
    </w:p>
    <w:p w14:paraId="4DF3A6B9" w14:textId="77777777" w:rsidR="00631930" w:rsidRPr="00AA6C95" w:rsidRDefault="00631930" w:rsidP="00490D52">
      <w:pPr>
        <w:pStyle w:val="Title"/>
        <w:spacing w:line="480" w:lineRule="auto"/>
        <w:jc w:val="both"/>
        <w:rPr>
          <w:b w:val="0"/>
          <w:szCs w:val="24"/>
          <w:u w:val="none"/>
        </w:rPr>
      </w:pPr>
      <w:r>
        <w:rPr>
          <w:b w:val="0"/>
          <w:szCs w:val="24"/>
          <w:u w:val="none"/>
        </w:rPr>
        <w:tab/>
        <w:t>As I waited in Bertie Ramcharam’s</w:t>
      </w:r>
      <w:r w:rsidRPr="00AA6C95">
        <w:rPr>
          <w:b w:val="0"/>
          <w:szCs w:val="24"/>
          <w:u w:val="none"/>
        </w:rPr>
        <w:t xml:space="preserve"> office</w:t>
      </w:r>
      <w:r>
        <w:rPr>
          <w:b w:val="0"/>
          <w:szCs w:val="24"/>
          <w:u w:val="none"/>
        </w:rPr>
        <w:t xml:space="preserve"> I surveyed </w:t>
      </w:r>
      <w:r w:rsidRPr="00AA6C95">
        <w:rPr>
          <w:b w:val="0"/>
          <w:szCs w:val="24"/>
          <w:u w:val="none"/>
        </w:rPr>
        <w:t xml:space="preserve">Lake Geneva from his office. </w:t>
      </w:r>
      <w:r>
        <w:rPr>
          <w:b w:val="0"/>
          <w:szCs w:val="24"/>
          <w:u w:val="none"/>
        </w:rPr>
        <w:t>The CPG</w:t>
      </w:r>
      <w:r w:rsidRPr="00AA6C95">
        <w:rPr>
          <w:b w:val="0"/>
          <w:szCs w:val="24"/>
          <w:u w:val="none"/>
        </w:rPr>
        <w:t xml:space="preserve"> had a great view of the Potomac River, but somehow his view seemed more majestic, more significant, more fitting for an influential UN office.</w:t>
      </w:r>
      <w:r>
        <w:rPr>
          <w:b w:val="0"/>
          <w:szCs w:val="24"/>
          <w:u w:val="none"/>
        </w:rPr>
        <w:t xml:space="preserve"> R</w:t>
      </w:r>
      <w:r w:rsidRPr="00AA6C95">
        <w:rPr>
          <w:b w:val="0"/>
          <w:szCs w:val="24"/>
          <w:u w:val="none"/>
        </w:rPr>
        <w:t xml:space="preserve">amcharam was professional and vastly intelligent. He made the persuasive case that while the Geneva contacts would be </w:t>
      </w:r>
      <w:r>
        <w:rPr>
          <w:b w:val="0"/>
          <w:szCs w:val="24"/>
          <w:u w:val="none"/>
        </w:rPr>
        <w:t>no doubt good for collaboration;</w:t>
      </w:r>
      <w:r w:rsidRPr="00AA6C95">
        <w:rPr>
          <w:b w:val="0"/>
          <w:szCs w:val="24"/>
          <w:u w:val="none"/>
        </w:rPr>
        <w:t xml:space="preserve"> the best contacts </w:t>
      </w:r>
      <w:r>
        <w:rPr>
          <w:b w:val="0"/>
          <w:szCs w:val="24"/>
          <w:u w:val="none"/>
        </w:rPr>
        <w:t>for effective results</w:t>
      </w:r>
      <w:r w:rsidRPr="00AA6C95">
        <w:rPr>
          <w:b w:val="0"/>
          <w:szCs w:val="24"/>
          <w:u w:val="none"/>
        </w:rPr>
        <w:t xml:space="preserve"> for </w:t>
      </w:r>
      <w:r>
        <w:rPr>
          <w:b w:val="0"/>
          <w:szCs w:val="24"/>
          <w:u w:val="none"/>
        </w:rPr>
        <w:t>the CPG</w:t>
      </w:r>
      <w:r w:rsidRPr="00AA6C95">
        <w:rPr>
          <w:b w:val="0"/>
          <w:szCs w:val="24"/>
          <w:u w:val="none"/>
        </w:rPr>
        <w:t xml:space="preserve"> were the UNHCHR </w:t>
      </w:r>
      <w:r>
        <w:rPr>
          <w:b w:val="0"/>
          <w:szCs w:val="24"/>
          <w:u w:val="none"/>
        </w:rPr>
        <w:t xml:space="preserve">(now OHCHR) </w:t>
      </w:r>
      <w:r w:rsidRPr="00AA6C95">
        <w:rPr>
          <w:b w:val="0"/>
          <w:szCs w:val="24"/>
          <w:u w:val="none"/>
        </w:rPr>
        <w:t>at the UN in New York. By virtue of their proximity to the most powerful people</w:t>
      </w:r>
      <w:r>
        <w:rPr>
          <w:b w:val="0"/>
          <w:szCs w:val="24"/>
          <w:u w:val="none"/>
        </w:rPr>
        <w:t xml:space="preserve"> in the General Assembly and staff</w:t>
      </w:r>
      <w:r w:rsidRPr="00AA6C95">
        <w:rPr>
          <w:b w:val="0"/>
          <w:szCs w:val="24"/>
          <w:u w:val="none"/>
        </w:rPr>
        <w:t xml:space="preserve">, the UNHCHR </w:t>
      </w:r>
      <w:r>
        <w:rPr>
          <w:b w:val="0"/>
          <w:szCs w:val="24"/>
          <w:u w:val="none"/>
        </w:rPr>
        <w:t xml:space="preserve">in New York </w:t>
      </w:r>
      <w:r w:rsidRPr="00AA6C95">
        <w:rPr>
          <w:b w:val="0"/>
          <w:szCs w:val="24"/>
          <w:u w:val="none"/>
        </w:rPr>
        <w:t>had more influence and t</w:t>
      </w:r>
      <w:r>
        <w:rPr>
          <w:b w:val="0"/>
          <w:szCs w:val="24"/>
          <w:u w:val="none"/>
        </w:rPr>
        <w:t xml:space="preserve">he ability to get things done. </w:t>
      </w:r>
      <w:r w:rsidRPr="00AA6C95">
        <w:rPr>
          <w:b w:val="0"/>
          <w:szCs w:val="24"/>
          <w:u w:val="none"/>
        </w:rPr>
        <w:t xml:space="preserve">He provided me with a list of names of desk officers and regional supervisors to meet with when I returned to the States. I could use his name to open doors. </w:t>
      </w:r>
    </w:p>
    <w:p w14:paraId="174FDA61" w14:textId="77777777" w:rsidR="00631930" w:rsidRPr="00AA6C95" w:rsidRDefault="00631930" w:rsidP="00490D52">
      <w:pPr>
        <w:pStyle w:val="Title"/>
        <w:spacing w:line="480" w:lineRule="auto"/>
        <w:jc w:val="both"/>
        <w:rPr>
          <w:b w:val="0"/>
          <w:szCs w:val="24"/>
          <w:u w:val="none"/>
        </w:rPr>
      </w:pPr>
      <w:r w:rsidRPr="00AA6C95">
        <w:rPr>
          <w:b w:val="0"/>
          <w:szCs w:val="24"/>
          <w:u w:val="none"/>
        </w:rPr>
        <w:tab/>
        <w:t>On the way back to the States</w:t>
      </w:r>
      <w:r>
        <w:rPr>
          <w:b w:val="0"/>
          <w:szCs w:val="24"/>
          <w:u w:val="none"/>
        </w:rPr>
        <w:t>, I stopped in Reykjavik, Iceland. Despite missing the auroras borealis</w:t>
      </w:r>
      <w:r w:rsidRPr="00AA6C95">
        <w:rPr>
          <w:b w:val="0"/>
          <w:szCs w:val="24"/>
          <w:u w:val="none"/>
        </w:rPr>
        <w:t xml:space="preserve"> </w:t>
      </w:r>
      <w:r>
        <w:rPr>
          <w:b w:val="0"/>
          <w:szCs w:val="24"/>
          <w:u w:val="none"/>
        </w:rPr>
        <w:t>and</w:t>
      </w:r>
      <w:r w:rsidRPr="00AA6C95">
        <w:rPr>
          <w:b w:val="0"/>
          <w:szCs w:val="24"/>
          <w:u w:val="none"/>
        </w:rPr>
        <w:t xml:space="preserve"> their famous puffins</w:t>
      </w:r>
      <w:r>
        <w:rPr>
          <w:b w:val="0"/>
          <w:szCs w:val="24"/>
          <w:u w:val="none"/>
        </w:rPr>
        <w:t>, I could not stop smiling</w:t>
      </w:r>
      <w:r w:rsidRPr="00AA6C95">
        <w:rPr>
          <w:b w:val="0"/>
          <w:szCs w:val="24"/>
          <w:u w:val="none"/>
        </w:rPr>
        <w:t>.</w:t>
      </w:r>
      <w:r>
        <w:rPr>
          <w:b w:val="0"/>
          <w:szCs w:val="24"/>
          <w:u w:val="none"/>
        </w:rPr>
        <w:t xml:space="preserve"> I was amazed and kept thinking: ‘the UN will work with us!’</w:t>
      </w:r>
      <w:r w:rsidRPr="00AA6C95">
        <w:rPr>
          <w:b w:val="0"/>
          <w:szCs w:val="24"/>
          <w:u w:val="none"/>
        </w:rPr>
        <w:t xml:space="preserve"> </w:t>
      </w:r>
    </w:p>
    <w:p w14:paraId="0B3BBC0D" w14:textId="0DAA00F6" w:rsidR="00631930" w:rsidRPr="009F0070" w:rsidRDefault="00631930" w:rsidP="00490D52">
      <w:pPr>
        <w:pStyle w:val="Title"/>
        <w:spacing w:line="480" w:lineRule="auto"/>
        <w:jc w:val="both"/>
        <w:rPr>
          <w:b w:val="0"/>
          <w:szCs w:val="24"/>
          <w:u w:val="none"/>
        </w:rPr>
      </w:pPr>
    </w:p>
    <w:p w14:paraId="66149D51" w14:textId="7C03C189" w:rsidR="00A303C5" w:rsidRDefault="0008785F" w:rsidP="00614330">
      <w:pPr>
        <w:pStyle w:val="BodyTextIndent"/>
        <w:ind w:left="720"/>
        <w:rPr>
          <w:b/>
          <w:sz w:val="24"/>
          <w:szCs w:val="24"/>
        </w:rPr>
      </w:pPr>
      <w:r w:rsidRPr="0008785F">
        <w:rPr>
          <w:b/>
          <w:noProof/>
          <w:sz w:val="24"/>
          <w:szCs w:val="24"/>
        </w:rPr>
        <w:lastRenderedPageBreak/>
        <mc:AlternateContent>
          <mc:Choice Requires="wps">
            <w:drawing>
              <wp:anchor distT="45720" distB="45720" distL="114300" distR="114300" simplePos="0" relativeHeight="251900928" behindDoc="0" locked="0" layoutInCell="1" allowOverlap="1" wp14:anchorId="00054427" wp14:editId="583D39D7">
                <wp:simplePos x="0" y="0"/>
                <wp:positionH relativeFrom="margin">
                  <wp:posOffset>3733800</wp:posOffset>
                </wp:positionH>
                <wp:positionV relativeFrom="paragraph">
                  <wp:posOffset>12065</wp:posOffset>
                </wp:positionV>
                <wp:extent cx="1741170" cy="1404620"/>
                <wp:effectExtent l="0" t="0" r="0" b="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1404620"/>
                        </a:xfrm>
                        <a:prstGeom prst="rect">
                          <a:avLst/>
                        </a:prstGeom>
                        <a:solidFill>
                          <a:srgbClr val="FFFFFF"/>
                        </a:solidFill>
                        <a:ln w="9525">
                          <a:noFill/>
                          <a:miter lim="800000"/>
                          <a:headEnd/>
                          <a:tailEnd/>
                        </a:ln>
                      </wps:spPr>
                      <wps:txbx>
                        <w:txbxContent>
                          <w:p w14:paraId="72C20E0F" w14:textId="6038E40B" w:rsidR="008B4E96" w:rsidRDefault="008B4E96">
                            <w:r w:rsidRPr="0008785F">
                              <w:rPr>
                                <w:noProof/>
                              </w:rPr>
                              <w:drawing>
                                <wp:inline distT="0" distB="0" distL="0" distR="0" wp14:anchorId="0288BEC5" wp14:editId="71A96A60">
                                  <wp:extent cx="1470598" cy="1933575"/>
                                  <wp:effectExtent l="0" t="0" r="0" b="0"/>
                                  <wp:docPr id="61" name="Picture 4" descr="C:\Users\Richard\Desktop\OSAGP\India Pakistan Nuclear Report 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Users\Richard\Desktop\OSAGP\India Pakistan Nuclear Report 200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71835" cy="1935202"/>
                                          </a:xfrm>
                                          <a:prstGeom prst="rect">
                                            <a:avLst/>
                                          </a:prstGeom>
                                          <a:noFill/>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54427" id="_x0000_s1032" type="#_x0000_t202" style="position:absolute;left:0;text-align:left;margin-left:294pt;margin-top:.95pt;width:137.1pt;height:110.6pt;z-index:251900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TGIgIAACUEAAAOAAAAZHJzL2Uyb0RvYy54bWysU9uO2yAQfa/Uf0C8N7YjJ9m14qy22aaq&#10;tL1Iu/0AjHGMCgwFEnv79R1wkkbbt6o8IGCGw5lzhvXdqBU5CuclmJoWs5wSYTi00uxr+v159+6G&#10;Eh+YaZkCI2r6Ijy927x9sx5sJebQg2qFIwhifDXYmvYh2CrLPO+FZn4GVhgMduA0C7h1+6x1bEB0&#10;rbJ5ni+zAVxrHXDhPZ4+TEG6SfhdJ3j42nVeBKJqitxCml2amzhnmzWr9o7ZXvITDfYPLDSTBh+9&#10;QD2wwMjByb+gtOQOPHRhxkFn0HWSi1QDVlPkr6p56pkVqRYUx9uLTP7/wfIvx2+OyBa9K1aUGKbR&#10;pGcxBvIeRjKP+gzWV5j2ZDExjHiMualWbx+B//DEwLZnZi/unYOhF6xFfkW8mV1dnXB8BGmGz9Di&#10;M+wQIAGNndNRPJSDIDr69HLxJlLh8clViQwxxDFWlHm5nCf3Mladr1vnw0cBmsRFTR2an+DZ8dGH&#10;SIdV55T4mgcl251UKm3cvtkqR44MG2WXRqrgVZoyZKjp7WK+SMgG4v3UQ1oGbGQldU1v8jim1opy&#10;fDBtSglMqmmNTJQ56RMlmcQJYzMmK5Zn2RtoX1AwB1Pf4j/DRQ/uFyUD9mxN/c8Dc4IS9cmg6LdF&#10;WcYmT5tysUKFiLuONNcRZjhC1TRQMi23IX2MJIe9R3N2MskWXZyYnChjLyY1T/8mNvv1PmX9+d2b&#10;3wAAAP//AwBQSwMEFAAGAAgAAAAhAHWMjNzeAAAACQEAAA8AAABkcnMvZG93bnJldi54bWxMj8FO&#10;wzAQRO9I/IO1SNyoU6NWIY1TVVRcOCDRIsHRjZ04ary2bDcNf89yguPqrWbe1NvZjWwyMQ0eJSwX&#10;BTCDrdcD9hI+ji8PJbCUFWo1ejQSvk2CbXN7U6tK+yu+m+mQe0YhmColweYcKs5Ta41TaeGDQWKd&#10;j05lOmPPdVRXCncjF0Wx5k4NSA1WBfNsTXs+XJyET2cHvY9vX50ep/1rt1uFOQYp7+/m3QZYNnP+&#10;e4ZffVKHhpxO/oI6sVHCqixpSybwBIx4uRYC2EmCEI9L4E3N/y9ofgAAAP//AwBQSwECLQAUAAYA&#10;CAAAACEAtoM4kv4AAADhAQAAEwAAAAAAAAAAAAAAAAAAAAAAW0NvbnRlbnRfVHlwZXNdLnhtbFBL&#10;AQItABQABgAIAAAAIQA4/SH/1gAAAJQBAAALAAAAAAAAAAAAAAAAAC8BAABfcmVscy8ucmVsc1BL&#10;AQItABQABgAIAAAAIQDGnDTGIgIAACUEAAAOAAAAAAAAAAAAAAAAAC4CAABkcnMvZTJvRG9jLnht&#10;bFBLAQItABQABgAIAAAAIQB1jIzc3gAAAAkBAAAPAAAAAAAAAAAAAAAAAHwEAABkcnMvZG93bnJl&#10;di54bWxQSwUGAAAAAAQABADzAAAAhwUAAAAA&#10;" stroked="f">
                <v:textbox style="mso-fit-shape-to-text:t">
                  <w:txbxContent>
                    <w:p w14:paraId="72C20E0F" w14:textId="6038E40B" w:rsidR="008B4E96" w:rsidRDefault="008B4E96">
                      <w:r w:rsidRPr="0008785F">
                        <w:rPr>
                          <w:noProof/>
                        </w:rPr>
                        <w:drawing>
                          <wp:inline distT="0" distB="0" distL="0" distR="0" wp14:anchorId="0288BEC5" wp14:editId="71A96A60">
                            <wp:extent cx="1470598" cy="1933575"/>
                            <wp:effectExtent l="0" t="0" r="0" b="0"/>
                            <wp:docPr id="61" name="Picture 4" descr="C:\Users\Richard\Desktop\OSAGP\India Pakistan Nuclear Report 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Users\Richard\Desktop\OSAGP\India Pakistan Nuclear Report 200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71835" cy="1935202"/>
                                    </a:xfrm>
                                    <a:prstGeom prst="rect">
                                      <a:avLst/>
                                    </a:prstGeom>
                                    <a:noFill/>
                                    <a:extLst/>
                                  </pic:spPr>
                                </pic:pic>
                              </a:graphicData>
                            </a:graphic>
                          </wp:inline>
                        </w:drawing>
                      </w:r>
                    </w:p>
                  </w:txbxContent>
                </v:textbox>
                <w10:wrap type="square" anchorx="margin"/>
              </v:shape>
            </w:pict>
          </mc:Fallback>
        </mc:AlternateContent>
      </w:r>
      <w:r w:rsidR="00A303C5" w:rsidRPr="00AA6C95">
        <w:rPr>
          <w:b/>
          <w:sz w:val="24"/>
          <w:szCs w:val="24"/>
        </w:rPr>
        <w:t>I</w:t>
      </w:r>
      <w:r w:rsidR="00E91E38">
        <w:rPr>
          <w:b/>
          <w:sz w:val="24"/>
          <w:szCs w:val="24"/>
        </w:rPr>
        <w:t>NDIA-PAKISTAN NUCLEAR NON-PROLIFERATION REPORT.</w:t>
      </w:r>
    </w:p>
    <w:p w14:paraId="58D51CD5" w14:textId="77777777" w:rsidR="00C374E6" w:rsidRPr="00AA6C95" w:rsidRDefault="00C374E6" w:rsidP="00C374E6">
      <w:pPr>
        <w:jc w:val="center"/>
        <w:rPr>
          <w:rFonts w:ascii="Times New Roman" w:hAnsi="Times New Roman" w:cs="Times New Roman"/>
          <w:b/>
          <w:sz w:val="24"/>
          <w:szCs w:val="24"/>
        </w:rPr>
      </w:pPr>
    </w:p>
    <w:p w14:paraId="02BFEEF9" w14:textId="2A192B5D" w:rsidR="00C374E6" w:rsidRPr="00AA6C95" w:rsidRDefault="00C374E6" w:rsidP="00C374E6">
      <w:pPr>
        <w:pStyle w:val="Title"/>
        <w:spacing w:line="480" w:lineRule="auto"/>
        <w:ind w:firstLine="720"/>
        <w:jc w:val="left"/>
        <w:rPr>
          <w:b w:val="0"/>
          <w:szCs w:val="24"/>
          <w:u w:val="none"/>
        </w:rPr>
      </w:pPr>
      <w:r w:rsidRPr="00AA6C95">
        <w:rPr>
          <w:b w:val="0"/>
          <w:szCs w:val="24"/>
          <w:u w:val="none"/>
        </w:rPr>
        <w:t xml:space="preserve">I remember Chris Forster’s first day </w:t>
      </w:r>
      <w:r w:rsidR="00A303C5">
        <w:rPr>
          <w:b w:val="0"/>
          <w:szCs w:val="24"/>
          <w:u w:val="none"/>
        </w:rPr>
        <w:t xml:space="preserve">at the CPG, </w:t>
      </w:r>
      <w:r w:rsidRPr="00AA6C95">
        <w:rPr>
          <w:b w:val="0"/>
          <w:szCs w:val="24"/>
          <w:u w:val="none"/>
        </w:rPr>
        <w:t>clearly</w:t>
      </w:r>
      <w:r w:rsidR="00A303C5">
        <w:rPr>
          <w:b w:val="0"/>
          <w:szCs w:val="24"/>
          <w:u w:val="none"/>
        </w:rPr>
        <w:t>,</w:t>
      </w:r>
      <w:r w:rsidRPr="00AA6C95">
        <w:rPr>
          <w:b w:val="0"/>
          <w:szCs w:val="24"/>
          <w:u w:val="none"/>
        </w:rPr>
        <w:t xml:space="preserve"> because it started out embarrassingly</w:t>
      </w:r>
      <w:r w:rsidR="009D7EB9">
        <w:rPr>
          <w:b w:val="0"/>
          <w:szCs w:val="24"/>
          <w:u w:val="none"/>
        </w:rPr>
        <w:t xml:space="preserve"> for me</w:t>
      </w:r>
      <w:r w:rsidRPr="00AA6C95">
        <w:rPr>
          <w:b w:val="0"/>
          <w:szCs w:val="24"/>
          <w:u w:val="none"/>
        </w:rPr>
        <w:t xml:space="preserve">. I was alone in my corner office with no one due for an hour. I was alternately checking my email, reading my paper and spinning </w:t>
      </w:r>
      <w:r w:rsidR="00A303C5">
        <w:rPr>
          <w:b w:val="0"/>
          <w:szCs w:val="24"/>
          <w:u w:val="none"/>
        </w:rPr>
        <w:t xml:space="preserve">in my chair </w:t>
      </w:r>
      <w:r w:rsidRPr="00AA6C95">
        <w:rPr>
          <w:b w:val="0"/>
          <w:szCs w:val="24"/>
          <w:u w:val="none"/>
        </w:rPr>
        <w:t>over to the other desk to check wire reports and press.  My desktop had th</w:t>
      </w:r>
      <w:r w:rsidR="009D7EB9">
        <w:rPr>
          <w:b w:val="0"/>
          <w:szCs w:val="24"/>
          <w:u w:val="none"/>
        </w:rPr>
        <w:t>e radio</w:t>
      </w:r>
      <w:r w:rsidR="00A303C5">
        <w:rPr>
          <w:b w:val="0"/>
          <w:szCs w:val="24"/>
          <w:u w:val="none"/>
        </w:rPr>
        <w:t xml:space="preserve"> on with</w:t>
      </w:r>
      <w:r w:rsidR="009D7EB9">
        <w:rPr>
          <w:b w:val="0"/>
          <w:szCs w:val="24"/>
          <w:u w:val="none"/>
        </w:rPr>
        <w:t xml:space="preserve"> Madonna’s ‘C</w:t>
      </w:r>
      <w:r w:rsidRPr="00AA6C95">
        <w:rPr>
          <w:b w:val="0"/>
          <w:szCs w:val="24"/>
          <w:u w:val="none"/>
        </w:rPr>
        <w:t xml:space="preserve">elebrate’ </w:t>
      </w:r>
      <w:r w:rsidR="009D7EB9">
        <w:rPr>
          <w:b w:val="0"/>
          <w:szCs w:val="24"/>
          <w:u w:val="none"/>
        </w:rPr>
        <w:t>playing</w:t>
      </w:r>
      <w:r w:rsidR="00A303C5">
        <w:rPr>
          <w:b w:val="0"/>
          <w:szCs w:val="24"/>
          <w:u w:val="none"/>
        </w:rPr>
        <w:t>. The music had just brought me to my feet</w:t>
      </w:r>
      <w:r w:rsidRPr="00AA6C95">
        <w:rPr>
          <w:b w:val="0"/>
          <w:szCs w:val="24"/>
          <w:u w:val="none"/>
        </w:rPr>
        <w:t xml:space="preserve"> when the celebration was interrupted by a voice and a cough.</w:t>
      </w:r>
    </w:p>
    <w:p w14:paraId="183F86E6" w14:textId="77777777" w:rsidR="00C374E6" w:rsidRPr="00AA6C95" w:rsidRDefault="00C374E6" w:rsidP="00C374E6">
      <w:pPr>
        <w:pStyle w:val="Title"/>
        <w:spacing w:line="480" w:lineRule="auto"/>
        <w:ind w:firstLine="720"/>
        <w:jc w:val="left"/>
        <w:rPr>
          <w:b w:val="0"/>
          <w:szCs w:val="24"/>
          <w:u w:val="none"/>
        </w:rPr>
      </w:pPr>
      <w:r w:rsidRPr="00AA6C95">
        <w:rPr>
          <w:b w:val="0"/>
          <w:szCs w:val="24"/>
          <w:u w:val="none"/>
        </w:rPr>
        <w:t>“Ah-hem.” In a British tone.</w:t>
      </w:r>
    </w:p>
    <w:p w14:paraId="5826E120" w14:textId="74626DEE" w:rsidR="00C374E6" w:rsidRPr="00AA6C95" w:rsidRDefault="00C374E6" w:rsidP="00C374E6">
      <w:pPr>
        <w:pStyle w:val="Title"/>
        <w:spacing w:line="480" w:lineRule="auto"/>
        <w:jc w:val="left"/>
        <w:rPr>
          <w:b w:val="0"/>
          <w:szCs w:val="24"/>
          <w:u w:val="none"/>
        </w:rPr>
      </w:pPr>
      <w:r w:rsidRPr="00AA6C95">
        <w:rPr>
          <w:b w:val="0"/>
          <w:szCs w:val="24"/>
          <w:u w:val="none"/>
        </w:rPr>
        <w:tab/>
        <w:t>“Ah, Rich” It was Skee and behind him was a distinguished looking gentleman.</w:t>
      </w:r>
    </w:p>
    <w:p w14:paraId="6697629D" w14:textId="77777777" w:rsidR="00C374E6" w:rsidRPr="00AA6C95" w:rsidRDefault="00C374E6" w:rsidP="00C374E6">
      <w:pPr>
        <w:pStyle w:val="Title"/>
        <w:spacing w:line="480" w:lineRule="auto"/>
        <w:jc w:val="left"/>
        <w:rPr>
          <w:b w:val="0"/>
          <w:szCs w:val="24"/>
          <w:u w:val="none"/>
        </w:rPr>
      </w:pPr>
      <w:r w:rsidRPr="00AA6C95">
        <w:rPr>
          <w:b w:val="0"/>
          <w:szCs w:val="24"/>
          <w:u w:val="none"/>
        </w:rPr>
        <w:t>The Brit behind him, Chris, coughed and looked away uneasy.</w:t>
      </w:r>
    </w:p>
    <w:p w14:paraId="58AF00A4" w14:textId="77777777" w:rsidR="00C374E6" w:rsidRPr="00AA6C95" w:rsidRDefault="00C374E6" w:rsidP="00C374E6">
      <w:pPr>
        <w:pStyle w:val="Title"/>
        <w:spacing w:line="480" w:lineRule="auto"/>
        <w:jc w:val="left"/>
        <w:rPr>
          <w:b w:val="0"/>
          <w:szCs w:val="24"/>
          <w:u w:val="none"/>
        </w:rPr>
      </w:pPr>
      <w:r w:rsidRPr="00AA6C95">
        <w:rPr>
          <w:b w:val="0"/>
          <w:szCs w:val="24"/>
          <w:u w:val="none"/>
        </w:rPr>
        <w:tab/>
        <w:t>“Yes?” I tried to sound in charge as Madonna blared in the background.</w:t>
      </w:r>
    </w:p>
    <w:p w14:paraId="4CB88B17" w14:textId="77777777" w:rsidR="00C374E6" w:rsidRPr="00AA6C95" w:rsidRDefault="00C374E6" w:rsidP="00C374E6">
      <w:pPr>
        <w:pStyle w:val="Title"/>
        <w:spacing w:line="480" w:lineRule="auto"/>
        <w:jc w:val="left"/>
        <w:rPr>
          <w:b w:val="0"/>
          <w:szCs w:val="24"/>
          <w:u w:val="none"/>
        </w:rPr>
      </w:pPr>
      <w:r w:rsidRPr="00AA6C95">
        <w:rPr>
          <w:b w:val="0"/>
          <w:szCs w:val="24"/>
          <w:u w:val="none"/>
        </w:rPr>
        <w:tab/>
        <w:t>“I’d like to introduce Chris Forster. Chris, Richard, Richard, Chris.”</w:t>
      </w:r>
    </w:p>
    <w:p w14:paraId="5EBCC054" w14:textId="77777777" w:rsidR="00C374E6" w:rsidRPr="00AA6C95" w:rsidRDefault="00C374E6" w:rsidP="00C374E6">
      <w:pPr>
        <w:pStyle w:val="Title"/>
        <w:spacing w:line="480" w:lineRule="auto"/>
        <w:jc w:val="left"/>
        <w:rPr>
          <w:b w:val="0"/>
          <w:szCs w:val="24"/>
          <w:u w:val="none"/>
        </w:rPr>
      </w:pPr>
      <w:r w:rsidRPr="00AA6C95">
        <w:rPr>
          <w:b w:val="0"/>
          <w:szCs w:val="24"/>
          <w:u w:val="none"/>
        </w:rPr>
        <w:tab/>
        <w:t>“Oh, yes, Cambridge right?”</w:t>
      </w:r>
    </w:p>
    <w:p w14:paraId="0A2B4197" w14:textId="5204EEA0" w:rsidR="00C374E6" w:rsidRPr="00AA6C95" w:rsidRDefault="009D7EB9" w:rsidP="00C374E6">
      <w:pPr>
        <w:pStyle w:val="Title"/>
        <w:spacing w:line="480" w:lineRule="auto"/>
        <w:jc w:val="left"/>
        <w:rPr>
          <w:b w:val="0"/>
          <w:szCs w:val="24"/>
          <w:u w:val="none"/>
        </w:rPr>
      </w:pPr>
      <w:r>
        <w:rPr>
          <w:b w:val="0"/>
          <w:szCs w:val="24"/>
          <w:u w:val="none"/>
        </w:rPr>
        <w:tab/>
        <w:t xml:space="preserve">“No, </w:t>
      </w:r>
      <w:r w:rsidR="00C374E6" w:rsidRPr="00AA6C95">
        <w:rPr>
          <w:b w:val="0"/>
          <w:szCs w:val="24"/>
          <w:u w:val="none"/>
        </w:rPr>
        <w:t>Oxford</w:t>
      </w:r>
      <w:r>
        <w:rPr>
          <w:b w:val="0"/>
          <w:szCs w:val="24"/>
          <w:u w:val="none"/>
        </w:rPr>
        <w:t>, actually</w:t>
      </w:r>
      <w:r w:rsidR="00C374E6" w:rsidRPr="00AA6C95">
        <w:rPr>
          <w:b w:val="0"/>
          <w:szCs w:val="24"/>
          <w:u w:val="none"/>
        </w:rPr>
        <w:t xml:space="preserve">.” He </w:t>
      </w:r>
      <w:r>
        <w:rPr>
          <w:b w:val="0"/>
          <w:szCs w:val="24"/>
          <w:u w:val="none"/>
        </w:rPr>
        <w:t>looked blandly at me</w:t>
      </w:r>
      <w:r w:rsidR="00C374E6" w:rsidRPr="00AA6C95">
        <w:rPr>
          <w:b w:val="0"/>
          <w:szCs w:val="24"/>
          <w:u w:val="none"/>
        </w:rPr>
        <w:t>.</w:t>
      </w:r>
    </w:p>
    <w:p w14:paraId="388006FC" w14:textId="77777777" w:rsidR="00C374E6" w:rsidRPr="00AA6C95" w:rsidRDefault="00C374E6" w:rsidP="00C374E6">
      <w:pPr>
        <w:pStyle w:val="Title"/>
        <w:spacing w:line="480" w:lineRule="auto"/>
        <w:jc w:val="left"/>
        <w:rPr>
          <w:b w:val="0"/>
          <w:szCs w:val="24"/>
          <w:u w:val="none"/>
        </w:rPr>
      </w:pPr>
      <w:r w:rsidRPr="00AA6C95">
        <w:rPr>
          <w:b w:val="0"/>
          <w:szCs w:val="24"/>
          <w:u w:val="none"/>
        </w:rPr>
        <w:tab/>
        <w:t>“Great, well Chris, you are a little earlier than we expected so why don’t you have a cup of coffee, look at the paper and I’ll sit down with you in a bit?”</w:t>
      </w:r>
    </w:p>
    <w:p w14:paraId="2298D62D" w14:textId="77777777" w:rsidR="00C374E6" w:rsidRPr="00AA6C95" w:rsidRDefault="00C374E6" w:rsidP="00C374E6">
      <w:pPr>
        <w:pStyle w:val="Title"/>
        <w:spacing w:line="480" w:lineRule="auto"/>
        <w:jc w:val="left"/>
        <w:rPr>
          <w:b w:val="0"/>
          <w:szCs w:val="24"/>
          <w:u w:val="none"/>
        </w:rPr>
      </w:pPr>
      <w:r w:rsidRPr="00AA6C95">
        <w:rPr>
          <w:b w:val="0"/>
          <w:szCs w:val="24"/>
          <w:u w:val="none"/>
        </w:rPr>
        <w:tab/>
        <w:t>“Ah, right.”</w:t>
      </w:r>
    </w:p>
    <w:p w14:paraId="5C5D5403" w14:textId="0EC11937" w:rsidR="00C374E6" w:rsidRPr="00AA6C95" w:rsidRDefault="00EA7B5A" w:rsidP="00C374E6">
      <w:pPr>
        <w:pStyle w:val="Title"/>
        <w:spacing w:line="480" w:lineRule="auto"/>
        <w:jc w:val="left"/>
        <w:rPr>
          <w:b w:val="0"/>
          <w:szCs w:val="24"/>
          <w:u w:val="none"/>
        </w:rPr>
      </w:pPr>
      <w:r>
        <w:rPr>
          <w:b w:val="0"/>
          <w:szCs w:val="24"/>
          <w:u w:val="none"/>
        </w:rPr>
        <w:tab/>
        <w:t>“Skee, would you show</w:t>
      </w:r>
      <w:r w:rsidR="00C374E6" w:rsidRPr="00AA6C95">
        <w:rPr>
          <w:b w:val="0"/>
          <w:szCs w:val="24"/>
          <w:u w:val="none"/>
        </w:rPr>
        <w:t xml:space="preserve"> Chris to the coffee, the newspapers and the board room.”</w:t>
      </w:r>
    </w:p>
    <w:p w14:paraId="036CE4DD" w14:textId="77777777" w:rsidR="00C374E6" w:rsidRPr="00AA6C95" w:rsidRDefault="00C374E6" w:rsidP="00C374E6">
      <w:pPr>
        <w:pStyle w:val="Title"/>
        <w:spacing w:line="480" w:lineRule="auto"/>
        <w:jc w:val="left"/>
        <w:rPr>
          <w:b w:val="0"/>
          <w:szCs w:val="24"/>
          <w:u w:val="none"/>
        </w:rPr>
      </w:pPr>
      <w:r w:rsidRPr="00AA6C95">
        <w:rPr>
          <w:b w:val="0"/>
          <w:szCs w:val="24"/>
          <w:u w:val="none"/>
        </w:rPr>
        <w:tab/>
        <w:t>“Sure Rich.” I gestured for Skee to come back afterward. When he returned I pulled him in close.</w:t>
      </w:r>
    </w:p>
    <w:p w14:paraId="0394A9BC" w14:textId="2F74DBCA" w:rsidR="00C374E6" w:rsidRPr="00AA6C95" w:rsidRDefault="00C374E6" w:rsidP="00C374E6">
      <w:pPr>
        <w:pStyle w:val="Title"/>
        <w:spacing w:line="480" w:lineRule="auto"/>
        <w:jc w:val="left"/>
        <w:rPr>
          <w:b w:val="0"/>
          <w:szCs w:val="24"/>
          <w:u w:val="none"/>
        </w:rPr>
      </w:pPr>
      <w:r w:rsidRPr="00AA6C95">
        <w:rPr>
          <w:b w:val="0"/>
          <w:szCs w:val="24"/>
          <w:u w:val="none"/>
        </w:rPr>
        <w:lastRenderedPageBreak/>
        <w:tab/>
        <w:t xml:space="preserve">“Skee, do you know why we come back and tell a person that they have a </w:t>
      </w:r>
      <w:r w:rsidR="00EA7B5A">
        <w:rPr>
          <w:b w:val="0"/>
          <w:szCs w:val="24"/>
          <w:u w:val="none"/>
        </w:rPr>
        <w:t>visitor</w:t>
      </w:r>
      <w:r w:rsidRPr="00AA6C95">
        <w:rPr>
          <w:b w:val="0"/>
          <w:szCs w:val="24"/>
          <w:u w:val="none"/>
        </w:rPr>
        <w:t xml:space="preserve"> first before bringing them back?”</w:t>
      </w:r>
    </w:p>
    <w:p w14:paraId="794054A7" w14:textId="6936BF4F" w:rsidR="00C374E6" w:rsidRPr="00AA6C95" w:rsidRDefault="00C374E6" w:rsidP="00C374E6">
      <w:pPr>
        <w:pStyle w:val="Title"/>
        <w:spacing w:line="480" w:lineRule="auto"/>
        <w:jc w:val="left"/>
        <w:rPr>
          <w:b w:val="0"/>
          <w:szCs w:val="24"/>
          <w:u w:val="none"/>
        </w:rPr>
      </w:pPr>
      <w:r w:rsidRPr="00AA6C95">
        <w:rPr>
          <w:b w:val="0"/>
          <w:szCs w:val="24"/>
          <w:u w:val="none"/>
        </w:rPr>
        <w:tab/>
        <w:t xml:space="preserve">“I think I </w:t>
      </w:r>
      <w:r w:rsidR="00EA7B5A">
        <w:rPr>
          <w:b w:val="0"/>
          <w:szCs w:val="24"/>
          <w:u w:val="none"/>
        </w:rPr>
        <w:t xml:space="preserve">now </w:t>
      </w:r>
      <w:r w:rsidRPr="00AA6C95">
        <w:rPr>
          <w:b w:val="0"/>
          <w:szCs w:val="24"/>
          <w:u w:val="none"/>
        </w:rPr>
        <w:t>know why.”</w:t>
      </w:r>
    </w:p>
    <w:p w14:paraId="33FC962F" w14:textId="16EE3003" w:rsidR="00C374E6" w:rsidRPr="00AA6C95" w:rsidRDefault="00C374E6" w:rsidP="00C374E6">
      <w:pPr>
        <w:pStyle w:val="Title"/>
        <w:spacing w:line="480" w:lineRule="auto"/>
        <w:jc w:val="left"/>
        <w:rPr>
          <w:b w:val="0"/>
          <w:szCs w:val="24"/>
          <w:u w:val="none"/>
        </w:rPr>
      </w:pPr>
      <w:r w:rsidRPr="00AA6C95">
        <w:rPr>
          <w:b w:val="0"/>
          <w:szCs w:val="24"/>
          <w:u w:val="none"/>
        </w:rPr>
        <w:tab/>
        <w:t xml:space="preserve">“Because they could be dancing, badly, to Madonna </w:t>
      </w:r>
      <w:r w:rsidR="009D7EB9">
        <w:rPr>
          <w:b w:val="0"/>
          <w:szCs w:val="24"/>
          <w:u w:val="none"/>
        </w:rPr>
        <w:t>and fall immeasurably in the eyes of a</w:t>
      </w:r>
      <w:r w:rsidRPr="00AA6C95">
        <w:rPr>
          <w:b w:val="0"/>
          <w:szCs w:val="24"/>
          <w:u w:val="none"/>
        </w:rPr>
        <w:t xml:space="preserve"> future employee</w:t>
      </w:r>
      <w:r w:rsidR="009D7EB9">
        <w:rPr>
          <w:b w:val="0"/>
          <w:szCs w:val="24"/>
          <w:u w:val="none"/>
        </w:rPr>
        <w:t>.</w:t>
      </w:r>
      <w:r w:rsidRPr="00AA6C95">
        <w:rPr>
          <w:b w:val="0"/>
          <w:szCs w:val="24"/>
          <w:u w:val="none"/>
        </w:rPr>
        <w:t>”</w:t>
      </w:r>
    </w:p>
    <w:p w14:paraId="7C1A6B4D" w14:textId="3FF1F090" w:rsidR="00C374E6" w:rsidRPr="00AA6C95" w:rsidRDefault="00C374E6" w:rsidP="00C374E6">
      <w:pPr>
        <w:pStyle w:val="Title"/>
        <w:spacing w:line="480" w:lineRule="auto"/>
        <w:jc w:val="left"/>
        <w:rPr>
          <w:b w:val="0"/>
          <w:szCs w:val="24"/>
          <w:u w:val="none"/>
        </w:rPr>
      </w:pPr>
      <w:r w:rsidRPr="00AA6C95">
        <w:rPr>
          <w:b w:val="0"/>
          <w:szCs w:val="24"/>
          <w:u w:val="none"/>
        </w:rPr>
        <w:tab/>
        <w:t>“Not to mention mine.” He smile</w:t>
      </w:r>
      <w:r w:rsidR="009D7EB9">
        <w:rPr>
          <w:b w:val="0"/>
          <w:szCs w:val="24"/>
          <w:u w:val="none"/>
        </w:rPr>
        <w:t>d</w:t>
      </w:r>
      <w:r w:rsidRPr="00AA6C95">
        <w:rPr>
          <w:b w:val="0"/>
          <w:szCs w:val="24"/>
          <w:u w:val="none"/>
        </w:rPr>
        <w:t>.</w:t>
      </w:r>
    </w:p>
    <w:p w14:paraId="5EF74C81" w14:textId="4EC7C04F" w:rsidR="00C374E6" w:rsidRPr="00AA6C95" w:rsidRDefault="00C374E6" w:rsidP="00C374E6">
      <w:pPr>
        <w:pStyle w:val="Title"/>
        <w:spacing w:line="480" w:lineRule="auto"/>
        <w:jc w:val="left"/>
        <w:rPr>
          <w:b w:val="0"/>
          <w:szCs w:val="24"/>
          <w:u w:val="none"/>
        </w:rPr>
      </w:pPr>
      <w:r w:rsidRPr="00AA6C95">
        <w:rPr>
          <w:b w:val="0"/>
          <w:szCs w:val="24"/>
          <w:u w:val="none"/>
        </w:rPr>
        <w:tab/>
        <w:t xml:space="preserve">I finished reviewing a report, put on </w:t>
      </w:r>
      <w:r w:rsidR="009D7EB9">
        <w:rPr>
          <w:b w:val="0"/>
          <w:szCs w:val="24"/>
          <w:u w:val="none"/>
        </w:rPr>
        <w:t>a</w:t>
      </w:r>
      <w:r w:rsidRPr="00AA6C95">
        <w:rPr>
          <w:b w:val="0"/>
          <w:szCs w:val="24"/>
          <w:u w:val="none"/>
        </w:rPr>
        <w:t xml:space="preserve"> professional demeanor and went to the board room. Orientation </w:t>
      </w:r>
      <w:r w:rsidR="00EA7B5A">
        <w:rPr>
          <w:b w:val="0"/>
          <w:szCs w:val="24"/>
          <w:u w:val="none"/>
        </w:rPr>
        <w:t xml:space="preserve">with Chris </w:t>
      </w:r>
      <w:r w:rsidRPr="00AA6C95">
        <w:rPr>
          <w:b w:val="0"/>
          <w:szCs w:val="24"/>
          <w:u w:val="none"/>
        </w:rPr>
        <w:t xml:space="preserve">took 45 minutes </w:t>
      </w:r>
      <w:r w:rsidR="00EA7B5A">
        <w:rPr>
          <w:b w:val="0"/>
          <w:szCs w:val="24"/>
          <w:u w:val="none"/>
        </w:rPr>
        <w:t>before</w:t>
      </w:r>
      <w:r w:rsidRPr="00AA6C95">
        <w:rPr>
          <w:b w:val="0"/>
          <w:szCs w:val="24"/>
          <w:u w:val="none"/>
        </w:rPr>
        <w:t xml:space="preserve"> we heade</w:t>
      </w:r>
      <w:r w:rsidR="00EA7B5A">
        <w:rPr>
          <w:b w:val="0"/>
          <w:szCs w:val="24"/>
          <w:u w:val="none"/>
        </w:rPr>
        <w:t>d back to my office to discuss his</w:t>
      </w:r>
      <w:r w:rsidRPr="00AA6C95">
        <w:rPr>
          <w:b w:val="0"/>
          <w:szCs w:val="24"/>
          <w:u w:val="none"/>
        </w:rPr>
        <w:t xml:space="preserve"> schedu</w:t>
      </w:r>
      <w:r w:rsidR="00EA7B5A">
        <w:rPr>
          <w:b w:val="0"/>
          <w:szCs w:val="24"/>
          <w:u w:val="none"/>
        </w:rPr>
        <w:t>le</w:t>
      </w:r>
      <w:r w:rsidRPr="00AA6C95">
        <w:rPr>
          <w:b w:val="0"/>
          <w:szCs w:val="24"/>
          <w:u w:val="none"/>
        </w:rPr>
        <w:t>.</w:t>
      </w:r>
    </w:p>
    <w:p w14:paraId="503ED09F" w14:textId="45AB2F03" w:rsidR="00C374E6" w:rsidRPr="00AA6C95" w:rsidRDefault="00C374E6" w:rsidP="00C374E6">
      <w:pPr>
        <w:pStyle w:val="Title"/>
        <w:spacing w:line="480" w:lineRule="auto"/>
        <w:jc w:val="left"/>
        <w:rPr>
          <w:b w:val="0"/>
          <w:szCs w:val="24"/>
          <w:u w:val="none"/>
        </w:rPr>
      </w:pPr>
      <w:r w:rsidRPr="00AA6C95">
        <w:rPr>
          <w:b w:val="0"/>
          <w:szCs w:val="24"/>
          <w:u w:val="none"/>
        </w:rPr>
        <w:tab/>
        <w:t xml:space="preserve">During the whole meeting Chris was very rigid, almost unfriendly. He answered questions stiffly with a minimum of syllables and I foresaw difficult times ahead if this was his </w:t>
      </w:r>
      <w:r w:rsidR="00EA7B5A">
        <w:rPr>
          <w:b w:val="0"/>
          <w:szCs w:val="24"/>
          <w:u w:val="none"/>
        </w:rPr>
        <w:t>manner</w:t>
      </w:r>
      <w:r w:rsidRPr="00AA6C95">
        <w:rPr>
          <w:b w:val="0"/>
          <w:szCs w:val="24"/>
          <w:u w:val="none"/>
        </w:rPr>
        <w:t xml:space="preserve"> of communication. Previous experience told me</w:t>
      </w:r>
      <w:r w:rsidR="00EA7B5A">
        <w:rPr>
          <w:b w:val="0"/>
          <w:szCs w:val="24"/>
          <w:u w:val="none"/>
        </w:rPr>
        <w:t xml:space="preserve"> to discuss the communication differences</w:t>
      </w:r>
      <w:r w:rsidRPr="00AA6C95">
        <w:rPr>
          <w:b w:val="0"/>
          <w:szCs w:val="24"/>
          <w:u w:val="none"/>
        </w:rPr>
        <w:t xml:space="preserve"> right away.</w:t>
      </w:r>
    </w:p>
    <w:p w14:paraId="7ACF4590" w14:textId="057D25FD" w:rsidR="00C374E6" w:rsidRPr="00AA6C95" w:rsidRDefault="00C374E6" w:rsidP="00C374E6">
      <w:pPr>
        <w:pStyle w:val="Title"/>
        <w:spacing w:line="480" w:lineRule="auto"/>
        <w:jc w:val="left"/>
        <w:rPr>
          <w:b w:val="0"/>
          <w:szCs w:val="24"/>
          <w:u w:val="none"/>
        </w:rPr>
      </w:pPr>
      <w:r w:rsidRPr="00AA6C95">
        <w:rPr>
          <w:b w:val="0"/>
          <w:szCs w:val="24"/>
          <w:u w:val="none"/>
        </w:rPr>
        <w:tab/>
        <w:t>“You know Chris, it’s good that you approach the work seriously, it is serious work. However, the work is so serious that we try to lighten things up around here when we</w:t>
      </w:r>
      <w:r w:rsidR="00EA7B5A">
        <w:rPr>
          <w:b w:val="0"/>
          <w:szCs w:val="24"/>
          <w:u w:val="none"/>
        </w:rPr>
        <w:t>’</w:t>
      </w:r>
      <w:r w:rsidRPr="00AA6C95">
        <w:rPr>
          <w:b w:val="0"/>
          <w:szCs w:val="24"/>
          <w:u w:val="none"/>
        </w:rPr>
        <w:t>re not in a crisis. The workplace culture here is much more laid back than I imagine you are used to in London. I want you to feel free to be yourself, let yo</w:t>
      </w:r>
      <w:r w:rsidR="00EA7B5A">
        <w:rPr>
          <w:b w:val="0"/>
          <w:szCs w:val="24"/>
          <w:u w:val="none"/>
        </w:rPr>
        <w:t xml:space="preserve">ur personality come through </w:t>
      </w:r>
      <w:r w:rsidRPr="00AA6C95">
        <w:rPr>
          <w:b w:val="0"/>
          <w:szCs w:val="24"/>
          <w:u w:val="none"/>
        </w:rPr>
        <w:t>whi</w:t>
      </w:r>
      <w:r w:rsidR="00614330">
        <w:rPr>
          <w:b w:val="0"/>
          <w:szCs w:val="24"/>
          <w:u w:val="none"/>
        </w:rPr>
        <w:t xml:space="preserve">le being respectful of others.” </w:t>
      </w:r>
      <w:r w:rsidRPr="00AA6C95">
        <w:rPr>
          <w:b w:val="0"/>
          <w:szCs w:val="24"/>
          <w:u w:val="none"/>
        </w:rPr>
        <w:t>He looked hurt and somewhat confused for a second.</w:t>
      </w:r>
    </w:p>
    <w:p w14:paraId="7CAC9122" w14:textId="77777777" w:rsidR="00C374E6" w:rsidRPr="00AA6C95" w:rsidRDefault="00C374E6" w:rsidP="00C374E6">
      <w:pPr>
        <w:pStyle w:val="Title"/>
        <w:spacing w:line="480" w:lineRule="auto"/>
        <w:jc w:val="left"/>
        <w:rPr>
          <w:b w:val="0"/>
          <w:szCs w:val="24"/>
          <w:u w:val="none"/>
        </w:rPr>
      </w:pPr>
      <w:r w:rsidRPr="00AA6C95">
        <w:rPr>
          <w:b w:val="0"/>
          <w:szCs w:val="24"/>
          <w:u w:val="none"/>
        </w:rPr>
        <w:tab/>
        <w:t>“I see.” He said.</w:t>
      </w:r>
    </w:p>
    <w:p w14:paraId="0348ADE1" w14:textId="77777777" w:rsidR="00C374E6" w:rsidRPr="00AA6C95" w:rsidRDefault="00C374E6" w:rsidP="00C374E6">
      <w:pPr>
        <w:pStyle w:val="Title"/>
        <w:spacing w:line="480" w:lineRule="auto"/>
        <w:jc w:val="left"/>
        <w:rPr>
          <w:b w:val="0"/>
          <w:szCs w:val="24"/>
          <w:u w:val="none"/>
        </w:rPr>
      </w:pPr>
      <w:r w:rsidRPr="00AA6C95">
        <w:rPr>
          <w:b w:val="0"/>
          <w:szCs w:val="24"/>
          <w:u w:val="none"/>
        </w:rPr>
        <w:tab/>
        <w:t>“Your serious demeanor is right and correct for the work, but just be yourself with the staff. They’re a good bunch, easy to get along with.”</w:t>
      </w:r>
    </w:p>
    <w:p w14:paraId="16435334" w14:textId="6595A973" w:rsidR="00C374E6" w:rsidRPr="00AA6C95" w:rsidRDefault="00C374E6" w:rsidP="00C374E6">
      <w:pPr>
        <w:pStyle w:val="Title"/>
        <w:spacing w:line="480" w:lineRule="auto"/>
        <w:jc w:val="left"/>
        <w:rPr>
          <w:b w:val="0"/>
          <w:szCs w:val="24"/>
          <w:u w:val="none"/>
        </w:rPr>
      </w:pPr>
      <w:r w:rsidRPr="00AA6C95">
        <w:rPr>
          <w:b w:val="0"/>
          <w:szCs w:val="24"/>
          <w:u w:val="none"/>
        </w:rPr>
        <w:tab/>
        <w:t xml:space="preserve">“Mr. O’Brien, </w:t>
      </w:r>
      <w:r w:rsidR="00EA7B5A">
        <w:rPr>
          <w:b w:val="0"/>
          <w:szCs w:val="24"/>
          <w:u w:val="none"/>
        </w:rPr>
        <w:t>back at Oxford,” he deadpanned,</w:t>
      </w:r>
    </w:p>
    <w:p w14:paraId="2FDBA9CA" w14:textId="77777777" w:rsidR="00C374E6" w:rsidRPr="00AA6C95" w:rsidRDefault="00C374E6" w:rsidP="00C374E6">
      <w:pPr>
        <w:pStyle w:val="Title"/>
        <w:spacing w:line="480" w:lineRule="auto"/>
        <w:jc w:val="left"/>
        <w:rPr>
          <w:b w:val="0"/>
          <w:szCs w:val="24"/>
          <w:u w:val="none"/>
        </w:rPr>
      </w:pPr>
      <w:r w:rsidRPr="00AA6C95">
        <w:rPr>
          <w:b w:val="0"/>
          <w:szCs w:val="24"/>
          <w:u w:val="none"/>
        </w:rPr>
        <w:lastRenderedPageBreak/>
        <w:tab/>
        <w:t>“I was the life of the party,” his face looked straight ahead and then a slight smile crept across his face.</w:t>
      </w:r>
    </w:p>
    <w:p w14:paraId="190D8832" w14:textId="6B6D5282" w:rsidR="00C374E6" w:rsidRPr="00AA6C95" w:rsidRDefault="00EA7B5A" w:rsidP="00C374E6">
      <w:pPr>
        <w:pStyle w:val="Title"/>
        <w:spacing w:line="480" w:lineRule="auto"/>
        <w:jc w:val="left"/>
        <w:rPr>
          <w:b w:val="0"/>
          <w:szCs w:val="24"/>
          <w:u w:val="none"/>
        </w:rPr>
      </w:pPr>
      <w:r>
        <w:rPr>
          <w:b w:val="0"/>
          <w:szCs w:val="24"/>
          <w:u w:val="none"/>
        </w:rPr>
        <w:tab/>
        <w:t>I laughed. You could</w:t>
      </w:r>
      <w:r w:rsidR="00C374E6" w:rsidRPr="00AA6C95">
        <w:rPr>
          <w:b w:val="0"/>
          <w:szCs w:val="24"/>
          <w:u w:val="none"/>
        </w:rPr>
        <w:t xml:space="preserve"> immediately </w:t>
      </w:r>
      <w:r>
        <w:rPr>
          <w:b w:val="0"/>
          <w:szCs w:val="24"/>
          <w:u w:val="none"/>
        </w:rPr>
        <w:t xml:space="preserve">tell </w:t>
      </w:r>
      <w:r w:rsidR="00C374E6" w:rsidRPr="00AA6C95">
        <w:rPr>
          <w:b w:val="0"/>
          <w:szCs w:val="24"/>
          <w:u w:val="none"/>
        </w:rPr>
        <w:t xml:space="preserve">that he had a good sense of humor and would fit in. </w:t>
      </w:r>
    </w:p>
    <w:p w14:paraId="372EA987" w14:textId="5E761FEC" w:rsidR="00C374E6" w:rsidRPr="00AA6C95" w:rsidRDefault="00C374E6" w:rsidP="00C374E6">
      <w:pPr>
        <w:pStyle w:val="Title"/>
        <w:spacing w:line="480" w:lineRule="auto"/>
        <w:jc w:val="left"/>
        <w:rPr>
          <w:b w:val="0"/>
          <w:szCs w:val="24"/>
          <w:u w:val="none"/>
        </w:rPr>
      </w:pPr>
      <w:r w:rsidRPr="00AA6C95">
        <w:rPr>
          <w:b w:val="0"/>
          <w:szCs w:val="24"/>
          <w:u w:val="none"/>
        </w:rPr>
        <w:t xml:space="preserve">And he did. By the end of the summer he had helped produce one </w:t>
      </w:r>
      <w:r w:rsidR="00EA7B5A">
        <w:rPr>
          <w:b w:val="0"/>
          <w:szCs w:val="24"/>
          <w:u w:val="none"/>
        </w:rPr>
        <w:t xml:space="preserve">high quality </w:t>
      </w:r>
      <w:r w:rsidR="00EE1BC9" w:rsidRPr="00AA6C95">
        <w:rPr>
          <w:b w:val="0"/>
          <w:szCs w:val="24"/>
          <w:u w:val="none"/>
        </w:rPr>
        <w:t>report</w:t>
      </w:r>
      <w:r w:rsidR="00EE1BC9">
        <w:rPr>
          <w:b w:val="0"/>
          <w:szCs w:val="24"/>
          <w:u w:val="none"/>
        </w:rPr>
        <w:t xml:space="preserve"> </w:t>
      </w:r>
      <w:r w:rsidR="00EA7B5A">
        <w:rPr>
          <w:b w:val="0"/>
          <w:szCs w:val="24"/>
          <w:u w:val="none"/>
        </w:rPr>
        <w:t xml:space="preserve">and </w:t>
      </w:r>
      <w:r w:rsidRPr="00AA6C95">
        <w:rPr>
          <w:b w:val="0"/>
          <w:szCs w:val="24"/>
          <w:u w:val="none"/>
        </w:rPr>
        <w:t>laid the groundwork for the India and Pakistan report, one of our best reports</w:t>
      </w:r>
      <w:r w:rsidR="009D7EB9">
        <w:rPr>
          <w:b w:val="0"/>
          <w:szCs w:val="24"/>
          <w:u w:val="none"/>
        </w:rPr>
        <w:t xml:space="preserve"> ever</w:t>
      </w:r>
      <w:r w:rsidR="00EA7B5A">
        <w:rPr>
          <w:b w:val="0"/>
          <w:szCs w:val="24"/>
          <w:u w:val="none"/>
        </w:rPr>
        <w:t>. He also pitched in and</w:t>
      </w:r>
      <w:r w:rsidRPr="00AA6C95">
        <w:rPr>
          <w:b w:val="0"/>
          <w:szCs w:val="24"/>
          <w:u w:val="none"/>
        </w:rPr>
        <w:t xml:space="preserve"> helped move hundreds of computers</w:t>
      </w:r>
      <w:r w:rsidR="00EA7B5A">
        <w:rPr>
          <w:b w:val="0"/>
          <w:szCs w:val="24"/>
          <w:u w:val="none"/>
        </w:rPr>
        <w:t xml:space="preserve"> the CPG sold to stay open</w:t>
      </w:r>
      <w:r w:rsidRPr="00AA6C95">
        <w:rPr>
          <w:b w:val="0"/>
          <w:szCs w:val="24"/>
          <w:u w:val="none"/>
        </w:rPr>
        <w:t>, played some basketball and made some good friends.</w:t>
      </w:r>
    </w:p>
    <w:p w14:paraId="142A5ED6" w14:textId="77777777" w:rsidR="00C374E6" w:rsidRPr="00AA6C95" w:rsidRDefault="00C374E6" w:rsidP="00C374E6">
      <w:pPr>
        <w:pStyle w:val="Title"/>
        <w:spacing w:line="480" w:lineRule="auto"/>
        <w:rPr>
          <w:b w:val="0"/>
          <w:szCs w:val="24"/>
          <w:u w:val="none"/>
        </w:rPr>
      </w:pPr>
      <w:r w:rsidRPr="00AA6C95">
        <w:rPr>
          <w:b w:val="0"/>
          <w:szCs w:val="24"/>
          <w:u w:val="none"/>
        </w:rPr>
        <w:t>*    *    *</w:t>
      </w:r>
    </w:p>
    <w:p w14:paraId="5FB2A65F" w14:textId="77777777" w:rsidR="00EA7B5A" w:rsidRDefault="00C374E6" w:rsidP="00EA7B5A">
      <w:pPr>
        <w:pStyle w:val="Title"/>
        <w:spacing w:line="480" w:lineRule="auto"/>
        <w:jc w:val="left"/>
        <w:rPr>
          <w:b w:val="0"/>
          <w:szCs w:val="24"/>
          <w:u w:val="none"/>
        </w:rPr>
      </w:pPr>
      <w:r w:rsidRPr="00AA6C95">
        <w:rPr>
          <w:b w:val="0"/>
          <w:szCs w:val="24"/>
          <w:u w:val="none"/>
        </w:rPr>
        <w:tab/>
        <w:t>It was a</w:t>
      </w:r>
      <w:r w:rsidR="00EA7B5A">
        <w:rPr>
          <w:b w:val="0"/>
          <w:szCs w:val="24"/>
          <w:u w:val="none"/>
        </w:rPr>
        <w:t>t</w:t>
      </w:r>
      <w:r w:rsidRPr="00AA6C95">
        <w:rPr>
          <w:b w:val="0"/>
          <w:szCs w:val="24"/>
          <w:u w:val="none"/>
        </w:rPr>
        <w:t xml:space="preserve"> the time Chris was compiling sources for our India and Pakistan Nuclear report that our website was hacked. We did not even realize that a hacker</w:t>
      </w:r>
      <w:r w:rsidR="00EA7B5A">
        <w:rPr>
          <w:b w:val="0"/>
          <w:szCs w:val="24"/>
          <w:u w:val="none"/>
        </w:rPr>
        <w:t xml:space="preserve"> had intruded.</w:t>
      </w:r>
      <w:r w:rsidRPr="00AA6C95">
        <w:rPr>
          <w:b w:val="0"/>
          <w:szCs w:val="24"/>
          <w:u w:val="none"/>
        </w:rPr>
        <w:t xml:space="preserve"> Apparently some hackers like to </w:t>
      </w:r>
      <w:r w:rsidR="00EA7B5A">
        <w:rPr>
          <w:b w:val="0"/>
          <w:szCs w:val="24"/>
          <w:u w:val="none"/>
        </w:rPr>
        <w:t>crack the site and just look around. According to our technologically-skilled neighbors, this</w:t>
      </w:r>
      <w:r w:rsidRPr="00AA6C95">
        <w:rPr>
          <w:b w:val="0"/>
          <w:szCs w:val="24"/>
          <w:u w:val="none"/>
        </w:rPr>
        <w:t xml:space="preserve"> particular hacker was about fourteen years old and lived in London. One of their </w:t>
      </w:r>
      <w:r w:rsidR="00EA7B5A">
        <w:rPr>
          <w:b w:val="0"/>
          <w:szCs w:val="24"/>
          <w:u w:val="none"/>
        </w:rPr>
        <w:t>technology company employees</w:t>
      </w:r>
      <w:r w:rsidR="00CD4E08">
        <w:rPr>
          <w:b w:val="0"/>
          <w:szCs w:val="24"/>
          <w:u w:val="none"/>
        </w:rPr>
        <w:t xml:space="preserve"> was</w:t>
      </w:r>
      <w:r w:rsidRPr="00AA6C95">
        <w:rPr>
          <w:b w:val="0"/>
          <w:szCs w:val="24"/>
          <w:u w:val="none"/>
        </w:rPr>
        <w:t xml:space="preserve"> Mo.  Chris had asked Mo to take a look at some technical problems and server issues we were having and, as a </w:t>
      </w:r>
      <w:r w:rsidR="00694D14">
        <w:rPr>
          <w:b w:val="0"/>
          <w:szCs w:val="24"/>
          <w:u w:val="none"/>
        </w:rPr>
        <w:t xml:space="preserve">good neighbor, he </w:t>
      </w:r>
      <w:r w:rsidR="00CD4E08">
        <w:rPr>
          <w:b w:val="0"/>
          <w:szCs w:val="24"/>
          <w:u w:val="none"/>
        </w:rPr>
        <w:t>did so</w:t>
      </w:r>
      <w:r w:rsidRPr="00AA6C95">
        <w:rPr>
          <w:b w:val="0"/>
          <w:szCs w:val="24"/>
          <w:u w:val="none"/>
        </w:rPr>
        <w:t xml:space="preserve"> without charging. A little later on in the da</w:t>
      </w:r>
      <w:r w:rsidR="00EA7B5A">
        <w:rPr>
          <w:b w:val="0"/>
          <w:szCs w:val="24"/>
          <w:u w:val="none"/>
        </w:rPr>
        <w:t xml:space="preserve">y Mo came back laughing to us. </w:t>
      </w:r>
    </w:p>
    <w:p w14:paraId="5F7CC6CA" w14:textId="63A58145" w:rsidR="00C374E6" w:rsidRPr="00AA6C95" w:rsidRDefault="00C374E6" w:rsidP="00EA7B5A">
      <w:pPr>
        <w:pStyle w:val="Title"/>
        <w:spacing w:line="480" w:lineRule="auto"/>
        <w:ind w:firstLine="720"/>
        <w:jc w:val="left"/>
        <w:rPr>
          <w:b w:val="0"/>
          <w:szCs w:val="24"/>
          <w:u w:val="none"/>
        </w:rPr>
      </w:pPr>
      <w:r w:rsidRPr="00AA6C95">
        <w:rPr>
          <w:b w:val="0"/>
          <w:szCs w:val="24"/>
          <w:u w:val="none"/>
        </w:rPr>
        <w:t>“Well I fixed your server, you had a routing problem where signals were bouncing back and forth because of your wiring and hubs.”</w:t>
      </w:r>
    </w:p>
    <w:p w14:paraId="50E313D1" w14:textId="77777777" w:rsidR="00C374E6" w:rsidRPr="00AA6C95" w:rsidRDefault="00C374E6" w:rsidP="00C374E6">
      <w:pPr>
        <w:pStyle w:val="Title"/>
        <w:spacing w:line="480" w:lineRule="auto"/>
        <w:ind w:left="720" w:firstLine="720"/>
        <w:jc w:val="left"/>
        <w:rPr>
          <w:b w:val="0"/>
          <w:szCs w:val="24"/>
          <w:u w:val="none"/>
        </w:rPr>
      </w:pPr>
      <w:r w:rsidRPr="00AA6C95">
        <w:rPr>
          <w:b w:val="0"/>
          <w:szCs w:val="24"/>
          <w:u w:val="none"/>
        </w:rPr>
        <w:t>“In English?” Chris asked.</w:t>
      </w:r>
    </w:p>
    <w:p w14:paraId="327C0A00" w14:textId="77777777" w:rsidR="00C374E6" w:rsidRPr="00AA6C95" w:rsidRDefault="00C374E6" w:rsidP="00C374E6">
      <w:pPr>
        <w:pStyle w:val="Title"/>
        <w:spacing w:line="480" w:lineRule="auto"/>
        <w:ind w:firstLine="720"/>
        <w:jc w:val="left"/>
        <w:rPr>
          <w:b w:val="0"/>
          <w:szCs w:val="24"/>
          <w:u w:val="none"/>
        </w:rPr>
      </w:pPr>
      <w:r w:rsidRPr="00AA6C95">
        <w:rPr>
          <w:b w:val="0"/>
          <w:szCs w:val="24"/>
          <w:u w:val="none"/>
        </w:rPr>
        <w:tab/>
        <w:t>“I fixed your server problem?”</w:t>
      </w:r>
    </w:p>
    <w:p w14:paraId="5B986A01" w14:textId="60877116" w:rsidR="00C374E6" w:rsidRPr="00AA6C95" w:rsidRDefault="00C374E6" w:rsidP="00C374E6">
      <w:pPr>
        <w:pStyle w:val="Title"/>
        <w:spacing w:line="480" w:lineRule="auto"/>
        <w:ind w:firstLine="720"/>
        <w:jc w:val="left"/>
        <w:rPr>
          <w:b w:val="0"/>
          <w:szCs w:val="24"/>
          <w:u w:val="none"/>
        </w:rPr>
      </w:pPr>
      <w:r w:rsidRPr="00AA6C95">
        <w:rPr>
          <w:b w:val="0"/>
          <w:szCs w:val="24"/>
          <w:u w:val="none"/>
        </w:rPr>
        <w:tab/>
        <w:t xml:space="preserve">“Ah, right, good man.” </w:t>
      </w:r>
      <w:r w:rsidR="00CD4E08">
        <w:rPr>
          <w:b w:val="0"/>
          <w:szCs w:val="24"/>
          <w:u w:val="none"/>
        </w:rPr>
        <w:t>A</w:t>
      </w:r>
      <w:r w:rsidRPr="00AA6C95">
        <w:rPr>
          <w:b w:val="0"/>
          <w:szCs w:val="24"/>
          <w:u w:val="none"/>
        </w:rPr>
        <w:t xml:space="preserve"> relaxed Chris smiled.</w:t>
      </w:r>
    </w:p>
    <w:p w14:paraId="01279790" w14:textId="77777777" w:rsidR="00C374E6" w:rsidRPr="00AA6C95" w:rsidRDefault="00C374E6" w:rsidP="00C374E6">
      <w:pPr>
        <w:pStyle w:val="Title"/>
        <w:spacing w:line="480" w:lineRule="auto"/>
        <w:ind w:firstLine="720"/>
        <w:jc w:val="left"/>
        <w:rPr>
          <w:b w:val="0"/>
          <w:szCs w:val="24"/>
          <w:u w:val="none"/>
        </w:rPr>
      </w:pPr>
      <w:r w:rsidRPr="00AA6C95">
        <w:rPr>
          <w:b w:val="0"/>
          <w:szCs w:val="24"/>
          <w:u w:val="none"/>
        </w:rPr>
        <w:tab/>
        <w:t>“But there was another issue that took a little more effort and finesse.”</w:t>
      </w:r>
    </w:p>
    <w:p w14:paraId="66EE11B4" w14:textId="77777777" w:rsidR="00C374E6" w:rsidRPr="00AA6C95" w:rsidRDefault="00C374E6" w:rsidP="00C374E6">
      <w:pPr>
        <w:pStyle w:val="Title"/>
        <w:spacing w:line="480" w:lineRule="auto"/>
        <w:ind w:firstLine="720"/>
        <w:jc w:val="left"/>
        <w:rPr>
          <w:b w:val="0"/>
          <w:szCs w:val="24"/>
          <w:u w:val="none"/>
        </w:rPr>
      </w:pPr>
      <w:r w:rsidRPr="00AA6C95">
        <w:rPr>
          <w:b w:val="0"/>
          <w:szCs w:val="24"/>
          <w:u w:val="none"/>
        </w:rPr>
        <w:lastRenderedPageBreak/>
        <w:tab/>
        <w:t>After he told Chris the story, Chris brought Mo back to my office and he told the executive staff.</w:t>
      </w:r>
    </w:p>
    <w:p w14:paraId="562A0E8B" w14:textId="77777777" w:rsidR="00C374E6" w:rsidRPr="00AA6C95" w:rsidRDefault="00C374E6" w:rsidP="00C374E6">
      <w:pPr>
        <w:pStyle w:val="Title"/>
        <w:spacing w:line="480" w:lineRule="auto"/>
        <w:ind w:firstLine="720"/>
        <w:jc w:val="left"/>
        <w:rPr>
          <w:b w:val="0"/>
          <w:szCs w:val="24"/>
          <w:u w:val="none"/>
        </w:rPr>
      </w:pPr>
      <w:r w:rsidRPr="00AA6C95">
        <w:rPr>
          <w:b w:val="0"/>
          <w:szCs w:val="24"/>
          <w:u w:val="none"/>
        </w:rPr>
        <w:tab/>
        <w:t>“Well, you had a hacker. Nothing serious just someone looking around, a kid actually, fourteen years old.”</w:t>
      </w:r>
    </w:p>
    <w:p w14:paraId="267CBBDF" w14:textId="77777777" w:rsidR="00C374E6" w:rsidRPr="00AA6C95" w:rsidRDefault="00C374E6" w:rsidP="00C374E6">
      <w:pPr>
        <w:pStyle w:val="Title"/>
        <w:spacing w:line="480" w:lineRule="auto"/>
        <w:ind w:firstLine="720"/>
        <w:jc w:val="left"/>
        <w:rPr>
          <w:b w:val="0"/>
          <w:szCs w:val="24"/>
          <w:u w:val="none"/>
        </w:rPr>
      </w:pPr>
      <w:r w:rsidRPr="00AA6C95">
        <w:rPr>
          <w:b w:val="0"/>
          <w:szCs w:val="24"/>
          <w:u w:val="none"/>
        </w:rPr>
        <w:tab/>
        <w:t>“Fourteen!”</w:t>
      </w:r>
    </w:p>
    <w:p w14:paraId="1A401788" w14:textId="4C5E5C47" w:rsidR="00C374E6" w:rsidRPr="00AA6C95" w:rsidRDefault="00C374E6" w:rsidP="00C374E6">
      <w:pPr>
        <w:pStyle w:val="Title"/>
        <w:spacing w:line="480" w:lineRule="auto"/>
        <w:ind w:firstLine="720"/>
        <w:jc w:val="left"/>
        <w:rPr>
          <w:b w:val="0"/>
          <w:szCs w:val="24"/>
          <w:u w:val="none"/>
        </w:rPr>
      </w:pPr>
      <w:r w:rsidRPr="00AA6C95">
        <w:rPr>
          <w:b w:val="0"/>
          <w:szCs w:val="24"/>
          <w:u w:val="none"/>
        </w:rPr>
        <w:tab/>
        <w:t xml:space="preserve">“Yeah, well, </w:t>
      </w:r>
      <w:r w:rsidR="00EE1BC9" w:rsidRPr="00AA6C95">
        <w:rPr>
          <w:b w:val="0"/>
          <w:szCs w:val="24"/>
          <w:u w:val="none"/>
        </w:rPr>
        <w:t>it’s</w:t>
      </w:r>
      <w:r w:rsidRPr="00AA6C95">
        <w:rPr>
          <w:b w:val="0"/>
          <w:szCs w:val="24"/>
          <w:u w:val="none"/>
        </w:rPr>
        <w:t xml:space="preserve"> pretty easy stuff. So I researched him and got his address and emailed him that I was the authorities and that if he didn’t cease and desist this type of activity we would send a squad car over to him from Scotland Yard.”</w:t>
      </w:r>
    </w:p>
    <w:p w14:paraId="27D374C1" w14:textId="77777777" w:rsidR="00C374E6" w:rsidRPr="00AA6C95" w:rsidRDefault="00C374E6" w:rsidP="00C374E6">
      <w:pPr>
        <w:pStyle w:val="Title"/>
        <w:spacing w:line="480" w:lineRule="auto"/>
        <w:ind w:firstLine="720"/>
        <w:jc w:val="left"/>
        <w:rPr>
          <w:b w:val="0"/>
          <w:szCs w:val="24"/>
          <w:u w:val="none"/>
        </w:rPr>
      </w:pPr>
      <w:r w:rsidRPr="00AA6C95">
        <w:rPr>
          <w:b w:val="0"/>
          <w:szCs w:val="24"/>
          <w:u w:val="none"/>
        </w:rPr>
        <w:tab/>
        <w:t>“That’s priceless, how did you get his address?”</w:t>
      </w:r>
    </w:p>
    <w:p w14:paraId="7632DA5D" w14:textId="22B0A6FF" w:rsidR="00C374E6" w:rsidRPr="00AA6C95" w:rsidRDefault="00C374E6" w:rsidP="00C374E6">
      <w:pPr>
        <w:pStyle w:val="Title"/>
        <w:spacing w:line="480" w:lineRule="auto"/>
        <w:ind w:firstLine="720"/>
        <w:jc w:val="left"/>
        <w:rPr>
          <w:b w:val="0"/>
          <w:szCs w:val="24"/>
          <w:u w:val="none"/>
        </w:rPr>
      </w:pPr>
      <w:r w:rsidRPr="00AA6C95">
        <w:rPr>
          <w:b w:val="0"/>
          <w:szCs w:val="24"/>
          <w:u w:val="none"/>
        </w:rPr>
        <w:tab/>
        <w:t>“Trade secret. Anyway, so he tells me he doesn’t believe me. So I asked him if he had a fax machine and he says yes and gives me the fax number. When I send him this fax he gets back online and he’s crying, begging me not to tell his parents, promising he’ll never do it again.”</w:t>
      </w:r>
    </w:p>
    <w:p w14:paraId="17F02237" w14:textId="77777777" w:rsidR="00C374E6" w:rsidRPr="00AA6C95" w:rsidRDefault="00C374E6" w:rsidP="00C374E6">
      <w:pPr>
        <w:pStyle w:val="Title"/>
        <w:spacing w:line="480" w:lineRule="auto"/>
        <w:ind w:firstLine="720"/>
        <w:jc w:val="left"/>
        <w:rPr>
          <w:b w:val="0"/>
          <w:szCs w:val="24"/>
          <w:u w:val="none"/>
        </w:rPr>
      </w:pPr>
      <w:r w:rsidRPr="00AA6C95">
        <w:rPr>
          <w:b w:val="0"/>
          <w:szCs w:val="24"/>
          <w:u w:val="none"/>
        </w:rPr>
        <w:tab/>
        <w:t>“What was in the fax?” Someone asked.</w:t>
      </w:r>
    </w:p>
    <w:p w14:paraId="0AB72BBD" w14:textId="50E300F6" w:rsidR="00D539CF" w:rsidRPr="00A303C5" w:rsidRDefault="00C374E6" w:rsidP="00A303C5">
      <w:pPr>
        <w:pStyle w:val="Title"/>
        <w:spacing w:line="480" w:lineRule="auto"/>
        <w:ind w:firstLine="720"/>
        <w:jc w:val="left"/>
        <w:rPr>
          <w:b w:val="0"/>
          <w:szCs w:val="24"/>
          <w:u w:val="none"/>
        </w:rPr>
      </w:pPr>
      <w:r w:rsidRPr="00AA6C95">
        <w:rPr>
          <w:b w:val="0"/>
          <w:szCs w:val="24"/>
          <w:u w:val="none"/>
        </w:rPr>
        <w:tab/>
        <w:t xml:space="preserve">“Do I want to know” I added. He flipped a paper he was holding over to show a detailed satellite image </w:t>
      </w:r>
      <w:r w:rsidR="00CD4E08">
        <w:rPr>
          <w:b w:val="0"/>
          <w:szCs w:val="24"/>
          <w:u w:val="none"/>
        </w:rPr>
        <w:t xml:space="preserve">map with a large </w:t>
      </w:r>
      <w:r w:rsidR="00EE1BC9">
        <w:rPr>
          <w:b w:val="0"/>
          <w:szCs w:val="24"/>
          <w:u w:val="none"/>
        </w:rPr>
        <w:t>Fe</w:t>
      </w:r>
      <w:r w:rsidR="00EE1BC9" w:rsidRPr="00AA6C95">
        <w:rPr>
          <w:b w:val="0"/>
          <w:szCs w:val="24"/>
          <w:u w:val="none"/>
        </w:rPr>
        <w:t>rris</w:t>
      </w:r>
      <w:r w:rsidRPr="00AA6C95">
        <w:rPr>
          <w:b w:val="0"/>
          <w:szCs w:val="24"/>
          <w:u w:val="none"/>
        </w:rPr>
        <w:t xml:space="preserve"> wheel in it. The kid’s house was circled. When the kid saw the satellite image of his house he immediately thought that Mo was the authorities and shut his intrusion down immediately. </w:t>
      </w:r>
    </w:p>
    <w:p w14:paraId="30159E65" w14:textId="6A32A1A7" w:rsidR="00D539CF" w:rsidRDefault="00D539CF" w:rsidP="00D539CF">
      <w:pPr>
        <w:pStyle w:val="BodyTextIndent"/>
        <w:spacing w:line="480" w:lineRule="auto"/>
        <w:ind w:left="0"/>
        <w:rPr>
          <w:sz w:val="24"/>
          <w:szCs w:val="24"/>
        </w:rPr>
      </w:pPr>
      <w:r>
        <w:rPr>
          <w:sz w:val="24"/>
          <w:szCs w:val="24"/>
        </w:rPr>
        <w:tab/>
        <w:t xml:space="preserve">Chris Forster was the lead on our India-Pakistan Report. Unlike the Gujarat Report that concentrated on massacres of Muslims by Hindus in India, this report stepped outside of the CPG traditional reporting areas. During our research into the near war between India and Pakistan in 2002, a report quoting Pakistani dictator </w:t>
      </w:r>
      <w:r w:rsidR="00EE1BC9">
        <w:rPr>
          <w:sz w:val="24"/>
          <w:szCs w:val="24"/>
        </w:rPr>
        <w:t>Musharraf leapt</w:t>
      </w:r>
      <w:r>
        <w:rPr>
          <w:sz w:val="24"/>
          <w:szCs w:val="24"/>
        </w:rPr>
        <w:t xml:space="preserve"> off the page. He indicated that when the Indians had amassed their troops on the Pakistani </w:t>
      </w:r>
      <w:r>
        <w:rPr>
          <w:sz w:val="24"/>
          <w:szCs w:val="24"/>
        </w:rPr>
        <w:lastRenderedPageBreak/>
        <w:t xml:space="preserve">border in response to the bombing of the Indian Parliament (by terrorists who had links to the Pakistani government), that </w:t>
      </w:r>
      <w:r w:rsidR="00EE1BC9">
        <w:rPr>
          <w:sz w:val="24"/>
          <w:szCs w:val="24"/>
        </w:rPr>
        <w:t>Musharraf</w:t>
      </w:r>
      <w:r>
        <w:rPr>
          <w:sz w:val="24"/>
          <w:szCs w:val="24"/>
        </w:rPr>
        <w:t xml:space="preserve"> had decided if India were to invade to use ‘</w:t>
      </w:r>
      <w:r w:rsidR="00EE1BC9">
        <w:rPr>
          <w:sz w:val="24"/>
          <w:szCs w:val="24"/>
        </w:rPr>
        <w:t>non-conventional</w:t>
      </w:r>
      <w:r>
        <w:rPr>
          <w:sz w:val="24"/>
          <w:szCs w:val="24"/>
        </w:rPr>
        <w:t>’ weapons. Pakistan is not known to have ever possessed chemical weapons and so the assumption is he was speaking about his willingness to use the dozen or so nuclear warheads Pakistan possessed against India.</w:t>
      </w:r>
    </w:p>
    <w:p w14:paraId="486A4D07" w14:textId="77777777" w:rsidR="00D539CF" w:rsidRDefault="00D539CF" w:rsidP="00D539CF">
      <w:pPr>
        <w:pStyle w:val="BodyTextIndent"/>
        <w:spacing w:line="480" w:lineRule="auto"/>
        <w:ind w:left="0"/>
        <w:rPr>
          <w:sz w:val="24"/>
          <w:szCs w:val="24"/>
        </w:rPr>
      </w:pPr>
      <w:r>
        <w:rPr>
          <w:sz w:val="24"/>
          <w:szCs w:val="24"/>
        </w:rPr>
        <w:tab/>
        <w:t>While this was not genocide in the strictest sense, we found it difficult to justify away the potential threat to hundreds of thousands and potentially millions of unarmed civilians on both sides of the border. The more we looked into it, the more disturbing the reports were. India and Pakistan have no ‘hotline’ for communications like the US and the USSR had during much of the Cold War. They shared no military protocol for escalation and de-escalation like the US and the USSR, so when the passions are running high, there is a realistic possibility of unbridled escalation without proper protocols to slow and check the military atavism. Lastly, there were no confidence-building measures in place which could undermine the distrust between the two nations. Essentially each nation had first strike capability, with massive destructive results for each country. But with less than three minutes response time between launch and arrival of missiles, in some cases, narrowed the capability for containment or the ability to pull back on a false alarm. A nuclear confrontation could happen, quite easily, by accident. And there would be no time, no mechanism and no trust in the information to put the genie back in the bottle.</w:t>
      </w:r>
    </w:p>
    <w:p w14:paraId="3119D232" w14:textId="38126C98" w:rsidR="00D539CF" w:rsidRDefault="00D539CF" w:rsidP="00D539CF">
      <w:pPr>
        <w:pStyle w:val="BodyTextIndent"/>
        <w:spacing w:line="480" w:lineRule="auto"/>
        <w:ind w:left="0"/>
        <w:rPr>
          <w:sz w:val="24"/>
          <w:szCs w:val="24"/>
        </w:rPr>
      </w:pPr>
      <w:r>
        <w:rPr>
          <w:sz w:val="24"/>
          <w:szCs w:val="24"/>
        </w:rPr>
        <w:tab/>
        <w:t xml:space="preserve">We realized that we were not qualified to write the report because we had no nuclear non-proliferation, analysis or safety experts on staff. We looked for an expert who could write the report and attract top experts in the field to do the same for the price </w:t>
      </w:r>
      <w:r>
        <w:rPr>
          <w:sz w:val="24"/>
          <w:szCs w:val="24"/>
        </w:rPr>
        <w:lastRenderedPageBreak/>
        <w:t>of lunch. We found him. Congressman Kopetski was a forty-something</w:t>
      </w:r>
      <w:r w:rsidR="00A15EDE">
        <w:rPr>
          <w:sz w:val="24"/>
          <w:szCs w:val="24"/>
        </w:rPr>
        <w:t>, youthful, recently-</w:t>
      </w:r>
      <w:r>
        <w:rPr>
          <w:sz w:val="24"/>
          <w:szCs w:val="24"/>
        </w:rPr>
        <w:t>retired member of the US House who had led the recent effort</w:t>
      </w:r>
      <w:r w:rsidR="00A15EDE">
        <w:rPr>
          <w:sz w:val="24"/>
          <w:szCs w:val="24"/>
        </w:rPr>
        <w:t xml:space="preserve"> to ratify the START II Treaty.</w:t>
      </w:r>
      <w:r>
        <w:rPr>
          <w:sz w:val="24"/>
          <w:szCs w:val="24"/>
        </w:rPr>
        <w:t xml:space="preserve"> Because his retirement was not voluntary (he lost his re-election) he had time on his hands and agreed to meet us for lunch. After two hours of interns and staff entreating him to come on board and help write and attract specialists, he relented. The sushi lunch was his only compensation with the notable exception being the success of the report</w:t>
      </w:r>
      <w:r w:rsidR="00A15EDE">
        <w:rPr>
          <w:sz w:val="24"/>
          <w:szCs w:val="24"/>
        </w:rPr>
        <w:t xml:space="preserve"> he and Chris Forster helped create</w:t>
      </w:r>
      <w:r>
        <w:rPr>
          <w:sz w:val="24"/>
          <w:szCs w:val="24"/>
        </w:rPr>
        <w:t>.</w:t>
      </w:r>
    </w:p>
    <w:p w14:paraId="46A19B09" w14:textId="26E57435" w:rsidR="00D539CF" w:rsidRDefault="00D539CF" w:rsidP="00D539CF">
      <w:pPr>
        <w:pStyle w:val="BodyTextIndent"/>
        <w:spacing w:line="480" w:lineRule="auto"/>
        <w:ind w:left="0"/>
        <w:rPr>
          <w:sz w:val="24"/>
          <w:szCs w:val="24"/>
        </w:rPr>
      </w:pPr>
      <w:r>
        <w:rPr>
          <w:sz w:val="24"/>
          <w:szCs w:val="24"/>
        </w:rPr>
        <w:tab/>
        <w:t xml:space="preserve">Chris facilitated Kopetski’s outreach to nuclear non-proliferation experts. Within three months the report was finished and available for placement at the first India-Pakistan governmental meeting since the near war of 2002. We managed for the report and a letter </w:t>
      </w:r>
      <w:r w:rsidR="00EE1BC9">
        <w:rPr>
          <w:sz w:val="24"/>
          <w:szCs w:val="24"/>
        </w:rPr>
        <w:t>paper clipped</w:t>
      </w:r>
      <w:r>
        <w:rPr>
          <w:sz w:val="24"/>
          <w:szCs w:val="24"/>
        </w:rPr>
        <w:t xml:space="preserve"> onto it to be in front of every participant at the conference. The general in charge of the conference allowed it. The report showed the projected number of Indians and Pakistanis who would die in the short and long term during several accidental and intentional nuclear warhead detonations. It spelled out clearly in the report and the letter the heightened risk present without military protocol, ‘hotline’ communications and confidence-building measures.</w:t>
      </w:r>
    </w:p>
    <w:p w14:paraId="40C57E10" w14:textId="51D90B2C" w:rsidR="00D539CF" w:rsidRDefault="00A244E9" w:rsidP="00A244E9">
      <w:pPr>
        <w:pStyle w:val="BodyTextIndent"/>
        <w:spacing w:line="480" w:lineRule="auto"/>
        <w:ind w:left="0"/>
        <w:jc w:val="center"/>
        <w:rPr>
          <w:sz w:val="24"/>
          <w:szCs w:val="24"/>
        </w:rPr>
      </w:pPr>
      <w:r>
        <w:rPr>
          <w:noProof/>
          <w:sz w:val="24"/>
          <w:szCs w:val="24"/>
        </w:rPr>
        <w:drawing>
          <wp:inline distT="0" distB="0" distL="0" distR="0" wp14:anchorId="51A1074F" wp14:editId="1BD70A71">
            <wp:extent cx="2292208" cy="2355994"/>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7893" cy="2413229"/>
                    </a:xfrm>
                    <a:prstGeom prst="rect">
                      <a:avLst/>
                    </a:prstGeom>
                    <a:noFill/>
                    <a:ln>
                      <a:noFill/>
                    </a:ln>
                  </pic:spPr>
                </pic:pic>
              </a:graphicData>
            </a:graphic>
          </wp:inline>
        </w:drawing>
      </w:r>
      <w:r>
        <w:rPr>
          <w:noProof/>
          <w:sz w:val="24"/>
          <w:szCs w:val="24"/>
        </w:rPr>
        <w:drawing>
          <wp:inline distT="0" distB="0" distL="0" distR="0" wp14:anchorId="791425D2" wp14:editId="52526CAC">
            <wp:extent cx="2104390" cy="2530454"/>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47097" cy="2581807"/>
                    </a:xfrm>
                    <a:prstGeom prst="rect">
                      <a:avLst/>
                    </a:prstGeom>
                    <a:noFill/>
                    <a:ln>
                      <a:noFill/>
                    </a:ln>
                  </pic:spPr>
                </pic:pic>
              </a:graphicData>
            </a:graphic>
          </wp:inline>
        </w:drawing>
      </w:r>
    </w:p>
    <w:p w14:paraId="28FC0C31" w14:textId="28A93F02" w:rsidR="00614330" w:rsidRDefault="00614330" w:rsidP="00614330">
      <w:pPr>
        <w:pStyle w:val="BodyTextIndent"/>
        <w:spacing w:line="480" w:lineRule="auto"/>
        <w:ind w:left="0" w:firstLine="720"/>
        <w:rPr>
          <w:sz w:val="24"/>
          <w:szCs w:val="24"/>
        </w:rPr>
      </w:pPr>
      <w:r>
        <w:rPr>
          <w:sz w:val="24"/>
          <w:szCs w:val="24"/>
        </w:rPr>
        <w:lastRenderedPageBreak/>
        <w:t>When the participants left, newspapers reported that they agreed on nothing, nothing except that the next meeting should include on the agenda – military protocol, a communications ‘hotline’ and confidence-building measures regarding nuclear protocols. These were covered in the June 2004 conference between India and Pakistan. The Institute for Defense Studies and Analysis recognized in the pictured report that the areas our report emphasized were discussed and worked on between the two nations.</w:t>
      </w:r>
    </w:p>
    <w:p w14:paraId="3F1FE64A" w14:textId="77777777" w:rsidR="00614330" w:rsidRDefault="00614330" w:rsidP="00A244E9">
      <w:pPr>
        <w:pStyle w:val="BodyTextIndent"/>
        <w:spacing w:line="480" w:lineRule="auto"/>
        <w:ind w:left="0"/>
        <w:jc w:val="center"/>
        <w:rPr>
          <w:sz w:val="24"/>
          <w:szCs w:val="24"/>
        </w:rPr>
      </w:pPr>
    </w:p>
    <w:p w14:paraId="45633B38" w14:textId="20D39FDC" w:rsidR="00D539CF" w:rsidRPr="0067563B" w:rsidRDefault="0008785F" w:rsidP="00614330">
      <w:pPr>
        <w:pStyle w:val="Title"/>
        <w:spacing w:line="480" w:lineRule="auto"/>
        <w:ind w:firstLine="720"/>
        <w:jc w:val="left"/>
        <w:rPr>
          <w:szCs w:val="24"/>
          <w:u w:val="none"/>
        </w:rPr>
      </w:pPr>
      <w:r w:rsidRPr="0067563B">
        <w:rPr>
          <w:noProof/>
          <w:szCs w:val="24"/>
          <w:u w:val="none"/>
        </w:rPr>
        <mc:AlternateContent>
          <mc:Choice Requires="wps">
            <w:drawing>
              <wp:anchor distT="45720" distB="45720" distL="114300" distR="114300" simplePos="0" relativeHeight="251902976" behindDoc="0" locked="0" layoutInCell="1" allowOverlap="1" wp14:anchorId="41F6279E" wp14:editId="48E152DE">
                <wp:simplePos x="0" y="0"/>
                <wp:positionH relativeFrom="margin">
                  <wp:posOffset>3676650</wp:posOffset>
                </wp:positionH>
                <wp:positionV relativeFrom="paragraph">
                  <wp:posOffset>333375</wp:posOffset>
                </wp:positionV>
                <wp:extent cx="1798320" cy="2009775"/>
                <wp:effectExtent l="0" t="0" r="0" b="9525"/>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2009775"/>
                        </a:xfrm>
                        <a:prstGeom prst="rect">
                          <a:avLst/>
                        </a:prstGeom>
                        <a:solidFill>
                          <a:srgbClr val="FFFFFF"/>
                        </a:solidFill>
                        <a:ln w="9525">
                          <a:noFill/>
                          <a:miter lim="800000"/>
                          <a:headEnd/>
                          <a:tailEnd/>
                        </a:ln>
                      </wps:spPr>
                      <wps:txbx>
                        <w:txbxContent>
                          <w:p w14:paraId="77619261" w14:textId="421ADD49" w:rsidR="008B4E96" w:rsidRDefault="008B4E96">
                            <w:r w:rsidRPr="0008785F">
                              <w:rPr>
                                <w:noProof/>
                              </w:rPr>
                              <w:drawing>
                                <wp:inline distT="0" distB="0" distL="0" distR="0" wp14:anchorId="5C724D9F" wp14:editId="0A55EB3F">
                                  <wp:extent cx="1471567" cy="1809750"/>
                                  <wp:effectExtent l="152400" t="152400" r="357505" b="361950"/>
                                  <wp:docPr id="58" name="Picture 3" descr="C:\Users\Richard\Desktop\OSAGP\Chechnya 2002 blue 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Users\Richard\Desktop\OSAGP\Chechnya 2002 blue plai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8940" cy="1818818"/>
                                          </a:xfrm>
                                          <a:prstGeom prst="rect">
                                            <a:avLst/>
                                          </a:prstGeom>
                                          <a:ln>
                                            <a:noFill/>
                                          </a:ln>
                                          <a:effectLst>
                                            <a:outerShdw blurRad="292100" dist="139700" dir="2700000" algn="tl" rotWithShape="0">
                                              <a:srgbClr val="333333">
                                                <a:alpha val="65000"/>
                                              </a:srgbClr>
                                            </a:outerShdw>
                                          </a:effectLs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6279E" id="_x0000_s1033" type="#_x0000_t202" style="position:absolute;left:0;text-align:left;margin-left:289.5pt;margin-top:26.25pt;width:141.6pt;height:158.25pt;z-index:25190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wIwIAACUEAAAOAAAAZHJzL2Uyb0RvYy54bWysU9tu2zAMfR+wfxD0vjjJkiUx4hRdugwD&#10;ugvQ7gNoWY6FSaInKbGzry8lp2m2vQ3zg0CZ5OHhIbW+6Y1mR+m8QlvwyWjMmbQCK2X3Bf/+uHuz&#10;5MwHsBVotLLgJ+n5zeb1q3XX5nKKDepKOkYg1uddW/AmhDbPMi8aacCPsJWWnDU6A4Gubp9VDjpC&#10;Nzqbjsfvsg5d1ToU0nv6ezc4+Sbh17UU4WtdexmYLjhxC+l06SzjmW3WkO8dtI0SZxrwDywMKEtF&#10;L1B3EIAdnPoLyijh0GMdRgJNhnWthEw9UDeT8R/dPDTQytQLiePbi0z+/8GKL8dvjqmKZjehUVkw&#10;NKRH2Qf2Hns2jfp0rc8p7KGlwNDTb4pNvfr2HsUPzyxuG7B7eescdo2EivhNYmZ2lTrg+AhSdp+x&#10;ojJwCJiA+tqZKB7JwQid5nS6zCZSEbHkYrV8OyWXIB9NfrVYzFMNyJ/TW+fDR4mGRaPgjoaf4OF4&#10;70OkA/lzSKzmUatqp7ROF7cvt9qxI9Ci7NJ3Rv8tTFvWFXw1n84TssWYn3bIqECLrJUp+HIcv5gO&#10;eZTjg62SHUDpwSYm2p71iZIM4oS+7NMoFjE3aldidSLBHA57S++MjAbdL8462tmC+58HcJIz/cmS&#10;6KvJbBaXPF1m80WUy117ymsPWEFQBQ+cDeY2pIcRaVu8peHUKsn2wuRMmXYxqXl+N3HZr+8p6uV1&#10;b54AAAD//wMAUEsDBBQABgAIAAAAIQDobhMp3gAAAAoBAAAPAAAAZHJzL2Rvd25yZXYueG1sTI9B&#10;T4NAEIXvJv6HzZh4MXYRBVpkadRE47W1P2CAKRDZWcJuC/33jie9zct7efO9YrvYQZ1p8r1jAw+r&#10;CBRx7ZqeWwOHr/f7NSgfkBscHJOBC3nYltdXBeaNm3lH531olZSwz9FAF8KYa+3rjiz6lRuJxTu6&#10;yWIQObW6mXCWcjvoOIpSbbFn+dDhSG8d1d/7kzVw/Jzvks1cfYRDtntKX7HPKncx5vZmeXkGFWgJ&#10;f2H4xRd0KIWpciduvBoMJNlGtgQ54gSUBNZpHIOqDDym4uiy0P8nlD8AAAD//wMAUEsBAi0AFAAG&#10;AAgAAAAhALaDOJL+AAAA4QEAABMAAAAAAAAAAAAAAAAAAAAAAFtDb250ZW50X1R5cGVzXS54bWxQ&#10;SwECLQAUAAYACAAAACEAOP0h/9YAAACUAQAACwAAAAAAAAAAAAAAAAAvAQAAX3JlbHMvLnJlbHNQ&#10;SwECLQAUAAYACAAAACEAxQvusCMCAAAlBAAADgAAAAAAAAAAAAAAAAAuAgAAZHJzL2Uyb0RvYy54&#10;bWxQSwECLQAUAAYACAAAACEA6G4TKd4AAAAKAQAADwAAAAAAAAAAAAAAAAB9BAAAZHJzL2Rvd25y&#10;ZXYueG1sUEsFBgAAAAAEAAQA8wAAAIgFAAAAAA==&#10;" stroked="f">
                <v:textbox>
                  <w:txbxContent>
                    <w:p w14:paraId="77619261" w14:textId="421ADD49" w:rsidR="008B4E96" w:rsidRDefault="008B4E96">
                      <w:r w:rsidRPr="0008785F">
                        <w:rPr>
                          <w:noProof/>
                        </w:rPr>
                        <w:drawing>
                          <wp:inline distT="0" distB="0" distL="0" distR="0" wp14:anchorId="5C724D9F" wp14:editId="0A55EB3F">
                            <wp:extent cx="1471567" cy="1809750"/>
                            <wp:effectExtent l="152400" t="152400" r="357505" b="361950"/>
                            <wp:docPr id="58" name="Picture 3" descr="C:\Users\Richard\Desktop\OSAGP\Chechnya 2002 blue 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Users\Richard\Desktop\OSAGP\Chechnya 2002 blue plai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8940" cy="1818818"/>
                                    </a:xfrm>
                                    <a:prstGeom prst="rect">
                                      <a:avLst/>
                                    </a:prstGeom>
                                    <a:ln>
                                      <a:noFill/>
                                    </a:ln>
                                    <a:effectLst>
                                      <a:outerShdw blurRad="292100" dist="139700" dir="2700000" algn="tl" rotWithShape="0">
                                        <a:srgbClr val="333333">
                                          <a:alpha val="65000"/>
                                        </a:srgbClr>
                                      </a:outerShdw>
                                    </a:effectLst>
                                    <a:extLst/>
                                  </pic:spPr>
                                </pic:pic>
                              </a:graphicData>
                            </a:graphic>
                          </wp:inline>
                        </w:drawing>
                      </w:r>
                    </w:p>
                  </w:txbxContent>
                </v:textbox>
                <w10:wrap type="square" anchorx="margin"/>
              </v:shape>
            </w:pict>
          </mc:Fallback>
        </mc:AlternateContent>
      </w:r>
      <w:r w:rsidR="00D539CF" w:rsidRPr="0067563B">
        <w:rPr>
          <w:szCs w:val="24"/>
          <w:u w:val="none"/>
        </w:rPr>
        <w:t>C</w:t>
      </w:r>
      <w:r w:rsidR="00E91E38" w:rsidRPr="0067563B">
        <w:rPr>
          <w:szCs w:val="24"/>
          <w:u w:val="none"/>
        </w:rPr>
        <w:t>HECHEN REFUGEE CAMPS.</w:t>
      </w:r>
    </w:p>
    <w:p w14:paraId="0AE3BF52" w14:textId="77777777" w:rsidR="00D539CF" w:rsidRDefault="00D539CF" w:rsidP="00D539CF">
      <w:pPr>
        <w:pStyle w:val="BodyTextIndent"/>
        <w:ind w:left="0"/>
        <w:rPr>
          <w:b/>
          <w:sz w:val="24"/>
          <w:szCs w:val="24"/>
        </w:rPr>
      </w:pPr>
    </w:p>
    <w:p w14:paraId="5E2F5673" w14:textId="77777777" w:rsidR="00D539CF" w:rsidRDefault="00D539CF" w:rsidP="00D539CF">
      <w:pPr>
        <w:pStyle w:val="BodyTextIndent"/>
        <w:spacing w:line="480" w:lineRule="auto"/>
        <w:ind w:left="0"/>
        <w:rPr>
          <w:sz w:val="24"/>
          <w:szCs w:val="24"/>
        </w:rPr>
      </w:pPr>
      <w:r>
        <w:rPr>
          <w:sz w:val="24"/>
          <w:szCs w:val="24"/>
        </w:rPr>
        <w:tab/>
        <w:t>Approaching winter of 2003 reports began to filter out from Helsinki Watch and other sources close to Chechnya, that Russian leader Putin planned to dismantle the Chechen refugee camps that winter and send them home to Chechnya. The obvious intentional cruelty of this potential action cannot be overstated. The Caucus winters can be as brutal as any on the Siberian steppes. Most of the Chechen homes in Grozny had been levelled and livestock was gone. To return civilians, children and elderly, with the clothes on their backs, through the winter elements to homes that didn’t exist felt like Putin seeking vengeance on the stubborn Chechen independence movement.</w:t>
      </w:r>
    </w:p>
    <w:p w14:paraId="59145351" w14:textId="00D7A813" w:rsidR="00D539CF" w:rsidRDefault="00D539CF" w:rsidP="00D539CF">
      <w:pPr>
        <w:pStyle w:val="BodyTextIndent"/>
        <w:spacing w:line="480" w:lineRule="auto"/>
        <w:ind w:left="0"/>
        <w:rPr>
          <w:sz w:val="24"/>
          <w:szCs w:val="24"/>
        </w:rPr>
      </w:pPr>
      <w:r>
        <w:rPr>
          <w:sz w:val="24"/>
          <w:szCs w:val="24"/>
        </w:rPr>
        <w:tab/>
        <w:t xml:space="preserve">We joined voices with several human rights organizations to protest and push to rescind the decision Putin was moving toward. Rather than target the UN, or US policymakers, we targeted other aid groups to join in a chorus decrying the proposed action. Most importantly, we reached out to the Russian government, to its foreign ministry and interior ministry to inform it that we were aware of its intentions and would </w:t>
      </w:r>
      <w:r>
        <w:rPr>
          <w:sz w:val="24"/>
          <w:szCs w:val="24"/>
        </w:rPr>
        <w:lastRenderedPageBreak/>
        <w:t xml:space="preserve">decry it and publish it until international outcry stopped it. We pointed out the flagrant cruelty. All of us were somewhat pleasantly surprised when the order was cancelled. Russia indicated that they would break the camps down in the </w:t>
      </w:r>
      <w:r w:rsidR="00EE1BC9">
        <w:rPr>
          <w:sz w:val="24"/>
          <w:szCs w:val="24"/>
        </w:rPr>
        <w:t>spring</w:t>
      </w:r>
      <w:r>
        <w:rPr>
          <w:sz w:val="24"/>
          <w:szCs w:val="24"/>
        </w:rPr>
        <w:t>.</w:t>
      </w:r>
    </w:p>
    <w:p w14:paraId="7BCD2696" w14:textId="0DC7DCEE" w:rsidR="00D539CF" w:rsidRPr="004176AB" w:rsidRDefault="00D539CF" w:rsidP="00D539CF">
      <w:pPr>
        <w:pStyle w:val="BodyTextIndent"/>
        <w:spacing w:line="480" w:lineRule="auto"/>
        <w:ind w:left="0"/>
        <w:rPr>
          <w:sz w:val="24"/>
          <w:szCs w:val="24"/>
        </w:rPr>
      </w:pPr>
      <w:r>
        <w:rPr>
          <w:sz w:val="24"/>
          <w:szCs w:val="24"/>
        </w:rPr>
        <w:tab/>
        <w:t xml:space="preserve">By waiting several months, grandparents and small children did not have to face privations and succumb to the harsh winter elements. </w:t>
      </w:r>
      <w:r w:rsidR="00614330">
        <w:rPr>
          <w:sz w:val="24"/>
          <w:szCs w:val="24"/>
        </w:rPr>
        <w:t>See documents on page 298 in the Genocide Prevention Manual.</w:t>
      </w:r>
    </w:p>
    <w:p w14:paraId="327BE7F4" w14:textId="77777777" w:rsidR="00D539CF" w:rsidRPr="00867B47" w:rsidRDefault="00D539CF" w:rsidP="00D539CF">
      <w:pPr>
        <w:pStyle w:val="BodyTextIndent"/>
        <w:spacing w:line="480" w:lineRule="auto"/>
        <w:ind w:left="0"/>
        <w:rPr>
          <w:sz w:val="24"/>
          <w:szCs w:val="24"/>
        </w:rPr>
      </w:pPr>
    </w:p>
    <w:p w14:paraId="7213B761" w14:textId="77777777" w:rsidR="001536AF" w:rsidRDefault="001536AF" w:rsidP="001A4DDC">
      <w:pPr>
        <w:pStyle w:val="BodyTextIndent"/>
        <w:ind w:left="0"/>
        <w:rPr>
          <w:b/>
          <w:sz w:val="24"/>
          <w:szCs w:val="24"/>
        </w:rPr>
      </w:pPr>
    </w:p>
    <w:p w14:paraId="477351E1" w14:textId="77777777" w:rsidR="00614330" w:rsidRDefault="00614330" w:rsidP="001A4DDC">
      <w:pPr>
        <w:pStyle w:val="BodyTextIndent"/>
        <w:ind w:left="0"/>
        <w:rPr>
          <w:b/>
          <w:sz w:val="24"/>
          <w:szCs w:val="24"/>
        </w:rPr>
      </w:pPr>
    </w:p>
    <w:p w14:paraId="2E190027" w14:textId="77777777" w:rsidR="00614330" w:rsidRDefault="00614330" w:rsidP="001A4DDC">
      <w:pPr>
        <w:pStyle w:val="BodyTextIndent"/>
        <w:ind w:left="0"/>
        <w:rPr>
          <w:b/>
          <w:sz w:val="24"/>
          <w:szCs w:val="24"/>
        </w:rPr>
      </w:pPr>
    </w:p>
    <w:p w14:paraId="1027A2BA" w14:textId="77777777" w:rsidR="00614330" w:rsidRDefault="00614330" w:rsidP="001A4DDC">
      <w:pPr>
        <w:pStyle w:val="BodyTextIndent"/>
        <w:ind w:left="0"/>
        <w:rPr>
          <w:b/>
          <w:sz w:val="24"/>
          <w:szCs w:val="24"/>
        </w:rPr>
      </w:pPr>
    </w:p>
    <w:p w14:paraId="5B9A62C8" w14:textId="77777777" w:rsidR="00614330" w:rsidRDefault="00614330" w:rsidP="001A4DDC">
      <w:pPr>
        <w:pStyle w:val="BodyTextIndent"/>
        <w:ind w:left="0"/>
        <w:rPr>
          <w:b/>
          <w:sz w:val="24"/>
          <w:szCs w:val="24"/>
        </w:rPr>
      </w:pPr>
    </w:p>
    <w:p w14:paraId="4CCC68C0" w14:textId="77777777" w:rsidR="00614330" w:rsidRDefault="00614330" w:rsidP="001A4DDC">
      <w:pPr>
        <w:pStyle w:val="BodyTextIndent"/>
        <w:ind w:left="0"/>
        <w:rPr>
          <w:b/>
          <w:sz w:val="24"/>
          <w:szCs w:val="24"/>
        </w:rPr>
      </w:pPr>
    </w:p>
    <w:p w14:paraId="58DB5C46" w14:textId="77777777" w:rsidR="00614330" w:rsidRDefault="00614330" w:rsidP="001A4DDC">
      <w:pPr>
        <w:pStyle w:val="BodyTextIndent"/>
        <w:ind w:left="0"/>
        <w:rPr>
          <w:b/>
          <w:sz w:val="24"/>
          <w:szCs w:val="24"/>
        </w:rPr>
      </w:pPr>
    </w:p>
    <w:p w14:paraId="726FD10E" w14:textId="77777777" w:rsidR="00614330" w:rsidRDefault="00614330" w:rsidP="001A4DDC">
      <w:pPr>
        <w:pStyle w:val="BodyTextIndent"/>
        <w:ind w:left="0"/>
        <w:rPr>
          <w:b/>
          <w:sz w:val="24"/>
          <w:szCs w:val="24"/>
        </w:rPr>
      </w:pPr>
    </w:p>
    <w:p w14:paraId="46B3E7F1" w14:textId="77777777" w:rsidR="00614330" w:rsidRDefault="00614330" w:rsidP="001A4DDC">
      <w:pPr>
        <w:pStyle w:val="BodyTextIndent"/>
        <w:ind w:left="0"/>
        <w:rPr>
          <w:b/>
          <w:sz w:val="24"/>
          <w:szCs w:val="24"/>
        </w:rPr>
      </w:pPr>
    </w:p>
    <w:p w14:paraId="7ED5EB14" w14:textId="77777777" w:rsidR="00614330" w:rsidRDefault="00614330" w:rsidP="001A4DDC">
      <w:pPr>
        <w:pStyle w:val="BodyTextIndent"/>
        <w:ind w:left="0"/>
        <w:rPr>
          <w:b/>
          <w:sz w:val="24"/>
          <w:szCs w:val="24"/>
        </w:rPr>
      </w:pPr>
    </w:p>
    <w:p w14:paraId="6FA858FF" w14:textId="77777777" w:rsidR="00614330" w:rsidRDefault="00614330" w:rsidP="001A4DDC">
      <w:pPr>
        <w:pStyle w:val="BodyTextIndent"/>
        <w:ind w:left="0"/>
        <w:rPr>
          <w:b/>
          <w:sz w:val="24"/>
          <w:szCs w:val="24"/>
        </w:rPr>
      </w:pPr>
    </w:p>
    <w:p w14:paraId="286B1CDC" w14:textId="77777777" w:rsidR="00614330" w:rsidRDefault="00614330" w:rsidP="001A4DDC">
      <w:pPr>
        <w:pStyle w:val="BodyTextIndent"/>
        <w:ind w:left="0"/>
        <w:rPr>
          <w:b/>
          <w:sz w:val="24"/>
          <w:szCs w:val="24"/>
        </w:rPr>
      </w:pPr>
    </w:p>
    <w:p w14:paraId="303EDEE4" w14:textId="77777777" w:rsidR="00614330" w:rsidRDefault="00614330" w:rsidP="001A4DDC">
      <w:pPr>
        <w:pStyle w:val="BodyTextIndent"/>
        <w:ind w:left="0"/>
        <w:rPr>
          <w:b/>
          <w:sz w:val="24"/>
          <w:szCs w:val="24"/>
        </w:rPr>
      </w:pPr>
    </w:p>
    <w:p w14:paraId="76F9A8CA" w14:textId="77777777" w:rsidR="00614330" w:rsidRDefault="00614330" w:rsidP="001A4DDC">
      <w:pPr>
        <w:pStyle w:val="BodyTextIndent"/>
        <w:ind w:left="0"/>
        <w:rPr>
          <w:b/>
          <w:sz w:val="24"/>
          <w:szCs w:val="24"/>
        </w:rPr>
      </w:pPr>
    </w:p>
    <w:p w14:paraId="62CD5706" w14:textId="77777777" w:rsidR="00614330" w:rsidRDefault="00614330" w:rsidP="001A4DDC">
      <w:pPr>
        <w:pStyle w:val="BodyTextIndent"/>
        <w:ind w:left="0"/>
        <w:rPr>
          <w:b/>
          <w:sz w:val="24"/>
          <w:szCs w:val="24"/>
        </w:rPr>
      </w:pPr>
    </w:p>
    <w:p w14:paraId="7A9074F1" w14:textId="77777777" w:rsidR="00614330" w:rsidRDefault="00614330" w:rsidP="001A4DDC">
      <w:pPr>
        <w:pStyle w:val="BodyTextIndent"/>
        <w:ind w:left="0"/>
        <w:rPr>
          <w:b/>
          <w:sz w:val="24"/>
          <w:szCs w:val="24"/>
        </w:rPr>
      </w:pPr>
    </w:p>
    <w:p w14:paraId="12E333BF" w14:textId="77777777" w:rsidR="00614330" w:rsidRDefault="00614330" w:rsidP="001A4DDC">
      <w:pPr>
        <w:pStyle w:val="BodyTextIndent"/>
        <w:ind w:left="0"/>
        <w:rPr>
          <w:b/>
          <w:sz w:val="24"/>
          <w:szCs w:val="24"/>
        </w:rPr>
      </w:pPr>
    </w:p>
    <w:p w14:paraId="3144D2F8" w14:textId="77777777" w:rsidR="00614330" w:rsidRDefault="00614330" w:rsidP="001A4DDC">
      <w:pPr>
        <w:pStyle w:val="BodyTextIndent"/>
        <w:ind w:left="0"/>
        <w:rPr>
          <w:b/>
          <w:sz w:val="24"/>
          <w:szCs w:val="24"/>
        </w:rPr>
      </w:pPr>
    </w:p>
    <w:p w14:paraId="385E50DB" w14:textId="77777777" w:rsidR="00614330" w:rsidRDefault="00614330" w:rsidP="001A4DDC">
      <w:pPr>
        <w:pStyle w:val="BodyTextIndent"/>
        <w:ind w:left="0"/>
        <w:rPr>
          <w:b/>
          <w:sz w:val="24"/>
          <w:szCs w:val="24"/>
        </w:rPr>
      </w:pPr>
    </w:p>
    <w:p w14:paraId="1550B675" w14:textId="77777777" w:rsidR="00614330" w:rsidRDefault="00614330" w:rsidP="001A4DDC">
      <w:pPr>
        <w:pStyle w:val="BodyTextIndent"/>
        <w:ind w:left="0"/>
        <w:rPr>
          <w:b/>
          <w:sz w:val="24"/>
          <w:szCs w:val="24"/>
        </w:rPr>
      </w:pPr>
    </w:p>
    <w:p w14:paraId="54745243" w14:textId="77777777" w:rsidR="00614330" w:rsidRDefault="00614330" w:rsidP="001A4DDC">
      <w:pPr>
        <w:pStyle w:val="BodyTextIndent"/>
        <w:ind w:left="0"/>
        <w:rPr>
          <w:b/>
          <w:sz w:val="24"/>
          <w:szCs w:val="24"/>
        </w:rPr>
      </w:pPr>
    </w:p>
    <w:p w14:paraId="0D84B12E" w14:textId="77777777" w:rsidR="00614330" w:rsidRDefault="00614330" w:rsidP="001A4DDC">
      <w:pPr>
        <w:pStyle w:val="BodyTextIndent"/>
        <w:ind w:left="0"/>
        <w:rPr>
          <w:b/>
          <w:sz w:val="24"/>
          <w:szCs w:val="24"/>
        </w:rPr>
      </w:pPr>
    </w:p>
    <w:p w14:paraId="368DE736" w14:textId="77777777" w:rsidR="00614330" w:rsidRDefault="00614330" w:rsidP="001A4DDC">
      <w:pPr>
        <w:pStyle w:val="BodyTextIndent"/>
        <w:ind w:left="0"/>
        <w:rPr>
          <w:b/>
          <w:sz w:val="24"/>
          <w:szCs w:val="24"/>
        </w:rPr>
      </w:pPr>
    </w:p>
    <w:p w14:paraId="7DAF1A9B" w14:textId="77777777" w:rsidR="00614330" w:rsidRDefault="00614330" w:rsidP="001A4DDC">
      <w:pPr>
        <w:pStyle w:val="BodyTextIndent"/>
        <w:ind w:left="0"/>
        <w:rPr>
          <w:b/>
          <w:sz w:val="24"/>
          <w:szCs w:val="24"/>
        </w:rPr>
      </w:pPr>
    </w:p>
    <w:p w14:paraId="222F0728" w14:textId="77777777" w:rsidR="008D2F7D" w:rsidRDefault="008D2F7D" w:rsidP="001A4DDC">
      <w:pPr>
        <w:pStyle w:val="BodyTextIndent"/>
        <w:ind w:left="0"/>
        <w:rPr>
          <w:b/>
          <w:sz w:val="24"/>
          <w:szCs w:val="24"/>
        </w:rPr>
      </w:pPr>
    </w:p>
    <w:p w14:paraId="419CAB03" w14:textId="77777777" w:rsidR="00614330" w:rsidRDefault="00614330" w:rsidP="001A4DDC">
      <w:pPr>
        <w:pStyle w:val="BodyTextIndent"/>
        <w:ind w:left="0"/>
        <w:rPr>
          <w:b/>
          <w:sz w:val="24"/>
          <w:szCs w:val="24"/>
        </w:rPr>
      </w:pPr>
    </w:p>
    <w:p w14:paraId="325971ED" w14:textId="77777777" w:rsidR="00614330" w:rsidRDefault="00614330" w:rsidP="001A4DDC">
      <w:pPr>
        <w:pStyle w:val="BodyTextIndent"/>
        <w:ind w:left="0"/>
        <w:rPr>
          <w:b/>
          <w:sz w:val="24"/>
          <w:szCs w:val="24"/>
        </w:rPr>
      </w:pPr>
    </w:p>
    <w:p w14:paraId="2C7450CA" w14:textId="77777777" w:rsidR="00614330" w:rsidRDefault="00614330" w:rsidP="001A4DDC">
      <w:pPr>
        <w:pStyle w:val="BodyTextIndent"/>
        <w:ind w:left="0"/>
        <w:rPr>
          <w:b/>
          <w:sz w:val="24"/>
          <w:szCs w:val="24"/>
        </w:rPr>
      </w:pPr>
    </w:p>
    <w:p w14:paraId="054C17FF" w14:textId="77777777" w:rsidR="00614330" w:rsidRDefault="00614330" w:rsidP="001A4DDC">
      <w:pPr>
        <w:pStyle w:val="BodyTextIndent"/>
        <w:ind w:left="0"/>
        <w:rPr>
          <w:b/>
          <w:sz w:val="24"/>
          <w:szCs w:val="24"/>
        </w:rPr>
      </w:pPr>
    </w:p>
    <w:p w14:paraId="53415778" w14:textId="77777777" w:rsidR="00614330" w:rsidRDefault="00614330" w:rsidP="001A4DDC">
      <w:pPr>
        <w:pStyle w:val="BodyTextIndent"/>
        <w:ind w:left="0"/>
        <w:rPr>
          <w:b/>
          <w:sz w:val="24"/>
          <w:szCs w:val="24"/>
        </w:rPr>
      </w:pPr>
    </w:p>
    <w:p w14:paraId="0CC57B87" w14:textId="77777777" w:rsidR="00614330" w:rsidRDefault="00614330" w:rsidP="001A4DDC">
      <w:pPr>
        <w:pStyle w:val="BodyTextIndent"/>
        <w:ind w:left="0"/>
        <w:rPr>
          <w:b/>
          <w:sz w:val="24"/>
          <w:szCs w:val="24"/>
        </w:rPr>
      </w:pPr>
    </w:p>
    <w:p w14:paraId="20E13D0A" w14:textId="30F2521E" w:rsidR="001A4DDC" w:rsidRPr="003B2FCB" w:rsidRDefault="001A4DDC" w:rsidP="001A4DDC">
      <w:pPr>
        <w:pStyle w:val="BodyTextIndent"/>
        <w:ind w:left="0"/>
        <w:rPr>
          <w:b/>
          <w:sz w:val="24"/>
          <w:szCs w:val="24"/>
        </w:rPr>
      </w:pPr>
      <w:r w:rsidRPr="003B2FCB">
        <w:rPr>
          <w:b/>
          <w:sz w:val="24"/>
          <w:szCs w:val="24"/>
        </w:rPr>
        <w:lastRenderedPageBreak/>
        <w:t>C</w:t>
      </w:r>
      <w:r w:rsidR="00E91E38">
        <w:rPr>
          <w:b/>
          <w:sz w:val="24"/>
          <w:szCs w:val="24"/>
        </w:rPr>
        <w:t xml:space="preserve">HAPTER </w:t>
      </w:r>
      <w:r w:rsidR="00353C2E">
        <w:rPr>
          <w:b/>
          <w:sz w:val="24"/>
          <w:szCs w:val="24"/>
        </w:rPr>
        <w:t>TEN</w:t>
      </w:r>
      <w:r>
        <w:rPr>
          <w:b/>
          <w:sz w:val="24"/>
          <w:szCs w:val="24"/>
        </w:rPr>
        <w:t>:</w:t>
      </w:r>
      <w:r w:rsidR="00E91E38">
        <w:rPr>
          <w:b/>
          <w:sz w:val="24"/>
          <w:szCs w:val="24"/>
        </w:rPr>
        <w:t xml:space="preserve"> IT CONTINUES TODAY - </w:t>
      </w:r>
      <w:r>
        <w:rPr>
          <w:b/>
          <w:sz w:val="24"/>
          <w:szCs w:val="24"/>
        </w:rPr>
        <w:t xml:space="preserve"> </w:t>
      </w:r>
      <w:r w:rsidR="00E91E38">
        <w:rPr>
          <w:b/>
          <w:sz w:val="24"/>
          <w:szCs w:val="24"/>
        </w:rPr>
        <w:t>D.R. CONGO, CENTRAL AFRICAN REPUBLIC, NIGERIA AND SYRIA.</w:t>
      </w:r>
      <w:r w:rsidRPr="003B2FCB">
        <w:rPr>
          <w:b/>
          <w:sz w:val="24"/>
          <w:szCs w:val="24"/>
        </w:rPr>
        <w:t xml:space="preserve"> </w:t>
      </w:r>
    </w:p>
    <w:p w14:paraId="225F87B2" w14:textId="7211428F" w:rsidR="001C3FF6" w:rsidRDefault="001C3FF6" w:rsidP="001C3FF6">
      <w:pPr>
        <w:pStyle w:val="BodyTextIndent"/>
        <w:ind w:left="0"/>
        <w:rPr>
          <w:sz w:val="24"/>
          <w:szCs w:val="24"/>
        </w:rPr>
      </w:pPr>
      <w:r w:rsidRPr="00AA6C95">
        <w:rPr>
          <w:sz w:val="24"/>
          <w:szCs w:val="24"/>
        </w:rPr>
        <w:t>D.R. Congo: Rape Capital of the World.</w:t>
      </w:r>
    </w:p>
    <w:p w14:paraId="24C043DE" w14:textId="77777777" w:rsidR="001C3FF6" w:rsidRPr="00AA6C95" w:rsidRDefault="001C3FF6" w:rsidP="001C3FF6">
      <w:pPr>
        <w:pStyle w:val="BodyTextIndent"/>
        <w:ind w:left="0"/>
        <w:rPr>
          <w:sz w:val="24"/>
          <w:szCs w:val="24"/>
        </w:rPr>
      </w:pPr>
      <w:r>
        <w:rPr>
          <w:sz w:val="24"/>
          <w:szCs w:val="24"/>
        </w:rPr>
        <w:t>Central African Republic (CAR): Christian and Muslim Massacres.</w:t>
      </w:r>
    </w:p>
    <w:p w14:paraId="7BEF6C4A" w14:textId="77777777" w:rsidR="001A4DDC" w:rsidRDefault="001A4DDC" w:rsidP="001A4DDC">
      <w:pPr>
        <w:pStyle w:val="BodyTextIndent"/>
        <w:ind w:left="0"/>
        <w:rPr>
          <w:sz w:val="24"/>
          <w:szCs w:val="24"/>
        </w:rPr>
      </w:pPr>
      <w:r w:rsidRPr="00AA6C95">
        <w:rPr>
          <w:sz w:val="24"/>
          <w:szCs w:val="24"/>
        </w:rPr>
        <w:t>Nigeria: Boko Harem Massacre Christians and the Weak Response.</w:t>
      </w:r>
    </w:p>
    <w:p w14:paraId="2B1A53E9" w14:textId="77777777" w:rsidR="001A4DDC" w:rsidRPr="00AA6C95" w:rsidRDefault="001A4DDC" w:rsidP="001A4DDC">
      <w:pPr>
        <w:pStyle w:val="BodyTextIndent"/>
        <w:ind w:left="0"/>
        <w:rPr>
          <w:sz w:val="24"/>
          <w:szCs w:val="24"/>
        </w:rPr>
      </w:pPr>
      <w:r>
        <w:rPr>
          <w:sz w:val="24"/>
          <w:szCs w:val="24"/>
        </w:rPr>
        <w:t>Syria: Unlimited Cruelty and Genocide</w:t>
      </w:r>
      <w:r w:rsidRPr="00AA6C95">
        <w:rPr>
          <w:sz w:val="24"/>
          <w:szCs w:val="24"/>
        </w:rPr>
        <w:t>.</w:t>
      </w:r>
    </w:p>
    <w:p w14:paraId="4290510B" w14:textId="77777777" w:rsidR="001A4DDC" w:rsidRPr="00AA6C95" w:rsidRDefault="001A4DDC" w:rsidP="001A4DDC">
      <w:pPr>
        <w:pStyle w:val="BodyTextIndent"/>
        <w:ind w:left="0"/>
        <w:rPr>
          <w:sz w:val="24"/>
          <w:szCs w:val="24"/>
        </w:rPr>
      </w:pPr>
      <w:r w:rsidRPr="00AA6C95">
        <w:rPr>
          <w:sz w:val="24"/>
          <w:szCs w:val="24"/>
        </w:rPr>
        <w:tab/>
      </w:r>
      <w:r w:rsidRPr="00AA6C95">
        <w:rPr>
          <w:sz w:val="24"/>
          <w:szCs w:val="24"/>
        </w:rPr>
        <w:tab/>
      </w:r>
      <w:r w:rsidRPr="00AA6C95">
        <w:rPr>
          <w:sz w:val="24"/>
          <w:szCs w:val="24"/>
        </w:rPr>
        <w:tab/>
      </w:r>
    </w:p>
    <w:p w14:paraId="3581DF20" w14:textId="77777777" w:rsidR="001A4DDC" w:rsidRDefault="001A4DDC" w:rsidP="001A4DDC">
      <w:pPr>
        <w:rPr>
          <w:rFonts w:ascii="Times New Roman" w:hAnsi="Times New Roman" w:cs="Times New Roman"/>
          <w:sz w:val="24"/>
          <w:szCs w:val="24"/>
        </w:rPr>
      </w:pPr>
    </w:p>
    <w:p w14:paraId="52599714" w14:textId="77777777" w:rsidR="001A4DDC" w:rsidRDefault="001A4DDC" w:rsidP="001A4DDC">
      <w:pPr>
        <w:jc w:val="center"/>
        <w:rPr>
          <w:rFonts w:ascii="Times New Roman" w:hAnsi="Times New Roman" w:cs="Times New Roman"/>
          <w:sz w:val="24"/>
          <w:szCs w:val="24"/>
        </w:rPr>
      </w:pPr>
      <w:r>
        <w:rPr>
          <w:rFonts w:ascii="Times New Roman" w:hAnsi="Times New Roman" w:cs="Times New Roman"/>
          <w:sz w:val="24"/>
          <w:szCs w:val="24"/>
        </w:rPr>
        <w:t>How can you sit there and eat your dinner and go about your lives when they are killing us?</w:t>
      </w:r>
    </w:p>
    <w:p w14:paraId="5205CCE8" w14:textId="263576C6" w:rsidR="001A4DDC" w:rsidRDefault="001A4DDC" w:rsidP="001A4DD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B5C25">
        <w:rPr>
          <w:rFonts w:ascii="Times New Roman" w:hAnsi="Times New Roman" w:cs="Times New Roman"/>
          <w:sz w:val="24"/>
          <w:szCs w:val="24"/>
        </w:rPr>
        <w:t>Mourner blog on dead Syrian girl</w:t>
      </w:r>
      <w:r w:rsidR="00BA0729">
        <w:rPr>
          <w:rFonts w:ascii="Times New Roman" w:hAnsi="Times New Roman" w:cs="Times New Roman"/>
          <w:sz w:val="24"/>
          <w:szCs w:val="24"/>
        </w:rPr>
        <w:t>.</w:t>
      </w:r>
    </w:p>
    <w:p w14:paraId="4392B6AC" w14:textId="77777777" w:rsidR="001A4DDC" w:rsidRDefault="001A4DDC" w:rsidP="001A4DDC">
      <w:pPr>
        <w:rPr>
          <w:rFonts w:ascii="Times New Roman" w:hAnsi="Times New Roman" w:cs="Times New Roman"/>
          <w:sz w:val="24"/>
          <w:szCs w:val="24"/>
        </w:rPr>
      </w:pPr>
    </w:p>
    <w:p w14:paraId="396480F6" w14:textId="4BECE20E" w:rsidR="005B113F" w:rsidRDefault="00153C8E" w:rsidP="001A4DDC">
      <w:pPr>
        <w:spacing w:line="480" w:lineRule="auto"/>
        <w:rPr>
          <w:rFonts w:ascii="Times New Roman" w:hAnsi="Times New Roman" w:cs="Times New Roman"/>
          <w:sz w:val="24"/>
          <w:szCs w:val="24"/>
        </w:rPr>
      </w:pPr>
      <w:r w:rsidRPr="00153C8E">
        <w:rPr>
          <w:rFonts w:ascii="Times New Roman" w:hAnsi="Times New Roman" w:cs="Times New Roman"/>
          <w:noProof/>
          <w:sz w:val="24"/>
          <w:szCs w:val="24"/>
        </w:rPr>
        <mc:AlternateContent>
          <mc:Choice Requires="wps">
            <w:drawing>
              <wp:anchor distT="45720" distB="45720" distL="114300" distR="114300" simplePos="0" relativeHeight="251843584" behindDoc="0" locked="0" layoutInCell="1" allowOverlap="1" wp14:anchorId="1A8ABF1C" wp14:editId="29225E5F">
                <wp:simplePos x="0" y="0"/>
                <wp:positionH relativeFrom="margin">
                  <wp:align>right</wp:align>
                </wp:positionH>
                <wp:positionV relativeFrom="paragraph">
                  <wp:posOffset>934085</wp:posOffset>
                </wp:positionV>
                <wp:extent cx="2360930" cy="1404620"/>
                <wp:effectExtent l="0" t="0" r="15240" b="24765"/>
                <wp:wrapSquare wrapText="bothSides"/>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6225BE2" w14:textId="3DD56B1F" w:rsidR="008B4E96" w:rsidRDefault="008B4E96">
                            <w:r>
                              <w:rPr>
                                <w:noProof/>
                              </w:rPr>
                              <w:drawing>
                                <wp:inline distT="0" distB="0" distL="0" distR="0" wp14:anchorId="13819EC3" wp14:editId="1ECC430F">
                                  <wp:extent cx="1981200" cy="26860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1200" cy="26860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8ABF1C" id="_x0000_s1034" type="#_x0000_t202" style="position:absolute;margin-left:134.7pt;margin-top:73.55pt;width:185.9pt;height:110.6pt;z-index:25184358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OOKQIAAE4EAAAOAAAAZHJzL2Uyb0RvYy54bWysVNuO0zAQfUfiHyy/06TZtLRR09XSpQhp&#10;uUi7fMDEcRoLxza226R8/Y6dtlQLvCDyYHk84+OZc2ayuh06SQ7cOqFVSaeTlBKumK6F2pX029P2&#10;zYIS50HVILXiJT1yR2/Xr1+telPwTLda1twSBFGu6E1JW+9NkSSOtbwDN9GGK3Q22nbg0bS7pLbQ&#10;I3onkyxN50mvbW2sZtw5PL0fnXQd8ZuGM/+laRz3RJYUc/NxtXGtwpqsV1DsLJhWsFMa8A9ZdCAU&#10;PnqBugcPZG/Fb1CdYFY73fgJ012im0YwHmvAaqbpi2oeWzA81oLkOHOhyf0/WPb58NUSUZc0T6eU&#10;KOhQpCc+ePJODyQL/PTGFRj2aDDQD3iMOsdanXnQ7LsjSm9aUDt+Z63uWw415jcNN5OrqyOOCyBV&#10;/0nX+AzsvY5AQ2O7QB7SQRAddTpetAmpMDzMbubp8gZdDH3TPM3nWVQvgeJ83VjnP3DdkbApqUXx&#10;IzwcHpwP6UBxDgmvOS1FvRVSRsPuqo205ADYKNv4xQpehElF+pIuZ9lsZOCvEGn8/gTRCY8dL0VX&#10;0sUlCIrA23tVx370IOS4x5SlOhEZuBtZ9EM1RM0WZ30qXR+RWavHBseBxE2r7U9Kemzukrofe7Cc&#10;EvlRoTrLaZ6HaYhGPnuLVBJ77amuPaAYQpXUUzJuNz5OUOTN3KGKWxH5DXKPmZxSxqaNtJ8GLEzF&#10;tR2jfv0G1s8AAAD//wMAUEsDBBQABgAIAAAAIQA7Jb463AAAAAgBAAAPAAAAZHJzL2Rvd25yZXYu&#10;eG1sTI9LT8NADITvSPyHlZG40U3aKq1CNlUVwbVSHxJXN2uSwD5CdpOGf485wc32jMbfFLvZGjHR&#10;EDrvFKSLBAS52uvONQou59enLYgQ0Wk03pGCbwqwK+/vCsy1v7kjTafYCA5xIUcFbYx9LmWoW7IY&#10;Fr4nx9q7HyxGXodG6gFvHG6NXCZJJi12jj+02FPVUv15Gq2C8Vztp2O1/HibDnp9yF7QovlS6vFh&#10;3j+DiDTHPzP84jM6lMx09aPTQRgFXCTydb1JQbC82qTc5MpDtl2BLAv5v0D5AwAA//8DAFBLAQIt&#10;ABQABgAIAAAAIQC2gziS/gAAAOEBAAATAAAAAAAAAAAAAAAAAAAAAABbQ29udGVudF9UeXBlc10u&#10;eG1sUEsBAi0AFAAGAAgAAAAhADj9If/WAAAAlAEAAAsAAAAAAAAAAAAAAAAALwEAAF9yZWxzLy5y&#10;ZWxzUEsBAi0AFAAGAAgAAAAhANtxI44pAgAATgQAAA4AAAAAAAAAAAAAAAAALgIAAGRycy9lMm9E&#10;b2MueG1sUEsBAi0AFAAGAAgAAAAhADslvjrcAAAACAEAAA8AAAAAAAAAAAAAAAAAgwQAAGRycy9k&#10;b3ducmV2LnhtbFBLBQYAAAAABAAEAPMAAACMBQAAAAA=&#10;">
                <v:textbox style="mso-fit-shape-to-text:t">
                  <w:txbxContent>
                    <w:p w14:paraId="26225BE2" w14:textId="3DD56B1F" w:rsidR="008B4E96" w:rsidRDefault="008B4E96">
                      <w:r>
                        <w:rPr>
                          <w:noProof/>
                        </w:rPr>
                        <w:drawing>
                          <wp:inline distT="0" distB="0" distL="0" distR="0" wp14:anchorId="13819EC3" wp14:editId="1ECC430F">
                            <wp:extent cx="1981200" cy="26860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0" cy="2686050"/>
                                    </a:xfrm>
                                    <a:prstGeom prst="rect">
                                      <a:avLst/>
                                    </a:prstGeom>
                                    <a:noFill/>
                                    <a:ln>
                                      <a:noFill/>
                                    </a:ln>
                                  </pic:spPr>
                                </pic:pic>
                              </a:graphicData>
                            </a:graphic>
                          </wp:inline>
                        </w:drawing>
                      </w:r>
                    </w:p>
                  </w:txbxContent>
                </v:textbox>
                <w10:wrap type="square" anchorx="margin"/>
              </v:shape>
            </w:pict>
          </mc:Fallback>
        </mc:AlternateContent>
      </w:r>
      <w:r w:rsidR="001A4DDC">
        <w:rPr>
          <w:rFonts w:ascii="Times New Roman" w:hAnsi="Times New Roman" w:cs="Times New Roman"/>
          <w:sz w:val="24"/>
          <w:szCs w:val="24"/>
        </w:rPr>
        <w:tab/>
      </w:r>
      <w:r w:rsidR="00F75F49">
        <w:rPr>
          <w:rFonts w:ascii="Times New Roman" w:hAnsi="Times New Roman" w:cs="Times New Roman"/>
          <w:sz w:val="24"/>
          <w:szCs w:val="24"/>
        </w:rPr>
        <w:t>T</w:t>
      </w:r>
      <w:r w:rsidR="00D539CF">
        <w:rPr>
          <w:rFonts w:ascii="Times New Roman" w:hAnsi="Times New Roman" w:cs="Times New Roman"/>
          <w:sz w:val="24"/>
          <w:szCs w:val="24"/>
        </w:rPr>
        <w:t xml:space="preserve">his book </w:t>
      </w:r>
      <w:r w:rsidR="00F75F49">
        <w:rPr>
          <w:rFonts w:ascii="Times New Roman" w:hAnsi="Times New Roman" w:cs="Times New Roman"/>
          <w:sz w:val="24"/>
          <w:szCs w:val="24"/>
        </w:rPr>
        <w:t>is</w:t>
      </w:r>
      <w:r w:rsidR="00D539CF">
        <w:rPr>
          <w:rFonts w:ascii="Times New Roman" w:hAnsi="Times New Roman" w:cs="Times New Roman"/>
          <w:sz w:val="24"/>
          <w:szCs w:val="24"/>
        </w:rPr>
        <w:t xml:space="preserve"> about </w:t>
      </w:r>
      <w:r w:rsidR="00E226FB">
        <w:rPr>
          <w:rFonts w:ascii="Times New Roman" w:hAnsi="Times New Roman" w:cs="Times New Roman"/>
          <w:sz w:val="24"/>
          <w:szCs w:val="24"/>
        </w:rPr>
        <w:t xml:space="preserve">solutions for </w:t>
      </w:r>
      <w:r w:rsidR="00D539CF">
        <w:rPr>
          <w:rFonts w:ascii="Times New Roman" w:hAnsi="Times New Roman" w:cs="Times New Roman"/>
          <w:sz w:val="24"/>
          <w:szCs w:val="24"/>
        </w:rPr>
        <w:t>genocide</w:t>
      </w:r>
      <w:r w:rsidR="00E226FB">
        <w:rPr>
          <w:rFonts w:ascii="Times New Roman" w:hAnsi="Times New Roman" w:cs="Times New Roman"/>
          <w:sz w:val="24"/>
          <w:szCs w:val="24"/>
        </w:rPr>
        <w:t xml:space="preserve"> and several examples are discussed but it is also</w:t>
      </w:r>
      <w:r w:rsidR="00F11C40">
        <w:rPr>
          <w:rFonts w:ascii="Times New Roman" w:hAnsi="Times New Roman" w:cs="Times New Roman"/>
          <w:sz w:val="24"/>
          <w:szCs w:val="24"/>
        </w:rPr>
        <w:t xml:space="preserve"> important to mention what this book does not cover</w:t>
      </w:r>
      <w:r w:rsidR="005B113F">
        <w:rPr>
          <w:rFonts w:ascii="Times New Roman" w:hAnsi="Times New Roman" w:cs="Times New Roman"/>
          <w:sz w:val="24"/>
          <w:szCs w:val="24"/>
        </w:rPr>
        <w:t>. I</w:t>
      </w:r>
      <w:r w:rsidR="00A15EDE">
        <w:rPr>
          <w:rFonts w:ascii="Times New Roman" w:hAnsi="Times New Roman" w:cs="Times New Roman"/>
          <w:sz w:val="24"/>
          <w:szCs w:val="24"/>
        </w:rPr>
        <w:t>t does not cover</w:t>
      </w:r>
      <w:r w:rsidR="005B113F">
        <w:rPr>
          <w:rFonts w:ascii="Times New Roman" w:hAnsi="Times New Roman" w:cs="Times New Roman"/>
          <w:sz w:val="24"/>
          <w:szCs w:val="24"/>
        </w:rPr>
        <w:t xml:space="preserve"> the South American</w:t>
      </w:r>
      <w:r w:rsidR="00D539CF">
        <w:rPr>
          <w:rFonts w:ascii="Times New Roman" w:hAnsi="Times New Roman" w:cs="Times New Roman"/>
          <w:sz w:val="24"/>
          <w:szCs w:val="24"/>
        </w:rPr>
        <w:t xml:space="preserve"> massacres and genocide that occurred in Guatemala during the 1980s under the dictator Montt</w:t>
      </w:r>
      <w:r w:rsidR="00A15EDE">
        <w:rPr>
          <w:rFonts w:ascii="Times New Roman" w:hAnsi="Times New Roman" w:cs="Times New Roman"/>
          <w:sz w:val="24"/>
          <w:szCs w:val="24"/>
        </w:rPr>
        <w:t>, and the massacres in</w:t>
      </w:r>
      <w:r w:rsidR="00D539CF">
        <w:rPr>
          <w:rFonts w:ascii="Times New Roman" w:hAnsi="Times New Roman" w:cs="Times New Roman"/>
          <w:sz w:val="24"/>
          <w:szCs w:val="24"/>
        </w:rPr>
        <w:t xml:space="preserve"> Colombia at the hands of the FARC, ELN and AUC. The narco-terrorism and kidnapping that were the primary characteristics of the Colombian human rights abuse paled when compared to the civilian massacres from 2000 – 2004.</w:t>
      </w:r>
      <w:r w:rsidR="00E226FB">
        <w:rPr>
          <w:rFonts w:ascii="Times New Roman" w:hAnsi="Times New Roman" w:cs="Times New Roman"/>
          <w:sz w:val="24"/>
          <w:szCs w:val="24"/>
        </w:rPr>
        <w:t xml:space="preserve"> </w:t>
      </w:r>
      <w:r w:rsidR="00F11C40">
        <w:rPr>
          <w:rFonts w:ascii="Times New Roman" w:hAnsi="Times New Roman" w:cs="Times New Roman"/>
          <w:sz w:val="24"/>
          <w:szCs w:val="24"/>
        </w:rPr>
        <w:t>In addition, Chile and Argentina witnessed s</w:t>
      </w:r>
      <w:r w:rsidR="00C8387D">
        <w:rPr>
          <w:rFonts w:ascii="Times New Roman" w:hAnsi="Times New Roman" w:cs="Times New Roman"/>
          <w:sz w:val="24"/>
          <w:szCs w:val="24"/>
        </w:rPr>
        <w:t>ome of the worst South American dictatorships that ‘disappeared’ members of the opposition and other civilians</w:t>
      </w:r>
      <w:r w:rsidR="00F11C40">
        <w:rPr>
          <w:rFonts w:ascii="Times New Roman" w:hAnsi="Times New Roman" w:cs="Times New Roman"/>
          <w:sz w:val="24"/>
          <w:szCs w:val="24"/>
        </w:rPr>
        <w:t>.</w:t>
      </w:r>
      <w:r w:rsidR="00C8387D">
        <w:rPr>
          <w:rFonts w:ascii="Times New Roman" w:hAnsi="Times New Roman" w:cs="Times New Roman"/>
          <w:sz w:val="24"/>
          <w:szCs w:val="24"/>
        </w:rPr>
        <w:t xml:space="preserve"> These also are not included here. The lives lost are no less precious.</w:t>
      </w:r>
      <w:r w:rsidR="00A15EDE">
        <w:rPr>
          <w:rFonts w:ascii="Times New Roman" w:hAnsi="Times New Roman" w:cs="Times New Roman"/>
          <w:sz w:val="24"/>
          <w:szCs w:val="24"/>
        </w:rPr>
        <w:t xml:space="preserve">  </w:t>
      </w:r>
    </w:p>
    <w:p w14:paraId="03F7D3DD" w14:textId="77777777" w:rsidR="00E82EAA" w:rsidRDefault="005B113F" w:rsidP="00E226F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Africa, the terrible dictatorship of Nguema in Equatorial Guinea that more than 50,000 dead in a nation of only 500,000 is an area of research that deserves more attention </w:t>
      </w:r>
      <w:r>
        <w:rPr>
          <w:rFonts w:ascii="Times New Roman" w:hAnsi="Times New Roman" w:cs="Times New Roman"/>
          <w:sz w:val="24"/>
          <w:szCs w:val="24"/>
        </w:rPr>
        <w:lastRenderedPageBreak/>
        <w:t xml:space="preserve">and study. The Tutsi massacres of Hutu in Burundi in 1972 and 1988 are historically overlooked and are crucial to understanding the cycles of violence between these two ethnicities. Without taking these into account, true healing cannot happen between the two.  Mugabe’s man-exacerbated famine of 2002 in Zimbabwe targeted political adversaries through starvation, plundered the resources of a nation and deprived whole generations of their potential. </w:t>
      </w:r>
      <w:r w:rsidR="00E82EAA">
        <w:rPr>
          <w:rFonts w:ascii="Times New Roman" w:hAnsi="Times New Roman" w:cs="Times New Roman"/>
          <w:sz w:val="24"/>
          <w:szCs w:val="24"/>
        </w:rPr>
        <w:t xml:space="preserve"> </w:t>
      </w:r>
    </w:p>
    <w:p w14:paraId="386671CA" w14:textId="2D1B7044" w:rsidR="001A5479" w:rsidRDefault="00E82EAA" w:rsidP="00E226F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sidR="0041067C">
        <w:rPr>
          <w:rFonts w:ascii="Times New Roman" w:hAnsi="Times New Roman" w:cs="Times New Roman"/>
          <w:sz w:val="24"/>
          <w:szCs w:val="24"/>
        </w:rPr>
        <w:t>Asia, the</w:t>
      </w:r>
      <w:r>
        <w:rPr>
          <w:rFonts w:ascii="Times New Roman" w:hAnsi="Times New Roman" w:cs="Times New Roman"/>
          <w:sz w:val="24"/>
          <w:szCs w:val="24"/>
        </w:rPr>
        <w:t xml:space="preserve"> </w:t>
      </w:r>
      <w:r w:rsidR="00D539CF">
        <w:rPr>
          <w:rFonts w:ascii="Times New Roman" w:hAnsi="Times New Roman" w:cs="Times New Roman"/>
          <w:sz w:val="24"/>
          <w:szCs w:val="24"/>
        </w:rPr>
        <w:t>horror of North Korea and the ideological genocide that has used torture and starvation as a tool against its own people</w:t>
      </w:r>
      <w:r>
        <w:rPr>
          <w:rFonts w:ascii="Times New Roman" w:hAnsi="Times New Roman" w:cs="Times New Roman"/>
          <w:sz w:val="24"/>
          <w:szCs w:val="24"/>
        </w:rPr>
        <w:t xml:space="preserve"> is an ever present danger</w:t>
      </w:r>
      <w:r w:rsidR="00D539CF">
        <w:rPr>
          <w:rFonts w:ascii="Times New Roman" w:hAnsi="Times New Roman" w:cs="Times New Roman"/>
          <w:sz w:val="24"/>
          <w:szCs w:val="24"/>
        </w:rPr>
        <w:t xml:space="preserve">. The case for man-exacerbated famine </w:t>
      </w:r>
      <w:r w:rsidR="003978A0">
        <w:rPr>
          <w:rFonts w:ascii="Times New Roman" w:hAnsi="Times New Roman" w:cs="Times New Roman"/>
          <w:sz w:val="24"/>
          <w:szCs w:val="24"/>
        </w:rPr>
        <w:t xml:space="preserve">as genocide </w:t>
      </w:r>
      <w:r w:rsidR="00D539CF">
        <w:rPr>
          <w:rFonts w:ascii="Times New Roman" w:hAnsi="Times New Roman" w:cs="Times New Roman"/>
          <w:sz w:val="24"/>
          <w:szCs w:val="24"/>
        </w:rPr>
        <w:t>was particularly strong in 1994 and 2002</w:t>
      </w:r>
      <w:r w:rsidR="00C8387D">
        <w:rPr>
          <w:rFonts w:ascii="Times New Roman" w:hAnsi="Times New Roman" w:cs="Times New Roman"/>
          <w:sz w:val="24"/>
          <w:szCs w:val="24"/>
        </w:rPr>
        <w:t xml:space="preserve"> as a series of classifications of its citizens according to perceiv</w:t>
      </w:r>
      <w:r w:rsidR="00A15EDE">
        <w:rPr>
          <w:rFonts w:ascii="Times New Roman" w:hAnsi="Times New Roman" w:cs="Times New Roman"/>
          <w:sz w:val="24"/>
          <w:szCs w:val="24"/>
        </w:rPr>
        <w:t>ed loyalty, allowed Kim Jong Il</w:t>
      </w:r>
      <w:r w:rsidR="00C8387D">
        <w:rPr>
          <w:rFonts w:ascii="Times New Roman" w:hAnsi="Times New Roman" w:cs="Times New Roman"/>
          <w:sz w:val="24"/>
          <w:szCs w:val="24"/>
        </w:rPr>
        <w:t xml:space="preserve"> to callously claim that North Korea could lose 2/3</w:t>
      </w:r>
      <w:r w:rsidR="00C8387D" w:rsidRPr="00C8387D">
        <w:rPr>
          <w:rFonts w:ascii="Times New Roman" w:hAnsi="Times New Roman" w:cs="Times New Roman"/>
          <w:sz w:val="24"/>
          <w:szCs w:val="24"/>
          <w:vertAlign w:val="superscript"/>
        </w:rPr>
        <w:t>rd</w:t>
      </w:r>
      <w:r w:rsidR="00C8387D">
        <w:rPr>
          <w:rFonts w:ascii="Times New Roman" w:hAnsi="Times New Roman" w:cs="Times New Roman"/>
          <w:sz w:val="24"/>
          <w:szCs w:val="24"/>
        </w:rPr>
        <w:t>s of its population and be stronger for it. It remains one of the worst human rights offenders in the wo</w:t>
      </w:r>
      <w:r w:rsidR="00BB4EB5">
        <w:rPr>
          <w:rFonts w:ascii="Times New Roman" w:hAnsi="Times New Roman" w:cs="Times New Roman"/>
          <w:sz w:val="24"/>
          <w:szCs w:val="24"/>
        </w:rPr>
        <w:t xml:space="preserve">rld. </w:t>
      </w:r>
      <w:r w:rsidR="00A15EDE">
        <w:rPr>
          <w:rFonts w:ascii="Times New Roman" w:hAnsi="Times New Roman" w:cs="Times New Roman"/>
          <w:sz w:val="24"/>
          <w:szCs w:val="24"/>
        </w:rPr>
        <w:t>All of the CPG reports on these areas are included on this book’s website</w:t>
      </w:r>
      <w:r>
        <w:rPr>
          <w:rFonts w:ascii="Times New Roman" w:hAnsi="Times New Roman" w:cs="Times New Roman"/>
          <w:sz w:val="24"/>
          <w:szCs w:val="24"/>
        </w:rPr>
        <w:t xml:space="preserve">. </w:t>
      </w:r>
      <w:r w:rsidR="00C8387D">
        <w:rPr>
          <w:rFonts w:ascii="Times New Roman" w:hAnsi="Times New Roman" w:cs="Times New Roman"/>
          <w:sz w:val="24"/>
          <w:szCs w:val="24"/>
        </w:rPr>
        <w:t>Burma (Myanmar) has ethnic</w:t>
      </w:r>
      <w:r w:rsidR="00A15EDE">
        <w:rPr>
          <w:rFonts w:ascii="Times New Roman" w:hAnsi="Times New Roman" w:cs="Times New Roman"/>
          <w:sz w:val="24"/>
          <w:szCs w:val="24"/>
        </w:rPr>
        <w:t>ally</w:t>
      </w:r>
      <w:r w:rsidR="00C8387D">
        <w:rPr>
          <w:rFonts w:ascii="Times New Roman" w:hAnsi="Times New Roman" w:cs="Times New Roman"/>
          <w:sz w:val="24"/>
          <w:szCs w:val="24"/>
        </w:rPr>
        <w:t xml:space="preserve"> cleans</w:t>
      </w:r>
      <w:r w:rsidR="00A15EDE">
        <w:rPr>
          <w:rFonts w:ascii="Times New Roman" w:hAnsi="Times New Roman" w:cs="Times New Roman"/>
          <w:sz w:val="24"/>
          <w:szCs w:val="24"/>
        </w:rPr>
        <w:t>ed</w:t>
      </w:r>
      <w:r w:rsidR="00C8387D">
        <w:rPr>
          <w:rFonts w:ascii="Times New Roman" w:hAnsi="Times New Roman" w:cs="Times New Roman"/>
          <w:sz w:val="24"/>
          <w:szCs w:val="24"/>
        </w:rPr>
        <w:t xml:space="preserve"> and marginaliz</w:t>
      </w:r>
      <w:r w:rsidR="00A15EDE">
        <w:rPr>
          <w:rFonts w:ascii="Times New Roman" w:hAnsi="Times New Roman" w:cs="Times New Roman"/>
          <w:sz w:val="24"/>
          <w:szCs w:val="24"/>
        </w:rPr>
        <w:t>ed</w:t>
      </w:r>
      <w:r w:rsidR="00C8387D">
        <w:rPr>
          <w:rFonts w:ascii="Times New Roman" w:hAnsi="Times New Roman" w:cs="Times New Roman"/>
          <w:sz w:val="24"/>
          <w:szCs w:val="24"/>
        </w:rPr>
        <w:t xml:space="preserve"> its Karen, Shen, Mon and Rohingya minorities. Millions are displaced in a society where the military junta represses almost all freedom. </w:t>
      </w:r>
      <w:r w:rsidR="00E226FB">
        <w:rPr>
          <w:rFonts w:ascii="Times New Roman" w:hAnsi="Times New Roman" w:cs="Times New Roman"/>
          <w:sz w:val="24"/>
          <w:szCs w:val="24"/>
        </w:rPr>
        <w:t xml:space="preserve">In </w:t>
      </w:r>
      <w:r w:rsidR="005B113F">
        <w:rPr>
          <w:rFonts w:ascii="Times New Roman" w:hAnsi="Times New Roman" w:cs="Times New Roman"/>
          <w:sz w:val="24"/>
          <w:szCs w:val="24"/>
        </w:rPr>
        <w:t>Indonesia</w:t>
      </w:r>
      <w:r w:rsidR="00E226FB">
        <w:rPr>
          <w:rFonts w:ascii="Times New Roman" w:hAnsi="Times New Roman" w:cs="Times New Roman"/>
          <w:sz w:val="24"/>
          <w:szCs w:val="24"/>
        </w:rPr>
        <w:t>, several areas experienced</w:t>
      </w:r>
      <w:r w:rsidR="005B113F">
        <w:rPr>
          <w:rFonts w:ascii="Times New Roman" w:hAnsi="Times New Roman" w:cs="Times New Roman"/>
          <w:sz w:val="24"/>
          <w:szCs w:val="24"/>
        </w:rPr>
        <w:t xml:space="preserve"> massacres</w:t>
      </w:r>
      <w:r w:rsidR="00E226FB">
        <w:rPr>
          <w:rFonts w:ascii="Times New Roman" w:hAnsi="Times New Roman" w:cs="Times New Roman"/>
          <w:sz w:val="24"/>
          <w:szCs w:val="24"/>
        </w:rPr>
        <w:t>:</w:t>
      </w:r>
      <w:r w:rsidR="005B113F">
        <w:rPr>
          <w:rFonts w:ascii="Times New Roman" w:hAnsi="Times New Roman" w:cs="Times New Roman"/>
          <w:sz w:val="24"/>
          <w:szCs w:val="24"/>
        </w:rPr>
        <w:t xml:space="preserve"> the Maduras in Borneo</w:t>
      </w:r>
      <w:r w:rsidR="00E226FB">
        <w:rPr>
          <w:rFonts w:ascii="Times New Roman" w:hAnsi="Times New Roman" w:cs="Times New Roman"/>
          <w:sz w:val="24"/>
          <w:szCs w:val="24"/>
        </w:rPr>
        <w:t xml:space="preserve"> at the hands of the Dayaks</w:t>
      </w:r>
      <w:r w:rsidR="005B113F">
        <w:rPr>
          <w:rFonts w:ascii="Times New Roman" w:hAnsi="Times New Roman" w:cs="Times New Roman"/>
          <w:sz w:val="24"/>
          <w:szCs w:val="24"/>
        </w:rPr>
        <w:t xml:space="preserve">, </w:t>
      </w:r>
      <w:r w:rsidR="00E226FB">
        <w:rPr>
          <w:rFonts w:ascii="Times New Roman" w:hAnsi="Times New Roman" w:cs="Times New Roman"/>
          <w:sz w:val="24"/>
          <w:szCs w:val="24"/>
        </w:rPr>
        <w:t xml:space="preserve">in East Timor </w:t>
      </w:r>
      <w:r w:rsidR="005B113F">
        <w:rPr>
          <w:rFonts w:ascii="Times New Roman" w:hAnsi="Times New Roman" w:cs="Times New Roman"/>
          <w:sz w:val="24"/>
          <w:szCs w:val="24"/>
        </w:rPr>
        <w:t xml:space="preserve">during the movement for independence, of course, the Moluccas Muslims killed by Christians which prompted the Muslim Jihad against </w:t>
      </w:r>
      <w:r w:rsidR="00E226FB">
        <w:rPr>
          <w:rFonts w:ascii="Times New Roman" w:hAnsi="Times New Roman" w:cs="Times New Roman"/>
          <w:sz w:val="24"/>
          <w:szCs w:val="24"/>
        </w:rPr>
        <w:t xml:space="preserve">the Christians in Sulawesi </w:t>
      </w:r>
      <w:r w:rsidR="005B113F">
        <w:rPr>
          <w:rFonts w:ascii="Times New Roman" w:hAnsi="Times New Roman" w:cs="Times New Roman"/>
          <w:sz w:val="24"/>
          <w:szCs w:val="24"/>
        </w:rPr>
        <w:t>discussed in the introduction.</w:t>
      </w:r>
      <w:r>
        <w:rPr>
          <w:rFonts w:ascii="Times New Roman" w:hAnsi="Times New Roman" w:cs="Times New Roman"/>
          <w:sz w:val="24"/>
          <w:szCs w:val="24"/>
        </w:rPr>
        <w:t xml:space="preserve"> </w:t>
      </w:r>
      <w:r w:rsidR="0023030C">
        <w:rPr>
          <w:rFonts w:ascii="Times New Roman" w:hAnsi="Times New Roman" w:cs="Times New Roman"/>
          <w:sz w:val="24"/>
          <w:szCs w:val="24"/>
        </w:rPr>
        <w:t xml:space="preserve">The two largest repressive regimes in Asia remain Russia and China. </w:t>
      </w:r>
      <w:r w:rsidR="00BB4EB5">
        <w:rPr>
          <w:rFonts w:ascii="Times New Roman" w:hAnsi="Times New Roman" w:cs="Times New Roman"/>
          <w:sz w:val="24"/>
          <w:szCs w:val="24"/>
        </w:rPr>
        <w:t>T</w:t>
      </w:r>
      <w:r w:rsidR="0023030C">
        <w:rPr>
          <w:rFonts w:ascii="Times New Roman" w:hAnsi="Times New Roman" w:cs="Times New Roman"/>
          <w:sz w:val="24"/>
          <w:szCs w:val="24"/>
        </w:rPr>
        <w:t>he repression of Soviet times</w:t>
      </w:r>
      <w:r w:rsidR="00BB4EB5">
        <w:rPr>
          <w:rFonts w:ascii="Times New Roman" w:hAnsi="Times New Roman" w:cs="Times New Roman"/>
          <w:sz w:val="24"/>
          <w:szCs w:val="24"/>
        </w:rPr>
        <w:t>,</w:t>
      </w:r>
      <w:r w:rsidR="0023030C">
        <w:rPr>
          <w:rFonts w:ascii="Times New Roman" w:hAnsi="Times New Roman" w:cs="Times New Roman"/>
          <w:sz w:val="24"/>
          <w:szCs w:val="24"/>
        </w:rPr>
        <w:t xml:space="preserve"> with </w:t>
      </w:r>
      <w:r w:rsidR="00BB4EB5">
        <w:rPr>
          <w:rFonts w:ascii="Times New Roman" w:hAnsi="Times New Roman" w:cs="Times New Roman"/>
          <w:sz w:val="24"/>
          <w:szCs w:val="24"/>
        </w:rPr>
        <w:t xml:space="preserve">its </w:t>
      </w:r>
      <w:r w:rsidR="0023030C">
        <w:rPr>
          <w:rFonts w:ascii="Times New Roman" w:hAnsi="Times New Roman" w:cs="Times New Roman"/>
          <w:sz w:val="24"/>
          <w:szCs w:val="24"/>
        </w:rPr>
        <w:t xml:space="preserve">deadly purges of millions </w:t>
      </w:r>
      <w:r w:rsidR="00BB4EB5">
        <w:rPr>
          <w:rFonts w:ascii="Times New Roman" w:hAnsi="Times New Roman" w:cs="Times New Roman"/>
          <w:sz w:val="24"/>
          <w:szCs w:val="24"/>
        </w:rPr>
        <w:t>and</w:t>
      </w:r>
      <w:r w:rsidR="0023030C">
        <w:rPr>
          <w:rFonts w:ascii="Times New Roman" w:hAnsi="Times New Roman" w:cs="Times New Roman"/>
          <w:sz w:val="24"/>
          <w:szCs w:val="24"/>
        </w:rPr>
        <w:t xml:space="preserve"> political gulags</w:t>
      </w:r>
      <w:r w:rsidR="00BB4EB5">
        <w:rPr>
          <w:rFonts w:ascii="Times New Roman" w:hAnsi="Times New Roman" w:cs="Times New Roman"/>
          <w:sz w:val="24"/>
          <w:szCs w:val="24"/>
        </w:rPr>
        <w:t>, is over.</w:t>
      </w:r>
      <w:r w:rsidR="0023030C">
        <w:rPr>
          <w:rFonts w:ascii="Times New Roman" w:hAnsi="Times New Roman" w:cs="Times New Roman"/>
          <w:sz w:val="24"/>
          <w:szCs w:val="24"/>
        </w:rPr>
        <w:t xml:space="preserve"> </w:t>
      </w:r>
      <w:r w:rsidR="005B113F">
        <w:rPr>
          <w:rFonts w:ascii="Times New Roman" w:hAnsi="Times New Roman" w:cs="Times New Roman"/>
          <w:sz w:val="24"/>
          <w:szCs w:val="24"/>
        </w:rPr>
        <w:t xml:space="preserve">But </w:t>
      </w:r>
      <w:r w:rsidR="00E226FB">
        <w:rPr>
          <w:rFonts w:ascii="Times New Roman" w:hAnsi="Times New Roman" w:cs="Times New Roman"/>
          <w:sz w:val="24"/>
          <w:szCs w:val="24"/>
        </w:rPr>
        <w:t xml:space="preserve">Russian President </w:t>
      </w:r>
      <w:r w:rsidR="00BB4EB5">
        <w:rPr>
          <w:rFonts w:ascii="Times New Roman" w:hAnsi="Times New Roman" w:cs="Times New Roman"/>
          <w:sz w:val="24"/>
          <w:szCs w:val="24"/>
        </w:rPr>
        <w:t>Putin’s use of intimid</w:t>
      </w:r>
      <w:r w:rsidR="0023030C">
        <w:rPr>
          <w:rFonts w:ascii="Times New Roman" w:hAnsi="Times New Roman" w:cs="Times New Roman"/>
          <w:sz w:val="24"/>
          <w:szCs w:val="24"/>
        </w:rPr>
        <w:t>ation and jail to quell political adversaries and critics</w:t>
      </w:r>
      <w:r w:rsidR="005B113F">
        <w:rPr>
          <w:rFonts w:ascii="Times New Roman" w:hAnsi="Times New Roman" w:cs="Times New Roman"/>
          <w:sz w:val="24"/>
          <w:szCs w:val="24"/>
        </w:rPr>
        <w:t xml:space="preserve"> represents a lighter</w:t>
      </w:r>
      <w:r w:rsidR="00BB4EB5">
        <w:rPr>
          <w:rFonts w:ascii="Times New Roman" w:hAnsi="Times New Roman" w:cs="Times New Roman"/>
          <w:sz w:val="24"/>
          <w:szCs w:val="24"/>
        </w:rPr>
        <w:t xml:space="preserve"> version </w:t>
      </w:r>
      <w:r w:rsidR="005B113F">
        <w:rPr>
          <w:rFonts w:ascii="Times New Roman" w:hAnsi="Times New Roman" w:cs="Times New Roman"/>
          <w:sz w:val="24"/>
          <w:szCs w:val="24"/>
        </w:rPr>
        <w:t>of</w:t>
      </w:r>
      <w:r w:rsidR="00BB4EB5">
        <w:rPr>
          <w:rFonts w:ascii="Times New Roman" w:hAnsi="Times New Roman" w:cs="Times New Roman"/>
          <w:sz w:val="24"/>
          <w:szCs w:val="24"/>
        </w:rPr>
        <w:t xml:space="preserve"> repression</w:t>
      </w:r>
      <w:r w:rsidR="005B113F">
        <w:rPr>
          <w:rFonts w:ascii="Times New Roman" w:hAnsi="Times New Roman" w:cs="Times New Roman"/>
          <w:sz w:val="24"/>
          <w:szCs w:val="24"/>
        </w:rPr>
        <w:t xml:space="preserve"> that exists today</w:t>
      </w:r>
      <w:r w:rsidR="00BB4EB5">
        <w:rPr>
          <w:rFonts w:ascii="Times New Roman" w:hAnsi="Times New Roman" w:cs="Times New Roman"/>
          <w:sz w:val="24"/>
          <w:szCs w:val="24"/>
        </w:rPr>
        <w:t>.</w:t>
      </w:r>
      <w:r w:rsidR="0023030C">
        <w:rPr>
          <w:rFonts w:ascii="Times New Roman" w:hAnsi="Times New Roman" w:cs="Times New Roman"/>
          <w:sz w:val="24"/>
          <w:szCs w:val="24"/>
        </w:rPr>
        <w:t xml:space="preserve"> </w:t>
      </w:r>
      <w:r w:rsidR="00EE1BC9">
        <w:rPr>
          <w:rFonts w:ascii="Times New Roman" w:hAnsi="Times New Roman" w:cs="Times New Roman"/>
          <w:sz w:val="24"/>
          <w:szCs w:val="24"/>
        </w:rPr>
        <w:t>Critics</w:t>
      </w:r>
      <w:r w:rsidR="0023030C">
        <w:rPr>
          <w:rFonts w:ascii="Times New Roman" w:hAnsi="Times New Roman" w:cs="Times New Roman"/>
          <w:sz w:val="24"/>
          <w:szCs w:val="24"/>
        </w:rPr>
        <w:t xml:space="preserve"> </w:t>
      </w:r>
      <w:r w:rsidR="005B113F">
        <w:rPr>
          <w:rFonts w:ascii="Times New Roman" w:hAnsi="Times New Roman" w:cs="Times New Roman"/>
          <w:sz w:val="24"/>
          <w:szCs w:val="24"/>
        </w:rPr>
        <w:t xml:space="preserve">of the regime have been assassinated and Russia continues to bully its neighbors Georgia and </w:t>
      </w:r>
      <w:r w:rsidR="004F6FD3">
        <w:rPr>
          <w:rFonts w:ascii="Times New Roman" w:hAnsi="Times New Roman" w:cs="Times New Roman"/>
          <w:sz w:val="24"/>
          <w:szCs w:val="24"/>
        </w:rPr>
        <w:t xml:space="preserve">Ukraine </w:t>
      </w:r>
      <w:r w:rsidR="004F6FD3">
        <w:rPr>
          <w:rFonts w:ascii="Times New Roman" w:hAnsi="Times New Roman" w:cs="Times New Roman"/>
          <w:sz w:val="24"/>
          <w:szCs w:val="24"/>
        </w:rPr>
        <w:lastRenderedPageBreak/>
        <w:t>by</w:t>
      </w:r>
      <w:r>
        <w:rPr>
          <w:rFonts w:ascii="Times New Roman" w:hAnsi="Times New Roman" w:cs="Times New Roman"/>
          <w:sz w:val="24"/>
          <w:szCs w:val="24"/>
        </w:rPr>
        <w:t xml:space="preserve"> invading</w:t>
      </w:r>
      <w:r w:rsidR="005B113F">
        <w:rPr>
          <w:rFonts w:ascii="Times New Roman" w:hAnsi="Times New Roman" w:cs="Times New Roman"/>
          <w:sz w:val="24"/>
          <w:szCs w:val="24"/>
        </w:rPr>
        <w:t xml:space="preserve"> democratic Georgia and</w:t>
      </w:r>
      <w:r w:rsidR="0023030C">
        <w:rPr>
          <w:rFonts w:ascii="Times New Roman" w:hAnsi="Times New Roman" w:cs="Times New Roman"/>
          <w:sz w:val="24"/>
          <w:szCs w:val="24"/>
        </w:rPr>
        <w:t xml:space="preserve"> </w:t>
      </w:r>
      <w:r>
        <w:rPr>
          <w:rFonts w:ascii="Times New Roman" w:hAnsi="Times New Roman" w:cs="Times New Roman"/>
          <w:sz w:val="24"/>
          <w:szCs w:val="24"/>
        </w:rPr>
        <w:t xml:space="preserve">annexing parts of Ukraine and </w:t>
      </w:r>
      <w:r w:rsidR="0023030C">
        <w:rPr>
          <w:rFonts w:ascii="Times New Roman" w:hAnsi="Times New Roman" w:cs="Times New Roman"/>
          <w:sz w:val="24"/>
          <w:szCs w:val="24"/>
        </w:rPr>
        <w:t>shut</w:t>
      </w:r>
      <w:r w:rsidR="005B113F">
        <w:rPr>
          <w:rFonts w:ascii="Times New Roman" w:hAnsi="Times New Roman" w:cs="Times New Roman"/>
          <w:sz w:val="24"/>
          <w:szCs w:val="24"/>
        </w:rPr>
        <w:t>ting</w:t>
      </w:r>
      <w:r w:rsidR="0023030C">
        <w:rPr>
          <w:rFonts w:ascii="Times New Roman" w:hAnsi="Times New Roman" w:cs="Times New Roman"/>
          <w:sz w:val="24"/>
          <w:szCs w:val="24"/>
        </w:rPr>
        <w:t xml:space="preserve"> off </w:t>
      </w:r>
      <w:r>
        <w:rPr>
          <w:rFonts w:ascii="Times New Roman" w:hAnsi="Times New Roman" w:cs="Times New Roman"/>
          <w:sz w:val="24"/>
          <w:szCs w:val="24"/>
        </w:rPr>
        <w:t xml:space="preserve">their </w:t>
      </w:r>
      <w:r w:rsidR="0023030C">
        <w:rPr>
          <w:rFonts w:ascii="Times New Roman" w:hAnsi="Times New Roman" w:cs="Times New Roman"/>
          <w:sz w:val="24"/>
          <w:szCs w:val="24"/>
        </w:rPr>
        <w:t xml:space="preserve">gas </w:t>
      </w:r>
      <w:r>
        <w:rPr>
          <w:rFonts w:ascii="Times New Roman" w:hAnsi="Times New Roman" w:cs="Times New Roman"/>
          <w:sz w:val="24"/>
          <w:szCs w:val="24"/>
        </w:rPr>
        <w:t>in their harsh winter.</w:t>
      </w:r>
      <w:r w:rsidR="005B113F">
        <w:rPr>
          <w:rFonts w:ascii="Times New Roman" w:hAnsi="Times New Roman" w:cs="Times New Roman"/>
          <w:sz w:val="24"/>
          <w:szCs w:val="24"/>
        </w:rPr>
        <w:t xml:space="preserve"> Early in </w:t>
      </w:r>
      <w:r>
        <w:rPr>
          <w:rFonts w:ascii="Times New Roman" w:hAnsi="Times New Roman" w:cs="Times New Roman"/>
          <w:sz w:val="24"/>
          <w:szCs w:val="24"/>
        </w:rPr>
        <w:t xml:space="preserve">Putin’s first </w:t>
      </w:r>
      <w:r w:rsidR="005B113F">
        <w:rPr>
          <w:rFonts w:ascii="Times New Roman" w:hAnsi="Times New Roman" w:cs="Times New Roman"/>
          <w:sz w:val="24"/>
          <w:szCs w:val="24"/>
        </w:rPr>
        <w:t>term</w:t>
      </w:r>
      <w:r>
        <w:rPr>
          <w:rFonts w:ascii="Times New Roman" w:hAnsi="Times New Roman" w:cs="Times New Roman"/>
          <w:sz w:val="24"/>
          <w:szCs w:val="24"/>
        </w:rPr>
        <w:t>,</w:t>
      </w:r>
      <w:r w:rsidR="005B113F">
        <w:rPr>
          <w:rFonts w:ascii="Times New Roman" w:hAnsi="Times New Roman" w:cs="Times New Roman"/>
          <w:sz w:val="24"/>
          <w:szCs w:val="24"/>
        </w:rPr>
        <w:t xml:space="preserve"> he ordered the obliteration of Grozny during the war</w:t>
      </w:r>
      <w:r>
        <w:rPr>
          <w:rFonts w:ascii="Times New Roman" w:hAnsi="Times New Roman" w:cs="Times New Roman"/>
          <w:sz w:val="24"/>
          <w:szCs w:val="24"/>
        </w:rPr>
        <w:t xml:space="preserve"> with Chechnya.</w:t>
      </w:r>
      <w:r w:rsidR="005B113F">
        <w:rPr>
          <w:rFonts w:ascii="Times New Roman" w:hAnsi="Times New Roman" w:cs="Times New Roman"/>
          <w:sz w:val="24"/>
          <w:szCs w:val="24"/>
        </w:rPr>
        <w:t xml:space="preserve"> W</w:t>
      </w:r>
      <w:r w:rsidR="004D7568">
        <w:rPr>
          <w:rFonts w:ascii="Times New Roman" w:hAnsi="Times New Roman" w:cs="Times New Roman"/>
          <w:sz w:val="24"/>
          <w:szCs w:val="24"/>
        </w:rPr>
        <w:t xml:space="preserve">hile Putin’s </w:t>
      </w:r>
      <w:r w:rsidR="00F447ED">
        <w:rPr>
          <w:rFonts w:ascii="Times New Roman" w:hAnsi="Times New Roman" w:cs="Times New Roman"/>
          <w:sz w:val="24"/>
          <w:szCs w:val="24"/>
        </w:rPr>
        <w:t xml:space="preserve">behavior </w:t>
      </w:r>
      <w:r w:rsidR="005B113F">
        <w:rPr>
          <w:rFonts w:ascii="Times New Roman" w:hAnsi="Times New Roman" w:cs="Times New Roman"/>
          <w:sz w:val="24"/>
          <w:szCs w:val="24"/>
        </w:rPr>
        <w:t>is authoritarian</w:t>
      </w:r>
      <w:r w:rsidR="00F447ED">
        <w:rPr>
          <w:rFonts w:ascii="Times New Roman" w:hAnsi="Times New Roman" w:cs="Times New Roman"/>
          <w:sz w:val="24"/>
          <w:szCs w:val="24"/>
        </w:rPr>
        <w:t xml:space="preserve"> and not genocide, it warrants attention. </w:t>
      </w:r>
      <w:r w:rsidR="00EE1BC9">
        <w:rPr>
          <w:rFonts w:ascii="Times New Roman" w:hAnsi="Times New Roman" w:cs="Times New Roman"/>
          <w:sz w:val="24"/>
          <w:szCs w:val="24"/>
        </w:rPr>
        <w:t>Today’s</w:t>
      </w:r>
      <w:r w:rsidR="00F447ED">
        <w:rPr>
          <w:rFonts w:ascii="Times New Roman" w:hAnsi="Times New Roman" w:cs="Times New Roman"/>
          <w:sz w:val="24"/>
          <w:szCs w:val="24"/>
        </w:rPr>
        <w:t xml:space="preserve"> bullies are </w:t>
      </w:r>
      <w:r w:rsidR="00EE1BC9">
        <w:rPr>
          <w:rFonts w:ascii="Times New Roman" w:hAnsi="Times New Roman" w:cs="Times New Roman"/>
          <w:sz w:val="24"/>
          <w:szCs w:val="24"/>
        </w:rPr>
        <w:t>tomorrow’s</w:t>
      </w:r>
      <w:r w:rsidR="00F447ED">
        <w:rPr>
          <w:rFonts w:ascii="Times New Roman" w:hAnsi="Times New Roman" w:cs="Times New Roman"/>
          <w:sz w:val="24"/>
          <w:szCs w:val="24"/>
        </w:rPr>
        <w:t xml:space="preserve"> genocidaires.</w:t>
      </w:r>
      <w:r>
        <w:rPr>
          <w:rFonts w:ascii="Times New Roman" w:hAnsi="Times New Roman" w:cs="Times New Roman"/>
          <w:sz w:val="24"/>
          <w:szCs w:val="24"/>
        </w:rPr>
        <w:t xml:space="preserve"> </w:t>
      </w:r>
      <w:r w:rsidR="00750E44">
        <w:rPr>
          <w:rFonts w:ascii="Times New Roman" w:hAnsi="Times New Roman" w:cs="Times New Roman"/>
          <w:sz w:val="24"/>
          <w:szCs w:val="24"/>
        </w:rPr>
        <w:t>China</w:t>
      </w:r>
      <w:r w:rsidR="00E226FB">
        <w:rPr>
          <w:rFonts w:ascii="Times New Roman" w:hAnsi="Times New Roman" w:cs="Times New Roman"/>
          <w:sz w:val="24"/>
          <w:szCs w:val="24"/>
        </w:rPr>
        <w:t>, while not as repressive as under Mao, or even Deng,</w:t>
      </w:r>
      <w:r w:rsidR="00750E44">
        <w:rPr>
          <w:rFonts w:ascii="Times New Roman" w:hAnsi="Times New Roman" w:cs="Times New Roman"/>
          <w:sz w:val="24"/>
          <w:szCs w:val="24"/>
        </w:rPr>
        <w:t xml:space="preserve"> </w:t>
      </w:r>
      <w:r w:rsidR="001A5479">
        <w:rPr>
          <w:rFonts w:ascii="Times New Roman" w:hAnsi="Times New Roman" w:cs="Times New Roman"/>
          <w:sz w:val="24"/>
          <w:szCs w:val="24"/>
        </w:rPr>
        <w:t>continues to</w:t>
      </w:r>
      <w:r w:rsidR="00750E44">
        <w:rPr>
          <w:rFonts w:ascii="Times New Roman" w:hAnsi="Times New Roman" w:cs="Times New Roman"/>
          <w:sz w:val="24"/>
          <w:szCs w:val="24"/>
        </w:rPr>
        <w:t xml:space="preserve"> repress independence movements</w:t>
      </w:r>
      <w:r w:rsidR="001A5479">
        <w:rPr>
          <w:rFonts w:ascii="Times New Roman" w:hAnsi="Times New Roman" w:cs="Times New Roman"/>
          <w:sz w:val="24"/>
          <w:szCs w:val="24"/>
        </w:rPr>
        <w:t xml:space="preserve">. Internet service in </w:t>
      </w:r>
      <w:r w:rsidR="00E226FB">
        <w:rPr>
          <w:rFonts w:ascii="Times New Roman" w:hAnsi="Times New Roman" w:cs="Times New Roman"/>
          <w:sz w:val="24"/>
          <w:szCs w:val="24"/>
        </w:rPr>
        <w:t xml:space="preserve">the Western </w:t>
      </w:r>
      <w:r w:rsidR="004506E1">
        <w:rPr>
          <w:rFonts w:ascii="Times New Roman" w:hAnsi="Times New Roman" w:cs="Times New Roman"/>
          <w:sz w:val="24"/>
          <w:szCs w:val="24"/>
        </w:rPr>
        <w:t>Xi</w:t>
      </w:r>
      <w:r w:rsidR="00EE58A1">
        <w:rPr>
          <w:rFonts w:ascii="Times New Roman" w:hAnsi="Times New Roman" w:cs="Times New Roman"/>
          <w:sz w:val="24"/>
          <w:szCs w:val="24"/>
        </w:rPr>
        <w:t xml:space="preserve">njiang province has </w:t>
      </w:r>
      <w:r w:rsidR="001A5479">
        <w:rPr>
          <w:rFonts w:ascii="Times New Roman" w:hAnsi="Times New Roman" w:cs="Times New Roman"/>
          <w:sz w:val="24"/>
          <w:szCs w:val="24"/>
        </w:rPr>
        <w:t>been</w:t>
      </w:r>
      <w:r w:rsidR="00EE58A1">
        <w:rPr>
          <w:rFonts w:ascii="Times New Roman" w:hAnsi="Times New Roman" w:cs="Times New Roman"/>
          <w:sz w:val="24"/>
          <w:szCs w:val="24"/>
        </w:rPr>
        <w:t xml:space="preserve"> black</w:t>
      </w:r>
      <w:r w:rsidR="001A5479">
        <w:rPr>
          <w:rFonts w:ascii="Times New Roman" w:hAnsi="Times New Roman" w:cs="Times New Roman"/>
          <w:sz w:val="24"/>
          <w:szCs w:val="24"/>
        </w:rPr>
        <w:t xml:space="preserve">ed </w:t>
      </w:r>
      <w:r w:rsidR="00EE58A1">
        <w:rPr>
          <w:rFonts w:ascii="Times New Roman" w:hAnsi="Times New Roman" w:cs="Times New Roman"/>
          <w:sz w:val="24"/>
          <w:szCs w:val="24"/>
        </w:rPr>
        <w:t>out</w:t>
      </w:r>
      <w:r w:rsidR="001A5479">
        <w:rPr>
          <w:rFonts w:ascii="Times New Roman" w:hAnsi="Times New Roman" w:cs="Times New Roman"/>
          <w:sz w:val="24"/>
          <w:szCs w:val="24"/>
        </w:rPr>
        <w:t xml:space="preserve"> to restrict</w:t>
      </w:r>
      <w:r w:rsidR="00EE58A1">
        <w:rPr>
          <w:rFonts w:ascii="Times New Roman" w:hAnsi="Times New Roman" w:cs="Times New Roman"/>
          <w:sz w:val="24"/>
          <w:szCs w:val="24"/>
        </w:rPr>
        <w:t xml:space="preserve"> information about the restive Muslim province. Tibet has seen the </w:t>
      </w:r>
      <w:r w:rsidR="001A5479">
        <w:rPr>
          <w:rFonts w:ascii="Times New Roman" w:hAnsi="Times New Roman" w:cs="Times New Roman"/>
          <w:sz w:val="24"/>
          <w:szCs w:val="24"/>
        </w:rPr>
        <w:t>‘</w:t>
      </w:r>
      <w:r w:rsidR="00EE58A1">
        <w:rPr>
          <w:rFonts w:ascii="Times New Roman" w:hAnsi="Times New Roman" w:cs="Times New Roman"/>
          <w:sz w:val="24"/>
          <w:szCs w:val="24"/>
        </w:rPr>
        <w:t>sinoization</w:t>
      </w:r>
      <w:r w:rsidR="001A5479">
        <w:rPr>
          <w:rFonts w:ascii="Times New Roman" w:hAnsi="Times New Roman" w:cs="Times New Roman"/>
          <w:sz w:val="24"/>
          <w:szCs w:val="24"/>
        </w:rPr>
        <w:t>’</w:t>
      </w:r>
      <w:r w:rsidR="00EE58A1">
        <w:rPr>
          <w:rFonts w:ascii="Times New Roman" w:hAnsi="Times New Roman" w:cs="Times New Roman"/>
          <w:sz w:val="24"/>
          <w:szCs w:val="24"/>
        </w:rPr>
        <w:t xml:space="preserve"> of its nation</w:t>
      </w:r>
      <w:r w:rsidR="00955128">
        <w:rPr>
          <w:rFonts w:ascii="Times New Roman" w:hAnsi="Times New Roman" w:cs="Times New Roman"/>
          <w:sz w:val="24"/>
          <w:szCs w:val="24"/>
        </w:rPr>
        <w:t xml:space="preserve"> both</w:t>
      </w:r>
      <w:r w:rsidR="00EE58A1">
        <w:rPr>
          <w:rFonts w:ascii="Times New Roman" w:hAnsi="Times New Roman" w:cs="Times New Roman"/>
          <w:sz w:val="24"/>
          <w:szCs w:val="24"/>
        </w:rPr>
        <w:t xml:space="preserve"> through the mass immigration of ethnic Chinese to dilute the Tibetan population</w:t>
      </w:r>
      <w:r w:rsidR="00955128">
        <w:rPr>
          <w:rFonts w:ascii="Times New Roman" w:hAnsi="Times New Roman" w:cs="Times New Roman"/>
          <w:sz w:val="24"/>
          <w:szCs w:val="24"/>
        </w:rPr>
        <w:t>,</w:t>
      </w:r>
      <w:r w:rsidR="00EE58A1">
        <w:rPr>
          <w:rFonts w:ascii="Times New Roman" w:hAnsi="Times New Roman" w:cs="Times New Roman"/>
          <w:sz w:val="24"/>
          <w:szCs w:val="24"/>
        </w:rPr>
        <w:t xml:space="preserve"> and </w:t>
      </w:r>
      <w:r w:rsidR="00955128">
        <w:rPr>
          <w:rFonts w:ascii="Times New Roman" w:hAnsi="Times New Roman" w:cs="Times New Roman"/>
          <w:sz w:val="24"/>
          <w:szCs w:val="24"/>
        </w:rPr>
        <w:t xml:space="preserve">through </w:t>
      </w:r>
      <w:r w:rsidR="00EE58A1">
        <w:rPr>
          <w:rFonts w:ascii="Times New Roman" w:hAnsi="Times New Roman" w:cs="Times New Roman"/>
          <w:sz w:val="24"/>
          <w:szCs w:val="24"/>
        </w:rPr>
        <w:t>the official restriction of Tibetan culture and language. This is a subtle form of genocide</w:t>
      </w:r>
      <w:r w:rsidR="00E226FB">
        <w:rPr>
          <w:rFonts w:ascii="Times New Roman" w:hAnsi="Times New Roman" w:cs="Times New Roman"/>
          <w:sz w:val="24"/>
          <w:szCs w:val="24"/>
        </w:rPr>
        <w:t>, when a nation or ethnicity is</w:t>
      </w:r>
      <w:r w:rsidR="00EE58A1">
        <w:rPr>
          <w:rFonts w:ascii="Times New Roman" w:hAnsi="Times New Roman" w:cs="Times New Roman"/>
          <w:sz w:val="24"/>
          <w:szCs w:val="24"/>
        </w:rPr>
        <w:t xml:space="preserve"> slowly extinguished.</w:t>
      </w:r>
      <w:r w:rsidR="005B113F">
        <w:rPr>
          <w:rFonts w:ascii="Times New Roman" w:hAnsi="Times New Roman" w:cs="Times New Roman"/>
          <w:sz w:val="24"/>
          <w:szCs w:val="24"/>
        </w:rPr>
        <w:t xml:space="preserve"> </w:t>
      </w:r>
    </w:p>
    <w:p w14:paraId="6F460D2D" w14:textId="15DE4872" w:rsidR="00750E44" w:rsidRDefault="001A5479" w:rsidP="00E226F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summary of what this book is </w:t>
      </w:r>
      <w:r w:rsidRPr="001A5479">
        <w:rPr>
          <w:rFonts w:ascii="Times New Roman" w:hAnsi="Times New Roman" w:cs="Times New Roman"/>
          <w:i/>
          <w:sz w:val="24"/>
          <w:szCs w:val="24"/>
        </w:rPr>
        <w:t>not</w:t>
      </w:r>
      <w:r>
        <w:rPr>
          <w:rFonts w:ascii="Times New Roman" w:hAnsi="Times New Roman" w:cs="Times New Roman"/>
          <w:sz w:val="24"/>
          <w:szCs w:val="24"/>
        </w:rPr>
        <w:t xml:space="preserve"> about, t</w:t>
      </w:r>
      <w:r w:rsidR="005B113F" w:rsidRPr="001A5479">
        <w:rPr>
          <w:rFonts w:ascii="Times New Roman" w:hAnsi="Times New Roman" w:cs="Times New Roman"/>
          <w:sz w:val="24"/>
          <w:szCs w:val="24"/>
        </w:rPr>
        <w:t>here</w:t>
      </w:r>
      <w:r w:rsidR="005B113F">
        <w:rPr>
          <w:rFonts w:ascii="Times New Roman" w:hAnsi="Times New Roman" w:cs="Times New Roman"/>
          <w:sz w:val="24"/>
          <w:szCs w:val="24"/>
        </w:rPr>
        <w:t xml:space="preserve"> are few places in the world which have not seen massive human rights abuse, massacres or genocide in the past 100 years.</w:t>
      </w:r>
      <w:r>
        <w:rPr>
          <w:rFonts w:ascii="Times New Roman" w:hAnsi="Times New Roman" w:cs="Times New Roman"/>
          <w:sz w:val="24"/>
          <w:szCs w:val="24"/>
        </w:rPr>
        <w:t xml:space="preserve"> I have covered the most impactful ones or the ones I had significant background </w:t>
      </w:r>
      <w:r w:rsidR="00E226FB">
        <w:rPr>
          <w:rFonts w:ascii="Times New Roman" w:hAnsi="Times New Roman" w:cs="Times New Roman"/>
          <w:sz w:val="24"/>
          <w:szCs w:val="24"/>
        </w:rPr>
        <w:t xml:space="preserve">information </w:t>
      </w:r>
      <w:r>
        <w:rPr>
          <w:rFonts w:ascii="Times New Roman" w:hAnsi="Times New Roman" w:cs="Times New Roman"/>
          <w:sz w:val="24"/>
          <w:szCs w:val="24"/>
        </w:rPr>
        <w:t>on. Many of these areas were reported on by the CPG and those reports are available on this book’s website for you.</w:t>
      </w:r>
    </w:p>
    <w:p w14:paraId="2FEE8647" w14:textId="7B370B84" w:rsidR="00955128" w:rsidRDefault="00EE58A1" w:rsidP="00E226FB">
      <w:pPr>
        <w:spacing w:line="480" w:lineRule="auto"/>
        <w:jc w:val="both"/>
        <w:rPr>
          <w:rFonts w:ascii="Times New Roman" w:hAnsi="Times New Roman" w:cs="Times New Roman"/>
          <w:sz w:val="24"/>
          <w:szCs w:val="24"/>
        </w:rPr>
      </w:pPr>
      <w:r>
        <w:rPr>
          <w:rFonts w:ascii="Times New Roman" w:hAnsi="Times New Roman" w:cs="Times New Roman"/>
          <w:sz w:val="24"/>
          <w:szCs w:val="24"/>
        </w:rPr>
        <w:tab/>
        <w:t>Lastly, th</w:t>
      </w:r>
      <w:r w:rsidR="001A5479">
        <w:rPr>
          <w:rFonts w:ascii="Times New Roman" w:hAnsi="Times New Roman" w:cs="Times New Roman"/>
          <w:sz w:val="24"/>
          <w:szCs w:val="24"/>
        </w:rPr>
        <w:t>is book does not cover femicide, an emerging concept in genocide prevention.</w:t>
      </w:r>
      <w:r>
        <w:rPr>
          <w:rFonts w:ascii="Times New Roman" w:hAnsi="Times New Roman" w:cs="Times New Roman"/>
          <w:sz w:val="24"/>
          <w:szCs w:val="24"/>
        </w:rPr>
        <w:t xml:space="preserve"> In many places around the world</w:t>
      </w:r>
      <w:r w:rsidR="003978A0">
        <w:rPr>
          <w:rFonts w:ascii="Times New Roman" w:hAnsi="Times New Roman" w:cs="Times New Roman"/>
          <w:sz w:val="24"/>
          <w:szCs w:val="24"/>
        </w:rPr>
        <w:t>,</w:t>
      </w:r>
      <w:r w:rsidR="001A5479">
        <w:rPr>
          <w:rFonts w:ascii="Times New Roman" w:hAnsi="Times New Roman" w:cs="Times New Roman"/>
          <w:sz w:val="24"/>
          <w:szCs w:val="24"/>
        </w:rPr>
        <w:t xml:space="preserve"> policies</w:t>
      </w:r>
      <w:r w:rsidR="00955128">
        <w:rPr>
          <w:rFonts w:ascii="Times New Roman" w:hAnsi="Times New Roman" w:cs="Times New Roman"/>
          <w:sz w:val="24"/>
          <w:szCs w:val="24"/>
        </w:rPr>
        <w:t xml:space="preserve"> exist </w:t>
      </w:r>
      <w:r>
        <w:rPr>
          <w:rFonts w:ascii="Times New Roman" w:hAnsi="Times New Roman" w:cs="Times New Roman"/>
          <w:sz w:val="24"/>
          <w:szCs w:val="24"/>
        </w:rPr>
        <w:t>that encourage the abandoning of female children</w:t>
      </w:r>
      <w:r w:rsidR="00955128">
        <w:rPr>
          <w:rFonts w:ascii="Times New Roman" w:hAnsi="Times New Roman" w:cs="Times New Roman"/>
          <w:sz w:val="24"/>
          <w:szCs w:val="24"/>
        </w:rPr>
        <w:t>. These</w:t>
      </w:r>
      <w:r>
        <w:rPr>
          <w:rFonts w:ascii="Times New Roman" w:hAnsi="Times New Roman" w:cs="Times New Roman"/>
          <w:sz w:val="24"/>
          <w:szCs w:val="24"/>
        </w:rPr>
        <w:t xml:space="preserve"> deadly and restrictive policies qualify </w:t>
      </w:r>
      <w:r w:rsidR="003978A0">
        <w:rPr>
          <w:rFonts w:ascii="Times New Roman" w:hAnsi="Times New Roman" w:cs="Times New Roman"/>
          <w:sz w:val="24"/>
          <w:szCs w:val="24"/>
        </w:rPr>
        <w:t xml:space="preserve">women and girls </w:t>
      </w:r>
      <w:r>
        <w:rPr>
          <w:rFonts w:ascii="Times New Roman" w:hAnsi="Times New Roman" w:cs="Times New Roman"/>
          <w:sz w:val="24"/>
          <w:szCs w:val="24"/>
        </w:rPr>
        <w:t>as ta</w:t>
      </w:r>
      <w:r w:rsidR="00955128">
        <w:rPr>
          <w:rFonts w:ascii="Times New Roman" w:hAnsi="Times New Roman" w:cs="Times New Roman"/>
          <w:sz w:val="24"/>
          <w:szCs w:val="24"/>
        </w:rPr>
        <w:t>rgets</w:t>
      </w:r>
      <w:r>
        <w:rPr>
          <w:rFonts w:ascii="Times New Roman" w:hAnsi="Times New Roman" w:cs="Times New Roman"/>
          <w:sz w:val="24"/>
          <w:szCs w:val="24"/>
        </w:rPr>
        <w:t xml:space="preserve"> for </w:t>
      </w:r>
      <w:r w:rsidR="00955128">
        <w:rPr>
          <w:rFonts w:ascii="Times New Roman" w:hAnsi="Times New Roman" w:cs="Times New Roman"/>
          <w:sz w:val="24"/>
          <w:szCs w:val="24"/>
        </w:rPr>
        <w:t>genocide if they constituted a group in the genocide convention.</w:t>
      </w:r>
    </w:p>
    <w:p w14:paraId="09C1B314" w14:textId="0B8DF577" w:rsidR="001A5479" w:rsidRDefault="00E226FB" w:rsidP="00E226FB">
      <w:pPr>
        <w:spacing w:line="480"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A5479">
        <w:rPr>
          <w:rFonts w:ascii="Times New Roman" w:hAnsi="Times New Roman" w:cs="Times New Roman"/>
          <w:sz w:val="24"/>
          <w:szCs w:val="24"/>
        </w:rPr>
        <w:t>***</w:t>
      </w:r>
    </w:p>
    <w:p w14:paraId="6E76CEE1" w14:textId="55BAA2C0" w:rsidR="001A4DDC" w:rsidRDefault="007B5291" w:rsidP="00E226F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 have been writing some part of this book, on and off, s</w:t>
      </w:r>
      <w:r w:rsidR="0052020E">
        <w:rPr>
          <w:rFonts w:ascii="Times New Roman" w:hAnsi="Times New Roman" w:cs="Times New Roman"/>
          <w:sz w:val="24"/>
          <w:szCs w:val="24"/>
        </w:rPr>
        <w:t xml:space="preserve">ince </w:t>
      </w:r>
      <w:r w:rsidR="001A4DDC">
        <w:rPr>
          <w:rFonts w:ascii="Times New Roman" w:hAnsi="Times New Roman" w:cs="Times New Roman"/>
          <w:sz w:val="24"/>
          <w:szCs w:val="24"/>
        </w:rPr>
        <w:t>1997</w:t>
      </w:r>
      <w:r w:rsidR="0052020E">
        <w:rPr>
          <w:rFonts w:ascii="Times New Roman" w:hAnsi="Times New Roman" w:cs="Times New Roman"/>
          <w:sz w:val="24"/>
          <w:szCs w:val="24"/>
        </w:rPr>
        <w:t>, when I began writing</w:t>
      </w:r>
      <w:r w:rsidR="00955128">
        <w:rPr>
          <w:rFonts w:ascii="Times New Roman" w:hAnsi="Times New Roman" w:cs="Times New Roman"/>
          <w:sz w:val="24"/>
          <w:szCs w:val="24"/>
        </w:rPr>
        <w:t xml:space="preserve"> my M</w:t>
      </w:r>
      <w:r w:rsidR="001A4DDC">
        <w:rPr>
          <w:rFonts w:ascii="Times New Roman" w:hAnsi="Times New Roman" w:cs="Times New Roman"/>
          <w:sz w:val="24"/>
          <w:szCs w:val="24"/>
        </w:rPr>
        <w:t>aster</w:t>
      </w:r>
      <w:r w:rsidR="00955128">
        <w:rPr>
          <w:rFonts w:ascii="Times New Roman" w:hAnsi="Times New Roman" w:cs="Times New Roman"/>
          <w:sz w:val="24"/>
          <w:szCs w:val="24"/>
        </w:rPr>
        <w:t>’</w:t>
      </w:r>
      <w:r w:rsidR="001A4DDC">
        <w:rPr>
          <w:rFonts w:ascii="Times New Roman" w:hAnsi="Times New Roman" w:cs="Times New Roman"/>
          <w:sz w:val="24"/>
          <w:szCs w:val="24"/>
        </w:rPr>
        <w:t>s thesis at Georgetown University</w:t>
      </w:r>
      <w:r w:rsidR="0052020E">
        <w:rPr>
          <w:rFonts w:ascii="Times New Roman" w:hAnsi="Times New Roman" w:cs="Times New Roman"/>
          <w:sz w:val="24"/>
          <w:szCs w:val="24"/>
        </w:rPr>
        <w:t xml:space="preserve"> on indifference to genocide</w:t>
      </w:r>
      <w:r>
        <w:rPr>
          <w:rFonts w:ascii="Times New Roman" w:hAnsi="Times New Roman" w:cs="Times New Roman"/>
          <w:sz w:val="24"/>
          <w:szCs w:val="24"/>
        </w:rPr>
        <w:t>. M</w:t>
      </w:r>
      <w:r w:rsidR="0052020E">
        <w:rPr>
          <w:rFonts w:ascii="Times New Roman" w:hAnsi="Times New Roman" w:cs="Times New Roman"/>
          <w:sz w:val="24"/>
          <w:szCs w:val="24"/>
        </w:rPr>
        <w:t xml:space="preserve">y final </w:t>
      </w:r>
      <w:r w:rsidR="0052020E">
        <w:rPr>
          <w:rFonts w:ascii="Times New Roman" w:hAnsi="Times New Roman" w:cs="Times New Roman"/>
          <w:sz w:val="24"/>
          <w:szCs w:val="24"/>
        </w:rPr>
        <w:lastRenderedPageBreak/>
        <w:t>rewrite</w:t>
      </w:r>
      <w:r>
        <w:rPr>
          <w:rFonts w:ascii="Times New Roman" w:hAnsi="Times New Roman" w:cs="Times New Roman"/>
          <w:sz w:val="24"/>
          <w:szCs w:val="24"/>
        </w:rPr>
        <w:t xml:space="preserve"> occurred in 2014</w:t>
      </w:r>
      <w:r w:rsidR="00E226FB">
        <w:rPr>
          <w:rFonts w:ascii="Times New Roman" w:hAnsi="Times New Roman" w:cs="Times New Roman"/>
          <w:sz w:val="24"/>
          <w:szCs w:val="24"/>
        </w:rPr>
        <w:t>.</w:t>
      </w:r>
      <w:r w:rsidR="001A4DDC">
        <w:rPr>
          <w:rFonts w:ascii="Times New Roman" w:hAnsi="Times New Roman" w:cs="Times New Roman"/>
          <w:sz w:val="24"/>
          <w:szCs w:val="24"/>
        </w:rPr>
        <w:t xml:space="preserve"> </w:t>
      </w:r>
      <w:r w:rsidR="003B5C25">
        <w:rPr>
          <w:rFonts w:ascii="Times New Roman" w:hAnsi="Times New Roman" w:cs="Times New Roman"/>
          <w:sz w:val="24"/>
          <w:szCs w:val="24"/>
        </w:rPr>
        <w:t xml:space="preserve"> </w:t>
      </w:r>
      <w:r>
        <w:rPr>
          <w:rFonts w:ascii="Times New Roman" w:hAnsi="Times New Roman" w:cs="Times New Roman"/>
          <w:sz w:val="24"/>
          <w:szCs w:val="24"/>
        </w:rPr>
        <w:t xml:space="preserve">Since I began </w:t>
      </w:r>
      <w:r w:rsidR="00E226FB">
        <w:rPr>
          <w:rFonts w:ascii="Times New Roman" w:hAnsi="Times New Roman" w:cs="Times New Roman"/>
          <w:sz w:val="24"/>
          <w:szCs w:val="24"/>
        </w:rPr>
        <w:t xml:space="preserve">writing </w:t>
      </w:r>
      <w:r>
        <w:rPr>
          <w:rFonts w:ascii="Times New Roman" w:hAnsi="Times New Roman" w:cs="Times New Roman"/>
          <w:sz w:val="24"/>
          <w:szCs w:val="24"/>
        </w:rPr>
        <w:t>the book, t</w:t>
      </w:r>
      <w:r w:rsidR="003B5C25">
        <w:rPr>
          <w:rFonts w:ascii="Times New Roman" w:hAnsi="Times New Roman" w:cs="Times New Roman"/>
          <w:sz w:val="24"/>
          <w:szCs w:val="24"/>
        </w:rPr>
        <w:t>here is</w:t>
      </w:r>
      <w:r>
        <w:rPr>
          <w:rFonts w:ascii="Times New Roman" w:hAnsi="Times New Roman" w:cs="Times New Roman"/>
          <w:sz w:val="24"/>
          <w:szCs w:val="24"/>
        </w:rPr>
        <w:t xml:space="preserve"> </w:t>
      </w:r>
      <w:r w:rsidR="003B5C25">
        <w:rPr>
          <w:rFonts w:ascii="Times New Roman" w:hAnsi="Times New Roman" w:cs="Times New Roman"/>
          <w:sz w:val="24"/>
          <w:szCs w:val="24"/>
        </w:rPr>
        <w:t xml:space="preserve">good news and bad news. The good news is that successful prevention strategies </w:t>
      </w:r>
      <w:r w:rsidR="000D1588">
        <w:rPr>
          <w:rFonts w:ascii="Times New Roman" w:hAnsi="Times New Roman" w:cs="Times New Roman"/>
          <w:sz w:val="24"/>
          <w:szCs w:val="24"/>
        </w:rPr>
        <w:t>are beginning</w:t>
      </w:r>
      <w:r w:rsidR="003B5C25">
        <w:rPr>
          <w:rFonts w:ascii="Times New Roman" w:hAnsi="Times New Roman" w:cs="Times New Roman"/>
          <w:sz w:val="24"/>
          <w:szCs w:val="24"/>
        </w:rPr>
        <w:t xml:space="preserve"> to be </w:t>
      </w:r>
      <w:r w:rsidR="00E226FB">
        <w:rPr>
          <w:rFonts w:ascii="Times New Roman" w:hAnsi="Times New Roman" w:cs="Times New Roman"/>
          <w:sz w:val="24"/>
          <w:szCs w:val="24"/>
        </w:rPr>
        <w:t xml:space="preserve">used </w:t>
      </w:r>
      <w:r w:rsidR="003B5C25">
        <w:rPr>
          <w:rFonts w:ascii="Times New Roman" w:hAnsi="Times New Roman" w:cs="Times New Roman"/>
          <w:sz w:val="24"/>
          <w:szCs w:val="24"/>
        </w:rPr>
        <w:t xml:space="preserve">more </w:t>
      </w:r>
      <w:r w:rsidR="00E226FB">
        <w:rPr>
          <w:rFonts w:ascii="Times New Roman" w:hAnsi="Times New Roman" w:cs="Times New Roman"/>
          <w:sz w:val="24"/>
          <w:szCs w:val="24"/>
        </w:rPr>
        <w:t>often</w:t>
      </w:r>
      <w:r w:rsidR="003B5C25">
        <w:rPr>
          <w:rFonts w:ascii="Times New Roman" w:hAnsi="Times New Roman" w:cs="Times New Roman"/>
          <w:sz w:val="24"/>
          <w:szCs w:val="24"/>
        </w:rPr>
        <w:t>. The Mass Atrocities Prevention Board, the Right to Protect Working Group</w:t>
      </w:r>
      <w:r w:rsidR="0023518D">
        <w:rPr>
          <w:rFonts w:ascii="Times New Roman" w:hAnsi="Times New Roman" w:cs="Times New Roman"/>
          <w:sz w:val="24"/>
          <w:szCs w:val="24"/>
        </w:rPr>
        <w:t>, CSO</w:t>
      </w:r>
      <w:r w:rsidR="00E226FB">
        <w:rPr>
          <w:rFonts w:ascii="Times New Roman" w:hAnsi="Times New Roman" w:cs="Times New Roman"/>
          <w:sz w:val="24"/>
          <w:szCs w:val="24"/>
        </w:rPr>
        <w:t xml:space="preserve"> and other Departments</w:t>
      </w:r>
      <w:r w:rsidR="0023518D">
        <w:rPr>
          <w:rFonts w:ascii="Times New Roman" w:hAnsi="Times New Roman" w:cs="Times New Roman"/>
          <w:sz w:val="24"/>
          <w:szCs w:val="24"/>
        </w:rPr>
        <w:t xml:space="preserve"> at US State</w:t>
      </w:r>
      <w:r w:rsidR="00E226FB">
        <w:rPr>
          <w:rFonts w:ascii="Times New Roman" w:hAnsi="Times New Roman" w:cs="Times New Roman"/>
          <w:sz w:val="24"/>
          <w:szCs w:val="24"/>
        </w:rPr>
        <w:t xml:space="preserve"> and USAID</w:t>
      </w:r>
      <w:r w:rsidR="0023518D">
        <w:rPr>
          <w:rFonts w:ascii="Times New Roman" w:hAnsi="Times New Roman" w:cs="Times New Roman"/>
          <w:sz w:val="24"/>
          <w:szCs w:val="24"/>
        </w:rPr>
        <w:t>, the UNOSAGP and the Great Lakes Conference on Genocide Prevention, a</w:t>
      </w:r>
      <w:r w:rsidR="00F75F49">
        <w:rPr>
          <w:rFonts w:ascii="Times New Roman" w:hAnsi="Times New Roman" w:cs="Times New Roman"/>
          <w:sz w:val="24"/>
          <w:szCs w:val="24"/>
        </w:rPr>
        <w:t>s well as</w:t>
      </w:r>
      <w:r w:rsidR="0023518D">
        <w:rPr>
          <w:rFonts w:ascii="Times New Roman" w:hAnsi="Times New Roman" w:cs="Times New Roman"/>
          <w:sz w:val="24"/>
          <w:szCs w:val="24"/>
        </w:rPr>
        <w:t xml:space="preserve"> several schools and </w:t>
      </w:r>
      <w:r w:rsidR="00EE1BC9">
        <w:rPr>
          <w:rFonts w:ascii="Times New Roman" w:hAnsi="Times New Roman" w:cs="Times New Roman"/>
          <w:sz w:val="24"/>
          <w:szCs w:val="24"/>
        </w:rPr>
        <w:t>nonprofit</w:t>
      </w:r>
      <w:r w:rsidR="0023518D">
        <w:rPr>
          <w:rFonts w:ascii="Times New Roman" w:hAnsi="Times New Roman" w:cs="Times New Roman"/>
          <w:sz w:val="24"/>
          <w:szCs w:val="24"/>
        </w:rPr>
        <w:t xml:space="preserve"> </w:t>
      </w:r>
      <w:r w:rsidR="00EE1BC9">
        <w:rPr>
          <w:rFonts w:ascii="Times New Roman" w:hAnsi="Times New Roman" w:cs="Times New Roman"/>
          <w:sz w:val="24"/>
          <w:szCs w:val="24"/>
        </w:rPr>
        <w:t>organizations</w:t>
      </w:r>
      <w:r w:rsidR="000D1588">
        <w:rPr>
          <w:rFonts w:ascii="Times New Roman" w:hAnsi="Times New Roman" w:cs="Times New Roman"/>
          <w:sz w:val="24"/>
          <w:szCs w:val="24"/>
        </w:rPr>
        <w:t>,</w:t>
      </w:r>
      <w:r w:rsidR="00E226FB">
        <w:rPr>
          <w:rFonts w:ascii="Times New Roman" w:hAnsi="Times New Roman" w:cs="Times New Roman"/>
          <w:sz w:val="24"/>
          <w:szCs w:val="24"/>
        </w:rPr>
        <w:t xml:space="preserve"> are all undertaking</w:t>
      </w:r>
      <w:r w:rsidR="0023518D">
        <w:rPr>
          <w:rFonts w:ascii="Times New Roman" w:hAnsi="Times New Roman" w:cs="Times New Roman"/>
          <w:sz w:val="24"/>
          <w:szCs w:val="24"/>
        </w:rPr>
        <w:t xml:space="preserve"> steps toward early warning and prevention. </w:t>
      </w:r>
    </w:p>
    <w:p w14:paraId="5EEB8B3E" w14:textId="021F3841" w:rsidR="001A4DDC" w:rsidRDefault="001A4DDC" w:rsidP="00E226FB">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F75F49">
        <w:rPr>
          <w:rFonts w:ascii="Times New Roman" w:hAnsi="Times New Roman" w:cs="Times New Roman"/>
          <w:sz w:val="24"/>
          <w:szCs w:val="24"/>
        </w:rPr>
        <w:t>T</w:t>
      </w:r>
      <w:r w:rsidR="0023518D">
        <w:rPr>
          <w:rFonts w:ascii="Times New Roman" w:hAnsi="Times New Roman" w:cs="Times New Roman"/>
          <w:sz w:val="24"/>
          <w:szCs w:val="24"/>
        </w:rPr>
        <w:t>he bad news</w:t>
      </w:r>
      <w:r w:rsidR="00F75F49">
        <w:rPr>
          <w:rFonts w:ascii="Times New Roman" w:hAnsi="Times New Roman" w:cs="Times New Roman"/>
          <w:sz w:val="24"/>
          <w:szCs w:val="24"/>
        </w:rPr>
        <w:t>, though,</w:t>
      </w:r>
      <w:r w:rsidR="0023518D">
        <w:rPr>
          <w:rFonts w:ascii="Times New Roman" w:hAnsi="Times New Roman" w:cs="Times New Roman"/>
          <w:sz w:val="24"/>
          <w:szCs w:val="24"/>
        </w:rPr>
        <w:t xml:space="preserve"> is that t</w:t>
      </w:r>
      <w:r>
        <w:rPr>
          <w:rFonts w:ascii="Times New Roman" w:hAnsi="Times New Roman" w:cs="Times New Roman"/>
          <w:sz w:val="24"/>
          <w:szCs w:val="24"/>
        </w:rPr>
        <w:t xml:space="preserve">hroughout </w:t>
      </w:r>
      <w:r w:rsidR="0023518D">
        <w:rPr>
          <w:rFonts w:ascii="Times New Roman" w:hAnsi="Times New Roman" w:cs="Times New Roman"/>
          <w:sz w:val="24"/>
          <w:szCs w:val="24"/>
        </w:rPr>
        <w:t>the ten years from 2004 – 2013,</w:t>
      </w:r>
      <w:r>
        <w:rPr>
          <w:rFonts w:ascii="Times New Roman" w:hAnsi="Times New Roman" w:cs="Times New Roman"/>
          <w:sz w:val="24"/>
          <w:szCs w:val="24"/>
        </w:rPr>
        <w:t xml:space="preserve"> </w:t>
      </w:r>
      <w:r w:rsidR="007B5291">
        <w:rPr>
          <w:rFonts w:ascii="Times New Roman" w:hAnsi="Times New Roman" w:cs="Times New Roman"/>
          <w:sz w:val="24"/>
          <w:szCs w:val="24"/>
        </w:rPr>
        <w:t xml:space="preserve">since the CPG closed, </w:t>
      </w:r>
      <w:r>
        <w:rPr>
          <w:rFonts w:ascii="Times New Roman" w:hAnsi="Times New Roman" w:cs="Times New Roman"/>
          <w:sz w:val="24"/>
          <w:szCs w:val="24"/>
        </w:rPr>
        <w:t xml:space="preserve">genocide and massive human rights violations have not abated. </w:t>
      </w:r>
      <w:r w:rsidR="002E7860">
        <w:rPr>
          <w:rFonts w:ascii="Times New Roman" w:hAnsi="Times New Roman" w:cs="Times New Roman"/>
          <w:sz w:val="24"/>
          <w:szCs w:val="24"/>
        </w:rPr>
        <w:t>Today genocide is occurring in Nigeria, Syria, Central African Republic</w:t>
      </w:r>
      <w:r w:rsidR="000D1588">
        <w:rPr>
          <w:rFonts w:ascii="Times New Roman" w:hAnsi="Times New Roman" w:cs="Times New Roman"/>
          <w:sz w:val="24"/>
          <w:szCs w:val="24"/>
        </w:rPr>
        <w:t>, possibly</w:t>
      </w:r>
      <w:r w:rsidR="002E7860">
        <w:rPr>
          <w:rFonts w:ascii="Times New Roman" w:hAnsi="Times New Roman" w:cs="Times New Roman"/>
          <w:sz w:val="24"/>
          <w:szCs w:val="24"/>
        </w:rPr>
        <w:t xml:space="preserve"> in Nuba</w:t>
      </w:r>
      <w:r w:rsidR="000D1588">
        <w:rPr>
          <w:rFonts w:ascii="Times New Roman" w:hAnsi="Times New Roman" w:cs="Times New Roman"/>
          <w:sz w:val="24"/>
          <w:szCs w:val="24"/>
        </w:rPr>
        <w:t>, Sudan as well as having a high likelihood of reoccurrence in</w:t>
      </w:r>
      <w:r w:rsidR="002E7860">
        <w:rPr>
          <w:rFonts w:ascii="Times New Roman" w:hAnsi="Times New Roman" w:cs="Times New Roman"/>
          <w:sz w:val="24"/>
          <w:szCs w:val="24"/>
        </w:rPr>
        <w:t xml:space="preserve"> Darfur, Sudan, eastern D.R. Congo</w:t>
      </w:r>
      <w:r w:rsidR="00FF1121">
        <w:rPr>
          <w:rFonts w:ascii="Times New Roman" w:hAnsi="Times New Roman" w:cs="Times New Roman"/>
          <w:sz w:val="24"/>
          <w:szCs w:val="24"/>
        </w:rPr>
        <w:t xml:space="preserve"> and North Korea.</w:t>
      </w:r>
    </w:p>
    <w:p w14:paraId="12CAE172" w14:textId="77777777" w:rsidR="001C3FF6" w:rsidRDefault="001C3FF6" w:rsidP="00E226FB">
      <w:pPr>
        <w:pStyle w:val="BodyTextIndent"/>
        <w:ind w:left="0"/>
        <w:jc w:val="both"/>
        <w:rPr>
          <w:b/>
          <w:sz w:val="24"/>
          <w:szCs w:val="24"/>
        </w:rPr>
      </w:pPr>
    </w:p>
    <w:p w14:paraId="22F7CF55" w14:textId="77777777" w:rsidR="00E82EAA" w:rsidRDefault="00E82EAA" w:rsidP="00E226FB">
      <w:pPr>
        <w:pStyle w:val="BodyTextIndent"/>
        <w:ind w:left="0"/>
        <w:jc w:val="both"/>
        <w:rPr>
          <w:b/>
          <w:sz w:val="24"/>
          <w:szCs w:val="24"/>
        </w:rPr>
      </w:pPr>
    </w:p>
    <w:p w14:paraId="17D9C23A" w14:textId="77777777" w:rsidR="00E82EAA" w:rsidRDefault="00E82EAA" w:rsidP="00E226FB">
      <w:pPr>
        <w:pStyle w:val="BodyTextIndent"/>
        <w:ind w:left="0"/>
        <w:jc w:val="both"/>
        <w:rPr>
          <w:b/>
          <w:sz w:val="24"/>
          <w:szCs w:val="24"/>
        </w:rPr>
      </w:pPr>
    </w:p>
    <w:p w14:paraId="17FCF673" w14:textId="77777777" w:rsidR="00E82EAA" w:rsidRDefault="00E82EAA" w:rsidP="00E226FB">
      <w:pPr>
        <w:pStyle w:val="BodyTextIndent"/>
        <w:ind w:left="0"/>
        <w:jc w:val="both"/>
        <w:rPr>
          <w:b/>
          <w:sz w:val="24"/>
          <w:szCs w:val="24"/>
        </w:rPr>
      </w:pPr>
    </w:p>
    <w:p w14:paraId="5E876946" w14:textId="77777777" w:rsidR="00E82EAA" w:rsidRDefault="00E82EAA" w:rsidP="00E226FB">
      <w:pPr>
        <w:pStyle w:val="BodyTextIndent"/>
        <w:ind w:left="0"/>
        <w:jc w:val="both"/>
        <w:rPr>
          <w:b/>
          <w:sz w:val="24"/>
          <w:szCs w:val="24"/>
        </w:rPr>
      </w:pPr>
    </w:p>
    <w:p w14:paraId="0BDE97EC" w14:textId="77777777" w:rsidR="00E82EAA" w:rsidRDefault="00E82EAA" w:rsidP="00E226FB">
      <w:pPr>
        <w:pStyle w:val="BodyTextIndent"/>
        <w:ind w:left="0"/>
        <w:jc w:val="both"/>
        <w:rPr>
          <w:b/>
          <w:sz w:val="24"/>
          <w:szCs w:val="24"/>
        </w:rPr>
      </w:pPr>
    </w:p>
    <w:p w14:paraId="7576E504" w14:textId="77777777" w:rsidR="00E82EAA" w:rsidRDefault="00E82EAA" w:rsidP="00E226FB">
      <w:pPr>
        <w:pStyle w:val="BodyTextIndent"/>
        <w:ind w:left="0"/>
        <w:jc w:val="both"/>
        <w:rPr>
          <w:b/>
          <w:sz w:val="24"/>
          <w:szCs w:val="24"/>
        </w:rPr>
      </w:pPr>
    </w:p>
    <w:p w14:paraId="6D3CB1B4" w14:textId="77777777" w:rsidR="00E82EAA" w:rsidRDefault="00E82EAA" w:rsidP="00E226FB">
      <w:pPr>
        <w:pStyle w:val="BodyTextIndent"/>
        <w:ind w:left="0"/>
        <w:jc w:val="both"/>
        <w:rPr>
          <w:b/>
          <w:sz w:val="24"/>
          <w:szCs w:val="24"/>
        </w:rPr>
      </w:pPr>
    </w:p>
    <w:p w14:paraId="4C7A2BEB" w14:textId="77777777" w:rsidR="00E82EAA" w:rsidRDefault="00E82EAA" w:rsidP="00E226FB">
      <w:pPr>
        <w:pStyle w:val="BodyTextIndent"/>
        <w:ind w:left="0"/>
        <w:jc w:val="both"/>
        <w:rPr>
          <w:b/>
          <w:sz w:val="24"/>
          <w:szCs w:val="24"/>
        </w:rPr>
      </w:pPr>
    </w:p>
    <w:p w14:paraId="05F3B502" w14:textId="77777777" w:rsidR="00E82EAA" w:rsidRDefault="00E82EAA" w:rsidP="00E226FB">
      <w:pPr>
        <w:pStyle w:val="BodyTextIndent"/>
        <w:ind w:left="0"/>
        <w:jc w:val="both"/>
        <w:rPr>
          <w:b/>
          <w:sz w:val="24"/>
          <w:szCs w:val="24"/>
        </w:rPr>
      </w:pPr>
    </w:p>
    <w:p w14:paraId="7173D102" w14:textId="77777777" w:rsidR="00E82EAA" w:rsidRDefault="00E82EAA" w:rsidP="00E226FB">
      <w:pPr>
        <w:pStyle w:val="BodyTextIndent"/>
        <w:ind w:left="0"/>
        <w:jc w:val="both"/>
        <w:rPr>
          <w:b/>
          <w:sz w:val="24"/>
          <w:szCs w:val="24"/>
        </w:rPr>
      </w:pPr>
    </w:p>
    <w:p w14:paraId="03263E47" w14:textId="77777777" w:rsidR="00E82EAA" w:rsidRDefault="00E82EAA" w:rsidP="00E226FB">
      <w:pPr>
        <w:pStyle w:val="BodyTextIndent"/>
        <w:ind w:left="0"/>
        <w:jc w:val="both"/>
        <w:rPr>
          <w:b/>
          <w:sz w:val="24"/>
          <w:szCs w:val="24"/>
        </w:rPr>
      </w:pPr>
    </w:p>
    <w:p w14:paraId="6D2FE9B4" w14:textId="77777777" w:rsidR="00E82EAA" w:rsidRDefault="00E82EAA" w:rsidP="00E226FB">
      <w:pPr>
        <w:pStyle w:val="BodyTextIndent"/>
        <w:ind w:left="0"/>
        <w:jc w:val="both"/>
        <w:rPr>
          <w:b/>
          <w:sz w:val="24"/>
          <w:szCs w:val="24"/>
        </w:rPr>
      </w:pPr>
    </w:p>
    <w:p w14:paraId="62259C45" w14:textId="77777777" w:rsidR="00E82EAA" w:rsidRDefault="00E82EAA" w:rsidP="00E226FB">
      <w:pPr>
        <w:pStyle w:val="BodyTextIndent"/>
        <w:ind w:left="0"/>
        <w:jc w:val="both"/>
        <w:rPr>
          <w:b/>
          <w:sz w:val="24"/>
          <w:szCs w:val="24"/>
        </w:rPr>
      </w:pPr>
    </w:p>
    <w:p w14:paraId="57E8F9FA" w14:textId="77777777" w:rsidR="00E82EAA" w:rsidRDefault="00E82EAA" w:rsidP="00E226FB">
      <w:pPr>
        <w:pStyle w:val="BodyTextIndent"/>
        <w:ind w:left="0"/>
        <w:jc w:val="both"/>
        <w:rPr>
          <w:b/>
          <w:sz w:val="24"/>
          <w:szCs w:val="24"/>
        </w:rPr>
      </w:pPr>
    </w:p>
    <w:p w14:paraId="1FCACFC7" w14:textId="77777777" w:rsidR="00E82EAA" w:rsidRDefault="00E82EAA" w:rsidP="00E226FB">
      <w:pPr>
        <w:pStyle w:val="BodyTextIndent"/>
        <w:ind w:left="0"/>
        <w:jc w:val="both"/>
        <w:rPr>
          <w:b/>
          <w:sz w:val="24"/>
          <w:szCs w:val="24"/>
        </w:rPr>
      </w:pPr>
    </w:p>
    <w:p w14:paraId="4291C49C" w14:textId="77777777" w:rsidR="00E82EAA" w:rsidRDefault="00E82EAA" w:rsidP="00E226FB">
      <w:pPr>
        <w:pStyle w:val="BodyTextIndent"/>
        <w:ind w:left="0"/>
        <w:jc w:val="both"/>
        <w:rPr>
          <w:b/>
          <w:sz w:val="24"/>
          <w:szCs w:val="24"/>
        </w:rPr>
      </w:pPr>
    </w:p>
    <w:p w14:paraId="6D305ACD" w14:textId="77777777" w:rsidR="00E82EAA" w:rsidRDefault="00E82EAA" w:rsidP="00E226FB">
      <w:pPr>
        <w:pStyle w:val="BodyTextIndent"/>
        <w:ind w:left="0"/>
        <w:jc w:val="both"/>
        <w:rPr>
          <w:b/>
          <w:sz w:val="24"/>
          <w:szCs w:val="24"/>
        </w:rPr>
      </w:pPr>
    </w:p>
    <w:p w14:paraId="73186B46" w14:textId="77777777" w:rsidR="00E82EAA" w:rsidRDefault="00E82EAA" w:rsidP="00E226FB">
      <w:pPr>
        <w:pStyle w:val="BodyTextIndent"/>
        <w:ind w:left="0"/>
        <w:jc w:val="both"/>
        <w:rPr>
          <w:b/>
          <w:sz w:val="24"/>
          <w:szCs w:val="24"/>
        </w:rPr>
      </w:pPr>
    </w:p>
    <w:p w14:paraId="0AD83F90" w14:textId="77777777" w:rsidR="00E82EAA" w:rsidRDefault="00E82EAA" w:rsidP="00E226FB">
      <w:pPr>
        <w:pStyle w:val="BodyTextIndent"/>
        <w:ind w:left="0"/>
        <w:jc w:val="both"/>
        <w:rPr>
          <w:b/>
          <w:sz w:val="24"/>
          <w:szCs w:val="24"/>
        </w:rPr>
      </w:pPr>
    </w:p>
    <w:p w14:paraId="250B36C7" w14:textId="77777777" w:rsidR="00E82EAA" w:rsidRDefault="00E82EAA" w:rsidP="00E226FB">
      <w:pPr>
        <w:pStyle w:val="BodyTextIndent"/>
        <w:ind w:left="0"/>
        <w:jc w:val="both"/>
        <w:rPr>
          <w:b/>
          <w:sz w:val="24"/>
          <w:szCs w:val="24"/>
        </w:rPr>
      </w:pPr>
    </w:p>
    <w:p w14:paraId="066F2F47" w14:textId="77777777" w:rsidR="008B4E96" w:rsidRDefault="008B4E96" w:rsidP="002E7860">
      <w:pPr>
        <w:pStyle w:val="BodyTextIndent"/>
        <w:ind w:left="0"/>
        <w:rPr>
          <w:b/>
          <w:sz w:val="24"/>
          <w:szCs w:val="24"/>
        </w:rPr>
      </w:pPr>
    </w:p>
    <w:p w14:paraId="72756ADE" w14:textId="77777777" w:rsidR="008B4E96" w:rsidRDefault="008B4E96" w:rsidP="002E7860">
      <w:pPr>
        <w:pStyle w:val="BodyTextIndent"/>
        <w:ind w:left="0"/>
        <w:rPr>
          <w:b/>
          <w:sz w:val="24"/>
          <w:szCs w:val="24"/>
        </w:rPr>
      </w:pPr>
    </w:p>
    <w:p w14:paraId="0B66325C" w14:textId="202922C3" w:rsidR="002E7860" w:rsidRDefault="002E7860" w:rsidP="002E7860">
      <w:pPr>
        <w:pStyle w:val="BodyTextIndent"/>
        <w:ind w:left="0"/>
        <w:rPr>
          <w:b/>
          <w:sz w:val="24"/>
          <w:szCs w:val="24"/>
        </w:rPr>
      </w:pPr>
      <w:r w:rsidRPr="002F4415">
        <w:rPr>
          <w:b/>
          <w:sz w:val="24"/>
          <w:szCs w:val="24"/>
        </w:rPr>
        <w:lastRenderedPageBreak/>
        <w:t>D.R. C</w:t>
      </w:r>
      <w:r w:rsidR="00E91E38">
        <w:rPr>
          <w:b/>
          <w:sz w:val="24"/>
          <w:szCs w:val="24"/>
        </w:rPr>
        <w:t>ONGO: RAPE CAPITAL OF THE WORLD.</w:t>
      </w:r>
    </w:p>
    <w:p w14:paraId="6AA6A180" w14:textId="77777777" w:rsidR="002E7860" w:rsidRDefault="002E7860" w:rsidP="002E7860">
      <w:pPr>
        <w:pStyle w:val="BodyTextIndent"/>
        <w:ind w:left="0"/>
        <w:rPr>
          <w:b/>
          <w:sz w:val="24"/>
          <w:szCs w:val="24"/>
        </w:rPr>
      </w:pPr>
    </w:p>
    <w:p w14:paraId="1D91A9B5" w14:textId="77777777" w:rsidR="008B4E96" w:rsidRDefault="002E7860" w:rsidP="008B4E96">
      <w:pPr>
        <w:pStyle w:val="BodyTextIndent"/>
        <w:spacing w:line="480" w:lineRule="auto"/>
        <w:ind w:left="0"/>
        <w:jc w:val="both"/>
        <w:rPr>
          <w:sz w:val="24"/>
          <w:szCs w:val="24"/>
        </w:rPr>
      </w:pPr>
      <w:r>
        <w:rPr>
          <w:b/>
          <w:sz w:val="24"/>
          <w:szCs w:val="24"/>
        </w:rPr>
        <w:tab/>
      </w:r>
      <w:r>
        <w:rPr>
          <w:sz w:val="24"/>
          <w:szCs w:val="24"/>
        </w:rPr>
        <w:t xml:space="preserve">There has been some progress in eastern D.R. Congo in recent years. UN ground troop campaigns </w:t>
      </w:r>
      <w:r w:rsidR="000D1588">
        <w:rPr>
          <w:sz w:val="24"/>
          <w:szCs w:val="24"/>
        </w:rPr>
        <w:t xml:space="preserve">in eastern Congo in 2003 and 2007 </w:t>
      </w:r>
      <w:r>
        <w:rPr>
          <w:sz w:val="24"/>
          <w:szCs w:val="24"/>
        </w:rPr>
        <w:t xml:space="preserve">have </w:t>
      </w:r>
      <w:r w:rsidR="000D1588">
        <w:rPr>
          <w:sz w:val="24"/>
          <w:szCs w:val="24"/>
        </w:rPr>
        <w:t>proved</w:t>
      </w:r>
      <w:r>
        <w:rPr>
          <w:sz w:val="24"/>
          <w:szCs w:val="24"/>
        </w:rPr>
        <w:t xml:space="preserve"> succes</w:t>
      </w:r>
      <w:r w:rsidR="000D1588">
        <w:rPr>
          <w:sz w:val="24"/>
          <w:szCs w:val="24"/>
        </w:rPr>
        <w:t xml:space="preserve">sful defeating and disarming rebel militias and keeping the peace during the past ten years. </w:t>
      </w:r>
      <w:r>
        <w:rPr>
          <w:sz w:val="24"/>
          <w:szCs w:val="24"/>
        </w:rPr>
        <w:t xml:space="preserve">The </w:t>
      </w:r>
      <w:r w:rsidR="000D1588">
        <w:rPr>
          <w:sz w:val="24"/>
          <w:szCs w:val="24"/>
        </w:rPr>
        <w:t xml:space="preserve">disputing </w:t>
      </w:r>
      <w:r>
        <w:rPr>
          <w:sz w:val="24"/>
          <w:szCs w:val="24"/>
        </w:rPr>
        <w:t>Hema and the Lendu have ceased hostilities</w:t>
      </w:r>
      <w:r w:rsidR="000D1588">
        <w:rPr>
          <w:sz w:val="24"/>
          <w:szCs w:val="24"/>
        </w:rPr>
        <w:t>,</w:t>
      </w:r>
      <w:r>
        <w:rPr>
          <w:sz w:val="24"/>
          <w:szCs w:val="24"/>
        </w:rPr>
        <w:t xml:space="preserve"> which were usually characterized by massacres. In late 2013</w:t>
      </w:r>
      <w:r w:rsidR="000D1588">
        <w:rPr>
          <w:sz w:val="24"/>
          <w:szCs w:val="24"/>
        </w:rPr>
        <w:t xml:space="preserve">, the vicious militia M23, considered a Rwandan proxy militia, </w:t>
      </w:r>
      <w:r>
        <w:rPr>
          <w:sz w:val="24"/>
          <w:szCs w:val="24"/>
        </w:rPr>
        <w:t xml:space="preserve">was abandoned by Rwanda and the UN chased the vestiges of it from its last strong holds. Unfortunately D R Congo remains one of the most dangerous places in the world, especially for women. It is the </w:t>
      </w:r>
      <w:r w:rsidR="000D1588">
        <w:rPr>
          <w:sz w:val="24"/>
          <w:szCs w:val="24"/>
        </w:rPr>
        <w:t>‘</w:t>
      </w:r>
      <w:r>
        <w:rPr>
          <w:sz w:val="24"/>
          <w:szCs w:val="24"/>
        </w:rPr>
        <w:t>rape capital of the world</w:t>
      </w:r>
      <w:r w:rsidR="000D1588">
        <w:rPr>
          <w:sz w:val="24"/>
          <w:szCs w:val="24"/>
        </w:rPr>
        <w:t>’</w:t>
      </w:r>
      <w:r>
        <w:rPr>
          <w:sz w:val="24"/>
          <w:szCs w:val="24"/>
        </w:rPr>
        <w:t xml:space="preserve"> with one</w:t>
      </w:r>
      <w:r w:rsidR="000D1588">
        <w:rPr>
          <w:sz w:val="24"/>
          <w:szCs w:val="24"/>
        </w:rPr>
        <w:t xml:space="preserve"> woman being raped nearly</w:t>
      </w:r>
      <w:r>
        <w:rPr>
          <w:sz w:val="24"/>
          <w:szCs w:val="24"/>
        </w:rPr>
        <w:t xml:space="preserve"> every minute.</w:t>
      </w:r>
      <w:r w:rsidR="00441A90">
        <w:rPr>
          <w:rStyle w:val="FootnoteReference"/>
          <w:sz w:val="24"/>
          <w:szCs w:val="24"/>
        </w:rPr>
        <w:footnoteReference w:id="56"/>
      </w:r>
      <w:r>
        <w:rPr>
          <w:sz w:val="24"/>
          <w:szCs w:val="24"/>
        </w:rPr>
        <w:t xml:space="preserve"> The perpetrators</w:t>
      </w:r>
      <w:r w:rsidR="00441A90">
        <w:rPr>
          <w:sz w:val="24"/>
          <w:szCs w:val="24"/>
        </w:rPr>
        <w:t xml:space="preserve"> of rape</w:t>
      </w:r>
      <w:r>
        <w:rPr>
          <w:sz w:val="24"/>
          <w:szCs w:val="24"/>
        </w:rPr>
        <w:t xml:space="preserve"> were initially members of the assorted militias who were unchecked in their attacks on women. </w:t>
      </w:r>
    </w:p>
    <w:p w14:paraId="3B2DE989" w14:textId="78283D52" w:rsidR="007B5291" w:rsidRDefault="002E7860" w:rsidP="008B4E96">
      <w:pPr>
        <w:pStyle w:val="BodyTextIndent"/>
        <w:spacing w:line="480" w:lineRule="auto"/>
        <w:ind w:left="0" w:firstLine="720"/>
        <w:jc w:val="both"/>
        <w:rPr>
          <w:sz w:val="24"/>
          <w:szCs w:val="24"/>
        </w:rPr>
      </w:pPr>
      <w:r>
        <w:rPr>
          <w:sz w:val="24"/>
          <w:szCs w:val="24"/>
        </w:rPr>
        <w:t>Today, some of the perpetrators are members of t</w:t>
      </w:r>
      <w:r w:rsidR="007B5291">
        <w:rPr>
          <w:sz w:val="24"/>
          <w:szCs w:val="24"/>
        </w:rPr>
        <w:t>he Congolese government army</w:t>
      </w:r>
      <w:r w:rsidR="00441A90">
        <w:rPr>
          <w:sz w:val="24"/>
          <w:szCs w:val="24"/>
        </w:rPr>
        <w:t>, whose</w:t>
      </w:r>
      <w:r>
        <w:rPr>
          <w:sz w:val="24"/>
          <w:szCs w:val="24"/>
        </w:rPr>
        <w:t xml:space="preserve"> ranks have been swelled by militias </w:t>
      </w:r>
      <w:r w:rsidR="00441A90">
        <w:rPr>
          <w:sz w:val="24"/>
          <w:szCs w:val="24"/>
        </w:rPr>
        <w:t>joining</w:t>
      </w:r>
      <w:r>
        <w:rPr>
          <w:sz w:val="24"/>
          <w:szCs w:val="24"/>
        </w:rPr>
        <w:t xml:space="preserve"> without the proper </w:t>
      </w:r>
      <w:r w:rsidR="00441A90">
        <w:rPr>
          <w:sz w:val="24"/>
          <w:szCs w:val="24"/>
        </w:rPr>
        <w:t xml:space="preserve">training in </w:t>
      </w:r>
      <w:r>
        <w:rPr>
          <w:sz w:val="24"/>
          <w:szCs w:val="24"/>
        </w:rPr>
        <w:t xml:space="preserve">human rights and </w:t>
      </w:r>
      <w:r w:rsidR="00441A90">
        <w:rPr>
          <w:sz w:val="24"/>
          <w:szCs w:val="24"/>
        </w:rPr>
        <w:t>a code of conduct</w:t>
      </w:r>
      <w:r>
        <w:rPr>
          <w:sz w:val="24"/>
          <w:szCs w:val="24"/>
        </w:rPr>
        <w:t>. The following are exce</w:t>
      </w:r>
      <w:r w:rsidR="00441A90">
        <w:rPr>
          <w:sz w:val="24"/>
          <w:szCs w:val="24"/>
        </w:rPr>
        <w:t>r</w:t>
      </w:r>
      <w:r>
        <w:rPr>
          <w:sz w:val="24"/>
          <w:szCs w:val="24"/>
        </w:rPr>
        <w:t xml:space="preserve">pt of interviews of some of these soldiers and </w:t>
      </w:r>
      <w:r w:rsidR="00441A90">
        <w:rPr>
          <w:sz w:val="24"/>
          <w:szCs w:val="24"/>
        </w:rPr>
        <w:t xml:space="preserve">details </w:t>
      </w:r>
      <w:r>
        <w:rPr>
          <w:sz w:val="24"/>
          <w:szCs w:val="24"/>
        </w:rPr>
        <w:t>their justification for rape</w:t>
      </w:r>
      <w:r w:rsidR="00441A90">
        <w:rPr>
          <w:sz w:val="24"/>
          <w:szCs w:val="24"/>
        </w:rPr>
        <w:t>.</w:t>
      </w:r>
    </w:p>
    <w:p w14:paraId="75C17BCF" w14:textId="77777777" w:rsidR="003B409E" w:rsidRPr="00A67E19" w:rsidRDefault="003B409E" w:rsidP="008B4E96">
      <w:pPr>
        <w:jc w:val="both"/>
        <w:rPr>
          <w:rFonts w:ascii="Times New Roman" w:hAnsi="Times New Roman" w:cs="Times New Roman"/>
          <w:sz w:val="24"/>
          <w:szCs w:val="24"/>
        </w:rPr>
      </w:pPr>
      <w:r>
        <w:rPr>
          <w:sz w:val="24"/>
          <w:szCs w:val="24"/>
        </w:rPr>
        <w:tab/>
      </w:r>
      <w:r w:rsidRPr="00A67E19">
        <w:rPr>
          <w:rFonts w:ascii="Times New Roman" w:hAnsi="Times New Roman" w:cs="Times New Roman"/>
          <w:sz w:val="24"/>
          <w:szCs w:val="24"/>
        </w:rPr>
        <w:t>Former Mai-Mai militia who were absorbed into the DRC army were interviewed about their practice of raping women. Each of the several men interviewed admitted to raping between two to twenty women.</w:t>
      </w:r>
    </w:p>
    <w:p w14:paraId="1AB7A2CC" w14:textId="77777777" w:rsidR="003B409E" w:rsidRPr="00A67E19" w:rsidRDefault="003B409E" w:rsidP="008B4E96">
      <w:pPr>
        <w:jc w:val="both"/>
        <w:rPr>
          <w:rFonts w:ascii="Times New Roman" w:hAnsi="Times New Roman" w:cs="Times New Roman"/>
          <w:sz w:val="24"/>
          <w:szCs w:val="24"/>
        </w:rPr>
      </w:pPr>
      <w:r w:rsidRPr="00A67E19">
        <w:rPr>
          <w:rFonts w:ascii="Times New Roman" w:hAnsi="Times New Roman" w:cs="Times New Roman"/>
          <w:sz w:val="24"/>
          <w:szCs w:val="24"/>
        </w:rPr>
        <w:t>Soldier One: “We know that it is not a good thing but what do you expect? We spend a long time in the bush and when we meet a woman and she will not accept us then we must take her by force.”</w:t>
      </w:r>
    </w:p>
    <w:p w14:paraId="11ED237C" w14:textId="77777777" w:rsidR="003B409E" w:rsidRPr="00A67E19" w:rsidRDefault="003B409E" w:rsidP="008B4E96">
      <w:pPr>
        <w:jc w:val="both"/>
        <w:rPr>
          <w:rFonts w:ascii="Times New Roman" w:hAnsi="Times New Roman" w:cs="Times New Roman"/>
          <w:sz w:val="24"/>
          <w:szCs w:val="24"/>
        </w:rPr>
      </w:pPr>
      <w:r w:rsidRPr="00A67E19">
        <w:rPr>
          <w:rFonts w:ascii="Times New Roman" w:hAnsi="Times New Roman" w:cs="Times New Roman"/>
          <w:sz w:val="24"/>
          <w:szCs w:val="24"/>
        </w:rPr>
        <w:t>Soldier Two: “It’s all about control. Before raping them, I made sure that the women were in good health. Just by looking at her, I could tell if she was sick or not.”</w:t>
      </w:r>
    </w:p>
    <w:p w14:paraId="51770870" w14:textId="77777777" w:rsidR="003B409E" w:rsidRPr="00A67E19" w:rsidRDefault="003B409E" w:rsidP="008B4E96">
      <w:pPr>
        <w:jc w:val="both"/>
        <w:rPr>
          <w:rFonts w:ascii="Times New Roman" w:hAnsi="Times New Roman" w:cs="Times New Roman"/>
          <w:sz w:val="24"/>
          <w:szCs w:val="24"/>
        </w:rPr>
      </w:pPr>
      <w:r w:rsidRPr="00A67E19">
        <w:rPr>
          <w:rFonts w:ascii="Times New Roman" w:hAnsi="Times New Roman" w:cs="Times New Roman"/>
          <w:sz w:val="24"/>
          <w:szCs w:val="24"/>
        </w:rPr>
        <w:t>Soldier Three: “…Well, we were just abiding by the conditions of our magic potion. We had to rape women in order to make it work, and beat the enemy.”</w:t>
      </w:r>
    </w:p>
    <w:p w14:paraId="5E8B99F6" w14:textId="77777777" w:rsidR="003B409E" w:rsidRPr="00A67E19" w:rsidRDefault="003B409E" w:rsidP="008B4E96">
      <w:pPr>
        <w:jc w:val="both"/>
        <w:rPr>
          <w:rFonts w:ascii="Times New Roman" w:hAnsi="Times New Roman" w:cs="Times New Roman"/>
          <w:sz w:val="24"/>
          <w:szCs w:val="24"/>
        </w:rPr>
      </w:pPr>
      <w:r w:rsidRPr="00A67E19">
        <w:rPr>
          <w:rFonts w:ascii="Times New Roman" w:hAnsi="Times New Roman" w:cs="Times New Roman"/>
          <w:sz w:val="24"/>
          <w:szCs w:val="24"/>
        </w:rPr>
        <w:lastRenderedPageBreak/>
        <w:t>Soldier Four: “For myself, I’m doing just like everybody else.”</w:t>
      </w:r>
    </w:p>
    <w:p w14:paraId="2C9E5413" w14:textId="77777777" w:rsidR="003B409E" w:rsidRPr="00A67E19" w:rsidRDefault="003B409E" w:rsidP="008B4E96">
      <w:pPr>
        <w:jc w:val="both"/>
        <w:rPr>
          <w:rFonts w:ascii="Times New Roman" w:hAnsi="Times New Roman" w:cs="Times New Roman"/>
          <w:sz w:val="24"/>
          <w:szCs w:val="24"/>
        </w:rPr>
      </w:pPr>
      <w:r w:rsidRPr="00A67E19">
        <w:rPr>
          <w:rFonts w:ascii="Times New Roman" w:hAnsi="Times New Roman" w:cs="Times New Roman"/>
          <w:sz w:val="24"/>
          <w:szCs w:val="24"/>
        </w:rPr>
        <w:t>Soldier Number Two: “We raped as we advanced from village to village.”</w:t>
      </w:r>
    </w:p>
    <w:p w14:paraId="510C3159" w14:textId="77777777" w:rsidR="003B409E" w:rsidRPr="00A67E19" w:rsidRDefault="003B409E" w:rsidP="008B4E96">
      <w:pPr>
        <w:jc w:val="both"/>
        <w:rPr>
          <w:rFonts w:ascii="Times New Roman" w:hAnsi="Times New Roman" w:cs="Times New Roman"/>
          <w:sz w:val="24"/>
          <w:szCs w:val="24"/>
        </w:rPr>
      </w:pPr>
      <w:r w:rsidRPr="00A67E19">
        <w:rPr>
          <w:rFonts w:ascii="Times New Roman" w:hAnsi="Times New Roman" w:cs="Times New Roman"/>
          <w:sz w:val="24"/>
          <w:szCs w:val="24"/>
        </w:rPr>
        <w:t>All except one soldier interviewed had a double standard, when asked if it would be okay if their sister or mother were to be raped by soldiers.</w:t>
      </w:r>
      <w:r w:rsidRPr="00A67E19">
        <w:rPr>
          <w:rStyle w:val="FootnoteReference"/>
          <w:rFonts w:ascii="Times New Roman" w:hAnsi="Times New Roman" w:cs="Times New Roman"/>
          <w:sz w:val="24"/>
          <w:szCs w:val="24"/>
        </w:rPr>
        <w:footnoteReference w:id="57"/>
      </w:r>
    </w:p>
    <w:p w14:paraId="158EA08A" w14:textId="06E762AF" w:rsidR="002E7860" w:rsidRDefault="002E7860" w:rsidP="008B4E96">
      <w:pPr>
        <w:pStyle w:val="BodyTextIndent"/>
        <w:spacing w:line="480" w:lineRule="auto"/>
        <w:ind w:left="0"/>
        <w:jc w:val="both"/>
        <w:rPr>
          <w:sz w:val="24"/>
          <w:szCs w:val="24"/>
        </w:rPr>
      </w:pPr>
    </w:p>
    <w:p w14:paraId="78D96BE5" w14:textId="47B71CC2" w:rsidR="001A4DDC" w:rsidRDefault="00B32504" w:rsidP="008B4E9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Parts of eastern </w:t>
      </w:r>
      <w:r w:rsidR="00BC54D7">
        <w:rPr>
          <w:rFonts w:ascii="Times New Roman" w:hAnsi="Times New Roman" w:cs="Times New Roman"/>
          <w:sz w:val="24"/>
          <w:szCs w:val="24"/>
        </w:rPr>
        <w:t>D.R. Congo are stable due to</w:t>
      </w:r>
      <w:r w:rsidR="001A4DDC">
        <w:rPr>
          <w:rFonts w:ascii="Times New Roman" w:hAnsi="Times New Roman" w:cs="Times New Roman"/>
          <w:sz w:val="24"/>
          <w:szCs w:val="24"/>
        </w:rPr>
        <w:t xml:space="preserve"> successful UN </w:t>
      </w:r>
      <w:r>
        <w:rPr>
          <w:rFonts w:ascii="Times New Roman" w:hAnsi="Times New Roman" w:cs="Times New Roman"/>
          <w:sz w:val="24"/>
          <w:szCs w:val="24"/>
        </w:rPr>
        <w:t xml:space="preserve">military </w:t>
      </w:r>
      <w:r w:rsidR="00441A90">
        <w:rPr>
          <w:rFonts w:ascii="Times New Roman" w:hAnsi="Times New Roman" w:cs="Times New Roman"/>
          <w:sz w:val="24"/>
          <w:szCs w:val="24"/>
        </w:rPr>
        <w:t xml:space="preserve">peacekeeping </w:t>
      </w:r>
      <w:r>
        <w:rPr>
          <w:rFonts w:ascii="Times New Roman" w:hAnsi="Times New Roman" w:cs="Times New Roman"/>
          <w:sz w:val="24"/>
          <w:szCs w:val="24"/>
        </w:rPr>
        <w:t xml:space="preserve">missions. </w:t>
      </w:r>
      <w:r w:rsidR="00BC54D7">
        <w:rPr>
          <w:rFonts w:ascii="Times New Roman" w:hAnsi="Times New Roman" w:cs="Times New Roman"/>
          <w:sz w:val="24"/>
          <w:szCs w:val="24"/>
        </w:rPr>
        <w:t xml:space="preserve">The most recent of these successes was the </w:t>
      </w:r>
      <w:r w:rsidR="00441A90">
        <w:rPr>
          <w:rFonts w:ascii="Times New Roman" w:hAnsi="Times New Roman" w:cs="Times New Roman"/>
          <w:sz w:val="24"/>
          <w:szCs w:val="24"/>
        </w:rPr>
        <w:t>military defeat</w:t>
      </w:r>
      <w:r w:rsidR="00BC54D7">
        <w:rPr>
          <w:rFonts w:ascii="Times New Roman" w:hAnsi="Times New Roman" w:cs="Times New Roman"/>
          <w:sz w:val="24"/>
          <w:szCs w:val="24"/>
        </w:rPr>
        <w:t xml:space="preserve"> of the vicious rebel group the M23. </w:t>
      </w:r>
      <w:r w:rsidR="00441A90">
        <w:rPr>
          <w:rFonts w:ascii="Times New Roman" w:hAnsi="Times New Roman" w:cs="Times New Roman"/>
          <w:sz w:val="24"/>
          <w:szCs w:val="24"/>
        </w:rPr>
        <w:t>However, w</w:t>
      </w:r>
      <w:r w:rsidR="00BC54D7">
        <w:rPr>
          <w:rFonts w:ascii="Times New Roman" w:hAnsi="Times New Roman" w:cs="Times New Roman"/>
          <w:sz w:val="24"/>
          <w:szCs w:val="24"/>
        </w:rPr>
        <w:t xml:space="preserve">omen and children </w:t>
      </w:r>
      <w:r w:rsidR="00441A90">
        <w:rPr>
          <w:rFonts w:ascii="Times New Roman" w:hAnsi="Times New Roman" w:cs="Times New Roman"/>
          <w:sz w:val="24"/>
          <w:szCs w:val="24"/>
        </w:rPr>
        <w:t>remain</w:t>
      </w:r>
      <w:r w:rsidR="00BC54D7">
        <w:rPr>
          <w:rFonts w:ascii="Times New Roman" w:hAnsi="Times New Roman" w:cs="Times New Roman"/>
          <w:sz w:val="24"/>
          <w:szCs w:val="24"/>
        </w:rPr>
        <w:t xml:space="preserve"> in constant jeopardy of being violated, often with irreparable injury</w:t>
      </w:r>
      <w:r w:rsidR="00441A90">
        <w:rPr>
          <w:rFonts w:ascii="Times New Roman" w:hAnsi="Times New Roman" w:cs="Times New Roman"/>
          <w:sz w:val="24"/>
          <w:szCs w:val="24"/>
        </w:rPr>
        <w:t>,</w:t>
      </w:r>
      <w:r w:rsidR="00BC54D7">
        <w:rPr>
          <w:rFonts w:ascii="Times New Roman" w:hAnsi="Times New Roman" w:cs="Times New Roman"/>
          <w:sz w:val="24"/>
          <w:szCs w:val="24"/>
        </w:rPr>
        <w:t xml:space="preserve"> rendering the victims incapable of reproduction and shunned by </w:t>
      </w:r>
      <w:r w:rsidR="00441A90">
        <w:rPr>
          <w:rFonts w:ascii="Times New Roman" w:hAnsi="Times New Roman" w:cs="Times New Roman"/>
          <w:sz w:val="24"/>
          <w:szCs w:val="24"/>
        </w:rPr>
        <w:t xml:space="preserve">their </w:t>
      </w:r>
      <w:r w:rsidR="00BC54D7">
        <w:rPr>
          <w:rFonts w:ascii="Times New Roman" w:hAnsi="Times New Roman" w:cs="Times New Roman"/>
          <w:sz w:val="24"/>
          <w:szCs w:val="24"/>
        </w:rPr>
        <w:t xml:space="preserve">family. </w:t>
      </w:r>
      <w:r w:rsidR="002E7860">
        <w:rPr>
          <w:rFonts w:ascii="Times New Roman" w:hAnsi="Times New Roman" w:cs="Times New Roman"/>
          <w:sz w:val="24"/>
          <w:szCs w:val="24"/>
        </w:rPr>
        <w:t xml:space="preserve">Some die from the attacks. </w:t>
      </w:r>
      <w:r w:rsidR="00BC54D7">
        <w:rPr>
          <w:rFonts w:ascii="Times New Roman" w:hAnsi="Times New Roman" w:cs="Times New Roman"/>
          <w:sz w:val="24"/>
          <w:szCs w:val="24"/>
        </w:rPr>
        <w:t xml:space="preserve">If femicide is </w:t>
      </w:r>
      <w:r w:rsidR="00441A90">
        <w:rPr>
          <w:rFonts w:ascii="Times New Roman" w:hAnsi="Times New Roman" w:cs="Times New Roman"/>
          <w:sz w:val="24"/>
          <w:szCs w:val="24"/>
        </w:rPr>
        <w:t xml:space="preserve">one day </w:t>
      </w:r>
      <w:r w:rsidR="00BC54D7">
        <w:rPr>
          <w:rFonts w:ascii="Times New Roman" w:hAnsi="Times New Roman" w:cs="Times New Roman"/>
          <w:sz w:val="24"/>
          <w:szCs w:val="24"/>
        </w:rPr>
        <w:t>to be considered a term with genocidal implications, one would need to look no further than eastern D.R. Congo to find evidence of it.</w:t>
      </w:r>
    </w:p>
    <w:p w14:paraId="3673B742" w14:textId="77777777" w:rsidR="00532A8C" w:rsidRDefault="00532A8C" w:rsidP="008B4E96">
      <w:pPr>
        <w:spacing w:line="480" w:lineRule="auto"/>
        <w:ind w:firstLine="720"/>
        <w:jc w:val="both"/>
        <w:rPr>
          <w:rFonts w:ascii="Times New Roman" w:hAnsi="Times New Roman" w:cs="Times New Roman"/>
          <w:sz w:val="24"/>
          <w:szCs w:val="24"/>
        </w:rPr>
      </w:pPr>
    </w:p>
    <w:p w14:paraId="3A41445D" w14:textId="77777777" w:rsidR="00E82EAA" w:rsidRDefault="00E82EAA" w:rsidP="008B4E96">
      <w:pPr>
        <w:spacing w:line="240" w:lineRule="auto"/>
        <w:jc w:val="both"/>
        <w:rPr>
          <w:rFonts w:ascii="Times New Roman" w:hAnsi="Times New Roman" w:cs="Times New Roman"/>
          <w:b/>
          <w:sz w:val="24"/>
          <w:szCs w:val="24"/>
        </w:rPr>
      </w:pPr>
    </w:p>
    <w:p w14:paraId="74E875FB" w14:textId="77777777" w:rsidR="00E82EAA" w:rsidRDefault="00E82EAA" w:rsidP="008B4E96">
      <w:pPr>
        <w:spacing w:line="240" w:lineRule="auto"/>
        <w:jc w:val="both"/>
        <w:rPr>
          <w:rFonts w:ascii="Times New Roman" w:hAnsi="Times New Roman" w:cs="Times New Roman"/>
          <w:b/>
          <w:sz w:val="24"/>
          <w:szCs w:val="24"/>
        </w:rPr>
      </w:pPr>
    </w:p>
    <w:p w14:paraId="150301FE" w14:textId="77777777" w:rsidR="00E82EAA" w:rsidRDefault="00E82EAA" w:rsidP="008B4E96">
      <w:pPr>
        <w:spacing w:line="240" w:lineRule="auto"/>
        <w:jc w:val="both"/>
        <w:rPr>
          <w:rFonts w:ascii="Times New Roman" w:hAnsi="Times New Roman" w:cs="Times New Roman"/>
          <w:b/>
          <w:sz w:val="24"/>
          <w:szCs w:val="24"/>
        </w:rPr>
      </w:pPr>
    </w:p>
    <w:p w14:paraId="2F701EA7" w14:textId="77777777" w:rsidR="00E82EAA" w:rsidRDefault="00E82EAA" w:rsidP="008B4E96">
      <w:pPr>
        <w:spacing w:line="240" w:lineRule="auto"/>
        <w:jc w:val="both"/>
        <w:rPr>
          <w:rFonts w:ascii="Times New Roman" w:hAnsi="Times New Roman" w:cs="Times New Roman"/>
          <w:b/>
          <w:sz w:val="24"/>
          <w:szCs w:val="24"/>
        </w:rPr>
      </w:pPr>
    </w:p>
    <w:p w14:paraId="7B54BB0A" w14:textId="77777777" w:rsidR="00E82EAA" w:rsidRDefault="00E82EAA" w:rsidP="008B4E96">
      <w:pPr>
        <w:spacing w:line="240" w:lineRule="auto"/>
        <w:jc w:val="both"/>
        <w:rPr>
          <w:rFonts w:ascii="Times New Roman" w:hAnsi="Times New Roman" w:cs="Times New Roman"/>
          <w:b/>
          <w:sz w:val="24"/>
          <w:szCs w:val="24"/>
        </w:rPr>
      </w:pPr>
    </w:p>
    <w:p w14:paraId="7C986EAF" w14:textId="77777777" w:rsidR="00E82EAA" w:rsidRDefault="00E82EAA" w:rsidP="008B4E96">
      <w:pPr>
        <w:spacing w:line="240" w:lineRule="auto"/>
        <w:jc w:val="both"/>
        <w:rPr>
          <w:rFonts w:ascii="Times New Roman" w:hAnsi="Times New Roman" w:cs="Times New Roman"/>
          <w:b/>
          <w:sz w:val="24"/>
          <w:szCs w:val="24"/>
        </w:rPr>
      </w:pPr>
    </w:p>
    <w:p w14:paraId="7EDB19BE" w14:textId="77777777" w:rsidR="00E82EAA" w:rsidRDefault="00E82EAA" w:rsidP="008B4E96">
      <w:pPr>
        <w:spacing w:line="240" w:lineRule="auto"/>
        <w:jc w:val="both"/>
        <w:rPr>
          <w:rFonts w:ascii="Times New Roman" w:hAnsi="Times New Roman" w:cs="Times New Roman"/>
          <w:b/>
          <w:sz w:val="24"/>
          <w:szCs w:val="24"/>
        </w:rPr>
      </w:pPr>
    </w:p>
    <w:p w14:paraId="36779D10" w14:textId="77777777" w:rsidR="00E82EAA" w:rsidRDefault="00E82EAA" w:rsidP="008B4E96">
      <w:pPr>
        <w:spacing w:line="240" w:lineRule="auto"/>
        <w:jc w:val="both"/>
        <w:rPr>
          <w:rFonts w:ascii="Times New Roman" w:hAnsi="Times New Roman" w:cs="Times New Roman"/>
          <w:b/>
          <w:sz w:val="24"/>
          <w:szCs w:val="24"/>
        </w:rPr>
      </w:pPr>
    </w:p>
    <w:p w14:paraId="25D13F36" w14:textId="77777777" w:rsidR="00E82EAA" w:rsidRDefault="00E82EAA" w:rsidP="008B4E96">
      <w:pPr>
        <w:spacing w:line="240" w:lineRule="auto"/>
        <w:jc w:val="both"/>
        <w:rPr>
          <w:rFonts w:ascii="Times New Roman" w:hAnsi="Times New Roman" w:cs="Times New Roman"/>
          <w:b/>
          <w:sz w:val="24"/>
          <w:szCs w:val="24"/>
        </w:rPr>
      </w:pPr>
    </w:p>
    <w:p w14:paraId="7F8C6F77" w14:textId="022532B2" w:rsidR="00A0673B" w:rsidRDefault="00A0673B" w:rsidP="008B4E96">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C</w:t>
      </w:r>
      <w:r w:rsidR="00E91E38">
        <w:rPr>
          <w:rFonts w:ascii="Times New Roman" w:hAnsi="Times New Roman" w:cs="Times New Roman"/>
          <w:b/>
          <w:sz w:val="24"/>
          <w:szCs w:val="24"/>
        </w:rPr>
        <w:t>ENTRAL AFRICAN REPUBLIC</w:t>
      </w:r>
      <w:r>
        <w:rPr>
          <w:rFonts w:ascii="Times New Roman" w:hAnsi="Times New Roman" w:cs="Times New Roman"/>
          <w:b/>
          <w:sz w:val="24"/>
          <w:szCs w:val="24"/>
        </w:rPr>
        <w:t xml:space="preserve"> (C.A.R)</w:t>
      </w:r>
      <w:r w:rsidR="001C3FF6">
        <w:rPr>
          <w:rFonts w:ascii="Times New Roman" w:hAnsi="Times New Roman" w:cs="Times New Roman"/>
          <w:b/>
          <w:sz w:val="24"/>
          <w:szCs w:val="24"/>
        </w:rPr>
        <w:t>:</w:t>
      </w:r>
      <w:r w:rsidR="00532A8C">
        <w:rPr>
          <w:rFonts w:ascii="Times New Roman" w:hAnsi="Times New Roman" w:cs="Times New Roman"/>
          <w:b/>
          <w:sz w:val="24"/>
          <w:szCs w:val="24"/>
        </w:rPr>
        <w:t xml:space="preserve"> C</w:t>
      </w:r>
      <w:r w:rsidR="00E91E38">
        <w:rPr>
          <w:rFonts w:ascii="Times New Roman" w:hAnsi="Times New Roman" w:cs="Times New Roman"/>
          <w:b/>
          <w:sz w:val="24"/>
          <w:szCs w:val="24"/>
        </w:rPr>
        <w:t>HISTIAN AND MUSLIM MASSACRES AND A LATE RESPONSE.</w:t>
      </w:r>
    </w:p>
    <w:p w14:paraId="7934DC18" w14:textId="77777777" w:rsidR="00BB369E" w:rsidRDefault="00BB369E" w:rsidP="008B4E96">
      <w:pPr>
        <w:spacing w:line="240" w:lineRule="auto"/>
        <w:jc w:val="both"/>
        <w:rPr>
          <w:rFonts w:ascii="Times New Roman" w:hAnsi="Times New Roman" w:cs="Times New Roman"/>
          <w:b/>
          <w:sz w:val="24"/>
          <w:szCs w:val="24"/>
        </w:rPr>
      </w:pPr>
    </w:p>
    <w:p w14:paraId="104A367F" w14:textId="2071F2BA" w:rsidR="00532A8C" w:rsidRDefault="00532A8C" w:rsidP="008B4E96">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Central African Republic</w:t>
      </w:r>
      <w:r w:rsidRPr="00532A8C">
        <w:rPr>
          <w:rFonts w:ascii="Times New Roman" w:hAnsi="Times New Roman" w:cs="Times New Roman"/>
          <w:sz w:val="24"/>
          <w:szCs w:val="24"/>
        </w:rPr>
        <w:t xml:space="preserve"> is the worst crisis people have </w:t>
      </w:r>
      <w:r w:rsidRPr="00532A8C">
        <w:rPr>
          <w:rFonts w:ascii="Times New Roman" w:hAnsi="Times New Roman" w:cs="Times New Roman"/>
          <w:i/>
          <w:sz w:val="24"/>
          <w:szCs w:val="24"/>
        </w:rPr>
        <w:t>never</w:t>
      </w:r>
      <w:r w:rsidRPr="00532A8C">
        <w:rPr>
          <w:rFonts w:ascii="Times New Roman" w:hAnsi="Times New Roman" w:cs="Times New Roman"/>
          <w:sz w:val="24"/>
          <w:szCs w:val="24"/>
        </w:rPr>
        <w:t xml:space="preserve"> heard of.</w:t>
      </w:r>
      <w:r w:rsidR="008B4E96" w:rsidRPr="008B4E96">
        <w:rPr>
          <w:rStyle w:val="FootnoteReference"/>
          <w:rFonts w:ascii="Times New Roman" w:hAnsi="Times New Roman" w:cs="Times New Roman"/>
          <w:sz w:val="24"/>
          <w:szCs w:val="24"/>
        </w:rPr>
        <w:t xml:space="preserve"> </w:t>
      </w:r>
      <w:r w:rsidR="008B4E96">
        <w:rPr>
          <w:rStyle w:val="FootnoteReference"/>
          <w:rFonts w:ascii="Times New Roman" w:hAnsi="Times New Roman" w:cs="Times New Roman"/>
          <w:sz w:val="24"/>
          <w:szCs w:val="24"/>
        </w:rPr>
        <w:footnoteReference w:id="58"/>
      </w:r>
    </w:p>
    <w:p w14:paraId="16EEB3E4" w14:textId="01252C38" w:rsidR="00532A8C" w:rsidRDefault="00532A8C" w:rsidP="008B4E96">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Samantha Power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US Ambassador to the UN</w:t>
      </w:r>
    </w:p>
    <w:p w14:paraId="62792BE1" w14:textId="77777777" w:rsidR="00532A8C" w:rsidRPr="00532A8C" w:rsidRDefault="00532A8C" w:rsidP="008B4E96">
      <w:pPr>
        <w:spacing w:line="240" w:lineRule="auto"/>
        <w:jc w:val="both"/>
        <w:rPr>
          <w:rFonts w:ascii="Times New Roman" w:hAnsi="Times New Roman" w:cs="Times New Roman"/>
          <w:sz w:val="24"/>
          <w:szCs w:val="24"/>
        </w:rPr>
      </w:pPr>
    </w:p>
    <w:p w14:paraId="56730210" w14:textId="4E799E04" w:rsidR="0038734D" w:rsidRDefault="0038734D" w:rsidP="008B4E9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Central African Republic is the site of the world’s latest genocide. After the overthrow of the unpopular despot Bouazize, Seleka, the largely Muslim coalition of rebels that replaced him, could not be controlled by the coup leader Michel Djotodia. Looting and pillaging led to brutality and then wanton massacres of unarmed Christian civilians by the Seleka rebels. In November 2013, the ground situation had already led to thousands dead and tens of thousands fleeing. </w:t>
      </w:r>
      <w:r w:rsidR="00312F7A">
        <w:rPr>
          <w:rFonts w:ascii="Times New Roman" w:hAnsi="Times New Roman" w:cs="Times New Roman"/>
          <w:sz w:val="24"/>
          <w:szCs w:val="24"/>
        </w:rPr>
        <w:t>The tide of Muslim on Christian massacres began to turn with the advent of the ‘Anti-Balaka’ (anti-machete) Christian vigilante/rebel groups that began to massacre unarmed Muslims. By January 2014,</w:t>
      </w:r>
      <w:r>
        <w:rPr>
          <w:rFonts w:ascii="Times New Roman" w:hAnsi="Times New Roman" w:cs="Times New Roman"/>
          <w:sz w:val="24"/>
          <w:szCs w:val="24"/>
        </w:rPr>
        <w:t xml:space="preserve"> Djotodia bowed to regional pressure and went into exile</w:t>
      </w:r>
      <w:r w:rsidR="00312F7A">
        <w:rPr>
          <w:rFonts w:ascii="Times New Roman" w:hAnsi="Times New Roman" w:cs="Times New Roman"/>
          <w:sz w:val="24"/>
          <w:szCs w:val="24"/>
        </w:rPr>
        <w:t>. The Muslim Seleka rebels began to fall apart and were unable to protect Muslim communities. As a result, there have been massacres against Muslims throughout the North, brutality is common and more than 8,000</w:t>
      </w:r>
      <w:r w:rsidR="0022216C">
        <w:rPr>
          <w:rFonts w:ascii="Times New Roman" w:hAnsi="Times New Roman" w:cs="Times New Roman"/>
          <w:sz w:val="24"/>
          <w:szCs w:val="24"/>
        </w:rPr>
        <w:t xml:space="preserve"> Muslims remain trapped in Bozoum</w:t>
      </w:r>
      <w:r w:rsidR="00312F7A">
        <w:rPr>
          <w:rFonts w:ascii="Times New Roman" w:hAnsi="Times New Roman" w:cs="Times New Roman"/>
          <w:sz w:val="24"/>
          <w:szCs w:val="24"/>
        </w:rPr>
        <w:t xml:space="preserve">. </w:t>
      </w:r>
      <w:r w:rsidR="0022216C">
        <w:rPr>
          <w:rFonts w:ascii="Times New Roman" w:hAnsi="Times New Roman" w:cs="Times New Roman"/>
          <w:sz w:val="24"/>
          <w:szCs w:val="24"/>
        </w:rPr>
        <w:t>60,000</w:t>
      </w:r>
      <w:r w:rsidR="00312F7A">
        <w:rPr>
          <w:rFonts w:ascii="Times New Roman" w:hAnsi="Times New Roman" w:cs="Times New Roman"/>
          <w:sz w:val="24"/>
          <w:szCs w:val="24"/>
        </w:rPr>
        <w:t xml:space="preserve"> have fled</w:t>
      </w:r>
      <w:r w:rsidR="0022216C">
        <w:rPr>
          <w:rFonts w:ascii="Times New Roman" w:hAnsi="Times New Roman" w:cs="Times New Roman"/>
          <w:sz w:val="24"/>
          <w:szCs w:val="24"/>
        </w:rPr>
        <w:t xml:space="preserve"> in two months</w:t>
      </w:r>
      <w:r w:rsidR="00312F7A">
        <w:rPr>
          <w:rFonts w:ascii="Times New Roman" w:hAnsi="Times New Roman" w:cs="Times New Roman"/>
          <w:sz w:val="24"/>
          <w:szCs w:val="24"/>
        </w:rPr>
        <w:t>, further destabilizing an already very unstable region.</w:t>
      </w:r>
      <w:r w:rsidR="0022216C">
        <w:rPr>
          <w:rStyle w:val="FootnoteReference"/>
          <w:rFonts w:ascii="Times New Roman" w:hAnsi="Times New Roman" w:cs="Times New Roman"/>
          <w:sz w:val="24"/>
          <w:szCs w:val="24"/>
        </w:rPr>
        <w:footnoteReference w:id="59"/>
      </w:r>
      <w:r w:rsidR="00312F7A">
        <w:rPr>
          <w:rFonts w:ascii="Times New Roman" w:hAnsi="Times New Roman" w:cs="Times New Roman"/>
          <w:sz w:val="24"/>
          <w:szCs w:val="24"/>
        </w:rPr>
        <w:t xml:space="preserve"> The 8,000 trapped Muslims are in clear danger. Both the Muslim massacre of Christians and the Christian massacre of Muslims are genocide. They each were intentional, habitual and clearly one of the primary characteristics of the ongoing abuse. </w:t>
      </w:r>
    </w:p>
    <w:p w14:paraId="0067946E" w14:textId="6B027655" w:rsidR="00312F7A" w:rsidRDefault="00312F7A" w:rsidP="008B4E9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6,500 </w:t>
      </w:r>
      <w:r w:rsidR="0022216C">
        <w:rPr>
          <w:rFonts w:ascii="Times New Roman" w:hAnsi="Times New Roman" w:cs="Times New Roman"/>
          <w:sz w:val="24"/>
          <w:szCs w:val="24"/>
        </w:rPr>
        <w:t xml:space="preserve">U.N and A.U </w:t>
      </w:r>
      <w:r>
        <w:rPr>
          <w:rFonts w:ascii="Times New Roman" w:hAnsi="Times New Roman" w:cs="Times New Roman"/>
          <w:sz w:val="24"/>
          <w:szCs w:val="24"/>
        </w:rPr>
        <w:t xml:space="preserve">peacekeepers </w:t>
      </w:r>
      <w:r w:rsidR="0022216C">
        <w:rPr>
          <w:rFonts w:ascii="Times New Roman" w:hAnsi="Times New Roman" w:cs="Times New Roman"/>
          <w:sz w:val="24"/>
          <w:szCs w:val="24"/>
        </w:rPr>
        <w:t>currently deployed in C.A.R have been unable to curtail the violence or control the situation.</w:t>
      </w:r>
      <w:r w:rsidR="0022216C">
        <w:rPr>
          <w:rStyle w:val="FootnoteReference"/>
          <w:rFonts w:ascii="Times New Roman" w:hAnsi="Times New Roman" w:cs="Times New Roman"/>
          <w:sz w:val="24"/>
          <w:szCs w:val="24"/>
        </w:rPr>
        <w:footnoteReference w:id="60"/>
      </w:r>
      <w:r w:rsidR="0022216C">
        <w:rPr>
          <w:rFonts w:ascii="Times New Roman" w:hAnsi="Times New Roman" w:cs="Times New Roman"/>
          <w:sz w:val="24"/>
          <w:szCs w:val="24"/>
        </w:rPr>
        <w:t xml:space="preserve"> The remoteness of C.A.R, lack of early warning and </w:t>
      </w:r>
      <w:r w:rsidR="00EE1BC9">
        <w:rPr>
          <w:rFonts w:ascii="Times New Roman" w:hAnsi="Times New Roman" w:cs="Times New Roman"/>
          <w:sz w:val="24"/>
          <w:szCs w:val="24"/>
        </w:rPr>
        <w:t>lack</w:t>
      </w:r>
      <w:r w:rsidR="0022216C">
        <w:rPr>
          <w:rFonts w:ascii="Times New Roman" w:hAnsi="Times New Roman" w:cs="Times New Roman"/>
          <w:sz w:val="24"/>
          <w:szCs w:val="24"/>
        </w:rPr>
        <w:t xml:space="preserve"> of a standing rapid deploy force cost the few pivotal months that may have allowed for this force to have been effective. It does not matter how many firefighters one sends when the house is already burned down.</w:t>
      </w:r>
    </w:p>
    <w:p w14:paraId="3CB8C7DB" w14:textId="7AF85824" w:rsidR="001A4DDC" w:rsidRDefault="001A4DDC" w:rsidP="008B4E9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p</w:t>
      </w:r>
      <w:r w:rsidR="00312F7A">
        <w:rPr>
          <w:rFonts w:ascii="Times New Roman" w:hAnsi="Times New Roman" w:cs="Times New Roman"/>
          <w:sz w:val="24"/>
          <w:szCs w:val="24"/>
        </w:rPr>
        <w:t xml:space="preserve">roblems of mankind do not disappear as time passes, but </w:t>
      </w:r>
      <w:r>
        <w:rPr>
          <w:rFonts w:ascii="Times New Roman" w:hAnsi="Times New Roman" w:cs="Times New Roman"/>
          <w:sz w:val="24"/>
          <w:szCs w:val="24"/>
        </w:rPr>
        <w:t>they continue like</w:t>
      </w:r>
      <w:r w:rsidR="00312F7A">
        <w:rPr>
          <w:rFonts w:ascii="Times New Roman" w:hAnsi="Times New Roman" w:cs="Times New Roman"/>
          <w:sz w:val="24"/>
          <w:szCs w:val="24"/>
        </w:rPr>
        <w:t xml:space="preserve"> </w:t>
      </w:r>
      <w:r w:rsidR="004F6C22">
        <w:rPr>
          <w:rFonts w:ascii="Times New Roman" w:hAnsi="Times New Roman" w:cs="Times New Roman"/>
          <w:sz w:val="24"/>
          <w:szCs w:val="24"/>
        </w:rPr>
        <w:t xml:space="preserve">time, seasons and </w:t>
      </w:r>
      <w:r>
        <w:rPr>
          <w:rFonts w:ascii="Times New Roman" w:hAnsi="Times New Roman" w:cs="Times New Roman"/>
          <w:sz w:val="24"/>
          <w:szCs w:val="24"/>
        </w:rPr>
        <w:t xml:space="preserve">everything else. Proactive work and resources need to be invested now </w:t>
      </w:r>
      <w:r w:rsidR="00B32504">
        <w:rPr>
          <w:rFonts w:ascii="Times New Roman" w:hAnsi="Times New Roman" w:cs="Times New Roman"/>
          <w:sz w:val="24"/>
          <w:szCs w:val="24"/>
        </w:rPr>
        <w:t xml:space="preserve">to </w:t>
      </w:r>
      <w:r w:rsidR="004F6C22">
        <w:rPr>
          <w:rFonts w:ascii="Times New Roman" w:hAnsi="Times New Roman" w:cs="Times New Roman"/>
          <w:sz w:val="24"/>
          <w:szCs w:val="24"/>
        </w:rPr>
        <w:t>prevent</w:t>
      </w:r>
      <w:r w:rsidR="00B32504">
        <w:rPr>
          <w:rFonts w:ascii="Times New Roman" w:hAnsi="Times New Roman" w:cs="Times New Roman"/>
          <w:sz w:val="24"/>
          <w:szCs w:val="24"/>
        </w:rPr>
        <w:t xml:space="preserve"> the next generation</w:t>
      </w:r>
      <w:r w:rsidR="004F6C22">
        <w:rPr>
          <w:rFonts w:ascii="Times New Roman" w:hAnsi="Times New Roman" w:cs="Times New Roman"/>
          <w:sz w:val="24"/>
          <w:szCs w:val="24"/>
        </w:rPr>
        <w:t xml:space="preserve"> of problems approaching</w:t>
      </w:r>
      <w:r>
        <w:rPr>
          <w:rFonts w:ascii="Times New Roman" w:hAnsi="Times New Roman" w:cs="Times New Roman"/>
          <w:sz w:val="24"/>
          <w:szCs w:val="24"/>
        </w:rPr>
        <w:t xml:space="preserve"> down the road.</w:t>
      </w:r>
      <w:r w:rsidR="00B32504">
        <w:rPr>
          <w:rFonts w:ascii="Times New Roman" w:hAnsi="Times New Roman" w:cs="Times New Roman"/>
          <w:sz w:val="24"/>
          <w:szCs w:val="24"/>
        </w:rPr>
        <w:t xml:space="preserve"> </w:t>
      </w:r>
      <w:r w:rsidR="0022216C">
        <w:rPr>
          <w:rFonts w:ascii="Times New Roman" w:hAnsi="Times New Roman" w:cs="Times New Roman"/>
          <w:sz w:val="24"/>
          <w:szCs w:val="24"/>
        </w:rPr>
        <w:t>We must b</w:t>
      </w:r>
      <w:r w:rsidR="004F6C22">
        <w:rPr>
          <w:rFonts w:ascii="Times New Roman" w:hAnsi="Times New Roman" w:cs="Times New Roman"/>
          <w:sz w:val="24"/>
          <w:szCs w:val="24"/>
        </w:rPr>
        <w:t>e ready. T</w:t>
      </w:r>
      <w:r w:rsidR="00B32504">
        <w:rPr>
          <w:rFonts w:ascii="Times New Roman" w:hAnsi="Times New Roman" w:cs="Times New Roman"/>
          <w:sz w:val="24"/>
          <w:szCs w:val="24"/>
        </w:rPr>
        <w:t>he</w:t>
      </w:r>
      <w:r w:rsidR="004F6C22">
        <w:rPr>
          <w:rFonts w:ascii="Times New Roman" w:hAnsi="Times New Roman" w:cs="Times New Roman"/>
          <w:sz w:val="24"/>
          <w:szCs w:val="24"/>
        </w:rPr>
        <w:t>se problems</w:t>
      </w:r>
      <w:r w:rsidR="00B32504">
        <w:rPr>
          <w:rFonts w:ascii="Times New Roman" w:hAnsi="Times New Roman" w:cs="Times New Roman"/>
          <w:sz w:val="24"/>
          <w:szCs w:val="24"/>
        </w:rPr>
        <w:t xml:space="preserve"> are coming, guaranteed. </w:t>
      </w:r>
    </w:p>
    <w:p w14:paraId="0A1E1D0A" w14:textId="77777777" w:rsidR="006B012B" w:rsidRDefault="006B012B" w:rsidP="00120A64">
      <w:pPr>
        <w:pStyle w:val="BodyTextIndent"/>
        <w:ind w:left="0"/>
        <w:rPr>
          <w:b/>
          <w:sz w:val="24"/>
          <w:szCs w:val="24"/>
        </w:rPr>
      </w:pPr>
    </w:p>
    <w:p w14:paraId="404CC10E" w14:textId="77777777" w:rsidR="006B012B" w:rsidRDefault="006B012B" w:rsidP="00120A64">
      <w:pPr>
        <w:pStyle w:val="BodyTextIndent"/>
        <w:ind w:left="0"/>
        <w:rPr>
          <w:b/>
          <w:sz w:val="24"/>
          <w:szCs w:val="24"/>
        </w:rPr>
      </w:pPr>
    </w:p>
    <w:p w14:paraId="5B9712CF" w14:textId="77777777" w:rsidR="006B012B" w:rsidRDefault="006B012B" w:rsidP="00120A64">
      <w:pPr>
        <w:pStyle w:val="BodyTextIndent"/>
        <w:ind w:left="0"/>
        <w:rPr>
          <w:b/>
          <w:sz w:val="24"/>
          <w:szCs w:val="24"/>
        </w:rPr>
      </w:pPr>
    </w:p>
    <w:p w14:paraId="4DB973C1" w14:textId="77777777" w:rsidR="006B012B" w:rsidRDefault="006B012B" w:rsidP="00120A64">
      <w:pPr>
        <w:pStyle w:val="BodyTextIndent"/>
        <w:ind w:left="0"/>
        <w:rPr>
          <w:b/>
          <w:sz w:val="24"/>
          <w:szCs w:val="24"/>
        </w:rPr>
      </w:pPr>
    </w:p>
    <w:p w14:paraId="5E9A83CF" w14:textId="77777777" w:rsidR="006B012B" w:rsidRDefault="006B012B" w:rsidP="00120A64">
      <w:pPr>
        <w:pStyle w:val="BodyTextIndent"/>
        <w:ind w:left="0"/>
        <w:rPr>
          <w:b/>
          <w:sz w:val="24"/>
          <w:szCs w:val="24"/>
        </w:rPr>
      </w:pPr>
    </w:p>
    <w:p w14:paraId="6772D0A2" w14:textId="77777777" w:rsidR="00E82EAA" w:rsidRDefault="00E82EAA" w:rsidP="00BB369E">
      <w:pPr>
        <w:pStyle w:val="BodyTextIndent"/>
        <w:ind w:left="0"/>
        <w:rPr>
          <w:b/>
          <w:sz w:val="24"/>
          <w:szCs w:val="24"/>
        </w:rPr>
      </w:pPr>
    </w:p>
    <w:p w14:paraId="3ABAC4C6" w14:textId="77777777" w:rsidR="00E82EAA" w:rsidRDefault="00E82EAA" w:rsidP="00BB369E">
      <w:pPr>
        <w:pStyle w:val="BodyTextIndent"/>
        <w:ind w:left="0"/>
        <w:rPr>
          <w:b/>
          <w:sz w:val="24"/>
          <w:szCs w:val="24"/>
        </w:rPr>
      </w:pPr>
    </w:p>
    <w:p w14:paraId="2A1BA551" w14:textId="77777777" w:rsidR="00E82EAA" w:rsidRDefault="00E82EAA" w:rsidP="00BB369E">
      <w:pPr>
        <w:pStyle w:val="BodyTextIndent"/>
        <w:ind w:left="0"/>
        <w:rPr>
          <w:b/>
          <w:sz w:val="24"/>
          <w:szCs w:val="24"/>
        </w:rPr>
      </w:pPr>
    </w:p>
    <w:p w14:paraId="01A1CF8C" w14:textId="77777777" w:rsidR="00E82EAA" w:rsidRDefault="00E82EAA" w:rsidP="00BB369E">
      <w:pPr>
        <w:pStyle w:val="BodyTextIndent"/>
        <w:ind w:left="0"/>
        <w:rPr>
          <w:b/>
          <w:sz w:val="24"/>
          <w:szCs w:val="24"/>
        </w:rPr>
      </w:pPr>
    </w:p>
    <w:p w14:paraId="37A3ED66" w14:textId="77777777" w:rsidR="00E82EAA" w:rsidRDefault="00E82EAA" w:rsidP="00BB369E">
      <w:pPr>
        <w:pStyle w:val="BodyTextIndent"/>
        <w:ind w:left="0"/>
        <w:rPr>
          <w:b/>
          <w:sz w:val="24"/>
          <w:szCs w:val="24"/>
        </w:rPr>
      </w:pPr>
    </w:p>
    <w:p w14:paraId="26D73D18" w14:textId="77777777" w:rsidR="00E82EAA" w:rsidRDefault="00E82EAA" w:rsidP="00BB369E">
      <w:pPr>
        <w:pStyle w:val="BodyTextIndent"/>
        <w:ind w:left="0"/>
        <w:rPr>
          <w:b/>
          <w:sz w:val="24"/>
          <w:szCs w:val="24"/>
        </w:rPr>
      </w:pPr>
    </w:p>
    <w:p w14:paraId="2A4F9B42" w14:textId="77777777" w:rsidR="00E82EAA" w:rsidRDefault="00E82EAA" w:rsidP="00BB369E">
      <w:pPr>
        <w:pStyle w:val="BodyTextIndent"/>
        <w:ind w:left="0"/>
        <w:rPr>
          <w:b/>
          <w:sz w:val="24"/>
          <w:szCs w:val="24"/>
        </w:rPr>
      </w:pPr>
    </w:p>
    <w:p w14:paraId="4B040F23" w14:textId="77777777" w:rsidR="00E82EAA" w:rsidRDefault="00E82EAA" w:rsidP="00BB369E">
      <w:pPr>
        <w:pStyle w:val="BodyTextIndent"/>
        <w:ind w:left="0"/>
        <w:rPr>
          <w:b/>
          <w:sz w:val="24"/>
          <w:szCs w:val="24"/>
        </w:rPr>
      </w:pPr>
    </w:p>
    <w:p w14:paraId="75C59B96" w14:textId="77777777" w:rsidR="00E82EAA" w:rsidRDefault="00E82EAA" w:rsidP="00BB369E">
      <w:pPr>
        <w:pStyle w:val="BodyTextIndent"/>
        <w:ind w:left="0"/>
        <w:rPr>
          <w:b/>
          <w:sz w:val="24"/>
          <w:szCs w:val="24"/>
        </w:rPr>
      </w:pPr>
    </w:p>
    <w:p w14:paraId="2AAFCE21" w14:textId="77777777" w:rsidR="008B4E96" w:rsidRDefault="008B4E96" w:rsidP="00BB369E">
      <w:pPr>
        <w:pStyle w:val="BodyTextIndent"/>
        <w:ind w:left="0"/>
        <w:rPr>
          <w:b/>
          <w:sz w:val="24"/>
          <w:szCs w:val="24"/>
        </w:rPr>
      </w:pPr>
    </w:p>
    <w:p w14:paraId="35839730" w14:textId="77777777" w:rsidR="008B4E96" w:rsidRDefault="008B4E96" w:rsidP="00BB369E">
      <w:pPr>
        <w:pStyle w:val="BodyTextIndent"/>
        <w:ind w:left="0"/>
        <w:rPr>
          <w:b/>
          <w:sz w:val="24"/>
          <w:szCs w:val="24"/>
        </w:rPr>
      </w:pPr>
    </w:p>
    <w:p w14:paraId="144BE60E" w14:textId="77777777" w:rsidR="008B4E96" w:rsidRDefault="008B4E96" w:rsidP="00BB369E">
      <w:pPr>
        <w:pStyle w:val="BodyTextIndent"/>
        <w:ind w:left="0"/>
        <w:rPr>
          <w:b/>
          <w:sz w:val="24"/>
          <w:szCs w:val="24"/>
        </w:rPr>
      </w:pPr>
    </w:p>
    <w:p w14:paraId="3EC563DA" w14:textId="77777777" w:rsidR="008B4E96" w:rsidRDefault="008B4E96" w:rsidP="00BB369E">
      <w:pPr>
        <w:pStyle w:val="BodyTextIndent"/>
        <w:ind w:left="0"/>
        <w:rPr>
          <w:b/>
          <w:sz w:val="24"/>
          <w:szCs w:val="24"/>
        </w:rPr>
      </w:pPr>
    </w:p>
    <w:p w14:paraId="359487F3" w14:textId="77777777" w:rsidR="008B4E96" w:rsidRDefault="008B4E96" w:rsidP="00BB369E">
      <w:pPr>
        <w:pStyle w:val="BodyTextIndent"/>
        <w:ind w:left="0"/>
        <w:rPr>
          <w:b/>
          <w:sz w:val="24"/>
          <w:szCs w:val="24"/>
        </w:rPr>
      </w:pPr>
    </w:p>
    <w:p w14:paraId="38EEBC95" w14:textId="77777777" w:rsidR="00E82EAA" w:rsidRDefault="00E82EAA" w:rsidP="00BB369E">
      <w:pPr>
        <w:pStyle w:val="BodyTextIndent"/>
        <w:ind w:left="0"/>
        <w:rPr>
          <w:b/>
          <w:sz w:val="24"/>
          <w:szCs w:val="24"/>
        </w:rPr>
      </w:pPr>
    </w:p>
    <w:p w14:paraId="39C579F8" w14:textId="77777777" w:rsidR="00E82EAA" w:rsidRDefault="00E82EAA" w:rsidP="00BB369E">
      <w:pPr>
        <w:pStyle w:val="BodyTextIndent"/>
        <w:ind w:left="0"/>
        <w:rPr>
          <w:b/>
          <w:sz w:val="24"/>
          <w:szCs w:val="24"/>
        </w:rPr>
      </w:pPr>
    </w:p>
    <w:p w14:paraId="67E4F0C3" w14:textId="77777777" w:rsidR="00E82EAA" w:rsidRDefault="00E82EAA" w:rsidP="00BB369E">
      <w:pPr>
        <w:pStyle w:val="BodyTextIndent"/>
        <w:ind w:left="0"/>
        <w:rPr>
          <w:b/>
          <w:sz w:val="24"/>
          <w:szCs w:val="24"/>
        </w:rPr>
      </w:pPr>
    </w:p>
    <w:p w14:paraId="54F56897" w14:textId="77777777" w:rsidR="00E82EAA" w:rsidRDefault="00E82EAA" w:rsidP="00BB369E">
      <w:pPr>
        <w:pStyle w:val="BodyTextIndent"/>
        <w:ind w:left="0"/>
        <w:rPr>
          <w:b/>
          <w:sz w:val="24"/>
          <w:szCs w:val="24"/>
        </w:rPr>
      </w:pPr>
    </w:p>
    <w:p w14:paraId="5903CDC6" w14:textId="491B34BD" w:rsidR="00FC7FA5" w:rsidRDefault="00120A64" w:rsidP="00BB369E">
      <w:pPr>
        <w:pStyle w:val="BodyTextIndent"/>
        <w:ind w:left="0"/>
        <w:rPr>
          <w:sz w:val="24"/>
          <w:szCs w:val="24"/>
        </w:rPr>
      </w:pPr>
      <w:r w:rsidRPr="00120A64">
        <w:rPr>
          <w:b/>
          <w:sz w:val="24"/>
          <w:szCs w:val="24"/>
        </w:rPr>
        <w:lastRenderedPageBreak/>
        <w:t>N</w:t>
      </w:r>
      <w:r w:rsidR="00BB369E">
        <w:rPr>
          <w:b/>
          <w:sz w:val="24"/>
          <w:szCs w:val="24"/>
        </w:rPr>
        <w:t>IGERIA: BOKO HAREM MASSACRE CHRISTIANS AND THE WEAK RESPONSE.</w:t>
      </w:r>
      <w:r w:rsidR="00FC7FA5">
        <w:rPr>
          <w:b/>
          <w:sz w:val="24"/>
          <w:szCs w:val="24"/>
        </w:rPr>
        <w:tab/>
      </w:r>
    </w:p>
    <w:p w14:paraId="09F21A24" w14:textId="77777777" w:rsidR="00FC7FA5" w:rsidRPr="00FC7FA5" w:rsidRDefault="00FC7FA5" w:rsidP="00FC7FA5">
      <w:pPr>
        <w:spacing w:line="240" w:lineRule="auto"/>
        <w:rPr>
          <w:rFonts w:ascii="Times New Roman" w:hAnsi="Times New Roman" w:cs="Times New Roman"/>
          <w:sz w:val="24"/>
          <w:szCs w:val="24"/>
        </w:rPr>
      </w:pPr>
    </w:p>
    <w:p w14:paraId="65F40102" w14:textId="1CE5419A" w:rsidR="002E7860" w:rsidRDefault="002E7860" w:rsidP="008B4E9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Today in Nigeria, Boko Harem is massacring Christians and destabilizing </w:t>
      </w:r>
      <w:r w:rsidR="00FC7FA5">
        <w:rPr>
          <w:rFonts w:ascii="Times New Roman" w:hAnsi="Times New Roman" w:cs="Times New Roman"/>
          <w:sz w:val="24"/>
          <w:szCs w:val="24"/>
        </w:rPr>
        <w:t>the N</w:t>
      </w:r>
      <w:r>
        <w:rPr>
          <w:rFonts w:ascii="Times New Roman" w:hAnsi="Times New Roman" w:cs="Times New Roman"/>
          <w:sz w:val="24"/>
          <w:szCs w:val="24"/>
        </w:rPr>
        <w:t xml:space="preserve">orth. </w:t>
      </w:r>
      <w:r w:rsidR="008666AD">
        <w:rPr>
          <w:rFonts w:ascii="Times New Roman" w:hAnsi="Times New Roman" w:cs="Times New Roman"/>
          <w:sz w:val="24"/>
          <w:szCs w:val="24"/>
        </w:rPr>
        <w:t xml:space="preserve">Boko Harem means ‘Western education is forbidden.’ </w:t>
      </w:r>
      <w:r>
        <w:rPr>
          <w:rFonts w:ascii="Times New Roman" w:hAnsi="Times New Roman" w:cs="Times New Roman"/>
          <w:sz w:val="24"/>
          <w:szCs w:val="24"/>
        </w:rPr>
        <w:t>The Goodluck Jonathan Nigerian government took two yea</w:t>
      </w:r>
      <w:r w:rsidR="00FC7FA5">
        <w:rPr>
          <w:rFonts w:ascii="Times New Roman" w:hAnsi="Times New Roman" w:cs="Times New Roman"/>
          <w:sz w:val="24"/>
          <w:szCs w:val="24"/>
        </w:rPr>
        <w:t>rs to respond to Boko Harem’s massacres. W</w:t>
      </w:r>
      <w:r>
        <w:rPr>
          <w:rFonts w:ascii="Times New Roman" w:hAnsi="Times New Roman" w:cs="Times New Roman"/>
          <w:sz w:val="24"/>
          <w:szCs w:val="24"/>
        </w:rPr>
        <w:t xml:space="preserve">hen it did, some of the Nigerian troops themselves </w:t>
      </w:r>
      <w:r w:rsidR="008B4E96">
        <w:rPr>
          <w:rFonts w:ascii="Times New Roman" w:hAnsi="Times New Roman" w:cs="Times New Roman"/>
          <w:sz w:val="24"/>
          <w:szCs w:val="24"/>
        </w:rPr>
        <w:t>abused</w:t>
      </w:r>
      <w:r>
        <w:rPr>
          <w:rFonts w:ascii="Times New Roman" w:hAnsi="Times New Roman" w:cs="Times New Roman"/>
          <w:sz w:val="24"/>
          <w:szCs w:val="24"/>
        </w:rPr>
        <w:t xml:space="preserve"> the population they were sent to protect. There appears to be little international interest or mobilization to counter the Boko Harem massacres. </w:t>
      </w:r>
    </w:p>
    <w:p w14:paraId="228615F9" w14:textId="57F4C868" w:rsidR="00B134CB" w:rsidRDefault="00B134CB" w:rsidP="008B4E9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Nigeria’s </w:t>
      </w:r>
      <w:r w:rsidR="004F6C22">
        <w:rPr>
          <w:rFonts w:ascii="Times New Roman" w:hAnsi="Times New Roman" w:cs="Times New Roman"/>
          <w:sz w:val="24"/>
          <w:szCs w:val="24"/>
        </w:rPr>
        <w:t xml:space="preserve">fledgling </w:t>
      </w:r>
      <w:r>
        <w:rPr>
          <w:rFonts w:ascii="Times New Roman" w:hAnsi="Times New Roman" w:cs="Times New Roman"/>
          <w:sz w:val="24"/>
          <w:szCs w:val="24"/>
        </w:rPr>
        <w:t>democracy is less than fifteen years old, though they have been striving for it as a</w:t>
      </w:r>
      <w:r w:rsidR="008B4E96">
        <w:rPr>
          <w:rFonts w:ascii="Times New Roman" w:hAnsi="Times New Roman" w:cs="Times New Roman"/>
          <w:sz w:val="24"/>
          <w:szCs w:val="24"/>
        </w:rPr>
        <w:t>n independent, coup-and-civil-war-plagued</w:t>
      </w:r>
      <w:r>
        <w:rPr>
          <w:rFonts w:ascii="Times New Roman" w:hAnsi="Times New Roman" w:cs="Times New Roman"/>
          <w:sz w:val="24"/>
          <w:szCs w:val="24"/>
        </w:rPr>
        <w:t xml:space="preserve"> republic since 1960. </w:t>
      </w:r>
      <w:r w:rsidR="008B4E96">
        <w:rPr>
          <w:rFonts w:ascii="Times New Roman" w:hAnsi="Times New Roman" w:cs="Times New Roman"/>
          <w:sz w:val="24"/>
          <w:szCs w:val="24"/>
        </w:rPr>
        <w:t xml:space="preserve">You have a fragile </w:t>
      </w:r>
      <w:r>
        <w:rPr>
          <w:rFonts w:ascii="Times New Roman" w:hAnsi="Times New Roman" w:cs="Times New Roman"/>
          <w:sz w:val="24"/>
          <w:szCs w:val="24"/>
        </w:rPr>
        <w:t xml:space="preserve">democracy in inexperienced hands </w:t>
      </w:r>
      <w:r w:rsidR="008666AD">
        <w:rPr>
          <w:rFonts w:ascii="Times New Roman" w:hAnsi="Times New Roman" w:cs="Times New Roman"/>
          <w:sz w:val="24"/>
          <w:szCs w:val="24"/>
        </w:rPr>
        <w:t xml:space="preserve">is </w:t>
      </w:r>
      <w:r>
        <w:rPr>
          <w:rFonts w:ascii="Times New Roman" w:hAnsi="Times New Roman" w:cs="Times New Roman"/>
          <w:sz w:val="24"/>
          <w:szCs w:val="24"/>
        </w:rPr>
        <w:t>in jeopardy after fourteen ye</w:t>
      </w:r>
      <w:r w:rsidR="004F6C22">
        <w:rPr>
          <w:rFonts w:ascii="Times New Roman" w:hAnsi="Times New Roman" w:cs="Times New Roman"/>
          <w:sz w:val="24"/>
          <w:szCs w:val="24"/>
        </w:rPr>
        <w:t xml:space="preserve">ars of civilian rule. The international community has barely noticed or reacted to the emergency in northern Nigeria. </w:t>
      </w:r>
      <w:r w:rsidR="008666AD">
        <w:rPr>
          <w:rFonts w:ascii="Times New Roman" w:hAnsi="Times New Roman" w:cs="Times New Roman"/>
          <w:sz w:val="24"/>
          <w:szCs w:val="24"/>
        </w:rPr>
        <w:t xml:space="preserve">Such indifference has resulted in Boko Harem </w:t>
      </w:r>
      <w:r w:rsidR="004F6C22">
        <w:rPr>
          <w:rFonts w:ascii="Times New Roman" w:hAnsi="Times New Roman" w:cs="Times New Roman"/>
          <w:sz w:val="24"/>
          <w:szCs w:val="24"/>
        </w:rPr>
        <w:t>becom</w:t>
      </w:r>
      <w:r w:rsidR="008666AD">
        <w:rPr>
          <w:rFonts w:ascii="Times New Roman" w:hAnsi="Times New Roman" w:cs="Times New Roman"/>
          <w:sz w:val="24"/>
          <w:szCs w:val="24"/>
        </w:rPr>
        <w:t>ing</w:t>
      </w:r>
      <w:r w:rsidR="004F6C22">
        <w:rPr>
          <w:rFonts w:ascii="Times New Roman" w:hAnsi="Times New Roman" w:cs="Times New Roman"/>
          <w:sz w:val="24"/>
          <w:szCs w:val="24"/>
        </w:rPr>
        <w:t xml:space="preserve"> entrenched and emboldened by its success. </w:t>
      </w:r>
    </w:p>
    <w:p w14:paraId="3AB024D1" w14:textId="2BB7E157" w:rsidR="007B5291" w:rsidRDefault="008B4E96" w:rsidP="008B4E9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Massacres have occurred at the hands of their militia for more than ten years and victims are in the tens of thousands. They have progressively increased the range, scope and ambition of their attacks as they had gone largely unopposed by the Nigerian government.</w:t>
      </w:r>
    </w:p>
    <w:p w14:paraId="05581E48" w14:textId="73D449FE" w:rsidR="007B5291" w:rsidRDefault="008B4E96" w:rsidP="008B4E96">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Today Boko Harem is</w:t>
      </w:r>
      <w:r w:rsidR="007B5291">
        <w:rPr>
          <w:rFonts w:ascii="Times New Roman" w:hAnsi="Times New Roman" w:cs="Times New Roman"/>
          <w:sz w:val="24"/>
          <w:szCs w:val="24"/>
        </w:rPr>
        <w:t xml:space="preserve"> brazenly attempting to attack government facilities and to carve out a terrorist state in the North. Proper early warning requiring rapid response from the UN, the AU and the Nigerian government should have been initiated immedia</w:t>
      </w:r>
      <w:r>
        <w:rPr>
          <w:rFonts w:ascii="Times New Roman" w:hAnsi="Times New Roman" w:cs="Times New Roman"/>
          <w:sz w:val="24"/>
          <w:szCs w:val="24"/>
        </w:rPr>
        <w:t>tely after their first massacre.</w:t>
      </w:r>
    </w:p>
    <w:p w14:paraId="17D7F221" w14:textId="1B7F40CA" w:rsidR="001A4DDC" w:rsidRDefault="001A4DDC" w:rsidP="008B4E96">
      <w:pPr>
        <w:spacing w:line="480" w:lineRule="auto"/>
        <w:jc w:val="both"/>
        <w:rPr>
          <w:rFonts w:ascii="Times New Roman" w:hAnsi="Times New Roman" w:cs="Times New Roman"/>
          <w:b/>
          <w:sz w:val="24"/>
          <w:szCs w:val="24"/>
        </w:rPr>
      </w:pPr>
      <w:r w:rsidRPr="00BB2741">
        <w:rPr>
          <w:rFonts w:ascii="Times New Roman" w:hAnsi="Times New Roman" w:cs="Times New Roman"/>
          <w:b/>
          <w:sz w:val="24"/>
          <w:szCs w:val="24"/>
        </w:rPr>
        <w:lastRenderedPageBreak/>
        <w:t>S</w:t>
      </w:r>
      <w:r w:rsidR="00BB369E">
        <w:rPr>
          <w:rFonts w:ascii="Times New Roman" w:hAnsi="Times New Roman" w:cs="Times New Roman"/>
          <w:b/>
          <w:sz w:val="24"/>
          <w:szCs w:val="24"/>
        </w:rPr>
        <w:t>YRIA: UNLIMITED CRUELTY AND GENOCIDE.</w:t>
      </w:r>
    </w:p>
    <w:p w14:paraId="1668886A" w14:textId="77777777" w:rsidR="00BB369E" w:rsidRDefault="00BB369E" w:rsidP="008B4E96">
      <w:pPr>
        <w:jc w:val="both"/>
        <w:rPr>
          <w:rFonts w:ascii="Times New Roman" w:hAnsi="Times New Roman" w:cs="Times New Roman"/>
          <w:sz w:val="24"/>
          <w:szCs w:val="24"/>
        </w:rPr>
      </w:pPr>
      <w:r>
        <w:rPr>
          <w:rFonts w:ascii="Times New Roman" w:hAnsi="Times New Roman" w:cs="Times New Roman"/>
          <w:sz w:val="24"/>
          <w:szCs w:val="24"/>
        </w:rPr>
        <w:t>How can you sit there and eat your dinner and go about your lives when they are killing us?</w:t>
      </w:r>
    </w:p>
    <w:p w14:paraId="43461A9B" w14:textId="77777777" w:rsidR="00BB369E" w:rsidRDefault="00BB369E" w:rsidP="008B4E96">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Mourner blog on dead Syrian girl*</w:t>
      </w:r>
    </w:p>
    <w:p w14:paraId="4F2A1CD3" w14:textId="4629F525" w:rsidR="002E7860" w:rsidRDefault="008666AD" w:rsidP="008B4E9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Consider Syria: over 130</w:t>
      </w:r>
      <w:r w:rsidR="002E7860">
        <w:rPr>
          <w:rFonts w:ascii="Times New Roman" w:hAnsi="Times New Roman" w:cs="Times New Roman"/>
          <w:sz w:val="24"/>
          <w:szCs w:val="24"/>
        </w:rPr>
        <w:t xml:space="preserve">,000 souls have been </w:t>
      </w:r>
      <w:r w:rsidR="00C43B02">
        <w:rPr>
          <w:rFonts w:ascii="Times New Roman" w:hAnsi="Times New Roman" w:cs="Times New Roman"/>
          <w:sz w:val="24"/>
          <w:szCs w:val="24"/>
        </w:rPr>
        <w:t>lost to</w:t>
      </w:r>
      <w:r w:rsidR="002E7860">
        <w:rPr>
          <w:rFonts w:ascii="Times New Roman" w:hAnsi="Times New Roman" w:cs="Times New Roman"/>
          <w:sz w:val="24"/>
          <w:szCs w:val="24"/>
        </w:rPr>
        <w:t xml:space="preserve"> warfare and genocide over two years, with fitful international efforts to end the conflict. None of the major players, Russia, China, Iran, U.S., Saudi Arabia or the UN</w:t>
      </w:r>
      <w:r>
        <w:rPr>
          <w:rFonts w:ascii="Times New Roman" w:hAnsi="Times New Roman" w:cs="Times New Roman"/>
          <w:sz w:val="24"/>
          <w:szCs w:val="24"/>
        </w:rPr>
        <w:t>,</w:t>
      </w:r>
      <w:r w:rsidR="002E7860">
        <w:rPr>
          <w:rFonts w:ascii="Times New Roman" w:hAnsi="Times New Roman" w:cs="Times New Roman"/>
          <w:sz w:val="24"/>
          <w:szCs w:val="24"/>
        </w:rPr>
        <w:t xml:space="preserve"> seem to be acting with the necessary sense of urgency </w:t>
      </w:r>
      <w:r>
        <w:rPr>
          <w:rFonts w:ascii="Times New Roman" w:hAnsi="Times New Roman" w:cs="Times New Roman"/>
          <w:sz w:val="24"/>
          <w:szCs w:val="24"/>
        </w:rPr>
        <w:t>that these lives deserve. The failure</w:t>
      </w:r>
      <w:r w:rsidR="002E7860">
        <w:rPr>
          <w:rFonts w:ascii="Times New Roman" w:hAnsi="Times New Roman" w:cs="Times New Roman"/>
          <w:sz w:val="24"/>
          <w:szCs w:val="24"/>
        </w:rPr>
        <w:t xml:space="preserve"> to work effectively in late 2011 or early 2012 to prevent the Syria catastrophe means that</w:t>
      </w:r>
      <w:r>
        <w:rPr>
          <w:rFonts w:ascii="Times New Roman" w:hAnsi="Times New Roman" w:cs="Times New Roman"/>
          <w:sz w:val="24"/>
          <w:szCs w:val="24"/>
        </w:rPr>
        <w:t xml:space="preserve"> over 7 million people are now a</w:t>
      </w:r>
      <w:r w:rsidR="002E7860">
        <w:rPr>
          <w:rFonts w:ascii="Times New Roman" w:hAnsi="Times New Roman" w:cs="Times New Roman"/>
          <w:sz w:val="24"/>
          <w:szCs w:val="24"/>
        </w:rPr>
        <w:t>ffected</w:t>
      </w:r>
      <w:r>
        <w:rPr>
          <w:rFonts w:ascii="Times New Roman" w:hAnsi="Times New Roman" w:cs="Times New Roman"/>
          <w:sz w:val="24"/>
          <w:szCs w:val="24"/>
        </w:rPr>
        <w:t>,</w:t>
      </w:r>
      <w:r w:rsidR="002E7860">
        <w:rPr>
          <w:rFonts w:ascii="Times New Roman" w:hAnsi="Times New Roman" w:cs="Times New Roman"/>
          <w:sz w:val="24"/>
          <w:szCs w:val="24"/>
        </w:rPr>
        <w:t xml:space="preserve"> and an already volatile region is enflamed. After drawing a firm line, President Obama’s tepid response to the massacres in Syria and the use of chemical weapons</w:t>
      </w:r>
      <w:r>
        <w:rPr>
          <w:rFonts w:ascii="Times New Roman" w:hAnsi="Times New Roman" w:cs="Times New Roman"/>
          <w:sz w:val="24"/>
          <w:szCs w:val="24"/>
        </w:rPr>
        <w:t>,</w:t>
      </w:r>
      <w:r w:rsidR="002E7860">
        <w:rPr>
          <w:rFonts w:ascii="Times New Roman" w:hAnsi="Times New Roman" w:cs="Times New Roman"/>
          <w:sz w:val="24"/>
          <w:szCs w:val="24"/>
        </w:rPr>
        <w:t xml:space="preserve"> has done little or nothing to end a horrible ground situation.  Here are seven million more lessons that early warning and prevention would have been the best course of action.</w:t>
      </w:r>
    </w:p>
    <w:p w14:paraId="5270A019" w14:textId="7FE27FC5" w:rsidR="001A4DDC" w:rsidRDefault="001A4DDC" w:rsidP="008B4E9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Some genocide’s </w:t>
      </w:r>
      <w:r w:rsidR="00B32504">
        <w:rPr>
          <w:rFonts w:ascii="Times New Roman" w:hAnsi="Times New Roman" w:cs="Times New Roman"/>
          <w:sz w:val="24"/>
          <w:szCs w:val="24"/>
        </w:rPr>
        <w:t>have</w:t>
      </w:r>
      <w:r>
        <w:rPr>
          <w:rFonts w:ascii="Times New Roman" w:hAnsi="Times New Roman" w:cs="Times New Roman"/>
          <w:sz w:val="24"/>
          <w:szCs w:val="24"/>
        </w:rPr>
        <w:t xml:space="preserve"> relatively </w:t>
      </w:r>
      <w:r w:rsidR="00B32504">
        <w:rPr>
          <w:rFonts w:ascii="Times New Roman" w:hAnsi="Times New Roman" w:cs="Times New Roman"/>
          <w:sz w:val="24"/>
          <w:szCs w:val="24"/>
        </w:rPr>
        <w:t xml:space="preserve">straight forward fixes </w:t>
      </w:r>
      <w:r w:rsidR="00BC2E34">
        <w:rPr>
          <w:rFonts w:ascii="Times New Roman" w:hAnsi="Times New Roman" w:cs="Times New Roman"/>
          <w:sz w:val="24"/>
          <w:szCs w:val="24"/>
        </w:rPr>
        <w:t>that can save lives</w:t>
      </w:r>
      <w:r w:rsidR="00A0673B">
        <w:rPr>
          <w:rFonts w:ascii="Times New Roman" w:hAnsi="Times New Roman" w:cs="Times New Roman"/>
          <w:sz w:val="24"/>
          <w:szCs w:val="24"/>
        </w:rPr>
        <w:t>. W</w:t>
      </w:r>
      <w:r w:rsidR="00B32504">
        <w:rPr>
          <w:rFonts w:ascii="Times New Roman" w:hAnsi="Times New Roman" w:cs="Times New Roman"/>
          <w:sz w:val="24"/>
          <w:szCs w:val="24"/>
        </w:rPr>
        <w:t>hether we</w:t>
      </w:r>
      <w:r>
        <w:rPr>
          <w:rFonts w:ascii="Times New Roman" w:hAnsi="Times New Roman" w:cs="Times New Roman"/>
          <w:sz w:val="24"/>
          <w:szCs w:val="24"/>
        </w:rPr>
        <w:t xml:space="preserve">, </w:t>
      </w:r>
      <w:r w:rsidR="00A0673B">
        <w:rPr>
          <w:rFonts w:ascii="Times New Roman" w:hAnsi="Times New Roman" w:cs="Times New Roman"/>
          <w:sz w:val="24"/>
          <w:szCs w:val="24"/>
        </w:rPr>
        <w:t xml:space="preserve">as </w:t>
      </w:r>
      <w:r>
        <w:rPr>
          <w:rFonts w:ascii="Times New Roman" w:hAnsi="Times New Roman" w:cs="Times New Roman"/>
          <w:sz w:val="24"/>
          <w:szCs w:val="24"/>
        </w:rPr>
        <w:t xml:space="preserve">the international community, do anything about it is another story. Rwanda was relatively straight forward. </w:t>
      </w:r>
      <w:r w:rsidR="00A0673B">
        <w:rPr>
          <w:rFonts w:ascii="Times New Roman" w:hAnsi="Times New Roman" w:cs="Times New Roman"/>
          <w:sz w:val="24"/>
          <w:szCs w:val="24"/>
        </w:rPr>
        <w:t>Rewrite the UN mandate for its 2,</w:t>
      </w:r>
      <w:r>
        <w:rPr>
          <w:rFonts w:ascii="Times New Roman" w:hAnsi="Times New Roman" w:cs="Times New Roman"/>
          <w:sz w:val="24"/>
          <w:szCs w:val="24"/>
        </w:rPr>
        <w:t>000 troops</w:t>
      </w:r>
      <w:r w:rsidR="00A0673B">
        <w:rPr>
          <w:rFonts w:ascii="Times New Roman" w:hAnsi="Times New Roman" w:cs="Times New Roman"/>
          <w:sz w:val="24"/>
          <w:szCs w:val="24"/>
        </w:rPr>
        <w:t xml:space="preserve"> already</w:t>
      </w:r>
      <w:r>
        <w:rPr>
          <w:rFonts w:ascii="Times New Roman" w:hAnsi="Times New Roman" w:cs="Times New Roman"/>
          <w:sz w:val="24"/>
          <w:szCs w:val="24"/>
        </w:rPr>
        <w:t xml:space="preserve"> on the ground to </w:t>
      </w:r>
      <w:r w:rsidR="00A0673B">
        <w:rPr>
          <w:rFonts w:ascii="Times New Roman" w:hAnsi="Times New Roman" w:cs="Times New Roman"/>
          <w:sz w:val="24"/>
          <w:szCs w:val="24"/>
        </w:rPr>
        <w:t xml:space="preserve">include permission to use force to </w:t>
      </w:r>
      <w:r>
        <w:rPr>
          <w:rFonts w:ascii="Times New Roman" w:hAnsi="Times New Roman" w:cs="Times New Roman"/>
          <w:sz w:val="24"/>
          <w:szCs w:val="24"/>
        </w:rPr>
        <w:t xml:space="preserve">protect civilians, </w:t>
      </w:r>
      <w:r w:rsidR="00A0673B">
        <w:rPr>
          <w:rFonts w:ascii="Times New Roman" w:hAnsi="Times New Roman" w:cs="Times New Roman"/>
          <w:sz w:val="24"/>
          <w:szCs w:val="24"/>
        </w:rPr>
        <w:t>increase a stabilizing presence with thousands</w:t>
      </w:r>
      <w:r w:rsidR="00BC2E34">
        <w:rPr>
          <w:rFonts w:ascii="Times New Roman" w:hAnsi="Times New Roman" w:cs="Times New Roman"/>
          <w:sz w:val="24"/>
          <w:szCs w:val="24"/>
        </w:rPr>
        <w:t xml:space="preserve"> </w:t>
      </w:r>
      <w:r w:rsidR="00A0673B">
        <w:rPr>
          <w:rFonts w:ascii="Times New Roman" w:hAnsi="Times New Roman" w:cs="Times New Roman"/>
          <w:sz w:val="24"/>
          <w:szCs w:val="24"/>
        </w:rPr>
        <w:t>of additional UN or</w:t>
      </w:r>
      <w:r>
        <w:rPr>
          <w:rFonts w:ascii="Times New Roman" w:hAnsi="Times New Roman" w:cs="Times New Roman"/>
          <w:sz w:val="24"/>
          <w:szCs w:val="24"/>
        </w:rPr>
        <w:t xml:space="preserve"> African Union </w:t>
      </w:r>
      <w:r w:rsidR="00A0673B">
        <w:rPr>
          <w:rFonts w:ascii="Times New Roman" w:hAnsi="Times New Roman" w:cs="Times New Roman"/>
          <w:sz w:val="24"/>
          <w:szCs w:val="24"/>
        </w:rPr>
        <w:t>troops</w:t>
      </w:r>
      <w:r w:rsidR="008666AD">
        <w:rPr>
          <w:rFonts w:ascii="Times New Roman" w:hAnsi="Times New Roman" w:cs="Times New Roman"/>
          <w:sz w:val="24"/>
          <w:szCs w:val="24"/>
        </w:rPr>
        <w:t>,</w:t>
      </w:r>
      <w:r w:rsidR="00A0673B">
        <w:rPr>
          <w:rFonts w:ascii="Times New Roman" w:hAnsi="Times New Roman" w:cs="Times New Roman"/>
          <w:sz w:val="24"/>
          <w:szCs w:val="24"/>
        </w:rPr>
        <w:t xml:space="preserve"> with</w:t>
      </w:r>
      <w:r>
        <w:rPr>
          <w:rFonts w:ascii="Times New Roman" w:hAnsi="Times New Roman" w:cs="Times New Roman"/>
          <w:sz w:val="24"/>
          <w:szCs w:val="24"/>
        </w:rPr>
        <w:t xml:space="preserve"> armored personnel carriers</w:t>
      </w:r>
      <w:r w:rsidR="008666AD">
        <w:rPr>
          <w:rFonts w:ascii="Times New Roman" w:hAnsi="Times New Roman" w:cs="Times New Roman"/>
          <w:sz w:val="24"/>
          <w:szCs w:val="24"/>
        </w:rPr>
        <w:t>,</w:t>
      </w:r>
      <w:r>
        <w:rPr>
          <w:rFonts w:ascii="Times New Roman" w:hAnsi="Times New Roman" w:cs="Times New Roman"/>
          <w:sz w:val="24"/>
          <w:szCs w:val="24"/>
        </w:rPr>
        <w:t xml:space="preserve"> </w:t>
      </w:r>
      <w:r w:rsidR="00A0673B">
        <w:rPr>
          <w:rFonts w:ascii="Times New Roman" w:hAnsi="Times New Roman" w:cs="Times New Roman"/>
          <w:sz w:val="24"/>
          <w:szCs w:val="24"/>
        </w:rPr>
        <w:t>immediately</w:t>
      </w:r>
      <w:r>
        <w:rPr>
          <w:rFonts w:ascii="Times New Roman" w:hAnsi="Times New Roman" w:cs="Times New Roman"/>
          <w:sz w:val="24"/>
          <w:szCs w:val="24"/>
        </w:rPr>
        <w:t xml:space="preserve"> and</w:t>
      </w:r>
      <w:r w:rsidR="008666AD">
        <w:rPr>
          <w:rFonts w:ascii="Times New Roman" w:hAnsi="Times New Roman" w:cs="Times New Roman"/>
          <w:sz w:val="24"/>
          <w:szCs w:val="24"/>
        </w:rPr>
        <w:t>,</w:t>
      </w:r>
      <w:r>
        <w:rPr>
          <w:rFonts w:ascii="Times New Roman" w:hAnsi="Times New Roman" w:cs="Times New Roman"/>
          <w:sz w:val="24"/>
          <w:szCs w:val="24"/>
        </w:rPr>
        <w:t xml:space="preserve"> of course</w:t>
      </w:r>
      <w:r w:rsidR="008666A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call</w:t>
      </w:r>
      <w:r>
        <w:rPr>
          <w:rFonts w:ascii="Times New Roman" w:hAnsi="Times New Roman" w:cs="Times New Roman"/>
          <w:sz w:val="24"/>
          <w:szCs w:val="24"/>
        </w:rPr>
        <w:t xml:space="preserve"> it genocide.  Bosnia and Kosovo</w:t>
      </w:r>
      <w:r w:rsidR="00A0673B">
        <w:rPr>
          <w:rFonts w:ascii="Times New Roman" w:hAnsi="Times New Roman" w:cs="Times New Roman"/>
          <w:sz w:val="24"/>
          <w:szCs w:val="24"/>
        </w:rPr>
        <w:t xml:space="preserve">, too, </w:t>
      </w:r>
      <w:r>
        <w:rPr>
          <w:rFonts w:ascii="Times New Roman" w:hAnsi="Times New Roman" w:cs="Times New Roman"/>
          <w:sz w:val="24"/>
          <w:szCs w:val="24"/>
        </w:rPr>
        <w:t>were relatively straight forward</w:t>
      </w:r>
      <w:r w:rsidR="00A0673B">
        <w:rPr>
          <w:rFonts w:ascii="Times New Roman" w:hAnsi="Times New Roman" w:cs="Times New Roman"/>
          <w:sz w:val="24"/>
          <w:szCs w:val="24"/>
        </w:rPr>
        <w:t>. As</w:t>
      </w:r>
      <w:r w:rsidR="00BC2E34">
        <w:rPr>
          <w:rFonts w:ascii="Times New Roman" w:hAnsi="Times New Roman" w:cs="Times New Roman"/>
          <w:sz w:val="24"/>
          <w:szCs w:val="24"/>
        </w:rPr>
        <w:t xml:space="preserve"> massacres and genocide were</w:t>
      </w:r>
      <w:r>
        <w:rPr>
          <w:rFonts w:ascii="Times New Roman" w:hAnsi="Times New Roman" w:cs="Times New Roman"/>
          <w:sz w:val="24"/>
          <w:szCs w:val="24"/>
        </w:rPr>
        <w:t xml:space="preserve"> detected</w:t>
      </w:r>
      <w:r w:rsidR="00BC2E34">
        <w:rPr>
          <w:rFonts w:ascii="Times New Roman" w:hAnsi="Times New Roman" w:cs="Times New Roman"/>
          <w:sz w:val="24"/>
          <w:szCs w:val="24"/>
        </w:rPr>
        <w:t xml:space="preserve">, </w:t>
      </w:r>
      <w:r>
        <w:rPr>
          <w:rFonts w:ascii="Times New Roman" w:hAnsi="Times New Roman" w:cs="Times New Roman"/>
          <w:sz w:val="24"/>
          <w:szCs w:val="24"/>
        </w:rPr>
        <w:t>NATO bombing commenced until peace was agreed upon. Even the complexities of the Holocaust ha</w:t>
      </w:r>
      <w:r w:rsidR="00BC2E34">
        <w:rPr>
          <w:rFonts w:ascii="Times New Roman" w:hAnsi="Times New Roman" w:cs="Times New Roman"/>
          <w:sz w:val="24"/>
          <w:szCs w:val="24"/>
        </w:rPr>
        <w:t xml:space="preserve">d </w:t>
      </w:r>
      <w:r w:rsidR="00A0673B">
        <w:rPr>
          <w:rFonts w:ascii="Times New Roman" w:hAnsi="Times New Roman" w:cs="Times New Roman"/>
          <w:sz w:val="24"/>
          <w:szCs w:val="24"/>
        </w:rPr>
        <w:t>some clear-cut lessons:</w:t>
      </w:r>
      <w:r>
        <w:rPr>
          <w:rFonts w:ascii="Times New Roman" w:hAnsi="Times New Roman" w:cs="Times New Roman"/>
          <w:sz w:val="24"/>
          <w:szCs w:val="24"/>
        </w:rPr>
        <w:t xml:space="preserve"> bomb the train tracks to Auschwitz and the gas chambers</w:t>
      </w:r>
      <w:r w:rsidR="00BC2E34">
        <w:rPr>
          <w:rFonts w:ascii="Times New Roman" w:hAnsi="Times New Roman" w:cs="Times New Roman"/>
          <w:sz w:val="24"/>
          <w:szCs w:val="24"/>
        </w:rPr>
        <w:t>,</w:t>
      </w:r>
      <w:r w:rsidR="00A0673B">
        <w:rPr>
          <w:rFonts w:ascii="Times New Roman" w:hAnsi="Times New Roman" w:cs="Times New Roman"/>
          <w:sz w:val="24"/>
          <w:szCs w:val="24"/>
        </w:rPr>
        <w:t xml:space="preserve"> and facilitate</w:t>
      </w:r>
      <w:r>
        <w:rPr>
          <w:rFonts w:ascii="Times New Roman" w:hAnsi="Times New Roman" w:cs="Times New Roman"/>
          <w:sz w:val="24"/>
          <w:szCs w:val="24"/>
        </w:rPr>
        <w:t xml:space="preserve"> the </w:t>
      </w:r>
      <w:r>
        <w:rPr>
          <w:rFonts w:ascii="Times New Roman" w:hAnsi="Times New Roman" w:cs="Times New Roman"/>
          <w:i/>
          <w:sz w:val="24"/>
          <w:szCs w:val="24"/>
        </w:rPr>
        <w:t>Europa Plan</w:t>
      </w:r>
      <w:r>
        <w:rPr>
          <w:rFonts w:ascii="Times New Roman" w:hAnsi="Times New Roman" w:cs="Times New Roman"/>
          <w:sz w:val="24"/>
          <w:szCs w:val="24"/>
        </w:rPr>
        <w:t xml:space="preserve"> and heroes like Wallenberg </w:t>
      </w:r>
      <w:r w:rsidR="00A0673B">
        <w:rPr>
          <w:rFonts w:ascii="Times New Roman" w:hAnsi="Times New Roman" w:cs="Times New Roman"/>
          <w:sz w:val="24"/>
          <w:szCs w:val="24"/>
        </w:rPr>
        <w:t xml:space="preserve">with </w:t>
      </w:r>
      <w:r>
        <w:rPr>
          <w:rFonts w:ascii="Times New Roman" w:hAnsi="Times New Roman" w:cs="Times New Roman"/>
          <w:sz w:val="24"/>
          <w:szCs w:val="24"/>
        </w:rPr>
        <w:t xml:space="preserve">the means to save as many Jews </w:t>
      </w:r>
      <w:r w:rsidR="00BC2E34">
        <w:rPr>
          <w:rFonts w:ascii="Times New Roman" w:hAnsi="Times New Roman" w:cs="Times New Roman"/>
          <w:sz w:val="24"/>
          <w:szCs w:val="24"/>
        </w:rPr>
        <w:t xml:space="preserve">as </w:t>
      </w:r>
      <w:r w:rsidR="00BC2E34">
        <w:rPr>
          <w:rFonts w:ascii="Times New Roman" w:hAnsi="Times New Roman" w:cs="Times New Roman"/>
          <w:sz w:val="24"/>
          <w:szCs w:val="24"/>
        </w:rPr>
        <w:lastRenderedPageBreak/>
        <w:t>possible</w:t>
      </w:r>
      <w:r>
        <w:rPr>
          <w:rFonts w:ascii="Times New Roman" w:hAnsi="Times New Roman" w:cs="Times New Roman"/>
          <w:sz w:val="24"/>
          <w:szCs w:val="24"/>
        </w:rPr>
        <w:t>.</w:t>
      </w:r>
      <w:r w:rsidR="00BC2E34">
        <w:rPr>
          <w:rFonts w:ascii="Times New Roman" w:hAnsi="Times New Roman" w:cs="Times New Roman"/>
          <w:sz w:val="24"/>
          <w:szCs w:val="24"/>
        </w:rPr>
        <w:t xml:space="preserve"> Of course</w:t>
      </w:r>
      <w:r w:rsidR="00A0673B">
        <w:rPr>
          <w:rFonts w:ascii="Times New Roman" w:hAnsi="Times New Roman" w:cs="Times New Roman"/>
          <w:sz w:val="24"/>
          <w:szCs w:val="24"/>
        </w:rPr>
        <w:t>,</w:t>
      </w:r>
      <w:r w:rsidR="00BC2E34">
        <w:rPr>
          <w:rFonts w:ascii="Times New Roman" w:hAnsi="Times New Roman" w:cs="Times New Roman"/>
          <w:sz w:val="24"/>
          <w:szCs w:val="24"/>
        </w:rPr>
        <w:t xml:space="preserve"> recognizing Hitler’s hate speech as dangerous and respo</w:t>
      </w:r>
      <w:r w:rsidR="005C442E">
        <w:rPr>
          <w:rFonts w:ascii="Times New Roman" w:hAnsi="Times New Roman" w:cs="Times New Roman"/>
          <w:sz w:val="24"/>
          <w:szCs w:val="24"/>
        </w:rPr>
        <w:t>nding</w:t>
      </w:r>
      <w:r w:rsidR="00BC2E34">
        <w:rPr>
          <w:rFonts w:ascii="Times New Roman" w:hAnsi="Times New Roman" w:cs="Times New Roman"/>
          <w:sz w:val="24"/>
          <w:szCs w:val="24"/>
        </w:rPr>
        <w:t xml:space="preserve"> </w:t>
      </w:r>
      <w:r w:rsidR="00BC2E34">
        <w:rPr>
          <w:rFonts w:ascii="Times New Roman" w:hAnsi="Times New Roman" w:cs="Times New Roman"/>
          <w:i/>
          <w:sz w:val="24"/>
          <w:szCs w:val="24"/>
        </w:rPr>
        <w:t>before</w:t>
      </w:r>
      <w:r w:rsidR="00BC2E34">
        <w:rPr>
          <w:rFonts w:ascii="Times New Roman" w:hAnsi="Times New Roman" w:cs="Times New Roman"/>
          <w:sz w:val="24"/>
          <w:szCs w:val="24"/>
        </w:rPr>
        <w:t xml:space="preserve"> there was</w:t>
      </w:r>
      <w:r w:rsidR="00A0673B">
        <w:rPr>
          <w:rFonts w:ascii="Times New Roman" w:hAnsi="Times New Roman" w:cs="Times New Roman"/>
          <w:sz w:val="24"/>
          <w:szCs w:val="24"/>
        </w:rPr>
        <w:t xml:space="preserve"> a war, would have been the best response. T</w:t>
      </w:r>
      <w:r>
        <w:rPr>
          <w:rFonts w:ascii="Times New Roman" w:hAnsi="Times New Roman" w:cs="Times New Roman"/>
          <w:sz w:val="24"/>
          <w:szCs w:val="24"/>
        </w:rPr>
        <w:t>here are</w:t>
      </w:r>
      <w:r w:rsidR="00A0673B">
        <w:rPr>
          <w:rFonts w:ascii="Times New Roman" w:hAnsi="Times New Roman" w:cs="Times New Roman"/>
          <w:sz w:val="24"/>
          <w:szCs w:val="24"/>
        </w:rPr>
        <w:t xml:space="preserve">, however, </w:t>
      </w:r>
      <w:r>
        <w:rPr>
          <w:rFonts w:ascii="Times New Roman" w:hAnsi="Times New Roman" w:cs="Times New Roman"/>
          <w:sz w:val="24"/>
          <w:szCs w:val="24"/>
        </w:rPr>
        <w:t>complex genocide’s whi</w:t>
      </w:r>
      <w:r w:rsidR="00BC2E34">
        <w:rPr>
          <w:rFonts w:ascii="Times New Roman" w:hAnsi="Times New Roman" w:cs="Times New Roman"/>
          <w:sz w:val="24"/>
          <w:szCs w:val="24"/>
        </w:rPr>
        <w:t xml:space="preserve">ch </w:t>
      </w:r>
      <w:r w:rsidR="005C442E">
        <w:rPr>
          <w:rFonts w:ascii="Times New Roman" w:hAnsi="Times New Roman" w:cs="Times New Roman"/>
          <w:sz w:val="24"/>
          <w:szCs w:val="24"/>
        </w:rPr>
        <w:t xml:space="preserve">do not </w:t>
      </w:r>
      <w:r w:rsidR="00BC2E34">
        <w:rPr>
          <w:rFonts w:ascii="Times New Roman" w:hAnsi="Times New Roman" w:cs="Times New Roman"/>
          <w:sz w:val="24"/>
          <w:szCs w:val="24"/>
        </w:rPr>
        <w:t xml:space="preserve">offer </w:t>
      </w:r>
      <w:r w:rsidR="005C442E">
        <w:rPr>
          <w:rFonts w:ascii="Times New Roman" w:hAnsi="Times New Roman" w:cs="Times New Roman"/>
          <w:sz w:val="24"/>
          <w:szCs w:val="24"/>
        </w:rPr>
        <w:t>an</w:t>
      </w:r>
      <w:r w:rsidR="00BC2E34">
        <w:rPr>
          <w:rFonts w:ascii="Times New Roman" w:hAnsi="Times New Roman" w:cs="Times New Roman"/>
          <w:sz w:val="24"/>
          <w:szCs w:val="24"/>
        </w:rPr>
        <w:t xml:space="preserve"> easy fix – Armenia was in a </w:t>
      </w:r>
      <w:r>
        <w:rPr>
          <w:rFonts w:ascii="Times New Roman" w:hAnsi="Times New Roman" w:cs="Times New Roman"/>
          <w:sz w:val="24"/>
          <w:szCs w:val="24"/>
        </w:rPr>
        <w:t xml:space="preserve">remote </w:t>
      </w:r>
      <w:r w:rsidR="00BC2E34">
        <w:rPr>
          <w:rFonts w:ascii="Times New Roman" w:hAnsi="Times New Roman" w:cs="Times New Roman"/>
          <w:sz w:val="24"/>
          <w:szCs w:val="24"/>
        </w:rPr>
        <w:t xml:space="preserve">location </w:t>
      </w:r>
      <w:r>
        <w:rPr>
          <w:rFonts w:ascii="Times New Roman" w:hAnsi="Times New Roman" w:cs="Times New Roman"/>
          <w:sz w:val="24"/>
          <w:szCs w:val="24"/>
        </w:rPr>
        <w:t xml:space="preserve">and </w:t>
      </w:r>
      <w:r w:rsidR="00BC2E34">
        <w:rPr>
          <w:rFonts w:ascii="Times New Roman" w:hAnsi="Times New Roman" w:cs="Times New Roman"/>
          <w:sz w:val="24"/>
          <w:szCs w:val="24"/>
        </w:rPr>
        <w:t xml:space="preserve">the genocide occurred </w:t>
      </w:r>
      <w:r>
        <w:rPr>
          <w:rFonts w:ascii="Times New Roman" w:hAnsi="Times New Roman" w:cs="Times New Roman"/>
          <w:sz w:val="24"/>
          <w:szCs w:val="24"/>
        </w:rPr>
        <w:t>during a world war</w:t>
      </w:r>
      <w:r w:rsidR="00BC2E34">
        <w:rPr>
          <w:rFonts w:ascii="Times New Roman" w:hAnsi="Times New Roman" w:cs="Times New Roman"/>
          <w:sz w:val="24"/>
          <w:szCs w:val="24"/>
        </w:rPr>
        <w:t xml:space="preserve"> with</w:t>
      </w:r>
      <w:r w:rsidR="005C442E">
        <w:rPr>
          <w:rFonts w:ascii="Times New Roman" w:hAnsi="Times New Roman" w:cs="Times New Roman"/>
          <w:sz w:val="24"/>
          <w:szCs w:val="24"/>
        </w:rPr>
        <w:t>out</w:t>
      </w:r>
      <w:r w:rsidR="00BC2E34">
        <w:rPr>
          <w:rFonts w:ascii="Times New Roman" w:hAnsi="Times New Roman" w:cs="Times New Roman"/>
          <w:sz w:val="24"/>
          <w:szCs w:val="24"/>
        </w:rPr>
        <w:t xml:space="preserve"> real warning.</w:t>
      </w:r>
      <w:r>
        <w:rPr>
          <w:rFonts w:ascii="Times New Roman" w:hAnsi="Times New Roman" w:cs="Times New Roman"/>
          <w:sz w:val="24"/>
          <w:szCs w:val="24"/>
        </w:rPr>
        <w:t xml:space="preserve"> Ukraine</w:t>
      </w:r>
      <w:r w:rsidR="00BC2E34">
        <w:rPr>
          <w:rFonts w:ascii="Times New Roman" w:hAnsi="Times New Roman" w:cs="Times New Roman"/>
          <w:sz w:val="24"/>
          <w:szCs w:val="24"/>
        </w:rPr>
        <w:t>’s</w:t>
      </w:r>
      <w:r>
        <w:rPr>
          <w:rFonts w:ascii="Times New Roman" w:hAnsi="Times New Roman" w:cs="Times New Roman"/>
          <w:sz w:val="24"/>
          <w:szCs w:val="24"/>
        </w:rPr>
        <w:t xml:space="preserve"> Stalin</w:t>
      </w:r>
      <w:r w:rsidR="00BC2E34">
        <w:rPr>
          <w:rFonts w:ascii="Times New Roman" w:hAnsi="Times New Roman" w:cs="Times New Roman"/>
          <w:sz w:val="24"/>
          <w:szCs w:val="24"/>
        </w:rPr>
        <w:t>-</w:t>
      </w:r>
      <w:r>
        <w:rPr>
          <w:rFonts w:ascii="Times New Roman" w:hAnsi="Times New Roman" w:cs="Times New Roman"/>
          <w:sz w:val="24"/>
          <w:szCs w:val="24"/>
        </w:rPr>
        <w:t xml:space="preserve">induced famine </w:t>
      </w:r>
      <w:r w:rsidR="00BC2E34">
        <w:rPr>
          <w:rFonts w:ascii="Times New Roman" w:hAnsi="Times New Roman" w:cs="Times New Roman"/>
          <w:sz w:val="24"/>
          <w:szCs w:val="24"/>
        </w:rPr>
        <w:t xml:space="preserve">also </w:t>
      </w:r>
      <w:r w:rsidR="005C442E">
        <w:rPr>
          <w:rFonts w:ascii="Times New Roman" w:hAnsi="Times New Roman" w:cs="Times New Roman"/>
          <w:sz w:val="24"/>
          <w:szCs w:val="24"/>
        </w:rPr>
        <w:t xml:space="preserve">similarly </w:t>
      </w:r>
      <w:r w:rsidR="00BC2E34">
        <w:rPr>
          <w:rFonts w:ascii="Times New Roman" w:hAnsi="Times New Roman" w:cs="Times New Roman"/>
          <w:sz w:val="24"/>
          <w:szCs w:val="24"/>
        </w:rPr>
        <w:t>occurred in a</w:t>
      </w:r>
      <w:r>
        <w:rPr>
          <w:rFonts w:ascii="Times New Roman" w:hAnsi="Times New Roman" w:cs="Times New Roman"/>
          <w:sz w:val="24"/>
          <w:szCs w:val="24"/>
        </w:rPr>
        <w:t xml:space="preserve"> remote </w:t>
      </w:r>
      <w:r w:rsidR="00BC2E34">
        <w:rPr>
          <w:rFonts w:ascii="Times New Roman" w:hAnsi="Times New Roman" w:cs="Times New Roman"/>
          <w:sz w:val="24"/>
          <w:szCs w:val="24"/>
        </w:rPr>
        <w:t>location</w:t>
      </w:r>
      <w:r w:rsidR="005C442E">
        <w:rPr>
          <w:rFonts w:ascii="Times New Roman" w:hAnsi="Times New Roman" w:cs="Times New Roman"/>
          <w:sz w:val="24"/>
          <w:szCs w:val="24"/>
        </w:rPr>
        <w:t>,</w:t>
      </w:r>
      <w:r w:rsidR="00BC2E34">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BC2E34">
        <w:rPr>
          <w:rFonts w:ascii="Times New Roman" w:hAnsi="Times New Roman" w:cs="Times New Roman"/>
          <w:sz w:val="24"/>
          <w:szCs w:val="24"/>
        </w:rPr>
        <w:t>in an area where there was no free press.</w:t>
      </w:r>
      <w:r>
        <w:rPr>
          <w:rFonts w:ascii="Times New Roman" w:hAnsi="Times New Roman" w:cs="Times New Roman"/>
          <w:sz w:val="24"/>
          <w:szCs w:val="24"/>
        </w:rPr>
        <w:t xml:space="preserve"> Cambodia</w:t>
      </w:r>
      <w:r w:rsidR="00BC2E34">
        <w:rPr>
          <w:rFonts w:ascii="Times New Roman" w:hAnsi="Times New Roman" w:cs="Times New Roman"/>
          <w:sz w:val="24"/>
          <w:szCs w:val="24"/>
        </w:rPr>
        <w:t>’s genocide</w:t>
      </w:r>
      <w:r w:rsidR="005C442E">
        <w:rPr>
          <w:rFonts w:ascii="Times New Roman" w:hAnsi="Times New Roman" w:cs="Times New Roman"/>
          <w:sz w:val="24"/>
          <w:szCs w:val="24"/>
        </w:rPr>
        <w:t>,</w:t>
      </w:r>
      <w:r w:rsidR="00BC2E34">
        <w:rPr>
          <w:rFonts w:ascii="Times New Roman" w:hAnsi="Times New Roman" w:cs="Times New Roman"/>
          <w:sz w:val="24"/>
          <w:szCs w:val="24"/>
        </w:rPr>
        <w:t xml:space="preserve"> also in a</w:t>
      </w:r>
      <w:r>
        <w:rPr>
          <w:rFonts w:ascii="Times New Roman" w:hAnsi="Times New Roman" w:cs="Times New Roman"/>
          <w:sz w:val="24"/>
          <w:szCs w:val="24"/>
        </w:rPr>
        <w:t xml:space="preserve"> remote </w:t>
      </w:r>
      <w:r w:rsidR="00BC2E34">
        <w:rPr>
          <w:rFonts w:ascii="Times New Roman" w:hAnsi="Times New Roman" w:cs="Times New Roman"/>
          <w:sz w:val="24"/>
          <w:szCs w:val="24"/>
        </w:rPr>
        <w:t>area</w:t>
      </w:r>
      <w:r w:rsidR="005C442E">
        <w:rPr>
          <w:rFonts w:ascii="Times New Roman" w:hAnsi="Times New Roman" w:cs="Times New Roman"/>
          <w:sz w:val="24"/>
          <w:szCs w:val="24"/>
        </w:rPr>
        <w:t>, was</w:t>
      </w:r>
      <w:r w:rsidR="00BC2E34">
        <w:rPr>
          <w:rFonts w:ascii="Times New Roman" w:hAnsi="Times New Roman" w:cs="Times New Roman"/>
          <w:sz w:val="24"/>
          <w:szCs w:val="24"/>
        </w:rPr>
        <w:t xml:space="preserve"> </w:t>
      </w:r>
      <w:r w:rsidR="005C442E">
        <w:rPr>
          <w:rFonts w:ascii="Times New Roman" w:hAnsi="Times New Roman" w:cs="Times New Roman"/>
          <w:sz w:val="24"/>
          <w:szCs w:val="24"/>
        </w:rPr>
        <w:t xml:space="preserve">an area </w:t>
      </w:r>
      <w:r>
        <w:rPr>
          <w:rFonts w:ascii="Times New Roman" w:hAnsi="Times New Roman" w:cs="Times New Roman"/>
          <w:sz w:val="24"/>
          <w:szCs w:val="24"/>
        </w:rPr>
        <w:t>with a</w:t>
      </w:r>
      <w:r w:rsidR="00BC2E34">
        <w:rPr>
          <w:rFonts w:ascii="Times New Roman" w:hAnsi="Times New Roman" w:cs="Times New Roman"/>
          <w:sz w:val="24"/>
          <w:szCs w:val="24"/>
        </w:rPr>
        <w:t xml:space="preserve"> recently</w:t>
      </w:r>
      <w:r>
        <w:rPr>
          <w:rFonts w:ascii="Times New Roman" w:hAnsi="Times New Roman" w:cs="Times New Roman"/>
          <w:sz w:val="24"/>
          <w:szCs w:val="24"/>
        </w:rPr>
        <w:t xml:space="preserve"> reduced strategic interest. Most of these </w:t>
      </w:r>
      <w:r w:rsidR="005C442E">
        <w:rPr>
          <w:rFonts w:ascii="Times New Roman" w:hAnsi="Times New Roman" w:cs="Times New Roman"/>
          <w:sz w:val="24"/>
          <w:szCs w:val="24"/>
        </w:rPr>
        <w:t>countrie</w:t>
      </w:r>
      <w:r>
        <w:rPr>
          <w:rFonts w:ascii="Times New Roman" w:hAnsi="Times New Roman" w:cs="Times New Roman"/>
          <w:sz w:val="24"/>
          <w:szCs w:val="24"/>
        </w:rPr>
        <w:t>s have little strategic interest to major economic players</w:t>
      </w:r>
      <w:r w:rsidR="00C43B02">
        <w:rPr>
          <w:rFonts w:ascii="Times New Roman" w:hAnsi="Times New Roman" w:cs="Times New Roman"/>
          <w:sz w:val="24"/>
          <w:szCs w:val="24"/>
        </w:rPr>
        <w:t xml:space="preserve"> of the world</w:t>
      </w:r>
      <w:r w:rsidR="005C442E">
        <w:rPr>
          <w:rFonts w:ascii="Times New Roman" w:hAnsi="Times New Roman" w:cs="Times New Roman"/>
          <w:sz w:val="24"/>
          <w:szCs w:val="24"/>
        </w:rPr>
        <w:t>,</w:t>
      </w:r>
      <w:r>
        <w:rPr>
          <w:rFonts w:ascii="Times New Roman" w:hAnsi="Times New Roman" w:cs="Times New Roman"/>
          <w:sz w:val="24"/>
          <w:szCs w:val="24"/>
        </w:rPr>
        <w:t xml:space="preserve"> otherwise the urgency would be self-evident. Whenever governments, armed </w:t>
      </w:r>
      <w:r w:rsidRPr="00BC2E34">
        <w:rPr>
          <w:rFonts w:ascii="Times New Roman" w:hAnsi="Times New Roman" w:cs="Times New Roman"/>
          <w:i/>
          <w:sz w:val="24"/>
          <w:szCs w:val="24"/>
        </w:rPr>
        <w:t>with unlimited cruelty</w:t>
      </w:r>
      <w:r>
        <w:rPr>
          <w:rFonts w:ascii="Times New Roman" w:hAnsi="Times New Roman" w:cs="Times New Roman"/>
          <w:sz w:val="24"/>
          <w:szCs w:val="24"/>
        </w:rPr>
        <w:t>, decide to victimize their own people</w:t>
      </w:r>
      <w:r w:rsidR="00BC2E34">
        <w:rPr>
          <w:rFonts w:ascii="Times New Roman" w:hAnsi="Times New Roman" w:cs="Times New Roman"/>
          <w:sz w:val="24"/>
          <w:szCs w:val="24"/>
        </w:rPr>
        <w:t>, they can. The complexity</w:t>
      </w:r>
      <w:r w:rsidR="001B259B">
        <w:rPr>
          <w:rFonts w:ascii="Times New Roman" w:hAnsi="Times New Roman" w:cs="Times New Roman"/>
          <w:sz w:val="24"/>
          <w:szCs w:val="24"/>
        </w:rPr>
        <w:t>, difficulty and</w:t>
      </w:r>
      <w:r>
        <w:rPr>
          <w:rFonts w:ascii="Times New Roman" w:hAnsi="Times New Roman" w:cs="Times New Roman"/>
          <w:sz w:val="24"/>
          <w:szCs w:val="24"/>
        </w:rPr>
        <w:t xml:space="preserve"> international </w:t>
      </w:r>
      <w:r w:rsidR="001B259B">
        <w:rPr>
          <w:rFonts w:ascii="Times New Roman" w:hAnsi="Times New Roman" w:cs="Times New Roman"/>
          <w:sz w:val="24"/>
          <w:szCs w:val="24"/>
        </w:rPr>
        <w:t>indifference conspire to assign a deadly fate</w:t>
      </w:r>
      <w:r w:rsidR="005C442E">
        <w:rPr>
          <w:rFonts w:ascii="Times New Roman" w:hAnsi="Times New Roman" w:cs="Times New Roman"/>
          <w:sz w:val="24"/>
          <w:szCs w:val="24"/>
        </w:rPr>
        <w:t xml:space="preserve">. Consider </w:t>
      </w:r>
      <w:r w:rsidR="001B259B">
        <w:rPr>
          <w:rFonts w:ascii="Times New Roman" w:hAnsi="Times New Roman" w:cs="Times New Roman"/>
          <w:sz w:val="24"/>
          <w:szCs w:val="24"/>
        </w:rPr>
        <w:t>th</w:t>
      </w:r>
      <w:r w:rsidR="0041067C">
        <w:rPr>
          <w:rFonts w:ascii="Times New Roman" w:hAnsi="Times New Roman" w:cs="Times New Roman"/>
          <w:sz w:val="24"/>
          <w:szCs w:val="24"/>
        </w:rPr>
        <w:t xml:space="preserve">e case of </w:t>
      </w:r>
      <w:r w:rsidR="005C442E">
        <w:rPr>
          <w:rFonts w:ascii="Times New Roman" w:hAnsi="Times New Roman" w:cs="Times New Roman"/>
          <w:sz w:val="24"/>
          <w:szCs w:val="24"/>
        </w:rPr>
        <w:t>130</w:t>
      </w:r>
      <w:r w:rsidR="001B259B">
        <w:rPr>
          <w:rFonts w:ascii="Times New Roman" w:hAnsi="Times New Roman" w:cs="Times New Roman"/>
          <w:sz w:val="24"/>
          <w:szCs w:val="24"/>
        </w:rPr>
        <w:t>,000 unsuspecting Syrians.</w:t>
      </w:r>
    </w:p>
    <w:p w14:paraId="155B66A9" w14:textId="588299CE" w:rsidR="00FD30A3" w:rsidRDefault="001A4DDC" w:rsidP="008B4E9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Def</w:t>
      </w:r>
      <w:r w:rsidR="005C442E">
        <w:rPr>
          <w:rFonts w:ascii="Times New Roman" w:hAnsi="Times New Roman" w:cs="Times New Roman"/>
          <w:sz w:val="24"/>
          <w:szCs w:val="24"/>
        </w:rPr>
        <w:t>i</w:t>
      </w:r>
      <w:r>
        <w:rPr>
          <w:rFonts w:ascii="Times New Roman" w:hAnsi="Times New Roman" w:cs="Times New Roman"/>
          <w:sz w:val="24"/>
          <w:szCs w:val="24"/>
        </w:rPr>
        <w:t xml:space="preserve">nitively, genocide has occurred in Syria. The U.N. </w:t>
      </w:r>
      <w:r w:rsidR="005C442E">
        <w:rPr>
          <w:rFonts w:ascii="Times New Roman" w:hAnsi="Times New Roman" w:cs="Times New Roman"/>
          <w:sz w:val="24"/>
          <w:szCs w:val="24"/>
        </w:rPr>
        <w:t>Genocide Convention</w:t>
      </w:r>
      <w:r>
        <w:rPr>
          <w:rFonts w:ascii="Times New Roman" w:hAnsi="Times New Roman" w:cs="Times New Roman"/>
          <w:sz w:val="24"/>
          <w:szCs w:val="24"/>
        </w:rPr>
        <w:t xml:space="preserve"> defines genocide as</w:t>
      </w:r>
      <w:r w:rsidR="001B259B">
        <w:rPr>
          <w:rFonts w:ascii="Times New Roman" w:hAnsi="Times New Roman" w:cs="Times New Roman"/>
          <w:sz w:val="24"/>
          <w:szCs w:val="24"/>
        </w:rPr>
        <w:t xml:space="preserve"> ‘any of the following acts committed with the intent</w:t>
      </w:r>
      <w:r w:rsidR="00FD30A3">
        <w:rPr>
          <w:rFonts w:ascii="Times New Roman" w:hAnsi="Times New Roman" w:cs="Times New Roman"/>
          <w:sz w:val="24"/>
          <w:szCs w:val="24"/>
        </w:rPr>
        <w:t xml:space="preserve"> to destroy, in part or whole, a national, ethnical, racial or religious group (by) (a) killing members of the group.”</w:t>
      </w:r>
      <w:r w:rsidR="001B259B">
        <w:rPr>
          <w:rFonts w:ascii="Times New Roman" w:hAnsi="Times New Roman" w:cs="Times New Roman"/>
          <w:sz w:val="24"/>
          <w:szCs w:val="24"/>
        </w:rPr>
        <w:t xml:space="preserve"> </w:t>
      </w:r>
      <w:r>
        <w:rPr>
          <w:rFonts w:ascii="Times New Roman" w:hAnsi="Times New Roman" w:cs="Times New Roman"/>
          <w:sz w:val="24"/>
          <w:szCs w:val="24"/>
        </w:rPr>
        <w:t xml:space="preserve"> Syrian nationals have been targeted because they live in rebel stronghold areas. Massacres at the governments hands have occurred in </w:t>
      </w:r>
      <w:r w:rsidR="007075B5">
        <w:rPr>
          <w:rFonts w:ascii="Times New Roman" w:hAnsi="Times New Roman" w:cs="Times New Roman"/>
          <w:sz w:val="24"/>
          <w:szCs w:val="24"/>
        </w:rPr>
        <w:t>(</w:t>
      </w:r>
      <w:r>
        <w:rPr>
          <w:rFonts w:ascii="Times New Roman" w:hAnsi="Times New Roman" w:cs="Times New Roman"/>
          <w:sz w:val="24"/>
          <w:szCs w:val="24"/>
        </w:rPr>
        <w:t>LIST</w:t>
      </w:r>
      <w:r w:rsidR="00FD30A3">
        <w:rPr>
          <w:rFonts w:ascii="Times New Roman" w:hAnsi="Times New Roman" w:cs="Times New Roman"/>
          <w:sz w:val="24"/>
          <w:szCs w:val="24"/>
        </w:rPr>
        <w:t xml:space="preserve"> LIST</w:t>
      </w:r>
      <w:r w:rsidR="007075B5">
        <w:rPr>
          <w:rFonts w:ascii="Times New Roman" w:hAnsi="Times New Roman" w:cs="Times New Roman"/>
          <w:sz w:val="24"/>
          <w:szCs w:val="24"/>
        </w:rPr>
        <w:t>)</w:t>
      </w:r>
      <w:r w:rsidR="005C442E">
        <w:rPr>
          <w:rFonts w:ascii="Times New Roman" w:hAnsi="Times New Roman" w:cs="Times New Roman"/>
          <w:sz w:val="24"/>
          <w:szCs w:val="24"/>
        </w:rPr>
        <w:t xml:space="preserve"> in Syria</w:t>
      </w:r>
      <w:r w:rsidR="00FD30A3">
        <w:rPr>
          <w:rFonts w:ascii="Times New Roman" w:hAnsi="Times New Roman" w:cs="Times New Roman"/>
          <w:sz w:val="24"/>
          <w:szCs w:val="24"/>
        </w:rPr>
        <w:t>. The three</w:t>
      </w:r>
      <w:r>
        <w:rPr>
          <w:rFonts w:ascii="Times New Roman" w:hAnsi="Times New Roman" w:cs="Times New Roman"/>
          <w:sz w:val="24"/>
          <w:szCs w:val="24"/>
        </w:rPr>
        <w:t xml:space="preserve"> standards </w:t>
      </w:r>
      <w:r w:rsidR="005C442E">
        <w:rPr>
          <w:rFonts w:ascii="Times New Roman" w:hAnsi="Times New Roman" w:cs="Times New Roman"/>
          <w:sz w:val="24"/>
          <w:szCs w:val="24"/>
        </w:rPr>
        <w:t xml:space="preserve">held by </w:t>
      </w:r>
      <w:r>
        <w:rPr>
          <w:rFonts w:ascii="Times New Roman" w:hAnsi="Times New Roman" w:cs="Times New Roman"/>
          <w:sz w:val="24"/>
          <w:szCs w:val="24"/>
        </w:rPr>
        <w:t>the C</w:t>
      </w:r>
      <w:r w:rsidR="00FD30A3">
        <w:rPr>
          <w:rFonts w:ascii="Times New Roman" w:hAnsi="Times New Roman" w:cs="Times New Roman"/>
          <w:sz w:val="24"/>
          <w:szCs w:val="24"/>
        </w:rPr>
        <w:t xml:space="preserve">enter for the </w:t>
      </w:r>
      <w:r>
        <w:rPr>
          <w:rFonts w:ascii="Times New Roman" w:hAnsi="Times New Roman" w:cs="Times New Roman"/>
          <w:sz w:val="24"/>
          <w:szCs w:val="24"/>
        </w:rPr>
        <w:t>P</w:t>
      </w:r>
      <w:r w:rsidR="00FD30A3">
        <w:rPr>
          <w:rFonts w:ascii="Times New Roman" w:hAnsi="Times New Roman" w:cs="Times New Roman"/>
          <w:sz w:val="24"/>
          <w:szCs w:val="24"/>
        </w:rPr>
        <w:t xml:space="preserve">revention of </w:t>
      </w:r>
      <w:r>
        <w:rPr>
          <w:rFonts w:ascii="Times New Roman" w:hAnsi="Times New Roman" w:cs="Times New Roman"/>
          <w:sz w:val="24"/>
          <w:szCs w:val="24"/>
        </w:rPr>
        <w:t>G</w:t>
      </w:r>
      <w:r w:rsidR="00FD30A3">
        <w:rPr>
          <w:rFonts w:ascii="Times New Roman" w:hAnsi="Times New Roman" w:cs="Times New Roman"/>
          <w:sz w:val="24"/>
          <w:szCs w:val="24"/>
        </w:rPr>
        <w:t>enocide</w:t>
      </w:r>
      <w:r>
        <w:rPr>
          <w:rFonts w:ascii="Times New Roman" w:hAnsi="Times New Roman" w:cs="Times New Roman"/>
          <w:sz w:val="24"/>
          <w:szCs w:val="24"/>
        </w:rPr>
        <w:t xml:space="preserve"> when it wa</w:t>
      </w:r>
      <w:r w:rsidR="00FD30A3">
        <w:rPr>
          <w:rFonts w:ascii="Times New Roman" w:hAnsi="Times New Roman" w:cs="Times New Roman"/>
          <w:sz w:val="24"/>
          <w:szCs w:val="24"/>
        </w:rPr>
        <w:t xml:space="preserve">s open were: </w:t>
      </w:r>
    </w:p>
    <w:p w14:paraId="49C36806" w14:textId="77777777" w:rsidR="00FD30A3" w:rsidRDefault="00FD30A3" w:rsidP="008B4E96">
      <w:pPr>
        <w:pStyle w:val="ListParagraph"/>
        <w:numPr>
          <w:ilvl w:val="0"/>
          <w:numId w:val="6"/>
        </w:numPr>
        <w:spacing w:line="480" w:lineRule="auto"/>
        <w:jc w:val="both"/>
        <w:rPr>
          <w:rFonts w:ascii="Times New Roman" w:hAnsi="Times New Roman" w:cs="Times New Roman"/>
          <w:sz w:val="24"/>
          <w:szCs w:val="24"/>
        </w:rPr>
      </w:pPr>
      <w:r w:rsidRPr="005C442E">
        <w:rPr>
          <w:rFonts w:ascii="Times New Roman" w:hAnsi="Times New Roman" w:cs="Times New Roman"/>
          <w:i/>
          <w:sz w:val="24"/>
          <w:szCs w:val="24"/>
        </w:rPr>
        <w:t>Is it intentional</w:t>
      </w:r>
      <w:r w:rsidRPr="00FD30A3">
        <w:rPr>
          <w:rFonts w:ascii="Times New Roman" w:hAnsi="Times New Roman" w:cs="Times New Roman"/>
          <w:sz w:val="24"/>
          <w:szCs w:val="24"/>
        </w:rPr>
        <w:t>?</w:t>
      </w:r>
      <w:r w:rsidR="001A4DDC" w:rsidRPr="00FD30A3">
        <w:rPr>
          <w:rFonts w:ascii="Times New Roman" w:hAnsi="Times New Roman" w:cs="Times New Roman"/>
          <w:sz w:val="24"/>
          <w:szCs w:val="24"/>
        </w:rPr>
        <w:t xml:space="preserve"> Clearly, these villagers were not caught in crossfire or accidentally gassed, so this is an easy yes.</w:t>
      </w:r>
    </w:p>
    <w:p w14:paraId="70A7454C" w14:textId="77777777" w:rsidR="00FD30A3" w:rsidRDefault="001A4DDC" w:rsidP="008B4E96">
      <w:pPr>
        <w:pStyle w:val="ListParagraph"/>
        <w:numPr>
          <w:ilvl w:val="0"/>
          <w:numId w:val="6"/>
        </w:numPr>
        <w:spacing w:line="480" w:lineRule="auto"/>
        <w:jc w:val="both"/>
        <w:rPr>
          <w:rFonts w:ascii="Times New Roman" w:hAnsi="Times New Roman" w:cs="Times New Roman"/>
          <w:sz w:val="24"/>
          <w:szCs w:val="24"/>
        </w:rPr>
      </w:pPr>
      <w:r w:rsidRPr="005C442E">
        <w:rPr>
          <w:rFonts w:ascii="Times New Roman" w:hAnsi="Times New Roman" w:cs="Times New Roman"/>
          <w:i/>
          <w:sz w:val="24"/>
          <w:szCs w:val="24"/>
        </w:rPr>
        <w:t>Is it habitual</w:t>
      </w:r>
      <w:r w:rsidR="00FD30A3">
        <w:rPr>
          <w:rFonts w:ascii="Times New Roman" w:hAnsi="Times New Roman" w:cs="Times New Roman"/>
          <w:sz w:val="24"/>
          <w:szCs w:val="24"/>
        </w:rPr>
        <w:t>?</w:t>
      </w:r>
      <w:r w:rsidRPr="00FD30A3">
        <w:rPr>
          <w:rFonts w:ascii="Times New Roman" w:hAnsi="Times New Roman" w:cs="Times New Roman"/>
          <w:sz w:val="24"/>
          <w:szCs w:val="24"/>
        </w:rPr>
        <w:t xml:space="preserve"> </w:t>
      </w:r>
      <w:r w:rsidR="00FD30A3">
        <w:rPr>
          <w:rFonts w:ascii="Times New Roman" w:hAnsi="Times New Roman" w:cs="Times New Roman"/>
          <w:sz w:val="24"/>
          <w:szCs w:val="24"/>
        </w:rPr>
        <w:t>A</w:t>
      </w:r>
      <w:r w:rsidRPr="00FD30A3">
        <w:rPr>
          <w:rFonts w:ascii="Times New Roman" w:hAnsi="Times New Roman" w:cs="Times New Roman"/>
          <w:sz w:val="24"/>
          <w:szCs w:val="24"/>
        </w:rPr>
        <w:t xml:space="preserve">s the list </w:t>
      </w:r>
      <w:r w:rsidR="00FD30A3">
        <w:rPr>
          <w:rFonts w:ascii="Times New Roman" w:hAnsi="Times New Roman" w:cs="Times New Roman"/>
          <w:sz w:val="24"/>
          <w:szCs w:val="24"/>
        </w:rPr>
        <w:t xml:space="preserve">of massacres </w:t>
      </w:r>
      <w:r w:rsidRPr="00FD30A3">
        <w:rPr>
          <w:rFonts w:ascii="Times New Roman" w:hAnsi="Times New Roman" w:cs="Times New Roman"/>
          <w:sz w:val="24"/>
          <w:szCs w:val="24"/>
        </w:rPr>
        <w:t>indicates, yes</w:t>
      </w:r>
      <w:r w:rsidR="00FD30A3">
        <w:rPr>
          <w:rFonts w:ascii="Times New Roman" w:hAnsi="Times New Roman" w:cs="Times New Roman"/>
          <w:sz w:val="24"/>
          <w:szCs w:val="24"/>
        </w:rPr>
        <w:t>, there are now dozens of examples of massacres at the government’s hands including four UN-documented cases of the government of Syria using gas against its own people.</w:t>
      </w:r>
    </w:p>
    <w:p w14:paraId="45BABD31" w14:textId="626BAE9A" w:rsidR="001A4DDC" w:rsidRPr="00FD30A3" w:rsidRDefault="00FD30A3" w:rsidP="008B4E96">
      <w:pPr>
        <w:pStyle w:val="ListParagraph"/>
        <w:numPr>
          <w:ilvl w:val="0"/>
          <w:numId w:val="6"/>
        </w:numPr>
        <w:spacing w:line="480" w:lineRule="auto"/>
        <w:jc w:val="both"/>
        <w:rPr>
          <w:rFonts w:ascii="Times New Roman" w:hAnsi="Times New Roman" w:cs="Times New Roman"/>
          <w:sz w:val="24"/>
          <w:szCs w:val="24"/>
        </w:rPr>
      </w:pPr>
      <w:r w:rsidRPr="005C442E">
        <w:rPr>
          <w:rFonts w:ascii="Times New Roman" w:hAnsi="Times New Roman" w:cs="Times New Roman"/>
          <w:i/>
          <w:sz w:val="24"/>
          <w:szCs w:val="24"/>
        </w:rPr>
        <w:lastRenderedPageBreak/>
        <w:t>Are massacres a</w:t>
      </w:r>
      <w:r w:rsidR="001A4DDC" w:rsidRPr="005C442E">
        <w:rPr>
          <w:rFonts w:ascii="Times New Roman" w:hAnsi="Times New Roman" w:cs="Times New Roman"/>
          <w:i/>
          <w:sz w:val="24"/>
          <w:szCs w:val="24"/>
        </w:rPr>
        <w:t xml:space="preserve"> prim</w:t>
      </w:r>
      <w:r w:rsidRPr="005C442E">
        <w:rPr>
          <w:rFonts w:ascii="Times New Roman" w:hAnsi="Times New Roman" w:cs="Times New Roman"/>
          <w:i/>
          <w:sz w:val="24"/>
          <w:szCs w:val="24"/>
        </w:rPr>
        <w:t>ary characteristic of the abuse</w:t>
      </w:r>
      <w:r>
        <w:rPr>
          <w:rFonts w:ascii="Times New Roman" w:hAnsi="Times New Roman" w:cs="Times New Roman"/>
          <w:sz w:val="24"/>
          <w:szCs w:val="24"/>
        </w:rPr>
        <w:t>?</w:t>
      </w:r>
      <w:r w:rsidR="001A4DDC" w:rsidRPr="00FD30A3">
        <w:rPr>
          <w:rFonts w:ascii="Times New Roman" w:hAnsi="Times New Roman" w:cs="Times New Roman"/>
          <w:sz w:val="24"/>
          <w:szCs w:val="24"/>
        </w:rPr>
        <w:t xml:space="preserve"> </w:t>
      </w:r>
      <w:r>
        <w:rPr>
          <w:rFonts w:ascii="Times New Roman" w:hAnsi="Times New Roman" w:cs="Times New Roman"/>
          <w:sz w:val="24"/>
          <w:szCs w:val="24"/>
        </w:rPr>
        <w:t>W</w:t>
      </w:r>
      <w:r w:rsidR="001A4DDC" w:rsidRPr="00FD30A3">
        <w:rPr>
          <w:rFonts w:ascii="Times New Roman" w:hAnsi="Times New Roman" w:cs="Times New Roman"/>
          <w:sz w:val="24"/>
          <w:szCs w:val="24"/>
        </w:rPr>
        <w:t xml:space="preserve">hile there </w:t>
      </w:r>
      <w:r>
        <w:rPr>
          <w:rFonts w:ascii="Times New Roman" w:hAnsi="Times New Roman" w:cs="Times New Roman"/>
          <w:sz w:val="24"/>
          <w:szCs w:val="24"/>
        </w:rPr>
        <w:t>is</w:t>
      </w:r>
      <w:r w:rsidR="001A4DDC" w:rsidRPr="00FD30A3">
        <w:rPr>
          <w:rFonts w:ascii="Times New Roman" w:hAnsi="Times New Roman" w:cs="Times New Roman"/>
          <w:sz w:val="24"/>
          <w:szCs w:val="24"/>
        </w:rPr>
        <w:t xml:space="preserve"> torture and </w:t>
      </w:r>
      <w:r>
        <w:rPr>
          <w:rFonts w:ascii="Times New Roman" w:hAnsi="Times New Roman" w:cs="Times New Roman"/>
          <w:sz w:val="24"/>
          <w:szCs w:val="24"/>
        </w:rPr>
        <w:t>other mass atrocities</w:t>
      </w:r>
      <w:r w:rsidR="001A4DDC" w:rsidRPr="00FD30A3">
        <w:rPr>
          <w:rFonts w:ascii="Times New Roman" w:hAnsi="Times New Roman" w:cs="Times New Roman"/>
          <w:sz w:val="24"/>
          <w:szCs w:val="24"/>
        </w:rPr>
        <w:t xml:space="preserve"> present, the primary characteristic</w:t>
      </w:r>
      <w:r>
        <w:rPr>
          <w:rFonts w:ascii="Times New Roman" w:hAnsi="Times New Roman" w:cs="Times New Roman"/>
          <w:sz w:val="24"/>
          <w:szCs w:val="24"/>
        </w:rPr>
        <w:t>s of the abuse are</w:t>
      </w:r>
      <w:r w:rsidR="001A4DDC" w:rsidRPr="00FD30A3">
        <w:rPr>
          <w:rFonts w:ascii="Times New Roman" w:hAnsi="Times New Roman" w:cs="Times New Roman"/>
          <w:sz w:val="24"/>
          <w:szCs w:val="24"/>
        </w:rPr>
        <w:t xml:space="preserve"> massacre</w:t>
      </w:r>
      <w:r w:rsidR="005C442E">
        <w:rPr>
          <w:rFonts w:ascii="Times New Roman" w:hAnsi="Times New Roman" w:cs="Times New Roman"/>
          <w:sz w:val="24"/>
          <w:szCs w:val="24"/>
        </w:rPr>
        <w:t>,</w:t>
      </w:r>
      <w:r>
        <w:rPr>
          <w:rFonts w:ascii="Times New Roman" w:hAnsi="Times New Roman" w:cs="Times New Roman"/>
          <w:sz w:val="24"/>
          <w:szCs w:val="24"/>
        </w:rPr>
        <w:t xml:space="preserve"> </w:t>
      </w:r>
      <w:r w:rsidR="001A4DDC" w:rsidRPr="00FD30A3">
        <w:rPr>
          <w:rFonts w:ascii="Times New Roman" w:hAnsi="Times New Roman" w:cs="Times New Roman"/>
          <w:sz w:val="24"/>
          <w:szCs w:val="24"/>
        </w:rPr>
        <w:t xml:space="preserve">genocide </w:t>
      </w:r>
      <w:r>
        <w:rPr>
          <w:rFonts w:ascii="Times New Roman" w:hAnsi="Times New Roman" w:cs="Times New Roman"/>
          <w:sz w:val="24"/>
          <w:szCs w:val="24"/>
        </w:rPr>
        <w:t xml:space="preserve">and </w:t>
      </w:r>
      <w:r w:rsidR="005C442E">
        <w:rPr>
          <w:rFonts w:ascii="Times New Roman" w:hAnsi="Times New Roman" w:cs="Times New Roman"/>
          <w:sz w:val="24"/>
          <w:szCs w:val="24"/>
        </w:rPr>
        <w:t xml:space="preserve">the </w:t>
      </w:r>
      <w:r w:rsidR="001A4DDC" w:rsidRPr="00FD30A3">
        <w:rPr>
          <w:rFonts w:ascii="Times New Roman" w:hAnsi="Times New Roman" w:cs="Times New Roman"/>
          <w:sz w:val="24"/>
          <w:szCs w:val="24"/>
        </w:rPr>
        <w:t>internal an</w:t>
      </w:r>
      <w:r>
        <w:rPr>
          <w:rFonts w:ascii="Times New Roman" w:hAnsi="Times New Roman" w:cs="Times New Roman"/>
          <w:sz w:val="24"/>
          <w:szCs w:val="24"/>
        </w:rPr>
        <w:t>d external displacement of people. This</w:t>
      </w:r>
      <w:r w:rsidR="005C442E">
        <w:rPr>
          <w:rFonts w:ascii="Times New Roman" w:hAnsi="Times New Roman" w:cs="Times New Roman"/>
          <w:sz w:val="24"/>
          <w:szCs w:val="24"/>
        </w:rPr>
        <w:t>, too,</w:t>
      </w:r>
      <w:r>
        <w:rPr>
          <w:rFonts w:ascii="Times New Roman" w:hAnsi="Times New Roman" w:cs="Times New Roman"/>
          <w:sz w:val="24"/>
          <w:szCs w:val="24"/>
        </w:rPr>
        <w:t xml:space="preserve"> is a simple yes</w:t>
      </w:r>
      <w:r w:rsidR="005C442E">
        <w:rPr>
          <w:rFonts w:ascii="Times New Roman" w:hAnsi="Times New Roman" w:cs="Times New Roman"/>
          <w:sz w:val="24"/>
          <w:szCs w:val="24"/>
        </w:rPr>
        <w:t>.</w:t>
      </w:r>
      <w:r>
        <w:rPr>
          <w:rFonts w:ascii="Times New Roman" w:hAnsi="Times New Roman" w:cs="Times New Roman"/>
          <w:sz w:val="24"/>
          <w:szCs w:val="24"/>
        </w:rPr>
        <w:t xml:space="preserve"> The </w:t>
      </w:r>
      <w:r w:rsidR="005C442E">
        <w:rPr>
          <w:rFonts w:ascii="Times New Roman" w:hAnsi="Times New Roman" w:cs="Times New Roman"/>
          <w:sz w:val="24"/>
          <w:szCs w:val="24"/>
        </w:rPr>
        <w:t>UN G</w:t>
      </w:r>
      <w:r>
        <w:rPr>
          <w:rFonts w:ascii="Times New Roman" w:hAnsi="Times New Roman" w:cs="Times New Roman"/>
          <w:sz w:val="24"/>
          <w:szCs w:val="24"/>
        </w:rPr>
        <w:t xml:space="preserve">enocide </w:t>
      </w:r>
      <w:r w:rsidR="005C442E">
        <w:rPr>
          <w:rFonts w:ascii="Times New Roman" w:hAnsi="Times New Roman" w:cs="Times New Roman"/>
          <w:sz w:val="24"/>
          <w:szCs w:val="24"/>
        </w:rPr>
        <w:t>C</w:t>
      </w:r>
      <w:r>
        <w:rPr>
          <w:rFonts w:ascii="Times New Roman" w:hAnsi="Times New Roman" w:cs="Times New Roman"/>
          <w:sz w:val="24"/>
          <w:szCs w:val="24"/>
        </w:rPr>
        <w:t xml:space="preserve">onvention plus these three CPG standards makes </w:t>
      </w:r>
      <w:r w:rsidR="005C442E">
        <w:rPr>
          <w:rFonts w:ascii="Times New Roman" w:hAnsi="Times New Roman" w:cs="Times New Roman"/>
          <w:sz w:val="24"/>
          <w:szCs w:val="24"/>
        </w:rPr>
        <w:t xml:space="preserve">this </w:t>
      </w:r>
      <w:r>
        <w:rPr>
          <w:rFonts w:ascii="Times New Roman" w:hAnsi="Times New Roman" w:cs="Times New Roman"/>
          <w:sz w:val="24"/>
          <w:szCs w:val="24"/>
        </w:rPr>
        <w:t>an iron clad yes. President Bashir al Assad is a genocidaire. Period</w:t>
      </w:r>
      <w:r w:rsidR="005C442E">
        <w:rPr>
          <w:rFonts w:ascii="Times New Roman" w:hAnsi="Times New Roman" w:cs="Times New Roman"/>
          <w:sz w:val="24"/>
          <w:szCs w:val="24"/>
        </w:rPr>
        <w:t>.</w:t>
      </w:r>
    </w:p>
    <w:p w14:paraId="27F8E009" w14:textId="181CC862" w:rsidR="001A4DDC" w:rsidRPr="002A40C9" w:rsidRDefault="001A4DDC" w:rsidP="008B4E9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FD30A3">
        <w:rPr>
          <w:rFonts w:ascii="Times New Roman" w:hAnsi="Times New Roman" w:cs="Times New Roman"/>
          <w:sz w:val="24"/>
          <w:szCs w:val="24"/>
        </w:rPr>
        <w:t xml:space="preserve">he Syrian crisis began </w:t>
      </w:r>
      <w:r w:rsidR="005C442E">
        <w:rPr>
          <w:rFonts w:ascii="Times New Roman" w:hAnsi="Times New Roman" w:cs="Times New Roman"/>
          <w:sz w:val="24"/>
          <w:szCs w:val="24"/>
        </w:rPr>
        <w:t>as part of</w:t>
      </w:r>
      <w:r w:rsidR="00FD30A3">
        <w:rPr>
          <w:rFonts w:ascii="Times New Roman" w:hAnsi="Times New Roman" w:cs="Times New Roman"/>
          <w:sz w:val="24"/>
          <w:szCs w:val="24"/>
        </w:rPr>
        <w:t xml:space="preserve"> the</w:t>
      </w:r>
      <w:r>
        <w:rPr>
          <w:rFonts w:ascii="Times New Roman" w:hAnsi="Times New Roman" w:cs="Times New Roman"/>
          <w:sz w:val="24"/>
          <w:szCs w:val="24"/>
        </w:rPr>
        <w:t xml:space="preserve"> Arab </w:t>
      </w:r>
      <w:r w:rsidR="00FD30A3">
        <w:rPr>
          <w:rFonts w:ascii="Times New Roman" w:hAnsi="Times New Roman" w:cs="Times New Roman"/>
          <w:sz w:val="24"/>
          <w:szCs w:val="24"/>
        </w:rPr>
        <w:t>S</w:t>
      </w:r>
      <w:r>
        <w:rPr>
          <w:rFonts w:ascii="Times New Roman" w:hAnsi="Times New Roman" w:cs="Times New Roman"/>
          <w:sz w:val="24"/>
          <w:szCs w:val="24"/>
        </w:rPr>
        <w:t xml:space="preserve">pring movement </w:t>
      </w:r>
      <w:r w:rsidR="00FD30A3">
        <w:rPr>
          <w:rFonts w:ascii="Times New Roman" w:hAnsi="Times New Roman" w:cs="Times New Roman"/>
          <w:sz w:val="24"/>
          <w:szCs w:val="24"/>
        </w:rPr>
        <w:t xml:space="preserve">of 2011 </w:t>
      </w:r>
      <w:r>
        <w:rPr>
          <w:rFonts w:ascii="Times New Roman" w:hAnsi="Times New Roman" w:cs="Times New Roman"/>
          <w:sz w:val="24"/>
          <w:szCs w:val="24"/>
        </w:rPr>
        <w:t xml:space="preserve">to remove </w:t>
      </w:r>
      <w:r w:rsidR="005C442E">
        <w:rPr>
          <w:rFonts w:ascii="Times New Roman" w:hAnsi="Times New Roman" w:cs="Times New Roman"/>
          <w:sz w:val="24"/>
          <w:szCs w:val="24"/>
        </w:rPr>
        <w:t>the</w:t>
      </w:r>
      <w:r>
        <w:rPr>
          <w:rFonts w:ascii="Times New Roman" w:hAnsi="Times New Roman" w:cs="Times New Roman"/>
          <w:sz w:val="24"/>
          <w:szCs w:val="24"/>
        </w:rPr>
        <w:t xml:space="preserve"> autocratic</w:t>
      </w:r>
      <w:r w:rsidR="005C442E">
        <w:rPr>
          <w:rFonts w:ascii="Times New Roman" w:hAnsi="Times New Roman" w:cs="Times New Roman"/>
          <w:sz w:val="24"/>
          <w:szCs w:val="24"/>
        </w:rPr>
        <w:t xml:space="preserve"> Assad</w:t>
      </w:r>
      <w:r>
        <w:rPr>
          <w:rFonts w:ascii="Times New Roman" w:hAnsi="Times New Roman" w:cs="Times New Roman"/>
          <w:sz w:val="24"/>
          <w:szCs w:val="24"/>
        </w:rPr>
        <w:t xml:space="preserve"> regime</w:t>
      </w:r>
      <w:r w:rsidR="00FD30A3">
        <w:rPr>
          <w:rFonts w:ascii="Times New Roman" w:hAnsi="Times New Roman" w:cs="Times New Roman"/>
          <w:sz w:val="24"/>
          <w:szCs w:val="24"/>
        </w:rPr>
        <w:t>. When protesters and activists were killed and tortured</w:t>
      </w:r>
      <w:r w:rsidR="004B5F90">
        <w:rPr>
          <w:rFonts w:ascii="Times New Roman" w:hAnsi="Times New Roman" w:cs="Times New Roman"/>
          <w:sz w:val="24"/>
          <w:szCs w:val="24"/>
        </w:rPr>
        <w:t xml:space="preserve">, the movement grew into </w:t>
      </w:r>
      <w:r>
        <w:rPr>
          <w:rFonts w:ascii="Times New Roman" w:hAnsi="Times New Roman" w:cs="Times New Roman"/>
          <w:sz w:val="24"/>
          <w:szCs w:val="24"/>
        </w:rPr>
        <w:t>a</w:t>
      </w:r>
      <w:r w:rsidR="004B5F90">
        <w:rPr>
          <w:rFonts w:ascii="Times New Roman" w:hAnsi="Times New Roman" w:cs="Times New Roman"/>
          <w:sz w:val="24"/>
          <w:szCs w:val="24"/>
        </w:rPr>
        <w:t>rmed</w:t>
      </w:r>
      <w:r>
        <w:rPr>
          <w:rFonts w:ascii="Times New Roman" w:hAnsi="Times New Roman" w:cs="Times New Roman"/>
          <w:sz w:val="24"/>
          <w:szCs w:val="24"/>
        </w:rPr>
        <w:t xml:space="preserve"> rebel </w:t>
      </w:r>
      <w:r w:rsidR="004B5F90">
        <w:rPr>
          <w:rFonts w:ascii="Times New Roman" w:hAnsi="Times New Roman" w:cs="Times New Roman"/>
          <w:sz w:val="24"/>
          <w:szCs w:val="24"/>
        </w:rPr>
        <w:t xml:space="preserve">action. A full blown civil war, massacres and genocide followed.  </w:t>
      </w:r>
      <w:r>
        <w:rPr>
          <w:rFonts w:ascii="Times New Roman" w:hAnsi="Times New Roman" w:cs="Times New Roman"/>
          <w:sz w:val="24"/>
          <w:szCs w:val="24"/>
        </w:rPr>
        <w:t>The solution became geometrically more difficu</w:t>
      </w:r>
      <w:r w:rsidR="004B5F90">
        <w:rPr>
          <w:rFonts w:ascii="Times New Roman" w:hAnsi="Times New Roman" w:cs="Times New Roman"/>
          <w:sz w:val="24"/>
          <w:szCs w:val="24"/>
        </w:rPr>
        <w:t>l</w:t>
      </w:r>
      <w:r>
        <w:rPr>
          <w:rFonts w:ascii="Times New Roman" w:hAnsi="Times New Roman" w:cs="Times New Roman"/>
          <w:sz w:val="24"/>
          <w:szCs w:val="24"/>
        </w:rPr>
        <w:t xml:space="preserve">t and complex </w:t>
      </w:r>
      <w:r w:rsidR="005C442E">
        <w:rPr>
          <w:rFonts w:ascii="Times New Roman" w:hAnsi="Times New Roman" w:cs="Times New Roman"/>
          <w:sz w:val="24"/>
          <w:szCs w:val="24"/>
        </w:rPr>
        <w:t>as</w:t>
      </w:r>
      <w:r>
        <w:rPr>
          <w:rFonts w:ascii="Times New Roman" w:hAnsi="Times New Roman" w:cs="Times New Roman"/>
          <w:sz w:val="24"/>
          <w:szCs w:val="24"/>
        </w:rPr>
        <w:t xml:space="preserve"> the situation was allowed to </w:t>
      </w:r>
      <w:r w:rsidR="004B5F90">
        <w:rPr>
          <w:rFonts w:ascii="Times New Roman" w:hAnsi="Times New Roman" w:cs="Times New Roman"/>
          <w:sz w:val="24"/>
          <w:szCs w:val="24"/>
        </w:rPr>
        <w:t>run</w:t>
      </w:r>
      <w:r>
        <w:rPr>
          <w:rFonts w:ascii="Times New Roman" w:hAnsi="Times New Roman" w:cs="Times New Roman"/>
          <w:sz w:val="24"/>
          <w:szCs w:val="24"/>
        </w:rPr>
        <w:t xml:space="preserve"> its course. The simplest and easiest time to intervene </w:t>
      </w:r>
      <w:r w:rsidR="00EC7157">
        <w:rPr>
          <w:rFonts w:ascii="Times New Roman" w:hAnsi="Times New Roman" w:cs="Times New Roman"/>
          <w:sz w:val="24"/>
          <w:szCs w:val="24"/>
        </w:rPr>
        <w:t xml:space="preserve">to prevent genocide </w:t>
      </w:r>
      <w:r>
        <w:rPr>
          <w:rFonts w:ascii="Times New Roman" w:hAnsi="Times New Roman" w:cs="Times New Roman"/>
          <w:sz w:val="24"/>
          <w:szCs w:val="24"/>
        </w:rPr>
        <w:t>was early during the Arab Spring</w:t>
      </w:r>
      <w:r w:rsidR="00EC7157">
        <w:rPr>
          <w:rFonts w:ascii="Times New Roman" w:hAnsi="Times New Roman" w:cs="Times New Roman"/>
          <w:sz w:val="24"/>
          <w:szCs w:val="24"/>
        </w:rPr>
        <w:t>. P</w:t>
      </w:r>
      <w:r>
        <w:rPr>
          <w:rFonts w:ascii="Times New Roman" w:hAnsi="Times New Roman" w:cs="Times New Roman"/>
          <w:sz w:val="24"/>
          <w:szCs w:val="24"/>
        </w:rPr>
        <w:t xml:space="preserve">ressure to transition the Bashir al Assad regime </w:t>
      </w:r>
      <w:r w:rsidR="004B5F90">
        <w:rPr>
          <w:rFonts w:ascii="Times New Roman" w:hAnsi="Times New Roman" w:cs="Times New Roman"/>
          <w:sz w:val="24"/>
          <w:szCs w:val="24"/>
        </w:rPr>
        <w:t>in</w:t>
      </w:r>
      <w:r>
        <w:rPr>
          <w:rFonts w:ascii="Times New Roman" w:hAnsi="Times New Roman" w:cs="Times New Roman"/>
          <w:sz w:val="24"/>
          <w:szCs w:val="24"/>
        </w:rPr>
        <w:t>to exile</w:t>
      </w:r>
      <w:r w:rsidR="00EC7157">
        <w:rPr>
          <w:rFonts w:ascii="Times New Roman" w:hAnsi="Times New Roman" w:cs="Times New Roman"/>
          <w:sz w:val="24"/>
          <w:szCs w:val="24"/>
        </w:rPr>
        <w:t>,</w:t>
      </w:r>
      <w:r>
        <w:rPr>
          <w:rFonts w:ascii="Times New Roman" w:hAnsi="Times New Roman" w:cs="Times New Roman"/>
          <w:sz w:val="24"/>
          <w:szCs w:val="24"/>
        </w:rPr>
        <w:t xml:space="preserve"> or engage in the</w:t>
      </w:r>
      <w:r w:rsidR="004B5F90">
        <w:rPr>
          <w:rFonts w:ascii="Times New Roman" w:hAnsi="Times New Roman" w:cs="Times New Roman"/>
          <w:sz w:val="24"/>
          <w:szCs w:val="24"/>
        </w:rPr>
        <w:t xml:space="preserve"> first steps of the</w:t>
      </w:r>
      <w:r>
        <w:rPr>
          <w:rFonts w:ascii="Times New Roman" w:hAnsi="Times New Roman" w:cs="Times New Roman"/>
          <w:sz w:val="24"/>
          <w:szCs w:val="24"/>
        </w:rPr>
        <w:t xml:space="preserve"> process of democratization</w:t>
      </w:r>
      <w:r w:rsidR="004B5F90">
        <w:rPr>
          <w:rFonts w:ascii="Times New Roman" w:hAnsi="Times New Roman" w:cs="Times New Roman"/>
          <w:sz w:val="24"/>
          <w:szCs w:val="24"/>
        </w:rPr>
        <w:t xml:space="preserve"> to a post-authoritarian government</w:t>
      </w:r>
      <w:r w:rsidR="00C43B02">
        <w:rPr>
          <w:rFonts w:ascii="Times New Roman" w:hAnsi="Times New Roman" w:cs="Times New Roman"/>
          <w:sz w:val="24"/>
          <w:szCs w:val="24"/>
        </w:rPr>
        <w:t>,</w:t>
      </w:r>
      <w:r w:rsidR="00EC7157">
        <w:rPr>
          <w:rFonts w:ascii="Times New Roman" w:hAnsi="Times New Roman" w:cs="Times New Roman"/>
          <w:sz w:val="24"/>
          <w:szCs w:val="24"/>
        </w:rPr>
        <w:t xml:space="preserve"> should have been strenuously applied</w:t>
      </w:r>
      <w:r>
        <w:rPr>
          <w:rFonts w:ascii="Times New Roman" w:hAnsi="Times New Roman" w:cs="Times New Roman"/>
          <w:sz w:val="24"/>
          <w:szCs w:val="24"/>
        </w:rPr>
        <w:t>. As each month passed and the damage became permanent</w:t>
      </w:r>
      <w:r w:rsidR="00EC7157">
        <w:rPr>
          <w:rFonts w:ascii="Times New Roman" w:hAnsi="Times New Roman" w:cs="Times New Roman"/>
          <w:sz w:val="24"/>
          <w:szCs w:val="24"/>
        </w:rPr>
        <w:t>,</w:t>
      </w:r>
      <w:r>
        <w:rPr>
          <w:rFonts w:ascii="Times New Roman" w:hAnsi="Times New Roman" w:cs="Times New Roman"/>
          <w:sz w:val="24"/>
          <w:szCs w:val="24"/>
        </w:rPr>
        <w:t xml:space="preserve"> </w:t>
      </w:r>
      <w:r w:rsidR="00EC7157">
        <w:rPr>
          <w:rFonts w:ascii="Times New Roman" w:hAnsi="Times New Roman" w:cs="Times New Roman"/>
          <w:sz w:val="24"/>
          <w:szCs w:val="24"/>
        </w:rPr>
        <w:t>different playe</w:t>
      </w:r>
      <w:r w:rsidR="00C43B02">
        <w:rPr>
          <w:rFonts w:ascii="Times New Roman" w:hAnsi="Times New Roman" w:cs="Times New Roman"/>
          <w:sz w:val="24"/>
          <w:szCs w:val="24"/>
        </w:rPr>
        <w:t>rs</w:t>
      </w:r>
      <w:r w:rsidR="00EC7157">
        <w:rPr>
          <w:rFonts w:ascii="Times New Roman" w:hAnsi="Times New Roman" w:cs="Times New Roman"/>
          <w:sz w:val="24"/>
          <w:szCs w:val="24"/>
        </w:rPr>
        <w:t xml:space="preserve"> from across the region</w:t>
      </w:r>
      <w:r>
        <w:rPr>
          <w:rFonts w:ascii="Times New Roman" w:hAnsi="Times New Roman" w:cs="Times New Roman"/>
          <w:sz w:val="24"/>
          <w:szCs w:val="24"/>
        </w:rPr>
        <w:t xml:space="preserve"> entered the </w:t>
      </w:r>
      <w:r w:rsidRPr="002A40C9">
        <w:rPr>
          <w:rFonts w:ascii="Times New Roman" w:hAnsi="Times New Roman" w:cs="Times New Roman"/>
          <w:sz w:val="24"/>
          <w:szCs w:val="24"/>
        </w:rPr>
        <w:t xml:space="preserve">picture </w:t>
      </w:r>
      <w:r w:rsidR="00EC7157">
        <w:rPr>
          <w:rFonts w:ascii="Times New Roman" w:hAnsi="Times New Roman" w:cs="Times New Roman"/>
          <w:sz w:val="24"/>
          <w:szCs w:val="24"/>
        </w:rPr>
        <w:t>making</w:t>
      </w:r>
      <w:r w:rsidRPr="002A40C9">
        <w:rPr>
          <w:rFonts w:ascii="Times New Roman" w:hAnsi="Times New Roman" w:cs="Times New Roman"/>
          <w:sz w:val="24"/>
          <w:szCs w:val="24"/>
        </w:rPr>
        <w:t xml:space="preserve"> a clear solution </w:t>
      </w:r>
      <w:r w:rsidR="00EC7157">
        <w:rPr>
          <w:rFonts w:ascii="Times New Roman" w:hAnsi="Times New Roman" w:cs="Times New Roman"/>
          <w:sz w:val="24"/>
          <w:szCs w:val="24"/>
        </w:rPr>
        <w:t>far</w:t>
      </w:r>
      <w:r w:rsidRPr="002A40C9">
        <w:rPr>
          <w:rFonts w:ascii="Times New Roman" w:hAnsi="Times New Roman" w:cs="Times New Roman"/>
          <w:sz w:val="24"/>
          <w:szCs w:val="24"/>
        </w:rPr>
        <w:t xml:space="preserve"> more complex. </w:t>
      </w:r>
    </w:p>
    <w:p w14:paraId="35780CB5" w14:textId="13EE1819" w:rsidR="004B5F90" w:rsidRPr="001F1197" w:rsidRDefault="004B5F90" w:rsidP="008B4E96">
      <w:pPr>
        <w:spacing w:line="480" w:lineRule="auto"/>
        <w:ind w:firstLine="720"/>
        <w:jc w:val="both"/>
        <w:rPr>
          <w:rFonts w:ascii="Times New Roman" w:hAnsi="Times New Roman" w:cs="Times New Roman"/>
          <w:sz w:val="24"/>
          <w:szCs w:val="24"/>
        </w:rPr>
      </w:pPr>
      <w:r w:rsidRPr="002A40C9">
        <w:rPr>
          <w:rFonts w:ascii="Times New Roman" w:hAnsi="Times New Roman" w:cs="Times New Roman"/>
          <w:sz w:val="24"/>
          <w:szCs w:val="24"/>
        </w:rPr>
        <w:t>Today there is a slow-motion war in Syria which started as a popular uprising to unseat an unpopular despot. It has devolved into a regional conflagration that is</w:t>
      </w:r>
      <w:r w:rsidR="00EC7157">
        <w:rPr>
          <w:rFonts w:ascii="Times New Roman" w:hAnsi="Times New Roman" w:cs="Times New Roman"/>
          <w:sz w:val="24"/>
          <w:szCs w:val="24"/>
        </w:rPr>
        <w:t xml:space="preserve"> slowly</w:t>
      </w:r>
      <w:r w:rsidRPr="002A40C9">
        <w:rPr>
          <w:rFonts w:ascii="Times New Roman" w:hAnsi="Times New Roman" w:cs="Times New Roman"/>
          <w:sz w:val="24"/>
          <w:szCs w:val="24"/>
        </w:rPr>
        <w:t xml:space="preserve"> drawing </w:t>
      </w:r>
      <w:r w:rsidR="00EC7157">
        <w:rPr>
          <w:rFonts w:ascii="Times New Roman" w:hAnsi="Times New Roman" w:cs="Times New Roman"/>
          <w:sz w:val="24"/>
          <w:szCs w:val="24"/>
        </w:rPr>
        <w:t>in</w:t>
      </w:r>
      <w:r w:rsidRPr="002A40C9">
        <w:rPr>
          <w:rFonts w:ascii="Times New Roman" w:hAnsi="Times New Roman" w:cs="Times New Roman"/>
          <w:sz w:val="24"/>
          <w:szCs w:val="24"/>
        </w:rPr>
        <w:t xml:space="preserve"> all of its neighbors. The quickest resolution to the Syrian </w:t>
      </w:r>
      <w:r w:rsidR="00EC7157">
        <w:rPr>
          <w:rFonts w:ascii="Times New Roman" w:hAnsi="Times New Roman" w:cs="Times New Roman"/>
          <w:sz w:val="24"/>
          <w:szCs w:val="24"/>
        </w:rPr>
        <w:t>catastrophe</w:t>
      </w:r>
      <w:r w:rsidRPr="002A40C9">
        <w:rPr>
          <w:rFonts w:ascii="Times New Roman" w:hAnsi="Times New Roman" w:cs="Times New Roman"/>
          <w:sz w:val="24"/>
          <w:szCs w:val="24"/>
        </w:rPr>
        <w:t xml:space="preserve"> is that Bashir al Assad has to go, and quickly. </w:t>
      </w:r>
      <w:r w:rsidR="00EC7157">
        <w:rPr>
          <w:rFonts w:ascii="Times New Roman" w:hAnsi="Times New Roman" w:cs="Times New Roman"/>
          <w:sz w:val="24"/>
          <w:szCs w:val="24"/>
        </w:rPr>
        <w:t xml:space="preserve">Russia’s Putin and perhaps Iran are in the strongest positions to exert influence on Assad’s </w:t>
      </w:r>
      <w:r w:rsidR="00EC7157" w:rsidRPr="001F1197">
        <w:rPr>
          <w:rFonts w:ascii="Times New Roman" w:hAnsi="Times New Roman" w:cs="Times New Roman"/>
          <w:sz w:val="24"/>
          <w:szCs w:val="24"/>
        </w:rPr>
        <w:t xml:space="preserve">decision to step aside for the good of his nation. </w:t>
      </w:r>
      <w:r w:rsidRPr="001F1197">
        <w:rPr>
          <w:rFonts w:ascii="Times New Roman" w:hAnsi="Times New Roman" w:cs="Times New Roman"/>
          <w:sz w:val="24"/>
          <w:szCs w:val="24"/>
        </w:rPr>
        <w:t>A national reconciliation government needs to begin the healing process and everyone else needs to go home.</w:t>
      </w:r>
    </w:p>
    <w:p w14:paraId="724E0395" w14:textId="57437393" w:rsidR="00153C8E" w:rsidRPr="00AA6C95" w:rsidRDefault="00153C8E" w:rsidP="00153C8E">
      <w:pPr>
        <w:spacing w:line="240" w:lineRule="auto"/>
        <w:rPr>
          <w:rFonts w:ascii="Times New Roman" w:hAnsi="Times New Roman" w:cs="Times New Roman"/>
          <w:sz w:val="24"/>
          <w:szCs w:val="24"/>
        </w:rPr>
      </w:pPr>
      <w:r w:rsidRPr="00AA6C95">
        <w:rPr>
          <w:rFonts w:ascii="Times New Roman" w:hAnsi="Times New Roman" w:cs="Times New Roman"/>
          <w:b/>
          <w:sz w:val="24"/>
          <w:szCs w:val="24"/>
        </w:rPr>
        <w:lastRenderedPageBreak/>
        <w:t>C</w:t>
      </w:r>
      <w:r w:rsidR="00353C2E">
        <w:rPr>
          <w:rFonts w:ascii="Times New Roman" w:hAnsi="Times New Roman" w:cs="Times New Roman"/>
          <w:b/>
          <w:sz w:val="24"/>
          <w:szCs w:val="24"/>
        </w:rPr>
        <w:t>HAPTER ELEVEN</w:t>
      </w:r>
      <w:r w:rsidRPr="00AA6C95">
        <w:rPr>
          <w:rFonts w:ascii="Times New Roman" w:hAnsi="Times New Roman" w:cs="Times New Roman"/>
          <w:b/>
          <w:sz w:val="24"/>
          <w:szCs w:val="24"/>
        </w:rPr>
        <w:t xml:space="preserve">: </w:t>
      </w:r>
      <w:r>
        <w:rPr>
          <w:rFonts w:ascii="Times New Roman" w:hAnsi="Times New Roman" w:cs="Times New Roman"/>
          <w:b/>
          <w:sz w:val="24"/>
          <w:szCs w:val="24"/>
        </w:rPr>
        <w:t>ENDING GENOCIDE PERMANENTLY</w:t>
      </w:r>
      <w:r w:rsidRPr="00AA6C95">
        <w:rPr>
          <w:rFonts w:ascii="Times New Roman" w:hAnsi="Times New Roman" w:cs="Times New Roman"/>
          <w:b/>
          <w:sz w:val="24"/>
          <w:szCs w:val="24"/>
        </w:rPr>
        <w:t>.</w:t>
      </w:r>
      <w:r w:rsidRPr="00AA6C9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 </w:t>
      </w:r>
      <w:r w:rsidRPr="00AA6C95">
        <w:rPr>
          <w:rFonts w:ascii="Times New Roman" w:hAnsi="Times New Roman" w:cs="Times New Roman"/>
          <w:sz w:val="24"/>
          <w:szCs w:val="24"/>
        </w:rPr>
        <w:t>Successful Interventions.</w:t>
      </w:r>
      <w:r w:rsidRPr="00AA6C95">
        <w:rPr>
          <w:rFonts w:ascii="Times New Roman" w:hAnsi="Times New Roman" w:cs="Times New Roman"/>
          <w:sz w:val="24"/>
          <w:szCs w:val="24"/>
        </w:rPr>
        <w:tab/>
      </w:r>
      <w:r w:rsidRPr="00AA6C95">
        <w:rPr>
          <w:rFonts w:ascii="Times New Roman" w:hAnsi="Times New Roman" w:cs="Times New Roman"/>
          <w:sz w:val="24"/>
          <w:szCs w:val="24"/>
        </w:rPr>
        <w:tab/>
      </w:r>
      <w:r w:rsidRPr="00AA6C95">
        <w:rPr>
          <w:rFonts w:ascii="Times New Roman" w:hAnsi="Times New Roman" w:cs="Times New Roman"/>
          <w:sz w:val="24"/>
          <w:szCs w:val="24"/>
        </w:rPr>
        <w:tab/>
      </w:r>
      <w:r w:rsidRPr="00AA6C95">
        <w:rPr>
          <w:rFonts w:ascii="Times New Roman" w:hAnsi="Times New Roman" w:cs="Times New Roman"/>
          <w:sz w:val="24"/>
          <w:szCs w:val="24"/>
        </w:rPr>
        <w:tab/>
      </w:r>
      <w:r w:rsidRPr="00AA6C95">
        <w:rPr>
          <w:rFonts w:ascii="Times New Roman" w:hAnsi="Times New Roman" w:cs="Times New Roman"/>
          <w:sz w:val="24"/>
          <w:szCs w:val="24"/>
        </w:rPr>
        <w:tab/>
      </w:r>
      <w:r>
        <w:rPr>
          <w:rFonts w:ascii="Times New Roman" w:hAnsi="Times New Roman" w:cs="Times New Roman"/>
          <w:sz w:val="24"/>
          <w:szCs w:val="24"/>
        </w:rPr>
        <w:t xml:space="preserve">       </w:t>
      </w:r>
      <w:r w:rsidR="00603999">
        <w:rPr>
          <w:rFonts w:ascii="Times New Roman" w:hAnsi="Times New Roman" w:cs="Times New Roman"/>
          <w:sz w:val="24"/>
          <w:szCs w:val="24"/>
        </w:rPr>
        <w:tab/>
      </w:r>
      <w:r w:rsidR="00603999">
        <w:rPr>
          <w:rFonts w:ascii="Times New Roman" w:hAnsi="Times New Roman" w:cs="Times New Roman"/>
          <w:sz w:val="24"/>
          <w:szCs w:val="24"/>
        </w:rPr>
        <w:tab/>
      </w:r>
      <w:r w:rsidR="00603999">
        <w:rPr>
          <w:rFonts w:ascii="Times New Roman" w:hAnsi="Times New Roman" w:cs="Times New Roman"/>
          <w:sz w:val="24"/>
          <w:szCs w:val="24"/>
        </w:rPr>
        <w:tab/>
      </w:r>
      <w:r>
        <w:rPr>
          <w:rFonts w:ascii="Times New Roman" w:hAnsi="Times New Roman" w:cs="Times New Roman"/>
          <w:sz w:val="24"/>
          <w:szCs w:val="24"/>
        </w:rPr>
        <w:t xml:space="preserve">  Solutions: </w:t>
      </w:r>
      <w:r w:rsidRPr="00AA6C95">
        <w:rPr>
          <w:rFonts w:ascii="Times New Roman" w:hAnsi="Times New Roman" w:cs="Times New Roman"/>
          <w:sz w:val="24"/>
          <w:szCs w:val="24"/>
        </w:rPr>
        <w:t xml:space="preserve">The </w:t>
      </w:r>
      <w:r>
        <w:rPr>
          <w:rFonts w:ascii="Times New Roman" w:hAnsi="Times New Roman" w:cs="Times New Roman"/>
          <w:sz w:val="24"/>
          <w:szCs w:val="24"/>
        </w:rPr>
        <w:t xml:space="preserve">Multi-Track </w:t>
      </w:r>
      <w:r w:rsidRPr="00AA6C95">
        <w:rPr>
          <w:rFonts w:ascii="Times New Roman" w:hAnsi="Times New Roman" w:cs="Times New Roman"/>
          <w:sz w:val="24"/>
          <w:szCs w:val="24"/>
        </w:rPr>
        <w:t>D</w:t>
      </w:r>
      <w:r>
        <w:rPr>
          <w:rFonts w:ascii="Times New Roman" w:hAnsi="Times New Roman" w:cs="Times New Roman"/>
          <w:sz w:val="24"/>
          <w:szCs w:val="24"/>
        </w:rPr>
        <w:t>iplomacy Practice</w:t>
      </w:r>
      <w:r w:rsidR="00891BF3">
        <w:rPr>
          <w:rFonts w:ascii="Times New Roman" w:hAnsi="Times New Roman" w:cs="Times New Roman"/>
          <w:sz w:val="24"/>
          <w:szCs w:val="24"/>
        </w:rPr>
        <w:t>.</w:t>
      </w:r>
      <w:r w:rsidR="00891BF3">
        <w:rPr>
          <w:rFonts w:ascii="Times New Roman" w:hAnsi="Times New Roman" w:cs="Times New Roman"/>
          <w:sz w:val="24"/>
          <w:szCs w:val="24"/>
        </w:rPr>
        <w:tab/>
      </w:r>
      <w:r w:rsidR="00891BF3">
        <w:rPr>
          <w:rFonts w:ascii="Times New Roman" w:hAnsi="Times New Roman" w:cs="Times New Roman"/>
          <w:sz w:val="24"/>
          <w:szCs w:val="24"/>
        </w:rPr>
        <w:tab/>
      </w:r>
      <w:r w:rsidR="00891BF3">
        <w:rPr>
          <w:rFonts w:ascii="Times New Roman" w:hAnsi="Times New Roman" w:cs="Times New Roman"/>
          <w:sz w:val="24"/>
          <w:szCs w:val="24"/>
        </w:rPr>
        <w:tab/>
      </w:r>
      <w:r w:rsidR="00891BF3">
        <w:rPr>
          <w:rFonts w:ascii="Times New Roman" w:hAnsi="Times New Roman" w:cs="Times New Roman"/>
          <w:sz w:val="24"/>
          <w:szCs w:val="24"/>
        </w:rPr>
        <w:tab/>
      </w:r>
      <w:r w:rsidR="00891BF3">
        <w:rPr>
          <w:rFonts w:ascii="Times New Roman" w:hAnsi="Times New Roman" w:cs="Times New Roman"/>
          <w:sz w:val="24"/>
          <w:szCs w:val="24"/>
        </w:rPr>
        <w:tab/>
      </w:r>
      <w:r>
        <w:rPr>
          <w:rFonts w:ascii="Times New Roman" w:hAnsi="Times New Roman" w:cs="Times New Roman"/>
          <w:sz w:val="24"/>
          <w:szCs w:val="24"/>
        </w:rPr>
        <w:tab/>
        <w:t xml:space="preserve"> </w:t>
      </w:r>
      <w:r w:rsidRPr="00AA6C95">
        <w:rPr>
          <w:rFonts w:ascii="Times New Roman" w:hAnsi="Times New Roman" w:cs="Times New Roman"/>
          <w:sz w:val="24"/>
          <w:szCs w:val="24"/>
        </w:rPr>
        <w:t>U.S Holocaust Museum Recommendations.</w:t>
      </w:r>
      <w:r w:rsidR="00891BF3">
        <w:rPr>
          <w:rFonts w:ascii="Times New Roman" w:hAnsi="Times New Roman" w:cs="Times New Roman"/>
          <w:sz w:val="24"/>
          <w:szCs w:val="24"/>
        </w:rPr>
        <w:tab/>
      </w:r>
      <w:r w:rsidR="00891BF3">
        <w:rPr>
          <w:rFonts w:ascii="Times New Roman" w:hAnsi="Times New Roman" w:cs="Times New Roman"/>
          <w:sz w:val="24"/>
          <w:szCs w:val="24"/>
        </w:rPr>
        <w:tab/>
      </w:r>
      <w:r w:rsidR="00891BF3">
        <w:rPr>
          <w:rFonts w:ascii="Times New Roman" w:hAnsi="Times New Roman" w:cs="Times New Roman"/>
          <w:sz w:val="24"/>
          <w:szCs w:val="24"/>
        </w:rPr>
        <w:tab/>
      </w:r>
      <w:r w:rsidR="00891BF3">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S</w:t>
      </w:r>
      <w:r w:rsidRPr="00AA6C95">
        <w:rPr>
          <w:rFonts w:ascii="Times New Roman" w:hAnsi="Times New Roman" w:cs="Times New Roman"/>
          <w:sz w:val="24"/>
          <w:szCs w:val="24"/>
        </w:rPr>
        <w:t xml:space="preserve">treamlining the U.N </w:t>
      </w:r>
      <w:r>
        <w:rPr>
          <w:rFonts w:ascii="Times New Roman" w:hAnsi="Times New Roman" w:cs="Times New Roman"/>
          <w:sz w:val="24"/>
          <w:szCs w:val="24"/>
        </w:rPr>
        <w:t>Early Warning and Rapid</w:t>
      </w:r>
      <w:r w:rsidRPr="00AA6C95">
        <w:rPr>
          <w:rFonts w:ascii="Times New Roman" w:hAnsi="Times New Roman" w:cs="Times New Roman"/>
          <w:sz w:val="24"/>
          <w:szCs w:val="24"/>
        </w:rPr>
        <w:t xml:space="preserve"> Response</w:t>
      </w:r>
      <w:r>
        <w:rPr>
          <w:rFonts w:ascii="Times New Roman" w:hAnsi="Times New Roman" w:cs="Times New Roman"/>
          <w:sz w:val="24"/>
          <w:szCs w:val="24"/>
        </w:rPr>
        <w:t>.</w:t>
      </w:r>
      <w:r w:rsidRPr="00AA6C95">
        <w:rPr>
          <w:rFonts w:ascii="Times New Roman" w:hAnsi="Times New Roman" w:cs="Times New Roman"/>
          <w:sz w:val="24"/>
          <w:szCs w:val="24"/>
        </w:rPr>
        <w:tab/>
      </w:r>
      <w:r w:rsidRPr="00AA6C95">
        <w:rPr>
          <w:rFonts w:ascii="Times New Roman" w:hAnsi="Times New Roman" w:cs="Times New Roman"/>
          <w:sz w:val="24"/>
          <w:szCs w:val="24"/>
        </w:rPr>
        <w:tab/>
        <w:t xml:space="preserve">              </w:t>
      </w:r>
      <w:r>
        <w:rPr>
          <w:rFonts w:ascii="Times New Roman" w:hAnsi="Times New Roman" w:cs="Times New Roman"/>
          <w:sz w:val="24"/>
          <w:szCs w:val="24"/>
        </w:rPr>
        <w:tab/>
        <w:t xml:space="preserve">      </w:t>
      </w:r>
    </w:p>
    <w:p w14:paraId="2440F864" w14:textId="77777777" w:rsidR="00C374E6" w:rsidRPr="00B70A1A" w:rsidRDefault="00C374E6" w:rsidP="00C374E6">
      <w:pPr>
        <w:ind w:left="2160"/>
        <w:rPr>
          <w:rFonts w:ascii="Times New Roman" w:hAnsi="Times New Roman" w:cs="Times New Roman"/>
          <w:sz w:val="24"/>
          <w:szCs w:val="24"/>
        </w:rPr>
      </w:pPr>
    </w:p>
    <w:p w14:paraId="14BFFE54" w14:textId="6A64B0F9" w:rsidR="002A40C9" w:rsidRPr="00B70A1A" w:rsidRDefault="002A40C9" w:rsidP="00C374E6">
      <w:pPr>
        <w:ind w:left="2160"/>
        <w:rPr>
          <w:rFonts w:ascii="Times New Roman" w:hAnsi="Times New Roman" w:cs="Times New Roman"/>
          <w:sz w:val="24"/>
          <w:szCs w:val="24"/>
        </w:rPr>
      </w:pPr>
      <w:r w:rsidRPr="00B70A1A">
        <w:rPr>
          <w:rFonts w:ascii="Times New Roman" w:hAnsi="Times New Roman" w:cs="Times New Roman"/>
          <w:sz w:val="24"/>
          <w:szCs w:val="24"/>
        </w:rPr>
        <w:t>It always seems impossible until it</w:t>
      </w:r>
      <w:r w:rsidR="00EE1BC9">
        <w:rPr>
          <w:rFonts w:ascii="Times New Roman" w:hAnsi="Times New Roman" w:cs="Times New Roman"/>
          <w:sz w:val="24"/>
          <w:szCs w:val="24"/>
        </w:rPr>
        <w:t>’</w:t>
      </w:r>
      <w:r w:rsidRPr="00B70A1A">
        <w:rPr>
          <w:rFonts w:ascii="Times New Roman" w:hAnsi="Times New Roman" w:cs="Times New Roman"/>
          <w:sz w:val="24"/>
          <w:szCs w:val="24"/>
        </w:rPr>
        <w:t>s done</w:t>
      </w:r>
    </w:p>
    <w:p w14:paraId="248C8966" w14:textId="651B29DC" w:rsidR="002A40C9" w:rsidRPr="00B70A1A" w:rsidRDefault="002A40C9" w:rsidP="00C374E6">
      <w:pPr>
        <w:ind w:left="2160"/>
        <w:rPr>
          <w:rFonts w:ascii="Times New Roman" w:hAnsi="Times New Roman" w:cs="Times New Roman"/>
          <w:sz w:val="24"/>
          <w:szCs w:val="24"/>
        </w:rPr>
      </w:pPr>
      <w:r w:rsidRPr="00B70A1A">
        <w:rPr>
          <w:rFonts w:ascii="Times New Roman" w:hAnsi="Times New Roman" w:cs="Times New Roman"/>
          <w:sz w:val="24"/>
          <w:szCs w:val="24"/>
        </w:rPr>
        <w:tab/>
      </w:r>
      <w:r w:rsidRPr="00B70A1A">
        <w:rPr>
          <w:rFonts w:ascii="Times New Roman" w:hAnsi="Times New Roman" w:cs="Times New Roman"/>
          <w:sz w:val="24"/>
          <w:szCs w:val="24"/>
        </w:rPr>
        <w:tab/>
      </w:r>
      <w:r w:rsidRPr="00B70A1A">
        <w:rPr>
          <w:rFonts w:ascii="Times New Roman" w:hAnsi="Times New Roman" w:cs="Times New Roman"/>
          <w:sz w:val="24"/>
          <w:szCs w:val="24"/>
        </w:rPr>
        <w:tab/>
      </w:r>
      <w:r w:rsidRPr="00B70A1A">
        <w:rPr>
          <w:rFonts w:ascii="Times New Roman" w:hAnsi="Times New Roman" w:cs="Times New Roman"/>
          <w:sz w:val="24"/>
          <w:szCs w:val="24"/>
        </w:rPr>
        <w:tab/>
      </w:r>
      <w:r w:rsidRPr="00B70A1A">
        <w:rPr>
          <w:rFonts w:ascii="Times New Roman" w:hAnsi="Times New Roman" w:cs="Times New Roman"/>
          <w:sz w:val="24"/>
          <w:szCs w:val="24"/>
        </w:rPr>
        <w:tab/>
        <w:t>Nelson Mandela</w:t>
      </w:r>
    </w:p>
    <w:p w14:paraId="2101492C" w14:textId="6E215A5D" w:rsidR="002A40C9" w:rsidRPr="00B70A1A" w:rsidRDefault="002A40C9" w:rsidP="00AA6C95">
      <w:pPr>
        <w:widowControl w:val="0"/>
        <w:autoSpaceDE w:val="0"/>
        <w:autoSpaceDN w:val="0"/>
        <w:adjustRightInd w:val="0"/>
        <w:spacing w:line="480" w:lineRule="auto"/>
        <w:jc w:val="both"/>
        <w:rPr>
          <w:rFonts w:ascii="Times New Roman" w:hAnsi="Times New Roman" w:cs="Times New Roman"/>
          <w:b/>
          <w:sz w:val="24"/>
          <w:szCs w:val="24"/>
        </w:rPr>
      </w:pPr>
      <w:r w:rsidRPr="00B70A1A">
        <w:rPr>
          <w:rFonts w:ascii="Times New Roman" w:hAnsi="Times New Roman" w:cs="Times New Roman"/>
          <w:b/>
          <w:sz w:val="24"/>
          <w:szCs w:val="24"/>
        </w:rPr>
        <w:t>S</w:t>
      </w:r>
      <w:r w:rsidR="00BB369E">
        <w:rPr>
          <w:rFonts w:ascii="Times New Roman" w:hAnsi="Times New Roman" w:cs="Times New Roman"/>
          <w:b/>
          <w:sz w:val="24"/>
          <w:szCs w:val="24"/>
        </w:rPr>
        <w:t>UCCESSFUL INTERVENTIONS</w:t>
      </w:r>
      <w:r w:rsidRPr="00B70A1A">
        <w:rPr>
          <w:rFonts w:ascii="Times New Roman" w:hAnsi="Times New Roman" w:cs="Times New Roman"/>
          <w:b/>
          <w:sz w:val="24"/>
          <w:szCs w:val="24"/>
        </w:rPr>
        <w:t>.</w:t>
      </w:r>
    </w:p>
    <w:p w14:paraId="24DBF181" w14:textId="0AF14443" w:rsidR="002A40C9" w:rsidRPr="00B70A1A" w:rsidRDefault="002A40C9" w:rsidP="00AA6C95">
      <w:pPr>
        <w:widowControl w:val="0"/>
        <w:autoSpaceDE w:val="0"/>
        <w:autoSpaceDN w:val="0"/>
        <w:adjustRightInd w:val="0"/>
        <w:spacing w:line="480" w:lineRule="auto"/>
        <w:jc w:val="both"/>
        <w:rPr>
          <w:rFonts w:ascii="Times New Roman" w:hAnsi="Times New Roman" w:cs="Times New Roman"/>
          <w:sz w:val="24"/>
          <w:szCs w:val="24"/>
        </w:rPr>
      </w:pPr>
      <w:r w:rsidRPr="00B70A1A">
        <w:rPr>
          <w:rFonts w:ascii="Times New Roman" w:hAnsi="Times New Roman" w:cs="Times New Roman"/>
          <w:sz w:val="24"/>
          <w:szCs w:val="24"/>
        </w:rPr>
        <w:tab/>
      </w:r>
      <w:r w:rsidR="00355AFB" w:rsidRPr="00B70A1A">
        <w:rPr>
          <w:rFonts w:ascii="Times New Roman" w:hAnsi="Times New Roman" w:cs="Times New Roman"/>
          <w:sz w:val="24"/>
          <w:szCs w:val="24"/>
        </w:rPr>
        <w:t xml:space="preserve">There are several points during </w:t>
      </w:r>
      <w:r w:rsidR="00C43B02">
        <w:rPr>
          <w:rFonts w:ascii="Times New Roman" w:hAnsi="Times New Roman" w:cs="Times New Roman"/>
          <w:sz w:val="24"/>
          <w:szCs w:val="24"/>
        </w:rPr>
        <w:t xml:space="preserve">genocide when </w:t>
      </w:r>
      <w:r w:rsidR="00355AFB" w:rsidRPr="00B70A1A">
        <w:rPr>
          <w:rFonts w:ascii="Times New Roman" w:hAnsi="Times New Roman" w:cs="Times New Roman"/>
          <w:sz w:val="24"/>
          <w:szCs w:val="24"/>
        </w:rPr>
        <w:t xml:space="preserve">lives can be saved. </w:t>
      </w:r>
      <w:r w:rsidR="00891BF3">
        <w:rPr>
          <w:rFonts w:ascii="Times New Roman" w:hAnsi="Times New Roman" w:cs="Times New Roman"/>
          <w:sz w:val="24"/>
          <w:szCs w:val="24"/>
        </w:rPr>
        <w:t>T</w:t>
      </w:r>
      <w:r w:rsidR="005C3E0C">
        <w:rPr>
          <w:rFonts w:ascii="Times New Roman" w:hAnsi="Times New Roman" w:cs="Times New Roman"/>
          <w:sz w:val="24"/>
          <w:szCs w:val="24"/>
        </w:rPr>
        <w:t>he best known of these is heroism</w:t>
      </w:r>
      <w:r w:rsidR="00C43B02">
        <w:rPr>
          <w:rFonts w:ascii="Times New Roman" w:hAnsi="Times New Roman" w:cs="Times New Roman"/>
          <w:sz w:val="24"/>
          <w:szCs w:val="24"/>
        </w:rPr>
        <w:t>,</w:t>
      </w:r>
      <w:r w:rsidR="005C3E0C">
        <w:rPr>
          <w:rFonts w:ascii="Times New Roman" w:hAnsi="Times New Roman" w:cs="Times New Roman"/>
          <w:sz w:val="24"/>
          <w:szCs w:val="24"/>
        </w:rPr>
        <w:t xml:space="preserve"> </w:t>
      </w:r>
      <w:r w:rsidR="001177E4">
        <w:rPr>
          <w:rFonts w:ascii="Times New Roman" w:hAnsi="Times New Roman" w:cs="Times New Roman"/>
          <w:sz w:val="24"/>
          <w:szCs w:val="24"/>
        </w:rPr>
        <w:t xml:space="preserve">which usually occurs </w:t>
      </w:r>
      <w:r w:rsidR="005C3E0C" w:rsidRPr="001177E4">
        <w:rPr>
          <w:rFonts w:ascii="Times New Roman" w:hAnsi="Times New Roman" w:cs="Times New Roman"/>
          <w:i/>
          <w:sz w:val="24"/>
          <w:szCs w:val="24"/>
        </w:rPr>
        <w:t>after</w:t>
      </w:r>
      <w:r w:rsidR="005C3E0C">
        <w:rPr>
          <w:rFonts w:ascii="Times New Roman" w:hAnsi="Times New Roman" w:cs="Times New Roman"/>
          <w:sz w:val="24"/>
          <w:szCs w:val="24"/>
        </w:rPr>
        <w:t xml:space="preserve"> the danger has begun to unfold</w:t>
      </w:r>
      <w:r w:rsidR="00891BF3">
        <w:rPr>
          <w:rFonts w:ascii="Times New Roman" w:hAnsi="Times New Roman" w:cs="Times New Roman"/>
          <w:sz w:val="24"/>
          <w:szCs w:val="24"/>
        </w:rPr>
        <w:t>.</w:t>
      </w:r>
      <w:r w:rsidR="005C3E0C">
        <w:rPr>
          <w:rFonts w:ascii="Times New Roman" w:hAnsi="Times New Roman" w:cs="Times New Roman"/>
          <w:sz w:val="24"/>
          <w:szCs w:val="24"/>
        </w:rPr>
        <w:t xml:space="preserve"> </w:t>
      </w:r>
      <w:r w:rsidR="00891BF3">
        <w:rPr>
          <w:rFonts w:ascii="Times New Roman" w:hAnsi="Times New Roman" w:cs="Times New Roman"/>
          <w:sz w:val="24"/>
          <w:szCs w:val="24"/>
        </w:rPr>
        <w:t>I</w:t>
      </w:r>
      <w:r w:rsidR="00C43B02">
        <w:rPr>
          <w:rFonts w:ascii="Times New Roman" w:hAnsi="Times New Roman" w:cs="Times New Roman"/>
          <w:sz w:val="24"/>
          <w:szCs w:val="24"/>
        </w:rPr>
        <w:t>t</w:t>
      </w:r>
      <w:r w:rsidR="005C3E0C">
        <w:rPr>
          <w:rFonts w:ascii="Times New Roman" w:hAnsi="Times New Roman" w:cs="Times New Roman"/>
          <w:sz w:val="24"/>
          <w:szCs w:val="24"/>
        </w:rPr>
        <w:t xml:space="preserve"> is</w:t>
      </w:r>
      <w:r w:rsidR="00891BF3">
        <w:rPr>
          <w:rFonts w:ascii="Times New Roman" w:hAnsi="Times New Roman" w:cs="Times New Roman"/>
          <w:sz w:val="24"/>
          <w:szCs w:val="24"/>
        </w:rPr>
        <w:t>, however,</w:t>
      </w:r>
      <w:r w:rsidR="005C3E0C">
        <w:rPr>
          <w:rFonts w:ascii="Times New Roman" w:hAnsi="Times New Roman" w:cs="Times New Roman"/>
          <w:sz w:val="24"/>
          <w:szCs w:val="24"/>
        </w:rPr>
        <w:t xml:space="preserve"> the least effective and most harrowing of preventative actions. </w:t>
      </w:r>
      <w:r w:rsidR="00355AFB" w:rsidRPr="00B70A1A">
        <w:rPr>
          <w:rFonts w:ascii="Times New Roman" w:hAnsi="Times New Roman" w:cs="Times New Roman"/>
          <w:sz w:val="24"/>
          <w:szCs w:val="24"/>
        </w:rPr>
        <w:t>Raoul Wallenberg</w:t>
      </w:r>
      <w:r w:rsidR="005C3E0C">
        <w:rPr>
          <w:rFonts w:ascii="Times New Roman" w:hAnsi="Times New Roman" w:cs="Times New Roman"/>
          <w:sz w:val="24"/>
          <w:szCs w:val="24"/>
        </w:rPr>
        <w:t>, Andre Trocme</w:t>
      </w:r>
      <w:r w:rsidR="00355AFB" w:rsidRPr="00B70A1A">
        <w:rPr>
          <w:rFonts w:ascii="Times New Roman" w:hAnsi="Times New Roman" w:cs="Times New Roman"/>
          <w:sz w:val="24"/>
          <w:szCs w:val="24"/>
        </w:rPr>
        <w:t>, Oskar Schindler and Paul Rusesebegina</w:t>
      </w:r>
      <w:r w:rsidR="00F239D9">
        <w:rPr>
          <w:rFonts w:ascii="Times New Roman" w:hAnsi="Times New Roman" w:cs="Times New Roman"/>
          <w:sz w:val="24"/>
          <w:szCs w:val="24"/>
        </w:rPr>
        <w:t>, as well as</w:t>
      </w:r>
      <w:r w:rsidR="005C3E0C">
        <w:rPr>
          <w:rFonts w:ascii="Times New Roman" w:hAnsi="Times New Roman" w:cs="Times New Roman"/>
          <w:sz w:val="24"/>
          <w:szCs w:val="24"/>
        </w:rPr>
        <w:t xml:space="preserve"> other heroes</w:t>
      </w:r>
      <w:r w:rsidR="00355AFB" w:rsidRPr="00B70A1A">
        <w:rPr>
          <w:rFonts w:ascii="Times New Roman" w:hAnsi="Times New Roman" w:cs="Times New Roman"/>
          <w:sz w:val="24"/>
          <w:szCs w:val="24"/>
        </w:rPr>
        <w:t xml:space="preserve"> of the world</w:t>
      </w:r>
      <w:r w:rsidR="00F239D9">
        <w:rPr>
          <w:rFonts w:ascii="Times New Roman" w:hAnsi="Times New Roman" w:cs="Times New Roman"/>
          <w:sz w:val="24"/>
          <w:szCs w:val="24"/>
        </w:rPr>
        <w:t>,</w:t>
      </w:r>
      <w:r w:rsidR="00355AFB" w:rsidRPr="00B70A1A">
        <w:rPr>
          <w:rFonts w:ascii="Times New Roman" w:hAnsi="Times New Roman" w:cs="Times New Roman"/>
          <w:sz w:val="24"/>
          <w:szCs w:val="24"/>
        </w:rPr>
        <w:t xml:space="preserve"> are</w:t>
      </w:r>
      <w:r w:rsidR="005C3E0C">
        <w:rPr>
          <w:rFonts w:ascii="Times New Roman" w:hAnsi="Times New Roman" w:cs="Times New Roman"/>
          <w:sz w:val="24"/>
          <w:szCs w:val="24"/>
        </w:rPr>
        <w:t xml:space="preserve"> needed when the </w:t>
      </w:r>
      <w:r w:rsidR="00F239D9">
        <w:rPr>
          <w:rFonts w:ascii="Times New Roman" w:hAnsi="Times New Roman" w:cs="Times New Roman"/>
          <w:sz w:val="24"/>
          <w:szCs w:val="24"/>
        </w:rPr>
        <w:t>international</w:t>
      </w:r>
      <w:r w:rsidR="005C3E0C">
        <w:rPr>
          <w:rFonts w:ascii="Times New Roman" w:hAnsi="Times New Roman" w:cs="Times New Roman"/>
          <w:sz w:val="24"/>
          <w:szCs w:val="24"/>
        </w:rPr>
        <w:t xml:space="preserve"> community fails to prevent these man-made </w:t>
      </w:r>
      <w:r w:rsidR="00217508" w:rsidRPr="00B70A1A">
        <w:rPr>
          <w:rFonts w:ascii="Times New Roman" w:hAnsi="Times New Roman" w:cs="Times New Roman"/>
          <w:sz w:val="24"/>
          <w:szCs w:val="24"/>
        </w:rPr>
        <w:t>disaster</w:t>
      </w:r>
      <w:r w:rsidR="00355AFB" w:rsidRPr="00B70A1A">
        <w:rPr>
          <w:rFonts w:ascii="Times New Roman" w:hAnsi="Times New Roman" w:cs="Times New Roman"/>
          <w:sz w:val="24"/>
          <w:szCs w:val="24"/>
        </w:rPr>
        <w:t>s from occurring.</w:t>
      </w:r>
      <w:r w:rsidR="005C3E0C">
        <w:rPr>
          <w:rFonts w:ascii="Times New Roman" w:hAnsi="Times New Roman" w:cs="Times New Roman"/>
          <w:sz w:val="24"/>
          <w:szCs w:val="24"/>
        </w:rPr>
        <w:t xml:space="preserve"> This reactionary, inconsistent effort will be the standard operating procedure</w:t>
      </w:r>
      <w:r w:rsidR="00891BF3">
        <w:rPr>
          <w:rFonts w:ascii="Times New Roman" w:hAnsi="Times New Roman" w:cs="Times New Roman"/>
          <w:sz w:val="24"/>
          <w:szCs w:val="24"/>
        </w:rPr>
        <w:t xml:space="preserve"> of the world</w:t>
      </w:r>
      <w:r w:rsidR="005C3E0C">
        <w:rPr>
          <w:rFonts w:ascii="Times New Roman" w:hAnsi="Times New Roman" w:cs="Times New Roman"/>
          <w:sz w:val="24"/>
          <w:szCs w:val="24"/>
        </w:rPr>
        <w:t xml:space="preserve"> until we </w:t>
      </w:r>
      <w:r w:rsidR="00634B62">
        <w:rPr>
          <w:rFonts w:ascii="Times New Roman" w:hAnsi="Times New Roman" w:cs="Times New Roman"/>
          <w:sz w:val="24"/>
          <w:szCs w:val="24"/>
        </w:rPr>
        <w:t>improve</w:t>
      </w:r>
      <w:r w:rsidR="005C3E0C">
        <w:rPr>
          <w:rFonts w:ascii="Times New Roman" w:hAnsi="Times New Roman" w:cs="Times New Roman"/>
          <w:sz w:val="24"/>
          <w:szCs w:val="24"/>
        </w:rPr>
        <w:t xml:space="preserve"> the other preventative types of action.</w:t>
      </w:r>
      <w:r w:rsidR="00355AFB" w:rsidRPr="00B70A1A">
        <w:rPr>
          <w:rFonts w:ascii="Times New Roman" w:hAnsi="Times New Roman" w:cs="Times New Roman"/>
          <w:sz w:val="24"/>
          <w:szCs w:val="24"/>
        </w:rPr>
        <w:t xml:space="preserve"> </w:t>
      </w:r>
    </w:p>
    <w:p w14:paraId="070AE70D" w14:textId="38491BEA" w:rsidR="00355AFB" w:rsidRDefault="00355AFB" w:rsidP="00AA6C95">
      <w:pPr>
        <w:widowControl w:val="0"/>
        <w:autoSpaceDE w:val="0"/>
        <w:autoSpaceDN w:val="0"/>
        <w:adjustRightInd w:val="0"/>
        <w:spacing w:line="480" w:lineRule="auto"/>
        <w:jc w:val="both"/>
        <w:rPr>
          <w:rFonts w:ascii="Times New Roman" w:hAnsi="Times New Roman" w:cs="Times New Roman"/>
          <w:sz w:val="24"/>
          <w:szCs w:val="24"/>
        </w:rPr>
      </w:pPr>
      <w:r w:rsidRPr="00B70A1A">
        <w:rPr>
          <w:rFonts w:ascii="Times New Roman" w:hAnsi="Times New Roman" w:cs="Times New Roman"/>
          <w:sz w:val="24"/>
          <w:szCs w:val="24"/>
        </w:rPr>
        <w:tab/>
      </w:r>
      <w:r w:rsidR="00634B62">
        <w:rPr>
          <w:rFonts w:ascii="Times New Roman" w:hAnsi="Times New Roman" w:cs="Times New Roman"/>
          <w:sz w:val="24"/>
          <w:szCs w:val="24"/>
        </w:rPr>
        <w:t>A second</w:t>
      </w:r>
      <w:r w:rsidR="001177E4">
        <w:rPr>
          <w:rFonts w:ascii="Times New Roman" w:hAnsi="Times New Roman" w:cs="Times New Roman"/>
          <w:sz w:val="24"/>
          <w:szCs w:val="24"/>
        </w:rPr>
        <w:t xml:space="preserve"> point at which lives can be saved is </w:t>
      </w:r>
      <w:r w:rsidR="001177E4">
        <w:rPr>
          <w:rFonts w:ascii="Times New Roman" w:hAnsi="Times New Roman" w:cs="Times New Roman"/>
          <w:i/>
          <w:sz w:val="24"/>
          <w:szCs w:val="24"/>
        </w:rPr>
        <w:t>as the danger begins</w:t>
      </w:r>
      <w:r w:rsidR="001177E4">
        <w:rPr>
          <w:rFonts w:ascii="Times New Roman" w:hAnsi="Times New Roman" w:cs="Times New Roman"/>
          <w:sz w:val="24"/>
          <w:szCs w:val="24"/>
        </w:rPr>
        <w:t xml:space="preserve">. </w:t>
      </w:r>
      <w:r w:rsidRPr="001177E4">
        <w:rPr>
          <w:rFonts w:ascii="Times New Roman" w:hAnsi="Times New Roman" w:cs="Times New Roman"/>
          <w:sz w:val="24"/>
          <w:szCs w:val="24"/>
        </w:rPr>
        <w:t>When</w:t>
      </w:r>
      <w:r w:rsidRPr="00B70A1A">
        <w:rPr>
          <w:rFonts w:ascii="Times New Roman" w:hAnsi="Times New Roman" w:cs="Times New Roman"/>
          <w:sz w:val="24"/>
          <w:szCs w:val="24"/>
        </w:rPr>
        <w:t xml:space="preserve"> </w:t>
      </w:r>
      <w:r w:rsidR="001177E4">
        <w:rPr>
          <w:rFonts w:ascii="Times New Roman" w:hAnsi="Times New Roman" w:cs="Times New Roman"/>
          <w:sz w:val="24"/>
          <w:szCs w:val="24"/>
        </w:rPr>
        <w:t>a life-threatening situation is start</w:t>
      </w:r>
      <w:r w:rsidR="005C3E0C">
        <w:rPr>
          <w:rFonts w:ascii="Times New Roman" w:hAnsi="Times New Roman" w:cs="Times New Roman"/>
          <w:sz w:val="24"/>
          <w:szCs w:val="24"/>
        </w:rPr>
        <w:t>ing to unfold, preventative action</w:t>
      </w:r>
      <w:r w:rsidRPr="00B70A1A">
        <w:rPr>
          <w:rFonts w:ascii="Times New Roman" w:hAnsi="Times New Roman" w:cs="Times New Roman"/>
          <w:sz w:val="24"/>
          <w:szCs w:val="24"/>
        </w:rPr>
        <w:t xml:space="preserve"> </w:t>
      </w:r>
      <w:r w:rsidR="005C3E0C">
        <w:rPr>
          <w:rFonts w:ascii="Times New Roman" w:hAnsi="Times New Roman" w:cs="Times New Roman"/>
          <w:sz w:val="24"/>
          <w:szCs w:val="24"/>
        </w:rPr>
        <w:t>is</w:t>
      </w:r>
      <w:r w:rsidRPr="00B70A1A">
        <w:rPr>
          <w:rFonts w:ascii="Times New Roman" w:hAnsi="Times New Roman" w:cs="Times New Roman"/>
          <w:sz w:val="24"/>
          <w:szCs w:val="24"/>
        </w:rPr>
        <w:t xml:space="preserve"> absolutely vital</w:t>
      </w:r>
      <w:r w:rsidR="00217508" w:rsidRPr="00B70A1A">
        <w:rPr>
          <w:rFonts w:ascii="Times New Roman" w:hAnsi="Times New Roman" w:cs="Times New Roman"/>
          <w:sz w:val="24"/>
          <w:szCs w:val="24"/>
        </w:rPr>
        <w:t>.</w:t>
      </w:r>
      <w:r w:rsidRPr="00B70A1A">
        <w:rPr>
          <w:rFonts w:ascii="Times New Roman" w:hAnsi="Times New Roman" w:cs="Times New Roman"/>
          <w:sz w:val="24"/>
          <w:szCs w:val="24"/>
        </w:rPr>
        <w:t xml:space="preserve"> </w:t>
      </w:r>
      <w:r w:rsidR="00634B62">
        <w:rPr>
          <w:rFonts w:ascii="Times New Roman" w:hAnsi="Times New Roman" w:cs="Times New Roman"/>
          <w:sz w:val="24"/>
          <w:szCs w:val="24"/>
        </w:rPr>
        <w:t>M</w:t>
      </w:r>
      <w:r w:rsidR="001177E4">
        <w:rPr>
          <w:rFonts w:ascii="Times New Roman" w:hAnsi="Times New Roman" w:cs="Times New Roman"/>
          <w:sz w:val="24"/>
          <w:szCs w:val="24"/>
        </w:rPr>
        <w:t>any</w:t>
      </w:r>
      <w:r w:rsidR="005C3E0C">
        <w:rPr>
          <w:rFonts w:ascii="Times New Roman" w:hAnsi="Times New Roman" w:cs="Times New Roman"/>
          <w:sz w:val="24"/>
          <w:szCs w:val="24"/>
        </w:rPr>
        <w:t xml:space="preserve"> </w:t>
      </w:r>
      <w:r w:rsidR="00634B62">
        <w:rPr>
          <w:rFonts w:ascii="Times New Roman" w:hAnsi="Times New Roman" w:cs="Times New Roman"/>
          <w:sz w:val="24"/>
          <w:szCs w:val="24"/>
        </w:rPr>
        <w:t>cases demonstrate</w:t>
      </w:r>
      <w:r w:rsidR="005C3E0C">
        <w:rPr>
          <w:rFonts w:ascii="Times New Roman" w:hAnsi="Times New Roman" w:cs="Times New Roman"/>
          <w:sz w:val="24"/>
          <w:szCs w:val="24"/>
        </w:rPr>
        <w:t xml:space="preserve"> this throughout the past one-hundred years: t</w:t>
      </w:r>
      <w:r w:rsidRPr="00B70A1A">
        <w:rPr>
          <w:rFonts w:ascii="Times New Roman" w:hAnsi="Times New Roman" w:cs="Times New Roman"/>
          <w:sz w:val="24"/>
          <w:szCs w:val="24"/>
        </w:rPr>
        <w:t>he Armenians arming themselves at Musa Dagh</w:t>
      </w:r>
      <w:r w:rsidR="005C3E0C">
        <w:rPr>
          <w:rFonts w:ascii="Times New Roman" w:hAnsi="Times New Roman" w:cs="Times New Roman"/>
          <w:sz w:val="24"/>
          <w:szCs w:val="24"/>
        </w:rPr>
        <w:t xml:space="preserve"> and </w:t>
      </w:r>
      <w:r w:rsidR="00634B62">
        <w:rPr>
          <w:rFonts w:ascii="Times New Roman" w:hAnsi="Times New Roman" w:cs="Times New Roman"/>
          <w:sz w:val="24"/>
          <w:szCs w:val="24"/>
        </w:rPr>
        <w:t>surviving,</w:t>
      </w:r>
      <w:r w:rsidR="006E6670">
        <w:rPr>
          <w:rFonts w:ascii="Times New Roman" w:hAnsi="Times New Roman" w:cs="Times New Roman"/>
          <w:sz w:val="24"/>
          <w:szCs w:val="24"/>
        </w:rPr>
        <w:t xml:space="preserve"> </w:t>
      </w:r>
      <w:r w:rsidRPr="00B70A1A">
        <w:rPr>
          <w:rFonts w:ascii="Times New Roman" w:hAnsi="Times New Roman" w:cs="Times New Roman"/>
          <w:sz w:val="24"/>
          <w:szCs w:val="24"/>
        </w:rPr>
        <w:t xml:space="preserve">the Indian government </w:t>
      </w:r>
      <w:r w:rsidR="00B03A64">
        <w:rPr>
          <w:rFonts w:ascii="Times New Roman" w:hAnsi="Times New Roman" w:cs="Times New Roman"/>
          <w:sz w:val="24"/>
          <w:szCs w:val="24"/>
        </w:rPr>
        <w:t>sending Si</w:t>
      </w:r>
      <w:r w:rsidR="00217508" w:rsidRPr="00B70A1A">
        <w:rPr>
          <w:rFonts w:ascii="Times New Roman" w:hAnsi="Times New Roman" w:cs="Times New Roman"/>
          <w:sz w:val="24"/>
          <w:szCs w:val="24"/>
        </w:rPr>
        <w:t>k</w:t>
      </w:r>
      <w:r w:rsidR="00B03A64">
        <w:rPr>
          <w:rFonts w:ascii="Times New Roman" w:hAnsi="Times New Roman" w:cs="Times New Roman"/>
          <w:sz w:val="24"/>
          <w:szCs w:val="24"/>
        </w:rPr>
        <w:t>h</w:t>
      </w:r>
      <w:r w:rsidR="00217508" w:rsidRPr="00B70A1A">
        <w:rPr>
          <w:rFonts w:ascii="Times New Roman" w:hAnsi="Times New Roman" w:cs="Times New Roman"/>
          <w:sz w:val="24"/>
          <w:szCs w:val="24"/>
        </w:rPr>
        <w:t xml:space="preserve"> police </w:t>
      </w:r>
      <w:r w:rsidR="006E6670">
        <w:rPr>
          <w:rFonts w:ascii="Times New Roman" w:hAnsi="Times New Roman" w:cs="Times New Roman"/>
          <w:sz w:val="24"/>
          <w:szCs w:val="24"/>
        </w:rPr>
        <w:t xml:space="preserve">officers </w:t>
      </w:r>
      <w:r w:rsidRPr="00B70A1A">
        <w:rPr>
          <w:rFonts w:ascii="Times New Roman" w:hAnsi="Times New Roman" w:cs="Times New Roman"/>
          <w:sz w:val="24"/>
          <w:szCs w:val="24"/>
        </w:rPr>
        <w:t xml:space="preserve">to </w:t>
      </w:r>
      <w:r w:rsidR="00217508" w:rsidRPr="00B70A1A">
        <w:rPr>
          <w:rFonts w:ascii="Times New Roman" w:hAnsi="Times New Roman" w:cs="Times New Roman"/>
          <w:sz w:val="24"/>
          <w:szCs w:val="24"/>
        </w:rPr>
        <w:t>serve</w:t>
      </w:r>
      <w:r w:rsidRPr="00B70A1A">
        <w:rPr>
          <w:rFonts w:ascii="Times New Roman" w:hAnsi="Times New Roman" w:cs="Times New Roman"/>
          <w:sz w:val="24"/>
          <w:szCs w:val="24"/>
        </w:rPr>
        <w:t xml:space="preserve"> as a buffer between the Hindu</w:t>
      </w:r>
      <w:r w:rsidR="00217508" w:rsidRPr="00B70A1A">
        <w:rPr>
          <w:rFonts w:ascii="Times New Roman" w:hAnsi="Times New Roman" w:cs="Times New Roman"/>
          <w:sz w:val="24"/>
          <w:szCs w:val="24"/>
        </w:rPr>
        <w:t>s</w:t>
      </w:r>
      <w:r w:rsidRPr="00B70A1A">
        <w:rPr>
          <w:rFonts w:ascii="Times New Roman" w:hAnsi="Times New Roman" w:cs="Times New Roman"/>
          <w:sz w:val="24"/>
          <w:szCs w:val="24"/>
        </w:rPr>
        <w:t xml:space="preserve"> and Muslim</w:t>
      </w:r>
      <w:r w:rsidR="00217508" w:rsidRPr="00B70A1A">
        <w:rPr>
          <w:rFonts w:ascii="Times New Roman" w:hAnsi="Times New Roman" w:cs="Times New Roman"/>
          <w:sz w:val="24"/>
          <w:szCs w:val="24"/>
        </w:rPr>
        <w:t xml:space="preserve">s </w:t>
      </w:r>
      <w:r w:rsidR="00634B62">
        <w:rPr>
          <w:rFonts w:ascii="Times New Roman" w:hAnsi="Times New Roman" w:cs="Times New Roman"/>
          <w:sz w:val="24"/>
          <w:szCs w:val="24"/>
        </w:rPr>
        <w:t>and</w:t>
      </w:r>
      <w:r w:rsidR="001177E4">
        <w:rPr>
          <w:rFonts w:ascii="Times New Roman" w:hAnsi="Times New Roman" w:cs="Times New Roman"/>
          <w:sz w:val="24"/>
          <w:szCs w:val="24"/>
        </w:rPr>
        <w:t xml:space="preserve"> stop</w:t>
      </w:r>
      <w:r w:rsidR="00634B62">
        <w:rPr>
          <w:rFonts w:ascii="Times New Roman" w:hAnsi="Times New Roman" w:cs="Times New Roman"/>
          <w:sz w:val="24"/>
          <w:szCs w:val="24"/>
        </w:rPr>
        <w:t>ped</w:t>
      </w:r>
      <w:r w:rsidR="001177E4">
        <w:rPr>
          <w:rFonts w:ascii="Times New Roman" w:hAnsi="Times New Roman" w:cs="Times New Roman"/>
          <w:sz w:val="24"/>
          <w:szCs w:val="24"/>
        </w:rPr>
        <w:t xml:space="preserve"> the killing</w:t>
      </w:r>
      <w:r w:rsidR="00217508" w:rsidRPr="00B70A1A">
        <w:rPr>
          <w:rFonts w:ascii="Times New Roman" w:hAnsi="Times New Roman" w:cs="Times New Roman"/>
          <w:sz w:val="24"/>
          <w:szCs w:val="24"/>
        </w:rPr>
        <w:t xml:space="preserve"> in Gujarat</w:t>
      </w:r>
      <w:r w:rsidR="001177E4">
        <w:rPr>
          <w:rFonts w:ascii="Times New Roman" w:hAnsi="Times New Roman" w:cs="Times New Roman"/>
          <w:sz w:val="24"/>
          <w:szCs w:val="24"/>
        </w:rPr>
        <w:t xml:space="preserve"> in </w:t>
      </w:r>
      <w:r w:rsidR="00F96D54">
        <w:rPr>
          <w:rFonts w:ascii="Times New Roman" w:hAnsi="Times New Roman" w:cs="Times New Roman"/>
          <w:sz w:val="24"/>
          <w:szCs w:val="24"/>
        </w:rPr>
        <w:t>2003</w:t>
      </w:r>
      <w:r w:rsidR="00634B62">
        <w:rPr>
          <w:rFonts w:ascii="Times New Roman" w:hAnsi="Times New Roman" w:cs="Times New Roman"/>
          <w:sz w:val="24"/>
          <w:szCs w:val="24"/>
        </w:rPr>
        <w:t>,</w:t>
      </w:r>
      <w:r w:rsidR="00F96D54">
        <w:rPr>
          <w:rFonts w:ascii="Times New Roman" w:hAnsi="Times New Roman" w:cs="Times New Roman"/>
          <w:sz w:val="24"/>
          <w:szCs w:val="24"/>
        </w:rPr>
        <w:t xml:space="preserve"> and</w:t>
      </w:r>
      <w:r w:rsidR="00634B62">
        <w:rPr>
          <w:rFonts w:ascii="Times New Roman" w:hAnsi="Times New Roman" w:cs="Times New Roman"/>
          <w:sz w:val="24"/>
          <w:szCs w:val="24"/>
        </w:rPr>
        <w:t xml:space="preserve"> </w:t>
      </w:r>
      <w:r w:rsidR="001177E4">
        <w:rPr>
          <w:rFonts w:ascii="Times New Roman" w:hAnsi="Times New Roman" w:cs="Times New Roman"/>
          <w:sz w:val="24"/>
          <w:szCs w:val="24"/>
        </w:rPr>
        <w:t>the UN-</w:t>
      </w:r>
      <w:r w:rsidR="001177E4" w:rsidRPr="00B70A1A">
        <w:rPr>
          <w:rFonts w:ascii="Times New Roman" w:hAnsi="Times New Roman" w:cs="Times New Roman"/>
          <w:sz w:val="24"/>
          <w:szCs w:val="24"/>
        </w:rPr>
        <w:t>flagged French and Pakistani army missions to Eastern D</w:t>
      </w:r>
      <w:r w:rsidR="001177E4">
        <w:rPr>
          <w:rFonts w:ascii="Times New Roman" w:hAnsi="Times New Roman" w:cs="Times New Roman"/>
          <w:sz w:val="24"/>
          <w:szCs w:val="24"/>
        </w:rPr>
        <w:t>.</w:t>
      </w:r>
      <w:r w:rsidR="001177E4" w:rsidRPr="00B70A1A">
        <w:rPr>
          <w:rFonts w:ascii="Times New Roman" w:hAnsi="Times New Roman" w:cs="Times New Roman"/>
          <w:sz w:val="24"/>
          <w:szCs w:val="24"/>
        </w:rPr>
        <w:t>R</w:t>
      </w:r>
      <w:r w:rsidR="001177E4">
        <w:rPr>
          <w:rFonts w:ascii="Times New Roman" w:hAnsi="Times New Roman" w:cs="Times New Roman"/>
          <w:sz w:val="24"/>
          <w:szCs w:val="24"/>
        </w:rPr>
        <w:t>.</w:t>
      </w:r>
      <w:r w:rsidR="001177E4" w:rsidRPr="00B70A1A">
        <w:rPr>
          <w:rFonts w:ascii="Times New Roman" w:hAnsi="Times New Roman" w:cs="Times New Roman"/>
          <w:sz w:val="24"/>
          <w:szCs w:val="24"/>
        </w:rPr>
        <w:t xml:space="preserve"> Congo </w:t>
      </w:r>
      <w:r w:rsidR="00634B62">
        <w:rPr>
          <w:rFonts w:ascii="Times New Roman" w:hAnsi="Times New Roman" w:cs="Times New Roman"/>
          <w:sz w:val="24"/>
          <w:szCs w:val="24"/>
        </w:rPr>
        <w:t xml:space="preserve">which </w:t>
      </w:r>
      <w:r w:rsidR="001177E4" w:rsidRPr="00B70A1A">
        <w:rPr>
          <w:rFonts w:ascii="Times New Roman" w:hAnsi="Times New Roman" w:cs="Times New Roman"/>
          <w:sz w:val="24"/>
          <w:szCs w:val="24"/>
        </w:rPr>
        <w:t>stopped massacres and defeated dangerous rebel groups</w:t>
      </w:r>
      <w:r w:rsidR="00634B62">
        <w:rPr>
          <w:rFonts w:ascii="Times New Roman" w:hAnsi="Times New Roman" w:cs="Times New Roman"/>
          <w:sz w:val="24"/>
          <w:szCs w:val="24"/>
        </w:rPr>
        <w:t xml:space="preserve"> in 2003 and 2007. T</w:t>
      </w:r>
      <w:r w:rsidRPr="00B70A1A">
        <w:rPr>
          <w:rFonts w:ascii="Times New Roman" w:hAnsi="Times New Roman" w:cs="Times New Roman"/>
          <w:sz w:val="24"/>
          <w:szCs w:val="24"/>
        </w:rPr>
        <w:t xml:space="preserve">hese preventative missions, </w:t>
      </w:r>
      <w:r w:rsidR="00634B62">
        <w:rPr>
          <w:rFonts w:ascii="Times New Roman" w:hAnsi="Times New Roman" w:cs="Times New Roman"/>
          <w:sz w:val="24"/>
          <w:szCs w:val="24"/>
        </w:rPr>
        <w:t xml:space="preserve">at the time when </w:t>
      </w:r>
      <w:r w:rsidRPr="00B70A1A">
        <w:rPr>
          <w:rFonts w:ascii="Times New Roman" w:hAnsi="Times New Roman" w:cs="Times New Roman"/>
          <w:sz w:val="24"/>
          <w:szCs w:val="24"/>
        </w:rPr>
        <w:t>the situation is unfolding</w:t>
      </w:r>
      <w:r w:rsidR="00634B62">
        <w:rPr>
          <w:rFonts w:ascii="Times New Roman" w:hAnsi="Times New Roman" w:cs="Times New Roman"/>
          <w:sz w:val="24"/>
          <w:szCs w:val="24"/>
        </w:rPr>
        <w:t>,</w:t>
      </w:r>
      <w:r w:rsidRPr="00B70A1A">
        <w:rPr>
          <w:rFonts w:ascii="Times New Roman" w:hAnsi="Times New Roman" w:cs="Times New Roman"/>
          <w:sz w:val="24"/>
          <w:szCs w:val="24"/>
        </w:rPr>
        <w:t xml:space="preserve"> </w:t>
      </w:r>
      <w:r w:rsidR="00217508" w:rsidRPr="00B70A1A">
        <w:rPr>
          <w:rFonts w:ascii="Times New Roman" w:hAnsi="Times New Roman" w:cs="Times New Roman"/>
          <w:sz w:val="24"/>
          <w:szCs w:val="24"/>
        </w:rPr>
        <w:t>a</w:t>
      </w:r>
      <w:r w:rsidRPr="00B70A1A">
        <w:rPr>
          <w:rFonts w:ascii="Times New Roman" w:hAnsi="Times New Roman" w:cs="Times New Roman"/>
          <w:sz w:val="24"/>
          <w:szCs w:val="24"/>
        </w:rPr>
        <w:t xml:space="preserve">re crucial until we </w:t>
      </w:r>
      <w:r w:rsidR="00634B62">
        <w:rPr>
          <w:rFonts w:ascii="Times New Roman" w:hAnsi="Times New Roman" w:cs="Times New Roman"/>
          <w:sz w:val="24"/>
          <w:szCs w:val="24"/>
        </w:rPr>
        <w:t>develop</w:t>
      </w:r>
      <w:r w:rsidRPr="00B70A1A">
        <w:rPr>
          <w:rFonts w:ascii="Times New Roman" w:hAnsi="Times New Roman" w:cs="Times New Roman"/>
          <w:sz w:val="24"/>
          <w:szCs w:val="24"/>
        </w:rPr>
        <w:t xml:space="preserve"> better early warning</w:t>
      </w:r>
      <w:r w:rsidR="00F96D54">
        <w:rPr>
          <w:rFonts w:ascii="Times New Roman" w:hAnsi="Times New Roman" w:cs="Times New Roman"/>
          <w:sz w:val="24"/>
          <w:szCs w:val="24"/>
        </w:rPr>
        <w:t xml:space="preserve"> and response</w:t>
      </w:r>
      <w:r w:rsidR="00217508" w:rsidRPr="00B70A1A">
        <w:rPr>
          <w:rFonts w:ascii="Times New Roman" w:hAnsi="Times New Roman" w:cs="Times New Roman"/>
          <w:sz w:val="24"/>
          <w:szCs w:val="24"/>
        </w:rPr>
        <w:t xml:space="preserve"> systems</w:t>
      </w:r>
      <w:r w:rsidR="00EE1BC9">
        <w:rPr>
          <w:rFonts w:ascii="Times New Roman" w:hAnsi="Times New Roman" w:cs="Times New Roman"/>
          <w:sz w:val="24"/>
          <w:szCs w:val="24"/>
        </w:rPr>
        <w:t>.</w:t>
      </w:r>
      <w:r w:rsidR="00EE1BC9" w:rsidRPr="00B70A1A">
        <w:rPr>
          <w:rFonts w:ascii="Times New Roman" w:hAnsi="Times New Roman" w:cs="Times New Roman"/>
          <w:sz w:val="24"/>
          <w:szCs w:val="24"/>
        </w:rPr>
        <w:t>..</w:t>
      </w:r>
      <w:r w:rsidRPr="00B70A1A">
        <w:rPr>
          <w:rFonts w:ascii="Times New Roman" w:hAnsi="Times New Roman" w:cs="Times New Roman"/>
          <w:sz w:val="24"/>
          <w:szCs w:val="24"/>
        </w:rPr>
        <w:t xml:space="preserve"> Th</w:t>
      </w:r>
      <w:r w:rsidR="00217508" w:rsidRPr="00B70A1A">
        <w:rPr>
          <w:rFonts w:ascii="Times New Roman" w:hAnsi="Times New Roman" w:cs="Times New Roman"/>
          <w:sz w:val="24"/>
          <w:szCs w:val="24"/>
        </w:rPr>
        <w:t>e</w:t>
      </w:r>
      <w:r w:rsidRPr="00B70A1A">
        <w:rPr>
          <w:rFonts w:ascii="Times New Roman" w:hAnsi="Times New Roman" w:cs="Times New Roman"/>
          <w:sz w:val="24"/>
          <w:szCs w:val="24"/>
        </w:rPr>
        <w:t xml:space="preserve"> </w:t>
      </w:r>
      <w:r w:rsidR="00634B62">
        <w:rPr>
          <w:rFonts w:ascii="Times New Roman" w:hAnsi="Times New Roman" w:cs="Times New Roman"/>
          <w:sz w:val="24"/>
          <w:szCs w:val="24"/>
        </w:rPr>
        <w:t>impact</w:t>
      </w:r>
      <w:r w:rsidRPr="00B70A1A">
        <w:rPr>
          <w:rFonts w:ascii="Times New Roman" w:hAnsi="Times New Roman" w:cs="Times New Roman"/>
          <w:sz w:val="24"/>
          <w:szCs w:val="24"/>
        </w:rPr>
        <w:t xml:space="preserve"> </w:t>
      </w:r>
      <w:r w:rsidR="00217508" w:rsidRPr="00B70A1A">
        <w:rPr>
          <w:rFonts w:ascii="Times New Roman" w:hAnsi="Times New Roman" w:cs="Times New Roman"/>
          <w:sz w:val="24"/>
          <w:szCs w:val="24"/>
        </w:rPr>
        <w:t xml:space="preserve">of these missions </w:t>
      </w:r>
      <w:r w:rsidR="003C0D08">
        <w:rPr>
          <w:rFonts w:ascii="Times New Roman" w:hAnsi="Times New Roman" w:cs="Times New Roman"/>
          <w:sz w:val="24"/>
          <w:szCs w:val="24"/>
        </w:rPr>
        <w:lastRenderedPageBreak/>
        <w:t>cannot be underestimated, and t</w:t>
      </w:r>
      <w:r w:rsidR="006E6670">
        <w:rPr>
          <w:rFonts w:ascii="Times New Roman" w:hAnsi="Times New Roman" w:cs="Times New Roman"/>
          <w:sz w:val="24"/>
          <w:szCs w:val="24"/>
        </w:rPr>
        <w:t xml:space="preserve">he lives saved </w:t>
      </w:r>
      <w:r w:rsidR="00634B62">
        <w:rPr>
          <w:rFonts w:ascii="Times New Roman" w:hAnsi="Times New Roman" w:cs="Times New Roman"/>
          <w:sz w:val="24"/>
          <w:szCs w:val="24"/>
        </w:rPr>
        <w:t xml:space="preserve">are </w:t>
      </w:r>
      <w:r w:rsidR="003C0D08">
        <w:rPr>
          <w:rFonts w:ascii="Times New Roman" w:hAnsi="Times New Roman" w:cs="Times New Roman"/>
          <w:sz w:val="24"/>
          <w:szCs w:val="24"/>
        </w:rPr>
        <w:t>in</w:t>
      </w:r>
      <w:r w:rsidR="006E6670">
        <w:rPr>
          <w:rFonts w:ascii="Times New Roman" w:hAnsi="Times New Roman" w:cs="Times New Roman"/>
          <w:sz w:val="24"/>
          <w:szCs w:val="24"/>
        </w:rPr>
        <w:t>calcul</w:t>
      </w:r>
      <w:r w:rsidRPr="00B70A1A">
        <w:rPr>
          <w:rFonts w:ascii="Times New Roman" w:hAnsi="Times New Roman" w:cs="Times New Roman"/>
          <w:sz w:val="24"/>
          <w:szCs w:val="24"/>
        </w:rPr>
        <w:t xml:space="preserve">able. </w:t>
      </w:r>
      <w:r w:rsidR="006E6670">
        <w:rPr>
          <w:rFonts w:ascii="Times New Roman" w:hAnsi="Times New Roman" w:cs="Times New Roman"/>
          <w:sz w:val="24"/>
          <w:szCs w:val="24"/>
        </w:rPr>
        <w:t xml:space="preserve"> This </w:t>
      </w:r>
      <w:r w:rsidR="00634B62">
        <w:rPr>
          <w:rFonts w:ascii="Times New Roman" w:hAnsi="Times New Roman" w:cs="Times New Roman"/>
          <w:sz w:val="24"/>
          <w:szCs w:val="24"/>
        </w:rPr>
        <w:t xml:space="preserve">intervention </w:t>
      </w:r>
      <w:r w:rsidR="006E6670">
        <w:rPr>
          <w:rFonts w:ascii="Times New Roman" w:hAnsi="Times New Roman" w:cs="Times New Roman"/>
          <w:sz w:val="24"/>
          <w:szCs w:val="24"/>
        </w:rPr>
        <w:t>is the second most effective approach. The worl</w:t>
      </w:r>
      <w:r w:rsidR="001F1197">
        <w:rPr>
          <w:rFonts w:ascii="Times New Roman" w:hAnsi="Times New Roman" w:cs="Times New Roman"/>
          <w:sz w:val="24"/>
          <w:szCs w:val="24"/>
        </w:rPr>
        <w:t>d community</w:t>
      </w:r>
      <w:r w:rsidR="006E6670">
        <w:rPr>
          <w:rFonts w:ascii="Times New Roman" w:hAnsi="Times New Roman" w:cs="Times New Roman"/>
          <w:sz w:val="24"/>
          <w:szCs w:val="24"/>
        </w:rPr>
        <w:t xml:space="preserve"> has begun to embrace this strategy</w:t>
      </w:r>
      <w:r w:rsidR="001F1197">
        <w:rPr>
          <w:rFonts w:ascii="Times New Roman" w:hAnsi="Times New Roman" w:cs="Times New Roman"/>
          <w:sz w:val="24"/>
          <w:szCs w:val="24"/>
        </w:rPr>
        <w:t xml:space="preserve"> more in the past ten</w:t>
      </w:r>
      <w:r w:rsidR="003C0D08">
        <w:rPr>
          <w:rFonts w:ascii="Times New Roman" w:hAnsi="Times New Roman" w:cs="Times New Roman"/>
          <w:sz w:val="24"/>
          <w:szCs w:val="24"/>
        </w:rPr>
        <w:t xml:space="preserve"> to fifteen years</w:t>
      </w:r>
      <w:r w:rsidR="006E6670">
        <w:rPr>
          <w:rFonts w:ascii="Times New Roman" w:hAnsi="Times New Roman" w:cs="Times New Roman"/>
          <w:sz w:val="24"/>
          <w:szCs w:val="24"/>
        </w:rPr>
        <w:t>.</w:t>
      </w:r>
    </w:p>
    <w:p w14:paraId="63E5AB66" w14:textId="5C0ECEB4" w:rsidR="00E146A2" w:rsidRPr="00B70A1A" w:rsidRDefault="006E6670" w:rsidP="00F2231D">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891BF3">
        <w:rPr>
          <w:rFonts w:ascii="Times New Roman" w:hAnsi="Times New Roman" w:cs="Times New Roman"/>
          <w:sz w:val="24"/>
          <w:szCs w:val="24"/>
        </w:rPr>
        <w:t>The</w:t>
      </w:r>
      <w:r>
        <w:rPr>
          <w:rFonts w:ascii="Times New Roman" w:hAnsi="Times New Roman" w:cs="Times New Roman"/>
          <w:sz w:val="24"/>
          <w:szCs w:val="24"/>
        </w:rPr>
        <w:t xml:space="preserve"> third and</w:t>
      </w:r>
      <w:r w:rsidR="001F1197">
        <w:rPr>
          <w:rFonts w:ascii="Times New Roman" w:hAnsi="Times New Roman" w:cs="Times New Roman"/>
          <w:sz w:val="24"/>
          <w:szCs w:val="24"/>
        </w:rPr>
        <w:t xml:space="preserve"> </w:t>
      </w:r>
      <w:r w:rsidR="00634B62">
        <w:rPr>
          <w:rFonts w:ascii="Times New Roman" w:hAnsi="Times New Roman" w:cs="Times New Roman"/>
          <w:sz w:val="24"/>
          <w:szCs w:val="24"/>
        </w:rPr>
        <w:t xml:space="preserve">the </w:t>
      </w:r>
      <w:r>
        <w:rPr>
          <w:rFonts w:ascii="Times New Roman" w:hAnsi="Times New Roman" w:cs="Times New Roman"/>
          <w:sz w:val="24"/>
          <w:szCs w:val="24"/>
        </w:rPr>
        <w:t>most effective way to combat massive human r</w:t>
      </w:r>
      <w:r w:rsidR="00634B62">
        <w:rPr>
          <w:rFonts w:ascii="Times New Roman" w:hAnsi="Times New Roman" w:cs="Times New Roman"/>
          <w:sz w:val="24"/>
          <w:szCs w:val="24"/>
        </w:rPr>
        <w:t xml:space="preserve">ights abuse is to anticipate </w:t>
      </w:r>
      <w:r>
        <w:rPr>
          <w:rFonts w:ascii="Times New Roman" w:hAnsi="Times New Roman" w:cs="Times New Roman"/>
          <w:sz w:val="24"/>
          <w:szCs w:val="24"/>
        </w:rPr>
        <w:t xml:space="preserve">and eclipse it </w:t>
      </w:r>
      <w:r w:rsidRPr="00F96D54">
        <w:rPr>
          <w:rFonts w:ascii="Times New Roman" w:hAnsi="Times New Roman" w:cs="Times New Roman"/>
          <w:i/>
          <w:sz w:val="24"/>
          <w:szCs w:val="24"/>
        </w:rPr>
        <w:t>before</w:t>
      </w:r>
      <w:r>
        <w:rPr>
          <w:rFonts w:ascii="Times New Roman" w:hAnsi="Times New Roman" w:cs="Times New Roman"/>
          <w:sz w:val="24"/>
          <w:szCs w:val="24"/>
        </w:rPr>
        <w:t xml:space="preserve"> it begins. These life-saving actions almost never receive front page </w:t>
      </w:r>
      <w:r w:rsidR="00634B62">
        <w:rPr>
          <w:rFonts w:ascii="Times New Roman" w:hAnsi="Times New Roman" w:cs="Times New Roman"/>
          <w:sz w:val="24"/>
          <w:szCs w:val="24"/>
        </w:rPr>
        <w:t>coverage</w:t>
      </w:r>
      <w:r>
        <w:rPr>
          <w:rFonts w:ascii="Times New Roman" w:hAnsi="Times New Roman" w:cs="Times New Roman"/>
          <w:sz w:val="24"/>
          <w:szCs w:val="24"/>
        </w:rPr>
        <w:t xml:space="preserve">. </w:t>
      </w:r>
      <w:r w:rsidR="001F1197">
        <w:rPr>
          <w:rFonts w:ascii="Times New Roman" w:hAnsi="Times New Roman" w:cs="Times New Roman"/>
          <w:sz w:val="24"/>
          <w:szCs w:val="24"/>
        </w:rPr>
        <w:t>Rarely does a</w:t>
      </w:r>
      <w:r>
        <w:rPr>
          <w:rFonts w:ascii="Times New Roman" w:hAnsi="Times New Roman" w:cs="Times New Roman"/>
          <w:sz w:val="24"/>
          <w:szCs w:val="24"/>
        </w:rPr>
        <w:t xml:space="preserve"> report</w:t>
      </w:r>
      <w:r w:rsidR="00634B62">
        <w:rPr>
          <w:rFonts w:ascii="Times New Roman" w:hAnsi="Times New Roman" w:cs="Times New Roman"/>
          <w:sz w:val="24"/>
          <w:szCs w:val="24"/>
        </w:rPr>
        <w:t>er file</w:t>
      </w:r>
      <w:r w:rsidR="00F96D54">
        <w:rPr>
          <w:rFonts w:ascii="Times New Roman" w:hAnsi="Times New Roman" w:cs="Times New Roman"/>
          <w:sz w:val="24"/>
          <w:szCs w:val="24"/>
        </w:rPr>
        <w:t xml:space="preserve"> stories about </w:t>
      </w:r>
      <w:r w:rsidR="00891BF3">
        <w:rPr>
          <w:rFonts w:ascii="Times New Roman" w:hAnsi="Times New Roman" w:cs="Times New Roman"/>
          <w:sz w:val="24"/>
          <w:szCs w:val="24"/>
        </w:rPr>
        <w:t xml:space="preserve">a </w:t>
      </w:r>
      <w:r w:rsidR="00F96D54">
        <w:rPr>
          <w:rFonts w:ascii="Times New Roman" w:hAnsi="Times New Roman" w:cs="Times New Roman"/>
          <w:sz w:val="24"/>
          <w:szCs w:val="24"/>
        </w:rPr>
        <w:t xml:space="preserve">massacre </w:t>
      </w:r>
      <w:r w:rsidR="00634B62">
        <w:rPr>
          <w:rFonts w:ascii="Times New Roman" w:hAnsi="Times New Roman" w:cs="Times New Roman"/>
          <w:sz w:val="24"/>
          <w:szCs w:val="24"/>
        </w:rPr>
        <w:t xml:space="preserve">that </w:t>
      </w:r>
      <w:r w:rsidR="00891BF3">
        <w:rPr>
          <w:rFonts w:ascii="Times New Roman" w:hAnsi="Times New Roman" w:cs="Times New Roman"/>
          <w:sz w:val="24"/>
          <w:szCs w:val="24"/>
        </w:rPr>
        <w:t>was</w:t>
      </w:r>
      <w:r w:rsidR="00634B62">
        <w:rPr>
          <w:rFonts w:ascii="Times New Roman" w:hAnsi="Times New Roman" w:cs="Times New Roman"/>
          <w:sz w:val="24"/>
          <w:szCs w:val="24"/>
        </w:rPr>
        <w:t xml:space="preserve"> </w:t>
      </w:r>
      <w:r w:rsidR="00543F4B">
        <w:rPr>
          <w:rFonts w:ascii="Times New Roman" w:hAnsi="Times New Roman" w:cs="Times New Roman"/>
          <w:sz w:val="24"/>
          <w:szCs w:val="24"/>
        </w:rPr>
        <w:t>prevented.</w:t>
      </w:r>
      <w:r w:rsidR="00F96D54">
        <w:rPr>
          <w:rFonts w:ascii="Times New Roman" w:hAnsi="Times New Roman" w:cs="Times New Roman"/>
          <w:sz w:val="24"/>
          <w:szCs w:val="24"/>
        </w:rPr>
        <w:t xml:space="preserve"> </w:t>
      </w:r>
      <w:r w:rsidR="00543F4B">
        <w:rPr>
          <w:rFonts w:ascii="Times New Roman" w:hAnsi="Times New Roman" w:cs="Times New Roman"/>
          <w:sz w:val="24"/>
          <w:szCs w:val="24"/>
        </w:rPr>
        <w:t>B</w:t>
      </w:r>
      <w:r w:rsidR="00F96D54">
        <w:rPr>
          <w:rFonts w:ascii="Times New Roman" w:hAnsi="Times New Roman" w:cs="Times New Roman"/>
          <w:sz w:val="24"/>
          <w:szCs w:val="24"/>
        </w:rPr>
        <w:t xml:space="preserve">ut massacres and bloodshed </w:t>
      </w:r>
      <w:r w:rsidR="00543F4B">
        <w:rPr>
          <w:rFonts w:ascii="Times New Roman" w:hAnsi="Times New Roman" w:cs="Times New Roman"/>
          <w:sz w:val="24"/>
          <w:szCs w:val="24"/>
        </w:rPr>
        <w:t>which</w:t>
      </w:r>
      <w:r w:rsidR="001F1197">
        <w:rPr>
          <w:rFonts w:ascii="Times New Roman" w:hAnsi="Times New Roman" w:cs="Times New Roman"/>
          <w:sz w:val="24"/>
          <w:szCs w:val="24"/>
        </w:rPr>
        <w:t xml:space="preserve"> occur </w:t>
      </w:r>
      <w:r w:rsidR="00F96D54">
        <w:rPr>
          <w:rFonts w:ascii="Times New Roman" w:hAnsi="Times New Roman" w:cs="Times New Roman"/>
          <w:sz w:val="24"/>
          <w:szCs w:val="24"/>
        </w:rPr>
        <w:t>are</w:t>
      </w:r>
      <w:r>
        <w:rPr>
          <w:rFonts w:ascii="Times New Roman" w:hAnsi="Times New Roman" w:cs="Times New Roman"/>
          <w:sz w:val="24"/>
          <w:szCs w:val="24"/>
        </w:rPr>
        <w:t xml:space="preserve"> </w:t>
      </w:r>
      <w:r w:rsidR="00543F4B">
        <w:rPr>
          <w:rFonts w:ascii="Times New Roman" w:hAnsi="Times New Roman" w:cs="Times New Roman"/>
          <w:sz w:val="24"/>
          <w:szCs w:val="24"/>
        </w:rPr>
        <w:t>considered newsworthy. It</w:t>
      </w:r>
      <w:r>
        <w:rPr>
          <w:rFonts w:ascii="Times New Roman" w:hAnsi="Times New Roman" w:cs="Times New Roman"/>
          <w:sz w:val="24"/>
          <w:szCs w:val="24"/>
        </w:rPr>
        <w:t xml:space="preserve"> is human nature</w:t>
      </w:r>
      <w:r w:rsidR="00543F4B">
        <w:rPr>
          <w:rFonts w:ascii="Times New Roman" w:hAnsi="Times New Roman" w:cs="Times New Roman"/>
          <w:sz w:val="24"/>
          <w:szCs w:val="24"/>
        </w:rPr>
        <w:t xml:space="preserve"> to take an interest in the sensational and not the mundane</w:t>
      </w:r>
      <w:r w:rsidR="00F96D54">
        <w:rPr>
          <w:rFonts w:ascii="Times New Roman" w:hAnsi="Times New Roman" w:cs="Times New Roman"/>
          <w:sz w:val="24"/>
          <w:szCs w:val="24"/>
        </w:rPr>
        <w:t>.</w:t>
      </w:r>
      <w:r w:rsidR="00543F4B">
        <w:rPr>
          <w:rFonts w:ascii="Times New Roman" w:hAnsi="Times New Roman" w:cs="Times New Roman"/>
          <w:sz w:val="24"/>
          <w:szCs w:val="24"/>
        </w:rPr>
        <w:t xml:space="preserve"> To</w:t>
      </w:r>
      <w:r>
        <w:rPr>
          <w:rFonts w:ascii="Times New Roman" w:hAnsi="Times New Roman" w:cs="Times New Roman"/>
          <w:sz w:val="24"/>
          <w:szCs w:val="24"/>
        </w:rPr>
        <w:t xml:space="preserve">day, </w:t>
      </w:r>
      <w:r w:rsidR="001F1197">
        <w:rPr>
          <w:rFonts w:ascii="Times New Roman" w:hAnsi="Times New Roman" w:cs="Times New Roman"/>
          <w:sz w:val="24"/>
          <w:szCs w:val="24"/>
        </w:rPr>
        <w:t>governments, non-government organizations and individuals</w:t>
      </w:r>
      <w:r w:rsidR="004B0B91">
        <w:rPr>
          <w:rFonts w:ascii="Times New Roman" w:hAnsi="Times New Roman" w:cs="Times New Roman"/>
          <w:sz w:val="24"/>
          <w:szCs w:val="24"/>
        </w:rPr>
        <w:t xml:space="preserve">, without fanfare or recognition, work on </w:t>
      </w:r>
      <w:r>
        <w:rPr>
          <w:rFonts w:ascii="Times New Roman" w:hAnsi="Times New Roman" w:cs="Times New Roman"/>
          <w:sz w:val="24"/>
          <w:szCs w:val="24"/>
        </w:rPr>
        <w:t xml:space="preserve">successful conflict preventative projects </w:t>
      </w:r>
      <w:r w:rsidR="004B0B91">
        <w:rPr>
          <w:rFonts w:ascii="Times New Roman" w:hAnsi="Times New Roman" w:cs="Times New Roman"/>
          <w:sz w:val="24"/>
          <w:szCs w:val="24"/>
        </w:rPr>
        <w:t>around the world</w:t>
      </w:r>
      <w:r>
        <w:rPr>
          <w:rFonts w:ascii="Times New Roman" w:hAnsi="Times New Roman" w:cs="Times New Roman"/>
          <w:sz w:val="24"/>
          <w:szCs w:val="24"/>
        </w:rPr>
        <w:t>.</w:t>
      </w:r>
      <w:r w:rsidR="00217508" w:rsidRPr="00B70A1A">
        <w:rPr>
          <w:rFonts w:ascii="Times New Roman" w:hAnsi="Times New Roman" w:cs="Times New Roman"/>
          <w:sz w:val="24"/>
          <w:szCs w:val="24"/>
        </w:rPr>
        <w:t xml:space="preserve"> </w:t>
      </w:r>
      <w:r>
        <w:rPr>
          <w:rFonts w:ascii="Times New Roman" w:hAnsi="Times New Roman" w:cs="Times New Roman"/>
          <w:sz w:val="24"/>
          <w:szCs w:val="24"/>
        </w:rPr>
        <w:t xml:space="preserve">These programs receive a </w:t>
      </w:r>
      <w:r w:rsidR="004B0B91">
        <w:rPr>
          <w:rFonts w:ascii="Times New Roman" w:hAnsi="Times New Roman" w:cs="Times New Roman"/>
          <w:sz w:val="24"/>
          <w:szCs w:val="24"/>
        </w:rPr>
        <w:t xml:space="preserve">small </w:t>
      </w:r>
      <w:r>
        <w:rPr>
          <w:rFonts w:ascii="Times New Roman" w:hAnsi="Times New Roman" w:cs="Times New Roman"/>
          <w:sz w:val="24"/>
          <w:szCs w:val="24"/>
        </w:rPr>
        <w:t xml:space="preserve">fraction of the funding </w:t>
      </w:r>
      <w:r w:rsidR="004B0B91">
        <w:rPr>
          <w:rFonts w:ascii="Times New Roman" w:hAnsi="Times New Roman" w:cs="Times New Roman"/>
          <w:sz w:val="24"/>
          <w:szCs w:val="24"/>
        </w:rPr>
        <w:t>they need. Regardless, their cost is miniscule compared to the amount it costs</w:t>
      </w:r>
      <w:r w:rsidR="003C0D08">
        <w:rPr>
          <w:rFonts w:ascii="Times New Roman" w:hAnsi="Times New Roman" w:cs="Times New Roman"/>
          <w:sz w:val="24"/>
          <w:szCs w:val="24"/>
        </w:rPr>
        <w:t xml:space="preserve"> </w:t>
      </w:r>
      <w:r w:rsidR="00543F4B">
        <w:rPr>
          <w:rFonts w:ascii="Times New Roman" w:hAnsi="Times New Roman" w:cs="Times New Roman"/>
          <w:sz w:val="24"/>
          <w:szCs w:val="24"/>
        </w:rPr>
        <w:t xml:space="preserve">to </w:t>
      </w:r>
      <w:r w:rsidR="003C0D08">
        <w:rPr>
          <w:rFonts w:ascii="Times New Roman" w:hAnsi="Times New Roman" w:cs="Times New Roman"/>
          <w:sz w:val="24"/>
          <w:szCs w:val="24"/>
        </w:rPr>
        <w:t>repair</w:t>
      </w:r>
      <w:r>
        <w:rPr>
          <w:rFonts w:ascii="Times New Roman" w:hAnsi="Times New Roman" w:cs="Times New Roman"/>
          <w:sz w:val="24"/>
          <w:szCs w:val="24"/>
        </w:rPr>
        <w:t xml:space="preserve"> these hum</w:t>
      </w:r>
      <w:r w:rsidR="00F96D54">
        <w:rPr>
          <w:rFonts w:ascii="Times New Roman" w:hAnsi="Times New Roman" w:cs="Times New Roman"/>
          <w:sz w:val="24"/>
          <w:szCs w:val="24"/>
        </w:rPr>
        <w:t>an rights and humanitarian catastrophes</w:t>
      </w:r>
      <w:r>
        <w:rPr>
          <w:rFonts w:ascii="Times New Roman" w:hAnsi="Times New Roman" w:cs="Times New Roman"/>
          <w:sz w:val="24"/>
          <w:szCs w:val="24"/>
        </w:rPr>
        <w:t xml:space="preserve"> after the</w:t>
      </w:r>
      <w:r w:rsidR="00543F4B">
        <w:rPr>
          <w:rFonts w:ascii="Times New Roman" w:hAnsi="Times New Roman" w:cs="Times New Roman"/>
          <w:sz w:val="24"/>
          <w:szCs w:val="24"/>
        </w:rPr>
        <w:t>y unravel</w:t>
      </w:r>
      <w:r>
        <w:rPr>
          <w:rFonts w:ascii="Times New Roman" w:hAnsi="Times New Roman" w:cs="Times New Roman"/>
          <w:sz w:val="24"/>
          <w:szCs w:val="24"/>
        </w:rPr>
        <w:t xml:space="preserve">. </w:t>
      </w:r>
      <w:r w:rsidR="00543F4B">
        <w:rPr>
          <w:rFonts w:ascii="Times New Roman" w:hAnsi="Times New Roman" w:cs="Times New Roman"/>
          <w:sz w:val="24"/>
          <w:szCs w:val="24"/>
        </w:rPr>
        <w:t>The amount of money saved by early preventative action does not even begin to take into account the</w:t>
      </w:r>
      <w:r w:rsidR="004B0B91">
        <w:rPr>
          <w:rFonts w:ascii="Times New Roman" w:hAnsi="Times New Roman" w:cs="Times New Roman"/>
          <w:sz w:val="24"/>
          <w:szCs w:val="24"/>
        </w:rPr>
        <w:t xml:space="preserve"> irreplaceable loss of life </w:t>
      </w:r>
      <w:r w:rsidR="00543F4B">
        <w:rPr>
          <w:rFonts w:ascii="Times New Roman" w:hAnsi="Times New Roman" w:cs="Times New Roman"/>
          <w:sz w:val="24"/>
          <w:szCs w:val="24"/>
        </w:rPr>
        <w:t xml:space="preserve">and human potential </w:t>
      </w:r>
      <w:r w:rsidR="004B0B91">
        <w:rPr>
          <w:rFonts w:ascii="Times New Roman" w:hAnsi="Times New Roman" w:cs="Times New Roman"/>
          <w:sz w:val="24"/>
          <w:szCs w:val="24"/>
        </w:rPr>
        <w:t xml:space="preserve">which </w:t>
      </w:r>
      <w:r w:rsidR="00891BF3">
        <w:rPr>
          <w:rFonts w:ascii="Times New Roman" w:hAnsi="Times New Roman" w:cs="Times New Roman"/>
          <w:sz w:val="24"/>
          <w:szCs w:val="24"/>
        </w:rPr>
        <w:t>is lost</w:t>
      </w:r>
      <w:r w:rsidR="004B0B91">
        <w:rPr>
          <w:rFonts w:ascii="Times New Roman" w:hAnsi="Times New Roman" w:cs="Times New Roman"/>
          <w:sz w:val="24"/>
          <w:szCs w:val="24"/>
        </w:rPr>
        <w:t xml:space="preserve">. </w:t>
      </w:r>
      <w:r w:rsidR="00F2231D">
        <w:rPr>
          <w:rFonts w:ascii="Times New Roman" w:hAnsi="Times New Roman" w:cs="Times New Roman"/>
          <w:sz w:val="24"/>
          <w:szCs w:val="24"/>
        </w:rPr>
        <w:t>In 2003, the Burundi ele</w:t>
      </w:r>
      <w:r w:rsidR="00543F4B">
        <w:rPr>
          <w:rFonts w:ascii="Times New Roman" w:hAnsi="Times New Roman" w:cs="Times New Roman"/>
          <w:sz w:val="24"/>
          <w:szCs w:val="24"/>
        </w:rPr>
        <w:t>ction brought to the surface</w:t>
      </w:r>
      <w:r w:rsidR="00F2231D">
        <w:rPr>
          <w:rFonts w:ascii="Times New Roman" w:hAnsi="Times New Roman" w:cs="Times New Roman"/>
          <w:sz w:val="24"/>
          <w:szCs w:val="24"/>
        </w:rPr>
        <w:t xml:space="preserve"> ethnic and rebel tensions</w:t>
      </w:r>
      <w:r w:rsidR="00F96D54">
        <w:rPr>
          <w:rFonts w:ascii="Times New Roman" w:hAnsi="Times New Roman" w:cs="Times New Roman"/>
          <w:sz w:val="24"/>
          <w:szCs w:val="24"/>
        </w:rPr>
        <w:t xml:space="preserve"> similar to</w:t>
      </w:r>
      <w:r w:rsidR="00F2231D">
        <w:rPr>
          <w:rFonts w:ascii="Times New Roman" w:hAnsi="Times New Roman" w:cs="Times New Roman"/>
          <w:sz w:val="24"/>
          <w:szCs w:val="24"/>
        </w:rPr>
        <w:t xml:space="preserve"> Rwanda in 1994.</w:t>
      </w:r>
      <w:r w:rsidR="00F96D54">
        <w:rPr>
          <w:rFonts w:ascii="Times New Roman" w:hAnsi="Times New Roman" w:cs="Times New Roman"/>
          <w:sz w:val="24"/>
          <w:szCs w:val="24"/>
        </w:rPr>
        <w:t xml:space="preserve"> The danger of an imminent explosion </w:t>
      </w:r>
      <w:r w:rsidR="004B0B91">
        <w:rPr>
          <w:rFonts w:ascii="Times New Roman" w:hAnsi="Times New Roman" w:cs="Times New Roman"/>
          <w:sz w:val="24"/>
          <w:szCs w:val="24"/>
        </w:rPr>
        <w:t xml:space="preserve">in 2003 </w:t>
      </w:r>
      <w:r w:rsidR="00F96D54">
        <w:rPr>
          <w:rFonts w:ascii="Times New Roman" w:hAnsi="Times New Roman" w:cs="Times New Roman"/>
          <w:sz w:val="24"/>
          <w:szCs w:val="24"/>
        </w:rPr>
        <w:t>was obvious</w:t>
      </w:r>
      <w:r w:rsidR="004B0B91">
        <w:rPr>
          <w:rFonts w:ascii="Times New Roman" w:hAnsi="Times New Roman" w:cs="Times New Roman"/>
          <w:sz w:val="24"/>
          <w:szCs w:val="24"/>
        </w:rPr>
        <w:t xml:space="preserve"> to most observers</w:t>
      </w:r>
      <w:r w:rsidR="00F96D54">
        <w:rPr>
          <w:rFonts w:ascii="Times New Roman" w:hAnsi="Times New Roman" w:cs="Times New Roman"/>
          <w:sz w:val="24"/>
          <w:szCs w:val="24"/>
        </w:rPr>
        <w:t xml:space="preserve">. </w:t>
      </w:r>
      <w:r w:rsidR="00F2231D">
        <w:rPr>
          <w:rFonts w:ascii="Times New Roman" w:hAnsi="Times New Roman" w:cs="Times New Roman"/>
          <w:sz w:val="24"/>
          <w:szCs w:val="24"/>
        </w:rPr>
        <w:t xml:space="preserve">NGOs and governments worked extensively to </w:t>
      </w:r>
      <w:r w:rsidR="00543F4B">
        <w:rPr>
          <w:rFonts w:ascii="Times New Roman" w:hAnsi="Times New Roman" w:cs="Times New Roman"/>
          <w:sz w:val="24"/>
          <w:szCs w:val="24"/>
        </w:rPr>
        <w:t xml:space="preserve">successfully </w:t>
      </w:r>
      <w:r w:rsidR="00F2231D">
        <w:rPr>
          <w:rFonts w:ascii="Times New Roman" w:hAnsi="Times New Roman" w:cs="Times New Roman"/>
          <w:sz w:val="24"/>
          <w:szCs w:val="24"/>
        </w:rPr>
        <w:t>def</w:t>
      </w:r>
      <w:r w:rsidR="004B0B91">
        <w:rPr>
          <w:rFonts w:ascii="Times New Roman" w:hAnsi="Times New Roman" w:cs="Times New Roman"/>
          <w:sz w:val="24"/>
          <w:szCs w:val="24"/>
        </w:rPr>
        <w:t xml:space="preserve">use Burundi. </w:t>
      </w:r>
      <w:r w:rsidR="00543F4B">
        <w:rPr>
          <w:rFonts w:ascii="Times New Roman" w:hAnsi="Times New Roman" w:cs="Times New Roman"/>
          <w:sz w:val="24"/>
          <w:szCs w:val="24"/>
        </w:rPr>
        <w:t>Few</w:t>
      </w:r>
      <w:r w:rsidR="00F2231D">
        <w:rPr>
          <w:rFonts w:ascii="Times New Roman" w:hAnsi="Times New Roman" w:cs="Times New Roman"/>
          <w:sz w:val="24"/>
          <w:szCs w:val="24"/>
        </w:rPr>
        <w:t xml:space="preserve"> outside of Burundi noticed.</w:t>
      </w:r>
      <w:r w:rsidR="00543F4B">
        <w:rPr>
          <w:rFonts w:ascii="Times New Roman" w:hAnsi="Times New Roman" w:cs="Times New Roman"/>
          <w:sz w:val="24"/>
          <w:szCs w:val="24"/>
        </w:rPr>
        <w:t xml:space="preserve"> But this type of </w:t>
      </w:r>
      <w:r w:rsidR="00891BF3">
        <w:rPr>
          <w:rFonts w:ascii="Times New Roman" w:hAnsi="Times New Roman" w:cs="Times New Roman"/>
          <w:sz w:val="24"/>
          <w:szCs w:val="24"/>
        </w:rPr>
        <w:t xml:space="preserve">effort </w:t>
      </w:r>
      <w:r w:rsidR="00543F4B">
        <w:rPr>
          <w:rFonts w:ascii="Times New Roman" w:hAnsi="Times New Roman" w:cs="Times New Roman"/>
          <w:sz w:val="24"/>
          <w:szCs w:val="24"/>
        </w:rPr>
        <w:t>work</w:t>
      </w:r>
      <w:r w:rsidR="00891BF3">
        <w:rPr>
          <w:rFonts w:ascii="Times New Roman" w:hAnsi="Times New Roman" w:cs="Times New Roman"/>
          <w:sz w:val="24"/>
          <w:szCs w:val="24"/>
        </w:rPr>
        <w:t>s</w:t>
      </w:r>
      <w:r w:rsidR="00543F4B">
        <w:rPr>
          <w:rFonts w:ascii="Times New Roman" w:hAnsi="Times New Roman" w:cs="Times New Roman"/>
          <w:sz w:val="24"/>
          <w:szCs w:val="24"/>
        </w:rPr>
        <w:t>.  The</w:t>
      </w:r>
      <w:r w:rsidR="00217508" w:rsidRPr="00B70A1A">
        <w:rPr>
          <w:rFonts w:ascii="Times New Roman" w:hAnsi="Times New Roman" w:cs="Times New Roman"/>
          <w:sz w:val="24"/>
          <w:szCs w:val="24"/>
        </w:rPr>
        <w:t xml:space="preserve"> US State Department</w:t>
      </w:r>
      <w:r w:rsidR="00F2231D">
        <w:rPr>
          <w:rFonts w:ascii="Times New Roman" w:hAnsi="Times New Roman" w:cs="Times New Roman"/>
          <w:sz w:val="24"/>
          <w:szCs w:val="24"/>
        </w:rPr>
        <w:t xml:space="preserve"> prevention </w:t>
      </w:r>
      <w:r w:rsidR="00EE1BC9">
        <w:rPr>
          <w:rFonts w:ascii="Times New Roman" w:hAnsi="Times New Roman" w:cs="Times New Roman"/>
          <w:sz w:val="24"/>
          <w:szCs w:val="24"/>
        </w:rPr>
        <w:t>team worked</w:t>
      </w:r>
      <w:r w:rsidR="00543F4B">
        <w:rPr>
          <w:rFonts w:ascii="Times New Roman" w:hAnsi="Times New Roman" w:cs="Times New Roman"/>
          <w:sz w:val="24"/>
          <w:szCs w:val="24"/>
        </w:rPr>
        <w:t xml:space="preserve"> on</w:t>
      </w:r>
      <w:r w:rsidR="00F2231D">
        <w:rPr>
          <w:rFonts w:ascii="Times New Roman" w:hAnsi="Times New Roman" w:cs="Times New Roman"/>
          <w:sz w:val="24"/>
          <w:szCs w:val="24"/>
        </w:rPr>
        <w:t xml:space="preserve"> </w:t>
      </w:r>
      <w:r w:rsidR="00217508" w:rsidRPr="00B70A1A">
        <w:rPr>
          <w:rFonts w:ascii="Times New Roman" w:hAnsi="Times New Roman" w:cs="Times New Roman"/>
          <w:sz w:val="24"/>
          <w:szCs w:val="24"/>
        </w:rPr>
        <w:t>diffus</w:t>
      </w:r>
      <w:r w:rsidR="00F2231D">
        <w:rPr>
          <w:rFonts w:ascii="Times New Roman" w:hAnsi="Times New Roman" w:cs="Times New Roman"/>
          <w:sz w:val="24"/>
          <w:szCs w:val="24"/>
        </w:rPr>
        <w:t>ing the</w:t>
      </w:r>
      <w:r w:rsidR="00355AFB" w:rsidRPr="00B70A1A">
        <w:rPr>
          <w:rFonts w:ascii="Times New Roman" w:hAnsi="Times New Roman" w:cs="Times New Roman"/>
          <w:sz w:val="24"/>
          <w:szCs w:val="24"/>
        </w:rPr>
        <w:t xml:space="preserve"> </w:t>
      </w:r>
      <w:r w:rsidR="00543F4B">
        <w:rPr>
          <w:rFonts w:ascii="Times New Roman" w:hAnsi="Times New Roman" w:cs="Times New Roman"/>
          <w:sz w:val="24"/>
          <w:szCs w:val="24"/>
        </w:rPr>
        <w:t xml:space="preserve">2014 </w:t>
      </w:r>
      <w:r w:rsidR="00355AFB" w:rsidRPr="00B70A1A">
        <w:rPr>
          <w:rFonts w:ascii="Times New Roman" w:hAnsi="Times New Roman" w:cs="Times New Roman"/>
          <w:sz w:val="24"/>
          <w:szCs w:val="24"/>
        </w:rPr>
        <w:t>Kenyan election</w:t>
      </w:r>
      <w:r w:rsidR="004B0B91">
        <w:rPr>
          <w:rFonts w:ascii="Times New Roman" w:hAnsi="Times New Roman" w:cs="Times New Roman"/>
          <w:sz w:val="24"/>
          <w:szCs w:val="24"/>
        </w:rPr>
        <w:t xml:space="preserve"> </w:t>
      </w:r>
      <w:r w:rsidR="00543F4B">
        <w:rPr>
          <w:rFonts w:ascii="Times New Roman" w:hAnsi="Times New Roman" w:cs="Times New Roman"/>
          <w:sz w:val="24"/>
          <w:szCs w:val="24"/>
        </w:rPr>
        <w:t>results</w:t>
      </w:r>
      <w:r w:rsidR="00217508" w:rsidRPr="00B70A1A">
        <w:rPr>
          <w:rFonts w:ascii="Times New Roman" w:hAnsi="Times New Roman" w:cs="Times New Roman"/>
          <w:sz w:val="24"/>
          <w:szCs w:val="24"/>
        </w:rPr>
        <w:t>.</w:t>
      </w:r>
      <w:r w:rsidR="00355AFB" w:rsidRPr="00B70A1A">
        <w:rPr>
          <w:rFonts w:ascii="Times New Roman" w:hAnsi="Times New Roman" w:cs="Times New Roman"/>
          <w:sz w:val="24"/>
          <w:szCs w:val="24"/>
        </w:rPr>
        <w:t xml:space="preserve"> </w:t>
      </w:r>
      <w:r w:rsidR="00F2231D">
        <w:rPr>
          <w:rFonts w:ascii="Times New Roman" w:hAnsi="Times New Roman" w:cs="Times New Roman"/>
          <w:sz w:val="24"/>
          <w:szCs w:val="24"/>
        </w:rPr>
        <w:t>Th</w:t>
      </w:r>
      <w:r w:rsidR="00F96D54">
        <w:rPr>
          <w:rFonts w:ascii="Times New Roman" w:hAnsi="Times New Roman" w:cs="Times New Roman"/>
          <w:sz w:val="24"/>
          <w:szCs w:val="24"/>
        </w:rPr>
        <w:t>e State D</w:t>
      </w:r>
      <w:r w:rsidR="00F2231D">
        <w:rPr>
          <w:rFonts w:ascii="Times New Roman" w:hAnsi="Times New Roman" w:cs="Times New Roman"/>
          <w:sz w:val="24"/>
          <w:szCs w:val="24"/>
        </w:rPr>
        <w:t>epartment’s</w:t>
      </w:r>
      <w:r w:rsidR="00217508" w:rsidRPr="00B70A1A">
        <w:rPr>
          <w:rFonts w:ascii="Times New Roman" w:hAnsi="Times New Roman" w:cs="Times New Roman"/>
          <w:sz w:val="24"/>
          <w:szCs w:val="24"/>
        </w:rPr>
        <w:t xml:space="preserve"> C</w:t>
      </w:r>
      <w:r w:rsidR="00F96D54">
        <w:rPr>
          <w:rFonts w:ascii="Times New Roman" w:hAnsi="Times New Roman" w:cs="Times New Roman"/>
          <w:sz w:val="24"/>
          <w:szCs w:val="24"/>
        </w:rPr>
        <w:t>S</w:t>
      </w:r>
      <w:r w:rsidR="00217508" w:rsidRPr="00B70A1A">
        <w:rPr>
          <w:rFonts w:ascii="Times New Roman" w:hAnsi="Times New Roman" w:cs="Times New Roman"/>
          <w:sz w:val="24"/>
          <w:szCs w:val="24"/>
        </w:rPr>
        <w:t xml:space="preserve">O Bureau is working </w:t>
      </w:r>
      <w:r w:rsidR="00543F4B">
        <w:rPr>
          <w:rFonts w:ascii="Times New Roman" w:hAnsi="Times New Roman" w:cs="Times New Roman"/>
          <w:sz w:val="24"/>
          <w:szCs w:val="24"/>
        </w:rPr>
        <w:t>to reduce</w:t>
      </w:r>
      <w:r w:rsidR="00217508" w:rsidRPr="00B70A1A">
        <w:rPr>
          <w:rFonts w:ascii="Times New Roman" w:hAnsi="Times New Roman" w:cs="Times New Roman"/>
          <w:sz w:val="24"/>
          <w:szCs w:val="24"/>
        </w:rPr>
        <w:t xml:space="preserve"> the </w:t>
      </w:r>
      <w:r w:rsidR="00F96D54">
        <w:rPr>
          <w:rFonts w:ascii="Times New Roman" w:hAnsi="Times New Roman" w:cs="Times New Roman"/>
          <w:sz w:val="24"/>
          <w:szCs w:val="24"/>
        </w:rPr>
        <w:t xml:space="preserve">homicide rate in Honduras, </w:t>
      </w:r>
      <w:r w:rsidR="00543F4B">
        <w:rPr>
          <w:rFonts w:ascii="Times New Roman" w:hAnsi="Times New Roman" w:cs="Times New Roman"/>
          <w:sz w:val="24"/>
          <w:szCs w:val="24"/>
        </w:rPr>
        <w:t xml:space="preserve">to reduce </w:t>
      </w:r>
      <w:r w:rsidR="00F96D54">
        <w:rPr>
          <w:rFonts w:ascii="Times New Roman" w:hAnsi="Times New Roman" w:cs="Times New Roman"/>
          <w:sz w:val="24"/>
          <w:szCs w:val="24"/>
        </w:rPr>
        <w:t xml:space="preserve">tensions in Central African Republic and </w:t>
      </w:r>
      <w:r w:rsidR="00543F4B">
        <w:rPr>
          <w:rFonts w:ascii="Times New Roman" w:hAnsi="Times New Roman" w:cs="Times New Roman"/>
          <w:sz w:val="24"/>
          <w:szCs w:val="24"/>
        </w:rPr>
        <w:t>to</w:t>
      </w:r>
      <w:r w:rsidR="00F96D54">
        <w:rPr>
          <w:rFonts w:ascii="Times New Roman" w:hAnsi="Times New Roman" w:cs="Times New Roman"/>
          <w:sz w:val="24"/>
          <w:szCs w:val="24"/>
        </w:rPr>
        <w:t xml:space="preserve"> </w:t>
      </w:r>
      <w:r w:rsidR="00F81B33">
        <w:rPr>
          <w:rFonts w:ascii="Times New Roman" w:hAnsi="Times New Roman" w:cs="Times New Roman"/>
          <w:sz w:val="24"/>
          <w:szCs w:val="24"/>
        </w:rPr>
        <w:t>attempt peaceful engagement in</w:t>
      </w:r>
      <w:r w:rsidR="00F96D54">
        <w:rPr>
          <w:rFonts w:ascii="Times New Roman" w:hAnsi="Times New Roman" w:cs="Times New Roman"/>
          <w:sz w:val="24"/>
          <w:szCs w:val="24"/>
        </w:rPr>
        <w:t xml:space="preserve"> Syria.</w:t>
      </w:r>
      <w:r w:rsidR="00217508" w:rsidRPr="00B70A1A">
        <w:rPr>
          <w:rFonts w:ascii="Times New Roman" w:hAnsi="Times New Roman" w:cs="Times New Roman"/>
          <w:sz w:val="24"/>
          <w:szCs w:val="24"/>
        </w:rPr>
        <w:t xml:space="preserve"> </w:t>
      </w:r>
      <w:r w:rsidR="00F2231D">
        <w:rPr>
          <w:rFonts w:ascii="Times New Roman" w:hAnsi="Times New Roman" w:cs="Times New Roman"/>
          <w:sz w:val="24"/>
          <w:szCs w:val="24"/>
        </w:rPr>
        <w:t>The countr</w:t>
      </w:r>
      <w:r w:rsidR="003C0D08">
        <w:rPr>
          <w:rFonts w:ascii="Times New Roman" w:hAnsi="Times New Roman" w:cs="Times New Roman"/>
          <w:sz w:val="24"/>
          <w:szCs w:val="24"/>
        </w:rPr>
        <w:t>ies</w:t>
      </w:r>
      <w:r w:rsidR="00F2231D">
        <w:rPr>
          <w:rFonts w:ascii="Times New Roman" w:hAnsi="Times New Roman" w:cs="Times New Roman"/>
          <w:sz w:val="24"/>
          <w:szCs w:val="24"/>
        </w:rPr>
        <w:t xml:space="preserve"> of </w:t>
      </w:r>
      <w:r w:rsidR="00217508" w:rsidRPr="00B70A1A">
        <w:rPr>
          <w:rFonts w:ascii="Times New Roman" w:hAnsi="Times New Roman" w:cs="Times New Roman"/>
          <w:sz w:val="24"/>
          <w:szCs w:val="24"/>
        </w:rPr>
        <w:t xml:space="preserve">Norway </w:t>
      </w:r>
      <w:r w:rsidR="003C0D08">
        <w:rPr>
          <w:rFonts w:ascii="Times New Roman" w:hAnsi="Times New Roman" w:cs="Times New Roman"/>
          <w:sz w:val="24"/>
          <w:szCs w:val="24"/>
        </w:rPr>
        <w:t>and Denmark have human rights and humanitarian missions around the world, as do</w:t>
      </w:r>
      <w:r w:rsidR="006B7299">
        <w:rPr>
          <w:rFonts w:ascii="Times New Roman" w:hAnsi="Times New Roman" w:cs="Times New Roman"/>
          <w:sz w:val="24"/>
          <w:szCs w:val="24"/>
        </w:rPr>
        <w:t xml:space="preserve">es </w:t>
      </w:r>
      <w:r w:rsidR="003C0D08">
        <w:rPr>
          <w:rFonts w:ascii="Times New Roman" w:hAnsi="Times New Roman" w:cs="Times New Roman"/>
          <w:sz w:val="24"/>
          <w:szCs w:val="24"/>
        </w:rPr>
        <w:t>the E.U</w:t>
      </w:r>
      <w:r w:rsidR="00217508" w:rsidRPr="00B70A1A">
        <w:rPr>
          <w:rFonts w:ascii="Times New Roman" w:hAnsi="Times New Roman" w:cs="Times New Roman"/>
          <w:sz w:val="24"/>
          <w:szCs w:val="24"/>
        </w:rPr>
        <w:t xml:space="preserve">. </w:t>
      </w:r>
      <w:r w:rsidR="006B7299">
        <w:rPr>
          <w:rFonts w:ascii="Times New Roman" w:hAnsi="Times New Roman" w:cs="Times New Roman"/>
          <w:sz w:val="24"/>
          <w:szCs w:val="24"/>
        </w:rPr>
        <w:t>E</w:t>
      </w:r>
      <w:r w:rsidR="00F81B33">
        <w:rPr>
          <w:rFonts w:ascii="Times New Roman" w:hAnsi="Times New Roman" w:cs="Times New Roman"/>
          <w:sz w:val="24"/>
          <w:szCs w:val="24"/>
        </w:rPr>
        <w:t xml:space="preserve">arly intervention </w:t>
      </w:r>
      <w:r w:rsidR="00F2231D">
        <w:rPr>
          <w:rFonts w:ascii="Times New Roman" w:hAnsi="Times New Roman" w:cs="Times New Roman"/>
          <w:sz w:val="24"/>
          <w:szCs w:val="24"/>
        </w:rPr>
        <w:t>can</w:t>
      </w:r>
      <w:r w:rsidR="00355AFB" w:rsidRPr="00B70A1A">
        <w:rPr>
          <w:rFonts w:ascii="Times New Roman" w:hAnsi="Times New Roman" w:cs="Times New Roman"/>
          <w:sz w:val="24"/>
          <w:szCs w:val="24"/>
        </w:rPr>
        <w:t xml:space="preserve"> diffus</w:t>
      </w:r>
      <w:r w:rsidR="00F2231D">
        <w:rPr>
          <w:rFonts w:ascii="Times New Roman" w:hAnsi="Times New Roman" w:cs="Times New Roman"/>
          <w:sz w:val="24"/>
          <w:szCs w:val="24"/>
        </w:rPr>
        <w:t>e</w:t>
      </w:r>
      <w:r w:rsidR="00355AFB" w:rsidRPr="00B70A1A">
        <w:rPr>
          <w:rFonts w:ascii="Times New Roman" w:hAnsi="Times New Roman" w:cs="Times New Roman"/>
          <w:sz w:val="24"/>
          <w:szCs w:val="24"/>
        </w:rPr>
        <w:t xml:space="preserve"> </w:t>
      </w:r>
      <w:r w:rsidR="00F81B33">
        <w:rPr>
          <w:rFonts w:ascii="Times New Roman" w:hAnsi="Times New Roman" w:cs="Times New Roman"/>
          <w:sz w:val="24"/>
          <w:szCs w:val="24"/>
        </w:rPr>
        <w:t>volatile</w:t>
      </w:r>
      <w:r w:rsidR="00355AFB" w:rsidRPr="00B70A1A">
        <w:rPr>
          <w:rFonts w:ascii="Times New Roman" w:hAnsi="Times New Roman" w:cs="Times New Roman"/>
          <w:sz w:val="24"/>
          <w:szCs w:val="24"/>
        </w:rPr>
        <w:t xml:space="preserve"> events </w:t>
      </w:r>
      <w:r w:rsidR="00E146A2" w:rsidRPr="00B70A1A">
        <w:rPr>
          <w:rFonts w:ascii="Times New Roman" w:hAnsi="Times New Roman" w:cs="Times New Roman"/>
          <w:sz w:val="24"/>
          <w:szCs w:val="24"/>
        </w:rPr>
        <w:t>and tensions</w:t>
      </w:r>
      <w:r w:rsidR="00F81B33">
        <w:rPr>
          <w:rFonts w:ascii="Times New Roman" w:hAnsi="Times New Roman" w:cs="Times New Roman"/>
          <w:sz w:val="24"/>
          <w:szCs w:val="24"/>
        </w:rPr>
        <w:t xml:space="preserve">, and prevent the potential </w:t>
      </w:r>
      <w:r w:rsidR="006B7299">
        <w:rPr>
          <w:rFonts w:ascii="Times New Roman" w:hAnsi="Times New Roman" w:cs="Times New Roman"/>
          <w:sz w:val="24"/>
          <w:szCs w:val="24"/>
        </w:rPr>
        <w:lastRenderedPageBreak/>
        <w:t>loss of life and mass atrocities</w:t>
      </w:r>
      <w:r w:rsidR="00F81B33">
        <w:rPr>
          <w:rFonts w:ascii="Times New Roman" w:hAnsi="Times New Roman" w:cs="Times New Roman"/>
          <w:sz w:val="24"/>
          <w:szCs w:val="24"/>
        </w:rPr>
        <w:t>.  These strategies are being developed</w:t>
      </w:r>
      <w:r w:rsidR="00E146A2" w:rsidRPr="00B70A1A">
        <w:rPr>
          <w:rFonts w:ascii="Times New Roman" w:hAnsi="Times New Roman" w:cs="Times New Roman"/>
          <w:sz w:val="24"/>
          <w:szCs w:val="24"/>
        </w:rPr>
        <w:t xml:space="preserve"> at foreign ministries, </w:t>
      </w:r>
      <w:r w:rsidR="00EE1BC9" w:rsidRPr="00B70A1A">
        <w:rPr>
          <w:rFonts w:ascii="Times New Roman" w:hAnsi="Times New Roman" w:cs="Times New Roman"/>
          <w:sz w:val="24"/>
          <w:szCs w:val="24"/>
        </w:rPr>
        <w:t>nonprofit</w:t>
      </w:r>
      <w:r w:rsidR="00E146A2" w:rsidRPr="00B70A1A">
        <w:rPr>
          <w:rFonts w:ascii="Times New Roman" w:hAnsi="Times New Roman" w:cs="Times New Roman"/>
          <w:sz w:val="24"/>
          <w:szCs w:val="24"/>
        </w:rPr>
        <w:t xml:space="preserve"> organizations</w:t>
      </w:r>
      <w:r w:rsidR="00F2231D">
        <w:rPr>
          <w:rFonts w:ascii="Times New Roman" w:hAnsi="Times New Roman" w:cs="Times New Roman"/>
          <w:sz w:val="24"/>
          <w:szCs w:val="24"/>
        </w:rPr>
        <w:t>,</w:t>
      </w:r>
      <w:r w:rsidR="00E146A2" w:rsidRPr="00B70A1A">
        <w:rPr>
          <w:rFonts w:ascii="Times New Roman" w:hAnsi="Times New Roman" w:cs="Times New Roman"/>
          <w:sz w:val="24"/>
          <w:szCs w:val="24"/>
        </w:rPr>
        <w:t xml:space="preserve"> </w:t>
      </w:r>
      <w:r w:rsidR="00A4626A">
        <w:rPr>
          <w:rFonts w:ascii="Times New Roman" w:hAnsi="Times New Roman" w:cs="Times New Roman"/>
          <w:sz w:val="24"/>
          <w:szCs w:val="24"/>
        </w:rPr>
        <w:t>Universities,</w:t>
      </w:r>
      <w:r w:rsidR="00F2231D">
        <w:rPr>
          <w:rFonts w:ascii="Times New Roman" w:hAnsi="Times New Roman" w:cs="Times New Roman"/>
          <w:sz w:val="24"/>
          <w:szCs w:val="24"/>
        </w:rPr>
        <w:t xml:space="preserve"> and religious organizations</w:t>
      </w:r>
      <w:r w:rsidR="006B7299">
        <w:rPr>
          <w:rFonts w:ascii="Times New Roman" w:hAnsi="Times New Roman" w:cs="Times New Roman"/>
          <w:sz w:val="24"/>
          <w:szCs w:val="24"/>
        </w:rPr>
        <w:t xml:space="preserve"> around the world</w:t>
      </w:r>
      <w:r w:rsidR="00355AFB" w:rsidRPr="00B70A1A">
        <w:rPr>
          <w:rFonts w:ascii="Times New Roman" w:hAnsi="Times New Roman" w:cs="Times New Roman"/>
          <w:sz w:val="24"/>
          <w:szCs w:val="24"/>
        </w:rPr>
        <w:t>.</w:t>
      </w:r>
    </w:p>
    <w:p w14:paraId="6DD0CDAA" w14:textId="0053AB70" w:rsidR="00E146A2" w:rsidRDefault="004B0B91" w:rsidP="00217508">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One of my favorite examples of a successful conflict prevention organization is </w:t>
      </w:r>
      <w:r w:rsidR="00F81B33">
        <w:rPr>
          <w:rFonts w:ascii="Times New Roman" w:hAnsi="Times New Roman" w:cs="Times New Roman"/>
          <w:sz w:val="24"/>
          <w:szCs w:val="24"/>
        </w:rPr>
        <w:t xml:space="preserve">the institution in which I </w:t>
      </w:r>
      <w:r>
        <w:rPr>
          <w:rFonts w:ascii="Times New Roman" w:hAnsi="Times New Roman" w:cs="Times New Roman"/>
          <w:sz w:val="24"/>
          <w:szCs w:val="24"/>
        </w:rPr>
        <w:t xml:space="preserve">wrote part of this book </w:t>
      </w:r>
      <w:r w:rsidR="003C0D08">
        <w:rPr>
          <w:rFonts w:ascii="Times New Roman" w:hAnsi="Times New Roman" w:cs="Times New Roman"/>
          <w:sz w:val="24"/>
          <w:szCs w:val="24"/>
        </w:rPr>
        <w:t>–</w:t>
      </w:r>
      <w:r>
        <w:rPr>
          <w:rFonts w:ascii="Times New Roman" w:hAnsi="Times New Roman" w:cs="Times New Roman"/>
          <w:sz w:val="24"/>
          <w:szCs w:val="24"/>
        </w:rPr>
        <w:t xml:space="preserve"> </w:t>
      </w:r>
      <w:r w:rsidR="00355AFB" w:rsidRPr="00B70A1A">
        <w:rPr>
          <w:rFonts w:ascii="Times New Roman" w:hAnsi="Times New Roman" w:cs="Times New Roman"/>
          <w:sz w:val="24"/>
          <w:szCs w:val="24"/>
        </w:rPr>
        <w:t>G</w:t>
      </w:r>
      <w:r w:rsidR="003C0D08">
        <w:rPr>
          <w:rFonts w:ascii="Times New Roman" w:hAnsi="Times New Roman" w:cs="Times New Roman"/>
          <w:sz w:val="24"/>
          <w:szCs w:val="24"/>
        </w:rPr>
        <w:t xml:space="preserve">eorge </w:t>
      </w:r>
      <w:r w:rsidR="00355AFB" w:rsidRPr="00B70A1A">
        <w:rPr>
          <w:rFonts w:ascii="Times New Roman" w:hAnsi="Times New Roman" w:cs="Times New Roman"/>
          <w:sz w:val="24"/>
          <w:szCs w:val="24"/>
        </w:rPr>
        <w:t>M</w:t>
      </w:r>
      <w:r w:rsidR="003C0D08">
        <w:rPr>
          <w:rFonts w:ascii="Times New Roman" w:hAnsi="Times New Roman" w:cs="Times New Roman"/>
          <w:sz w:val="24"/>
          <w:szCs w:val="24"/>
        </w:rPr>
        <w:t xml:space="preserve">ason </w:t>
      </w:r>
      <w:r w:rsidR="00355AFB" w:rsidRPr="00B70A1A">
        <w:rPr>
          <w:rFonts w:ascii="Times New Roman" w:hAnsi="Times New Roman" w:cs="Times New Roman"/>
          <w:sz w:val="24"/>
          <w:szCs w:val="24"/>
        </w:rPr>
        <w:t>U</w:t>
      </w:r>
      <w:r w:rsidR="003C0D08">
        <w:rPr>
          <w:rFonts w:ascii="Times New Roman" w:hAnsi="Times New Roman" w:cs="Times New Roman"/>
          <w:sz w:val="24"/>
          <w:szCs w:val="24"/>
        </w:rPr>
        <w:t>niversity</w:t>
      </w:r>
      <w:r w:rsidR="00355AFB" w:rsidRPr="00B70A1A">
        <w:rPr>
          <w:rFonts w:ascii="Times New Roman" w:hAnsi="Times New Roman" w:cs="Times New Roman"/>
          <w:sz w:val="24"/>
          <w:szCs w:val="24"/>
        </w:rPr>
        <w:t xml:space="preserve">’s School for Conflict Analysis and Resolution </w:t>
      </w:r>
      <w:r w:rsidR="00F237EF" w:rsidRPr="00B70A1A">
        <w:rPr>
          <w:rFonts w:ascii="Times New Roman" w:hAnsi="Times New Roman" w:cs="Times New Roman"/>
          <w:sz w:val="24"/>
          <w:szCs w:val="24"/>
        </w:rPr>
        <w:t>(S</w:t>
      </w:r>
      <w:r w:rsidR="006B7299">
        <w:rPr>
          <w:rFonts w:ascii="Times New Roman" w:hAnsi="Times New Roman" w:cs="Times New Roman"/>
          <w:sz w:val="24"/>
          <w:szCs w:val="24"/>
        </w:rPr>
        <w:t>-</w:t>
      </w:r>
      <w:r w:rsidR="00F237EF" w:rsidRPr="00B70A1A">
        <w:rPr>
          <w:rFonts w:ascii="Times New Roman" w:hAnsi="Times New Roman" w:cs="Times New Roman"/>
          <w:sz w:val="24"/>
          <w:szCs w:val="24"/>
        </w:rPr>
        <w:t>CA</w:t>
      </w:r>
      <w:r w:rsidR="007278D2">
        <w:rPr>
          <w:rFonts w:ascii="Times New Roman" w:hAnsi="Times New Roman" w:cs="Times New Roman"/>
          <w:sz w:val="24"/>
          <w:szCs w:val="24"/>
        </w:rPr>
        <w:t>R). S-</w:t>
      </w:r>
      <w:r>
        <w:rPr>
          <w:rFonts w:ascii="Times New Roman" w:hAnsi="Times New Roman" w:cs="Times New Roman"/>
          <w:sz w:val="24"/>
          <w:szCs w:val="24"/>
        </w:rPr>
        <w:t xml:space="preserve">CAR </w:t>
      </w:r>
      <w:r w:rsidR="00355AFB" w:rsidRPr="00B70A1A">
        <w:rPr>
          <w:rFonts w:ascii="Times New Roman" w:hAnsi="Times New Roman" w:cs="Times New Roman"/>
          <w:sz w:val="24"/>
          <w:szCs w:val="24"/>
        </w:rPr>
        <w:t xml:space="preserve">has over </w:t>
      </w:r>
      <w:r w:rsidR="006B7299">
        <w:rPr>
          <w:rFonts w:ascii="Times New Roman" w:hAnsi="Times New Roman" w:cs="Times New Roman"/>
          <w:sz w:val="24"/>
          <w:szCs w:val="24"/>
        </w:rPr>
        <w:t>a</w:t>
      </w:r>
      <w:r w:rsidR="00355AFB" w:rsidRPr="00B70A1A">
        <w:rPr>
          <w:rFonts w:ascii="Times New Roman" w:hAnsi="Times New Roman" w:cs="Times New Roman"/>
          <w:sz w:val="24"/>
          <w:szCs w:val="24"/>
        </w:rPr>
        <w:t xml:space="preserve"> dozen missions around the world</w:t>
      </w:r>
      <w:r w:rsidR="00F81B33">
        <w:rPr>
          <w:rFonts w:ascii="Times New Roman" w:hAnsi="Times New Roman" w:cs="Times New Roman"/>
          <w:sz w:val="24"/>
          <w:szCs w:val="24"/>
        </w:rPr>
        <w:t>. It works</w:t>
      </w:r>
      <w:r w:rsidR="00355AFB" w:rsidRPr="00B70A1A">
        <w:rPr>
          <w:rFonts w:ascii="Times New Roman" w:hAnsi="Times New Roman" w:cs="Times New Roman"/>
          <w:sz w:val="24"/>
          <w:szCs w:val="24"/>
        </w:rPr>
        <w:t xml:space="preserve"> in citizen diplomacy in the Caucuses, </w:t>
      </w:r>
      <w:r>
        <w:rPr>
          <w:rFonts w:ascii="Times New Roman" w:hAnsi="Times New Roman" w:cs="Times New Roman"/>
          <w:sz w:val="24"/>
          <w:szCs w:val="24"/>
        </w:rPr>
        <w:t xml:space="preserve">the Middle East, </w:t>
      </w:r>
      <w:r w:rsidR="006B7299">
        <w:rPr>
          <w:rFonts w:ascii="Times New Roman" w:hAnsi="Times New Roman" w:cs="Times New Roman"/>
          <w:sz w:val="24"/>
          <w:szCs w:val="24"/>
        </w:rPr>
        <w:t xml:space="preserve">Asia, </w:t>
      </w:r>
      <w:r>
        <w:rPr>
          <w:rFonts w:ascii="Times New Roman" w:hAnsi="Times New Roman" w:cs="Times New Roman"/>
          <w:sz w:val="24"/>
          <w:szCs w:val="24"/>
        </w:rPr>
        <w:t>Africa</w:t>
      </w:r>
      <w:r w:rsidR="006B7299">
        <w:rPr>
          <w:rFonts w:ascii="Times New Roman" w:hAnsi="Times New Roman" w:cs="Times New Roman"/>
          <w:sz w:val="24"/>
          <w:szCs w:val="24"/>
        </w:rPr>
        <w:t>,</w:t>
      </w:r>
      <w:r w:rsidR="00E146A2" w:rsidRPr="00B70A1A">
        <w:rPr>
          <w:rFonts w:ascii="Times New Roman" w:hAnsi="Times New Roman" w:cs="Times New Roman"/>
          <w:sz w:val="24"/>
          <w:szCs w:val="24"/>
        </w:rPr>
        <w:t xml:space="preserve"> </w:t>
      </w:r>
      <w:r w:rsidR="00355AFB" w:rsidRPr="00B70A1A">
        <w:rPr>
          <w:rFonts w:ascii="Times New Roman" w:hAnsi="Times New Roman" w:cs="Times New Roman"/>
          <w:sz w:val="24"/>
          <w:szCs w:val="24"/>
        </w:rPr>
        <w:t>South America</w:t>
      </w:r>
      <w:r w:rsidR="006B7299">
        <w:rPr>
          <w:rFonts w:ascii="Times New Roman" w:hAnsi="Times New Roman" w:cs="Times New Roman"/>
          <w:sz w:val="24"/>
          <w:szCs w:val="24"/>
        </w:rPr>
        <w:t xml:space="preserve"> and locally</w:t>
      </w:r>
      <w:r>
        <w:rPr>
          <w:rFonts w:ascii="Times New Roman" w:hAnsi="Times New Roman" w:cs="Times New Roman"/>
          <w:sz w:val="24"/>
          <w:szCs w:val="24"/>
        </w:rPr>
        <w:t>.</w:t>
      </w:r>
      <w:r w:rsidR="00F237EF" w:rsidRPr="00B70A1A">
        <w:rPr>
          <w:rFonts w:ascii="Times New Roman" w:hAnsi="Times New Roman" w:cs="Times New Roman"/>
          <w:sz w:val="24"/>
          <w:szCs w:val="24"/>
        </w:rPr>
        <w:t xml:space="preserve"> </w:t>
      </w:r>
      <w:r w:rsidR="00205641" w:rsidRPr="00B70A1A">
        <w:rPr>
          <w:rFonts w:ascii="Times New Roman" w:hAnsi="Times New Roman" w:cs="Times New Roman"/>
          <w:sz w:val="24"/>
          <w:szCs w:val="24"/>
        </w:rPr>
        <w:t xml:space="preserve">Students and graduates of this school are spread </w:t>
      </w:r>
      <w:r w:rsidR="00F81B33">
        <w:rPr>
          <w:rFonts w:ascii="Times New Roman" w:hAnsi="Times New Roman" w:cs="Times New Roman"/>
          <w:sz w:val="24"/>
          <w:szCs w:val="24"/>
        </w:rPr>
        <w:t>across the globe</w:t>
      </w:r>
      <w:r w:rsidR="00205641" w:rsidRPr="00B70A1A">
        <w:rPr>
          <w:rFonts w:ascii="Times New Roman" w:hAnsi="Times New Roman" w:cs="Times New Roman"/>
          <w:sz w:val="24"/>
          <w:szCs w:val="24"/>
        </w:rPr>
        <w:t xml:space="preserve"> engaged in conflict</w:t>
      </w:r>
      <w:r w:rsidR="00205641">
        <w:rPr>
          <w:rFonts w:ascii="Times New Roman" w:hAnsi="Times New Roman" w:cs="Times New Roman"/>
          <w:sz w:val="24"/>
          <w:szCs w:val="24"/>
        </w:rPr>
        <w:t xml:space="preserve"> resolution efforts. </w:t>
      </w:r>
      <w:r w:rsidR="00F2231D">
        <w:rPr>
          <w:rFonts w:ascii="Times New Roman" w:hAnsi="Times New Roman" w:cs="Times New Roman"/>
          <w:sz w:val="24"/>
          <w:szCs w:val="24"/>
        </w:rPr>
        <w:t>O</w:t>
      </w:r>
      <w:r w:rsidR="00E146A2" w:rsidRPr="00B70A1A">
        <w:rPr>
          <w:rFonts w:ascii="Times New Roman" w:hAnsi="Times New Roman" w:cs="Times New Roman"/>
          <w:sz w:val="24"/>
          <w:szCs w:val="24"/>
        </w:rPr>
        <w:t xml:space="preserve">ne is working </w:t>
      </w:r>
      <w:r w:rsidR="00F2231D">
        <w:rPr>
          <w:rFonts w:ascii="Times New Roman" w:hAnsi="Times New Roman" w:cs="Times New Roman"/>
          <w:sz w:val="24"/>
          <w:szCs w:val="24"/>
        </w:rPr>
        <w:t>in Burma to develop a Buddhist-based</w:t>
      </w:r>
      <w:r w:rsidR="00E146A2" w:rsidRPr="00B70A1A">
        <w:rPr>
          <w:rFonts w:ascii="Times New Roman" w:hAnsi="Times New Roman" w:cs="Times New Roman"/>
          <w:sz w:val="24"/>
          <w:szCs w:val="24"/>
        </w:rPr>
        <w:t xml:space="preserve"> approach to</w:t>
      </w:r>
      <w:r w:rsidR="00F2231D">
        <w:rPr>
          <w:rFonts w:ascii="Times New Roman" w:hAnsi="Times New Roman" w:cs="Times New Roman"/>
          <w:sz w:val="24"/>
          <w:szCs w:val="24"/>
        </w:rPr>
        <w:t xml:space="preserve"> conflict prevention </w:t>
      </w:r>
      <w:r w:rsidR="00E146A2" w:rsidRPr="00B70A1A">
        <w:rPr>
          <w:rFonts w:ascii="Times New Roman" w:hAnsi="Times New Roman" w:cs="Times New Roman"/>
          <w:sz w:val="24"/>
          <w:szCs w:val="24"/>
        </w:rPr>
        <w:t>among the groups</w:t>
      </w:r>
      <w:r w:rsidR="00F2231D">
        <w:rPr>
          <w:rFonts w:ascii="Times New Roman" w:hAnsi="Times New Roman" w:cs="Times New Roman"/>
          <w:sz w:val="24"/>
          <w:szCs w:val="24"/>
        </w:rPr>
        <w:t>. Other</w:t>
      </w:r>
      <w:r w:rsidR="00A4626A">
        <w:rPr>
          <w:rFonts w:ascii="Times New Roman" w:hAnsi="Times New Roman" w:cs="Times New Roman"/>
          <w:sz w:val="24"/>
          <w:szCs w:val="24"/>
        </w:rPr>
        <w:t>s</w:t>
      </w:r>
      <w:r w:rsidR="00F2231D">
        <w:rPr>
          <w:rFonts w:ascii="Times New Roman" w:hAnsi="Times New Roman" w:cs="Times New Roman"/>
          <w:sz w:val="24"/>
          <w:szCs w:val="24"/>
        </w:rPr>
        <w:t xml:space="preserve"> </w:t>
      </w:r>
      <w:r w:rsidR="00E146A2" w:rsidRPr="00B70A1A">
        <w:rPr>
          <w:rFonts w:ascii="Times New Roman" w:hAnsi="Times New Roman" w:cs="Times New Roman"/>
          <w:sz w:val="24"/>
          <w:szCs w:val="24"/>
        </w:rPr>
        <w:t xml:space="preserve">are engaged </w:t>
      </w:r>
      <w:r w:rsidR="00251576">
        <w:rPr>
          <w:rFonts w:ascii="Times New Roman" w:hAnsi="Times New Roman" w:cs="Times New Roman"/>
          <w:sz w:val="24"/>
          <w:szCs w:val="24"/>
        </w:rPr>
        <w:t>in track two diplomacy (citizen-diplomacy</w:t>
      </w:r>
      <w:r w:rsidR="00E146A2" w:rsidRPr="00B70A1A">
        <w:rPr>
          <w:rFonts w:ascii="Times New Roman" w:hAnsi="Times New Roman" w:cs="Times New Roman"/>
          <w:sz w:val="24"/>
          <w:szCs w:val="24"/>
        </w:rPr>
        <w:t xml:space="preserve">) </w:t>
      </w:r>
      <w:r w:rsidR="006B7299">
        <w:rPr>
          <w:rFonts w:ascii="Times New Roman" w:hAnsi="Times New Roman" w:cs="Times New Roman"/>
          <w:sz w:val="24"/>
          <w:szCs w:val="24"/>
        </w:rPr>
        <w:t>and tra</w:t>
      </w:r>
      <w:r w:rsidR="00E146A2" w:rsidRPr="00B70A1A">
        <w:rPr>
          <w:rFonts w:ascii="Times New Roman" w:hAnsi="Times New Roman" w:cs="Times New Roman"/>
          <w:sz w:val="24"/>
          <w:szCs w:val="24"/>
        </w:rPr>
        <w:t>ck one (government</w:t>
      </w:r>
      <w:r w:rsidR="00251576">
        <w:rPr>
          <w:rFonts w:ascii="Times New Roman" w:hAnsi="Times New Roman" w:cs="Times New Roman"/>
          <w:sz w:val="24"/>
          <w:szCs w:val="24"/>
        </w:rPr>
        <w:t>-diplomacy</w:t>
      </w:r>
      <w:r w:rsidR="00E146A2" w:rsidRPr="00B70A1A">
        <w:rPr>
          <w:rFonts w:ascii="Times New Roman" w:hAnsi="Times New Roman" w:cs="Times New Roman"/>
          <w:sz w:val="24"/>
          <w:szCs w:val="24"/>
        </w:rPr>
        <w:t xml:space="preserve">) between China and Japan regarding the disputed </w:t>
      </w:r>
      <w:r w:rsidR="00253DCC">
        <w:rPr>
          <w:rFonts w:ascii="Times New Roman" w:hAnsi="Times New Roman" w:cs="Times New Roman"/>
          <w:sz w:val="24"/>
          <w:szCs w:val="24"/>
        </w:rPr>
        <w:t>Senkaku/Diaoyu I</w:t>
      </w:r>
      <w:r w:rsidR="00E146A2" w:rsidRPr="00B70A1A">
        <w:rPr>
          <w:rFonts w:ascii="Times New Roman" w:hAnsi="Times New Roman" w:cs="Times New Roman"/>
          <w:sz w:val="24"/>
          <w:szCs w:val="24"/>
        </w:rPr>
        <w:t xml:space="preserve">slands. Their mission </w:t>
      </w:r>
      <w:r w:rsidR="00F81B33">
        <w:rPr>
          <w:rFonts w:ascii="Times New Roman" w:hAnsi="Times New Roman" w:cs="Times New Roman"/>
          <w:sz w:val="24"/>
          <w:szCs w:val="24"/>
        </w:rPr>
        <w:t xml:space="preserve">here </w:t>
      </w:r>
      <w:r w:rsidR="00E146A2" w:rsidRPr="00B70A1A">
        <w:rPr>
          <w:rFonts w:ascii="Times New Roman" w:hAnsi="Times New Roman" w:cs="Times New Roman"/>
          <w:sz w:val="24"/>
          <w:szCs w:val="24"/>
        </w:rPr>
        <w:t xml:space="preserve">is not to solve the conflict but to more clearly envision it </w:t>
      </w:r>
      <w:r w:rsidR="00F81B33">
        <w:rPr>
          <w:rFonts w:ascii="Times New Roman" w:hAnsi="Times New Roman" w:cs="Times New Roman"/>
          <w:sz w:val="24"/>
          <w:szCs w:val="24"/>
        </w:rPr>
        <w:t xml:space="preserve">and </w:t>
      </w:r>
      <w:r w:rsidR="00E146A2" w:rsidRPr="00B70A1A">
        <w:rPr>
          <w:rFonts w:ascii="Times New Roman" w:hAnsi="Times New Roman" w:cs="Times New Roman"/>
          <w:sz w:val="24"/>
          <w:szCs w:val="24"/>
        </w:rPr>
        <w:t>to clarify the differences</w:t>
      </w:r>
      <w:r w:rsidR="006B7299">
        <w:rPr>
          <w:rFonts w:ascii="Times New Roman" w:hAnsi="Times New Roman" w:cs="Times New Roman"/>
          <w:sz w:val="24"/>
          <w:szCs w:val="24"/>
        </w:rPr>
        <w:t>.</w:t>
      </w:r>
      <w:r w:rsidR="00F81B33">
        <w:rPr>
          <w:rFonts w:ascii="Times New Roman" w:hAnsi="Times New Roman" w:cs="Times New Roman"/>
          <w:sz w:val="24"/>
          <w:szCs w:val="24"/>
        </w:rPr>
        <w:t xml:space="preserve"> If the conflict </w:t>
      </w:r>
      <w:r w:rsidR="006B7299">
        <w:rPr>
          <w:rFonts w:ascii="Times New Roman" w:hAnsi="Times New Roman" w:cs="Times New Roman"/>
          <w:sz w:val="24"/>
          <w:szCs w:val="24"/>
        </w:rPr>
        <w:t>is</w:t>
      </w:r>
      <w:r w:rsidR="00F81B33">
        <w:rPr>
          <w:rFonts w:ascii="Times New Roman" w:hAnsi="Times New Roman" w:cs="Times New Roman"/>
          <w:sz w:val="24"/>
          <w:szCs w:val="24"/>
        </w:rPr>
        <w:t xml:space="preserve"> to be</w:t>
      </w:r>
      <w:r w:rsidR="00E146A2" w:rsidRPr="00B70A1A">
        <w:rPr>
          <w:rFonts w:ascii="Times New Roman" w:hAnsi="Times New Roman" w:cs="Times New Roman"/>
          <w:sz w:val="24"/>
          <w:szCs w:val="24"/>
        </w:rPr>
        <w:t xml:space="preserve"> mediated or adjudicated by </w:t>
      </w:r>
      <w:r w:rsidR="00F81B33">
        <w:rPr>
          <w:rFonts w:ascii="Times New Roman" w:hAnsi="Times New Roman" w:cs="Times New Roman"/>
          <w:sz w:val="24"/>
          <w:szCs w:val="24"/>
        </w:rPr>
        <w:t xml:space="preserve">an </w:t>
      </w:r>
      <w:r w:rsidR="00E146A2" w:rsidRPr="00B70A1A">
        <w:rPr>
          <w:rFonts w:ascii="Times New Roman" w:hAnsi="Times New Roman" w:cs="Times New Roman"/>
          <w:sz w:val="24"/>
          <w:szCs w:val="24"/>
        </w:rPr>
        <w:t xml:space="preserve">international court, the research </w:t>
      </w:r>
      <w:r w:rsidR="007278D2">
        <w:rPr>
          <w:rFonts w:ascii="Times New Roman" w:hAnsi="Times New Roman" w:cs="Times New Roman"/>
          <w:sz w:val="24"/>
          <w:szCs w:val="24"/>
        </w:rPr>
        <w:t>of S-</w:t>
      </w:r>
      <w:r w:rsidR="00F81B33">
        <w:rPr>
          <w:rFonts w:ascii="Times New Roman" w:hAnsi="Times New Roman" w:cs="Times New Roman"/>
          <w:sz w:val="24"/>
          <w:szCs w:val="24"/>
        </w:rPr>
        <w:t xml:space="preserve">CAR </w:t>
      </w:r>
      <w:r w:rsidR="00E146A2" w:rsidRPr="00B70A1A">
        <w:rPr>
          <w:rFonts w:ascii="Times New Roman" w:hAnsi="Times New Roman" w:cs="Times New Roman"/>
          <w:sz w:val="24"/>
          <w:szCs w:val="24"/>
        </w:rPr>
        <w:t xml:space="preserve">will be a good starting point to </w:t>
      </w:r>
      <w:r w:rsidR="00F81B33">
        <w:rPr>
          <w:rFonts w:ascii="Times New Roman" w:hAnsi="Times New Roman" w:cs="Times New Roman"/>
          <w:sz w:val="24"/>
          <w:szCs w:val="24"/>
        </w:rPr>
        <w:t xml:space="preserve">clearly </w:t>
      </w:r>
      <w:r w:rsidR="00E146A2" w:rsidRPr="00B70A1A">
        <w:rPr>
          <w:rFonts w:ascii="Times New Roman" w:hAnsi="Times New Roman" w:cs="Times New Roman"/>
          <w:sz w:val="24"/>
          <w:szCs w:val="24"/>
        </w:rPr>
        <w:t>understand what the conflict is about.</w:t>
      </w:r>
      <w:r w:rsidR="00205641">
        <w:rPr>
          <w:rFonts w:ascii="Times New Roman" w:hAnsi="Times New Roman" w:cs="Times New Roman"/>
          <w:sz w:val="24"/>
          <w:szCs w:val="24"/>
        </w:rPr>
        <w:t xml:space="preserve"> Another</w:t>
      </w:r>
      <w:r w:rsidR="007278D2">
        <w:rPr>
          <w:rFonts w:ascii="Times New Roman" w:hAnsi="Times New Roman" w:cs="Times New Roman"/>
          <w:sz w:val="24"/>
          <w:szCs w:val="24"/>
        </w:rPr>
        <w:t xml:space="preserve"> S-</w:t>
      </w:r>
      <w:r w:rsidR="00F81B33">
        <w:rPr>
          <w:rFonts w:ascii="Times New Roman" w:hAnsi="Times New Roman" w:cs="Times New Roman"/>
          <w:sz w:val="24"/>
          <w:szCs w:val="24"/>
        </w:rPr>
        <w:t>CAR</w:t>
      </w:r>
      <w:r w:rsidR="00205641">
        <w:rPr>
          <w:rFonts w:ascii="Times New Roman" w:hAnsi="Times New Roman" w:cs="Times New Roman"/>
          <w:sz w:val="24"/>
          <w:szCs w:val="24"/>
        </w:rPr>
        <w:t xml:space="preserve"> project </w:t>
      </w:r>
      <w:r w:rsidR="00F81B33">
        <w:rPr>
          <w:rFonts w:ascii="Times New Roman" w:hAnsi="Times New Roman" w:cs="Times New Roman"/>
          <w:sz w:val="24"/>
          <w:szCs w:val="24"/>
        </w:rPr>
        <w:t>works to facilitate</w:t>
      </w:r>
      <w:r w:rsidR="00205641" w:rsidRPr="00B70A1A">
        <w:rPr>
          <w:rFonts w:ascii="Times New Roman" w:hAnsi="Times New Roman" w:cs="Times New Roman"/>
          <w:sz w:val="24"/>
          <w:szCs w:val="24"/>
        </w:rPr>
        <w:t xml:space="preserve"> Syrian groups</w:t>
      </w:r>
      <w:r w:rsidR="00F81B33">
        <w:rPr>
          <w:rFonts w:ascii="Times New Roman" w:hAnsi="Times New Roman" w:cs="Times New Roman"/>
          <w:sz w:val="24"/>
          <w:szCs w:val="24"/>
        </w:rPr>
        <w:t xml:space="preserve"> to meet together and</w:t>
      </w:r>
      <w:r w:rsidR="00205641">
        <w:rPr>
          <w:rFonts w:ascii="Times New Roman" w:hAnsi="Times New Roman" w:cs="Times New Roman"/>
          <w:sz w:val="24"/>
          <w:szCs w:val="24"/>
        </w:rPr>
        <w:t xml:space="preserve"> attempt to envision a </w:t>
      </w:r>
      <w:r w:rsidR="00EE1BC9">
        <w:rPr>
          <w:rFonts w:ascii="Times New Roman" w:hAnsi="Times New Roman" w:cs="Times New Roman"/>
          <w:sz w:val="24"/>
          <w:szCs w:val="24"/>
        </w:rPr>
        <w:t>post-</w:t>
      </w:r>
      <w:r w:rsidR="00EE1BC9" w:rsidRPr="00B70A1A">
        <w:rPr>
          <w:rFonts w:ascii="Times New Roman" w:hAnsi="Times New Roman" w:cs="Times New Roman"/>
          <w:sz w:val="24"/>
          <w:szCs w:val="24"/>
        </w:rPr>
        <w:t>civil</w:t>
      </w:r>
      <w:r w:rsidR="00205641" w:rsidRPr="00B70A1A">
        <w:rPr>
          <w:rFonts w:ascii="Times New Roman" w:hAnsi="Times New Roman" w:cs="Times New Roman"/>
          <w:sz w:val="24"/>
          <w:szCs w:val="24"/>
        </w:rPr>
        <w:t xml:space="preserve"> war Syria rebuilding process. </w:t>
      </w:r>
      <w:r w:rsidR="00E146A2" w:rsidRPr="00B70A1A">
        <w:rPr>
          <w:rFonts w:ascii="Times New Roman" w:hAnsi="Times New Roman" w:cs="Times New Roman"/>
          <w:sz w:val="24"/>
          <w:szCs w:val="24"/>
        </w:rPr>
        <w:t xml:space="preserve"> </w:t>
      </w:r>
      <w:r w:rsidR="007278D2">
        <w:rPr>
          <w:rFonts w:ascii="Times New Roman" w:hAnsi="Times New Roman" w:cs="Times New Roman"/>
          <w:sz w:val="24"/>
          <w:szCs w:val="24"/>
        </w:rPr>
        <w:t>Though S-</w:t>
      </w:r>
      <w:r w:rsidR="00205641">
        <w:rPr>
          <w:rFonts w:ascii="Times New Roman" w:hAnsi="Times New Roman" w:cs="Times New Roman"/>
          <w:sz w:val="24"/>
          <w:szCs w:val="24"/>
        </w:rPr>
        <w:t xml:space="preserve">CAR is one of the very earliest </w:t>
      </w:r>
      <w:r w:rsidR="006B7299">
        <w:rPr>
          <w:rFonts w:ascii="Times New Roman" w:hAnsi="Times New Roman" w:cs="Times New Roman"/>
          <w:sz w:val="24"/>
          <w:szCs w:val="24"/>
        </w:rPr>
        <w:t xml:space="preserve">of </w:t>
      </w:r>
      <w:r w:rsidR="00205641">
        <w:rPr>
          <w:rFonts w:ascii="Times New Roman" w:hAnsi="Times New Roman" w:cs="Times New Roman"/>
          <w:sz w:val="24"/>
          <w:szCs w:val="24"/>
        </w:rPr>
        <w:t>such schools, s</w:t>
      </w:r>
      <w:r w:rsidR="00E146A2" w:rsidRPr="00B70A1A">
        <w:rPr>
          <w:rFonts w:ascii="Times New Roman" w:hAnsi="Times New Roman" w:cs="Times New Roman"/>
          <w:sz w:val="24"/>
          <w:szCs w:val="24"/>
        </w:rPr>
        <w:t xml:space="preserve">everal Universities </w:t>
      </w:r>
      <w:r w:rsidR="00205641">
        <w:rPr>
          <w:rFonts w:ascii="Times New Roman" w:hAnsi="Times New Roman" w:cs="Times New Roman"/>
          <w:sz w:val="24"/>
          <w:szCs w:val="24"/>
        </w:rPr>
        <w:t xml:space="preserve">now </w:t>
      </w:r>
      <w:r w:rsidR="00E146A2" w:rsidRPr="00B70A1A">
        <w:rPr>
          <w:rFonts w:ascii="Times New Roman" w:hAnsi="Times New Roman" w:cs="Times New Roman"/>
          <w:sz w:val="24"/>
          <w:szCs w:val="24"/>
        </w:rPr>
        <w:t>have schools and programs for peace and conflict reso</w:t>
      </w:r>
      <w:r w:rsidR="00253DCC">
        <w:rPr>
          <w:rFonts w:ascii="Times New Roman" w:hAnsi="Times New Roman" w:cs="Times New Roman"/>
          <w:sz w:val="24"/>
          <w:szCs w:val="24"/>
        </w:rPr>
        <w:t>lution</w:t>
      </w:r>
      <w:r w:rsidR="00205641">
        <w:rPr>
          <w:rFonts w:ascii="Times New Roman" w:hAnsi="Times New Roman" w:cs="Times New Roman"/>
          <w:sz w:val="24"/>
          <w:szCs w:val="24"/>
        </w:rPr>
        <w:t xml:space="preserve"> around the world</w:t>
      </w:r>
      <w:r w:rsidR="00253DCC">
        <w:rPr>
          <w:rFonts w:ascii="Times New Roman" w:hAnsi="Times New Roman" w:cs="Times New Roman"/>
          <w:sz w:val="24"/>
          <w:szCs w:val="24"/>
        </w:rPr>
        <w:t xml:space="preserve">. The </w:t>
      </w:r>
      <w:r w:rsidR="00E146A2" w:rsidRPr="00B70A1A">
        <w:rPr>
          <w:rFonts w:ascii="Times New Roman" w:hAnsi="Times New Roman" w:cs="Times New Roman"/>
          <w:sz w:val="24"/>
          <w:szCs w:val="24"/>
        </w:rPr>
        <w:t>Munk School of the University of Toronto</w:t>
      </w:r>
      <w:r w:rsidR="00F81B33">
        <w:rPr>
          <w:rFonts w:ascii="Times New Roman" w:hAnsi="Times New Roman" w:cs="Times New Roman"/>
          <w:sz w:val="24"/>
          <w:szCs w:val="24"/>
        </w:rPr>
        <w:t xml:space="preserve">, in Canada, is reputed to have a </w:t>
      </w:r>
      <w:r w:rsidR="006B7299">
        <w:rPr>
          <w:rFonts w:ascii="Times New Roman" w:hAnsi="Times New Roman" w:cs="Times New Roman"/>
          <w:sz w:val="24"/>
          <w:szCs w:val="24"/>
        </w:rPr>
        <w:t xml:space="preserve">large </w:t>
      </w:r>
      <w:r w:rsidR="00253DCC">
        <w:rPr>
          <w:rFonts w:ascii="Times New Roman" w:hAnsi="Times New Roman" w:cs="Times New Roman"/>
          <w:sz w:val="24"/>
          <w:szCs w:val="24"/>
        </w:rPr>
        <w:t>monetary</w:t>
      </w:r>
      <w:r w:rsidR="00E146A2" w:rsidRPr="00B70A1A">
        <w:rPr>
          <w:rFonts w:ascii="Times New Roman" w:hAnsi="Times New Roman" w:cs="Times New Roman"/>
          <w:sz w:val="24"/>
          <w:szCs w:val="24"/>
        </w:rPr>
        <w:t xml:space="preserve"> endowment</w:t>
      </w:r>
      <w:r w:rsidR="00205641">
        <w:rPr>
          <w:rFonts w:ascii="Times New Roman" w:hAnsi="Times New Roman" w:cs="Times New Roman"/>
          <w:sz w:val="24"/>
          <w:szCs w:val="24"/>
        </w:rPr>
        <w:t xml:space="preserve"> </w:t>
      </w:r>
      <w:r w:rsidR="00F81B33">
        <w:rPr>
          <w:rFonts w:ascii="Times New Roman" w:hAnsi="Times New Roman" w:cs="Times New Roman"/>
          <w:sz w:val="24"/>
          <w:szCs w:val="24"/>
        </w:rPr>
        <w:t xml:space="preserve">– </w:t>
      </w:r>
      <w:r w:rsidR="006B7299">
        <w:rPr>
          <w:rFonts w:ascii="Times New Roman" w:hAnsi="Times New Roman" w:cs="Times New Roman"/>
          <w:sz w:val="24"/>
          <w:szCs w:val="24"/>
        </w:rPr>
        <w:t>something that was unheard of</w:t>
      </w:r>
      <w:r w:rsidR="00253DCC">
        <w:rPr>
          <w:rFonts w:ascii="Times New Roman" w:hAnsi="Times New Roman" w:cs="Times New Roman"/>
          <w:sz w:val="24"/>
          <w:szCs w:val="24"/>
        </w:rPr>
        <w:t xml:space="preserve"> twenty years ago. These </w:t>
      </w:r>
      <w:r w:rsidR="00205641">
        <w:rPr>
          <w:rFonts w:ascii="Times New Roman" w:hAnsi="Times New Roman" w:cs="Times New Roman"/>
          <w:sz w:val="24"/>
          <w:szCs w:val="24"/>
        </w:rPr>
        <w:t>programs yield tangible and intangible results, often beginning dialogues, methods and relationships that are pivotal to future successful peace efforts.</w:t>
      </w:r>
      <w:r w:rsidR="00253DCC">
        <w:rPr>
          <w:rFonts w:ascii="Times New Roman" w:hAnsi="Times New Roman" w:cs="Times New Roman"/>
          <w:sz w:val="24"/>
          <w:szCs w:val="24"/>
        </w:rPr>
        <w:t xml:space="preserve"> But </w:t>
      </w:r>
      <w:r w:rsidR="006B7299">
        <w:rPr>
          <w:rFonts w:ascii="Times New Roman" w:hAnsi="Times New Roman" w:cs="Times New Roman"/>
          <w:sz w:val="24"/>
          <w:szCs w:val="24"/>
        </w:rPr>
        <w:t>f</w:t>
      </w:r>
      <w:r w:rsidR="00253DCC">
        <w:rPr>
          <w:rFonts w:ascii="Times New Roman" w:hAnsi="Times New Roman" w:cs="Times New Roman"/>
          <w:sz w:val="24"/>
          <w:szCs w:val="24"/>
        </w:rPr>
        <w:t xml:space="preserve">unding of conflict prevention, intervention and resolution work </w:t>
      </w:r>
      <w:r w:rsidR="00F81B33">
        <w:rPr>
          <w:rFonts w:ascii="Times New Roman" w:hAnsi="Times New Roman" w:cs="Times New Roman"/>
          <w:sz w:val="24"/>
          <w:szCs w:val="24"/>
        </w:rPr>
        <w:t>h</w:t>
      </w:r>
      <w:r w:rsidR="00205641">
        <w:rPr>
          <w:rFonts w:ascii="Times New Roman" w:hAnsi="Times New Roman" w:cs="Times New Roman"/>
          <w:sz w:val="24"/>
          <w:szCs w:val="24"/>
        </w:rPr>
        <w:t xml:space="preserve">as lagged behind the </w:t>
      </w:r>
      <w:r w:rsidR="00EE1BC9">
        <w:rPr>
          <w:rFonts w:ascii="Times New Roman" w:hAnsi="Times New Roman" w:cs="Times New Roman"/>
          <w:sz w:val="24"/>
          <w:szCs w:val="24"/>
        </w:rPr>
        <w:t>field’s</w:t>
      </w:r>
      <w:r w:rsidR="00205641">
        <w:rPr>
          <w:rFonts w:ascii="Times New Roman" w:hAnsi="Times New Roman" w:cs="Times New Roman"/>
          <w:sz w:val="24"/>
          <w:szCs w:val="24"/>
        </w:rPr>
        <w:t xml:space="preserve"> rate of success</w:t>
      </w:r>
      <w:r w:rsidR="00F81B33">
        <w:rPr>
          <w:rFonts w:ascii="Times New Roman" w:hAnsi="Times New Roman" w:cs="Times New Roman"/>
          <w:sz w:val="24"/>
          <w:szCs w:val="24"/>
        </w:rPr>
        <w:t>,</w:t>
      </w:r>
      <w:r w:rsidR="00205641">
        <w:rPr>
          <w:rFonts w:ascii="Times New Roman" w:hAnsi="Times New Roman" w:cs="Times New Roman"/>
          <w:sz w:val="24"/>
          <w:szCs w:val="24"/>
        </w:rPr>
        <w:t xml:space="preserve"> and should be a priority if </w:t>
      </w:r>
      <w:r w:rsidR="00F81B33">
        <w:rPr>
          <w:rFonts w:ascii="Times New Roman" w:hAnsi="Times New Roman" w:cs="Times New Roman"/>
          <w:sz w:val="24"/>
          <w:szCs w:val="24"/>
        </w:rPr>
        <w:t>we are</w:t>
      </w:r>
      <w:r w:rsidR="00205641">
        <w:rPr>
          <w:rFonts w:ascii="Times New Roman" w:hAnsi="Times New Roman" w:cs="Times New Roman"/>
          <w:sz w:val="24"/>
          <w:szCs w:val="24"/>
        </w:rPr>
        <w:t xml:space="preserve"> to</w:t>
      </w:r>
      <w:r w:rsidR="00253DCC">
        <w:rPr>
          <w:rFonts w:ascii="Times New Roman" w:hAnsi="Times New Roman" w:cs="Times New Roman"/>
          <w:sz w:val="24"/>
          <w:szCs w:val="24"/>
        </w:rPr>
        <w:t xml:space="preserve"> move </w:t>
      </w:r>
      <w:r w:rsidR="00F81B33">
        <w:rPr>
          <w:rFonts w:ascii="Times New Roman" w:hAnsi="Times New Roman" w:cs="Times New Roman"/>
          <w:sz w:val="24"/>
          <w:szCs w:val="24"/>
        </w:rPr>
        <w:t>beyond</w:t>
      </w:r>
      <w:r w:rsidR="00253DCC">
        <w:rPr>
          <w:rFonts w:ascii="Times New Roman" w:hAnsi="Times New Roman" w:cs="Times New Roman"/>
          <w:sz w:val="24"/>
          <w:szCs w:val="24"/>
        </w:rPr>
        <w:t xml:space="preserve"> the </w:t>
      </w:r>
      <w:r w:rsidR="00205641">
        <w:rPr>
          <w:rFonts w:ascii="Times New Roman" w:hAnsi="Times New Roman" w:cs="Times New Roman"/>
          <w:sz w:val="24"/>
          <w:szCs w:val="24"/>
        </w:rPr>
        <w:t>eve</w:t>
      </w:r>
      <w:r w:rsidR="00253DCC">
        <w:rPr>
          <w:rFonts w:ascii="Times New Roman" w:hAnsi="Times New Roman" w:cs="Times New Roman"/>
          <w:sz w:val="24"/>
          <w:szCs w:val="24"/>
        </w:rPr>
        <w:t xml:space="preserve">r-repeating cycles of human violence. </w:t>
      </w:r>
    </w:p>
    <w:p w14:paraId="2903EC94" w14:textId="2EDA1D59" w:rsidR="002E2E96" w:rsidRDefault="00BB369E" w:rsidP="00BB369E">
      <w:pPr>
        <w:widowControl w:val="0"/>
        <w:autoSpaceDE w:val="0"/>
        <w:autoSpaceDN w:val="0"/>
        <w:adjustRightInd w:val="0"/>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MULTI-TRACK DIPLOMA</w:t>
      </w:r>
      <w:r w:rsidR="00603999">
        <w:rPr>
          <w:rFonts w:ascii="Times New Roman" w:hAnsi="Times New Roman" w:cs="Times New Roman"/>
          <w:b/>
          <w:sz w:val="24"/>
          <w:szCs w:val="24"/>
        </w:rPr>
        <w:t>CY – IMTD</w:t>
      </w:r>
      <w:r>
        <w:rPr>
          <w:rFonts w:ascii="Times New Roman" w:hAnsi="Times New Roman" w:cs="Times New Roman"/>
          <w:b/>
          <w:sz w:val="24"/>
          <w:szCs w:val="24"/>
        </w:rPr>
        <w:t>.</w:t>
      </w:r>
    </w:p>
    <w:p w14:paraId="175D47C6" w14:textId="77777777" w:rsidR="00BB369E" w:rsidRPr="00B70A1A" w:rsidRDefault="00BB369E" w:rsidP="00BB369E">
      <w:pPr>
        <w:widowControl w:val="0"/>
        <w:autoSpaceDE w:val="0"/>
        <w:autoSpaceDN w:val="0"/>
        <w:adjustRightInd w:val="0"/>
        <w:spacing w:line="240" w:lineRule="auto"/>
        <w:jc w:val="both"/>
        <w:rPr>
          <w:rFonts w:ascii="Times New Roman" w:hAnsi="Times New Roman" w:cs="Times New Roman"/>
          <w:b/>
          <w:sz w:val="24"/>
          <w:szCs w:val="24"/>
        </w:rPr>
      </w:pPr>
    </w:p>
    <w:p w14:paraId="368D3DB0" w14:textId="5C6C2501" w:rsidR="00C24AC4" w:rsidRPr="00B70A1A" w:rsidRDefault="00F237EF" w:rsidP="00253DCC">
      <w:pPr>
        <w:widowControl w:val="0"/>
        <w:autoSpaceDE w:val="0"/>
        <w:autoSpaceDN w:val="0"/>
        <w:adjustRightInd w:val="0"/>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t xml:space="preserve">The Institute for Multi-Track Diplomacy (IMTD) </w:t>
      </w:r>
      <w:r w:rsidR="00253DCC">
        <w:rPr>
          <w:rFonts w:ascii="Times New Roman" w:hAnsi="Times New Roman" w:cs="Times New Roman"/>
          <w:sz w:val="24"/>
          <w:szCs w:val="24"/>
        </w:rPr>
        <w:t xml:space="preserve">has been led by </w:t>
      </w:r>
      <w:r w:rsidRPr="00B70A1A">
        <w:rPr>
          <w:rFonts w:ascii="Times New Roman" w:hAnsi="Times New Roman" w:cs="Times New Roman"/>
          <w:sz w:val="24"/>
          <w:szCs w:val="24"/>
        </w:rPr>
        <w:t>Ambassador McDonald</w:t>
      </w:r>
      <w:r w:rsidR="00253DCC">
        <w:rPr>
          <w:rFonts w:ascii="Times New Roman" w:hAnsi="Times New Roman" w:cs="Times New Roman"/>
          <w:sz w:val="24"/>
          <w:szCs w:val="24"/>
        </w:rPr>
        <w:t xml:space="preserve"> for more than twenty years. It has worked on </w:t>
      </w:r>
      <w:r w:rsidR="003C0D08">
        <w:rPr>
          <w:rFonts w:ascii="Times New Roman" w:hAnsi="Times New Roman" w:cs="Times New Roman"/>
          <w:sz w:val="24"/>
          <w:szCs w:val="24"/>
        </w:rPr>
        <w:t>well over</w:t>
      </w:r>
      <w:r w:rsidR="00253DCC">
        <w:rPr>
          <w:rFonts w:ascii="Times New Roman" w:hAnsi="Times New Roman" w:cs="Times New Roman"/>
          <w:sz w:val="24"/>
          <w:szCs w:val="24"/>
        </w:rPr>
        <w:t xml:space="preserve"> fifty</w:t>
      </w:r>
      <w:r w:rsidRPr="00B70A1A">
        <w:rPr>
          <w:rFonts w:ascii="Times New Roman" w:hAnsi="Times New Roman" w:cs="Times New Roman"/>
          <w:sz w:val="24"/>
          <w:szCs w:val="24"/>
        </w:rPr>
        <w:t xml:space="preserve"> projects world</w:t>
      </w:r>
      <w:r w:rsidR="00253DCC">
        <w:rPr>
          <w:rFonts w:ascii="Times New Roman" w:hAnsi="Times New Roman" w:cs="Times New Roman"/>
          <w:sz w:val="24"/>
          <w:szCs w:val="24"/>
        </w:rPr>
        <w:t xml:space="preserve">wide. The approach </w:t>
      </w:r>
      <w:r w:rsidR="00205641">
        <w:rPr>
          <w:rFonts w:ascii="Times New Roman" w:hAnsi="Times New Roman" w:cs="Times New Roman"/>
          <w:sz w:val="24"/>
          <w:szCs w:val="24"/>
        </w:rPr>
        <w:t>is guided by</w:t>
      </w:r>
      <w:r w:rsidR="00253DCC">
        <w:rPr>
          <w:rFonts w:ascii="Times New Roman" w:hAnsi="Times New Roman" w:cs="Times New Roman"/>
          <w:sz w:val="24"/>
          <w:szCs w:val="24"/>
        </w:rPr>
        <w:t xml:space="preserve"> innovation in the field of diplomacy</w:t>
      </w:r>
      <w:r w:rsidR="00F81B33">
        <w:rPr>
          <w:rFonts w:ascii="Times New Roman" w:hAnsi="Times New Roman" w:cs="Times New Roman"/>
          <w:sz w:val="24"/>
          <w:szCs w:val="24"/>
        </w:rPr>
        <w:t>:</w:t>
      </w:r>
      <w:r w:rsidR="00253DCC">
        <w:rPr>
          <w:rFonts w:ascii="Times New Roman" w:hAnsi="Times New Roman" w:cs="Times New Roman"/>
          <w:sz w:val="24"/>
          <w:szCs w:val="24"/>
        </w:rPr>
        <w:t xml:space="preserve"> ‘multi-track’ diplomacy. T</w:t>
      </w:r>
      <w:r w:rsidR="00E146A2" w:rsidRPr="00B70A1A">
        <w:rPr>
          <w:rFonts w:ascii="Times New Roman" w:hAnsi="Times New Roman" w:cs="Times New Roman"/>
          <w:sz w:val="24"/>
          <w:szCs w:val="24"/>
        </w:rPr>
        <w:t>he</w:t>
      </w:r>
      <w:r w:rsidR="00F81B33">
        <w:rPr>
          <w:rFonts w:ascii="Times New Roman" w:hAnsi="Times New Roman" w:cs="Times New Roman"/>
          <w:sz w:val="24"/>
          <w:szCs w:val="24"/>
        </w:rPr>
        <w:t xml:space="preserve"> I.M.T.D</w:t>
      </w:r>
      <w:r w:rsidR="00E146A2" w:rsidRPr="00B70A1A">
        <w:rPr>
          <w:rFonts w:ascii="Times New Roman" w:hAnsi="Times New Roman" w:cs="Times New Roman"/>
          <w:sz w:val="24"/>
          <w:szCs w:val="24"/>
        </w:rPr>
        <w:t xml:space="preserve"> expanded the diplomatic paradigm from only two tracks (government and citizen) to include</w:t>
      </w:r>
      <w:r w:rsidR="00791DA7" w:rsidRPr="00B70A1A">
        <w:rPr>
          <w:rFonts w:ascii="Times New Roman" w:hAnsi="Times New Roman" w:cs="Times New Roman"/>
          <w:sz w:val="24"/>
          <w:szCs w:val="24"/>
        </w:rPr>
        <w:t xml:space="preserve"> seven more tracks. The additional tracks are: professional conflict resolution practice, business, religion, education research and training, peace activism, funding</w:t>
      </w:r>
      <w:r w:rsidR="00233E07">
        <w:rPr>
          <w:rFonts w:ascii="Times New Roman" w:hAnsi="Times New Roman" w:cs="Times New Roman"/>
          <w:sz w:val="24"/>
          <w:szCs w:val="24"/>
        </w:rPr>
        <w:t>,</w:t>
      </w:r>
      <w:r w:rsidR="00791DA7" w:rsidRPr="00B70A1A">
        <w:rPr>
          <w:rFonts w:ascii="Times New Roman" w:hAnsi="Times New Roman" w:cs="Times New Roman"/>
          <w:sz w:val="24"/>
          <w:szCs w:val="24"/>
        </w:rPr>
        <w:t xml:space="preserve"> and media and public opinion. These have the potential to revolutionize diplomacy and conflict prevention and re</w:t>
      </w:r>
      <w:r w:rsidR="00233E07">
        <w:rPr>
          <w:rFonts w:ascii="Times New Roman" w:hAnsi="Times New Roman" w:cs="Times New Roman"/>
          <w:sz w:val="24"/>
          <w:szCs w:val="24"/>
        </w:rPr>
        <w:t>solution throughout the world. Multi-track diplomacy acknowledges</w:t>
      </w:r>
      <w:r w:rsidR="00791DA7" w:rsidRPr="00B70A1A">
        <w:rPr>
          <w:rFonts w:ascii="Times New Roman" w:hAnsi="Times New Roman" w:cs="Times New Roman"/>
          <w:sz w:val="24"/>
          <w:szCs w:val="24"/>
        </w:rPr>
        <w:t xml:space="preserve"> a larger, more comple</w:t>
      </w:r>
      <w:r w:rsidR="00253DCC">
        <w:rPr>
          <w:rFonts w:ascii="Times New Roman" w:hAnsi="Times New Roman" w:cs="Times New Roman"/>
          <w:sz w:val="24"/>
          <w:szCs w:val="24"/>
        </w:rPr>
        <w:t xml:space="preserve">x </w:t>
      </w:r>
      <w:r w:rsidR="00791DA7" w:rsidRPr="00B70A1A">
        <w:rPr>
          <w:rFonts w:ascii="Times New Roman" w:hAnsi="Times New Roman" w:cs="Times New Roman"/>
          <w:sz w:val="24"/>
          <w:szCs w:val="24"/>
        </w:rPr>
        <w:t xml:space="preserve">picture of human interaction. It assumes that </w:t>
      </w:r>
      <w:r w:rsidR="00253DCC">
        <w:rPr>
          <w:rFonts w:ascii="Times New Roman" w:hAnsi="Times New Roman" w:cs="Times New Roman"/>
          <w:sz w:val="24"/>
          <w:szCs w:val="24"/>
        </w:rPr>
        <w:t xml:space="preserve">when </w:t>
      </w:r>
      <w:r w:rsidR="00791DA7" w:rsidRPr="00B70A1A">
        <w:rPr>
          <w:rFonts w:ascii="Times New Roman" w:hAnsi="Times New Roman" w:cs="Times New Roman"/>
          <w:sz w:val="24"/>
          <w:szCs w:val="24"/>
        </w:rPr>
        <w:t>countries, groups and entities have more connections with each other a</w:t>
      </w:r>
      <w:r w:rsidR="00253DCC">
        <w:rPr>
          <w:rFonts w:ascii="Times New Roman" w:hAnsi="Times New Roman" w:cs="Times New Roman"/>
          <w:sz w:val="24"/>
          <w:szCs w:val="24"/>
        </w:rPr>
        <w:t>nd understand each other better</w:t>
      </w:r>
      <w:r w:rsidR="00791DA7" w:rsidRPr="00B70A1A">
        <w:rPr>
          <w:rFonts w:ascii="Times New Roman" w:hAnsi="Times New Roman" w:cs="Times New Roman"/>
          <w:sz w:val="24"/>
          <w:szCs w:val="24"/>
        </w:rPr>
        <w:t xml:space="preserve">, </w:t>
      </w:r>
      <w:r w:rsidR="00253DCC">
        <w:rPr>
          <w:rFonts w:ascii="Times New Roman" w:hAnsi="Times New Roman" w:cs="Times New Roman"/>
          <w:sz w:val="24"/>
          <w:szCs w:val="24"/>
        </w:rPr>
        <w:t xml:space="preserve">they </w:t>
      </w:r>
      <w:r w:rsidR="00791DA7" w:rsidRPr="00B70A1A">
        <w:rPr>
          <w:rFonts w:ascii="Times New Roman" w:hAnsi="Times New Roman" w:cs="Times New Roman"/>
          <w:sz w:val="24"/>
          <w:szCs w:val="24"/>
        </w:rPr>
        <w:t xml:space="preserve">will </w:t>
      </w:r>
      <w:r w:rsidR="00233E07">
        <w:rPr>
          <w:rFonts w:ascii="Times New Roman" w:hAnsi="Times New Roman" w:cs="Times New Roman"/>
          <w:sz w:val="24"/>
          <w:szCs w:val="24"/>
        </w:rPr>
        <w:t>be far less likely</w:t>
      </w:r>
      <w:r w:rsidR="00791DA7" w:rsidRPr="00B70A1A">
        <w:rPr>
          <w:rFonts w:ascii="Times New Roman" w:hAnsi="Times New Roman" w:cs="Times New Roman"/>
          <w:sz w:val="24"/>
          <w:szCs w:val="24"/>
        </w:rPr>
        <w:t xml:space="preserve"> to engage in bloody conflict. </w:t>
      </w:r>
    </w:p>
    <w:p w14:paraId="60A38EC0" w14:textId="6437E3A0" w:rsidR="00C24AC4" w:rsidRPr="00B70A1A" w:rsidRDefault="00CC2AD3" w:rsidP="00217508">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Jean Monnet used th</w:t>
      </w:r>
      <w:r w:rsidR="00205641">
        <w:rPr>
          <w:rFonts w:ascii="Times New Roman" w:hAnsi="Times New Roman" w:cs="Times New Roman"/>
          <w:sz w:val="24"/>
          <w:szCs w:val="24"/>
        </w:rPr>
        <w:t>e ‘business track’</w:t>
      </w:r>
      <w:r>
        <w:rPr>
          <w:rFonts w:ascii="Times New Roman" w:hAnsi="Times New Roman" w:cs="Times New Roman"/>
          <w:sz w:val="24"/>
          <w:szCs w:val="24"/>
        </w:rPr>
        <w:t xml:space="preserve"> concept when </w:t>
      </w:r>
      <w:r w:rsidR="00205641">
        <w:rPr>
          <w:rFonts w:ascii="Times New Roman" w:hAnsi="Times New Roman" w:cs="Times New Roman"/>
          <w:sz w:val="24"/>
          <w:szCs w:val="24"/>
        </w:rPr>
        <w:t xml:space="preserve">he helped form </w:t>
      </w:r>
      <w:r>
        <w:rPr>
          <w:rFonts w:ascii="Times New Roman" w:hAnsi="Times New Roman" w:cs="Times New Roman"/>
          <w:sz w:val="24"/>
          <w:szCs w:val="24"/>
        </w:rPr>
        <w:t>the ECSC</w:t>
      </w:r>
      <w:r w:rsidR="006B7299">
        <w:rPr>
          <w:rFonts w:ascii="Times New Roman" w:hAnsi="Times New Roman" w:cs="Times New Roman"/>
          <w:sz w:val="24"/>
          <w:szCs w:val="24"/>
        </w:rPr>
        <w:t xml:space="preserve"> in 1951</w:t>
      </w:r>
      <w:r w:rsidR="00233E07">
        <w:rPr>
          <w:rFonts w:ascii="Times New Roman" w:hAnsi="Times New Roman" w:cs="Times New Roman"/>
          <w:sz w:val="24"/>
          <w:szCs w:val="24"/>
        </w:rPr>
        <w:t>,</w:t>
      </w:r>
      <w:r>
        <w:rPr>
          <w:rFonts w:ascii="Times New Roman" w:hAnsi="Times New Roman" w:cs="Times New Roman"/>
          <w:sz w:val="24"/>
          <w:szCs w:val="24"/>
        </w:rPr>
        <w:t xml:space="preserve"> </w:t>
      </w:r>
      <w:r w:rsidR="00233E07">
        <w:rPr>
          <w:rFonts w:ascii="Times New Roman" w:hAnsi="Times New Roman" w:cs="Times New Roman"/>
          <w:sz w:val="24"/>
          <w:szCs w:val="24"/>
        </w:rPr>
        <w:t xml:space="preserve">which </w:t>
      </w:r>
      <w:r>
        <w:rPr>
          <w:rFonts w:ascii="Times New Roman" w:hAnsi="Times New Roman" w:cs="Times New Roman"/>
          <w:sz w:val="24"/>
          <w:szCs w:val="24"/>
        </w:rPr>
        <w:t>reduced tensions between Germany, France, Italy and the Benelux nations over the coal and iron ore resources in the ground</w:t>
      </w:r>
      <w:r w:rsidR="00233E07">
        <w:rPr>
          <w:rFonts w:ascii="Times New Roman" w:hAnsi="Times New Roman" w:cs="Times New Roman"/>
          <w:sz w:val="24"/>
          <w:szCs w:val="24"/>
        </w:rPr>
        <w:t>.</w:t>
      </w:r>
      <w:r>
        <w:rPr>
          <w:rFonts w:ascii="Times New Roman" w:hAnsi="Times New Roman" w:cs="Times New Roman"/>
          <w:sz w:val="24"/>
          <w:szCs w:val="24"/>
        </w:rPr>
        <w:t xml:space="preserve"> The reduction and </w:t>
      </w:r>
      <w:r w:rsidR="00205641">
        <w:rPr>
          <w:rFonts w:ascii="Times New Roman" w:hAnsi="Times New Roman" w:cs="Times New Roman"/>
          <w:sz w:val="24"/>
          <w:szCs w:val="24"/>
        </w:rPr>
        <w:t xml:space="preserve">disappearance of tariffs </w:t>
      </w:r>
      <w:r>
        <w:rPr>
          <w:rFonts w:ascii="Times New Roman" w:hAnsi="Times New Roman" w:cs="Times New Roman"/>
          <w:sz w:val="24"/>
          <w:szCs w:val="24"/>
        </w:rPr>
        <w:t>between these nations</w:t>
      </w:r>
      <w:r w:rsidR="00233E07">
        <w:rPr>
          <w:rFonts w:ascii="Times New Roman" w:hAnsi="Times New Roman" w:cs="Times New Roman"/>
          <w:sz w:val="24"/>
          <w:szCs w:val="24"/>
        </w:rPr>
        <w:t>,</w:t>
      </w:r>
      <w:r>
        <w:rPr>
          <w:rFonts w:ascii="Times New Roman" w:hAnsi="Times New Roman" w:cs="Times New Roman"/>
          <w:sz w:val="24"/>
          <w:szCs w:val="24"/>
        </w:rPr>
        <w:t xml:space="preserve"> and the joint ownership of resources fostered an era o</w:t>
      </w:r>
      <w:r w:rsidR="006B7299">
        <w:rPr>
          <w:rFonts w:ascii="Times New Roman" w:hAnsi="Times New Roman" w:cs="Times New Roman"/>
          <w:sz w:val="24"/>
          <w:szCs w:val="24"/>
        </w:rPr>
        <w:t>f economic cooperation which became</w:t>
      </w:r>
      <w:r>
        <w:rPr>
          <w:rFonts w:ascii="Times New Roman" w:hAnsi="Times New Roman" w:cs="Times New Roman"/>
          <w:sz w:val="24"/>
          <w:szCs w:val="24"/>
        </w:rPr>
        <w:t xml:space="preserve"> the groundwork for the European Union. Today, the 28 nations of the</w:t>
      </w:r>
      <w:r w:rsidR="00205641">
        <w:rPr>
          <w:rFonts w:ascii="Times New Roman" w:hAnsi="Times New Roman" w:cs="Times New Roman"/>
          <w:sz w:val="24"/>
          <w:szCs w:val="24"/>
        </w:rPr>
        <w:t xml:space="preserve"> EU are linked closely in a unique type of political and economic</w:t>
      </w:r>
      <w:r>
        <w:rPr>
          <w:rFonts w:ascii="Times New Roman" w:hAnsi="Times New Roman" w:cs="Times New Roman"/>
          <w:sz w:val="24"/>
          <w:szCs w:val="24"/>
        </w:rPr>
        <w:t xml:space="preserve"> super-federation. The</w:t>
      </w:r>
      <w:r w:rsidR="00233E07">
        <w:rPr>
          <w:rFonts w:ascii="Times New Roman" w:hAnsi="Times New Roman" w:cs="Times New Roman"/>
          <w:sz w:val="24"/>
          <w:szCs w:val="24"/>
        </w:rPr>
        <w:t>se relationships</w:t>
      </w:r>
      <w:r>
        <w:rPr>
          <w:rFonts w:ascii="Times New Roman" w:hAnsi="Times New Roman" w:cs="Times New Roman"/>
          <w:sz w:val="24"/>
          <w:szCs w:val="24"/>
        </w:rPr>
        <w:t xml:space="preserve"> were created on a bedrock of business and economic cooperation. This is a </w:t>
      </w:r>
      <w:r w:rsidR="006B7299">
        <w:rPr>
          <w:rFonts w:ascii="Times New Roman" w:hAnsi="Times New Roman" w:cs="Times New Roman"/>
          <w:sz w:val="24"/>
          <w:szCs w:val="24"/>
        </w:rPr>
        <w:t>good</w:t>
      </w:r>
      <w:r>
        <w:rPr>
          <w:rFonts w:ascii="Times New Roman" w:hAnsi="Times New Roman" w:cs="Times New Roman"/>
          <w:sz w:val="24"/>
          <w:szCs w:val="24"/>
        </w:rPr>
        <w:t xml:space="preserve"> example of </w:t>
      </w:r>
      <w:r w:rsidR="006B7299">
        <w:rPr>
          <w:rFonts w:ascii="Times New Roman" w:hAnsi="Times New Roman" w:cs="Times New Roman"/>
          <w:sz w:val="24"/>
          <w:szCs w:val="24"/>
        </w:rPr>
        <w:t xml:space="preserve">the power of </w:t>
      </w:r>
      <w:r>
        <w:rPr>
          <w:rFonts w:ascii="Times New Roman" w:hAnsi="Times New Roman" w:cs="Times New Roman"/>
          <w:sz w:val="24"/>
          <w:szCs w:val="24"/>
        </w:rPr>
        <w:t xml:space="preserve">business diplomacy. </w:t>
      </w:r>
      <w:r w:rsidR="00C24AC4" w:rsidRPr="00B70A1A">
        <w:rPr>
          <w:rFonts w:ascii="Times New Roman" w:hAnsi="Times New Roman" w:cs="Times New Roman"/>
          <w:sz w:val="24"/>
          <w:szCs w:val="24"/>
        </w:rPr>
        <w:t>There i</w:t>
      </w:r>
      <w:r w:rsidR="00233E07">
        <w:rPr>
          <w:rFonts w:ascii="Times New Roman" w:hAnsi="Times New Roman" w:cs="Times New Roman"/>
          <w:sz w:val="24"/>
          <w:szCs w:val="24"/>
        </w:rPr>
        <w:t>s another advantage of</w:t>
      </w:r>
      <w:r>
        <w:rPr>
          <w:rFonts w:ascii="Times New Roman" w:hAnsi="Times New Roman" w:cs="Times New Roman"/>
          <w:sz w:val="24"/>
          <w:szCs w:val="24"/>
        </w:rPr>
        <w:t xml:space="preserve"> business-to-</w:t>
      </w:r>
      <w:r w:rsidR="00C24AC4" w:rsidRPr="00B70A1A">
        <w:rPr>
          <w:rFonts w:ascii="Times New Roman" w:hAnsi="Times New Roman" w:cs="Times New Roman"/>
          <w:sz w:val="24"/>
          <w:szCs w:val="24"/>
        </w:rPr>
        <w:t xml:space="preserve">business track diplomacy. Nations and peoples </w:t>
      </w:r>
      <w:r w:rsidR="00233E07">
        <w:rPr>
          <w:rFonts w:ascii="Times New Roman" w:hAnsi="Times New Roman" w:cs="Times New Roman"/>
          <w:sz w:val="24"/>
          <w:szCs w:val="24"/>
        </w:rPr>
        <w:t>who do business together often develop</w:t>
      </w:r>
      <w:r w:rsidR="00C24AC4" w:rsidRPr="00B70A1A">
        <w:rPr>
          <w:rFonts w:ascii="Times New Roman" w:hAnsi="Times New Roman" w:cs="Times New Roman"/>
          <w:sz w:val="24"/>
          <w:szCs w:val="24"/>
        </w:rPr>
        <w:t xml:space="preserve"> links with the local communities </w:t>
      </w:r>
      <w:r w:rsidR="00233E07">
        <w:rPr>
          <w:rFonts w:ascii="Times New Roman" w:hAnsi="Times New Roman" w:cs="Times New Roman"/>
          <w:sz w:val="24"/>
          <w:szCs w:val="24"/>
        </w:rPr>
        <w:t xml:space="preserve">in which </w:t>
      </w:r>
      <w:r w:rsidR="00C24AC4" w:rsidRPr="00B70A1A">
        <w:rPr>
          <w:rFonts w:ascii="Times New Roman" w:hAnsi="Times New Roman" w:cs="Times New Roman"/>
          <w:sz w:val="24"/>
          <w:szCs w:val="24"/>
        </w:rPr>
        <w:t xml:space="preserve">they </w:t>
      </w:r>
      <w:r w:rsidR="00233E07">
        <w:rPr>
          <w:rFonts w:ascii="Times New Roman" w:hAnsi="Times New Roman" w:cs="Times New Roman"/>
          <w:sz w:val="24"/>
          <w:szCs w:val="24"/>
        </w:rPr>
        <w:t xml:space="preserve">conduct their </w:t>
      </w:r>
      <w:r w:rsidR="00233E07">
        <w:rPr>
          <w:rFonts w:ascii="Times New Roman" w:hAnsi="Times New Roman" w:cs="Times New Roman"/>
          <w:sz w:val="24"/>
          <w:szCs w:val="24"/>
        </w:rPr>
        <w:lastRenderedPageBreak/>
        <w:t>business.</w:t>
      </w:r>
      <w:r>
        <w:rPr>
          <w:rFonts w:ascii="Times New Roman" w:hAnsi="Times New Roman" w:cs="Times New Roman"/>
          <w:sz w:val="24"/>
          <w:szCs w:val="24"/>
        </w:rPr>
        <w:t xml:space="preserve"> In times of track-</w:t>
      </w:r>
      <w:r w:rsidR="00C24AC4" w:rsidRPr="00B70A1A">
        <w:rPr>
          <w:rFonts w:ascii="Times New Roman" w:hAnsi="Times New Roman" w:cs="Times New Roman"/>
          <w:sz w:val="24"/>
          <w:szCs w:val="24"/>
        </w:rPr>
        <w:t xml:space="preserve">one (government) diplomatic stagnation, there are </w:t>
      </w:r>
      <w:r w:rsidR="009E37B6">
        <w:rPr>
          <w:rFonts w:ascii="Times New Roman" w:hAnsi="Times New Roman" w:cs="Times New Roman"/>
          <w:sz w:val="24"/>
          <w:szCs w:val="24"/>
        </w:rPr>
        <w:t>countless</w:t>
      </w:r>
      <w:r w:rsidR="00C24AC4" w:rsidRPr="00B70A1A">
        <w:rPr>
          <w:rFonts w:ascii="Times New Roman" w:hAnsi="Times New Roman" w:cs="Times New Roman"/>
          <w:sz w:val="24"/>
          <w:szCs w:val="24"/>
        </w:rPr>
        <w:t xml:space="preserve"> business </w:t>
      </w:r>
      <w:r w:rsidR="00233E07">
        <w:rPr>
          <w:rFonts w:ascii="Times New Roman" w:hAnsi="Times New Roman" w:cs="Times New Roman"/>
          <w:sz w:val="24"/>
          <w:szCs w:val="24"/>
        </w:rPr>
        <w:t xml:space="preserve">people </w:t>
      </w:r>
      <w:r w:rsidR="00D21280">
        <w:rPr>
          <w:rFonts w:ascii="Times New Roman" w:hAnsi="Times New Roman" w:cs="Times New Roman"/>
          <w:sz w:val="24"/>
          <w:szCs w:val="24"/>
        </w:rPr>
        <w:t>whose</w:t>
      </w:r>
      <w:r w:rsidR="00233E07">
        <w:rPr>
          <w:rFonts w:ascii="Times New Roman" w:hAnsi="Times New Roman" w:cs="Times New Roman"/>
          <w:sz w:val="24"/>
          <w:szCs w:val="24"/>
        </w:rPr>
        <w:t xml:space="preserve"> </w:t>
      </w:r>
      <w:r w:rsidR="00D21280">
        <w:rPr>
          <w:rFonts w:ascii="Times New Roman" w:hAnsi="Times New Roman" w:cs="Times New Roman"/>
          <w:sz w:val="24"/>
          <w:szCs w:val="24"/>
        </w:rPr>
        <w:t>self-interest</w:t>
      </w:r>
      <w:r w:rsidR="00C24AC4" w:rsidRPr="00B70A1A">
        <w:rPr>
          <w:rFonts w:ascii="Times New Roman" w:hAnsi="Times New Roman" w:cs="Times New Roman"/>
          <w:sz w:val="24"/>
          <w:szCs w:val="24"/>
        </w:rPr>
        <w:t xml:space="preserve"> make</w:t>
      </w:r>
      <w:r w:rsidR="00233E07">
        <w:rPr>
          <w:rFonts w:ascii="Times New Roman" w:hAnsi="Times New Roman" w:cs="Times New Roman"/>
          <w:sz w:val="24"/>
          <w:szCs w:val="24"/>
        </w:rPr>
        <w:t>s</w:t>
      </w:r>
      <w:r w:rsidR="00C24AC4" w:rsidRPr="00B70A1A">
        <w:rPr>
          <w:rFonts w:ascii="Times New Roman" w:hAnsi="Times New Roman" w:cs="Times New Roman"/>
          <w:sz w:val="24"/>
          <w:szCs w:val="24"/>
        </w:rPr>
        <w:t xml:space="preserve"> them ideal for </w:t>
      </w:r>
      <w:r w:rsidR="009E37B6">
        <w:rPr>
          <w:rFonts w:ascii="Times New Roman" w:hAnsi="Times New Roman" w:cs="Times New Roman"/>
          <w:sz w:val="24"/>
          <w:szCs w:val="24"/>
        </w:rPr>
        <w:t xml:space="preserve">initiating </w:t>
      </w:r>
      <w:r w:rsidR="00C24AC4" w:rsidRPr="00B70A1A">
        <w:rPr>
          <w:rFonts w:ascii="Times New Roman" w:hAnsi="Times New Roman" w:cs="Times New Roman"/>
          <w:sz w:val="24"/>
          <w:szCs w:val="24"/>
        </w:rPr>
        <w:t>other types of diplomatic ventures</w:t>
      </w:r>
      <w:r>
        <w:rPr>
          <w:rFonts w:ascii="Times New Roman" w:hAnsi="Times New Roman" w:cs="Times New Roman"/>
          <w:sz w:val="24"/>
          <w:szCs w:val="24"/>
        </w:rPr>
        <w:t xml:space="preserve"> and outreach</w:t>
      </w:r>
      <w:r w:rsidR="00233E07">
        <w:rPr>
          <w:rFonts w:ascii="Times New Roman" w:hAnsi="Times New Roman" w:cs="Times New Roman"/>
          <w:sz w:val="24"/>
          <w:szCs w:val="24"/>
        </w:rPr>
        <w:t xml:space="preserve"> based on business relationships</w:t>
      </w:r>
      <w:r w:rsidR="00C24AC4" w:rsidRPr="00B70A1A">
        <w:rPr>
          <w:rFonts w:ascii="Times New Roman" w:hAnsi="Times New Roman" w:cs="Times New Roman"/>
          <w:sz w:val="24"/>
          <w:szCs w:val="24"/>
        </w:rPr>
        <w:t>.</w:t>
      </w:r>
    </w:p>
    <w:p w14:paraId="7BA8937B" w14:textId="55A1AF60" w:rsidR="00CC2AD3" w:rsidRDefault="009E37B6" w:rsidP="00217508">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‘religious track’ has been a long standing vehicle for peace activism and dissent. </w:t>
      </w:r>
      <w:r w:rsidR="00C24AC4" w:rsidRPr="00B70A1A">
        <w:rPr>
          <w:rFonts w:ascii="Times New Roman" w:hAnsi="Times New Roman" w:cs="Times New Roman"/>
          <w:sz w:val="24"/>
          <w:szCs w:val="24"/>
        </w:rPr>
        <w:t xml:space="preserve">Religious diplomatic activities can inform citizens and policymakers and curtail </w:t>
      </w:r>
      <w:r w:rsidR="00233E07">
        <w:rPr>
          <w:rFonts w:ascii="Times New Roman" w:hAnsi="Times New Roman" w:cs="Times New Roman"/>
          <w:sz w:val="24"/>
          <w:szCs w:val="24"/>
        </w:rPr>
        <w:t>misinformation about</w:t>
      </w:r>
      <w:r w:rsidR="00CC2AD3">
        <w:rPr>
          <w:rFonts w:ascii="Times New Roman" w:hAnsi="Times New Roman" w:cs="Times New Roman"/>
          <w:sz w:val="24"/>
          <w:szCs w:val="24"/>
        </w:rPr>
        <w:t xml:space="preserve"> </w:t>
      </w:r>
      <w:r w:rsidR="00C24AC4" w:rsidRPr="00B70A1A">
        <w:rPr>
          <w:rFonts w:ascii="Times New Roman" w:hAnsi="Times New Roman" w:cs="Times New Roman"/>
          <w:sz w:val="24"/>
          <w:szCs w:val="24"/>
        </w:rPr>
        <w:t>perceived enemies w</w:t>
      </w:r>
      <w:r w:rsidR="00233E07">
        <w:rPr>
          <w:rFonts w:ascii="Times New Roman" w:hAnsi="Times New Roman" w:cs="Times New Roman"/>
          <w:sz w:val="24"/>
          <w:szCs w:val="24"/>
        </w:rPr>
        <w:t>ith</w:t>
      </w:r>
      <w:r w:rsidR="00C24AC4" w:rsidRPr="00B70A1A">
        <w:rPr>
          <w:rFonts w:ascii="Times New Roman" w:hAnsi="Times New Roman" w:cs="Times New Roman"/>
          <w:sz w:val="24"/>
          <w:szCs w:val="24"/>
        </w:rPr>
        <w:t xml:space="preserve"> different religion</w:t>
      </w:r>
      <w:r w:rsidR="00233E07">
        <w:rPr>
          <w:rFonts w:ascii="Times New Roman" w:hAnsi="Times New Roman" w:cs="Times New Roman"/>
          <w:sz w:val="24"/>
          <w:szCs w:val="24"/>
        </w:rPr>
        <w:t>s</w:t>
      </w:r>
      <w:r w:rsidR="00C24AC4" w:rsidRPr="00B70A1A">
        <w:rPr>
          <w:rFonts w:ascii="Times New Roman" w:hAnsi="Times New Roman" w:cs="Times New Roman"/>
          <w:sz w:val="24"/>
          <w:szCs w:val="24"/>
        </w:rPr>
        <w:t>. Religious organizations have a long history of peace-related activities during times of war and peace. This track acknowledges</w:t>
      </w:r>
      <w:r w:rsidR="00CC2AD3">
        <w:rPr>
          <w:rFonts w:ascii="Times New Roman" w:hAnsi="Times New Roman" w:cs="Times New Roman"/>
          <w:sz w:val="24"/>
          <w:szCs w:val="24"/>
        </w:rPr>
        <w:t>,</w:t>
      </w:r>
      <w:r w:rsidR="00C24AC4" w:rsidRPr="00B70A1A">
        <w:rPr>
          <w:rFonts w:ascii="Times New Roman" w:hAnsi="Times New Roman" w:cs="Times New Roman"/>
          <w:sz w:val="24"/>
          <w:szCs w:val="24"/>
        </w:rPr>
        <w:t xml:space="preserve"> as </w:t>
      </w:r>
      <w:r w:rsidR="00CC2AD3">
        <w:rPr>
          <w:rFonts w:ascii="Times New Roman" w:hAnsi="Times New Roman" w:cs="Times New Roman"/>
          <w:sz w:val="24"/>
          <w:szCs w:val="24"/>
        </w:rPr>
        <w:t xml:space="preserve">a </w:t>
      </w:r>
      <w:r w:rsidR="00C24AC4" w:rsidRPr="00B70A1A">
        <w:rPr>
          <w:rFonts w:ascii="Times New Roman" w:hAnsi="Times New Roman" w:cs="Times New Roman"/>
          <w:sz w:val="24"/>
          <w:szCs w:val="24"/>
        </w:rPr>
        <w:t>fact</w:t>
      </w:r>
      <w:r w:rsidR="00CC2AD3">
        <w:rPr>
          <w:rFonts w:ascii="Times New Roman" w:hAnsi="Times New Roman" w:cs="Times New Roman"/>
          <w:sz w:val="24"/>
          <w:szCs w:val="24"/>
        </w:rPr>
        <w:t>,</w:t>
      </w:r>
      <w:r w:rsidR="00C24AC4" w:rsidRPr="00B70A1A">
        <w:rPr>
          <w:rFonts w:ascii="Times New Roman" w:hAnsi="Times New Roman" w:cs="Times New Roman"/>
          <w:sz w:val="24"/>
          <w:szCs w:val="24"/>
        </w:rPr>
        <w:t xml:space="preserve"> a track that has </w:t>
      </w:r>
      <w:r w:rsidR="00CC2AD3">
        <w:rPr>
          <w:rFonts w:ascii="Times New Roman" w:hAnsi="Times New Roman" w:cs="Times New Roman"/>
          <w:sz w:val="24"/>
          <w:szCs w:val="24"/>
        </w:rPr>
        <w:t xml:space="preserve">long </w:t>
      </w:r>
      <w:r w:rsidR="00C24AC4" w:rsidRPr="00B70A1A">
        <w:rPr>
          <w:rFonts w:ascii="Times New Roman" w:hAnsi="Times New Roman" w:cs="Times New Roman"/>
          <w:sz w:val="24"/>
          <w:szCs w:val="24"/>
        </w:rPr>
        <w:t xml:space="preserve">been useful in </w:t>
      </w:r>
      <w:r w:rsidR="00233E07">
        <w:rPr>
          <w:rFonts w:ascii="Times New Roman" w:hAnsi="Times New Roman" w:cs="Times New Roman"/>
          <w:sz w:val="24"/>
          <w:szCs w:val="24"/>
        </w:rPr>
        <w:t>both challenging</w:t>
      </w:r>
      <w:r w:rsidR="00C24AC4" w:rsidRPr="00B70A1A">
        <w:rPr>
          <w:rFonts w:ascii="Times New Roman" w:hAnsi="Times New Roman" w:cs="Times New Roman"/>
          <w:sz w:val="24"/>
          <w:szCs w:val="24"/>
        </w:rPr>
        <w:t xml:space="preserve"> preconceived notions and helping those </w:t>
      </w:r>
      <w:r w:rsidR="00233E07">
        <w:rPr>
          <w:rFonts w:ascii="Times New Roman" w:hAnsi="Times New Roman" w:cs="Times New Roman"/>
          <w:sz w:val="24"/>
          <w:szCs w:val="24"/>
        </w:rPr>
        <w:t>victimized through</w:t>
      </w:r>
      <w:r w:rsidR="00C24AC4" w:rsidRPr="00B70A1A">
        <w:rPr>
          <w:rFonts w:ascii="Times New Roman" w:hAnsi="Times New Roman" w:cs="Times New Roman"/>
          <w:sz w:val="24"/>
          <w:szCs w:val="24"/>
        </w:rPr>
        <w:t xml:space="preserve"> man-made disasters. </w:t>
      </w:r>
    </w:p>
    <w:p w14:paraId="3ADE9174" w14:textId="33A06BF8" w:rsidR="00E44742" w:rsidRPr="00B70A1A" w:rsidRDefault="009E37B6" w:rsidP="00217508">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‘e</w:t>
      </w:r>
      <w:r w:rsidR="00C24AC4" w:rsidRPr="00B70A1A">
        <w:rPr>
          <w:rFonts w:ascii="Times New Roman" w:hAnsi="Times New Roman" w:cs="Times New Roman"/>
          <w:sz w:val="24"/>
          <w:szCs w:val="24"/>
        </w:rPr>
        <w:t>ducation, research and training</w:t>
      </w:r>
      <w:r>
        <w:rPr>
          <w:rFonts w:ascii="Times New Roman" w:hAnsi="Times New Roman" w:cs="Times New Roman"/>
          <w:sz w:val="24"/>
          <w:szCs w:val="24"/>
        </w:rPr>
        <w:t xml:space="preserve"> track’</w:t>
      </w:r>
      <w:r w:rsidR="00C24AC4" w:rsidRPr="00B70A1A">
        <w:rPr>
          <w:rFonts w:ascii="Times New Roman" w:hAnsi="Times New Roman" w:cs="Times New Roman"/>
          <w:sz w:val="24"/>
          <w:szCs w:val="24"/>
        </w:rPr>
        <w:t xml:space="preserve"> is a </w:t>
      </w:r>
      <w:r>
        <w:rPr>
          <w:rFonts w:ascii="Times New Roman" w:hAnsi="Times New Roman" w:cs="Times New Roman"/>
          <w:sz w:val="24"/>
          <w:szCs w:val="24"/>
        </w:rPr>
        <w:t>quite large and innovative</w:t>
      </w:r>
      <w:r w:rsidR="00C24AC4" w:rsidRPr="00B70A1A">
        <w:rPr>
          <w:rFonts w:ascii="Times New Roman" w:hAnsi="Times New Roman" w:cs="Times New Roman"/>
          <w:sz w:val="24"/>
          <w:szCs w:val="24"/>
        </w:rPr>
        <w:t xml:space="preserve"> track of diplomacy. </w:t>
      </w:r>
      <w:r w:rsidR="00980B8E" w:rsidRPr="00B70A1A">
        <w:rPr>
          <w:rFonts w:ascii="Times New Roman" w:hAnsi="Times New Roman" w:cs="Times New Roman"/>
          <w:sz w:val="24"/>
          <w:szCs w:val="24"/>
        </w:rPr>
        <w:t xml:space="preserve">Educational student exchanges, classes, </w:t>
      </w:r>
      <w:r w:rsidR="00F33F15" w:rsidRPr="00B70A1A">
        <w:rPr>
          <w:rFonts w:ascii="Times New Roman" w:hAnsi="Times New Roman" w:cs="Times New Roman"/>
          <w:sz w:val="24"/>
          <w:szCs w:val="24"/>
        </w:rPr>
        <w:t>seminars, educational projects, and lecture series a</w:t>
      </w:r>
      <w:r w:rsidR="006B7299">
        <w:rPr>
          <w:rFonts w:ascii="Times New Roman" w:hAnsi="Times New Roman" w:cs="Times New Roman"/>
          <w:sz w:val="24"/>
          <w:szCs w:val="24"/>
        </w:rPr>
        <w:t>re some examples of educational-</w:t>
      </w:r>
      <w:r w:rsidR="00F33F15" w:rsidRPr="00B70A1A">
        <w:rPr>
          <w:rFonts w:ascii="Times New Roman" w:hAnsi="Times New Roman" w:cs="Times New Roman"/>
          <w:sz w:val="24"/>
          <w:szCs w:val="24"/>
        </w:rPr>
        <w:t>track diplomacy. Projects like th</w:t>
      </w:r>
      <w:r w:rsidR="00233E07">
        <w:rPr>
          <w:rFonts w:ascii="Times New Roman" w:hAnsi="Times New Roman" w:cs="Times New Roman"/>
          <w:sz w:val="24"/>
          <w:szCs w:val="24"/>
        </w:rPr>
        <w:t>ose</w:t>
      </w:r>
      <w:r w:rsidR="00F33F15" w:rsidRPr="00B70A1A">
        <w:rPr>
          <w:rFonts w:ascii="Times New Roman" w:hAnsi="Times New Roman" w:cs="Times New Roman"/>
          <w:sz w:val="24"/>
          <w:szCs w:val="24"/>
        </w:rPr>
        <w:t xml:space="preserve"> described at S</w:t>
      </w:r>
      <w:r w:rsidR="00233E07">
        <w:rPr>
          <w:rFonts w:ascii="Times New Roman" w:hAnsi="Times New Roman" w:cs="Times New Roman"/>
          <w:sz w:val="24"/>
          <w:szCs w:val="24"/>
        </w:rPr>
        <w:t>-</w:t>
      </w:r>
      <w:r w:rsidR="00F33F15" w:rsidRPr="00B70A1A">
        <w:rPr>
          <w:rFonts w:ascii="Times New Roman" w:hAnsi="Times New Roman" w:cs="Times New Roman"/>
          <w:sz w:val="24"/>
          <w:szCs w:val="24"/>
        </w:rPr>
        <w:t>CAR</w:t>
      </w:r>
      <w:r w:rsidR="007278D2">
        <w:rPr>
          <w:rFonts w:ascii="Times New Roman" w:hAnsi="Times New Roman" w:cs="Times New Roman"/>
          <w:sz w:val="24"/>
          <w:szCs w:val="24"/>
        </w:rPr>
        <w:t>,</w:t>
      </w:r>
      <w:r w:rsidR="00F33F15" w:rsidRPr="00B70A1A">
        <w:rPr>
          <w:rFonts w:ascii="Times New Roman" w:hAnsi="Times New Roman" w:cs="Times New Roman"/>
          <w:sz w:val="24"/>
          <w:szCs w:val="24"/>
        </w:rPr>
        <w:t xml:space="preserve"> </w:t>
      </w:r>
      <w:r w:rsidR="006B7299">
        <w:rPr>
          <w:rFonts w:ascii="Times New Roman" w:hAnsi="Times New Roman" w:cs="Times New Roman"/>
          <w:sz w:val="24"/>
          <w:szCs w:val="24"/>
        </w:rPr>
        <w:t xml:space="preserve">which are </w:t>
      </w:r>
      <w:r w:rsidR="007278D2">
        <w:rPr>
          <w:rFonts w:ascii="Times New Roman" w:hAnsi="Times New Roman" w:cs="Times New Roman"/>
          <w:sz w:val="24"/>
          <w:szCs w:val="24"/>
        </w:rPr>
        <w:t>taking</w:t>
      </w:r>
      <w:r w:rsidR="00CC2AD3">
        <w:rPr>
          <w:rFonts w:ascii="Times New Roman" w:hAnsi="Times New Roman" w:cs="Times New Roman"/>
          <w:sz w:val="24"/>
          <w:szCs w:val="24"/>
        </w:rPr>
        <w:t xml:space="preserve"> </w:t>
      </w:r>
      <w:r w:rsidR="007278D2">
        <w:rPr>
          <w:rFonts w:ascii="Times New Roman" w:hAnsi="Times New Roman" w:cs="Times New Roman"/>
          <w:sz w:val="24"/>
          <w:szCs w:val="24"/>
        </w:rPr>
        <w:t xml:space="preserve">place </w:t>
      </w:r>
      <w:r w:rsidR="00CC2AD3">
        <w:rPr>
          <w:rFonts w:ascii="Times New Roman" w:hAnsi="Times New Roman" w:cs="Times New Roman"/>
          <w:sz w:val="24"/>
          <w:szCs w:val="24"/>
        </w:rPr>
        <w:t xml:space="preserve">around the world </w:t>
      </w:r>
      <w:r w:rsidR="007278D2">
        <w:rPr>
          <w:rFonts w:ascii="Times New Roman" w:hAnsi="Times New Roman" w:cs="Times New Roman"/>
          <w:sz w:val="24"/>
          <w:szCs w:val="24"/>
        </w:rPr>
        <w:t>represent</w:t>
      </w:r>
      <w:r w:rsidR="00F33F15" w:rsidRPr="00B70A1A">
        <w:rPr>
          <w:rFonts w:ascii="Times New Roman" w:hAnsi="Times New Roman" w:cs="Times New Roman"/>
          <w:sz w:val="24"/>
          <w:szCs w:val="24"/>
        </w:rPr>
        <w:t xml:space="preserve"> effective educational track diplomacy. </w:t>
      </w:r>
      <w:r w:rsidR="007278D2">
        <w:rPr>
          <w:rFonts w:ascii="Times New Roman" w:hAnsi="Times New Roman" w:cs="Times New Roman"/>
          <w:sz w:val="24"/>
          <w:szCs w:val="24"/>
        </w:rPr>
        <w:t>Take the recent</w:t>
      </w:r>
      <w:r w:rsidR="00F33F15" w:rsidRPr="00B70A1A">
        <w:rPr>
          <w:rFonts w:ascii="Times New Roman" w:hAnsi="Times New Roman" w:cs="Times New Roman"/>
          <w:sz w:val="24"/>
          <w:szCs w:val="24"/>
        </w:rPr>
        <w:t xml:space="preserve"> agreement between Israel and Palestine on shared water usage</w:t>
      </w:r>
      <w:r w:rsidR="007278D2">
        <w:rPr>
          <w:rFonts w:ascii="Times New Roman" w:hAnsi="Times New Roman" w:cs="Times New Roman"/>
          <w:sz w:val="24"/>
          <w:szCs w:val="24"/>
        </w:rPr>
        <w:t>,</w:t>
      </w:r>
      <w:r w:rsidR="00F33F15" w:rsidRPr="00B70A1A">
        <w:rPr>
          <w:rFonts w:ascii="Times New Roman" w:hAnsi="Times New Roman" w:cs="Times New Roman"/>
          <w:sz w:val="24"/>
          <w:szCs w:val="24"/>
        </w:rPr>
        <w:t xml:space="preserve"> a combination of citizen diplomacy and research diplomacy. </w:t>
      </w:r>
      <w:r w:rsidR="007278D2">
        <w:rPr>
          <w:rFonts w:ascii="Times New Roman" w:hAnsi="Times New Roman" w:cs="Times New Roman"/>
          <w:sz w:val="24"/>
          <w:szCs w:val="24"/>
        </w:rPr>
        <w:t>IMTD was asked to mediate between</w:t>
      </w:r>
      <w:r>
        <w:rPr>
          <w:rFonts w:ascii="Times New Roman" w:hAnsi="Times New Roman" w:cs="Times New Roman"/>
          <w:sz w:val="24"/>
          <w:szCs w:val="24"/>
        </w:rPr>
        <w:t xml:space="preserve"> t</w:t>
      </w:r>
      <w:r w:rsidR="00F33F15" w:rsidRPr="00B70A1A">
        <w:rPr>
          <w:rFonts w:ascii="Times New Roman" w:hAnsi="Times New Roman" w:cs="Times New Roman"/>
          <w:sz w:val="24"/>
          <w:szCs w:val="24"/>
        </w:rPr>
        <w:t>echnical experts on water</w:t>
      </w:r>
      <w:r w:rsidR="007278D2">
        <w:rPr>
          <w:rFonts w:ascii="Times New Roman" w:hAnsi="Times New Roman" w:cs="Times New Roman"/>
          <w:sz w:val="24"/>
          <w:szCs w:val="24"/>
        </w:rPr>
        <w:t>,</w:t>
      </w:r>
      <w:r w:rsidR="00F33F15" w:rsidRPr="00B70A1A">
        <w:rPr>
          <w:rFonts w:ascii="Times New Roman" w:hAnsi="Times New Roman" w:cs="Times New Roman"/>
          <w:sz w:val="24"/>
          <w:szCs w:val="24"/>
        </w:rPr>
        <w:t xml:space="preserve"> brought in from </w:t>
      </w:r>
      <w:r w:rsidR="007278D2">
        <w:rPr>
          <w:rFonts w:ascii="Times New Roman" w:hAnsi="Times New Roman" w:cs="Times New Roman"/>
          <w:sz w:val="24"/>
          <w:szCs w:val="24"/>
        </w:rPr>
        <w:t xml:space="preserve">both </w:t>
      </w:r>
      <w:r w:rsidR="00F33F15" w:rsidRPr="00B70A1A">
        <w:rPr>
          <w:rFonts w:ascii="Times New Roman" w:hAnsi="Times New Roman" w:cs="Times New Roman"/>
          <w:sz w:val="24"/>
          <w:szCs w:val="24"/>
        </w:rPr>
        <w:t>the Palestinian and Israeli sides. After confidence buildi</w:t>
      </w:r>
      <w:r>
        <w:rPr>
          <w:rFonts w:ascii="Times New Roman" w:hAnsi="Times New Roman" w:cs="Times New Roman"/>
          <w:sz w:val="24"/>
          <w:szCs w:val="24"/>
        </w:rPr>
        <w:t>ng measures, each group wrote</w:t>
      </w:r>
      <w:r w:rsidR="00F33F15" w:rsidRPr="00B70A1A">
        <w:rPr>
          <w:rFonts w:ascii="Times New Roman" w:hAnsi="Times New Roman" w:cs="Times New Roman"/>
          <w:sz w:val="24"/>
          <w:szCs w:val="24"/>
        </w:rPr>
        <w:t xml:space="preserve"> solutions where the two </w:t>
      </w:r>
      <w:r>
        <w:rPr>
          <w:rFonts w:ascii="Times New Roman" w:hAnsi="Times New Roman" w:cs="Times New Roman"/>
          <w:sz w:val="24"/>
          <w:szCs w:val="24"/>
        </w:rPr>
        <w:t xml:space="preserve">sides </w:t>
      </w:r>
      <w:r w:rsidR="00F33F15" w:rsidRPr="00B70A1A">
        <w:rPr>
          <w:rFonts w:ascii="Times New Roman" w:hAnsi="Times New Roman" w:cs="Times New Roman"/>
          <w:sz w:val="24"/>
          <w:szCs w:val="24"/>
        </w:rPr>
        <w:t>could collaborate. The si</w:t>
      </w:r>
      <w:r w:rsidR="007278D2">
        <w:rPr>
          <w:rFonts w:ascii="Times New Roman" w:hAnsi="Times New Roman" w:cs="Times New Roman"/>
          <w:sz w:val="24"/>
          <w:szCs w:val="24"/>
        </w:rPr>
        <w:t>milarities between the two proposals</w:t>
      </w:r>
      <w:r w:rsidR="00F33F15" w:rsidRPr="00B70A1A">
        <w:rPr>
          <w:rFonts w:ascii="Times New Roman" w:hAnsi="Times New Roman" w:cs="Times New Roman"/>
          <w:sz w:val="24"/>
          <w:szCs w:val="24"/>
        </w:rPr>
        <w:t xml:space="preserve"> were the starting</w:t>
      </w:r>
      <w:r w:rsidR="00CC2AD3">
        <w:rPr>
          <w:rFonts w:ascii="Times New Roman" w:hAnsi="Times New Roman" w:cs="Times New Roman"/>
          <w:sz w:val="24"/>
          <w:szCs w:val="24"/>
        </w:rPr>
        <w:t xml:space="preserve"> point of a relatively straight-</w:t>
      </w:r>
      <w:r w:rsidR="00F33F15" w:rsidRPr="00B70A1A">
        <w:rPr>
          <w:rFonts w:ascii="Times New Roman" w:hAnsi="Times New Roman" w:cs="Times New Roman"/>
          <w:sz w:val="24"/>
          <w:szCs w:val="24"/>
        </w:rPr>
        <w:t xml:space="preserve">forward agreement that is in effect today. Having the technical experts take the lead and design </w:t>
      </w:r>
      <w:r w:rsidR="007278D2">
        <w:rPr>
          <w:rFonts w:ascii="Times New Roman" w:hAnsi="Times New Roman" w:cs="Times New Roman"/>
          <w:sz w:val="24"/>
          <w:szCs w:val="24"/>
        </w:rPr>
        <w:t>a mutually beneficial</w:t>
      </w:r>
      <w:r w:rsidR="00F33F15" w:rsidRPr="00B70A1A">
        <w:rPr>
          <w:rFonts w:ascii="Times New Roman" w:hAnsi="Times New Roman" w:cs="Times New Roman"/>
          <w:sz w:val="24"/>
          <w:szCs w:val="24"/>
        </w:rPr>
        <w:t xml:space="preserve"> agreement based on research and science was something that politicians </w:t>
      </w:r>
      <w:r w:rsidR="006B7299">
        <w:rPr>
          <w:rFonts w:ascii="Times New Roman" w:hAnsi="Times New Roman" w:cs="Times New Roman"/>
          <w:sz w:val="24"/>
          <w:szCs w:val="24"/>
        </w:rPr>
        <w:t>would</w:t>
      </w:r>
      <w:r w:rsidR="00F33F15" w:rsidRPr="00B70A1A">
        <w:rPr>
          <w:rFonts w:ascii="Times New Roman" w:hAnsi="Times New Roman" w:cs="Times New Roman"/>
          <w:sz w:val="24"/>
          <w:szCs w:val="24"/>
        </w:rPr>
        <w:t xml:space="preserve"> not have been able to craft. The training aspect of this track is</w:t>
      </w:r>
      <w:r w:rsidR="007278D2">
        <w:rPr>
          <w:rFonts w:ascii="Times New Roman" w:hAnsi="Times New Roman" w:cs="Times New Roman"/>
          <w:sz w:val="24"/>
          <w:szCs w:val="24"/>
        </w:rPr>
        <w:t xml:space="preserve"> </w:t>
      </w:r>
      <w:r w:rsidR="00D21280">
        <w:rPr>
          <w:rFonts w:ascii="Times New Roman" w:hAnsi="Times New Roman" w:cs="Times New Roman"/>
          <w:sz w:val="24"/>
          <w:szCs w:val="24"/>
        </w:rPr>
        <w:t xml:space="preserve">also </w:t>
      </w:r>
      <w:r w:rsidR="00D21280" w:rsidRPr="00B70A1A">
        <w:rPr>
          <w:rFonts w:ascii="Times New Roman" w:hAnsi="Times New Roman" w:cs="Times New Roman"/>
          <w:sz w:val="24"/>
          <w:szCs w:val="24"/>
        </w:rPr>
        <w:t>fascinating</w:t>
      </w:r>
      <w:r w:rsidR="007278D2">
        <w:rPr>
          <w:rFonts w:ascii="Times New Roman" w:hAnsi="Times New Roman" w:cs="Times New Roman"/>
          <w:sz w:val="24"/>
          <w:szCs w:val="24"/>
        </w:rPr>
        <w:t>.  Just a</w:t>
      </w:r>
      <w:r w:rsidR="00F33F15" w:rsidRPr="00B70A1A">
        <w:rPr>
          <w:rFonts w:ascii="Times New Roman" w:hAnsi="Times New Roman" w:cs="Times New Roman"/>
          <w:sz w:val="24"/>
          <w:szCs w:val="24"/>
        </w:rPr>
        <w:t>s the US Pentagon train</w:t>
      </w:r>
      <w:r w:rsidR="007278D2">
        <w:rPr>
          <w:rFonts w:ascii="Times New Roman" w:hAnsi="Times New Roman" w:cs="Times New Roman"/>
          <w:sz w:val="24"/>
          <w:szCs w:val="24"/>
        </w:rPr>
        <w:t>s military commanders</w:t>
      </w:r>
      <w:r w:rsidR="00F33F15" w:rsidRPr="00B70A1A">
        <w:rPr>
          <w:rFonts w:ascii="Times New Roman" w:hAnsi="Times New Roman" w:cs="Times New Roman"/>
          <w:sz w:val="24"/>
          <w:szCs w:val="24"/>
        </w:rPr>
        <w:t xml:space="preserve"> from around the world, IMTD and other organizat</w:t>
      </w:r>
      <w:r w:rsidR="007278D2">
        <w:rPr>
          <w:rFonts w:ascii="Times New Roman" w:hAnsi="Times New Roman" w:cs="Times New Roman"/>
          <w:sz w:val="24"/>
          <w:szCs w:val="24"/>
        </w:rPr>
        <w:t xml:space="preserve">ions </w:t>
      </w:r>
      <w:r w:rsidR="00D21280">
        <w:rPr>
          <w:rFonts w:ascii="Times New Roman" w:hAnsi="Times New Roman" w:cs="Times New Roman"/>
          <w:sz w:val="24"/>
          <w:szCs w:val="24"/>
        </w:rPr>
        <w:t>trains</w:t>
      </w:r>
      <w:r w:rsidR="00F33F15" w:rsidRPr="00B70A1A">
        <w:rPr>
          <w:rFonts w:ascii="Times New Roman" w:hAnsi="Times New Roman" w:cs="Times New Roman"/>
          <w:sz w:val="24"/>
          <w:szCs w:val="24"/>
        </w:rPr>
        <w:t xml:space="preserve"> </w:t>
      </w:r>
      <w:r w:rsidR="00F33F15" w:rsidRPr="00B70A1A">
        <w:rPr>
          <w:rFonts w:ascii="Times New Roman" w:hAnsi="Times New Roman" w:cs="Times New Roman"/>
          <w:sz w:val="24"/>
          <w:szCs w:val="24"/>
        </w:rPr>
        <w:lastRenderedPageBreak/>
        <w:t>generals, politicia</w:t>
      </w:r>
      <w:r w:rsidR="007278D2">
        <w:rPr>
          <w:rFonts w:ascii="Times New Roman" w:hAnsi="Times New Roman" w:cs="Times New Roman"/>
          <w:sz w:val="24"/>
          <w:szCs w:val="24"/>
        </w:rPr>
        <w:t>ns, business and other leaders drawn across</w:t>
      </w:r>
      <w:r w:rsidR="00F33F15" w:rsidRPr="00B70A1A">
        <w:rPr>
          <w:rFonts w:ascii="Times New Roman" w:hAnsi="Times New Roman" w:cs="Times New Roman"/>
          <w:sz w:val="24"/>
          <w:szCs w:val="24"/>
        </w:rPr>
        <w:t xml:space="preserve"> civil society in </w:t>
      </w:r>
      <w:r w:rsidR="006B7299">
        <w:rPr>
          <w:rFonts w:ascii="Times New Roman" w:hAnsi="Times New Roman" w:cs="Times New Roman"/>
          <w:sz w:val="24"/>
          <w:szCs w:val="24"/>
        </w:rPr>
        <w:t xml:space="preserve">the practice of </w:t>
      </w:r>
      <w:r w:rsidR="00F33F15" w:rsidRPr="00B70A1A">
        <w:rPr>
          <w:rFonts w:ascii="Times New Roman" w:hAnsi="Times New Roman" w:cs="Times New Roman"/>
          <w:sz w:val="24"/>
          <w:szCs w:val="24"/>
        </w:rPr>
        <w:t>conflict prevention, resolution and intervention strategies. Afte</w:t>
      </w:r>
      <w:r w:rsidR="007278D2">
        <w:rPr>
          <w:rFonts w:ascii="Times New Roman" w:hAnsi="Times New Roman" w:cs="Times New Roman"/>
          <w:sz w:val="24"/>
          <w:szCs w:val="24"/>
        </w:rPr>
        <w:t xml:space="preserve">r one class, the Colonel </w:t>
      </w:r>
      <w:r w:rsidR="006B7299">
        <w:rPr>
          <w:rFonts w:ascii="Times New Roman" w:hAnsi="Times New Roman" w:cs="Times New Roman"/>
          <w:sz w:val="24"/>
          <w:szCs w:val="24"/>
        </w:rPr>
        <w:t>heading the</w:t>
      </w:r>
      <w:r w:rsidR="00F33F15" w:rsidRPr="00B70A1A">
        <w:rPr>
          <w:rFonts w:ascii="Times New Roman" w:hAnsi="Times New Roman" w:cs="Times New Roman"/>
          <w:sz w:val="24"/>
          <w:szCs w:val="24"/>
        </w:rPr>
        <w:t xml:space="preserve"> Marines stationed in Iraq said to Ambassador McDona</w:t>
      </w:r>
      <w:r w:rsidR="007278D2">
        <w:rPr>
          <w:rFonts w:ascii="Times New Roman" w:hAnsi="Times New Roman" w:cs="Times New Roman"/>
          <w:sz w:val="24"/>
          <w:szCs w:val="24"/>
        </w:rPr>
        <w:t>ld:</w:t>
      </w:r>
      <w:r w:rsidR="006B7299">
        <w:rPr>
          <w:rFonts w:ascii="Times New Roman" w:hAnsi="Times New Roman" w:cs="Times New Roman"/>
          <w:sz w:val="24"/>
          <w:szCs w:val="24"/>
        </w:rPr>
        <w:t xml:space="preserve"> “</w:t>
      </w:r>
      <w:r w:rsidR="00F33F15" w:rsidRPr="00B70A1A">
        <w:rPr>
          <w:rFonts w:ascii="Times New Roman" w:hAnsi="Times New Roman" w:cs="Times New Roman"/>
          <w:sz w:val="24"/>
          <w:szCs w:val="24"/>
        </w:rPr>
        <w:t xml:space="preserve">We should have taken that class </w:t>
      </w:r>
      <w:r w:rsidR="00F33F15" w:rsidRPr="00B70A1A">
        <w:rPr>
          <w:rFonts w:ascii="Times New Roman" w:hAnsi="Times New Roman" w:cs="Times New Roman"/>
          <w:i/>
          <w:sz w:val="24"/>
          <w:szCs w:val="24"/>
        </w:rPr>
        <w:t>before</w:t>
      </w:r>
      <w:r w:rsidR="00F33F15" w:rsidRPr="00B70A1A">
        <w:rPr>
          <w:rFonts w:ascii="Times New Roman" w:hAnsi="Times New Roman" w:cs="Times New Roman"/>
          <w:sz w:val="24"/>
          <w:szCs w:val="24"/>
        </w:rPr>
        <w:t xml:space="preserve"> we were deployed to Iraq. Do you know how many lives that could save?</w:t>
      </w:r>
      <w:r w:rsidR="006B7299">
        <w:rPr>
          <w:rFonts w:ascii="Times New Roman" w:hAnsi="Times New Roman" w:cs="Times New Roman"/>
          <w:sz w:val="24"/>
          <w:szCs w:val="24"/>
        </w:rPr>
        <w:t>”</w:t>
      </w:r>
      <w:r w:rsidR="00F33F15" w:rsidRPr="00B70A1A">
        <w:rPr>
          <w:rFonts w:ascii="Times New Roman" w:hAnsi="Times New Roman" w:cs="Times New Roman"/>
          <w:sz w:val="24"/>
          <w:szCs w:val="24"/>
        </w:rPr>
        <w:t xml:space="preserve"> </w:t>
      </w:r>
      <w:r w:rsidR="00951ABF">
        <w:rPr>
          <w:rFonts w:ascii="Times New Roman" w:hAnsi="Times New Roman" w:cs="Times New Roman"/>
          <w:sz w:val="24"/>
          <w:szCs w:val="24"/>
        </w:rPr>
        <w:t>While t</w:t>
      </w:r>
      <w:r w:rsidR="00E44742" w:rsidRPr="00B70A1A">
        <w:rPr>
          <w:rFonts w:ascii="Times New Roman" w:hAnsi="Times New Roman" w:cs="Times New Roman"/>
          <w:sz w:val="24"/>
          <w:szCs w:val="24"/>
        </w:rPr>
        <w:t xml:space="preserve">raining leaders and citizens around the world in </w:t>
      </w:r>
      <w:r w:rsidR="00951ABF">
        <w:rPr>
          <w:rFonts w:ascii="Times New Roman" w:hAnsi="Times New Roman" w:cs="Times New Roman"/>
          <w:sz w:val="24"/>
          <w:szCs w:val="24"/>
        </w:rPr>
        <w:t>these practices is invaluable, it is rarely</w:t>
      </w:r>
      <w:r w:rsidR="00E44742" w:rsidRPr="00B70A1A">
        <w:rPr>
          <w:rFonts w:ascii="Times New Roman" w:hAnsi="Times New Roman" w:cs="Times New Roman"/>
          <w:sz w:val="24"/>
          <w:szCs w:val="24"/>
        </w:rPr>
        <w:t xml:space="preserve"> done </w:t>
      </w:r>
      <w:r w:rsidR="00951ABF">
        <w:rPr>
          <w:rFonts w:ascii="Times New Roman" w:hAnsi="Times New Roman" w:cs="Times New Roman"/>
          <w:sz w:val="24"/>
          <w:szCs w:val="24"/>
        </w:rPr>
        <w:t>due to t</w:t>
      </w:r>
      <w:r w:rsidR="00E44742" w:rsidRPr="00B70A1A">
        <w:rPr>
          <w:rFonts w:ascii="Times New Roman" w:hAnsi="Times New Roman" w:cs="Times New Roman"/>
          <w:sz w:val="24"/>
          <w:szCs w:val="24"/>
        </w:rPr>
        <w:t>he limit</w:t>
      </w:r>
      <w:r w:rsidR="00951ABF">
        <w:rPr>
          <w:rFonts w:ascii="Times New Roman" w:hAnsi="Times New Roman" w:cs="Times New Roman"/>
          <w:sz w:val="24"/>
          <w:szCs w:val="24"/>
        </w:rPr>
        <w:t xml:space="preserve">ed </w:t>
      </w:r>
      <w:r w:rsidR="006B7299">
        <w:rPr>
          <w:rFonts w:ascii="Times New Roman" w:hAnsi="Times New Roman" w:cs="Times New Roman"/>
          <w:sz w:val="24"/>
          <w:szCs w:val="24"/>
        </w:rPr>
        <w:t>financial resources</w:t>
      </w:r>
      <w:r w:rsidR="00E44742" w:rsidRPr="00B70A1A">
        <w:rPr>
          <w:rFonts w:ascii="Times New Roman" w:hAnsi="Times New Roman" w:cs="Times New Roman"/>
          <w:sz w:val="24"/>
          <w:szCs w:val="24"/>
        </w:rPr>
        <w:t xml:space="preserve"> of these small NGOs. </w:t>
      </w:r>
      <w:r w:rsidR="00951ABF">
        <w:rPr>
          <w:rFonts w:ascii="Times New Roman" w:hAnsi="Times New Roman" w:cs="Times New Roman"/>
          <w:sz w:val="24"/>
          <w:szCs w:val="24"/>
        </w:rPr>
        <w:t>A</w:t>
      </w:r>
      <w:r w:rsidR="006B7299">
        <w:rPr>
          <w:rFonts w:ascii="Times New Roman" w:hAnsi="Times New Roman" w:cs="Times New Roman"/>
          <w:sz w:val="24"/>
          <w:szCs w:val="24"/>
        </w:rPr>
        <w:t>nother</w:t>
      </w:r>
      <w:r w:rsidR="00E44742" w:rsidRPr="00B70A1A">
        <w:rPr>
          <w:rFonts w:ascii="Times New Roman" w:hAnsi="Times New Roman" w:cs="Times New Roman"/>
          <w:sz w:val="24"/>
          <w:szCs w:val="24"/>
        </w:rPr>
        <w:t xml:space="preserve"> example of this is </w:t>
      </w:r>
      <w:r w:rsidR="00E44742" w:rsidRPr="00B70A1A">
        <w:rPr>
          <w:rFonts w:ascii="Times New Roman" w:hAnsi="Times New Roman" w:cs="Times New Roman"/>
          <w:i/>
          <w:sz w:val="24"/>
          <w:szCs w:val="24"/>
        </w:rPr>
        <w:t>peer mediation.</w:t>
      </w:r>
      <w:r w:rsidR="00E44742" w:rsidRPr="00B70A1A">
        <w:rPr>
          <w:rFonts w:ascii="Times New Roman" w:hAnsi="Times New Roman" w:cs="Times New Roman"/>
          <w:sz w:val="24"/>
          <w:szCs w:val="24"/>
        </w:rPr>
        <w:t xml:space="preserve"> </w:t>
      </w:r>
      <w:r w:rsidR="00951ABF">
        <w:rPr>
          <w:rFonts w:ascii="Times New Roman" w:hAnsi="Times New Roman" w:cs="Times New Roman"/>
          <w:sz w:val="24"/>
          <w:szCs w:val="24"/>
        </w:rPr>
        <w:t>Consider the debate</w:t>
      </w:r>
      <w:r w:rsidR="00E44742" w:rsidRPr="00B70A1A">
        <w:rPr>
          <w:rFonts w:ascii="Times New Roman" w:hAnsi="Times New Roman" w:cs="Times New Roman"/>
          <w:sz w:val="24"/>
          <w:szCs w:val="24"/>
        </w:rPr>
        <w:t xml:space="preserve"> about gun control</w:t>
      </w:r>
      <w:r w:rsidR="00951ABF">
        <w:rPr>
          <w:rFonts w:ascii="Times New Roman" w:hAnsi="Times New Roman" w:cs="Times New Roman"/>
          <w:sz w:val="24"/>
          <w:szCs w:val="24"/>
        </w:rPr>
        <w:t xml:space="preserve"> in the US</w:t>
      </w:r>
      <w:r>
        <w:rPr>
          <w:rFonts w:ascii="Times New Roman" w:hAnsi="Times New Roman" w:cs="Times New Roman"/>
          <w:sz w:val="24"/>
          <w:szCs w:val="24"/>
        </w:rPr>
        <w:t>. On one side</w:t>
      </w:r>
      <w:r w:rsidR="00E44742" w:rsidRPr="00B70A1A">
        <w:rPr>
          <w:rFonts w:ascii="Times New Roman" w:hAnsi="Times New Roman" w:cs="Times New Roman"/>
          <w:sz w:val="24"/>
          <w:szCs w:val="24"/>
        </w:rPr>
        <w:t xml:space="preserve"> people</w:t>
      </w:r>
      <w:r>
        <w:rPr>
          <w:rFonts w:ascii="Times New Roman" w:hAnsi="Times New Roman" w:cs="Times New Roman"/>
          <w:sz w:val="24"/>
          <w:szCs w:val="24"/>
        </w:rPr>
        <w:t xml:space="preserve"> are very</w:t>
      </w:r>
      <w:r w:rsidR="00E44742" w:rsidRPr="00B70A1A">
        <w:rPr>
          <w:rFonts w:ascii="Times New Roman" w:hAnsi="Times New Roman" w:cs="Times New Roman"/>
          <w:sz w:val="24"/>
          <w:szCs w:val="24"/>
        </w:rPr>
        <w:t xml:space="preserve"> concerned about gun violence and death, especially </w:t>
      </w:r>
      <w:r>
        <w:rPr>
          <w:rFonts w:ascii="Times New Roman" w:hAnsi="Times New Roman" w:cs="Times New Roman"/>
          <w:sz w:val="24"/>
          <w:szCs w:val="24"/>
        </w:rPr>
        <w:t xml:space="preserve">among </w:t>
      </w:r>
      <w:r w:rsidR="00E44742" w:rsidRPr="00B70A1A">
        <w:rPr>
          <w:rFonts w:ascii="Times New Roman" w:hAnsi="Times New Roman" w:cs="Times New Roman"/>
          <w:sz w:val="24"/>
          <w:szCs w:val="24"/>
        </w:rPr>
        <w:t>children victims at recent school shootings</w:t>
      </w:r>
      <w:r>
        <w:rPr>
          <w:rFonts w:ascii="Times New Roman" w:hAnsi="Times New Roman" w:cs="Times New Roman"/>
          <w:sz w:val="24"/>
          <w:szCs w:val="24"/>
        </w:rPr>
        <w:t xml:space="preserve">. On the other side, </w:t>
      </w:r>
      <w:r w:rsidR="00E44742" w:rsidRPr="00B70A1A">
        <w:rPr>
          <w:rFonts w:ascii="Times New Roman" w:hAnsi="Times New Roman" w:cs="Times New Roman"/>
          <w:sz w:val="24"/>
          <w:szCs w:val="24"/>
        </w:rPr>
        <w:t xml:space="preserve">second amendment advocates believe that </w:t>
      </w:r>
      <w:r w:rsidR="00951ABF">
        <w:rPr>
          <w:rFonts w:ascii="Times New Roman" w:hAnsi="Times New Roman" w:cs="Times New Roman"/>
          <w:sz w:val="24"/>
          <w:szCs w:val="24"/>
        </w:rPr>
        <w:t xml:space="preserve">it is </w:t>
      </w:r>
      <w:r w:rsidR="00E44742" w:rsidRPr="00B70A1A">
        <w:rPr>
          <w:rFonts w:ascii="Times New Roman" w:hAnsi="Times New Roman" w:cs="Times New Roman"/>
          <w:sz w:val="24"/>
          <w:szCs w:val="24"/>
        </w:rPr>
        <w:t xml:space="preserve">their </w:t>
      </w:r>
      <w:r w:rsidR="00951ABF">
        <w:rPr>
          <w:rFonts w:ascii="Times New Roman" w:hAnsi="Times New Roman" w:cs="Times New Roman"/>
          <w:sz w:val="24"/>
          <w:szCs w:val="24"/>
        </w:rPr>
        <w:t xml:space="preserve">inalienable </w:t>
      </w:r>
      <w:r w:rsidR="00E44742" w:rsidRPr="00B70A1A">
        <w:rPr>
          <w:rFonts w:ascii="Times New Roman" w:hAnsi="Times New Roman" w:cs="Times New Roman"/>
          <w:sz w:val="24"/>
          <w:szCs w:val="24"/>
        </w:rPr>
        <w:t>right to</w:t>
      </w:r>
      <w:r>
        <w:rPr>
          <w:rFonts w:ascii="Times New Roman" w:hAnsi="Times New Roman" w:cs="Times New Roman"/>
          <w:sz w:val="24"/>
          <w:szCs w:val="24"/>
        </w:rPr>
        <w:t xml:space="preserve"> protect themselves and </w:t>
      </w:r>
      <w:r w:rsidR="00951ABF">
        <w:rPr>
          <w:rFonts w:ascii="Times New Roman" w:hAnsi="Times New Roman" w:cs="Times New Roman"/>
          <w:sz w:val="24"/>
          <w:szCs w:val="24"/>
        </w:rPr>
        <w:t xml:space="preserve">to </w:t>
      </w:r>
      <w:r>
        <w:rPr>
          <w:rFonts w:ascii="Times New Roman" w:hAnsi="Times New Roman" w:cs="Times New Roman"/>
          <w:sz w:val="24"/>
          <w:szCs w:val="24"/>
        </w:rPr>
        <w:t>hunt</w:t>
      </w:r>
      <w:r w:rsidR="00951ABF">
        <w:rPr>
          <w:rFonts w:ascii="Times New Roman" w:hAnsi="Times New Roman" w:cs="Times New Roman"/>
          <w:sz w:val="24"/>
          <w:szCs w:val="24"/>
        </w:rPr>
        <w:t>.</w:t>
      </w:r>
      <w:r w:rsidR="00F33F15" w:rsidRPr="00B70A1A">
        <w:rPr>
          <w:rFonts w:ascii="Times New Roman" w:hAnsi="Times New Roman" w:cs="Times New Roman"/>
          <w:sz w:val="24"/>
          <w:szCs w:val="24"/>
        </w:rPr>
        <w:t xml:space="preserve"> </w:t>
      </w:r>
      <w:r w:rsidR="00951ABF">
        <w:rPr>
          <w:rFonts w:ascii="Times New Roman" w:hAnsi="Times New Roman" w:cs="Times New Roman"/>
          <w:sz w:val="24"/>
          <w:szCs w:val="24"/>
        </w:rPr>
        <w:t>Both</w:t>
      </w:r>
      <w:r w:rsidR="00E44742" w:rsidRPr="00B70A1A">
        <w:rPr>
          <w:rFonts w:ascii="Times New Roman" w:hAnsi="Times New Roman" w:cs="Times New Roman"/>
          <w:sz w:val="24"/>
          <w:szCs w:val="24"/>
        </w:rPr>
        <w:t xml:space="preserve"> </w:t>
      </w:r>
      <w:r w:rsidR="00CC2AD3">
        <w:rPr>
          <w:rFonts w:ascii="Times New Roman" w:hAnsi="Times New Roman" w:cs="Times New Roman"/>
          <w:sz w:val="24"/>
          <w:szCs w:val="24"/>
        </w:rPr>
        <w:t xml:space="preserve">sides </w:t>
      </w:r>
      <w:r w:rsidR="00E44742" w:rsidRPr="00B70A1A">
        <w:rPr>
          <w:rFonts w:ascii="Times New Roman" w:hAnsi="Times New Roman" w:cs="Times New Roman"/>
          <w:sz w:val="24"/>
          <w:szCs w:val="24"/>
        </w:rPr>
        <w:t>agree</w:t>
      </w:r>
      <w:r w:rsidR="006B7299">
        <w:rPr>
          <w:rFonts w:ascii="Times New Roman" w:hAnsi="Times New Roman" w:cs="Times New Roman"/>
          <w:sz w:val="24"/>
          <w:szCs w:val="24"/>
        </w:rPr>
        <w:t>d at a recent debate in Washington, DC</w:t>
      </w:r>
      <w:r w:rsidR="00951ABF">
        <w:rPr>
          <w:rFonts w:ascii="Times New Roman" w:hAnsi="Times New Roman" w:cs="Times New Roman"/>
          <w:sz w:val="24"/>
          <w:szCs w:val="24"/>
        </w:rPr>
        <w:t xml:space="preserve">, however, </w:t>
      </w:r>
      <w:r w:rsidR="00E44742" w:rsidRPr="00B70A1A">
        <w:rPr>
          <w:rFonts w:ascii="Times New Roman" w:hAnsi="Times New Roman" w:cs="Times New Roman"/>
          <w:sz w:val="24"/>
          <w:szCs w:val="24"/>
        </w:rPr>
        <w:t xml:space="preserve">that </w:t>
      </w:r>
      <w:r w:rsidR="00E44742" w:rsidRPr="00B70A1A">
        <w:rPr>
          <w:rFonts w:ascii="Times New Roman" w:hAnsi="Times New Roman" w:cs="Times New Roman"/>
          <w:i/>
          <w:sz w:val="24"/>
          <w:szCs w:val="24"/>
        </w:rPr>
        <w:t>peer mediation</w:t>
      </w:r>
      <w:r w:rsidR="00E44742" w:rsidRPr="00B70A1A">
        <w:rPr>
          <w:rFonts w:ascii="Times New Roman" w:hAnsi="Times New Roman" w:cs="Times New Roman"/>
          <w:sz w:val="24"/>
          <w:szCs w:val="24"/>
        </w:rPr>
        <w:t xml:space="preserve"> is one of the best options to reduce gun violence in schools. IMTD</w:t>
      </w:r>
      <w:r w:rsidR="00951ABF">
        <w:rPr>
          <w:rFonts w:ascii="Times New Roman" w:hAnsi="Times New Roman" w:cs="Times New Roman"/>
          <w:sz w:val="24"/>
          <w:szCs w:val="24"/>
        </w:rPr>
        <w:t>,</w:t>
      </w:r>
      <w:r w:rsidR="00E44742" w:rsidRPr="00B70A1A">
        <w:rPr>
          <w:rFonts w:ascii="Times New Roman" w:hAnsi="Times New Roman" w:cs="Times New Roman"/>
          <w:sz w:val="24"/>
          <w:szCs w:val="24"/>
        </w:rPr>
        <w:t xml:space="preserve"> in conjunction with </w:t>
      </w:r>
      <w:r w:rsidR="00CC2AD3">
        <w:rPr>
          <w:rFonts w:ascii="Times New Roman" w:hAnsi="Times New Roman" w:cs="Times New Roman"/>
          <w:sz w:val="24"/>
          <w:szCs w:val="24"/>
        </w:rPr>
        <w:t xml:space="preserve">districts in </w:t>
      </w:r>
      <w:r w:rsidR="00E44742" w:rsidRPr="00B70A1A">
        <w:rPr>
          <w:rFonts w:ascii="Times New Roman" w:hAnsi="Times New Roman" w:cs="Times New Roman"/>
          <w:sz w:val="24"/>
          <w:szCs w:val="24"/>
        </w:rPr>
        <w:t>the Maryland school system and in several other school districts around the US</w:t>
      </w:r>
      <w:r w:rsidR="00951ABF">
        <w:rPr>
          <w:rFonts w:ascii="Times New Roman" w:hAnsi="Times New Roman" w:cs="Times New Roman"/>
          <w:sz w:val="24"/>
          <w:szCs w:val="24"/>
        </w:rPr>
        <w:t>,</w:t>
      </w:r>
      <w:r w:rsidR="00E44742" w:rsidRPr="00B70A1A">
        <w:rPr>
          <w:rFonts w:ascii="Times New Roman" w:hAnsi="Times New Roman" w:cs="Times New Roman"/>
          <w:sz w:val="24"/>
          <w:szCs w:val="24"/>
        </w:rPr>
        <w:t xml:space="preserve"> trained </w:t>
      </w:r>
      <w:r w:rsidR="00951ABF">
        <w:rPr>
          <w:rFonts w:ascii="Times New Roman" w:hAnsi="Times New Roman" w:cs="Times New Roman"/>
          <w:sz w:val="24"/>
          <w:szCs w:val="24"/>
        </w:rPr>
        <w:t>entire</w:t>
      </w:r>
      <w:r w:rsidR="00CB74B1">
        <w:rPr>
          <w:rFonts w:ascii="Times New Roman" w:hAnsi="Times New Roman" w:cs="Times New Roman"/>
          <w:sz w:val="24"/>
          <w:szCs w:val="24"/>
        </w:rPr>
        <w:t xml:space="preserve"> school</w:t>
      </w:r>
      <w:r w:rsidR="00C57338">
        <w:rPr>
          <w:rFonts w:ascii="Times New Roman" w:hAnsi="Times New Roman" w:cs="Times New Roman"/>
          <w:sz w:val="24"/>
          <w:szCs w:val="24"/>
        </w:rPr>
        <w:t>s</w:t>
      </w:r>
      <w:r w:rsidR="00CB74B1">
        <w:rPr>
          <w:rFonts w:ascii="Times New Roman" w:hAnsi="Times New Roman" w:cs="Times New Roman"/>
          <w:sz w:val="24"/>
          <w:szCs w:val="24"/>
        </w:rPr>
        <w:t xml:space="preserve"> </w:t>
      </w:r>
      <w:r w:rsidR="00E44742" w:rsidRPr="00B70A1A">
        <w:rPr>
          <w:rFonts w:ascii="Times New Roman" w:hAnsi="Times New Roman" w:cs="Times New Roman"/>
          <w:sz w:val="24"/>
          <w:szCs w:val="24"/>
        </w:rPr>
        <w:t xml:space="preserve">in </w:t>
      </w:r>
      <w:r>
        <w:rPr>
          <w:rFonts w:ascii="Times New Roman" w:hAnsi="Times New Roman" w:cs="Times New Roman"/>
          <w:sz w:val="24"/>
          <w:szCs w:val="24"/>
        </w:rPr>
        <w:t>‘</w:t>
      </w:r>
      <w:r w:rsidR="00E44742" w:rsidRPr="00B70A1A">
        <w:rPr>
          <w:rFonts w:ascii="Times New Roman" w:hAnsi="Times New Roman" w:cs="Times New Roman"/>
          <w:sz w:val="24"/>
          <w:szCs w:val="24"/>
        </w:rPr>
        <w:t>peer mediation and conflict prevention and resolution.</w:t>
      </w:r>
      <w:r>
        <w:rPr>
          <w:rFonts w:ascii="Times New Roman" w:hAnsi="Times New Roman" w:cs="Times New Roman"/>
          <w:sz w:val="24"/>
          <w:szCs w:val="24"/>
        </w:rPr>
        <w:t>’</w:t>
      </w:r>
      <w:r w:rsidR="00951ABF">
        <w:rPr>
          <w:rFonts w:ascii="Times New Roman" w:hAnsi="Times New Roman" w:cs="Times New Roman"/>
          <w:sz w:val="24"/>
          <w:szCs w:val="24"/>
        </w:rPr>
        <w:t xml:space="preserve"> Rather than a small number of teachers, administrators and counselors</w:t>
      </w:r>
      <w:r w:rsidR="00E44742" w:rsidRPr="00B70A1A">
        <w:rPr>
          <w:rFonts w:ascii="Times New Roman" w:hAnsi="Times New Roman" w:cs="Times New Roman"/>
          <w:sz w:val="24"/>
          <w:szCs w:val="24"/>
        </w:rPr>
        <w:t xml:space="preserve"> </w:t>
      </w:r>
      <w:r w:rsidR="00951ABF">
        <w:rPr>
          <w:rFonts w:ascii="Times New Roman" w:hAnsi="Times New Roman" w:cs="Times New Roman"/>
          <w:sz w:val="24"/>
          <w:szCs w:val="24"/>
        </w:rPr>
        <w:t>trained, these schools now have</w:t>
      </w:r>
      <w:r>
        <w:rPr>
          <w:rFonts w:ascii="Times New Roman" w:hAnsi="Times New Roman" w:cs="Times New Roman"/>
          <w:sz w:val="24"/>
          <w:szCs w:val="24"/>
        </w:rPr>
        <w:t xml:space="preserve"> hundreds of</w:t>
      </w:r>
      <w:r w:rsidR="00E44742" w:rsidRPr="00B70A1A">
        <w:rPr>
          <w:rFonts w:ascii="Times New Roman" w:hAnsi="Times New Roman" w:cs="Times New Roman"/>
          <w:sz w:val="24"/>
          <w:szCs w:val="24"/>
        </w:rPr>
        <w:t xml:space="preserve"> trained people</w:t>
      </w:r>
      <w:r w:rsidR="00951ABF">
        <w:rPr>
          <w:rFonts w:ascii="Times New Roman" w:hAnsi="Times New Roman" w:cs="Times New Roman"/>
          <w:sz w:val="24"/>
          <w:szCs w:val="24"/>
        </w:rPr>
        <w:t>,</w:t>
      </w:r>
      <w:r w:rsidR="00E44742" w:rsidRPr="00B70A1A">
        <w:rPr>
          <w:rFonts w:ascii="Times New Roman" w:hAnsi="Times New Roman" w:cs="Times New Roman"/>
          <w:sz w:val="24"/>
          <w:szCs w:val="24"/>
        </w:rPr>
        <w:t xml:space="preserve"> including all </w:t>
      </w:r>
      <w:r w:rsidR="00951ABF">
        <w:rPr>
          <w:rFonts w:ascii="Times New Roman" w:hAnsi="Times New Roman" w:cs="Times New Roman"/>
          <w:sz w:val="24"/>
          <w:szCs w:val="24"/>
        </w:rPr>
        <w:t xml:space="preserve">the </w:t>
      </w:r>
      <w:r w:rsidR="00E44742" w:rsidRPr="00B70A1A">
        <w:rPr>
          <w:rFonts w:ascii="Times New Roman" w:hAnsi="Times New Roman" w:cs="Times New Roman"/>
          <w:sz w:val="24"/>
          <w:szCs w:val="24"/>
        </w:rPr>
        <w:t xml:space="preserve">students. </w:t>
      </w:r>
      <w:r w:rsidR="00C57338">
        <w:rPr>
          <w:rFonts w:ascii="Times New Roman" w:hAnsi="Times New Roman" w:cs="Times New Roman"/>
          <w:sz w:val="24"/>
          <w:szCs w:val="24"/>
        </w:rPr>
        <w:t>T</w:t>
      </w:r>
      <w:r w:rsidR="00CB74B1">
        <w:rPr>
          <w:rFonts w:ascii="Times New Roman" w:hAnsi="Times New Roman" w:cs="Times New Roman"/>
          <w:sz w:val="24"/>
          <w:szCs w:val="24"/>
        </w:rPr>
        <w:t>he amount of</w:t>
      </w:r>
      <w:r w:rsidR="00E44742" w:rsidRPr="00B70A1A">
        <w:rPr>
          <w:rFonts w:ascii="Times New Roman" w:hAnsi="Times New Roman" w:cs="Times New Roman"/>
          <w:sz w:val="24"/>
          <w:szCs w:val="24"/>
        </w:rPr>
        <w:t xml:space="preserve"> conflict </w:t>
      </w:r>
      <w:r w:rsidR="00CB74B1">
        <w:rPr>
          <w:rFonts w:ascii="Times New Roman" w:hAnsi="Times New Roman" w:cs="Times New Roman"/>
          <w:sz w:val="24"/>
          <w:szCs w:val="24"/>
        </w:rPr>
        <w:t>decrease</w:t>
      </w:r>
      <w:r w:rsidR="00C57338">
        <w:rPr>
          <w:rFonts w:ascii="Times New Roman" w:hAnsi="Times New Roman" w:cs="Times New Roman"/>
          <w:sz w:val="24"/>
          <w:szCs w:val="24"/>
        </w:rPr>
        <w:t>d</w:t>
      </w:r>
      <w:r w:rsidR="00E44742" w:rsidRPr="00B70A1A">
        <w:rPr>
          <w:rFonts w:ascii="Times New Roman" w:hAnsi="Times New Roman" w:cs="Times New Roman"/>
          <w:sz w:val="24"/>
          <w:szCs w:val="24"/>
        </w:rPr>
        <w:t xml:space="preserve"> in these schools </w:t>
      </w:r>
      <w:r w:rsidR="00C57338">
        <w:rPr>
          <w:rFonts w:ascii="Times New Roman" w:hAnsi="Times New Roman" w:cs="Times New Roman"/>
          <w:sz w:val="24"/>
          <w:szCs w:val="24"/>
        </w:rPr>
        <w:t xml:space="preserve">dramatically </w:t>
      </w:r>
      <w:r w:rsidR="00E44742" w:rsidRPr="00B70A1A">
        <w:rPr>
          <w:rFonts w:ascii="Times New Roman" w:hAnsi="Times New Roman" w:cs="Times New Roman"/>
          <w:sz w:val="24"/>
          <w:szCs w:val="24"/>
        </w:rPr>
        <w:t xml:space="preserve">because </w:t>
      </w:r>
      <w:r>
        <w:rPr>
          <w:rFonts w:ascii="Times New Roman" w:hAnsi="Times New Roman" w:cs="Times New Roman"/>
          <w:sz w:val="24"/>
          <w:szCs w:val="24"/>
        </w:rPr>
        <w:t>hundreds of</w:t>
      </w:r>
      <w:r w:rsidR="00E44742" w:rsidRPr="00B70A1A">
        <w:rPr>
          <w:rFonts w:ascii="Times New Roman" w:hAnsi="Times New Roman" w:cs="Times New Roman"/>
          <w:sz w:val="24"/>
          <w:szCs w:val="24"/>
        </w:rPr>
        <w:t xml:space="preserve"> trained eyes </w:t>
      </w:r>
      <w:r w:rsidR="00C57338">
        <w:rPr>
          <w:rFonts w:ascii="Times New Roman" w:hAnsi="Times New Roman" w:cs="Times New Roman"/>
          <w:sz w:val="24"/>
          <w:szCs w:val="24"/>
        </w:rPr>
        <w:t>was</w:t>
      </w:r>
      <w:r w:rsidR="00E44742" w:rsidRPr="00B70A1A">
        <w:rPr>
          <w:rFonts w:ascii="Times New Roman" w:hAnsi="Times New Roman" w:cs="Times New Roman"/>
          <w:sz w:val="24"/>
          <w:szCs w:val="24"/>
        </w:rPr>
        <w:t xml:space="preserve"> better </w:t>
      </w:r>
      <w:r>
        <w:rPr>
          <w:rFonts w:ascii="Times New Roman" w:hAnsi="Times New Roman" w:cs="Times New Roman"/>
          <w:sz w:val="24"/>
          <w:szCs w:val="24"/>
        </w:rPr>
        <w:t>than a</w:t>
      </w:r>
      <w:r w:rsidR="00E44742" w:rsidRPr="00B70A1A">
        <w:rPr>
          <w:rFonts w:ascii="Times New Roman" w:hAnsi="Times New Roman" w:cs="Times New Roman"/>
          <w:sz w:val="24"/>
          <w:szCs w:val="24"/>
        </w:rPr>
        <w:t xml:space="preserve"> </w:t>
      </w:r>
      <w:r w:rsidR="00CB74B1">
        <w:rPr>
          <w:rFonts w:ascii="Times New Roman" w:hAnsi="Times New Roman" w:cs="Times New Roman"/>
          <w:sz w:val="24"/>
          <w:szCs w:val="24"/>
        </w:rPr>
        <w:t>few</w:t>
      </w:r>
      <w:r>
        <w:rPr>
          <w:rFonts w:ascii="Times New Roman" w:hAnsi="Times New Roman" w:cs="Times New Roman"/>
          <w:sz w:val="24"/>
          <w:szCs w:val="24"/>
        </w:rPr>
        <w:t>.</w:t>
      </w:r>
      <w:r w:rsidR="00E44742" w:rsidRPr="00B70A1A">
        <w:rPr>
          <w:rFonts w:ascii="Times New Roman" w:hAnsi="Times New Roman" w:cs="Times New Roman"/>
          <w:sz w:val="24"/>
          <w:szCs w:val="24"/>
        </w:rPr>
        <w:t xml:space="preserve"> </w:t>
      </w:r>
    </w:p>
    <w:p w14:paraId="3D4E7C2B" w14:textId="0B209753" w:rsidR="00900685" w:rsidRDefault="009E37B6" w:rsidP="00217508">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E44742" w:rsidRPr="00B70A1A">
        <w:rPr>
          <w:rFonts w:ascii="Times New Roman" w:hAnsi="Times New Roman" w:cs="Times New Roman"/>
          <w:sz w:val="24"/>
          <w:szCs w:val="24"/>
        </w:rPr>
        <w:t>Peace activism</w:t>
      </w:r>
      <w:r>
        <w:rPr>
          <w:rFonts w:ascii="Times New Roman" w:hAnsi="Times New Roman" w:cs="Times New Roman"/>
          <w:sz w:val="24"/>
          <w:szCs w:val="24"/>
        </w:rPr>
        <w:t>’</w:t>
      </w:r>
      <w:r w:rsidR="00E44742" w:rsidRPr="00B70A1A">
        <w:rPr>
          <w:rFonts w:ascii="Times New Roman" w:hAnsi="Times New Roman" w:cs="Times New Roman"/>
          <w:sz w:val="24"/>
          <w:szCs w:val="24"/>
        </w:rPr>
        <w:t xml:space="preserve"> is an</w:t>
      </w:r>
      <w:r w:rsidR="00CB74B1">
        <w:rPr>
          <w:rFonts w:ascii="Times New Roman" w:hAnsi="Times New Roman" w:cs="Times New Roman"/>
          <w:sz w:val="24"/>
          <w:szCs w:val="24"/>
        </w:rPr>
        <w:t>other</w:t>
      </w:r>
      <w:r w:rsidR="00E44742" w:rsidRPr="00B70A1A">
        <w:rPr>
          <w:rFonts w:ascii="Times New Roman" w:hAnsi="Times New Roman" w:cs="Times New Roman"/>
          <w:sz w:val="24"/>
          <w:szCs w:val="24"/>
        </w:rPr>
        <w:t xml:space="preserve"> track of diplomacy</w:t>
      </w:r>
      <w:r w:rsidR="00951ABF">
        <w:rPr>
          <w:rFonts w:ascii="Times New Roman" w:hAnsi="Times New Roman" w:cs="Times New Roman"/>
          <w:sz w:val="24"/>
          <w:szCs w:val="24"/>
        </w:rPr>
        <w:t>,</w:t>
      </w:r>
      <w:r w:rsidR="00CB74B1">
        <w:rPr>
          <w:rFonts w:ascii="Times New Roman" w:hAnsi="Times New Roman" w:cs="Times New Roman"/>
          <w:sz w:val="24"/>
          <w:szCs w:val="24"/>
        </w:rPr>
        <w:t xml:space="preserve"> </w:t>
      </w:r>
      <w:r w:rsidR="00951ABF">
        <w:rPr>
          <w:rFonts w:ascii="Times New Roman" w:hAnsi="Times New Roman" w:cs="Times New Roman"/>
          <w:sz w:val="24"/>
          <w:szCs w:val="24"/>
        </w:rPr>
        <w:t>including</w:t>
      </w:r>
      <w:r w:rsidR="00E44742" w:rsidRPr="00B70A1A">
        <w:rPr>
          <w:rFonts w:ascii="Times New Roman" w:hAnsi="Times New Roman" w:cs="Times New Roman"/>
          <w:sz w:val="24"/>
          <w:szCs w:val="24"/>
        </w:rPr>
        <w:t xml:space="preserve"> protests and awareness</w:t>
      </w:r>
      <w:r w:rsidR="00CB74B1">
        <w:rPr>
          <w:rFonts w:ascii="Times New Roman" w:hAnsi="Times New Roman" w:cs="Times New Roman"/>
          <w:sz w:val="24"/>
          <w:szCs w:val="24"/>
        </w:rPr>
        <w:t>-</w:t>
      </w:r>
      <w:r w:rsidR="00E44742" w:rsidRPr="00B70A1A">
        <w:rPr>
          <w:rFonts w:ascii="Times New Roman" w:hAnsi="Times New Roman" w:cs="Times New Roman"/>
          <w:sz w:val="24"/>
          <w:szCs w:val="24"/>
        </w:rPr>
        <w:t>raising that are a staple of many democracies around the world. This type of activity has a l</w:t>
      </w:r>
      <w:r>
        <w:rPr>
          <w:rFonts w:ascii="Times New Roman" w:hAnsi="Times New Roman" w:cs="Times New Roman"/>
          <w:sz w:val="24"/>
          <w:szCs w:val="24"/>
        </w:rPr>
        <w:t>ong record of effectiveness. P</w:t>
      </w:r>
      <w:r w:rsidR="00CB74B1">
        <w:rPr>
          <w:rFonts w:ascii="Times New Roman" w:hAnsi="Times New Roman" w:cs="Times New Roman"/>
          <w:sz w:val="24"/>
          <w:szCs w:val="24"/>
        </w:rPr>
        <w:t xml:space="preserve">eace activism </w:t>
      </w:r>
      <w:r>
        <w:rPr>
          <w:rFonts w:ascii="Times New Roman" w:hAnsi="Times New Roman" w:cs="Times New Roman"/>
          <w:sz w:val="24"/>
          <w:szCs w:val="24"/>
        </w:rPr>
        <w:t xml:space="preserve">has </w:t>
      </w:r>
      <w:r w:rsidR="00CB74B1">
        <w:rPr>
          <w:rFonts w:ascii="Times New Roman" w:hAnsi="Times New Roman" w:cs="Times New Roman"/>
          <w:sz w:val="24"/>
          <w:szCs w:val="24"/>
        </w:rPr>
        <w:t>used art or even sports as an effective dialogue</w:t>
      </w:r>
      <w:r>
        <w:rPr>
          <w:rFonts w:ascii="Times New Roman" w:hAnsi="Times New Roman" w:cs="Times New Roman"/>
          <w:sz w:val="24"/>
          <w:szCs w:val="24"/>
        </w:rPr>
        <w:t>-initiating</w:t>
      </w:r>
      <w:r w:rsidR="003C0D08">
        <w:rPr>
          <w:rFonts w:ascii="Times New Roman" w:hAnsi="Times New Roman" w:cs="Times New Roman"/>
          <w:sz w:val="24"/>
          <w:szCs w:val="24"/>
        </w:rPr>
        <w:t xml:space="preserve"> medium. In 2005</w:t>
      </w:r>
      <w:r w:rsidR="00CB74B1">
        <w:rPr>
          <w:rFonts w:ascii="Times New Roman" w:hAnsi="Times New Roman" w:cs="Times New Roman"/>
          <w:sz w:val="24"/>
          <w:szCs w:val="24"/>
        </w:rPr>
        <w:t>,</w:t>
      </w:r>
      <w:r w:rsidR="00E44742" w:rsidRPr="00B70A1A">
        <w:rPr>
          <w:rFonts w:ascii="Times New Roman" w:hAnsi="Times New Roman" w:cs="Times New Roman"/>
          <w:sz w:val="24"/>
          <w:szCs w:val="24"/>
        </w:rPr>
        <w:t xml:space="preserve"> IMTD sponsored a sports tour of </w:t>
      </w:r>
      <w:r w:rsidR="00CB74B1">
        <w:rPr>
          <w:rFonts w:ascii="Times New Roman" w:hAnsi="Times New Roman" w:cs="Times New Roman"/>
          <w:sz w:val="24"/>
          <w:szCs w:val="24"/>
        </w:rPr>
        <w:t>Indian and Pakistani socce</w:t>
      </w:r>
      <w:r w:rsidR="00E44742" w:rsidRPr="00B70A1A">
        <w:rPr>
          <w:rFonts w:ascii="Times New Roman" w:hAnsi="Times New Roman" w:cs="Times New Roman"/>
          <w:sz w:val="24"/>
          <w:szCs w:val="24"/>
        </w:rPr>
        <w:t>r teams</w:t>
      </w:r>
      <w:r w:rsidR="00951ABF">
        <w:rPr>
          <w:rFonts w:ascii="Times New Roman" w:hAnsi="Times New Roman" w:cs="Times New Roman"/>
          <w:sz w:val="24"/>
          <w:szCs w:val="24"/>
        </w:rPr>
        <w:t>,</w:t>
      </w:r>
      <w:r w:rsidR="00E44742" w:rsidRPr="00B70A1A">
        <w:rPr>
          <w:rFonts w:ascii="Times New Roman" w:hAnsi="Times New Roman" w:cs="Times New Roman"/>
          <w:sz w:val="24"/>
          <w:szCs w:val="24"/>
        </w:rPr>
        <w:t xml:space="preserve"> trained in conflict prevention</w:t>
      </w:r>
      <w:r w:rsidR="00951ABF">
        <w:rPr>
          <w:rFonts w:ascii="Times New Roman" w:hAnsi="Times New Roman" w:cs="Times New Roman"/>
          <w:sz w:val="24"/>
          <w:szCs w:val="24"/>
        </w:rPr>
        <w:t>,</w:t>
      </w:r>
      <w:r w:rsidR="00E44742" w:rsidRPr="00B70A1A">
        <w:rPr>
          <w:rFonts w:ascii="Times New Roman" w:hAnsi="Times New Roman" w:cs="Times New Roman"/>
          <w:sz w:val="24"/>
          <w:szCs w:val="24"/>
        </w:rPr>
        <w:t xml:space="preserve"> to take a bus throughout the disputed region of Kashmir and p</w:t>
      </w:r>
      <w:r w:rsidR="00951ABF">
        <w:rPr>
          <w:rFonts w:ascii="Times New Roman" w:hAnsi="Times New Roman" w:cs="Times New Roman"/>
          <w:sz w:val="24"/>
          <w:szCs w:val="24"/>
        </w:rPr>
        <w:t>lay</w:t>
      </w:r>
      <w:r w:rsidR="00E44742" w:rsidRPr="00B70A1A">
        <w:rPr>
          <w:rFonts w:ascii="Times New Roman" w:hAnsi="Times New Roman" w:cs="Times New Roman"/>
          <w:sz w:val="24"/>
          <w:szCs w:val="24"/>
        </w:rPr>
        <w:t xml:space="preserve"> exhibition games</w:t>
      </w:r>
      <w:r w:rsidR="00951ABF">
        <w:rPr>
          <w:rFonts w:ascii="Times New Roman" w:hAnsi="Times New Roman" w:cs="Times New Roman"/>
          <w:sz w:val="24"/>
          <w:szCs w:val="24"/>
        </w:rPr>
        <w:t xml:space="preserve"> with each other</w:t>
      </w:r>
      <w:r w:rsidR="00E44742" w:rsidRPr="00B70A1A">
        <w:rPr>
          <w:rFonts w:ascii="Times New Roman" w:hAnsi="Times New Roman" w:cs="Times New Roman"/>
          <w:sz w:val="24"/>
          <w:szCs w:val="24"/>
        </w:rPr>
        <w:t xml:space="preserve">. This is </w:t>
      </w:r>
      <w:r w:rsidR="00900685" w:rsidRPr="00B70A1A">
        <w:rPr>
          <w:rFonts w:ascii="Times New Roman" w:hAnsi="Times New Roman" w:cs="Times New Roman"/>
          <w:sz w:val="24"/>
          <w:szCs w:val="24"/>
        </w:rPr>
        <w:t xml:space="preserve">just another strand in the </w:t>
      </w:r>
      <w:r w:rsidR="00900685" w:rsidRPr="00B70A1A">
        <w:rPr>
          <w:rFonts w:ascii="Times New Roman" w:hAnsi="Times New Roman" w:cs="Times New Roman"/>
          <w:sz w:val="24"/>
          <w:szCs w:val="24"/>
        </w:rPr>
        <w:lastRenderedPageBreak/>
        <w:t>web of peacebuilding that</w:t>
      </w:r>
      <w:r w:rsidR="00CB74B1">
        <w:rPr>
          <w:rFonts w:ascii="Times New Roman" w:hAnsi="Times New Roman" w:cs="Times New Roman"/>
          <w:sz w:val="24"/>
          <w:szCs w:val="24"/>
        </w:rPr>
        <w:t>,</w:t>
      </w:r>
      <w:r w:rsidR="00900685" w:rsidRPr="00B70A1A">
        <w:rPr>
          <w:rFonts w:ascii="Times New Roman" w:hAnsi="Times New Roman" w:cs="Times New Roman"/>
          <w:sz w:val="24"/>
          <w:szCs w:val="24"/>
        </w:rPr>
        <w:t xml:space="preserve"> </w:t>
      </w:r>
      <w:r w:rsidR="00C57338">
        <w:rPr>
          <w:rFonts w:ascii="Times New Roman" w:hAnsi="Times New Roman" w:cs="Times New Roman"/>
          <w:sz w:val="24"/>
          <w:szCs w:val="24"/>
        </w:rPr>
        <w:t xml:space="preserve">together </w:t>
      </w:r>
      <w:r w:rsidR="00900685" w:rsidRPr="00B70A1A">
        <w:rPr>
          <w:rFonts w:ascii="Times New Roman" w:hAnsi="Times New Roman" w:cs="Times New Roman"/>
          <w:sz w:val="24"/>
          <w:szCs w:val="24"/>
        </w:rPr>
        <w:t>with other</w:t>
      </w:r>
      <w:r w:rsidR="00CB74B1">
        <w:rPr>
          <w:rFonts w:ascii="Times New Roman" w:hAnsi="Times New Roman" w:cs="Times New Roman"/>
          <w:sz w:val="24"/>
          <w:szCs w:val="24"/>
        </w:rPr>
        <w:t xml:space="preserve"> strands,</w:t>
      </w:r>
      <w:r w:rsidR="00900685" w:rsidRPr="00B70A1A">
        <w:rPr>
          <w:rFonts w:ascii="Times New Roman" w:hAnsi="Times New Roman" w:cs="Times New Roman"/>
          <w:sz w:val="24"/>
          <w:szCs w:val="24"/>
        </w:rPr>
        <w:t xml:space="preserve"> can lead to substantive change.</w:t>
      </w:r>
    </w:p>
    <w:p w14:paraId="39E38226" w14:textId="32232624" w:rsidR="00C57338" w:rsidRPr="00B70A1A" w:rsidRDefault="00C57338" w:rsidP="00C57338">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‘f</w:t>
      </w:r>
      <w:r w:rsidRPr="00B70A1A">
        <w:rPr>
          <w:rFonts w:ascii="Times New Roman" w:hAnsi="Times New Roman" w:cs="Times New Roman"/>
          <w:sz w:val="24"/>
          <w:szCs w:val="24"/>
        </w:rPr>
        <w:t xml:space="preserve">unding </w:t>
      </w:r>
      <w:r>
        <w:rPr>
          <w:rFonts w:ascii="Times New Roman" w:hAnsi="Times New Roman" w:cs="Times New Roman"/>
          <w:sz w:val="24"/>
          <w:szCs w:val="24"/>
        </w:rPr>
        <w:t xml:space="preserve">track’ of diplomacy </w:t>
      </w:r>
      <w:r w:rsidRPr="00B70A1A">
        <w:rPr>
          <w:rFonts w:ascii="Times New Roman" w:hAnsi="Times New Roman" w:cs="Times New Roman"/>
          <w:sz w:val="24"/>
          <w:szCs w:val="24"/>
        </w:rPr>
        <w:t xml:space="preserve">includes </w:t>
      </w:r>
      <w:r>
        <w:rPr>
          <w:rFonts w:ascii="Times New Roman" w:hAnsi="Times New Roman" w:cs="Times New Roman"/>
          <w:sz w:val="24"/>
          <w:szCs w:val="24"/>
        </w:rPr>
        <w:t>‘</w:t>
      </w:r>
      <w:r w:rsidRPr="00B70A1A">
        <w:rPr>
          <w:rFonts w:ascii="Times New Roman" w:hAnsi="Times New Roman" w:cs="Times New Roman"/>
          <w:sz w:val="24"/>
          <w:szCs w:val="24"/>
        </w:rPr>
        <w:t>carrot and stick</w:t>
      </w:r>
      <w:r>
        <w:rPr>
          <w:rFonts w:ascii="Times New Roman" w:hAnsi="Times New Roman" w:cs="Times New Roman"/>
          <w:sz w:val="24"/>
          <w:szCs w:val="24"/>
        </w:rPr>
        <w:t>’</w:t>
      </w:r>
      <w:r w:rsidRPr="00B70A1A">
        <w:rPr>
          <w:rFonts w:ascii="Times New Roman" w:hAnsi="Times New Roman" w:cs="Times New Roman"/>
          <w:sz w:val="24"/>
          <w:szCs w:val="24"/>
        </w:rPr>
        <w:t xml:space="preserve"> diplomacy.</w:t>
      </w:r>
      <w:r>
        <w:rPr>
          <w:rFonts w:ascii="Times New Roman" w:hAnsi="Times New Roman" w:cs="Times New Roman"/>
          <w:sz w:val="24"/>
          <w:szCs w:val="24"/>
        </w:rPr>
        <w:t xml:space="preserve"> This involves </w:t>
      </w:r>
      <w:r w:rsidR="00D21280">
        <w:rPr>
          <w:rFonts w:ascii="Times New Roman" w:hAnsi="Times New Roman" w:cs="Times New Roman"/>
          <w:sz w:val="24"/>
          <w:szCs w:val="24"/>
        </w:rPr>
        <w:t>nonprofit</w:t>
      </w:r>
      <w:r>
        <w:rPr>
          <w:rFonts w:ascii="Times New Roman" w:hAnsi="Times New Roman" w:cs="Times New Roman"/>
          <w:sz w:val="24"/>
          <w:szCs w:val="24"/>
        </w:rPr>
        <w:t>, private donor, international institutions, banks and governmental resources.</w:t>
      </w:r>
      <w:r w:rsidRPr="00B70A1A">
        <w:rPr>
          <w:rFonts w:ascii="Times New Roman" w:hAnsi="Times New Roman" w:cs="Times New Roman"/>
          <w:sz w:val="24"/>
          <w:szCs w:val="24"/>
        </w:rPr>
        <w:t xml:space="preserve"> I</w:t>
      </w:r>
      <w:r>
        <w:rPr>
          <w:rFonts w:ascii="Times New Roman" w:hAnsi="Times New Roman" w:cs="Times New Roman"/>
          <w:sz w:val="24"/>
          <w:szCs w:val="24"/>
        </w:rPr>
        <w:t xml:space="preserve">t was used in Burundi </w:t>
      </w:r>
      <w:r w:rsidRPr="00B70A1A">
        <w:rPr>
          <w:rFonts w:ascii="Times New Roman" w:hAnsi="Times New Roman" w:cs="Times New Roman"/>
          <w:sz w:val="24"/>
          <w:szCs w:val="24"/>
        </w:rPr>
        <w:t>in 2003</w:t>
      </w:r>
      <w:r>
        <w:rPr>
          <w:rFonts w:ascii="Times New Roman" w:hAnsi="Times New Roman" w:cs="Times New Roman"/>
          <w:sz w:val="24"/>
          <w:szCs w:val="24"/>
        </w:rPr>
        <w:t>. T</w:t>
      </w:r>
      <w:r w:rsidRPr="00B70A1A">
        <w:rPr>
          <w:rFonts w:ascii="Times New Roman" w:hAnsi="Times New Roman" w:cs="Times New Roman"/>
          <w:sz w:val="24"/>
          <w:szCs w:val="24"/>
        </w:rPr>
        <w:t xml:space="preserve">he promise of funding for various projects to various sectors </w:t>
      </w:r>
      <w:r>
        <w:rPr>
          <w:rFonts w:ascii="Times New Roman" w:hAnsi="Times New Roman" w:cs="Times New Roman"/>
          <w:sz w:val="24"/>
          <w:szCs w:val="24"/>
        </w:rPr>
        <w:t>helped keep the country stable</w:t>
      </w:r>
      <w:r w:rsidRPr="00B70A1A">
        <w:rPr>
          <w:rFonts w:ascii="Times New Roman" w:hAnsi="Times New Roman" w:cs="Times New Roman"/>
          <w:sz w:val="24"/>
          <w:szCs w:val="24"/>
        </w:rPr>
        <w:t xml:space="preserve"> after the results </w:t>
      </w:r>
      <w:r>
        <w:rPr>
          <w:rFonts w:ascii="Times New Roman" w:hAnsi="Times New Roman" w:cs="Times New Roman"/>
          <w:sz w:val="24"/>
          <w:szCs w:val="24"/>
        </w:rPr>
        <w:t xml:space="preserve">of the election </w:t>
      </w:r>
      <w:r w:rsidRPr="00B70A1A">
        <w:rPr>
          <w:rFonts w:ascii="Times New Roman" w:hAnsi="Times New Roman" w:cs="Times New Roman"/>
          <w:sz w:val="24"/>
          <w:szCs w:val="24"/>
        </w:rPr>
        <w:t xml:space="preserve">were in. </w:t>
      </w:r>
    </w:p>
    <w:p w14:paraId="6804D108" w14:textId="77777777" w:rsidR="00C57338" w:rsidRDefault="00C57338" w:rsidP="00C57338">
      <w:pPr>
        <w:widowControl w:val="0"/>
        <w:autoSpaceDE w:val="0"/>
        <w:autoSpaceDN w:val="0"/>
        <w:adjustRightInd w:val="0"/>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t>Diplomacy through media and public opinion are fairly self-explanatory. As the media focuses more attention</w:t>
      </w:r>
      <w:r>
        <w:rPr>
          <w:rFonts w:ascii="Times New Roman" w:hAnsi="Times New Roman" w:cs="Times New Roman"/>
          <w:sz w:val="24"/>
          <w:szCs w:val="24"/>
        </w:rPr>
        <w:t>,</w:t>
      </w:r>
      <w:r w:rsidRPr="00B70A1A">
        <w:rPr>
          <w:rFonts w:ascii="Times New Roman" w:hAnsi="Times New Roman" w:cs="Times New Roman"/>
          <w:sz w:val="24"/>
          <w:szCs w:val="24"/>
        </w:rPr>
        <w:t xml:space="preserve"> and public opinion is informed</w:t>
      </w:r>
      <w:r>
        <w:rPr>
          <w:rFonts w:ascii="Times New Roman" w:hAnsi="Times New Roman" w:cs="Times New Roman"/>
          <w:sz w:val="24"/>
          <w:szCs w:val="24"/>
        </w:rPr>
        <w:t xml:space="preserve"> </w:t>
      </w:r>
      <w:r w:rsidRPr="00B70A1A">
        <w:rPr>
          <w:rFonts w:ascii="Times New Roman" w:hAnsi="Times New Roman" w:cs="Times New Roman"/>
          <w:sz w:val="24"/>
          <w:szCs w:val="24"/>
        </w:rPr>
        <w:t xml:space="preserve">on choices for peace over conflict and war, the public capital to will its politicians and leaders into making </w:t>
      </w:r>
      <w:r>
        <w:rPr>
          <w:rFonts w:ascii="Times New Roman" w:hAnsi="Times New Roman" w:cs="Times New Roman"/>
          <w:sz w:val="24"/>
          <w:szCs w:val="24"/>
        </w:rPr>
        <w:t>life-saving</w:t>
      </w:r>
      <w:r w:rsidRPr="00B70A1A">
        <w:rPr>
          <w:rFonts w:ascii="Times New Roman" w:hAnsi="Times New Roman" w:cs="Times New Roman"/>
          <w:sz w:val="24"/>
          <w:szCs w:val="24"/>
        </w:rPr>
        <w:t xml:space="preserve"> choices </w:t>
      </w:r>
      <w:r>
        <w:rPr>
          <w:rFonts w:ascii="Times New Roman" w:hAnsi="Times New Roman" w:cs="Times New Roman"/>
          <w:sz w:val="24"/>
          <w:szCs w:val="24"/>
        </w:rPr>
        <w:t>can be created.</w:t>
      </w:r>
    </w:p>
    <w:p w14:paraId="4D413FDC" w14:textId="7C5A05BE" w:rsidR="009E37B6" w:rsidRPr="00B70A1A" w:rsidRDefault="009E37B6" w:rsidP="00217508">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Multiple approaches to diplomacy are essential in an ever-changing and complex world. Strengthening the strands of those </w:t>
      </w:r>
      <w:r w:rsidR="00951ABF">
        <w:rPr>
          <w:rFonts w:ascii="Times New Roman" w:hAnsi="Times New Roman" w:cs="Times New Roman"/>
          <w:sz w:val="24"/>
          <w:szCs w:val="24"/>
        </w:rPr>
        <w:t>in potential conflict serve to counter balance</w:t>
      </w:r>
      <w:r>
        <w:rPr>
          <w:rFonts w:ascii="Times New Roman" w:hAnsi="Times New Roman" w:cs="Times New Roman"/>
          <w:sz w:val="24"/>
          <w:szCs w:val="24"/>
        </w:rPr>
        <w:t xml:space="preserve"> the impetus to make war or break the peace. </w:t>
      </w:r>
      <w:r w:rsidR="00951ABF">
        <w:rPr>
          <w:rFonts w:ascii="Times New Roman" w:hAnsi="Times New Roman" w:cs="Times New Roman"/>
          <w:sz w:val="24"/>
          <w:szCs w:val="24"/>
        </w:rPr>
        <w:t>If</w:t>
      </w:r>
      <w:r w:rsidR="00801E8C">
        <w:rPr>
          <w:rFonts w:ascii="Times New Roman" w:hAnsi="Times New Roman" w:cs="Times New Roman"/>
          <w:sz w:val="24"/>
          <w:szCs w:val="24"/>
        </w:rPr>
        <w:t xml:space="preserve"> Trac</w:t>
      </w:r>
      <w:r w:rsidR="00951ABF">
        <w:rPr>
          <w:rFonts w:ascii="Times New Roman" w:hAnsi="Times New Roman" w:cs="Times New Roman"/>
          <w:sz w:val="24"/>
          <w:szCs w:val="24"/>
        </w:rPr>
        <w:t>k One, government to government diplomacy struggles</w:t>
      </w:r>
      <w:r w:rsidR="00801E8C">
        <w:rPr>
          <w:rFonts w:ascii="Times New Roman" w:hAnsi="Times New Roman" w:cs="Times New Roman"/>
          <w:sz w:val="24"/>
          <w:szCs w:val="24"/>
        </w:rPr>
        <w:t xml:space="preserve">, there </w:t>
      </w:r>
      <w:r w:rsidR="00951ABF">
        <w:rPr>
          <w:rFonts w:ascii="Times New Roman" w:hAnsi="Times New Roman" w:cs="Times New Roman"/>
          <w:sz w:val="24"/>
          <w:szCs w:val="24"/>
        </w:rPr>
        <w:t xml:space="preserve">exist </w:t>
      </w:r>
      <w:r w:rsidR="00801E8C">
        <w:rPr>
          <w:rFonts w:ascii="Times New Roman" w:hAnsi="Times New Roman" w:cs="Times New Roman"/>
          <w:sz w:val="24"/>
          <w:szCs w:val="24"/>
        </w:rPr>
        <w:t>other option</w:t>
      </w:r>
      <w:r w:rsidR="00951ABF">
        <w:rPr>
          <w:rFonts w:ascii="Times New Roman" w:hAnsi="Times New Roman" w:cs="Times New Roman"/>
          <w:sz w:val="24"/>
          <w:szCs w:val="24"/>
        </w:rPr>
        <w:t>s in the diplomatic tool bag which we must use</w:t>
      </w:r>
      <w:r w:rsidR="00801E8C">
        <w:rPr>
          <w:rFonts w:ascii="Times New Roman" w:hAnsi="Times New Roman" w:cs="Times New Roman"/>
          <w:sz w:val="24"/>
          <w:szCs w:val="24"/>
        </w:rPr>
        <w:t>.</w:t>
      </w:r>
    </w:p>
    <w:p w14:paraId="231D264B" w14:textId="00122772" w:rsidR="006A6BFA" w:rsidRDefault="00900685" w:rsidP="00217508">
      <w:pPr>
        <w:widowControl w:val="0"/>
        <w:autoSpaceDE w:val="0"/>
        <w:autoSpaceDN w:val="0"/>
        <w:adjustRightInd w:val="0"/>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t>In 1978 US President Jimmy Carter</w:t>
      </w:r>
      <w:r w:rsidR="00801E8C">
        <w:rPr>
          <w:rFonts w:ascii="Times New Roman" w:hAnsi="Times New Roman" w:cs="Times New Roman"/>
          <w:sz w:val="24"/>
          <w:szCs w:val="24"/>
        </w:rPr>
        <w:t xml:space="preserve"> </w:t>
      </w:r>
      <w:r w:rsidR="00D21280">
        <w:rPr>
          <w:rFonts w:ascii="Times New Roman" w:hAnsi="Times New Roman" w:cs="Times New Roman"/>
          <w:sz w:val="24"/>
          <w:szCs w:val="24"/>
        </w:rPr>
        <w:t>achieved</w:t>
      </w:r>
      <w:r w:rsidR="00801E8C">
        <w:rPr>
          <w:rFonts w:ascii="Times New Roman" w:hAnsi="Times New Roman" w:cs="Times New Roman"/>
          <w:sz w:val="24"/>
          <w:szCs w:val="24"/>
        </w:rPr>
        <w:t xml:space="preserve"> a diplomatic success when he</w:t>
      </w:r>
      <w:r w:rsidRPr="00B70A1A">
        <w:rPr>
          <w:rFonts w:ascii="Times New Roman" w:hAnsi="Times New Roman" w:cs="Times New Roman"/>
          <w:sz w:val="24"/>
          <w:szCs w:val="24"/>
        </w:rPr>
        <w:t xml:space="preserve"> convened the Camp David Accords between Israel and Egypt</w:t>
      </w:r>
      <w:r w:rsidR="00801E8C">
        <w:rPr>
          <w:rFonts w:ascii="Times New Roman" w:hAnsi="Times New Roman" w:cs="Times New Roman"/>
          <w:sz w:val="24"/>
          <w:szCs w:val="24"/>
        </w:rPr>
        <w:t>.</w:t>
      </w:r>
      <w:r w:rsidR="005D36C8">
        <w:rPr>
          <w:rFonts w:ascii="Times New Roman" w:hAnsi="Times New Roman" w:cs="Times New Roman"/>
          <w:sz w:val="24"/>
          <w:szCs w:val="24"/>
        </w:rPr>
        <w:t xml:space="preserve"> Before the meeting, t</w:t>
      </w:r>
      <w:r w:rsidRPr="00B70A1A">
        <w:rPr>
          <w:rFonts w:ascii="Times New Roman" w:hAnsi="Times New Roman" w:cs="Times New Roman"/>
          <w:sz w:val="24"/>
          <w:szCs w:val="24"/>
        </w:rPr>
        <w:t xml:space="preserve">he prospects </w:t>
      </w:r>
      <w:r w:rsidR="00D21280" w:rsidRPr="00B70A1A">
        <w:rPr>
          <w:rFonts w:ascii="Times New Roman" w:hAnsi="Times New Roman" w:cs="Times New Roman"/>
          <w:sz w:val="24"/>
          <w:szCs w:val="24"/>
        </w:rPr>
        <w:t xml:space="preserve">for </w:t>
      </w:r>
      <w:r w:rsidR="00D21280">
        <w:rPr>
          <w:rFonts w:ascii="Times New Roman" w:hAnsi="Times New Roman" w:cs="Times New Roman"/>
          <w:sz w:val="24"/>
          <w:szCs w:val="24"/>
        </w:rPr>
        <w:t>reconciliation</w:t>
      </w:r>
      <w:r w:rsidR="00522584">
        <w:rPr>
          <w:rFonts w:ascii="Times New Roman" w:hAnsi="Times New Roman" w:cs="Times New Roman"/>
          <w:sz w:val="24"/>
          <w:szCs w:val="24"/>
        </w:rPr>
        <w:t xml:space="preserve"> after the recent war</w:t>
      </w:r>
      <w:r w:rsidR="007366ED">
        <w:rPr>
          <w:rFonts w:ascii="Times New Roman" w:hAnsi="Times New Roman" w:cs="Times New Roman"/>
          <w:sz w:val="24"/>
          <w:szCs w:val="24"/>
        </w:rPr>
        <w:t xml:space="preserve"> were poor</w:t>
      </w:r>
      <w:r w:rsidRPr="00B70A1A">
        <w:rPr>
          <w:rFonts w:ascii="Times New Roman" w:hAnsi="Times New Roman" w:cs="Times New Roman"/>
          <w:sz w:val="24"/>
          <w:szCs w:val="24"/>
        </w:rPr>
        <w:t xml:space="preserve">. But in a salute to </w:t>
      </w:r>
      <w:r w:rsidR="005D36C8">
        <w:rPr>
          <w:rFonts w:ascii="Times New Roman" w:hAnsi="Times New Roman" w:cs="Times New Roman"/>
          <w:sz w:val="24"/>
          <w:szCs w:val="24"/>
        </w:rPr>
        <w:t xml:space="preserve">traditional </w:t>
      </w:r>
      <w:r w:rsidRPr="00B70A1A">
        <w:rPr>
          <w:rFonts w:ascii="Times New Roman" w:hAnsi="Times New Roman" w:cs="Times New Roman"/>
          <w:sz w:val="24"/>
          <w:szCs w:val="24"/>
        </w:rPr>
        <w:t xml:space="preserve">diplomacy, </w:t>
      </w:r>
      <w:r w:rsidR="006F4EBB">
        <w:rPr>
          <w:rFonts w:ascii="Times New Roman" w:hAnsi="Times New Roman" w:cs="Times New Roman"/>
          <w:sz w:val="24"/>
          <w:szCs w:val="24"/>
        </w:rPr>
        <w:t xml:space="preserve">Prime Minister </w:t>
      </w:r>
      <w:r w:rsidRPr="00B70A1A">
        <w:rPr>
          <w:rFonts w:ascii="Times New Roman" w:hAnsi="Times New Roman" w:cs="Times New Roman"/>
          <w:sz w:val="24"/>
          <w:szCs w:val="24"/>
        </w:rPr>
        <w:t xml:space="preserve">Begin and </w:t>
      </w:r>
      <w:r w:rsidR="006F4EBB">
        <w:rPr>
          <w:rFonts w:ascii="Times New Roman" w:hAnsi="Times New Roman" w:cs="Times New Roman"/>
          <w:sz w:val="24"/>
          <w:szCs w:val="24"/>
        </w:rPr>
        <w:t xml:space="preserve">President </w:t>
      </w:r>
      <w:r w:rsidRPr="00B70A1A">
        <w:rPr>
          <w:rFonts w:ascii="Times New Roman" w:hAnsi="Times New Roman" w:cs="Times New Roman"/>
          <w:sz w:val="24"/>
          <w:szCs w:val="24"/>
        </w:rPr>
        <w:t xml:space="preserve">Sadat defied </w:t>
      </w:r>
      <w:r w:rsidR="00522584">
        <w:rPr>
          <w:rFonts w:ascii="Times New Roman" w:hAnsi="Times New Roman" w:cs="Times New Roman"/>
          <w:sz w:val="24"/>
          <w:szCs w:val="24"/>
        </w:rPr>
        <w:t xml:space="preserve">the </w:t>
      </w:r>
      <w:r w:rsidRPr="00B70A1A">
        <w:rPr>
          <w:rFonts w:ascii="Times New Roman" w:hAnsi="Times New Roman" w:cs="Times New Roman"/>
          <w:sz w:val="24"/>
          <w:szCs w:val="24"/>
        </w:rPr>
        <w:t xml:space="preserve">odds and </w:t>
      </w:r>
      <w:r w:rsidR="00522584">
        <w:rPr>
          <w:rFonts w:ascii="Times New Roman" w:hAnsi="Times New Roman" w:cs="Times New Roman"/>
          <w:sz w:val="24"/>
          <w:szCs w:val="24"/>
        </w:rPr>
        <w:t xml:space="preserve">signed </w:t>
      </w:r>
      <w:r w:rsidRPr="00B70A1A">
        <w:rPr>
          <w:rFonts w:ascii="Times New Roman" w:hAnsi="Times New Roman" w:cs="Times New Roman"/>
          <w:sz w:val="24"/>
          <w:szCs w:val="24"/>
        </w:rPr>
        <w:t xml:space="preserve">the </w:t>
      </w:r>
      <w:r w:rsidR="005D36C8">
        <w:rPr>
          <w:rFonts w:ascii="Times New Roman" w:hAnsi="Times New Roman" w:cs="Times New Roman"/>
          <w:sz w:val="24"/>
          <w:szCs w:val="24"/>
        </w:rPr>
        <w:t xml:space="preserve">Camp David Accords </w:t>
      </w:r>
      <w:r w:rsidR="006F4EBB">
        <w:rPr>
          <w:rFonts w:ascii="Times New Roman" w:hAnsi="Times New Roman" w:cs="Times New Roman"/>
          <w:sz w:val="24"/>
          <w:szCs w:val="24"/>
        </w:rPr>
        <w:t>which</w:t>
      </w:r>
      <w:r w:rsidRPr="00B70A1A">
        <w:rPr>
          <w:rFonts w:ascii="Times New Roman" w:hAnsi="Times New Roman" w:cs="Times New Roman"/>
          <w:sz w:val="24"/>
          <w:szCs w:val="24"/>
        </w:rPr>
        <w:t xml:space="preserve"> </w:t>
      </w:r>
      <w:r w:rsidR="005D36C8">
        <w:rPr>
          <w:rFonts w:ascii="Times New Roman" w:hAnsi="Times New Roman" w:cs="Times New Roman"/>
          <w:sz w:val="24"/>
          <w:szCs w:val="24"/>
        </w:rPr>
        <w:t>remain</w:t>
      </w:r>
      <w:r w:rsidR="00522584">
        <w:rPr>
          <w:rFonts w:ascii="Times New Roman" w:hAnsi="Times New Roman" w:cs="Times New Roman"/>
          <w:sz w:val="24"/>
          <w:szCs w:val="24"/>
        </w:rPr>
        <w:t>s</w:t>
      </w:r>
      <w:r w:rsidR="005D36C8">
        <w:rPr>
          <w:rFonts w:ascii="Times New Roman" w:hAnsi="Times New Roman" w:cs="Times New Roman"/>
          <w:sz w:val="24"/>
          <w:szCs w:val="24"/>
        </w:rPr>
        <w:t xml:space="preserve"> in effect today. </w:t>
      </w:r>
      <w:r w:rsidR="006F4EBB">
        <w:rPr>
          <w:rFonts w:ascii="Times New Roman" w:hAnsi="Times New Roman" w:cs="Times New Roman"/>
          <w:sz w:val="24"/>
          <w:szCs w:val="24"/>
        </w:rPr>
        <w:t>While a huge success, the result set an unrealistically high bar of</w:t>
      </w:r>
      <w:r w:rsidRPr="00B70A1A">
        <w:rPr>
          <w:rFonts w:ascii="Times New Roman" w:hAnsi="Times New Roman" w:cs="Times New Roman"/>
          <w:sz w:val="24"/>
          <w:szCs w:val="24"/>
        </w:rPr>
        <w:t xml:space="preserve"> expectation for future presidents </w:t>
      </w:r>
      <w:r w:rsidR="005D36C8">
        <w:rPr>
          <w:rFonts w:ascii="Times New Roman" w:hAnsi="Times New Roman" w:cs="Times New Roman"/>
          <w:sz w:val="24"/>
          <w:szCs w:val="24"/>
        </w:rPr>
        <w:t>and negotiators.</w:t>
      </w:r>
      <w:r w:rsidRPr="00B70A1A">
        <w:rPr>
          <w:rFonts w:ascii="Times New Roman" w:hAnsi="Times New Roman" w:cs="Times New Roman"/>
          <w:sz w:val="24"/>
          <w:szCs w:val="24"/>
        </w:rPr>
        <w:t xml:space="preserve"> Thes</w:t>
      </w:r>
      <w:r w:rsidR="00522584">
        <w:rPr>
          <w:rFonts w:ascii="Times New Roman" w:hAnsi="Times New Roman" w:cs="Times New Roman"/>
          <w:sz w:val="24"/>
          <w:szCs w:val="24"/>
        </w:rPr>
        <w:t xml:space="preserve">e diplomatic sessions </w:t>
      </w:r>
      <w:r w:rsidR="006F4EBB">
        <w:rPr>
          <w:rFonts w:ascii="Times New Roman" w:hAnsi="Times New Roman" w:cs="Times New Roman"/>
          <w:sz w:val="24"/>
          <w:szCs w:val="24"/>
        </w:rPr>
        <w:t>involve</w:t>
      </w:r>
      <w:r w:rsidRPr="00B70A1A">
        <w:rPr>
          <w:rFonts w:ascii="Times New Roman" w:hAnsi="Times New Roman" w:cs="Times New Roman"/>
          <w:sz w:val="24"/>
          <w:szCs w:val="24"/>
        </w:rPr>
        <w:t xml:space="preserve"> two political leaders </w:t>
      </w:r>
      <w:r w:rsidR="006F4EBB">
        <w:rPr>
          <w:rFonts w:ascii="Times New Roman" w:hAnsi="Times New Roman" w:cs="Times New Roman"/>
          <w:sz w:val="24"/>
          <w:szCs w:val="24"/>
        </w:rPr>
        <w:t>who</w:t>
      </w:r>
      <w:r w:rsidR="00C57338">
        <w:rPr>
          <w:rFonts w:ascii="Times New Roman" w:hAnsi="Times New Roman" w:cs="Times New Roman"/>
          <w:sz w:val="24"/>
          <w:szCs w:val="24"/>
        </w:rPr>
        <w:t xml:space="preserve"> represent</w:t>
      </w:r>
      <w:r w:rsidR="00522584">
        <w:rPr>
          <w:rFonts w:ascii="Times New Roman" w:hAnsi="Times New Roman" w:cs="Times New Roman"/>
          <w:sz w:val="24"/>
          <w:szCs w:val="24"/>
        </w:rPr>
        <w:t xml:space="preserve"> </w:t>
      </w:r>
      <w:r w:rsidR="005D36C8">
        <w:rPr>
          <w:rFonts w:ascii="Times New Roman" w:hAnsi="Times New Roman" w:cs="Times New Roman"/>
          <w:sz w:val="24"/>
          <w:szCs w:val="24"/>
        </w:rPr>
        <w:t xml:space="preserve">opposing viewpoints, </w:t>
      </w:r>
      <w:r w:rsidR="006F4EBB">
        <w:rPr>
          <w:rFonts w:ascii="Times New Roman" w:hAnsi="Times New Roman" w:cs="Times New Roman"/>
          <w:sz w:val="24"/>
          <w:szCs w:val="24"/>
        </w:rPr>
        <w:t>who are</w:t>
      </w:r>
      <w:r w:rsidRPr="00B70A1A">
        <w:rPr>
          <w:rFonts w:ascii="Times New Roman" w:hAnsi="Times New Roman" w:cs="Times New Roman"/>
          <w:sz w:val="24"/>
          <w:szCs w:val="24"/>
        </w:rPr>
        <w:t xml:space="preserve"> pressured by their </w:t>
      </w:r>
      <w:r w:rsidR="005D36C8">
        <w:rPr>
          <w:rFonts w:ascii="Times New Roman" w:hAnsi="Times New Roman" w:cs="Times New Roman"/>
          <w:sz w:val="24"/>
          <w:szCs w:val="24"/>
        </w:rPr>
        <w:t>constituents</w:t>
      </w:r>
      <w:r w:rsidRPr="00B70A1A">
        <w:rPr>
          <w:rFonts w:ascii="Times New Roman" w:hAnsi="Times New Roman" w:cs="Times New Roman"/>
          <w:sz w:val="24"/>
          <w:szCs w:val="24"/>
        </w:rPr>
        <w:t xml:space="preserve"> to </w:t>
      </w:r>
      <w:r w:rsidR="006F4EBB">
        <w:rPr>
          <w:rFonts w:ascii="Times New Roman" w:hAnsi="Times New Roman" w:cs="Times New Roman"/>
          <w:sz w:val="24"/>
          <w:szCs w:val="24"/>
        </w:rPr>
        <w:t>relinquish</w:t>
      </w:r>
      <w:r w:rsidRPr="00B70A1A">
        <w:rPr>
          <w:rFonts w:ascii="Times New Roman" w:hAnsi="Times New Roman" w:cs="Times New Roman"/>
          <w:sz w:val="24"/>
          <w:szCs w:val="24"/>
        </w:rPr>
        <w:t xml:space="preserve"> nothing and </w:t>
      </w:r>
      <w:r w:rsidR="006F4EBB">
        <w:rPr>
          <w:rFonts w:ascii="Times New Roman" w:hAnsi="Times New Roman" w:cs="Times New Roman"/>
          <w:sz w:val="24"/>
          <w:szCs w:val="24"/>
        </w:rPr>
        <w:t>to gain</w:t>
      </w:r>
      <w:r w:rsidRPr="00B70A1A">
        <w:rPr>
          <w:rFonts w:ascii="Times New Roman" w:hAnsi="Times New Roman" w:cs="Times New Roman"/>
          <w:sz w:val="24"/>
          <w:szCs w:val="24"/>
        </w:rPr>
        <w:t xml:space="preserve"> everything that their </w:t>
      </w:r>
      <w:r w:rsidRPr="00B70A1A">
        <w:rPr>
          <w:rFonts w:ascii="Times New Roman" w:hAnsi="Times New Roman" w:cs="Times New Roman"/>
          <w:sz w:val="24"/>
          <w:szCs w:val="24"/>
        </w:rPr>
        <w:lastRenderedPageBreak/>
        <w:t>si</w:t>
      </w:r>
      <w:r w:rsidR="00522584">
        <w:rPr>
          <w:rFonts w:ascii="Times New Roman" w:hAnsi="Times New Roman" w:cs="Times New Roman"/>
          <w:sz w:val="24"/>
          <w:szCs w:val="24"/>
        </w:rPr>
        <w:t xml:space="preserve">de wants. They </w:t>
      </w:r>
      <w:r w:rsidR="006F4EBB">
        <w:rPr>
          <w:rFonts w:ascii="Times New Roman" w:hAnsi="Times New Roman" w:cs="Times New Roman"/>
          <w:sz w:val="24"/>
          <w:szCs w:val="24"/>
        </w:rPr>
        <w:t>arrive at a</w:t>
      </w:r>
      <w:r w:rsidR="00522584">
        <w:rPr>
          <w:rFonts w:ascii="Times New Roman" w:hAnsi="Times New Roman" w:cs="Times New Roman"/>
          <w:sz w:val="24"/>
          <w:szCs w:val="24"/>
        </w:rPr>
        <w:t xml:space="preserve"> highly-</w:t>
      </w:r>
      <w:r w:rsidRPr="00B70A1A">
        <w:rPr>
          <w:rFonts w:ascii="Times New Roman" w:hAnsi="Times New Roman" w:cs="Times New Roman"/>
          <w:sz w:val="24"/>
          <w:szCs w:val="24"/>
        </w:rPr>
        <w:t xml:space="preserve">charged </w:t>
      </w:r>
      <w:r w:rsidR="006F4EBB">
        <w:rPr>
          <w:rFonts w:ascii="Times New Roman" w:hAnsi="Times New Roman" w:cs="Times New Roman"/>
          <w:sz w:val="24"/>
          <w:szCs w:val="24"/>
        </w:rPr>
        <w:t>environment in which failure is the default.</w:t>
      </w:r>
      <w:r w:rsidR="005D36C8">
        <w:rPr>
          <w:rFonts w:ascii="Times New Roman" w:hAnsi="Times New Roman" w:cs="Times New Roman"/>
          <w:sz w:val="24"/>
          <w:szCs w:val="24"/>
        </w:rPr>
        <w:t xml:space="preserve"> But</w:t>
      </w:r>
      <w:r w:rsidR="006F4EBB">
        <w:rPr>
          <w:rFonts w:ascii="Times New Roman" w:hAnsi="Times New Roman" w:cs="Times New Roman"/>
          <w:sz w:val="24"/>
          <w:szCs w:val="24"/>
        </w:rPr>
        <w:t>,</w:t>
      </w:r>
      <w:r w:rsidR="005D36C8">
        <w:rPr>
          <w:rFonts w:ascii="Times New Roman" w:hAnsi="Times New Roman" w:cs="Times New Roman"/>
          <w:sz w:val="24"/>
          <w:szCs w:val="24"/>
        </w:rPr>
        <w:t xml:space="preserve"> in order to conduct a lasting treaty, compromise is required. Each side must give up something they cherish</w:t>
      </w:r>
      <w:r w:rsidR="006F4EBB">
        <w:rPr>
          <w:rFonts w:ascii="Times New Roman" w:hAnsi="Times New Roman" w:cs="Times New Roman"/>
          <w:sz w:val="24"/>
          <w:szCs w:val="24"/>
        </w:rPr>
        <w:t xml:space="preserve"> and face criticism and danger</w:t>
      </w:r>
      <w:r w:rsidR="00C57338">
        <w:rPr>
          <w:rFonts w:ascii="Times New Roman" w:hAnsi="Times New Roman" w:cs="Times New Roman"/>
          <w:sz w:val="24"/>
          <w:szCs w:val="24"/>
        </w:rPr>
        <w:t xml:space="preserve"> for the</w:t>
      </w:r>
      <w:r w:rsidR="005D36C8">
        <w:rPr>
          <w:rFonts w:ascii="Times New Roman" w:hAnsi="Times New Roman" w:cs="Times New Roman"/>
          <w:sz w:val="24"/>
          <w:szCs w:val="24"/>
        </w:rPr>
        <w:t xml:space="preserve"> end result </w:t>
      </w:r>
      <w:r w:rsidR="006F4EBB">
        <w:rPr>
          <w:rFonts w:ascii="Times New Roman" w:hAnsi="Times New Roman" w:cs="Times New Roman"/>
          <w:sz w:val="24"/>
          <w:szCs w:val="24"/>
        </w:rPr>
        <w:t>of peace</w:t>
      </w:r>
      <w:r w:rsidR="005D36C8">
        <w:rPr>
          <w:rFonts w:ascii="Times New Roman" w:hAnsi="Times New Roman" w:cs="Times New Roman"/>
          <w:sz w:val="24"/>
          <w:szCs w:val="24"/>
        </w:rPr>
        <w:t>. In Sadat</w:t>
      </w:r>
      <w:r w:rsidR="006F4EBB">
        <w:rPr>
          <w:rFonts w:ascii="Times New Roman" w:hAnsi="Times New Roman" w:cs="Times New Roman"/>
          <w:sz w:val="24"/>
          <w:szCs w:val="24"/>
        </w:rPr>
        <w:t>’s</w:t>
      </w:r>
      <w:r w:rsidR="005D36C8">
        <w:rPr>
          <w:rFonts w:ascii="Times New Roman" w:hAnsi="Times New Roman" w:cs="Times New Roman"/>
          <w:sz w:val="24"/>
          <w:szCs w:val="24"/>
        </w:rPr>
        <w:t xml:space="preserve"> </w:t>
      </w:r>
      <w:r w:rsidR="00522584">
        <w:rPr>
          <w:rFonts w:ascii="Times New Roman" w:hAnsi="Times New Roman" w:cs="Times New Roman"/>
          <w:sz w:val="24"/>
          <w:szCs w:val="24"/>
        </w:rPr>
        <w:t>case, he was</w:t>
      </w:r>
      <w:r w:rsidR="005D36C8">
        <w:rPr>
          <w:rFonts w:ascii="Times New Roman" w:hAnsi="Times New Roman" w:cs="Times New Roman"/>
          <w:sz w:val="24"/>
          <w:szCs w:val="24"/>
        </w:rPr>
        <w:t xml:space="preserve"> assassinated</w:t>
      </w:r>
      <w:r w:rsidR="00522584">
        <w:rPr>
          <w:rFonts w:ascii="Times New Roman" w:hAnsi="Times New Roman" w:cs="Times New Roman"/>
          <w:sz w:val="24"/>
          <w:szCs w:val="24"/>
        </w:rPr>
        <w:t xml:space="preserve"> because of</w:t>
      </w:r>
      <w:r w:rsidR="006F4EBB">
        <w:rPr>
          <w:rFonts w:ascii="Times New Roman" w:hAnsi="Times New Roman" w:cs="Times New Roman"/>
          <w:sz w:val="24"/>
          <w:szCs w:val="24"/>
        </w:rPr>
        <w:t xml:space="preserve"> his </w:t>
      </w:r>
      <w:r w:rsidR="006A6BFA">
        <w:rPr>
          <w:rFonts w:ascii="Times New Roman" w:hAnsi="Times New Roman" w:cs="Times New Roman"/>
          <w:sz w:val="24"/>
          <w:szCs w:val="24"/>
        </w:rPr>
        <w:t xml:space="preserve">compromise </w:t>
      </w:r>
      <w:r w:rsidR="006F4EBB">
        <w:rPr>
          <w:rFonts w:ascii="Times New Roman" w:hAnsi="Times New Roman" w:cs="Times New Roman"/>
          <w:sz w:val="24"/>
          <w:szCs w:val="24"/>
        </w:rPr>
        <w:t>with the Israelis</w:t>
      </w:r>
      <w:r w:rsidR="006A6BFA">
        <w:rPr>
          <w:rFonts w:ascii="Times New Roman" w:hAnsi="Times New Roman" w:cs="Times New Roman"/>
          <w:sz w:val="24"/>
          <w:szCs w:val="24"/>
        </w:rPr>
        <w:t xml:space="preserve">. </w:t>
      </w:r>
      <w:r w:rsidR="006F4EBB">
        <w:rPr>
          <w:rFonts w:ascii="Times New Roman" w:hAnsi="Times New Roman" w:cs="Times New Roman"/>
          <w:sz w:val="24"/>
          <w:szCs w:val="24"/>
        </w:rPr>
        <w:t>Similarly, Israeli Prime Minister</w:t>
      </w:r>
      <w:r w:rsidR="00522584">
        <w:rPr>
          <w:rFonts w:ascii="Times New Roman" w:hAnsi="Times New Roman" w:cs="Times New Roman"/>
          <w:sz w:val="24"/>
          <w:szCs w:val="24"/>
        </w:rPr>
        <w:t xml:space="preserve"> Rabin, who signed the Oslo Accord with </w:t>
      </w:r>
      <w:r w:rsidR="00D21280">
        <w:rPr>
          <w:rFonts w:ascii="Times New Roman" w:hAnsi="Times New Roman" w:cs="Times New Roman"/>
          <w:sz w:val="24"/>
          <w:szCs w:val="24"/>
        </w:rPr>
        <w:t>Yasser</w:t>
      </w:r>
      <w:r w:rsidR="00522584">
        <w:rPr>
          <w:rFonts w:ascii="Times New Roman" w:hAnsi="Times New Roman" w:cs="Times New Roman"/>
          <w:sz w:val="24"/>
          <w:szCs w:val="24"/>
        </w:rPr>
        <w:t xml:space="preserve"> Arafat of t</w:t>
      </w:r>
      <w:r w:rsidR="006F4EBB">
        <w:rPr>
          <w:rFonts w:ascii="Times New Roman" w:hAnsi="Times New Roman" w:cs="Times New Roman"/>
          <w:sz w:val="24"/>
          <w:szCs w:val="24"/>
        </w:rPr>
        <w:t xml:space="preserve">he PLO was </w:t>
      </w:r>
      <w:r w:rsidR="00522584">
        <w:rPr>
          <w:rFonts w:ascii="Times New Roman" w:hAnsi="Times New Roman" w:cs="Times New Roman"/>
          <w:sz w:val="24"/>
          <w:szCs w:val="24"/>
        </w:rPr>
        <w:t xml:space="preserve">assassinated for his role in the peace process. </w:t>
      </w:r>
      <w:r w:rsidRPr="00B70A1A">
        <w:rPr>
          <w:rFonts w:ascii="Times New Roman" w:hAnsi="Times New Roman" w:cs="Times New Roman"/>
          <w:sz w:val="24"/>
          <w:szCs w:val="24"/>
        </w:rPr>
        <w:t xml:space="preserve">It is a wonder that any of these sessions work. But, occasionally they do. </w:t>
      </w:r>
      <w:r w:rsidR="006F4EBB">
        <w:rPr>
          <w:rFonts w:ascii="Times New Roman" w:hAnsi="Times New Roman" w:cs="Times New Roman"/>
          <w:sz w:val="24"/>
          <w:szCs w:val="24"/>
        </w:rPr>
        <w:t>The Camp David Accords of 1978, t</w:t>
      </w:r>
      <w:r w:rsidR="006A6BFA">
        <w:rPr>
          <w:rFonts w:ascii="Times New Roman" w:hAnsi="Times New Roman" w:cs="Times New Roman"/>
          <w:sz w:val="24"/>
          <w:szCs w:val="24"/>
        </w:rPr>
        <w:t>he Oslo Accord</w:t>
      </w:r>
      <w:r w:rsidR="006F4EBB">
        <w:rPr>
          <w:rFonts w:ascii="Times New Roman" w:hAnsi="Times New Roman" w:cs="Times New Roman"/>
          <w:sz w:val="24"/>
          <w:szCs w:val="24"/>
        </w:rPr>
        <w:t>s</w:t>
      </w:r>
      <w:r w:rsidR="006A6BFA">
        <w:rPr>
          <w:rFonts w:ascii="Times New Roman" w:hAnsi="Times New Roman" w:cs="Times New Roman"/>
          <w:sz w:val="24"/>
          <w:szCs w:val="24"/>
        </w:rPr>
        <w:t xml:space="preserve"> of 1992, </w:t>
      </w:r>
      <w:r w:rsidRPr="00B70A1A">
        <w:rPr>
          <w:rFonts w:ascii="Times New Roman" w:hAnsi="Times New Roman" w:cs="Times New Roman"/>
          <w:sz w:val="24"/>
          <w:szCs w:val="24"/>
        </w:rPr>
        <w:t>the Dayton Accord</w:t>
      </w:r>
      <w:r w:rsidR="006F4EBB">
        <w:rPr>
          <w:rFonts w:ascii="Times New Roman" w:hAnsi="Times New Roman" w:cs="Times New Roman"/>
          <w:sz w:val="24"/>
          <w:szCs w:val="24"/>
        </w:rPr>
        <w:t>s</w:t>
      </w:r>
      <w:r w:rsidRPr="00B70A1A">
        <w:rPr>
          <w:rFonts w:ascii="Times New Roman" w:hAnsi="Times New Roman" w:cs="Times New Roman"/>
          <w:sz w:val="24"/>
          <w:szCs w:val="24"/>
        </w:rPr>
        <w:t xml:space="preserve"> (Bosnian War) </w:t>
      </w:r>
      <w:r w:rsidR="006A6BFA">
        <w:rPr>
          <w:rFonts w:ascii="Times New Roman" w:hAnsi="Times New Roman" w:cs="Times New Roman"/>
          <w:sz w:val="24"/>
          <w:szCs w:val="24"/>
        </w:rPr>
        <w:t>of 1995</w:t>
      </w:r>
      <w:r w:rsidR="002C0CB8">
        <w:rPr>
          <w:rFonts w:ascii="Times New Roman" w:hAnsi="Times New Roman" w:cs="Times New Roman"/>
          <w:sz w:val="24"/>
          <w:szCs w:val="24"/>
        </w:rPr>
        <w:t xml:space="preserve"> are</w:t>
      </w:r>
      <w:r w:rsidR="006A6BFA">
        <w:rPr>
          <w:rFonts w:ascii="Times New Roman" w:hAnsi="Times New Roman" w:cs="Times New Roman"/>
          <w:sz w:val="24"/>
          <w:szCs w:val="24"/>
        </w:rPr>
        <w:t xml:space="preserve"> prime examples</w:t>
      </w:r>
      <w:r w:rsidR="00522584">
        <w:rPr>
          <w:rFonts w:ascii="Times New Roman" w:hAnsi="Times New Roman" w:cs="Times New Roman"/>
          <w:sz w:val="24"/>
          <w:szCs w:val="24"/>
        </w:rPr>
        <w:t xml:space="preserve"> of</w:t>
      </w:r>
      <w:r w:rsidR="006F4EBB">
        <w:rPr>
          <w:rFonts w:ascii="Times New Roman" w:hAnsi="Times New Roman" w:cs="Times New Roman"/>
          <w:sz w:val="24"/>
          <w:szCs w:val="24"/>
        </w:rPr>
        <w:t xml:space="preserve"> this kind of </w:t>
      </w:r>
      <w:r w:rsidR="00522584">
        <w:rPr>
          <w:rFonts w:ascii="Times New Roman" w:hAnsi="Times New Roman" w:cs="Times New Roman"/>
          <w:sz w:val="24"/>
          <w:szCs w:val="24"/>
        </w:rPr>
        <w:t>success</w:t>
      </w:r>
      <w:r w:rsidRPr="00B70A1A">
        <w:rPr>
          <w:rFonts w:ascii="Times New Roman" w:hAnsi="Times New Roman" w:cs="Times New Roman"/>
          <w:sz w:val="24"/>
          <w:szCs w:val="24"/>
        </w:rPr>
        <w:t>.</w:t>
      </w:r>
      <w:r w:rsidR="006A6BFA">
        <w:rPr>
          <w:rFonts w:ascii="Times New Roman" w:hAnsi="Times New Roman" w:cs="Times New Roman"/>
          <w:sz w:val="24"/>
          <w:szCs w:val="24"/>
        </w:rPr>
        <w:t xml:space="preserve"> The </w:t>
      </w:r>
      <w:r w:rsidR="002C0CB8">
        <w:rPr>
          <w:rFonts w:ascii="Times New Roman" w:hAnsi="Times New Roman" w:cs="Times New Roman"/>
          <w:sz w:val="24"/>
          <w:szCs w:val="24"/>
        </w:rPr>
        <w:t>Comprehensive Treaty of Sudan</w:t>
      </w:r>
      <w:r w:rsidR="006A6BFA">
        <w:rPr>
          <w:rFonts w:ascii="Times New Roman" w:hAnsi="Times New Roman" w:cs="Times New Roman"/>
          <w:sz w:val="24"/>
          <w:szCs w:val="24"/>
        </w:rPr>
        <w:t xml:space="preserve"> </w:t>
      </w:r>
      <w:r w:rsidR="002C0CB8">
        <w:rPr>
          <w:rFonts w:ascii="Times New Roman" w:hAnsi="Times New Roman" w:cs="Times New Roman"/>
          <w:sz w:val="24"/>
          <w:szCs w:val="24"/>
        </w:rPr>
        <w:t xml:space="preserve">of 2005 </w:t>
      </w:r>
      <w:r w:rsidR="00EA4811">
        <w:rPr>
          <w:rFonts w:ascii="Times New Roman" w:hAnsi="Times New Roman" w:cs="Times New Roman"/>
          <w:sz w:val="24"/>
          <w:szCs w:val="24"/>
        </w:rPr>
        <w:t>was distinct in that</w:t>
      </w:r>
      <w:r w:rsidR="006A6BFA">
        <w:rPr>
          <w:rFonts w:ascii="Times New Roman" w:hAnsi="Times New Roman" w:cs="Times New Roman"/>
          <w:sz w:val="24"/>
          <w:szCs w:val="24"/>
        </w:rPr>
        <w:t xml:space="preserve"> both governmental and non-profit organizations play</w:t>
      </w:r>
      <w:r w:rsidR="00EA4811">
        <w:rPr>
          <w:rFonts w:ascii="Times New Roman" w:hAnsi="Times New Roman" w:cs="Times New Roman"/>
          <w:sz w:val="24"/>
          <w:szCs w:val="24"/>
        </w:rPr>
        <w:t>ed</w:t>
      </w:r>
      <w:r w:rsidR="006A6BFA">
        <w:rPr>
          <w:rFonts w:ascii="Times New Roman" w:hAnsi="Times New Roman" w:cs="Times New Roman"/>
          <w:sz w:val="24"/>
          <w:szCs w:val="24"/>
        </w:rPr>
        <w:t xml:space="preserve"> major roles to end the conflict and encourage both sides to negotiate. But Track One Diplomacy, is </w:t>
      </w:r>
      <w:r w:rsidR="002C0CB8">
        <w:rPr>
          <w:rFonts w:ascii="Times New Roman" w:hAnsi="Times New Roman" w:cs="Times New Roman"/>
          <w:sz w:val="24"/>
          <w:szCs w:val="24"/>
        </w:rPr>
        <w:t xml:space="preserve">often </w:t>
      </w:r>
      <w:r w:rsidR="00C57338">
        <w:rPr>
          <w:rFonts w:ascii="Times New Roman" w:hAnsi="Times New Roman" w:cs="Times New Roman"/>
          <w:sz w:val="24"/>
          <w:szCs w:val="24"/>
        </w:rPr>
        <w:t>a long shot.</w:t>
      </w:r>
      <w:r w:rsidR="002C0CB8">
        <w:rPr>
          <w:rFonts w:ascii="Times New Roman" w:hAnsi="Times New Roman" w:cs="Times New Roman"/>
          <w:sz w:val="24"/>
          <w:szCs w:val="24"/>
        </w:rPr>
        <w:t xml:space="preserve"> </w:t>
      </w:r>
      <w:r w:rsidR="00EA4811">
        <w:rPr>
          <w:rFonts w:ascii="Times New Roman" w:hAnsi="Times New Roman" w:cs="Times New Roman"/>
          <w:sz w:val="24"/>
          <w:szCs w:val="24"/>
        </w:rPr>
        <w:t xml:space="preserve">Hoping that the personal touch of an experienced hand can effect a successful resolution against the most daunting of odds, </w:t>
      </w:r>
      <w:r w:rsidR="00C57338">
        <w:rPr>
          <w:rFonts w:ascii="Times New Roman" w:hAnsi="Times New Roman" w:cs="Times New Roman"/>
          <w:sz w:val="24"/>
          <w:szCs w:val="24"/>
        </w:rPr>
        <w:t xml:space="preserve">should not be the </w:t>
      </w:r>
      <w:r w:rsidR="00EA4811">
        <w:rPr>
          <w:rFonts w:ascii="Times New Roman" w:hAnsi="Times New Roman" w:cs="Times New Roman"/>
          <w:sz w:val="24"/>
          <w:szCs w:val="24"/>
        </w:rPr>
        <w:t xml:space="preserve">101 plan of successful diplomacy. </w:t>
      </w:r>
      <w:r w:rsidR="002C0CB8">
        <w:rPr>
          <w:rFonts w:ascii="Times New Roman" w:hAnsi="Times New Roman" w:cs="Times New Roman"/>
          <w:sz w:val="24"/>
          <w:szCs w:val="24"/>
        </w:rPr>
        <w:t xml:space="preserve">The better </w:t>
      </w:r>
      <w:r w:rsidR="00D21280">
        <w:rPr>
          <w:rFonts w:ascii="Times New Roman" w:hAnsi="Times New Roman" w:cs="Times New Roman"/>
          <w:sz w:val="24"/>
          <w:szCs w:val="24"/>
        </w:rPr>
        <w:t>game plan</w:t>
      </w:r>
      <w:r w:rsidR="002C0CB8">
        <w:rPr>
          <w:rFonts w:ascii="Times New Roman" w:hAnsi="Times New Roman" w:cs="Times New Roman"/>
          <w:sz w:val="24"/>
          <w:szCs w:val="24"/>
        </w:rPr>
        <w:t xml:space="preserve"> and stronger </w:t>
      </w:r>
      <w:r w:rsidR="00D21280">
        <w:rPr>
          <w:rFonts w:ascii="Times New Roman" w:hAnsi="Times New Roman" w:cs="Times New Roman"/>
          <w:sz w:val="24"/>
          <w:szCs w:val="24"/>
        </w:rPr>
        <w:t>long-term</w:t>
      </w:r>
      <w:r w:rsidR="00C57338">
        <w:rPr>
          <w:rFonts w:ascii="Times New Roman" w:hAnsi="Times New Roman" w:cs="Times New Roman"/>
          <w:sz w:val="24"/>
          <w:szCs w:val="24"/>
        </w:rPr>
        <w:t xml:space="preserve"> strategy</w:t>
      </w:r>
      <w:r w:rsidR="00EA4811">
        <w:rPr>
          <w:rFonts w:ascii="Times New Roman" w:hAnsi="Times New Roman" w:cs="Times New Roman"/>
          <w:sz w:val="24"/>
          <w:szCs w:val="24"/>
        </w:rPr>
        <w:t xml:space="preserve"> relies less</w:t>
      </w:r>
      <w:r w:rsidR="002C0CB8">
        <w:rPr>
          <w:rFonts w:ascii="Times New Roman" w:hAnsi="Times New Roman" w:cs="Times New Roman"/>
          <w:sz w:val="24"/>
          <w:szCs w:val="24"/>
        </w:rPr>
        <w:t xml:space="preserve"> on personality</w:t>
      </w:r>
      <w:r w:rsidR="00EA4811">
        <w:rPr>
          <w:rFonts w:ascii="Times New Roman" w:hAnsi="Times New Roman" w:cs="Times New Roman"/>
          <w:sz w:val="24"/>
          <w:szCs w:val="24"/>
        </w:rPr>
        <w:t xml:space="preserve"> and chance</w:t>
      </w:r>
      <w:r w:rsidR="002C0CB8">
        <w:rPr>
          <w:rFonts w:ascii="Times New Roman" w:hAnsi="Times New Roman" w:cs="Times New Roman"/>
          <w:sz w:val="24"/>
          <w:szCs w:val="24"/>
        </w:rPr>
        <w:t xml:space="preserve"> </w:t>
      </w:r>
      <w:r w:rsidR="00EA4811">
        <w:rPr>
          <w:rFonts w:ascii="Times New Roman" w:hAnsi="Times New Roman" w:cs="Times New Roman"/>
          <w:sz w:val="24"/>
          <w:szCs w:val="24"/>
        </w:rPr>
        <w:t>and more on ha</w:t>
      </w:r>
      <w:r w:rsidR="00C57338">
        <w:rPr>
          <w:rFonts w:ascii="Times New Roman" w:hAnsi="Times New Roman" w:cs="Times New Roman"/>
          <w:sz w:val="24"/>
          <w:szCs w:val="24"/>
        </w:rPr>
        <w:t>ving many</w:t>
      </w:r>
      <w:r w:rsidR="00EA4811">
        <w:rPr>
          <w:rFonts w:ascii="Times New Roman" w:hAnsi="Times New Roman" w:cs="Times New Roman"/>
          <w:sz w:val="24"/>
          <w:szCs w:val="24"/>
        </w:rPr>
        <w:t xml:space="preserve"> strands of diplomacy working toward the </w:t>
      </w:r>
      <w:r w:rsidR="00C57338">
        <w:rPr>
          <w:rFonts w:ascii="Times New Roman" w:hAnsi="Times New Roman" w:cs="Times New Roman"/>
          <w:sz w:val="24"/>
          <w:szCs w:val="24"/>
        </w:rPr>
        <w:t>same end goals at the same time. Thus</w:t>
      </w:r>
      <w:r w:rsidR="002C0CB8">
        <w:rPr>
          <w:rFonts w:ascii="Times New Roman" w:hAnsi="Times New Roman" w:cs="Times New Roman"/>
          <w:sz w:val="24"/>
          <w:szCs w:val="24"/>
        </w:rPr>
        <w:t xml:space="preserve"> </w:t>
      </w:r>
      <w:r w:rsidR="006A6BFA">
        <w:rPr>
          <w:rFonts w:ascii="Times New Roman" w:hAnsi="Times New Roman" w:cs="Times New Roman"/>
          <w:sz w:val="24"/>
          <w:szCs w:val="24"/>
        </w:rPr>
        <w:t>multi-track diplomacy</w:t>
      </w:r>
      <w:r w:rsidR="002C0CB8">
        <w:rPr>
          <w:rFonts w:ascii="Times New Roman" w:hAnsi="Times New Roman" w:cs="Times New Roman"/>
          <w:sz w:val="24"/>
          <w:szCs w:val="24"/>
        </w:rPr>
        <w:t>.</w:t>
      </w:r>
    </w:p>
    <w:p w14:paraId="5E7D0C26" w14:textId="06F5BFBA" w:rsidR="00900685" w:rsidRPr="00B70A1A" w:rsidRDefault="00900685" w:rsidP="00753412">
      <w:pPr>
        <w:widowControl w:val="0"/>
        <w:autoSpaceDE w:val="0"/>
        <w:autoSpaceDN w:val="0"/>
        <w:adjustRightInd w:val="0"/>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t xml:space="preserve">The better plan is to build the web of diplomacy through business, education, religious, training, research, peace activism, professional mediators, citizen diplomacy </w:t>
      </w:r>
      <w:r w:rsidR="00EA4811">
        <w:rPr>
          <w:rFonts w:ascii="Times New Roman" w:hAnsi="Times New Roman" w:cs="Times New Roman"/>
          <w:sz w:val="24"/>
          <w:szCs w:val="24"/>
        </w:rPr>
        <w:t>as well as</w:t>
      </w:r>
      <w:r w:rsidRPr="00B70A1A">
        <w:rPr>
          <w:rFonts w:ascii="Times New Roman" w:hAnsi="Times New Roman" w:cs="Times New Roman"/>
          <w:sz w:val="24"/>
          <w:szCs w:val="24"/>
        </w:rPr>
        <w:t xml:space="preserve"> track one –</w:t>
      </w:r>
      <w:r w:rsidR="00EA4811">
        <w:rPr>
          <w:rFonts w:ascii="Times New Roman" w:hAnsi="Times New Roman" w:cs="Times New Roman"/>
          <w:sz w:val="24"/>
          <w:szCs w:val="24"/>
        </w:rPr>
        <w:t xml:space="preserve"> governmental diplomacy. This</w:t>
      </w:r>
      <w:r w:rsidRPr="00B70A1A">
        <w:rPr>
          <w:rFonts w:ascii="Times New Roman" w:hAnsi="Times New Roman" w:cs="Times New Roman"/>
          <w:sz w:val="24"/>
          <w:szCs w:val="24"/>
        </w:rPr>
        <w:t xml:space="preserve"> web of diplomacy geometrically increases the likelihood that a political climate at home that</w:t>
      </w:r>
      <w:r w:rsidR="00EA4811">
        <w:rPr>
          <w:rFonts w:ascii="Times New Roman" w:hAnsi="Times New Roman" w:cs="Times New Roman"/>
          <w:sz w:val="24"/>
          <w:szCs w:val="24"/>
        </w:rPr>
        <w:t xml:space="preserve"> will welcome</w:t>
      </w:r>
      <w:r w:rsidRPr="00B70A1A">
        <w:rPr>
          <w:rFonts w:ascii="Times New Roman" w:hAnsi="Times New Roman" w:cs="Times New Roman"/>
          <w:sz w:val="24"/>
          <w:szCs w:val="24"/>
        </w:rPr>
        <w:t xml:space="preserve"> the politicians negotiating and signing the final treaties</w:t>
      </w:r>
      <w:r w:rsidR="00EA4811">
        <w:rPr>
          <w:rFonts w:ascii="Times New Roman" w:hAnsi="Times New Roman" w:cs="Times New Roman"/>
          <w:sz w:val="24"/>
          <w:szCs w:val="24"/>
        </w:rPr>
        <w:t>.</w:t>
      </w:r>
      <w:r w:rsidRPr="00B70A1A">
        <w:rPr>
          <w:rFonts w:ascii="Times New Roman" w:hAnsi="Times New Roman" w:cs="Times New Roman"/>
          <w:sz w:val="24"/>
          <w:szCs w:val="24"/>
        </w:rPr>
        <w:t xml:space="preserve"> </w:t>
      </w:r>
    </w:p>
    <w:p w14:paraId="014E560A" w14:textId="708F0805" w:rsidR="000B55B5" w:rsidRPr="00B70A1A" w:rsidRDefault="000B55B5" w:rsidP="00217508">
      <w:pPr>
        <w:widowControl w:val="0"/>
        <w:autoSpaceDE w:val="0"/>
        <w:autoSpaceDN w:val="0"/>
        <w:adjustRightInd w:val="0"/>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t xml:space="preserve">I also have wondered if there are other </w:t>
      </w:r>
      <w:r w:rsidR="00C57338">
        <w:rPr>
          <w:rFonts w:ascii="Times New Roman" w:hAnsi="Times New Roman" w:cs="Times New Roman"/>
          <w:sz w:val="24"/>
          <w:szCs w:val="24"/>
        </w:rPr>
        <w:t xml:space="preserve">undiscovered </w:t>
      </w:r>
      <w:r w:rsidR="00753412">
        <w:rPr>
          <w:rFonts w:ascii="Times New Roman" w:hAnsi="Times New Roman" w:cs="Times New Roman"/>
          <w:sz w:val="24"/>
          <w:szCs w:val="24"/>
        </w:rPr>
        <w:t>tracks of diplomacy</w:t>
      </w:r>
      <w:r w:rsidR="00C57338">
        <w:rPr>
          <w:rFonts w:ascii="Times New Roman" w:hAnsi="Times New Roman" w:cs="Times New Roman"/>
          <w:sz w:val="24"/>
          <w:szCs w:val="24"/>
        </w:rPr>
        <w:t>.</w:t>
      </w:r>
      <w:r w:rsidR="00753412">
        <w:rPr>
          <w:rFonts w:ascii="Times New Roman" w:hAnsi="Times New Roman" w:cs="Times New Roman"/>
          <w:sz w:val="24"/>
          <w:szCs w:val="24"/>
        </w:rPr>
        <w:t xml:space="preserve"> Is sports and recreation a form of diplomacy</w:t>
      </w:r>
      <w:r w:rsidRPr="00B70A1A">
        <w:rPr>
          <w:rFonts w:ascii="Times New Roman" w:hAnsi="Times New Roman" w:cs="Times New Roman"/>
          <w:sz w:val="24"/>
          <w:szCs w:val="24"/>
        </w:rPr>
        <w:t>? Are women and women’s groups</w:t>
      </w:r>
      <w:r w:rsidR="00753412">
        <w:rPr>
          <w:rFonts w:ascii="Times New Roman" w:hAnsi="Times New Roman" w:cs="Times New Roman"/>
          <w:sz w:val="24"/>
          <w:szCs w:val="24"/>
        </w:rPr>
        <w:t xml:space="preserve"> another? Are</w:t>
      </w:r>
      <w:r w:rsidRPr="00B70A1A">
        <w:rPr>
          <w:rFonts w:ascii="Times New Roman" w:hAnsi="Times New Roman" w:cs="Times New Roman"/>
          <w:sz w:val="24"/>
          <w:szCs w:val="24"/>
        </w:rPr>
        <w:t xml:space="preserve"> non-</w:t>
      </w:r>
      <w:r w:rsidRPr="00B70A1A">
        <w:rPr>
          <w:rFonts w:ascii="Times New Roman" w:hAnsi="Times New Roman" w:cs="Times New Roman"/>
          <w:sz w:val="24"/>
          <w:szCs w:val="24"/>
        </w:rPr>
        <w:lastRenderedPageBreak/>
        <w:t>profits and NGOs</w:t>
      </w:r>
      <w:r w:rsidR="00753412">
        <w:rPr>
          <w:rFonts w:ascii="Times New Roman" w:hAnsi="Times New Roman" w:cs="Times New Roman"/>
          <w:sz w:val="24"/>
          <w:szCs w:val="24"/>
        </w:rPr>
        <w:t>, such as IMTD</w:t>
      </w:r>
      <w:r w:rsidR="00C57338">
        <w:rPr>
          <w:rFonts w:ascii="Times New Roman" w:hAnsi="Times New Roman" w:cs="Times New Roman"/>
          <w:sz w:val="24"/>
          <w:szCs w:val="24"/>
        </w:rPr>
        <w:t xml:space="preserve"> different from track two</w:t>
      </w:r>
      <w:r w:rsidR="00753412">
        <w:rPr>
          <w:rFonts w:ascii="Times New Roman" w:hAnsi="Times New Roman" w:cs="Times New Roman"/>
          <w:sz w:val="24"/>
          <w:szCs w:val="24"/>
        </w:rPr>
        <w:t>? T</w:t>
      </w:r>
      <w:r w:rsidRPr="00B70A1A">
        <w:rPr>
          <w:rFonts w:ascii="Times New Roman" w:hAnsi="Times New Roman" w:cs="Times New Roman"/>
          <w:sz w:val="24"/>
          <w:szCs w:val="24"/>
        </w:rPr>
        <w:t xml:space="preserve">hese </w:t>
      </w:r>
      <w:r w:rsidR="00753412">
        <w:rPr>
          <w:rFonts w:ascii="Times New Roman" w:hAnsi="Times New Roman" w:cs="Times New Roman"/>
          <w:sz w:val="24"/>
          <w:szCs w:val="24"/>
        </w:rPr>
        <w:t>links, currently labeled as citizen’s diplomacy or educational diplomacy deserve</w:t>
      </w:r>
      <w:r w:rsidRPr="00B70A1A">
        <w:rPr>
          <w:rFonts w:ascii="Times New Roman" w:hAnsi="Times New Roman" w:cs="Times New Roman"/>
          <w:sz w:val="24"/>
          <w:szCs w:val="24"/>
        </w:rPr>
        <w:t xml:space="preserve"> study as </w:t>
      </w:r>
      <w:r w:rsidR="00753412">
        <w:rPr>
          <w:rFonts w:ascii="Times New Roman" w:hAnsi="Times New Roman" w:cs="Times New Roman"/>
          <w:sz w:val="24"/>
          <w:szCs w:val="24"/>
        </w:rPr>
        <w:t>possible new tracks</w:t>
      </w:r>
      <w:r w:rsidRPr="00B70A1A">
        <w:rPr>
          <w:rFonts w:ascii="Times New Roman" w:hAnsi="Times New Roman" w:cs="Times New Roman"/>
          <w:sz w:val="24"/>
          <w:szCs w:val="24"/>
        </w:rPr>
        <w:t xml:space="preserve">? </w:t>
      </w:r>
      <w:r w:rsidR="006A6BFA">
        <w:rPr>
          <w:rFonts w:ascii="Times New Roman" w:hAnsi="Times New Roman" w:cs="Times New Roman"/>
          <w:sz w:val="24"/>
          <w:szCs w:val="24"/>
        </w:rPr>
        <w:t>At an Ashoka-sponsored women’s peace conference</w:t>
      </w:r>
      <w:r w:rsidR="00753412">
        <w:rPr>
          <w:rFonts w:ascii="Times New Roman" w:hAnsi="Times New Roman" w:cs="Times New Roman"/>
          <w:sz w:val="24"/>
          <w:szCs w:val="24"/>
        </w:rPr>
        <w:t xml:space="preserve"> in 2001</w:t>
      </w:r>
      <w:r w:rsidR="006A6BFA">
        <w:rPr>
          <w:rFonts w:ascii="Times New Roman" w:hAnsi="Times New Roman" w:cs="Times New Roman"/>
          <w:sz w:val="24"/>
          <w:szCs w:val="24"/>
        </w:rPr>
        <w:t>, there was a session</w:t>
      </w:r>
      <w:r w:rsidRPr="00B70A1A">
        <w:rPr>
          <w:rFonts w:ascii="Times New Roman" w:hAnsi="Times New Roman" w:cs="Times New Roman"/>
          <w:sz w:val="24"/>
          <w:szCs w:val="24"/>
        </w:rPr>
        <w:t xml:space="preserve"> moderated by an Israeli </w:t>
      </w:r>
      <w:r w:rsidR="002A4281">
        <w:rPr>
          <w:rFonts w:ascii="Times New Roman" w:hAnsi="Times New Roman" w:cs="Times New Roman"/>
          <w:sz w:val="24"/>
          <w:szCs w:val="24"/>
        </w:rPr>
        <w:t xml:space="preserve">woman </w:t>
      </w:r>
      <w:r w:rsidRPr="00B70A1A">
        <w:rPr>
          <w:rFonts w:ascii="Times New Roman" w:hAnsi="Times New Roman" w:cs="Times New Roman"/>
          <w:sz w:val="24"/>
          <w:szCs w:val="24"/>
        </w:rPr>
        <w:t>and a Palestinian woman. Each one had suffered personal loss due to the conflict between the two</w:t>
      </w:r>
      <w:r w:rsidR="002A4281">
        <w:rPr>
          <w:rFonts w:ascii="Times New Roman" w:hAnsi="Times New Roman" w:cs="Times New Roman"/>
          <w:sz w:val="24"/>
          <w:szCs w:val="24"/>
        </w:rPr>
        <w:t xml:space="preserve"> peoples</w:t>
      </w:r>
      <w:r w:rsidRPr="00B70A1A">
        <w:rPr>
          <w:rFonts w:ascii="Times New Roman" w:hAnsi="Times New Roman" w:cs="Times New Roman"/>
          <w:sz w:val="24"/>
          <w:szCs w:val="24"/>
        </w:rPr>
        <w:t xml:space="preserve">. At the end of a 90 minute very tense session, which included audience participation, the two women did something I </w:t>
      </w:r>
      <w:r w:rsidR="002A4281">
        <w:rPr>
          <w:rFonts w:ascii="Times New Roman" w:hAnsi="Times New Roman" w:cs="Times New Roman"/>
          <w:sz w:val="24"/>
          <w:szCs w:val="24"/>
        </w:rPr>
        <w:t>was surprised to see.</w:t>
      </w:r>
      <w:r w:rsidRPr="00B70A1A">
        <w:rPr>
          <w:rFonts w:ascii="Times New Roman" w:hAnsi="Times New Roman" w:cs="Times New Roman"/>
          <w:sz w:val="24"/>
          <w:szCs w:val="24"/>
        </w:rPr>
        <w:t xml:space="preserve"> They looked at each other, </w:t>
      </w:r>
      <w:r w:rsidR="00C57338">
        <w:rPr>
          <w:rFonts w:ascii="Times New Roman" w:hAnsi="Times New Roman" w:cs="Times New Roman"/>
          <w:sz w:val="24"/>
          <w:szCs w:val="24"/>
        </w:rPr>
        <w:t xml:space="preserve">paused and </w:t>
      </w:r>
      <w:r w:rsidRPr="00B70A1A">
        <w:rPr>
          <w:rFonts w:ascii="Times New Roman" w:hAnsi="Times New Roman" w:cs="Times New Roman"/>
          <w:sz w:val="24"/>
          <w:szCs w:val="24"/>
        </w:rPr>
        <w:t>embraced and kissed with tears flowing. I could not imagine this happ</w:t>
      </w:r>
      <w:r w:rsidR="002A4281">
        <w:rPr>
          <w:rFonts w:ascii="Times New Roman" w:hAnsi="Times New Roman" w:cs="Times New Roman"/>
          <w:sz w:val="24"/>
          <w:szCs w:val="24"/>
        </w:rPr>
        <w:t>ening at any other conference. T</w:t>
      </w:r>
      <w:r w:rsidRPr="00B70A1A">
        <w:rPr>
          <w:rFonts w:ascii="Times New Roman" w:hAnsi="Times New Roman" w:cs="Times New Roman"/>
          <w:sz w:val="24"/>
          <w:szCs w:val="24"/>
        </w:rPr>
        <w:t>his represents another potential track of diplomacy</w:t>
      </w:r>
      <w:r w:rsidR="002A4281">
        <w:rPr>
          <w:rFonts w:ascii="Times New Roman" w:hAnsi="Times New Roman" w:cs="Times New Roman"/>
          <w:sz w:val="24"/>
          <w:szCs w:val="24"/>
        </w:rPr>
        <w:t>: gender diplomacy.</w:t>
      </w:r>
      <w:r w:rsidRPr="00B70A1A">
        <w:rPr>
          <w:rFonts w:ascii="Times New Roman" w:hAnsi="Times New Roman" w:cs="Times New Roman"/>
          <w:sz w:val="24"/>
          <w:szCs w:val="24"/>
        </w:rPr>
        <w:t xml:space="preserve"> </w:t>
      </w:r>
    </w:p>
    <w:p w14:paraId="6DCD02E4" w14:textId="628FB05A" w:rsidR="00355AFB" w:rsidRPr="00B70A1A" w:rsidRDefault="006A6BFA" w:rsidP="00217508">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00F237EF" w:rsidRPr="00B70A1A">
        <w:rPr>
          <w:rFonts w:ascii="Times New Roman" w:hAnsi="Times New Roman" w:cs="Times New Roman"/>
          <w:sz w:val="24"/>
          <w:szCs w:val="24"/>
        </w:rPr>
        <w:t xml:space="preserve">uilding </w:t>
      </w:r>
      <w:r w:rsidR="002A4281">
        <w:rPr>
          <w:rFonts w:ascii="Times New Roman" w:hAnsi="Times New Roman" w:cs="Times New Roman"/>
          <w:sz w:val="24"/>
          <w:szCs w:val="24"/>
        </w:rPr>
        <w:t>multiple strands of diplomatic bonds between peoples in potential conflict is the brilliance of multi-track diplomacy. The liaisons created bring</w:t>
      </w:r>
      <w:r w:rsidR="00F237EF" w:rsidRPr="00B70A1A">
        <w:rPr>
          <w:rFonts w:ascii="Times New Roman" w:hAnsi="Times New Roman" w:cs="Times New Roman"/>
          <w:sz w:val="24"/>
          <w:szCs w:val="24"/>
        </w:rPr>
        <w:t xml:space="preserve"> a dynamic aspect to the very old field of diplomacy that is g</w:t>
      </w:r>
      <w:r w:rsidR="002A4281">
        <w:rPr>
          <w:rFonts w:ascii="Times New Roman" w:hAnsi="Times New Roman" w:cs="Times New Roman"/>
          <w:sz w:val="24"/>
          <w:szCs w:val="24"/>
        </w:rPr>
        <w:t xml:space="preserve">round breaking. The concept </w:t>
      </w:r>
      <w:r w:rsidR="007D23FD">
        <w:rPr>
          <w:rFonts w:ascii="Times New Roman" w:hAnsi="Times New Roman" w:cs="Times New Roman"/>
          <w:sz w:val="24"/>
          <w:szCs w:val="24"/>
        </w:rPr>
        <w:t>builds the process of diplomacy by</w:t>
      </w:r>
      <w:r w:rsidR="00F237EF" w:rsidRPr="00B70A1A">
        <w:rPr>
          <w:rFonts w:ascii="Times New Roman" w:hAnsi="Times New Roman" w:cs="Times New Roman"/>
          <w:sz w:val="24"/>
          <w:szCs w:val="24"/>
        </w:rPr>
        <w:t xml:space="preserve"> strengthen</w:t>
      </w:r>
      <w:r w:rsidR="007D23FD">
        <w:rPr>
          <w:rFonts w:ascii="Times New Roman" w:hAnsi="Times New Roman" w:cs="Times New Roman"/>
          <w:sz w:val="24"/>
          <w:szCs w:val="24"/>
        </w:rPr>
        <w:t>ing the</w:t>
      </w:r>
      <w:r w:rsidR="00F237EF" w:rsidRPr="00B70A1A">
        <w:rPr>
          <w:rFonts w:ascii="Times New Roman" w:hAnsi="Times New Roman" w:cs="Times New Roman"/>
          <w:sz w:val="24"/>
          <w:szCs w:val="24"/>
        </w:rPr>
        <w:t xml:space="preserve"> web</w:t>
      </w:r>
      <w:r w:rsidR="002A4281">
        <w:rPr>
          <w:rFonts w:ascii="Times New Roman" w:hAnsi="Times New Roman" w:cs="Times New Roman"/>
          <w:sz w:val="24"/>
          <w:szCs w:val="24"/>
        </w:rPr>
        <w:t xml:space="preserve"> exists</w:t>
      </w:r>
      <w:r w:rsidR="00F237EF" w:rsidRPr="00B70A1A">
        <w:rPr>
          <w:rFonts w:ascii="Times New Roman" w:hAnsi="Times New Roman" w:cs="Times New Roman"/>
          <w:sz w:val="24"/>
          <w:szCs w:val="24"/>
        </w:rPr>
        <w:t xml:space="preserve"> of positive, productive, conflict preventing networks </w:t>
      </w:r>
      <w:r w:rsidR="007D23FD">
        <w:rPr>
          <w:rFonts w:ascii="Times New Roman" w:hAnsi="Times New Roman" w:cs="Times New Roman"/>
          <w:sz w:val="24"/>
          <w:szCs w:val="24"/>
        </w:rPr>
        <w:t xml:space="preserve">to </w:t>
      </w:r>
      <w:r w:rsidR="002A4281">
        <w:rPr>
          <w:rFonts w:ascii="Times New Roman" w:hAnsi="Times New Roman" w:cs="Times New Roman"/>
          <w:sz w:val="24"/>
          <w:szCs w:val="24"/>
        </w:rPr>
        <w:t xml:space="preserve">serve as a bridge </w:t>
      </w:r>
      <w:r w:rsidR="00F237EF" w:rsidRPr="00B70A1A">
        <w:rPr>
          <w:rFonts w:ascii="Times New Roman" w:hAnsi="Times New Roman" w:cs="Times New Roman"/>
          <w:sz w:val="24"/>
          <w:szCs w:val="24"/>
        </w:rPr>
        <w:t xml:space="preserve">between </w:t>
      </w:r>
      <w:r w:rsidR="002A4281">
        <w:rPr>
          <w:rFonts w:ascii="Times New Roman" w:hAnsi="Times New Roman" w:cs="Times New Roman"/>
          <w:sz w:val="24"/>
          <w:szCs w:val="24"/>
        </w:rPr>
        <w:t>conflicting nations and parties. P</w:t>
      </w:r>
      <w:r w:rsidR="00F237EF" w:rsidRPr="00B70A1A">
        <w:rPr>
          <w:rFonts w:ascii="Times New Roman" w:hAnsi="Times New Roman" w:cs="Times New Roman"/>
          <w:sz w:val="24"/>
          <w:szCs w:val="24"/>
        </w:rPr>
        <w:t xml:space="preserve">eace </w:t>
      </w:r>
      <w:r w:rsidR="002A4281">
        <w:rPr>
          <w:rFonts w:ascii="Times New Roman" w:hAnsi="Times New Roman" w:cs="Times New Roman"/>
          <w:sz w:val="24"/>
          <w:szCs w:val="24"/>
        </w:rPr>
        <w:t>is</w:t>
      </w:r>
      <w:r w:rsidR="00F237EF" w:rsidRPr="00B70A1A">
        <w:rPr>
          <w:rFonts w:ascii="Times New Roman" w:hAnsi="Times New Roman" w:cs="Times New Roman"/>
          <w:sz w:val="24"/>
          <w:szCs w:val="24"/>
        </w:rPr>
        <w:t xml:space="preserve"> more obtainable when these networks are built and </w:t>
      </w:r>
      <w:r w:rsidR="002A4281">
        <w:rPr>
          <w:rFonts w:ascii="Times New Roman" w:hAnsi="Times New Roman" w:cs="Times New Roman"/>
          <w:sz w:val="24"/>
          <w:szCs w:val="24"/>
        </w:rPr>
        <w:t>embedded</w:t>
      </w:r>
      <w:r w:rsidR="007D23FD">
        <w:rPr>
          <w:rFonts w:ascii="Times New Roman" w:hAnsi="Times New Roman" w:cs="Times New Roman"/>
          <w:sz w:val="24"/>
          <w:szCs w:val="24"/>
        </w:rPr>
        <w:t xml:space="preserve"> in daily life</w:t>
      </w:r>
      <w:r w:rsidR="002A4281">
        <w:rPr>
          <w:rFonts w:ascii="Times New Roman" w:hAnsi="Times New Roman" w:cs="Times New Roman"/>
          <w:sz w:val="24"/>
          <w:szCs w:val="24"/>
        </w:rPr>
        <w:t xml:space="preserve">. </w:t>
      </w:r>
    </w:p>
    <w:p w14:paraId="23E7E3F9" w14:textId="54C9B879" w:rsidR="005B23A8" w:rsidRPr="00B70A1A" w:rsidRDefault="00F237EF" w:rsidP="00AA6C95">
      <w:pPr>
        <w:widowControl w:val="0"/>
        <w:autoSpaceDE w:val="0"/>
        <w:autoSpaceDN w:val="0"/>
        <w:adjustRightInd w:val="0"/>
        <w:spacing w:line="480" w:lineRule="auto"/>
        <w:jc w:val="both"/>
        <w:rPr>
          <w:rFonts w:ascii="Times New Roman" w:hAnsi="Times New Roman" w:cs="Times New Roman"/>
          <w:sz w:val="24"/>
          <w:szCs w:val="24"/>
        </w:rPr>
      </w:pPr>
      <w:r w:rsidRPr="00B70A1A">
        <w:rPr>
          <w:rFonts w:ascii="Times New Roman" w:hAnsi="Times New Roman" w:cs="Times New Roman"/>
          <w:sz w:val="24"/>
          <w:szCs w:val="24"/>
        </w:rPr>
        <w:tab/>
      </w:r>
      <w:r w:rsidR="001D79CD">
        <w:rPr>
          <w:rFonts w:ascii="Times New Roman" w:hAnsi="Times New Roman" w:cs="Times New Roman"/>
          <w:sz w:val="24"/>
          <w:szCs w:val="24"/>
        </w:rPr>
        <w:t>The</w:t>
      </w:r>
      <w:r w:rsidR="002A4281">
        <w:rPr>
          <w:rFonts w:ascii="Times New Roman" w:hAnsi="Times New Roman" w:cs="Times New Roman"/>
          <w:sz w:val="24"/>
          <w:szCs w:val="24"/>
        </w:rPr>
        <w:t xml:space="preserve"> crucial</w:t>
      </w:r>
      <w:r w:rsidR="001D79CD">
        <w:rPr>
          <w:rFonts w:ascii="Times New Roman" w:hAnsi="Times New Roman" w:cs="Times New Roman"/>
          <w:sz w:val="24"/>
          <w:szCs w:val="24"/>
        </w:rPr>
        <w:t xml:space="preserve"> </w:t>
      </w:r>
      <w:r w:rsidR="007D23FD">
        <w:rPr>
          <w:rFonts w:ascii="Times New Roman" w:hAnsi="Times New Roman" w:cs="Times New Roman"/>
          <w:sz w:val="24"/>
          <w:szCs w:val="24"/>
        </w:rPr>
        <w:t xml:space="preserve">short term </w:t>
      </w:r>
      <w:r w:rsidR="002A4281">
        <w:rPr>
          <w:rFonts w:ascii="Times New Roman" w:hAnsi="Times New Roman" w:cs="Times New Roman"/>
          <w:sz w:val="24"/>
          <w:szCs w:val="24"/>
        </w:rPr>
        <w:t>methods</w:t>
      </w:r>
      <w:r w:rsidR="007D23FD">
        <w:rPr>
          <w:rFonts w:ascii="Times New Roman" w:hAnsi="Times New Roman" w:cs="Times New Roman"/>
          <w:sz w:val="24"/>
          <w:szCs w:val="24"/>
        </w:rPr>
        <w:t xml:space="preserve"> to end</w:t>
      </w:r>
      <w:r w:rsidR="001D79CD">
        <w:rPr>
          <w:rFonts w:ascii="Times New Roman" w:hAnsi="Times New Roman" w:cs="Times New Roman"/>
          <w:sz w:val="24"/>
          <w:szCs w:val="24"/>
        </w:rPr>
        <w:t xml:space="preserve"> genocide</w:t>
      </w:r>
      <w:r w:rsidR="007D23FD">
        <w:rPr>
          <w:rFonts w:ascii="Times New Roman" w:hAnsi="Times New Roman" w:cs="Times New Roman"/>
          <w:sz w:val="24"/>
          <w:szCs w:val="24"/>
        </w:rPr>
        <w:t xml:space="preserve"> are early warning and forecasting, political will and rapid response. The long term solutions include</w:t>
      </w:r>
      <w:r w:rsidR="001D79CD">
        <w:rPr>
          <w:rFonts w:ascii="Times New Roman" w:hAnsi="Times New Roman" w:cs="Times New Roman"/>
          <w:sz w:val="24"/>
          <w:szCs w:val="24"/>
        </w:rPr>
        <w:t xml:space="preserve"> multi-track diplomacy, e</w:t>
      </w:r>
      <w:r w:rsidRPr="00B70A1A">
        <w:rPr>
          <w:rFonts w:ascii="Times New Roman" w:hAnsi="Times New Roman" w:cs="Times New Roman"/>
          <w:sz w:val="24"/>
          <w:szCs w:val="24"/>
        </w:rPr>
        <w:t xml:space="preserve">ducation, </w:t>
      </w:r>
      <w:r w:rsidR="001D79CD">
        <w:rPr>
          <w:rFonts w:ascii="Times New Roman" w:hAnsi="Times New Roman" w:cs="Times New Roman"/>
          <w:sz w:val="24"/>
          <w:szCs w:val="24"/>
        </w:rPr>
        <w:t xml:space="preserve">spreading </w:t>
      </w:r>
      <w:r w:rsidR="007D23FD">
        <w:rPr>
          <w:rFonts w:ascii="Times New Roman" w:hAnsi="Times New Roman" w:cs="Times New Roman"/>
          <w:sz w:val="24"/>
          <w:szCs w:val="24"/>
        </w:rPr>
        <w:t>democracy through civic building</w:t>
      </w:r>
      <w:r w:rsidR="001D79CD">
        <w:rPr>
          <w:rFonts w:ascii="Times New Roman" w:hAnsi="Times New Roman" w:cs="Times New Roman"/>
          <w:sz w:val="24"/>
          <w:szCs w:val="24"/>
        </w:rPr>
        <w:t xml:space="preserve">, </w:t>
      </w:r>
      <w:r w:rsidR="007D23FD">
        <w:rPr>
          <w:rFonts w:ascii="Times New Roman" w:hAnsi="Times New Roman" w:cs="Times New Roman"/>
          <w:sz w:val="24"/>
          <w:szCs w:val="24"/>
        </w:rPr>
        <w:t xml:space="preserve">and building </w:t>
      </w:r>
      <w:r w:rsidR="005B23A8" w:rsidRPr="00B70A1A">
        <w:rPr>
          <w:rFonts w:ascii="Times New Roman" w:hAnsi="Times New Roman" w:cs="Times New Roman"/>
          <w:sz w:val="24"/>
          <w:szCs w:val="24"/>
        </w:rPr>
        <w:t xml:space="preserve">a permanent </w:t>
      </w:r>
      <w:r w:rsidR="002A4281">
        <w:rPr>
          <w:rFonts w:ascii="Times New Roman" w:hAnsi="Times New Roman" w:cs="Times New Roman"/>
          <w:sz w:val="24"/>
          <w:szCs w:val="24"/>
        </w:rPr>
        <w:t xml:space="preserve">national and international </w:t>
      </w:r>
      <w:r w:rsidR="005B23A8" w:rsidRPr="00B70A1A">
        <w:rPr>
          <w:rFonts w:ascii="Times New Roman" w:hAnsi="Times New Roman" w:cs="Times New Roman"/>
          <w:sz w:val="24"/>
          <w:szCs w:val="24"/>
        </w:rPr>
        <w:t>political constituency</w:t>
      </w:r>
      <w:r w:rsidR="007D23FD">
        <w:rPr>
          <w:rFonts w:ascii="Times New Roman" w:hAnsi="Times New Roman" w:cs="Times New Roman"/>
          <w:sz w:val="24"/>
          <w:szCs w:val="24"/>
        </w:rPr>
        <w:t xml:space="preserve"> to help pressure policymakers</w:t>
      </w:r>
      <w:r w:rsidR="002A4281">
        <w:rPr>
          <w:rFonts w:ascii="Times New Roman" w:hAnsi="Times New Roman" w:cs="Times New Roman"/>
          <w:sz w:val="24"/>
          <w:szCs w:val="24"/>
        </w:rPr>
        <w:t>.</w:t>
      </w:r>
      <w:r w:rsidR="005B23A8" w:rsidRPr="00B70A1A">
        <w:rPr>
          <w:rFonts w:ascii="Times New Roman" w:hAnsi="Times New Roman" w:cs="Times New Roman"/>
          <w:sz w:val="24"/>
          <w:szCs w:val="24"/>
        </w:rPr>
        <w:t xml:space="preserve"> </w:t>
      </w:r>
      <w:r w:rsidR="007369BE">
        <w:rPr>
          <w:rFonts w:ascii="Times New Roman" w:hAnsi="Times New Roman" w:cs="Times New Roman"/>
          <w:sz w:val="24"/>
          <w:szCs w:val="24"/>
        </w:rPr>
        <w:t>These practices will help end genocide and</w:t>
      </w:r>
      <w:r w:rsidR="002A4281">
        <w:rPr>
          <w:rFonts w:ascii="Times New Roman" w:hAnsi="Times New Roman" w:cs="Times New Roman"/>
          <w:sz w:val="24"/>
          <w:szCs w:val="24"/>
        </w:rPr>
        <w:t xml:space="preserve"> creat</w:t>
      </w:r>
      <w:r w:rsidR="007369BE">
        <w:rPr>
          <w:rFonts w:ascii="Times New Roman" w:hAnsi="Times New Roman" w:cs="Times New Roman"/>
          <w:sz w:val="24"/>
          <w:szCs w:val="24"/>
        </w:rPr>
        <w:t>e</w:t>
      </w:r>
      <w:r w:rsidR="002A4281">
        <w:rPr>
          <w:rFonts w:ascii="Times New Roman" w:hAnsi="Times New Roman" w:cs="Times New Roman"/>
          <w:sz w:val="24"/>
          <w:szCs w:val="24"/>
        </w:rPr>
        <w:t xml:space="preserve"> foreign policies that</w:t>
      </w:r>
      <w:r w:rsidR="00A33BE7">
        <w:rPr>
          <w:rFonts w:ascii="Times New Roman" w:hAnsi="Times New Roman" w:cs="Times New Roman"/>
          <w:sz w:val="24"/>
          <w:szCs w:val="24"/>
        </w:rPr>
        <w:t xml:space="preserve"> reflect the</w:t>
      </w:r>
      <w:r w:rsidR="005B23A8" w:rsidRPr="00B70A1A">
        <w:rPr>
          <w:rFonts w:ascii="Times New Roman" w:hAnsi="Times New Roman" w:cs="Times New Roman"/>
          <w:sz w:val="24"/>
          <w:szCs w:val="24"/>
        </w:rPr>
        <w:t xml:space="preserve"> values</w:t>
      </w:r>
      <w:r w:rsidR="002A4281">
        <w:rPr>
          <w:rFonts w:ascii="Times New Roman" w:hAnsi="Times New Roman" w:cs="Times New Roman"/>
          <w:sz w:val="24"/>
          <w:szCs w:val="24"/>
        </w:rPr>
        <w:t xml:space="preserve"> and morals</w:t>
      </w:r>
      <w:r w:rsidR="00A33BE7">
        <w:rPr>
          <w:rFonts w:ascii="Times New Roman" w:hAnsi="Times New Roman" w:cs="Times New Roman"/>
          <w:sz w:val="24"/>
          <w:szCs w:val="24"/>
        </w:rPr>
        <w:t xml:space="preserve"> of the individuals that comprise </w:t>
      </w:r>
      <w:r w:rsidR="007369BE">
        <w:rPr>
          <w:rFonts w:ascii="Times New Roman" w:hAnsi="Times New Roman" w:cs="Times New Roman"/>
          <w:sz w:val="24"/>
          <w:szCs w:val="24"/>
        </w:rPr>
        <w:t xml:space="preserve">great </w:t>
      </w:r>
      <w:r w:rsidR="00A33BE7">
        <w:rPr>
          <w:rFonts w:ascii="Times New Roman" w:hAnsi="Times New Roman" w:cs="Times New Roman"/>
          <w:sz w:val="24"/>
          <w:szCs w:val="24"/>
        </w:rPr>
        <w:t>nations</w:t>
      </w:r>
      <w:r w:rsidR="005B23A8" w:rsidRPr="00B70A1A">
        <w:rPr>
          <w:rFonts w:ascii="Times New Roman" w:hAnsi="Times New Roman" w:cs="Times New Roman"/>
          <w:sz w:val="24"/>
          <w:szCs w:val="24"/>
        </w:rPr>
        <w:t>.</w:t>
      </w:r>
    </w:p>
    <w:p w14:paraId="148092F5" w14:textId="77777777" w:rsidR="007075B5" w:rsidRDefault="007075B5" w:rsidP="00AA6C95">
      <w:pPr>
        <w:widowControl w:val="0"/>
        <w:autoSpaceDE w:val="0"/>
        <w:autoSpaceDN w:val="0"/>
        <w:adjustRightInd w:val="0"/>
        <w:spacing w:line="480" w:lineRule="auto"/>
        <w:jc w:val="both"/>
        <w:rPr>
          <w:rFonts w:ascii="Times New Roman" w:hAnsi="Times New Roman" w:cs="Times New Roman"/>
          <w:b/>
          <w:sz w:val="24"/>
          <w:szCs w:val="24"/>
        </w:rPr>
      </w:pPr>
    </w:p>
    <w:p w14:paraId="3D8E21D7" w14:textId="1AC26D4B" w:rsidR="005B23A8" w:rsidRDefault="005B23A8" w:rsidP="00AA365B">
      <w:pPr>
        <w:widowControl w:val="0"/>
        <w:autoSpaceDE w:val="0"/>
        <w:autoSpaceDN w:val="0"/>
        <w:adjustRightInd w:val="0"/>
        <w:spacing w:line="240" w:lineRule="auto"/>
        <w:rPr>
          <w:rFonts w:ascii="Times New Roman" w:hAnsi="Times New Roman" w:cs="Times New Roman"/>
          <w:b/>
          <w:sz w:val="24"/>
          <w:szCs w:val="24"/>
        </w:rPr>
      </w:pPr>
      <w:r w:rsidRPr="00B70A1A">
        <w:rPr>
          <w:rFonts w:ascii="Times New Roman" w:hAnsi="Times New Roman" w:cs="Times New Roman"/>
          <w:b/>
          <w:sz w:val="24"/>
          <w:szCs w:val="24"/>
        </w:rPr>
        <w:lastRenderedPageBreak/>
        <w:t>U.S. H</w:t>
      </w:r>
      <w:r w:rsidR="00BB369E">
        <w:rPr>
          <w:rFonts w:ascii="Times New Roman" w:hAnsi="Times New Roman" w:cs="Times New Roman"/>
          <w:b/>
          <w:sz w:val="24"/>
          <w:szCs w:val="24"/>
        </w:rPr>
        <w:t>OLOCAUST MUSEUM’S COMMITTEE ON CONSCIENCE’S BLUEPRINT FOR GENOCIDE PREVENTION.</w:t>
      </w:r>
    </w:p>
    <w:p w14:paraId="250033BD" w14:textId="77777777" w:rsidR="00BB369E" w:rsidRPr="00B70A1A" w:rsidRDefault="00BB369E" w:rsidP="00BB369E">
      <w:pPr>
        <w:widowControl w:val="0"/>
        <w:autoSpaceDE w:val="0"/>
        <w:autoSpaceDN w:val="0"/>
        <w:adjustRightInd w:val="0"/>
        <w:spacing w:line="240" w:lineRule="auto"/>
        <w:jc w:val="both"/>
        <w:rPr>
          <w:rFonts w:ascii="Times New Roman" w:hAnsi="Times New Roman" w:cs="Times New Roman"/>
          <w:b/>
          <w:sz w:val="24"/>
          <w:szCs w:val="24"/>
        </w:rPr>
      </w:pPr>
    </w:p>
    <w:p w14:paraId="369A6DC7" w14:textId="34A8CC9D" w:rsidR="00223546" w:rsidRPr="00B70A1A" w:rsidRDefault="00703674" w:rsidP="00223546">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2008</w:t>
      </w:r>
      <w:r w:rsidR="00223546" w:rsidRPr="00B70A1A">
        <w:rPr>
          <w:rFonts w:ascii="Times New Roman" w:hAnsi="Times New Roman" w:cs="Times New Roman"/>
          <w:sz w:val="24"/>
          <w:szCs w:val="24"/>
        </w:rPr>
        <w:t xml:space="preserve"> the US Holocaust Museum came out with its </w:t>
      </w:r>
      <w:r w:rsidR="00223546" w:rsidRPr="00B70A1A">
        <w:rPr>
          <w:rFonts w:ascii="Times New Roman" w:hAnsi="Times New Roman" w:cs="Times New Roman"/>
          <w:i/>
          <w:sz w:val="24"/>
          <w:szCs w:val="24"/>
        </w:rPr>
        <w:t>Blueprint for Genocide Prevention</w:t>
      </w:r>
      <w:r w:rsidR="00223546" w:rsidRPr="00B70A1A">
        <w:rPr>
          <w:rFonts w:ascii="Times New Roman" w:hAnsi="Times New Roman" w:cs="Times New Roman"/>
          <w:sz w:val="24"/>
          <w:szCs w:val="24"/>
        </w:rPr>
        <w:t xml:space="preserve">. The committee was chaired by former US Secretary of State Madeleine Albright and US </w:t>
      </w:r>
      <w:r w:rsidR="00D21280" w:rsidRPr="00B70A1A">
        <w:rPr>
          <w:rFonts w:ascii="Times New Roman" w:hAnsi="Times New Roman" w:cs="Times New Roman"/>
          <w:sz w:val="24"/>
          <w:szCs w:val="24"/>
        </w:rPr>
        <w:t>Defense</w:t>
      </w:r>
      <w:r w:rsidR="00223546" w:rsidRPr="00B70A1A">
        <w:rPr>
          <w:rFonts w:ascii="Times New Roman" w:hAnsi="Times New Roman" w:cs="Times New Roman"/>
          <w:sz w:val="24"/>
          <w:szCs w:val="24"/>
        </w:rPr>
        <w:t xml:space="preserve"> Secretary William Cohen. It is brilliant. It provides a clear cut path to genocide prevention</w:t>
      </w:r>
      <w:r w:rsidR="00E57C7B">
        <w:rPr>
          <w:rFonts w:ascii="Times New Roman" w:hAnsi="Times New Roman" w:cs="Times New Roman"/>
          <w:sz w:val="24"/>
          <w:szCs w:val="24"/>
        </w:rPr>
        <w:t>,</w:t>
      </w:r>
      <w:r w:rsidR="00223546" w:rsidRPr="00B70A1A">
        <w:rPr>
          <w:rFonts w:ascii="Times New Roman" w:hAnsi="Times New Roman" w:cs="Times New Roman"/>
          <w:sz w:val="24"/>
          <w:szCs w:val="24"/>
        </w:rPr>
        <w:t xml:space="preserve"> if policy makers and citizens are willing to walk it. If you don’t have time to read the 100 page publication, read the four pages of </w:t>
      </w:r>
      <w:r w:rsidR="00D21280" w:rsidRPr="00B70A1A">
        <w:rPr>
          <w:rFonts w:ascii="Times New Roman" w:hAnsi="Times New Roman" w:cs="Times New Roman"/>
          <w:sz w:val="24"/>
          <w:szCs w:val="24"/>
        </w:rPr>
        <w:t>recommendations</w:t>
      </w:r>
      <w:r w:rsidR="00223546" w:rsidRPr="00B70A1A">
        <w:rPr>
          <w:rFonts w:ascii="Times New Roman" w:hAnsi="Times New Roman" w:cs="Times New Roman"/>
          <w:sz w:val="24"/>
          <w:szCs w:val="24"/>
        </w:rPr>
        <w:t>. They advise everyone</w:t>
      </w:r>
      <w:r w:rsidR="00E57C7B">
        <w:rPr>
          <w:rFonts w:ascii="Times New Roman" w:hAnsi="Times New Roman" w:cs="Times New Roman"/>
          <w:sz w:val="24"/>
          <w:szCs w:val="24"/>
        </w:rPr>
        <w:t>,</w:t>
      </w:r>
      <w:r w:rsidR="00223546" w:rsidRPr="00B70A1A">
        <w:rPr>
          <w:rFonts w:ascii="Times New Roman" w:hAnsi="Times New Roman" w:cs="Times New Roman"/>
          <w:sz w:val="24"/>
          <w:szCs w:val="24"/>
        </w:rPr>
        <w:t xml:space="preserve"> from the US President to </w:t>
      </w:r>
      <w:r w:rsidR="00E57C7B">
        <w:rPr>
          <w:rFonts w:ascii="Times New Roman" w:hAnsi="Times New Roman" w:cs="Times New Roman"/>
          <w:sz w:val="24"/>
          <w:szCs w:val="24"/>
        </w:rPr>
        <w:t xml:space="preserve">American </w:t>
      </w:r>
      <w:r w:rsidR="001D79CD">
        <w:rPr>
          <w:rFonts w:ascii="Times New Roman" w:hAnsi="Times New Roman" w:cs="Times New Roman"/>
          <w:sz w:val="24"/>
          <w:szCs w:val="24"/>
        </w:rPr>
        <w:t>c</w:t>
      </w:r>
      <w:r w:rsidR="00223546" w:rsidRPr="00B70A1A">
        <w:rPr>
          <w:rFonts w:ascii="Times New Roman" w:hAnsi="Times New Roman" w:cs="Times New Roman"/>
          <w:sz w:val="24"/>
          <w:szCs w:val="24"/>
        </w:rPr>
        <w:t>itizen</w:t>
      </w:r>
      <w:r w:rsidR="001D79CD">
        <w:rPr>
          <w:rFonts w:ascii="Times New Roman" w:hAnsi="Times New Roman" w:cs="Times New Roman"/>
          <w:sz w:val="24"/>
          <w:szCs w:val="24"/>
        </w:rPr>
        <w:t>s of their role and responsibilities in the solution</w:t>
      </w:r>
      <w:r w:rsidR="00223546" w:rsidRPr="00B70A1A">
        <w:rPr>
          <w:rFonts w:ascii="Times New Roman" w:hAnsi="Times New Roman" w:cs="Times New Roman"/>
          <w:sz w:val="24"/>
          <w:szCs w:val="24"/>
        </w:rPr>
        <w:t>. Core to their recommendations is treating genocide and genocide prevention with the importance and urgency it deserves.</w:t>
      </w:r>
    </w:p>
    <w:p w14:paraId="552828BD" w14:textId="77777777" w:rsidR="007369BE" w:rsidRPr="00B70A1A" w:rsidRDefault="00223546" w:rsidP="007369BE">
      <w:pPr>
        <w:spacing w:line="480" w:lineRule="auto"/>
        <w:ind w:firstLine="720"/>
        <w:rPr>
          <w:rFonts w:ascii="Times New Roman" w:hAnsi="Times New Roman" w:cs="Times New Roman"/>
          <w:sz w:val="24"/>
          <w:szCs w:val="24"/>
        </w:rPr>
      </w:pPr>
      <w:r w:rsidRPr="00B70A1A">
        <w:rPr>
          <w:rFonts w:ascii="Times New Roman" w:hAnsi="Times New Roman" w:cs="Times New Roman"/>
          <w:sz w:val="24"/>
          <w:szCs w:val="24"/>
        </w:rPr>
        <w:t xml:space="preserve">The President is </w:t>
      </w:r>
      <w:r w:rsidR="00EE5A35" w:rsidRPr="00B70A1A">
        <w:rPr>
          <w:rFonts w:ascii="Times New Roman" w:hAnsi="Times New Roman" w:cs="Times New Roman"/>
          <w:sz w:val="24"/>
          <w:szCs w:val="24"/>
        </w:rPr>
        <w:t xml:space="preserve">asked to raise the issue of genocide prevention to an NSC and comprehensive US policy level, spanning the methodologies of many US government agencies. President Obama fulfilled </w:t>
      </w:r>
      <w:r w:rsidR="007369BE">
        <w:rPr>
          <w:rFonts w:ascii="Times New Roman" w:hAnsi="Times New Roman" w:cs="Times New Roman"/>
          <w:sz w:val="24"/>
          <w:szCs w:val="24"/>
        </w:rPr>
        <w:t xml:space="preserve">part of </w:t>
      </w:r>
      <w:r w:rsidR="00EE5A35" w:rsidRPr="00B70A1A">
        <w:rPr>
          <w:rFonts w:ascii="Times New Roman" w:hAnsi="Times New Roman" w:cs="Times New Roman"/>
          <w:sz w:val="24"/>
          <w:szCs w:val="24"/>
        </w:rPr>
        <w:t xml:space="preserve">this recommendation by creating the </w:t>
      </w:r>
      <w:r w:rsidR="001F7A76">
        <w:rPr>
          <w:rFonts w:ascii="Times New Roman" w:hAnsi="Times New Roman" w:cs="Times New Roman"/>
          <w:sz w:val="24"/>
          <w:szCs w:val="24"/>
        </w:rPr>
        <w:t>Atrocities Prevention Board</w:t>
      </w:r>
      <w:r w:rsidR="00EE5A35" w:rsidRPr="00B70A1A">
        <w:rPr>
          <w:rFonts w:ascii="Times New Roman" w:hAnsi="Times New Roman" w:cs="Times New Roman"/>
          <w:sz w:val="24"/>
          <w:szCs w:val="24"/>
        </w:rPr>
        <w:t xml:space="preserve"> at the NSC which S</w:t>
      </w:r>
      <w:r w:rsidR="00E57C7B">
        <w:rPr>
          <w:rFonts w:ascii="Times New Roman" w:hAnsi="Times New Roman" w:cs="Times New Roman"/>
          <w:sz w:val="24"/>
          <w:szCs w:val="24"/>
        </w:rPr>
        <w:t>amantha Power headed. The inter-</w:t>
      </w:r>
      <w:r w:rsidR="00EE5A35" w:rsidRPr="00B70A1A">
        <w:rPr>
          <w:rFonts w:ascii="Times New Roman" w:hAnsi="Times New Roman" w:cs="Times New Roman"/>
          <w:sz w:val="24"/>
          <w:szCs w:val="24"/>
        </w:rPr>
        <w:t xml:space="preserve">department </w:t>
      </w:r>
      <w:r w:rsidR="00EE5A35" w:rsidRPr="00B70A1A">
        <w:rPr>
          <w:rFonts w:ascii="Times New Roman" w:hAnsi="Times New Roman" w:cs="Times New Roman"/>
          <w:i/>
          <w:sz w:val="24"/>
          <w:szCs w:val="24"/>
        </w:rPr>
        <w:t>Atrocities Prevention Board</w:t>
      </w:r>
      <w:r w:rsidR="00EE5A35" w:rsidRPr="00B70A1A">
        <w:rPr>
          <w:rFonts w:ascii="Times New Roman" w:hAnsi="Times New Roman" w:cs="Times New Roman"/>
          <w:sz w:val="24"/>
          <w:szCs w:val="24"/>
        </w:rPr>
        <w:t xml:space="preserve"> spans </w:t>
      </w:r>
      <w:r w:rsidR="00E57C7B">
        <w:rPr>
          <w:rFonts w:ascii="Times New Roman" w:hAnsi="Times New Roman" w:cs="Times New Roman"/>
          <w:sz w:val="24"/>
          <w:szCs w:val="24"/>
        </w:rPr>
        <w:t xml:space="preserve">the </w:t>
      </w:r>
      <w:r w:rsidR="00EE5A35" w:rsidRPr="00B70A1A">
        <w:rPr>
          <w:rFonts w:ascii="Times New Roman" w:hAnsi="Times New Roman" w:cs="Times New Roman"/>
          <w:sz w:val="24"/>
          <w:szCs w:val="24"/>
        </w:rPr>
        <w:t>State</w:t>
      </w:r>
      <w:r w:rsidR="00E57C7B">
        <w:rPr>
          <w:rFonts w:ascii="Times New Roman" w:hAnsi="Times New Roman" w:cs="Times New Roman"/>
          <w:sz w:val="24"/>
          <w:szCs w:val="24"/>
        </w:rPr>
        <w:t xml:space="preserve"> Department</w:t>
      </w:r>
      <w:r w:rsidR="00EE5A35" w:rsidRPr="00B70A1A">
        <w:rPr>
          <w:rFonts w:ascii="Times New Roman" w:hAnsi="Times New Roman" w:cs="Times New Roman"/>
          <w:sz w:val="24"/>
          <w:szCs w:val="24"/>
        </w:rPr>
        <w:t xml:space="preserve">, USAID, </w:t>
      </w:r>
      <w:r w:rsidR="00E57C7B">
        <w:rPr>
          <w:rFonts w:ascii="Times New Roman" w:hAnsi="Times New Roman" w:cs="Times New Roman"/>
          <w:sz w:val="24"/>
          <w:szCs w:val="24"/>
        </w:rPr>
        <w:t xml:space="preserve">the </w:t>
      </w:r>
      <w:r w:rsidR="00EE5A35" w:rsidRPr="00B70A1A">
        <w:rPr>
          <w:rFonts w:ascii="Times New Roman" w:hAnsi="Times New Roman" w:cs="Times New Roman"/>
          <w:sz w:val="24"/>
          <w:szCs w:val="24"/>
        </w:rPr>
        <w:t>Defense</w:t>
      </w:r>
      <w:r w:rsidR="00E57C7B">
        <w:rPr>
          <w:rFonts w:ascii="Times New Roman" w:hAnsi="Times New Roman" w:cs="Times New Roman"/>
          <w:sz w:val="24"/>
          <w:szCs w:val="24"/>
        </w:rPr>
        <w:t xml:space="preserve"> Department</w:t>
      </w:r>
      <w:r w:rsidR="007369BE">
        <w:rPr>
          <w:rFonts w:ascii="Times New Roman" w:hAnsi="Times New Roman" w:cs="Times New Roman"/>
          <w:sz w:val="24"/>
          <w:szCs w:val="24"/>
        </w:rPr>
        <w:t>, other US agencies</w:t>
      </w:r>
      <w:r w:rsidR="00EE5A35" w:rsidRPr="00B70A1A">
        <w:rPr>
          <w:rFonts w:ascii="Times New Roman" w:hAnsi="Times New Roman" w:cs="Times New Roman"/>
          <w:sz w:val="24"/>
          <w:szCs w:val="24"/>
        </w:rPr>
        <w:t xml:space="preserve"> and several ke</w:t>
      </w:r>
      <w:r w:rsidR="00E57C7B">
        <w:rPr>
          <w:rFonts w:ascii="Times New Roman" w:hAnsi="Times New Roman" w:cs="Times New Roman"/>
          <w:sz w:val="24"/>
          <w:szCs w:val="24"/>
        </w:rPr>
        <w:t xml:space="preserve">y NGOs. The </w:t>
      </w:r>
      <w:r w:rsidR="007369BE">
        <w:rPr>
          <w:rFonts w:ascii="Times New Roman" w:hAnsi="Times New Roman" w:cs="Times New Roman"/>
          <w:sz w:val="24"/>
          <w:szCs w:val="24"/>
        </w:rPr>
        <w:t>two biggest drawbacks</w:t>
      </w:r>
      <w:r w:rsidR="00E57C7B">
        <w:rPr>
          <w:rFonts w:ascii="Times New Roman" w:hAnsi="Times New Roman" w:cs="Times New Roman"/>
          <w:sz w:val="24"/>
          <w:szCs w:val="24"/>
        </w:rPr>
        <w:t xml:space="preserve"> of this effort</w:t>
      </w:r>
      <w:r w:rsidR="00EE5A35" w:rsidRPr="00B70A1A">
        <w:rPr>
          <w:rFonts w:ascii="Times New Roman" w:hAnsi="Times New Roman" w:cs="Times New Roman"/>
          <w:sz w:val="24"/>
          <w:szCs w:val="24"/>
        </w:rPr>
        <w:t xml:space="preserve"> </w:t>
      </w:r>
      <w:r w:rsidR="007369BE">
        <w:rPr>
          <w:rFonts w:ascii="Times New Roman" w:hAnsi="Times New Roman" w:cs="Times New Roman"/>
          <w:sz w:val="24"/>
          <w:szCs w:val="24"/>
        </w:rPr>
        <w:t xml:space="preserve">so far </w:t>
      </w:r>
      <w:r w:rsidR="00EE5A35" w:rsidRPr="00B70A1A">
        <w:rPr>
          <w:rFonts w:ascii="Times New Roman" w:hAnsi="Times New Roman" w:cs="Times New Roman"/>
          <w:sz w:val="24"/>
          <w:szCs w:val="24"/>
        </w:rPr>
        <w:t xml:space="preserve">are </w:t>
      </w:r>
      <w:r w:rsidR="007369BE">
        <w:rPr>
          <w:rFonts w:ascii="Times New Roman" w:hAnsi="Times New Roman" w:cs="Times New Roman"/>
          <w:sz w:val="24"/>
          <w:szCs w:val="24"/>
        </w:rPr>
        <w:t>its</w:t>
      </w:r>
      <w:r w:rsidR="00EE5A35" w:rsidRPr="00B70A1A">
        <w:rPr>
          <w:rFonts w:ascii="Times New Roman" w:hAnsi="Times New Roman" w:cs="Times New Roman"/>
          <w:sz w:val="24"/>
          <w:szCs w:val="24"/>
        </w:rPr>
        <w:t xml:space="preserve"> ineffectiveness and lack of transparency. Nonetheless, the</w:t>
      </w:r>
      <w:r w:rsidR="007369BE">
        <w:rPr>
          <w:rFonts w:ascii="Times New Roman" w:hAnsi="Times New Roman" w:cs="Times New Roman"/>
          <w:sz w:val="24"/>
          <w:szCs w:val="24"/>
        </w:rPr>
        <w:t xml:space="preserve"> APB</w:t>
      </w:r>
      <w:r w:rsidR="00EE5A35" w:rsidRPr="00B70A1A">
        <w:rPr>
          <w:rFonts w:ascii="Times New Roman" w:hAnsi="Times New Roman" w:cs="Times New Roman"/>
          <w:sz w:val="24"/>
          <w:szCs w:val="24"/>
        </w:rPr>
        <w:t xml:space="preserve"> exist</w:t>
      </w:r>
      <w:r w:rsidR="007369BE">
        <w:rPr>
          <w:rFonts w:ascii="Times New Roman" w:hAnsi="Times New Roman" w:cs="Times New Roman"/>
          <w:sz w:val="24"/>
          <w:szCs w:val="24"/>
        </w:rPr>
        <w:t>s</w:t>
      </w:r>
      <w:r w:rsidR="00EE5A35" w:rsidRPr="00B70A1A">
        <w:rPr>
          <w:rFonts w:ascii="Times New Roman" w:hAnsi="Times New Roman" w:cs="Times New Roman"/>
          <w:sz w:val="24"/>
          <w:szCs w:val="24"/>
        </w:rPr>
        <w:t xml:space="preserve"> and that </w:t>
      </w:r>
      <w:r w:rsidR="00EE5A35" w:rsidRPr="007369BE">
        <w:rPr>
          <w:rFonts w:ascii="Times New Roman" w:hAnsi="Times New Roman" w:cs="Times New Roman"/>
          <w:sz w:val="24"/>
          <w:szCs w:val="24"/>
        </w:rPr>
        <w:t xml:space="preserve">is </w:t>
      </w:r>
      <w:r w:rsidR="00EE5A35" w:rsidRPr="00B70A1A">
        <w:rPr>
          <w:rFonts w:ascii="Times New Roman" w:hAnsi="Times New Roman" w:cs="Times New Roman"/>
          <w:sz w:val="24"/>
          <w:szCs w:val="24"/>
        </w:rPr>
        <w:t>a</w:t>
      </w:r>
      <w:r w:rsidR="00E57C7B">
        <w:rPr>
          <w:rFonts w:ascii="Times New Roman" w:hAnsi="Times New Roman" w:cs="Times New Roman"/>
          <w:sz w:val="24"/>
          <w:szCs w:val="24"/>
        </w:rPr>
        <w:t>n important</w:t>
      </w:r>
      <w:r w:rsidR="00EE5A35" w:rsidRPr="00B70A1A">
        <w:rPr>
          <w:rFonts w:ascii="Times New Roman" w:hAnsi="Times New Roman" w:cs="Times New Roman"/>
          <w:sz w:val="24"/>
          <w:szCs w:val="24"/>
        </w:rPr>
        <w:t xml:space="preserve"> </w:t>
      </w:r>
      <w:r w:rsidR="00EE5A35" w:rsidRPr="007369BE">
        <w:rPr>
          <w:rFonts w:ascii="Times New Roman" w:hAnsi="Times New Roman" w:cs="Times New Roman"/>
          <w:i/>
          <w:sz w:val="24"/>
          <w:szCs w:val="24"/>
        </w:rPr>
        <w:t>start</w:t>
      </w:r>
      <w:r w:rsidR="00EE5A35" w:rsidRPr="00B70A1A">
        <w:rPr>
          <w:rFonts w:ascii="Times New Roman" w:hAnsi="Times New Roman" w:cs="Times New Roman"/>
          <w:sz w:val="24"/>
          <w:szCs w:val="24"/>
        </w:rPr>
        <w:t>. The elevation of Samantha Power to the position o</w:t>
      </w:r>
      <w:r w:rsidR="00E57C7B">
        <w:rPr>
          <w:rFonts w:ascii="Times New Roman" w:hAnsi="Times New Roman" w:cs="Times New Roman"/>
          <w:sz w:val="24"/>
          <w:szCs w:val="24"/>
        </w:rPr>
        <w:t>f US Ambassador to the UN</w:t>
      </w:r>
      <w:r w:rsidR="00EE5A35" w:rsidRPr="00B70A1A">
        <w:rPr>
          <w:rFonts w:ascii="Times New Roman" w:hAnsi="Times New Roman" w:cs="Times New Roman"/>
          <w:sz w:val="24"/>
          <w:szCs w:val="24"/>
        </w:rPr>
        <w:t xml:space="preserve"> has elevated an individual</w:t>
      </w:r>
      <w:r w:rsidR="00E57C7B">
        <w:rPr>
          <w:rFonts w:ascii="Times New Roman" w:hAnsi="Times New Roman" w:cs="Times New Roman"/>
          <w:sz w:val="24"/>
          <w:szCs w:val="24"/>
        </w:rPr>
        <w:t>,</w:t>
      </w:r>
      <w:r w:rsidR="00EE5A35" w:rsidRPr="00B70A1A">
        <w:rPr>
          <w:rFonts w:ascii="Times New Roman" w:hAnsi="Times New Roman" w:cs="Times New Roman"/>
          <w:sz w:val="24"/>
          <w:szCs w:val="24"/>
        </w:rPr>
        <w:t xml:space="preserve"> who is a champion of humanitarian intervention</w:t>
      </w:r>
      <w:r w:rsidR="00E57C7B">
        <w:rPr>
          <w:rFonts w:ascii="Times New Roman" w:hAnsi="Times New Roman" w:cs="Times New Roman"/>
          <w:sz w:val="24"/>
          <w:szCs w:val="24"/>
        </w:rPr>
        <w:t>,</w:t>
      </w:r>
      <w:r w:rsidR="00EE5A35" w:rsidRPr="00B70A1A">
        <w:rPr>
          <w:rFonts w:ascii="Times New Roman" w:hAnsi="Times New Roman" w:cs="Times New Roman"/>
          <w:sz w:val="24"/>
          <w:szCs w:val="24"/>
        </w:rPr>
        <w:t xml:space="preserve"> to the </w:t>
      </w:r>
      <w:r w:rsidR="00E57C7B">
        <w:rPr>
          <w:rFonts w:ascii="Times New Roman" w:hAnsi="Times New Roman" w:cs="Times New Roman"/>
          <w:sz w:val="24"/>
          <w:szCs w:val="24"/>
        </w:rPr>
        <w:t>third</w:t>
      </w:r>
      <w:r w:rsidR="00EE5A35" w:rsidRPr="00B70A1A">
        <w:rPr>
          <w:rFonts w:ascii="Times New Roman" w:hAnsi="Times New Roman" w:cs="Times New Roman"/>
          <w:sz w:val="24"/>
          <w:szCs w:val="24"/>
        </w:rPr>
        <w:t xml:space="preserve"> most visible </w:t>
      </w:r>
      <w:r w:rsidR="00E57C7B">
        <w:rPr>
          <w:rFonts w:ascii="Times New Roman" w:hAnsi="Times New Roman" w:cs="Times New Roman"/>
          <w:sz w:val="24"/>
          <w:szCs w:val="24"/>
        </w:rPr>
        <w:t xml:space="preserve">foreign policy </w:t>
      </w:r>
      <w:r w:rsidR="00EE5A35" w:rsidRPr="00B70A1A">
        <w:rPr>
          <w:rFonts w:ascii="Times New Roman" w:hAnsi="Times New Roman" w:cs="Times New Roman"/>
          <w:sz w:val="24"/>
          <w:szCs w:val="24"/>
        </w:rPr>
        <w:t xml:space="preserve">position in the </w:t>
      </w:r>
      <w:r w:rsidR="00E57C7B">
        <w:rPr>
          <w:rFonts w:ascii="Times New Roman" w:hAnsi="Times New Roman" w:cs="Times New Roman"/>
          <w:sz w:val="24"/>
          <w:szCs w:val="24"/>
        </w:rPr>
        <w:t>Obama A</w:t>
      </w:r>
      <w:r w:rsidR="00EE5A35" w:rsidRPr="00B70A1A">
        <w:rPr>
          <w:rFonts w:ascii="Times New Roman" w:hAnsi="Times New Roman" w:cs="Times New Roman"/>
          <w:sz w:val="24"/>
          <w:szCs w:val="24"/>
        </w:rPr>
        <w:t>dministration</w:t>
      </w:r>
      <w:r w:rsidR="007369BE">
        <w:rPr>
          <w:rFonts w:ascii="Times New Roman" w:hAnsi="Times New Roman" w:cs="Times New Roman"/>
          <w:sz w:val="24"/>
          <w:szCs w:val="24"/>
        </w:rPr>
        <w:t xml:space="preserve">. </w:t>
      </w:r>
      <w:r w:rsidR="007369BE" w:rsidRPr="00B70A1A">
        <w:rPr>
          <w:rFonts w:ascii="Times New Roman" w:hAnsi="Times New Roman" w:cs="Times New Roman"/>
          <w:sz w:val="24"/>
          <w:szCs w:val="24"/>
        </w:rPr>
        <w:t xml:space="preserve">Will this </w:t>
      </w:r>
      <w:r w:rsidR="007369BE">
        <w:rPr>
          <w:rFonts w:ascii="Times New Roman" w:hAnsi="Times New Roman" w:cs="Times New Roman"/>
          <w:sz w:val="24"/>
          <w:szCs w:val="24"/>
        </w:rPr>
        <w:t>result in</w:t>
      </w:r>
      <w:r w:rsidR="007369BE" w:rsidRPr="00B70A1A">
        <w:rPr>
          <w:rFonts w:ascii="Times New Roman" w:hAnsi="Times New Roman" w:cs="Times New Roman"/>
          <w:sz w:val="24"/>
          <w:szCs w:val="24"/>
        </w:rPr>
        <w:t xml:space="preserve"> the U.S. pushing for the genocide-prevention office </w:t>
      </w:r>
      <w:r w:rsidR="007369BE">
        <w:rPr>
          <w:rFonts w:ascii="Times New Roman" w:hAnsi="Times New Roman" w:cs="Times New Roman"/>
          <w:sz w:val="24"/>
          <w:szCs w:val="24"/>
        </w:rPr>
        <w:t xml:space="preserve">that </w:t>
      </w:r>
      <w:r w:rsidR="007369BE" w:rsidRPr="00B70A1A">
        <w:rPr>
          <w:rFonts w:ascii="Times New Roman" w:hAnsi="Times New Roman" w:cs="Times New Roman"/>
          <w:sz w:val="24"/>
          <w:szCs w:val="24"/>
        </w:rPr>
        <w:t xml:space="preserve">the U.N. </w:t>
      </w:r>
      <w:r w:rsidR="007369BE">
        <w:rPr>
          <w:rFonts w:ascii="Times New Roman" w:hAnsi="Times New Roman" w:cs="Times New Roman"/>
          <w:sz w:val="24"/>
          <w:szCs w:val="24"/>
        </w:rPr>
        <w:t>and our ethics clearly require</w:t>
      </w:r>
      <w:r w:rsidR="007369BE" w:rsidRPr="00B70A1A">
        <w:rPr>
          <w:rFonts w:ascii="Times New Roman" w:hAnsi="Times New Roman" w:cs="Times New Roman"/>
          <w:sz w:val="24"/>
          <w:szCs w:val="24"/>
        </w:rPr>
        <w:t xml:space="preserve">? Will </w:t>
      </w:r>
      <w:r w:rsidR="007369BE">
        <w:rPr>
          <w:rFonts w:ascii="Times New Roman" w:hAnsi="Times New Roman" w:cs="Times New Roman"/>
          <w:sz w:val="24"/>
          <w:szCs w:val="24"/>
        </w:rPr>
        <w:t>Power</w:t>
      </w:r>
      <w:r w:rsidR="007369BE" w:rsidRPr="00B70A1A">
        <w:rPr>
          <w:rFonts w:ascii="Times New Roman" w:hAnsi="Times New Roman" w:cs="Times New Roman"/>
          <w:sz w:val="24"/>
          <w:szCs w:val="24"/>
        </w:rPr>
        <w:t xml:space="preserve"> bring a heightened sense of moral urgency to the issues that </w:t>
      </w:r>
      <w:r w:rsidR="007369BE">
        <w:rPr>
          <w:rFonts w:ascii="Times New Roman" w:hAnsi="Times New Roman" w:cs="Times New Roman"/>
          <w:sz w:val="24"/>
          <w:szCs w:val="24"/>
        </w:rPr>
        <w:t>threatens</w:t>
      </w:r>
      <w:r w:rsidR="007369BE" w:rsidRPr="00B70A1A">
        <w:rPr>
          <w:rFonts w:ascii="Times New Roman" w:hAnsi="Times New Roman" w:cs="Times New Roman"/>
          <w:sz w:val="24"/>
          <w:szCs w:val="24"/>
        </w:rPr>
        <w:t xml:space="preserve"> th</w:t>
      </w:r>
      <w:r w:rsidR="007369BE">
        <w:rPr>
          <w:rFonts w:ascii="Times New Roman" w:hAnsi="Times New Roman" w:cs="Times New Roman"/>
          <w:sz w:val="24"/>
          <w:szCs w:val="24"/>
        </w:rPr>
        <w:t>ose who are endangered</w:t>
      </w:r>
      <w:r w:rsidR="007369BE" w:rsidRPr="00B70A1A">
        <w:rPr>
          <w:rFonts w:ascii="Times New Roman" w:hAnsi="Times New Roman" w:cs="Times New Roman"/>
          <w:sz w:val="24"/>
          <w:szCs w:val="24"/>
        </w:rPr>
        <w:t>?</w:t>
      </w:r>
    </w:p>
    <w:p w14:paraId="5F3827A7" w14:textId="3C95C464" w:rsidR="00ED26F5" w:rsidRDefault="007369BE" w:rsidP="00223546">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Her placement has the potential to influence U.S foreign policy and genocide prevention if she is willing to push the administration on her core convictions.</w:t>
      </w:r>
      <w:r w:rsidR="00EE5A35" w:rsidRPr="00B70A1A">
        <w:rPr>
          <w:rFonts w:ascii="Times New Roman" w:hAnsi="Times New Roman" w:cs="Times New Roman"/>
          <w:sz w:val="24"/>
          <w:szCs w:val="24"/>
        </w:rPr>
        <w:t xml:space="preserve"> </w:t>
      </w:r>
      <w:r w:rsidR="001F7A76">
        <w:rPr>
          <w:rFonts w:ascii="Times New Roman" w:hAnsi="Times New Roman" w:cs="Times New Roman"/>
          <w:sz w:val="24"/>
          <w:szCs w:val="24"/>
        </w:rPr>
        <w:t xml:space="preserve">The blueprint </w:t>
      </w:r>
      <w:r>
        <w:rPr>
          <w:rFonts w:ascii="Times New Roman" w:hAnsi="Times New Roman" w:cs="Times New Roman"/>
          <w:sz w:val="24"/>
          <w:szCs w:val="24"/>
        </w:rPr>
        <w:t xml:space="preserve">also </w:t>
      </w:r>
      <w:r w:rsidR="001F7A76">
        <w:rPr>
          <w:rFonts w:ascii="Times New Roman" w:hAnsi="Times New Roman" w:cs="Times New Roman"/>
          <w:sz w:val="24"/>
          <w:szCs w:val="24"/>
        </w:rPr>
        <w:t xml:space="preserve">recommended that: the U.S Congress fund a Genocide Prevention Office, U.S foreign policy </w:t>
      </w:r>
      <w:r w:rsidR="00E57C7B">
        <w:rPr>
          <w:rFonts w:ascii="Times New Roman" w:hAnsi="Times New Roman" w:cs="Times New Roman"/>
          <w:sz w:val="24"/>
          <w:szCs w:val="24"/>
        </w:rPr>
        <w:t xml:space="preserve">institutions </w:t>
      </w:r>
      <w:r w:rsidR="001F7A76">
        <w:rPr>
          <w:rFonts w:ascii="Times New Roman" w:hAnsi="Times New Roman" w:cs="Times New Roman"/>
          <w:sz w:val="24"/>
          <w:szCs w:val="24"/>
        </w:rPr>
        <w:t>to use preventative diplomacy, early warning</w:t>
      </w:r>
      <w:r w:rsidR="00E57C7B">
        <w:rPr>
          <w:rFonts w:ascii="Times New Roman" w:hAnsi="Times New Roman" w:cs="Times New Roman"/>
          <w:sz w:val="24"/>
          <w:szCs w:val="24"/>
        </w:rPr>
        <w:t>,</w:t>
      </w:r>
      <w:r w:rsidR="001F7A76">
        <w:rPr>
          <w:rFonts w:ascii="Times New Roman" w:hAnsi="Times New Roman" w:cs="Times New Roman"/>
          <w:sz w:val="24"/>
          <w:szCs w:val="24"/>
        </w:rPr>
        <w:t xml:space="preserve"> </w:t>
      </w:r>
      <w:r w:rsidR="00D21280">
        <w:rPr>
          <w:rFonts w:ascii="Times New Roman" w:hAnsi="Times New Roman" w:cs="Times New Roman"/>
          <w:sz w:val="24"/>
          <w:szCs w:val="24"/>
        </w:rPr>
        <w:t>and carrot</w:t>
      </w:r>
      <w:r w:rsidR="001F7A76">
        <w:rPr>
          <w:rFonts w:ascii="Times New Roman" w:hAnsi="Times New Roman" w:cs="Times New Roman"/>
          <w:sz w:val="24"/>
          <w:szCs w:val="24"/>
        </w:rPr>
        <w:t xml:space="preserve"> and stick </w:t>
      </w:r>
      <w:r w:rsidR="00E57C7B">
        <w:rPr>
          <w:rFonts w:ascii="Times New Roman" w:hAnsi="Times New Roman" w:cs="Times New Roman"/>
          <w:sz w:val="24"/>
          <w:szCs w:val="24"/>
        </w:rPr>
        <w:t>diplomacy</w:t>
      </w:r>
      <w:r w:rsidR="001F7A76">
        <w:rPr>
          <w:rFonts w:ascii="Times New Roman" w:hAnsi="Times New Roman" w:cs="Times New Roman"/>
          <w:sz w:val="24"/>
          <w:szCs w:val="24"/>
        </w:rPr>
        <w:t>, de-escalation measures</w:t>
      </w:r>
      <w:r w:rsidR="00E57C7B">
        <w:rPr>
          <w:rFonts w:ascii="Times New Roman" w:hAnsi="Times New Roman" w:cs="Times New Roman"/>
          <w:sz w:val="24"/>
          <w:szCs w:val="24"/>
        </w:rPr>
        <w:t>, and use</w:t>
      </w:r>
      <w:r w:rsidR="00ED26F5">
        <w:rPr>
          <w:rFonts w:ascii="Times New Roman" w:hAnsi="Times New Roman" w:cs="Times New Roman"/>
          <w:sz w:val="24"/>
          <w:szCs w:val="24"/>
        </w:rPr>
        <w:t xml:space="preserve"> military measures when the situation requires it</w:t>
      </w:r>
      <w:r w:rsidR="00E57C7B">
        <w:rPr>
          <w:rFonts w:ascii="Times New Roman" w:hAnsi="Times New Roman" w:cs="Times New Roman"/>
          <w:sz w:val="24"/>
          <w:szCs w:val="24"/>
        </w:rPr>
        <w:t xml:space="preserve">. Lastly to build </w:t>
      </w:r>
      <w:r w:rsidR="00ED26F5">
        <w:rPr>
          <w:rFonts w:ascii="Times New Roman" w:hAnsi="Times New Roman" w:cs="Times New Roman"/>
          <w:sz w:val="24"/>
          <w:szCs w:val="24"/>
        </w:rPr>
        <w:t>the international institutions and norms to respond to these threats.</w:t>
      </w:r>
    </w:p>
    <w:p w14:paraId="5044831B" w14:textId="7A45163D" w:rsidR="00A9747A" w:rsidRPr="00B70A1A" w:rsidRDefault="00A9747A" w:rsidP="00223546">
      <w:pPr>
        <w:widowControl w:val="0"/>
        <w:autoSpaceDE w:val="0"/>
        <w:autoSpaceDN w:val="0"/>
        <w:adjustRightInd w:val="0"/>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t>The most urgent of all the recommendations is to create a Genocide Prevention Office. T</w:t>
      </w:r>
      <w:r w:rsidR="00E57C7B">
        <w:rPr>
          <w:rFonts w:ascii="Times New Roman" w:hAnsi="Times New Roman" w:cs="Times New Roman"/>
          <w:sz w:val="24"/>
          <w:szCs w:val="24"/>
        </w:rPr>
        <w:t>his is timely and crucial. The report</w:t>
      </w:r>
      <w:r w:rsidRPr="00B70A1A">
        <w:rPr>
          <w:rFonts w:ascii="Times New Roman" w:hAnsi="Times New Roman" w:cs="Times New Roman"/>
          <w:sz w:val="24"/>
          <w:szCs w:val="24"/>
        </w:rPr>
        <w:t xml:space="preserve"> estimate</w:t>
      </w:r>
      <w:r w:rsidR="00E57C7B">
        <w:rPr>
          <w:rFonts w:ascii="Times New Roman" w:hAnsi="Times New Roman" w:cs="Times New Roman"/>
          <w:sz w:val="24"/>
          <w:szCs w:val="24"/>
        </w:rPr>
        <w:t xml:space="preserve">d </w:t>
      </w:r>
      <w:r w:rsidR="007369BE">
        <w:rPr>
          <w:rFonts w:ascii="Times New Roman" w:hAnsi="Times New Roman" w:cs="Times New Roman"/>
          <w:sz w:val="24"/>
          <w:szCs w:val="24"/>
        </w:rPr>
        <w:t xml:space="preserve">the </w:t>
      </w:r>
      <w:r w:rsidR="00E57C7B">
        <w:rPr>
          <w:rFonts w:ascii="Times New Roman" w:hAnsi="Times New Roman" w:cs="Times New Roman"/>
          <w:sz w:val="24"/>
          <w:szCs w:val="24"/>
        </w:rPr>
        <w:t>cost</w:t>
      </w:r>
      <w:r w:rsidR="007369BE">
        <w:rPr>
          <w:rFonts w:ascii="Times New Roman" w:hAnsi="Times New Roman" w:cs="Times New Roman"/>
          <w:sz w:val="24"/>
          <w:szCs w:val="24"/>
        </w:rPr>
        <w:t xml:space="preserve"> would be</w:t>
      </w:r>
      <w:r w:rsidRPr="00B70A1A">
        <w:rPr>
          <w:rFonts w:ascii="Times New Roman" w:hAnsi="Times New Roman" w:cs="Times New Roman"/>
          <w:sz w:val="24"/>
          <w:szCs w:val="24"/>
        </w:rPr>
        <w:t xml:space="preserve"> $250 million per year</w:t>
      </w:r>
      <w:r w:rsidR="00E57C7B">
        <w:rPr>
          <w:rFonts w:ascii="Times New Roman" w:hAnsi="Times New Roman" w:cs="Times New Roman"/>
          <w:sz w:val="24"/>
          <w:szCs w:val="24"/>
        </w:rPr>
        <w:t xml:space="preserve"> </w:t>
      </w:r>
      <w:r w:rsidR="007369BE">
        <w:rPr>
          <w:rFonts w:ascii="Times New Roman" w:hAnsi="Times New Roman" w:cs="Times New Roman"/>
          <w:sz w:val="24"/>
          <w:szCs w:val="24"/>
        </w:rPr>
        <w:t>to administer</w:t>
      </w:r>
      <w:r w:rsidRPr="00B70A1A">
        <w:rPr>
          <w:rFonts w:ascii="Times New Roman" w:hAnsi="Times New Roman" w:cs="Times New Roman"/>
          <w:sz w:val="24"/>
          <w:szCs w:val="24"/>
        </w:rPr>
        <w:t xml:space="preserve"> it</w:t>
      </w:r>
      <w:r w:rsidR="00E57C7B">
        <w:rPr>
          <w:rFonts w:ascii="Times New Roman" w:hAnsi="Times New Roman" w:cs="Times New Roman"/>
          <w:sz w:val="24"/>
          <w:szCs w:val="24"/>
        </w:rPr>
        <w:t>. This</w:t>
      </w:r>
      <w:r w:rsidRPr="00B70A1A">
        <w:rPr>
          <w:rFonts w:ascii="Times New Roman" w:hAnsi="Times New Roman" w:cs="Times New Roman"/>
          <w:sz w:val="24"/>
          <w:szCs w:val="24"/>
        </w:rPr>
        <w:t xml:space="preserve"> is a very high estimate </w:t>
      </w:r>
      <w:r w:rsidR="00E57C7B">
        <w:rPr>
          <w:rFonts w:ascii="Times New Roman" w:hAnsi="Times New Roman" w:cs="Times New Roman"/>
          <w:sz w:val="24"/>
          <w:szCs w:val="24"/>
        </w:rPr>
        <w:t>of costs. During our four years</w:t>
      </w:r>
      <w:r w:rsidRPr="00B70A1A">
        <w:rPr>
          <w:rFonts w:ascii="Times New Roman" w:hAnsi="Times New Roman" w:cs="Times New Roman"/>
          <w:sz w:val="24"/>
          <w:szCs w:val="24"/>
        </w:rPr>
        <w:t>, the CPG nev</w:t>
      </w:r>
      <w:r w:rsidR="007369BE">
        <w:rPr>
          <w:rFonts w:ascii="Times New Roman" w:hAnsi="Times New Roman" w:cs="Times New Roman"/>
          <w:sz w:val="24"/>
          <w:szCs w:val="24"/>
        </w:rPr>
        <w:t>er had a budget of more than $25</w:t>
      </w:r>
      <w:r w:rsidRPr="00B70A1A">
        <w:rPr>
          <w:rFonts w:ascii="Times New Roman" w:hAnsi="Times New Roman" w:cs="Times New Roman"/>
          <w:sz w:val="24"/>
          <w:szCs w:val="24"/>
        </w:rPr>
        <w:t xml:space="preserve">0,000 with a full time staff of six. </w:t>
      </w:r>
      <w:r w:rsidR="007369BE">
        <w:rPr>
          <w:rFonts w:ascii="Times New Roman" w:hAnsi="Times New Roman" w:cs="Times New Roman"/>
          <w:sz w:val="24"/>
          <w:szCs w:val="24"/>
        </w:rPr>
        <w:t>We utilized</w:t>
      </w:r>
      <w:r w:rsidRPr="00B70A1A">
        <w:rPr>
          <w:rFonts w:ascii="Times New Roman" w:hAnsi="Times New Roman" w:cs="Times New Roman"/>
          <w:sz w:val="24"/>
          <w:szCs w:val="24"/>
        </w:rPr>
        <w:t xml:space="preserve"> fe</w:t>
      </w:r>
      <w:r w:rsidR="00E57C7B">
        <w:rPr>
          <w:rFonts w:ascii="Times New Roman" w:hAnsi="Times New Roman" w:cs="Times New Roman"/>
          <w:sz w:val="24"/>
          <w:szCs w:val="24"/>
        </w:rPr>
        <w:t>llows</w:t>
      </w:r>
      <w:r w:rsidR="007369BE">
        <w:rPr>
          <w:rFonts w:ascii="Times New Roman" w:hAnsi="Times New Roman" w:cs="Times New Roman"/>
          <w:sz w:val="24"/>
          <w:szCs w:val="24"/>
        </w:rPr>
        <w:t>hips</w:t>
      </w:r>
      <w:r w:rsidR="00E57C7B">
        <w:rPr>
          <w:rFonts w:ascii="Times New Roman" w:hAnsi="Times New Roman" w:cs="Times New Roman"/>
          <w:sz w:val="24"/>
          <w:szCs w:val="24"/>
        </w:rPr>
        <w:t xml:space="preserve">, interns and volunteers. </w:t>
      </w:r>
      <w:r w:rsidR="00136545">
        <w:rPr>
          <w:rFonts w:ascii="Times New Roman" w:hAnsi="Times New Roman" w:cs="Times New Roman"/>
          <w:sz w:val="24"/>
          <w:szCs w:val="24"/>
        </w:rPr>
        <w:t>T</w:t>
      </w:r>
      <w:r w:rsidRPr="00B70A1A">
        <w:rPr>
          <w:rFonts w:ascii="Times New Roman" w:hAnsi="Times New Roman" w:cs="Times New Roman"/>
          <w:sz w:val="24"/>
          <w:szCs w:val="24"/>
        </w:rPr>
        <w:t xml:space="preserve">he CPG </w:t>
      </w:r>
      <w:r w:rsidR="00E57C7B">
        <w:rPr>
          <w:rFonts w:ascii="Times New Roman" w:hAnsi="Times New Roman" w:cs="Times New Roman"/>
          <w:sz w:val="24"/>
          <w:szCs w:val="24"/>
        </w:rPr>
        <w:t>example is n</w:t>
      </w:r>
      <w:r w:rsidRPr="00B70A1A">
        <w:rPr>
          <w:rFonts w:ascii="Times New Roman" w:hAnsi="Times New Roman" w:cs="Times New Roman"/>
          <w:sz w:val="24"/>
          <w:szCs w:val="24"/>
        </w:rPr>
        <w:t xml:space="preserve">ot a </w:t>
      </w:r>
      <w:r w:rsidR="00136545">
        <w:rPr>
          <w:rFonts w:ascii="Times New Roman" w:hAnsi="Times New Roman" w:cs="Times New Roman"/>
          <w:sz w:val="24"/>
          <w:szCs w:val="24"/>
        </w:rPr>
        <w:t>stable or permanent model</w:t>
      </w:r>
      <w:r w:rsidRPr="00B70A1A">
        <w:rPr>
          <w:rFonts w:ascii="Times New Roman" w:hAnsi="Times New Roman" w:cs="Times New Roman"/>
          <w:sz w:val="24"/>
          <w:szCs w:val="24"/>
        </w:rPr>
        <w:t xml:space="preserve"> because we were too underfunded and ultimately went out of business for lack of money and donations.</w:t>
      </w:r>
      <w:r w:rsidR="007369BE">
        <w:rPr>
          <w:rFonts w:ascii="Times New Roman" w:hAnsi="Times New Roman" w:cs="Times New Roman"/>
          <w:sz w:val="24"/>
          <w:szCs w:val="24"/>
        </w:rPr>
        <w:t xml:space="preserve"> Both models represent extremes of resources – the CPG had an extreme lack of them and the USHM has called for an extreme over-abundance of funding. Somewhere </w:t>
      </w:r>
      <w:r w:rsidR="00D21280">
        <w:rPr>
          <w:rFonts w:ascii="Times New Roman" w:hAnsi="Times New Roman" w:cs="Times New Roman"/>
          <w:sz w:val="24"/>
          <w:szCs w:val="24"/>
        </w:rPr>
        <w:t>in between</w:t>
      </w:r>
      <w:r w:rsidR="007369BE">
        <w:rPr>
          <w:rFonts w:ascii="Times New Roman" w:hAnsi="Times New Roman" w:cs="Times New Roman"/>
          <w:sz w:val="24"/>
          <w:szCs w:val="24"/>
        </w:rPr>
        <w:t xml:space="preserve"> is a reasonable figure that could assure that these man-made disasters would be a rare occurrence and eventually disappear from human conduct. </w:t>
      </w:r>
      <w:r w:rsidRPr="00B70A1A">
        <w:rPr>
          <w:rFonts w:ascii="Times New Roman" w:hAnsi="Times New Roman" w:cs="Times New Roman"/>
          <w:sz w:val="24"/>
          <w:szCs w:val="24"/>
        </w:rPr>
        <w:t xml:space="preserve"> </w:t>
      </w:r>
      <w:r w:rsidR="007369BE">
        <w:rPr>
          <w:rFonts w:ascii="Times New Roman" w:hAnsi="Times New Roman" w:cs="Times New Roman"/>
          <w:sz w:val="24"/>
          <w:szCs w:val="24"/>
        </w:rPr>
        <w:t>A</w:t>
      </w:r>
      <w:r w:rsidRPr="00B70A1A">
        <w:rPr>
          <w:rFonts w:ascii="Times New Roman" w:hAnsi="Times New Roman" w:cs="Times New Roman"/>
          <w:sz w:val="24"/>
          <w:szCs w:val="24"/>
        </w:rPr>
        <w:t xml:space="preserve"> permanent, </w:t>
      </w:r>
      <w:r w:rsidR="00D21280" w:rsidRPr="00B70A1A">
        <w:rPr>
          <w:rFonts w:ascii="Times New Roman" w:hAnsi="Times New Roman" w:cs="Times New Roman"/>
          <w:sz w:val="24"/>
          <w:szCs w:val="24"/>
        </w:rPr>
        <w:t>nonpolitically</w:t>
      </w:r>
      <w:r w:rsidRPr="00B70A1A">
        <w:rPr>
          <w:rFonts w:ascii="Times New Roman" w:hAnsi="Times New Roman" w:cs="Times New Roman"/>
          <w:sz w:val="24"/>
          <w:szCs w:val="24"/>
        </w:rPr>
        <w:t xml:space="preserve"> affiliated, </w:t>
      </w:r>
      <w:r w:rsidR="00D21280" w:rsidRPr="00B70A1A">
        <w:rPr>
          <w:rFonts w:ascii="Times New Roman" w:hAnsi="Times New Roman" w:cs="Times New Roman"/>
          <w:sz w:val="24"/>
          <w:szCs w:val="24"/>
        </w:rPr>
        <w:t>non-religiously</w:t>
      </w:r>
      <w:r w:rsidRPr="00B70A1A">
        <w:rPr>
          <w:rFonts w:ascii="Times New Roman" w:hAnsi="Times New Roman" w:cs="Times New Roman"/>
          <w:sz w:val="24"/>
          <w:szCs w:val="24"/>
        </w:rPr>
        <w:t xml:space="preserve"> affiliated genocide prevention center is long </w:t>
      </w:r>
      <w:r w:rsidR="00D21280" w:rsidRPr="00B70A1A">
        <w:rPr>
          <w:rFonts w:ascii="Times New Roman" w:hAnsi="Times New Roman" w:cs="Times New Roman"/>
          <w:sz w:val="24"/>
          <w:szCs w:val="24"/>
        </w:rPr>
        <w:t>overdue</w:t>
      </w:r>
      <w:r w:rsidRPr="00B70A1A">
        <w:rPr>
          <w:rFonts w:ascii="Times New Roman" w:hAnsi="Times New Roman" w:cs="Times New Roman"/>
          <w:sz w:val="24"/>
          <w:szCs w:val="24"/>
        </w:rPr>
        <w:t xml:space="preserve"> and </w:t>
      </w:r>
      <w:r w:rsidR="00136545">
        <w:rPr>
          <w:rFonts w:ascii="Times New Roman" w:hAnsi="Times New Roman" w:cs="Times New Roman"/>
          <w:sz w:val="24"/>
          <w:szCs w:val="24"/>
        </w:rPr>
        <w:t xml:space="preserve">is </w:t>
      </w:r>
      <w:r w:rsidRPr="00B70A1A">
        <w:rPr>
          <w:rFonts w:ascii="Times New Roman" w:hAnsi="Times New Roman" w:cs="Times New Roman"/>
          <w:sz w:val="24"/>
          <w:szCs w:val="24"/>
        </w:rPr>
        <w:t>in the world’s interest to fund completely, immediately.</w:t>
      </w:r>
    </w:p>
    <w:p w14:paraId="6F81EC5E" w14:textId="77777777" w:rsidR="00EE6124" w:rsidRDefault="00EE6124" w:rsidP="00AA6C95">
      <w:pPr>
        <w:widowControl w:val="0"/>
        <w:autoSpaceDE w:val="0"/>
        <w:autoSpaceDN w:val="0"/>
        <w:adjustRightInd w:val="0"/>
        <w:spacing w:line="480" w:lineRule="auto"/>
        <w:jc w:val="both"/>
        <w:rPr>
          <w:rFonts w:ascii="Times New Roman" w:hAnsi="Times New Roman" w:cs="Times New Roman"/>
          <w:b/>
          <w:sz w:val="24"/>
          <w:szCs w:val="24"/>
        </w:rPr>
      </w:pPr>
    </w:p>
    <w:p w14:paraId="24E4A1E9" w14:textId="77777777" w:rsidR="00A4626A" w:rsidRDefault="00A4626A" w:rsidP="00AA6C95">
      <w:pPr>
        <w:widowControl w:val="0"/>
        <w:autoSpaceDE w:val="0"/>
        <w:autoSpaceDN w:val="0"/>
        <w:adjustRightInd w:val="0"/>
        <w:spacing w:line="480" w:lineRule="auto"/>
        <w:jc w:val="both"/>
        <w:rPr>
          <w:rFonts w:ascii="Times New Roman" w:hAnsi="Times New Roman" w:cs="Times New Roman"/>
          <w:b/>
          <w:sz w:val="24"/>
          <w:szCs w:val="24"/>
        </w:rPr>
      </w:pPr>
    </w:p>
    <w:p w14:paraId="7224204A" w14:textId="77777777" w:rsidR="00A4626A" w:rsidRDefault="00A4626A" w:rsidP="00AA6C95">
      <w:pPr>
        <w:widowControl w:val="0"/>
        <w:autoSpaceDE w:val="0"/>
        <w:autoSpaceDN w:val="0"/>
        <w:adjustRightInd w:val="0"/>
        <w:spacing w:line="480" w:lineRule="auto"/>
        <w:jc w:val="both"/>
        <w:rPr>
          <w:rFonts w:ascii="Times New Roman" w:hAnsi="Times New Roman" w:cs="Times New Roman"/>
          <w:b/>
          <w:sz w:val="24"/>
          <w:szCs w:val="24"/>
        </w:rPr>
      </w:pPr>
    </w:p>
    <w:p w14:paraId="490A50B0" w14:textId="4FC473EA" w:rsidR="00E72039" w:rsidRPr="00E72039" w:rsidRDefault="00BB369E" w:rsidP="00AA6C95">
      <w:pPr>
        <w:widowControl w:val="0"/>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U.N. EARLY WARNING AND RAPID RESPONSE.</w:t>
      </w:r>
    </w:p>
    <w:p w14:paraId="04A6574B" w14:textId="00A4A34C" w:rsidR="00AA6C95" w:rsidRPr="002F0641" w:rsidRDefault="00AA6C95" w:rsidP="00AA6C95">
      <w:pPr>
        <w:widowControl w:val="0"/>
        <w:autoSpaceDE w:val="0"/>
        <w:autoSpaceDN w:val="0"/>
        <w:adjustRightInd w:val="0"/>
        <w:spacing w:line="480" w:lineRule="auto"/>
        <w:jc w:val="both"/>
        <w:rPr>
          <w:rFonts w:ascii="Times New Roman" w:hAnsi="Times New Roman" w:cs="Times New Roman"/>
          <w:b/>
          <w:i/>
          <w:iCs/>
          <w:sz w:val="24"/>
          <w:szCs w:val="24"/>
        </w:rPr>
      </w:pPr>
      <w:r w:rsidRPr="002F0641">
        <w:rPr>
          <w:rFonts w:ascii="Times New Roman" w:hAnsi="Times New Roman" w:cs="Times New Roman"/>
          <w:b/>
          <w:i/>
          <w:iCs/>
          <w:sz w:val="24"/>
          <w:szCs w:val="24"/>
        </w:rPr>
        <w:t>Aggressively Seeking Peace</w:t>
      </w:r>
      <w:r w:rsidR="00603999">
        <w:rPr>
          <w:rFonts w:ascii="Times New Roman" w:hAnsi="Times New Roman" w:cs="Times New Roman"/>
          <w:b/>
          <w:i/>
          <w:iCs/>
          <w:sz w:val="24"/>
          <w:szCs w:val="24"/>
        </w:rPr>
        <w:t>.</w:t>
      </w:r>
    </w:p>
    <w:p w14:paraId="7C6F8C3E" w14:textId="68755A0E" w:rsidR="00A95FB3" w:rsidRPr="00B70A1A" w:rsidRDefault="00AA6C95" w:rsidP="00E72039">
      <w:pPr>
        <w:widowControl w:val="0"/>
        <w:autoSpaceDE w:val="0"/>
        <w:autoSpaceDN w:val="0"/>
        <w:adjustRightInd w:val="0"/>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t>The United Nations, by its charter,</w:t>
      </w:r>
      <w:r w:rsidR="00E72039">
        <w:rPr>
          <w:rFonts w:ascii="Times New Roman" w:hAnsi="Times New Roman" w:cs="Times New Roman"/>
          <w:sz w:val="24"/>
          <w:szCs w:val="24"/>
        </w:rPr>
        <w:t xml:space="preserve"> is a passive organization. It was</w:t>
      </w:r>
      <w:r w:rsidRPr="00B70A1A">
        <w:rPr>
          <w:rFonts w:ascii="Times New Roman" w:hAnsi="Times New Roman" w:cs="Times New Roman"/>
          <w:sz w:val="24"/>
          <w:szCs w:val="24"/>
        </w:rPr>
        <w:t xml:space="preserve"> not </w:t>
      </w:r>
      <w:r w:rsidR="00E72039">
        <w:rPr>
          <w:rFonts w:ascii="Times New Roman" w:hAnsi="Times New Roman" w:cs="Times New Roman"/>
          <w:sz w:val="24"/>
          <w:szCs w:val="24"/>
        </w:rPr>
        <w:t>envisioned</w:t>
      </w:r>
      <w:r w:rsidRPr="00B70A1A">
        <w:rPr>
          <w:rFonts w:ascii="Times New Roman" w:hAnsi="Times New Roman" w:cs="Times New Roman"/>
          <w:sz w:val="24"/>
          <w:szCs w:val="24"/>
        </w:rPr>
        <w:t xml:space="preserve"> to be aggressive or to sanction military involvement of its troops</w:t>
      </w:r>
      <w:r w:rsidR="00136545">
        <w:rPr>
          <w:rFonts w:ascii="Times New Roman" w:hAnsi="Times New Roman" w:cs="Times New Roman"/>
          <w:sz w:val="24"/>
          <w:szCs w:val="24"/>
        </w:rPr>
        <w:t>,</w:t>
      </w:r>
      <w:r w:rsidRPr="00B70A1A">
        <w:rPr>
          <w:rFonts w:ascii="Times New Roman" w:hAnsi="Times New Roman" w:cs="Times New Roman"/>
          <w:sz w:val="24"/>
          <w:szCs w:val="24"/>
        </w:rPr>
        <w:t xml:space="preserve"> except in a reactive, peace-monitoring role. There is much frustration that the UN can only provide reactive help with refugees, or wounded.</w:t>
      </w:r>
      <w:r w:rsidR="00044EC6">
        <w:rPr>
          <w:rFonts w:ascii="Times New Roman" w:hAnsi="Times New Roman" w:cs="Times New Roman"/>
          <w:sz w:val="24"/>
          <w:szCs w:val="24"/>
        </w:rPr>
        <w:t xml:space="preserve"> But as any nation or organization built on democratic principles and ‘living documents’ the purpose and vision of the United Nations has evolved as the need to protect vulnerable people has changed. Practical measures had to be taken to be more </w:t>
      </w:r>
      <w:r w:rsidR="00D21280">
        <w:rPr>
          <w:rFonts w:ascii="Times New Roman" w:hAnsi="Times New Roman" w:cs="Times New Roman"/>
          <w:sz w:val="24"/>
          <w:szCs w:val="24"/>
        </w:rPr>
        <w:t>forceful</w:t>
      </w:r>
      <w:r w:rsidR="00044EC6">
        <w:rPr>
          <w:rFonts w:ascii="Times New Roman" w:hAnsi="Times New Roman" w:cs="Times New Roman"/>
          <w:sz w:val="24"/>
          <w:szCs w:val="24"/>
        </w:rPr>
        <w:t xml:space="preserve"> and proactive. The ad hoc nature of each mission is part of the founding principles of the UN to protect against UN abuse. </w:t>
      </w:r>
      <w:r w:rsidRPr="00B70A1A">
        <w:rPr>
          <w:rFonts w:ascii="Times New Roman" w:hAnsi="Times New Roman" w:cs="Times New Roman"/>
          <w:sz w:val="24"/>
          <w:szCs w:val="24"/>
        </w:rPr>
        <w:t xml:space="preserve"> This inherently inhibits a quick response time for proactive intervention to prevent useless loss of human life. There are two specific steps that can be taken to address this. A well-trained, multi-national standing army should be maintained for surgical as well as full-scale involvement for the specific purpose of preventing genocidal or large-scale abuses of humanity. Both Boutros Ghali and Kofi Annan, </w:t>
      </w:r>
      <w:r w:rsidR="00E72039">
        <w:rPr>
          <w:rFonts w:ascii="Times New Roman" w:hAnsi="Times New Roman" w:cs="Times New Roman"/>
          <w:sz w:val="24"/>
          <w:szCs w:val="24"/>
        </w:rPr>
        <w:t>former</w:t>
      </w:r>
      <w:r w:rsidRPr="00B70A1A">
        <w:rPr>
          <w:rFonts w:ascii="Times New Roman" w:hAnsi="Times New Roman" w:cs="Times New Roman"/>
          <w:sz w:val="24"/>
          <w:szCs w:val="24"/>
        </w:rPr>
        <w:t xml:space="preserve"> Secretary Generals of the UN, called for </w:t>
      </w:r>
      <w:r w:rsidR="00136545">
        <w:rPr>
          <w:rFonts w:ascii="Times New Roman" w:hAnsi="Times New Roman" w:cs="Times New Roman"/>
          <w:sz w:val="24"/>
          <w:szCs w:val="24"/>
        </w:rPr>
        <w:t xml:space="preserve">such </w:t>
      </w:r>
      <w:r w:rsidRPr="00B70A1A">
        <w:rPr>
          <w:rFonts w:ascii="Times New Roman" w:hAnsi="Times New Roman" w:cs="Times New Roman"/>
          <w:sz w:val="24"/>
          <w:szCs w:val="24"/>
        </w:rPr>
        <w:t>a standing rapid deployment force for the UN</w:t>
      </w:r>
      <w:r w:rsidR="00136545">
        <w:rPr>
          <w:rFonts w:ascii="Times New Roman" w:hAnsi="Times New Roman" w:cs="Times New Roman"/>
          <w:sz w:val="24"/>
          <w:szCs w:val="24"/>
        </w:rPr>
        <w:t>,</w:t>
      </w:r>
      <w:r w:rsidRPr="00B70A1A">
        <w:rPr>
          <w:rFonts w:ascii="Times New Roman" w:hAnsi="Times New Roman" w:cs="Times New Roman"/>
          <w:sz w:val="24"/>
          <w:szCs w:val="24"/>
        </w:rPr>
        <w:t xml:space="preserve"> in order to better respond to emergencies as they </w:t>
      </w:r>
      <w:r w:rsidR="00136545">
        <w:rPr>
          <w:rFonts w:ascii="Times New Roman" w:hAnsi="Times New Roman" w:cs="Times New Roman"/>
          <w:sz w:val="24"/>
          <w:szCs w:val="24"/>
        </w:rPr>
        <w:t>escalate</w:t>
      </w:r>
      <w:r w:rsidR="00A95FB3" w:rsidRPr="00B70A1A">
        <w:rPr>
          <w:rFonts w:ascii="Times New Roman" w:hAnsi="Times New Roman" w:cs="Times New Roman"/>
          <w:sz w:val="24"/>
          <w:szCs w:val="24"/>
        </w:rPr>
        <w:t xml:space="preserve"> toward genocide</w:t>
      </w:r>
      <w:r w:rsidR="00136545">
        <w:rPr>
          <w:rFonts w:ascii="Times New Roman" w:hAnsi="Times New Roman" w:cs="Times New Roman"/>
          <w:sz w:val="24"/>
          <w:szCs w:val="24"/>
        </w:rPr>
        <w:t xml:space="preserve">. </w:t>
      </w:r>
      <w:r w:rsidR="00A95FB3" w:rsidRPr="00B70A1A">
        <w:rPr>
          <w:rFonts w:ascii="Times New Roman" w:hAnsi="Times New Roman" w:cs="Times New Roman"/>
          <w:sz w:val="24"/>
          <w:szCs w:val="24"/>
        </w:rPr>
        <w:t xml:space="preserve">It is no longer </w:t>
      </w:r>
      <w:r w:rsidR="00136545">
        <w:rPr>
          <w:rFonts w:ascii="Times New Roman" w:hAnsi="Times New Roman" w:cs="Times New Roman"/>
          <w:sz w:val="24"/>
          <w:szCs w:val="24"/>
        </w:rPr>
        <w:t>sufficient</w:t>
      </w:r>
      <w:r w:rsidR="00A95FB3" w:rsidRPr="00B70A1A">
        <w:rPr>
          <w:rFonts w:ascii="Times New Roman" w:hAnsi="Times New Roman" w:cs="Times New Roman"/>
          <w:sz w:val="24"/>
          <w:szCs w:val="24"/>
        </w:rPr>
        <w:t xml:space="preserve"> to state that the will or political capital for an intervention </w:t>
      </w:r>
      <w:r w:rsidR="00136545">
        <w:rPr>
          <w:rFonts w:ascii="Times New Roman" w:hAnsi="Times New Roman" w:cs="Times New Roman"/>
          <w:sz w:val="24"/>
          <w:szCs w:val="24"/>
        </w:rPr>
        <w:t>does not exist,</w:t>
      </w:r>
      <w:r w:rsidR="00A95FB3" w:rsidRPr="00B70A1A">
        <w:rPr>
          <w:rFonts w:ascii="Times New Roman" w:hAnsi="Times New Roman" w:cs="Times New Roman"/>
          <w:sz w:val="24"/>
          <w:szCs w:val="24"/>
        </w:rPr>
        <w:t xml:space="preserve"> a mechanism must be created to insure that in the future</w:t>
      </w:r>
      <w:r w:rsidR="00136545">
        <w:rPr>
          <w:rFonts w:ascii="Times New Roman" w:hAnsi="Times New Roman" w:cs="Times New Roman"/>
          <w:sz w:val="24"/>
          <w:szCs w:val="24"/>
        </w:rPr>
        <w:t>,</w:t>
      </w:r>
      <w:r w:rsidR="00A95FB3" w:rsidRPr="00B70A1A">
        <w:rPr>
          <w:rFonts w:ascii="Times New Roman" w:hAnsi="Times New Roman" w:cs="Times New Roman"/>
          <w:sz w:val="24"/>
          <w:szCs w:val="24"/>
        </w:rPr>
        <w:t xml:space="preserve"> resources </w:t>
      </w:r>
      <w:r w:rsidR="00136545">
        <w:rPr>
          <w:rFonts w:ascii="Times New Roman" w:hAnsi="Times New Roman" w:cs="Times New Roman"/>
          <w:sz w:val="24"/>
          <w:szCs w:val="24"/>
        </w:rPr>
        <w:t xml:space="preserve">to save lives </w:t>
      </w:r>
      <w:r w:rsidR="00A95FB3" w:rsidRPr="00B70A1A">
        <w:rPr>
          <w:rFonts w:ascii="Times New Roman" w:hAnsi="Times New Roman" w:cs="Times New Roman"/>
          <w:sz w:val="24"/>
          <w:szCs w:val="24"/>
        </w:rPr>
        <w:t>will be there regardless of the political climate</w:t>
      </w:r>
      <w:r w:rsidR="00136545">
        <w:rPr>
          <w:rFonts w:ascii="Times New Roman" w:hAnsi="Times New Roman" w:cs="Times New Roman"/>
          <w:sz w:val="24"/>
          <w:szCs w:val="24"/>
        </w:rPr>
        <w:t xml:space="preserve"> </w:t>
      </w:r>
      <w:r w:rsidR="00044EC6">
        <w:rPr>
          <w:rFonts w:ascii="Times New Roman" w:hAnsi="Times New Roman" w:cs="Times New Roman"/>
          <w:sz w:val="24"/>
          <w:szCs w:val="24"/>
        </w:rPr>
        <w:t xml:space="preserve">strategic </w:t>
      </w:r>
      <w:r w:rsidR="00D21280">
        <w:rPr>
          <w:rFonts w:ascii="Times New Roman" w:hAnsi="Times New Roman" w:cs="Times New Roman"/>
          <w:sz w:val="24"/>
          <w:szCs w:val="24"/>
        </w:rPr>
        <w:t>importance</w:t>
      </w:r>
      <w:r w:rsidR="00044EC6">
        <w:rPr>
          <w:rFonts w:ascii="Times New Roman" w:hAnsi="Times New Roman" w:cs="Times New Roman"/>
          <w:sz w:val="24"/>
          <w:szCs w:val="24"/>
        </w:rPr>
        <w:t xml:space="preserve"> e of the victims or geopolitical</w:t>
      </w:r>
      <w:r w:rsidR="00136545">
        <w:rPr>
          <w:rFonts w:ascii="Times New Roman" w:hAnsi="Times New Roman" w:cs="Times New Roman"/>
          <w:sz w:val="24"/>
          <w:szCs w:val="24"/>
        </w:rPr>
        <w:t xml:space="preserve"> relations between powerful nations</w:t>
      </w:r>
      <w:r w:rsidR="00A95FB3" w:rsidRPr="00B70A1A">
        <w:rPr>
          <w:rFonts w:ascii="Times New Roman" w:hAnsi="Times New Roman" w:cs="Times New Roman"/>
          <w:sz w:val="24"/>
          <w:szCs w:val="24"/>
        </w:rPr>
        <w:t xml:space="preserve">. </w:t>
      </w:r>
    </w:p>
    <w:p w14:paraId="2828E36F" w14:textId="36953784" w:rsidR="002F0641" w:rsidRDefault="00BB23A8" w:rsidP="00A95FB3">
      <w:pPr>
        <w:widowControl w:val="0"/>
        <w:autoSpaceDE w:val="0"/>
        <w:autoSpaceDN w:val="0"/>
        <w:adjustRightInd w:val="0"/>
        <w:spacing w:line="480" w:lineRule="auto"/>
        <w:jc w:val="both"/>
        <w:rPr>
          <w:rFonts w:ascii="Times New Roman" w:hAnsi="Times New Roman" w:cs="Times New Roman"/>
          <w:sz w:val="24"/>
          <w:szCs w:val="24"/>
        </w:rPr>
      </w:pPr>
      <w:r w:rsidRPr="00B70A1A">
        <w:rPr>
          <w:rFonts w:ascii="Times New Roman" w:hAnsi="Times New Roman" w:cs="Times New Roman"/>
          <w:sz w:val="24"/>
          <w:szCs w:val="24"/>
        </w:rPr>
        <w:tab/>
      </w:r>
      <w:r w:rsidR="00E72039">
        <w:rPr>
          <w:rFonts w:ascii="Times New Roman" w:hAnsi="Times New Roman" w:cs="Times New Roman"/>
          <w:sz w:val="24"/>
          <w:szCs w:val="24"/>
        </w:rPr>
        <w:t>In recent years, w</w:t>
      </w:r>
      <w:r w:rsidR="00044EC6">
        <w:rPr>
          <w:rFonts w:ascii="Times New Roman" w:hAnsi="Times New Roman" w:cs="Times New Roman"/>
          <w:sz w:val="24"/>
          <w:szCs w:val="24"/>
        </w:rPr>
        <w:t>e have seen a</w:t>
      </w:r>
      <w:r w:rsidRPr="00B70A1A">
        <w:rPr>
          <w:rFonts w:ascii="Times New Roman" w:hAnsi="Times New Roman" w:cs="Times New Roman"/>
          <w:sz w:val="24"/>
          <w:szCs w:val="24"/>
        </w:rPr>
        <w:t xml:space="preserve"> transformation of the mandate language which defines UN peacekeeping missions to include </w:t>
      </w:r>
      <w:r w:rsidR="00136545">
        <w:rPr>
          <w:rFonts w:ascii="Times New Roman" w:hAnsi="Times New Roman" w:cs="Times New Roman"/>
          <w:sz w:val="24"/>
          <w:szCs w:val="24"/>
        </w:rPr>
        <w:t>language</w:t>
      </w:r>
      <w:r w:rsidRPr="00B70A1A">
        <w:rPr>
          <w:rFonts w:ascii="Times New Roman" w:hAnsi="Times New Roman" w:cs="Times New Roman"/>
          <w:sz w:val="24"/>
          <w:szCs w:val="24"/>
        </w:rPr>
        <w:t xml:space="preserve"> more conducive for military </w:t>
      </w:r>
      <w:r w:rsidRPr="00B70A1A">
        <w:rPr>
          <w:rFonts w:ascii="Times New Roman" w:hAnsi="Times New Roman" w:cs="Times New Roman"/>
          <w:sz w:val="24"/>
          <w:szCs w:val="24"/>
        </w:rPr>
        <w:lastRenderedPageBreak/>
        <w:t>operations</w:t>
      </w:r>
      <w:r w:rsidR="00136545">
        <w:rPr>
          <w:rFonts w:ascii="Times New Roman" w:hAnsi="Times New Roman" w:cs="Times New Roman"/>
          <w:sz w:val="24"/>
          <w:szCs w:val="24"/>
        </w:rPr>
        <w:t>,</w:t>
      </w:r>
      <w:r w:rsidRPr="00B70A1A">
        <w:rPr>
          <w:rFonts w:ascii="Times New Roman" w:hAnsi="Times New Roman" w:cs="Times New Roman"/>
          <w:sz w:val="24"/>
          <w:szCs w:val="24"/>
        </w:rPr>
        <w:t xml:space="preserve"> with specific language </w:t>
      </w:r>
      <w:r w:rsidR="00136545">
        <w:rPr>
          <w:rFonts w:ascii="Times New Roman" w:hAnsi="Times New Roman" w:cs="Times New Roman"/>
          <w:sz w:val="24"/>
          <w:szCs w:val="24"/>
        </w:rPr>
        <w:t xml:space="preserve">allowing the </w:t>
      </w:r>
      <w:r w:rsidR="00044EC6">
        <w:rPr>
          <w:rFonts w:ascii="Times New Roman" w:hAnsi="Times New Roman" w:cs="Times New Roman"/>
          <w:sz w:val="24"/>
          <w:szCs w:val="24"/>
        </w:rPr>
        <w:t>“</w:t>
      </w:r>
      <w:r w:rsidR="00136545">
        <w:rPr>
          <w:rFonts w:ascii="Times New Roman" w:hAnsi="Times New Roman" w:cs="Times New Roman"/>
          <w:sz w:val="24"/>
          <w:szCs w:val="24"/>
        </w:rPr>
        <w:t>use of</w:t>
      </w:r>
      <w:r w:rsidRPr="00B70A1A">
        <w:rPr>
          <w:rFonts w:ascii="Times New Roman" w:hAnsi="Times New Roman" w:cs="Times New Roman"/>
          <w:sz w:val="24"/>
          <w:szCs w:val="24"/>
        </w:rPr>
        <w:t xml:space="preserve"> force</w:t>
      </w:r>
      <w:r w:rsidR="00044EC6">
        <w:rPr>
          <w:rFonts w:ascii="Times New Roman" w:hAnsi="Times New Roman" w:cs="Times New Roman"/>
          <w:sz w:val="24"/>
          <w:szCs w:val="24"/>
        </w:rPr>
        <w:t>”</w:t>
      </w:r>
      <w:r w:rsidRPr="00B70A1A">
        <w:rPr>
          <w:rFonts w:ascii="Times New Roman" w:hAnsi="Times New Roman" w:cs="Times New Roman"/>
          <w:sz w:val="24"/>
          <w:szCs w:val="24"/>
        </w:rPr>
        <w:t xml:space="preserve"> to protect civilian life. D.R Congo has benefitted </w:t>
      </w:r>
      <w:r w:rsidR="00136545">
        <w:rPr>
          <w:rFonts w:ascii="Times New Roman" w:hAnsi="Times New Roman" w:cs="Times New Roman"/>
          <w:sz w:val="24"/>
          <w:szCs w:val="24"/>
        </w:rPr>
        <w:t xml:space="preserve">greatly </w:t>
      </w:r>
      <w:r w:rsidRPr="00B70A1A">
        <w:rPr>
          <w:rFonts w:ascii="Times New Roman" w:hAnsi="Times New Roman" w:cs="Times New Roman"/>
          <w:sz w:val="24"/>
          <w:szCs w:val="24"/>
        </w:rPr>
        <w:t>from this</w:t>
      </w:r>
      <w:r w:rsidR="00044EC6">
        <w:rPr>
          <w:rFonts w:ascii="Times New Roman" w:hAnsi="Times New Roman" w:cs="Times New Roman"/>
          <w:sz w:val="24"/>
          <w:szCs w:val="24"/>
        </w:rPr>
        <w:t xml:space="preserve"> with successes in the field in 2003, 2007 and 2012 against militias that perpetrated mass atrocities.</w:t>
      </w:r>
      <w:r w:rsidRPr="00B70A1A">
        <w:rPr>
          <w:rFonts w:ascii="Times New Roman" w:hAnsi="Times New Roman" w:cs="Times New Roman"/>
          <w:sz w:val="24"/>
          <w:szCs w:val="24"/>
        </w:rPr>
        <w:t xml:space="preserve"> But the issue remains</w:t>
      </w:r>
      <w:r w:rsidR="00044EC6">
        <w:rPr>
          <w:rFonts w:ascii="Times New Roman" w:hAnsi="Times New Roman" w:cs="Times New Roman"/>
          <w:sz w:val="24"/>
          <w:szCs w:val="24"/>
        </w:rPr>
        <w:t>,</w:t>
      </w:r>
      <w:r w:rsidRPr="00B70A1A">
        <w:rPr>
          <w:rFonts w:ascii="Times New Roman" w:hAnsi="Times New Roman" w:cs="Times New Roman"/>
          <w:sz w:val="24"/>
          <w:szCs w:val="24"/>
        </w:rPr>
        <w:t xml:space="preserve"> </w:t>
      </w:r>
      <w:r w:rsidR="00136545">
        <w:rPr>
          <w:rFonts w:ascii="Times New Roman" w:hAnsi="Times New Roman" w:cs="Times New Roman"/>
          <w:sz w:val="24"/>
          <w:szCs w:val="24"/>
        </w:rPr>
        <w:t xml:space="preserve">that </w:t>
      </w:r>
      <w:r w:rsidRPr="00B70A1A">
        <w:rPr>
          <w:rFonts w:ascii="Times New Roman" w:hAnsi="Times New Roman" w:cs="Times New Roman"/>
          <w:sz w:val="24"/>
          <w:szCs w:val="24"/>
        </w:rPr>
        <w:t>if there are Security Council members that oppose intervention for political reasons</w:t>
      </w:r>
      <w:r w:rsidR="00136545">
        <w:rPr>
          <w:rFonts w:ascii="Times New Roman" w:hAnsi="Times New Roman" w:cs="Times New Roman"/>
          <w:sz w:val="24"/>
          <w:szCs w:val="24"/>
        </w:rPr>
        <w:t>,</w:t>
      </w:r>
      <w:r w:rsidRPr="00B70A1A">
        <w:rPr>
          <w:rFonts w:ascii="Times New Roman" w:hAnsi="Times New Roman" w:cs="Times New Roman"/>
          <w:sz w:val="24"/>
          <w:szCs w:val="24"/>
        </w:rPr>
        <w:t xml:space="preserve"> how do </w:t>
      </w:r>
      <w:r w:rsidR="00136545">
        <w:rPr>
          <w:rFonts w:ascii="Times New Roman" w:hAnsi="Times New Roman" w:cs="Times New Roman"/>
          <w:sz w:val="24"/>
          <w:szCs w:val="24"/>
        </w:rPr>
        <w:t>nations seeking to help</w:t>
      </w:r>
      <w:r w:rsidRPr="00B70A1A">
        <w:rPr>
          <w:rFonts w:ascii="Times New Roman" w:hAnsi="Times New Roman" w:cs="Times New Roman"/>
          <w:sz w:val="24"/>
          <w:szCs w:val="24"/>
        </w:rPr>
        <w:t xml:space="preserve"> alter the ground</w:t>
      </w:r>
      <w:r w:rsidR="00136545">
        <w:rPr>
          <w:rFonts w:ascii="Times New Roman" w:hAnsi="Times New Roman" w:cs="Times New Roman"/>
          <w:sz w:val="24"/>
          <w:szCs w:val="24"/>
        </w:rPr>
        <w:t xml:space="preserve"> situation to protect civilians? </w:t>
      </w:r>
    </w:p>
    <w:p w14:paraId="67CE9BDA" w14:textId="7EB40350" w:rsidR="002F0641" w:rsidRDefault="002F0641" w:rsidP="00A95FB3">
      <w:pPr>
        <w:widowControl w:val="0"/>
        <w:autoSpaceDE w:val="0"/>
        <w:autoSpaceDN w:val="0"/>
        <w:adjustRightInd w:val="0"/>
        <w:spacing w:line="480" w:lineRule="auto"/>
        <w:jc w:val="both"/>
        <w:rPr>
          <w:rFonts w:ascii="Times New Roman" w:hAnsi="Times New Roman" w:cs="Times New Roman"/>
          <w:b/>
          <w:i/>
          <w:sz w:val="24"/>
          <w:szCs w:val="24"/>
        </w:rPr>
      </w:pPr>
      <w:r w:rsidRPr="002F0641">
        <w:rPr>
          <w:rFonts w:ascii="Times New Roman" w:hAnsi="Times New Roman" w:cs="Times New Roman"/>
          <w:b/>
          <w:i/>
          <w:sz w:val="24"/>
          <w:szCs w:val="24"/>
        </w:rPr>
        <w:t>The R</w:t>
      </w:r>
      <w:r w:rsidR="003B409E">
        <w:rPr>
          <w:rFonts w:ascii="Times New Roman" w:hAnsi="Times New Roman" w:cs="Times New Roman"/>
          <w:b/>
          <w:i/>
          <w:sz w:val="24"/>
          <w:szCs w:val="24"/>
        </w:rPr>
        <w:t>esponsibility to Protect.</w:t>
      </w:r>
    </w:p>
    <w:p w14:paraId="02B89836" w14:textId="5ED5C1A6" w:rsidR="003B409E" w:rsidRPr="003B409E" w:rsidRDefault="003B409E" w:rsidP="00A95FB3">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b/>
          <w:i/>
          <w:sz w:val="24"/>
          <w:szCs w:val="24"/>
        </w:rPr>
        <w:tab/>
      </w:r>
      <w:r>
        <w:rPr>
          <w:rFonts w:ascii="Times New Roman" w:hAnsi="Times New Roman" w:cs="Times New Roman"/>
          <w:sz w:val="24"/>
          <w:szCs w:val="24"/>
        </w:rPr>
        <w:t xml:space="preserve">In October, 2005, the United Nations passed a resolution on the ‘responsibility to protect civilians from war crimes, genocide, ethnic cleansing and crimes against humanity. It marked the first step the international community has taken to make the concept of early warning and rapid response a functioning reality. Together with the UN Secretary General’s report on the Responsibility to Protect (R2P) in 2009, these are good pronouncements and declarations of intentions and ideals. </w:t>
      </w:r>
      <w:r w:rsidR="00C40D2F">
        <w:rPr>
          <w:rFonts w:ascii="Times New Roman" w:hAnsi="Times New Roman" w:cs="Times New Roman"/>
          <w:sz w:val="24"/>
          <w:szCs w:val="24"/>
        </w:rPr>
        <w:t xml:space="preserve">Like the Genocide Convention of 1948, its impact is a question mark. On one hand, the UN is a living body reflecting the will and complexity of the peoples of our world, so this may very well be a first step in the institutionalization of that commitment to protect over time. It does begin to provide an international legal framework for UN General </w:t>
      </w:r>
      <w:r w:rsidR="0041067C">
        <w:rPr>
          <w:rFonts w:ascii="Times New Roman" w:hAnsi="Times New Roman" w:cs="Times New Roman"/>
          <w:sz w:val="24"/>
          <w:szCs w:val="24"/>
        </w:rPr>
        <w:t>Assembly</w:t>
      </w:r>
      <w:r w:rsidR="00C40D2F">
        <w:rPr>
          <w:rFonts w:ascii="Times New Roman" w:hAnsi="Times New Roman" w:cs="Times New Roman"/>
          <w:sz w:val="24"/>
          <w:szCs w:val="24"/>
        </w:rPr>
        <w:t xml:space="preserve"> member nation action. On the other hand, without significant </w:t>
      </w:r>
      <w:r w:rsidR="0041067C">
        <w:rPr>
          <w:rFonts w:ascii="Times New Roman" w:hAnsi="Times New Roman" w:cs="Times New Roman"/>
          <w:sz w:val="24"/>
          <w:szCs w:val="24"/>
        </w:rPr>
        <w:t>commitment</w:t>
      </w:r>
      <w:r w:rsidR="00C40D2F">
        <w:rPr>
          <w:rFonts w:ascii="Times New Roman" w:hAnsi="Times New Roman" w:cs="Times New Roman"/>
          <w:sz w:val="24"/>
          <w:szCs w:val="24"/>
        </w:rPr>
        <w:t xml:space="preserve"> to early warning and rapid response institutions, non-political trigger mechanisms and an ever-building consensus of political will to support these reforms, R2P will remain only a resolution, a declaration of principle. It also requires efforts to go through the UN Security Council, which may be part of the problem of failure to act.</w:t>
      </w:r>
    </w:p>
    <w:p w14:paraId="3E9FA4F6" w14:textId="77777777" w:rsidR="00A4626A" w:rsidRDefault="00A4626A" w:rsidP="00933587">
      <w:pPr>
        <w:widowControl w:val="0"/>
        <w:autoSpaceDE w:val="0"/>
        <w:autoSpaceDN w:val="0"/>
        <w:adjustRightInd w:val="0"/>
        <w:spacing w:line="480" w:lineRule="auto"/>
        <w:jc w:val="both"/>
        <w:rPr>
          <w:rFonts w:ascii="Times New Roman" w:hAnsi="Times New Roman" w:cs="Times New Roman"/>
          <w:b/>
          <w:i/>
          <w:sz w:val="24"/>
          <w:szCs w:val="24"/>
        </w:rPr>
      </w:pPr>
    </w:p>
    <w:p w14:paraId="134568BB" w14:textId="74E89EF1" w:rsidR="00517EB7" w:rsidRPr="00BB369E" w:rsidRDefault="00BB369E" w:rsidP="00933587">
      <w:pPr>
        <w:widowControl w:val="0"/>
        <w:autoSpaceDE w:val="0"/>
        <w:autoSpaceDN w:val="0"/>
        <w:adjustRightInd w:val="0"/>
        <w:spacing w:line="480" w:lineRule="auto"/>
        <w:jc w:val="both"/>
        <w:rPr>
          <w:rFonts w:ascii="Times New Roman" w:hAnsi="Times New Roman" w:cs="Times New Roman"/>
          <w:i/>
          <w:sz w:val="24"/>
          <w:szCs w:val="24"/>
        </w:rPr>
      </w:pPr>
      <w:r w:rsidRPr="002F0641">
        <w:rPr>
          <w:rFonts w:ascii="Times New Roman" w:hAnsi="Times New Roman" w:cs="Times New Roman"/>
          <w:b/>
          <w:i/>
          <w:sz w:val="24"/>
          <w:szCs w:val="24"/>
        </w:rPr>
        <w:lastRenderedPageBreak/>
        <w:t>U.N Early Warning Office: Three is not Enough</w:t>
      </w:r>
      <w:r>
        <w:rPr>
          <w:rFonts w:ascii="Times New Roman" w:hAnsi="Times New Roman" w:cs="Times New Roman"/>
          <w:i/>
          <w:sz w:val="24"/>
          <w:szCs w:val="24"/>
        </w:rPr>
        <w:t>.</w:t>
      </w:r>
    </w:p>
    <w:p w14:paraId="7CE2B334" w14:textId="25493821" w:rsidR="000C4B0C" w:rsidRDefault="00BB23A8" w:rsidP="00933587">
      <w:pPr>
        <w:widowControl w:val="0"/>
        <w:autoSpaceDE w:val="0"/>
        <w:autoSpaceDN w:val="0"/>
        <w:adjustRightInd w:val="0"/>
        <w:spacing w:line="480" w:lineRule="auto"/>
        <w:jc w:val="both"/>
        <w:rPr>
          <w:rFonts w:ascii="Times New Roman" w:hAnsi="Times New Roman" w:cs="Times New Roman"/>
          <w:sz w:val="24"/>
          <w:szCs w:val="24"/>
        </w:rPr>
      </w:pPr>
      <w:r w:rsidRPr="00B70A1A">
        <w:rPr>
          <w:rFonts w:ascii="Times New Roman" w:hAnsi="Times New Roman" w:cs="Times New Roman"/>
          <w:sz w:val="24"/>
          <w:szCs w:val="24"/>
        </w:rPr>
        <w:tab/>
      </w:r>
      <w:r w:rsidR="00044EC6">
        <w:rPr>
          <w:rFonts w:ascii="Times New Roman" w:hAnsi="Times New Roman" w:cs="Times New Roman"/>
          <w:sz w:val="24"/>
          <w:szCs w:val="24"/>
        </w:rPr>
        <w:t>I r</w:t>
      </w:r>
      <w:r w:rsidR="000435B5">
        <w:rPr>
          <w:rFonts w:ascii="Times New Roman" w:hAnsi="Times New Roman" w:cs="Times New Roman"/>
          <w:sz w:val="24"/>
          <w:szCs w:val="24"/>
        </w:rPr>
        <w:t xml:space="preserve">ecently </w:t>
      </w:r>
      <w:r w:rsidR="00E477F0" w:rsidRPr="00B70A1A">
        <w:rPr>
          <w:rFonts w:ascii="Times New Roman" w:hAnsi="Times New Roman" w:cs="Times New Roman"/>
          <w:sz w:val="24"/>
          <w:szCs w:val="24"/>
        </w:rPr>
        <w:t>visit</w:t>
      </w:r>
      <w:r w:rsidR="00044EC6">
        <w:rPr>
          <w:rFonts w:ascii="Times New Roman" w:hAnsi="Times New Roman" w:cs="Times New Roman"/>
          <w:sz w:val="24"/>
          <w:szCs w:val="24"/>
        </w:rPr>
        <w:t>ed the United Nation</w:t>
      </w:r>
      <w:r w:rsidR="000435B5">
        <w:rPr>
          <w:rFonts w:ascii="Times New Roman" w:hAnsi="Times New Roman" w:cs="Times New Roman"/>
          <w:sz w:val="24"/>
          <w:szCs w:val="24"/>
        </w:rPr>
        <w:t>’s Special Advisor</w:t>
      </w:r>
      <w:r w:rsidR="00E477F0" w:rsidRPr="00B70A1A">
        <w:rPr>
          <w:rFonts w:ascii="Times New Roman" w:hAnsi="Times New Roman" w:cs="Times New Roman"/>
          <w:sz w:val="24"/>
          <w:szCs w:val="24"/>
        </w:rPr>
        <w:t xml:space="preserve"> </w:t>
      </w:r>
      <w:r w:rsidR="000435B5">
        <w:rPr>
          <w:rFonts w:ascii="Times New Roman" w:hAnsi="Times New Roman" w:cs="Times New Roman"/>
          <w:sz w:val="24"/>
          <w:szCs w:val="24"/>
        </w:rPr>
        <w:t xml:space="preserve">Dieng’s </w:t>
      </w:r>
      <w:r w:rsidR="00E477F0" w:rsidRPr="00B70A1A">
        <w:rPr>
          <w:rFonts w:ascii="Times New Roman" w:hAnsi="Times New Roman" w:cs="Times New Roman"/>
          <w:sz w:val="24"/>
          <w:szCs w:val="24"/>
        </w:rPr>
        <w:t>Office for Genocide Prevention. His staff o</w:t>
      </w:r>
      <w:r w:rsidR="00E72039">
        <w:rPr>
          <w:rFonts w:ascii="Times New Roman" w:hAnsi="Times New Roman" w:cs="Times New Roman"/>
          <w:sz w:val="24"/>
          <w:szCs w:val="24"/>
        </w:rPr>
        <w:t>f ten is assigned</w:t>
      </w:r>
      <w:r w:rsidR="00E477F0" w:rsidRPr="00B70A1A">
        <w:rPr>
          <w:rFonts w:ascii="Times New Roman" w:hAnsi="Times New Roman" w:cs="Times New Roman"/>
          <w:sz w:val="24"/>
          <w:szCs w:val="24"/>
        </w:rPr>
        <w:t xml:space="preserve"> between himself and the </w:t>
      </w:r>
      <w:r w:rsidR="00044EC6">
        <w:rPr>
          <w:rFonts w:ascii="Times New Roman" w:hAnsi="Times New Roman" w:cs="Times New Roman"/>
          <w:sz w:val="24"/>
          <w:szCs w:val="24"/>
        </w:rPr>
        <w:t>‘</w:t>
      </w:r>
      <w:r w:rsidR="00E477F0" w:rsidRPr="00B70A1A">
        <w:rPr>
          <w:rFonts w:ascii="Times New Roman" w:hAnsi="Times New Roman" w:cs="Times New Roman"/>
          <w:sz w:val="24"/>
          <w:szCs w:val="24"/>
        </w:rPr>
        <w:t>Right to Protect</w:t>
      </w:r>
      <w:r w:rsidR="00044EC6">
        <w:rPr>
          <w:rFonts w:ascii="Times New Roman" w:hAnsi="Times New Roman" w:cs="Times New Roman"/>
          <w:sz w:val="24"/>
          <w:szCs w:val="24"/>
        </w:rPr>
        <w:t>’</w:t>
      </w:r>
      <w:r w:rsidR="00E477F0" w:rsidRPr="00B70A1A">
        <w:rPr>
          <w:rFonts w:ascii="Times New Roman" w:hAnsi="Times New Roman" w:cs="Times New Roman"/>
          <w:sz w:val="24"/>
          <w:szCs w:val="24"/>
        </w:rPr>
        <w:t xml:space="preserve"> Special Advisor. I met with his office manage</w:t>
      </w:r>
      <w:r w:rsidR="00E72039">
        <w:rPr>
          <w:rFonts w:ascii="Times New Roman" w:hAnsi="Times New Roman" w:cs="Times New Roman"/>
          <w:sz w:val="24"/>
          <w:szCs w:val="24"/>
        </w:rPr>
        <w:t>r</w:t>
      </w:r>
      <w:r w:rsidR="00044EC6">
        <w:rPr>
          <w:rFonts w:ascii="Times New Roman" w:hAnsi="Times New Roman" w:cs="Times New Roman"/>
          <w:sz w:val="24"/>
          <w:szCs w:val="24"/>
        </w:rPr>
        <w:t>, a</w:t>
      </w:r>
      <w:r w:rsidR="00E477F0" w:rsidRPr="00B70A1A">
        <w:rPr>
          <w:rFonts w:ascii="Times New Roman" w:hAnsi="Times New Roman" w:cs="Times New Roman"/>
          <w:sz w:val="24"/>
          <w:szCs w:val="24"/>
        </w:rPr>
        <w:t xml:space="preserve"> competent genocide scholar who had significant field experience. By the end of the meeting I </w:t>
      </w:r>
      <w:r w:rsidR="000435B5">
        <w:rPr>
          <w:rFonts w:ascii="Times New Roman" w:hAnsi="Times New Roman" w:cs="Times New Roman"/>
          <w:sz w:val="24"/>
          <w:szCs w:val="24"/>
        </w:rPr>
        <w:t>understood</w:t>
      </w:r>
      <w:r w:rsidR="00E477F0" w:rsidRPr="00B70A1A">
        <w:rPr>
          <w:rFonts w:ascii="Times New Roman" w:hAnsi="Times New Roman" w:cs="Times New Roman"/>
          <w:sz w:val="24"/>
          <w:szCs w:val="24"/>
        </w:rPr>
        <w:t xml:space="preserve"> that there was an early warning system at that office for genocide prevention</w:t>
      </w:r>
      <w:r w:rsidR="00044EC6">
        <w:rPr>
          <w:rFonts w:ascii="Times New Roman" w:hAnsi="Times New Roman" w:cs="Times New Roman"/>
          <w:sz w:val="24"/>
          <w:szCs w:val="24"/>
        </w:rPr>
        <w:t xml:space="preserve"> and f</w:t>
      </w:r>
      <w:r w:rsidR="00E477F0" w:rsidRPr="00B70A1A">
        <w:rPr>
          <w:rFonts w:ascii="Times New Roman" w:hAnsi="Times New Roman" w:cs="Times New Roman"/>
          <w:sz w:val="24"/>
          <w:szCs w:val="24"/>
        </w:rPr>
        <w:t xml:space="preserve">or a moment my heart sang. </w:t>
      </w:r>
      <w:r w:rsidR="000435B5">
        <w:rPr>
          <w:rFonts w:ascii="Times New Roman" w:hAnsi="Times New Roman" w:cs="Times New Roman"/>
          <w:sz w:val="24"/>
          <w:szCs w:val="24"/>
        </w:rPr>
        <w:t>The office manager</w:t>
      </w:r>
      <w:r w:rsidR="00E72039">
        <w:rPr>
          <w:rFonts w:ascii="Times New Roman" w:hAnsi="Times New Roman" w:cs="Times New Roman"/>
          <w:sz w:val="24"/>
          <w:szCs w:val="24"/>
        </w:rPr>
        <w:t xml:space="preserve"> informed me that it</w:t>
      </w:r>
      <w:r w:rsidR="00044EC6">
        <w:rPr>
          <w:rFonts w:ascii="Times New Roman" w:hAnsi="Times New Roman" w:cs="Times New Roman"/>
          <w:sz w:val="24"/>
          <w:szCs w:val="24"/>
        </w:rPr>
        <w:t xml:space="preserve"> had</w:t>
      </w:r>
      <w:r w:rsidR="00E477F0" w:rsidRPr="00B70A1A">
        <w:rPr>
          <w:rFonts w:ascii="Times New Roman" w:hAnsi="Times New Roman" w:cs="Times New Roman"/>
          <w:sz w:val="24"/>
          <w:szCs w:val="24"/>
        </w:rPr>
        <w:t xml:space="preserve"> three people</w:t>
      </w:r>
      <w:r w:rsidR="00044EC6">
        <w:rPr>
          <w:rFonts w:ascii="Times New Roman" w:hAnsi="Times New Roman" w:cs="Times New Roman"/>
          <w:sz w:val="24"/>
          <w:szCs w:val="24"/>
        </w:rPr>
        <w:t xml:space="preserve"> and m</w:t>
      </w:r>
      <w:r w:rsidR="00E477F0" w:rsidRPr="00B70A1A">
        <w:rPr>
          <w:rFonts w:ascii="Times New Roman" w:hAnsi="Times New Roman" w:cs="Times New Roman"/>
          <w:sz w:val="24"/>
          <w:szCs w:val="24"/>
        </w:rPr>
        <w:t xml:space="preserve">y heart sank. The world is too big, there are too many </w:t>
      </w:r>
      <w:r w:rsidR="000C4B0C">
        <w:rPr>
          <w:rFonts w:ascii="Times New Roman" w:hAnsi="Times New Roman" w:cs="Times New Roman"/>
          <w:sz w:val="24"/>
          <w:szCs w:val="24"/>
        </w:rPr>
        <w:t>massive</w:t>
      </w:r>
      <w:r w:rsidR="00E477F0" w:rsidRPr="00B70A1A">
        <w:rPr>
          <w:rFonts w:ascii="Times New Roman" w:hAnsi="Times New Roman" w:cs="Times New Roman"/>
          <w:sz w:val="24"/>
          <w:szCs w:val="24"/>
        </w:rPr>
        <w:t xml:space="preserve"> human rights violations for three people to handle. </w:t>
      </w:r>
    </w:p>
    <w:p w14:paraId="1D2F56B9" w14:textId="2C584BBD" w:rsidR="000C4B0C" w:rsidRDefault="000C4B0C" w:rsidP="000C4B0C">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E477F0" w:rsidRPr="00B70A1A">
        <w:rPr>
          <w:rFonts w:ascii="Times New Roman" w:hAnsi="Times New Roman" w:cs="Times New Roman"/>
          <w:sz w:val="24"/>
          <w:szCs w:val="24"/>
        </w:rPr>
        <w:t xml:space="preserve">he </w:t>
      </w:r>
      <w:r w:rsidR="00044EC6">
        <w:rPr>
          <w:rFonts w:ascii="Times New Roman" w:hAnsi="Times New Roman" w:cs="Times New Roman"/>
          <w:sz w:val="24"/>
          <w:szCs w:val="24"/>
        </w:rPr>
        <w:t xml:space="preserve">early warning system that the </w:t>
      </w:r>
      <w:r w:rsidR="00E477F0" w:rsidRPr="00B70A1A">
        <w:rPr>
          <w:rFonts w:ascii="Times New Roman" w:hAnsi="Times New Roman" w:cs="Times New Roman"/>
          <w:sz w:val="24"/>
          <w:szCs w:val="24"/>
        </w:rPr>
        <w:t>US</w:t>
      </w:r>
      <w:r w:rsidR="007940F4">
        <w:rPr>
          <w:rFonts w:ascii="Times New Roman" w:hAnsi="Times New Roman" w:cs="Times New Roman"/>
          <w:sz w:val="24"/>
          <w:szCs w:val="24"/>
        </w:rPr>
        <w:t xml:space="preserve"> </w:t>
      </w:r>
      <w:r w:rsidR="00E477F0" w:rsidRPr="00B70A1A">
        <w:rPr>
          <w:rFonts w:ascii="Times New Roman" w:hAnsi="Times New Roman" w:cs="Times New Roman"/>
          <w:sz w:val="24"/>
          <w:szCs w:val="24"/>
        </w:rPr>
        <w:t>H</w:t>
      </w:r>
      <w:r w:rsidR="007940F4">
        <w:rPr>
          <w:rFonts w:ascii="Times New Roman" w:hAnsi="Times New Roman" w:cs="Times New Roman"/>
          <w:sz w:val="24"/>
          <w:szCs w:val="24"/>
        </w:rPr>
        <w:t xml:space="preserve">olocaust </w:t>
      </w:r>
      <w:r w:rsidR="00E477F0" w:rsidRPr="00B70A1A">
        <w:rPr>
          <w:rFonts w:ascii="Times New Roman" w:hAnsi="Times New Roman" w:cs="Times New Roman"/>
          <w:sz w:val="24"/>
          <w:szCs w:val="24"/>
        </w:rPr>
        <w:t>M</w:t>
      </w:r>
      <w:r w:rsidR="007940F4">
        <w:rPr>
          <w:rFonts w:ascii="Times New Roman" w:hAnsi="Times New Roman" w:cs="Times New Roman"/>
          <w:sz w:val="24"/>
          <w:szCs w:val="24"/>
        </w:rPr>
        <w:t>useum’s</w:t>
      </w:r>
      <w:r w:rsidR="00E477F0" w:rsidRPr="00B70A1A">
        <w:rPr>
          <w:rFonts w:ascii="Times New Roman" w:hAnsi="Times New Roman" w:cs="Times New Roman"/>
          <w:sz w:val="24"/>
          <w:szCs w:val="24"/>
        </w:rPr>
        <w:t xml:space="preserve"> </w:t>
      </w:r>
      <w:r w:rsidR="00044EC6">
        <w:rPr>
          <w:rFonts w:ascii="Times New Roman" w:hAnsi="Times New Roman" w:cs="Times New Roman"/>
          <w:sz w:val="24"/>
          <w:szCs w:val="24"/>
        </w:rPr>
        <w:t xml:space="preserve">(USHM) ‘blueprint’ envisioned does not exists anywhere yet. Though there are several noble efforts. For example the USHM’s </w:t>
      </w:r>
      <w:r w:rsidR="00E477F0" w:rsidRPr="00B70A1A">
        <w:rPr>
          <w:rFonts w:ascii="Times New Roman" w:hAnsi="Times New Roman" w:cs="Times New Roman"/>
          <w:sz w:val="24"/>
          <w:szCs w:val="24"/>
        </w:rPr>
        <w:t>‘geno</w:t>
      </w:r>
      <w:r>
        <w:rPr>
          <w:rFonts w:ascii="Times New Roman" w:hAnsi="Times New Roman" w:cs="Times New Roman"/>
          <w:sz w:val="24"/>
          <w:szCs w:val="24"/>
        </w:rPr>
        <w:t>cide prevention center’ is</w:t>
      </w:r>
      <w:r w:rsidR="00E477F0" w:rsidRPr="00B70A1A">
        <w:rPr>
          <w:rFonts w:ascii="Times New Roman" w:hAnsi="Times New Roman" w:cs="Times New Roman"/>
          <w:sz w:val="24"/>
          <w:szCs w:val="24"/>
        </w:rPr>
        <w:t xml:space="preserve"> a</w:t>
      </w:r>
      <w:r>
        <w:rPr>
          <w:rFonts w:ascii="Times New Roman" w:hAnsi="Times New Roman" w:cs="Times New Roman"/>
          <w:sz w:val="24"/>
          <w:szCs w:val="24"/>
        </w:rPr>
        <w:t>n attempt to create a</w:t>
      </w:r>
      <w:r w:rsidR="00E477F0" w:rsidRPr="00B70A1A">
        <w:rPr>
          <w:rFonts w:ascii="Times New Roman" w:hAnsi="Times New Roman" w:cs="Times New Roman"/>
          <w:sz w:val="24"/>
          <w:szCs w:val="24"/>
        </w:rPr>
        <w:t xml:space="preserve"> forecasting mechanism </w:t>
      </w:r>
      <w:r>
        <w:rPr>
          <w:rFonts w:ascii="Times New Roman" w:hAnsi="Times New Roman" w:cs="Times New Roman"/>
          <w:sz w:val="24"/>
          <w:szCs w:val="24"/>
        </w:rPr>
        <w:t>to</w:t>
      </w:r>
      <w:r w:rsidR="000F0126" w:rsidRPr="00B70A1A">
        <w:rPr>
          <w:rFonts w:ascii="Times New Roman" w:hAnsi="Times New Roman" w:cs="Times New Roman"/>
          <w:sz w:val="24"/>
          <w:szCs w:val="24"/>
        </w:rPr>
        <w:t xml:space="preserve"> predict the likelihood of genocide in various areas on</w:t>
      </w:r>
      <w:r w:rsidR="007940F4">
        <w:rPr>
          <w:rFonts w:ascii="Times New Roman" w:hAnsi="Times New Roman" w:cs="Times New Roman"/>
          <w:sz w:val="24"/>
          <w:szCs w:val="24"/>
        </w:rPr>
        <w:t>ce enough data</w:t>
      </w:r>
      <w:r>
        <w:rPr>
          <w:rFonts w:ascii="Times New Roman" w:hAnsi="Times New Roman" w:cs="Times New Roman"/>
          <w:sz w:val="24"/>
          <w:szCs w:val="24"/>
        </w:rPr>
        <w:t xml:space="preserve"> is collected</w:t>
      </w:r>
      <w:r w:rsidR="007940F4">
        <w:rPr>
          <w:rFonts w:ascii="Times New Roman" w:hAnsi="Times New Roman" w:cs="Times New Roman"/>
          <w:sz w:val="24"/>
          <w:szCs w:val="24"/>
        </w:rPr>
        <w:t>. The effort employs</w:t>
      </w:r>
      <w:r w:rsidR="000F0126" w:rsidRPr="00B70A1A">
        <w:rPr>
          <w:rFonts w:ascii="Times New Roman" w:hAnsi="Times New Roman" w:cs="Times New Roman"/>
          <w:sz w:val="24"/>
          <w:szCs w:val="24"/>
        </w:rPr>
        <w:t xml:space="preserve"> part-time staff who </w:t>
      </w:r>
      <w:r w:rsidR="007940F4">
        <w:rPr>
          <w:rFonts w:ascii="Times New Roman" w:hAnsi="Times New Roman" w:cs="Times New Roman"/>
          <w:sz w:val="24"/>
          <w:szCs w:val="24"/>
        </w:rPr>
        <w:t xml:space="preserve">work from home and </w:t>
      </w:r>
      <w:r w:rsidR="000F0126" w:rsidRPr="00B70A1A">
        <w:rPr>
          <w:rFonts w:ascii="Times New Roman" w:hAnsi="Times New Roman" w:cs="Times New Roman"/>
          <w:sz w:val="24"/>
          <w:szCs w:val="24"/>
        </w:rPr>
        <w:t>seem to be brilliant at w</w:t>
      </w:r>
      <w:r>
        <w:rPr>
          <w:rFonts w:ascii="Times New Roman" w:hAnsi="Times New Roman" w:cs="Times New Roman"/>
          <w:sz w:val="24"/>
          <w:szCs w:val="24"/>
        </w:rPr>
        <w:t>hat they do. But t</w:t>
      </w:r>
      <w:r w:rsidR="000F0126" w:rsidRPr="00B70A1A">
        <w:rPr>
          <w:rFonts w:ascii="Times New Roman" w:hAnsi="Times New Roman" w:cs="Times New Roman"/>
          <w:sz w:val="24"/>
          <w:szCs w:val="24"/>
        </w:rPr>
        <w:t>his is not the early warning system the US</w:t>
      </w:r>
      <w:r>
        <w:rPr>
          <w:rFonts w:ascii="Times New Roman" w:hAnsi="Times New Roman" w:cs="Times New Roman"/>
          <w:sz w:val="24"/>
          <w:szCs w:val="24"/>
        </w:rPr>
        <w:t xml:space="preserve"> </w:t>
      </w:r>
      <w:r w:rsidR="000F0126" w:rsidRPr="00B70A1A">
        <w:rPr>
          <w:rFonts w:ascii="Times New Roman" w:hAnsi="Times New Roman" w:cs="Times New Roman"/>
          <w:sz w:val="24"/>
          <w:szCs w:val="24"/>
        </w:rPr>
        <w:t>H</w:t>
      </w:r>
      <w:r>
        <w:rPr>
          <w:rFonts w:ascii="Times New Roman" w:hAnsi="Times New Roman" w:cs="Times New Roman"/>
          <w:sz w:val="24"/>
          <w:szCs w:val="24"/>
        </w:rPr>
        <w:t xml:space="preserve">olocaust </w:t>
      </w:r>
      <w:r w:rsidR="000F0126" w:rsidRPr="00B70A1A">
        <w:rPr>
          <w:rFonts w:ascii="Times New Roman" w:hAnsi="Times New Roman" w:cs="Times New Roman"/>
          <w:sz w:val="24"/>
          <w:szCs w:val="24"/>
        </w:rPr>
        <w:t>M</w:t>
      </w:r>
      <w:r>
        <w:rPr>
          <w:rFonts w:ascii="Times New Roman" w:hAnsi="Times New Roman" w:cs="Times New Roman"/>
          <w:sz w:val="24"/>
          <w:szCs w:val="24"/>
        </w:rPr>
        <w:t>useum</w:t>
      </w:r>
      <w:r w:rsidR="000F0126" w:rsidRPr="00B70A1A">
        <w:rPr>
          <w:rFonts w:ascii="Times New Roman" w:hAnsi="Times New Roman" w:cs="Times New Roman"/>
          <w:sz w:val="24"/>
          <w:szCs w:val="24"/>
        </w:rPr>
        <w:t xml:space="preserve"> envisioned in its blueprint. </w:t>
      </w:r>
    </w:p>
    <w:p w14:paraId="4B3A3A34" w14:textId="77777777" w:rsidR="00A87FB9" w:rsidRPr="00B70A1A" w:rsidRDefault="00A87FB9" w:rsidP="00A87FB9">
      <w:pPr>
        <w:widowControl w:val="0"/>
        <w:autoSpaceDE w:val="0"/>
        <w:autoSpaceDN w:val="0"/>
        <w:adjustRightInd w:val="0"/>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t>Genoc</w:t>
      </w:r>
      <w:r>
        <w:rPr>
          <w:rFonts w:ascii="Times New Roman" w:hAnsi="Times New Roman" w:cs="Times New Roman"/>
          <w:sz w:val="24"/>
          <w:szCs w:val="24"/>
        </w:rPr>
        <w:t xml:space="preserve">ide Watch is a longstanding </w:t>
      </w:r>
      <w:r w:rsidRPr="00B70A1A">
        <w:rPr>
          <w:rFonts w:ascii="Times New Roman" w:hAnsi="Times New Roman" w:cs="Times New Roman"/>
          <w:sz w:val="24"/>
          <w:szCs w:val="24"/>
        </w:rPr>
        <w:t>organization founded and run by Dr</w:t>
      </w:r>
      <w:r>
        <w:rPr>
          <w:rFonts w:ascii="Times New Roman" w:hAnsi="Times New Roman" w:cs="Times New Roman"/>
          <w:sz w:val="24"/>
          <w:szCs w:val="24"/>
        </w:rPr>
        <w:t>. Gregory</w:t>
      </w:r>
      <w:r w:rsidRPr="00B70A1A">
        <w:rPr>
          <w:rFonts w:ascii="Times New Roman" w:hAnsi="Times New Roman" w:cs="Times New Roman"/>
          <w:sz w:val="24"/>
          <w:szCs w:val="24"/>
        </w:rPr>
        <w:t xml:space="preserve"> Stanton</w:t>
      </w:r>
      <w:r>
        <w:rPr>
          <w:rFonts w:ascii="Times New Roman" w:hAnsi="Times New Roman" w:cs="Times New Roman"/>
          <w:sz w:val="24"/>
          <w:szCs w:val="24"/>
        </w:rPr>
        <w:t>, usually with one to two interns,</w:t>
      </w:r>
      <w:r w:rsidRPr="00B70A1A">
        <w:rPr>
          <w:rFonts w:ascii="Times New Roman" w:hAnsi="Times New Roman" w:cs="Times New Roman"/>
          <w:sz w:val="24"/>
          <w:szCs w:val="24"/>
        </w:rPr>
        <w:t xml:space="preserve"> which does </w:t>
      </w:r>
      <w:r>
        <w:rPr>
          <w:rFonts w:ascii="Times New Roman" w:hAnsi="Times New Roman" w:cs="Times New Roman"/>
          <w:sz w:val="24"/>
          <w:szCs w:val="24"/>
        </w:rPr>
        <w:t>significant work</w:t>
      </w:r>
      <w:r w:rsidRPr="00B70A1A">
        <w:rPr>
          <w:rFonts w:ascii="Times New Roman" w:hAnsi="Times New Roman" w:cs="Times New Roman"/>
          <w:sz w:val="24"/>
          <w:szCs w:val="24"/>
        </w:rPr>
        <w:t xml:space="preserve"> </w:t>
      </w:r>
      <w:r>
        <w:rPr>
          <w:rFonts w:ascii="Times New Roman" w:hAnsi="Times New Roman" w:cs="Times New Roman"/>
          <w:sz w:val="24"/>
          <w:szCs w:val="24"/>
        </w:rPr>
        <w:t>with its limited resources. Aside from generating accurate and timely warnings, Stanton was a prime moving force behind the creation of an alliance which pushed the USHM’s blueprint with policymakers to help create the Atrocities Prevention Board.</w:t>
      </w:r>
    </w:p>
    <w:p w14:paraId="387F6653" w14:textId="410F9D72" w:rsidR="000F0126" w:rsidRDefault="000F0126" w:rsidP="007940F4">
      <w:pPr>
        <w:widowControl w:val="0"/>
        <w:autoSpaceDE w:val="0"/>
        <w:autoSpaceDN w:val="0"/>
        <w:adjustRightInd w:val="0"/>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t>There are several other notable and respectable human rights organizations</w:t>
      </w:r>
      <w:r w:rsidR="000C4B0C">
        <w:rPr>
          <w:rFonts w:ascii="Times New Roman" w:hAnsi="Times New Roman" w:cs="Times New Roman"/>
          <w:sz w:val="24"/>
          <w:szCs w:val="24"/>
        </w:rPr>
        <w:t>:</w:t>
      </w:r>
      <w:r w:rsidRPr="00B70A1A">
        <w:rPr>
          <w:rFonts w:ascii="Times New Roman" w:hAnsi="Times New Roman" w:cs="Times New Roman"/>
          <w:sz w:val="24"/>
          <w:szCs w:val="24"/>
        </w:rPr>
        <w:t xml:space="preserve"> Human Rights Watch, International Crisis Group and </w:t>
      </w:r>
      <w:r w:rsidR="000C4B0C">
        <w:rPr>
          <w:rFonts w:ascii="Times New Roman" w:hAnsi="Times New Roman" w:cs="Times New Roman"/>
          <w:sz w:val="24"/>
          <w:szCs w:val="24"/>
        </w:rPr>
        <w:t xml:space="preserve">Amnesty International </w:t>
      </w:r>
      <w:r w:rsidR="007940F4">
        <w:rPr>
          <w:rFonts w:ascii="Times New Roman" w:hAnsi="Times New Roman" w:cs="Times New Roman"/>
          <w:sz w:val="24"/>
          <w:szCs w:val="24"/>
        </w:rPr>
        <w:t xml:space="preserve">are among the better </w:t>
      </w:r>
      <w:r w:rsidR="007940F4">
        <w:rPr>
          <w:rFonts w:ascii="Times New Roman" w:hAnsi="Times New Roman" w:cs="Times New Roman"/>
          <w:sz w:val="24"/>
          <w:szCs w:val="24"/>
        </w:rPr>
        <w:lastRenderedPageBreak/>
        <w:t>known and active ones. Their</w:t>
      </w:r>
      <w:r w:rsidRPr="00B70A1A">
        <w:rPr>
          <w:rFonts w:ascii="Times New Roman" w:hAnsi="Times New Roman" w:cs="Times New Roman"/>
          <w:sz w:val="24"/>
          <w:szCs w:val="24"/>
        </w:rPr>
        <w:t xml:space="preserve"> missions are not specifically attuned to genocidal activities, </w:t>
      </w:r>
      <w:r w:rsidR="007940F4">
        <w:rPr>
          <w:rFonts w:ascii="Times New Roman" w:hAnsi="Times New Roman" w:cs="Times New Roman"/>
          <w:sz w:val="24"/>
          <w:szCs w:val="24"/>
        </w:rPr>
        <w:t xml:space="preserve">but to human rights and mass atrocities in general, </w:t>
      </w:r>
      <w:r w:rsidRPr="00B70A1A">
        <w:rPr>
          <w:rFonts w:ascii="Times New Roman" w:hAnsi="Times New Roman" w:cs="Times New Roman"/>
          <w:sz w:val="24"/>
          <w:szCs w:val="24"/>
        </w:rPr>
        <w:t>though the</w:t>
      </w:r>
      <w:r w:rsidR="000C4B0C">
        <w:rPr>
          <w:rFonts w:ascii="Times New Roman" w:hAnsi="Times New Roman" w:cs="Times New Roman"/>
          <w:sz w:val="24"/>
          <w:szCs w:val="24"/>
        </w:rPr>
        <w:t>se areas</w:t>
      </w:r>
      <w:r w:rsidRPr="00B70A1A">
        <w:rPr>
          <w:rFonts w:ascii="Times New Roman" w:hAnsi="Times New Roman" w:cs="Times New Roman"/>
          <w:sz w:val="24"/>
          <w:szCs w:val="24"/>
        </w:rPr>
        <w:t xml:space="preserve"> overlap. The point here is that </w:t>
      </w:r>
      <w:r w:rsidR="00D21280" w:rsidRPr="00B70A1A">
        <w:rPr>
          <w:rFonts w:ascii="Times New Roman" w:hAnsi="Times New Roman" w:cs="Times New Roman"/>
          <w:sz w:val="24"/>
          <w:szCs w:val="24"/>
        </w:rPr>
        <w:t>despite</w:t>
      </w:r>
      <w:r w:rsidRPr="00B70A1A">
        <w:rPr>
          <w:rFonts w:ascii="Times New Roman" w:hAnsi="Times New Roman" w:cs="Times New Roman"/>
          <w:sz w:val="24"/>
          <w:szCs w:val="24"/>
        </w:rPr>
        <w:t xml:space="preserve"> the specific need for one or several major organizatio</w:t>
      </w:r>
      <w:r w:rsidR="007940F4">
        <w:rPr>
          <w:rFonts w:ascii="Times New Roman" w:hAnsi="Times New Roman" w:cs="Times New Roman"/>
          <w:sz w:val="24"/>
          <w:szCs w:val="24"/>
        </w:rPr>
        <w:t>ns dedicated specifically to ge</w:t>
      </w:r>
      <w:r w:rsidRPr="00B70A1A">
        <w:rPr>
          <w:rFonts w:ascii="Times New Roman" w:hAnsi="Times New Roman" w:cs="Times New Roman"/>
          <w:sz w:val="24"/>
          <w:szCs w:val="24"/>
        </w:rPr>
        <w:t>nocide p</w:t>
      </w:r>
      <w:r w:rsidR="007435BA">
        <w:rPr>
          <w:rFonts w:ascii="Times New Roman" w:hAnsi="Times New Roman" w:cs="Times New Roman"/>
          <w:sz w:val="24"/>
          <w:szCs w:val="24"/>
        </w:rPr>
        <w:t>revention – there are practically</w:t>
      </w:r>
      <w:r w:rsidR="007940F4">
        <w:rPr>
          <w:rFonts w:ascii="Times New Roman" w:hAnsi="Times New Roman" w:cs="Times New Roman"/>
          <w:sz w:val="24"/>
          <w:szCs w:val="24"/>
        </w:rPr>
        <w:t xml:space="preserve"> none</w:t>
      </w:r>
      <w:r w:rsidRPr="00B70A1A">
        <w:rPr>
          <w:rFonts w:ascii="Times New Roman" w:hAnsi="Times New Roman" w:cs="Times New Roman"/>
          <w:sz w:val="24"/>
          <w:szCs w:val="24"/>
        </w:rPr>
        <w:t>.</w:t>
      </w:r>
    </w:p>
    <w:p w14:paraId="6F4BBA62" w14:textId="473A4480" w:rsidR="002F0641" w:rsidRPr="002F0641" w:rsidRDefault="002F0641" w:rsidP="00E37491">
      <w:pPr>
        <w:widowControl w:val="0"/>
        <w:autoSpaceDE w:val="0"/>
        <w:autoSpaceDN w:val="0"/>
        <w:adjustRightInd w:val="0"/>
        <w:spacing w:line="480" w:lineRule="auto"/>
        <w:jc w:val="both"/>
        <w:rPr>
          <w:rFonts w:ascii="Times New Roman" w:hAnsi="Times New Roman" w:cs="Times New Roman"/>
          <w:b/>
          <w:i/>
          <w:sz w:val="24"/>
          <w:szCs w:val="24"/>
        </w:rPr>
      </w:pPr>
      <w:r>
        <w:rPr>
          <w:rFonts w:ascii="Times New Roman" w:hAnsi="Times New Roman" w:cs="Times New Roman"/>
          <w:b/>
          <w:i/>
          <w:sz w:val="24"/>
          <w:szCs w:val="24"/>
        </w:rPr>
        <w:t>Rapid Response.</w:t>
      </w:r>
    </w:p>
    <w:p w14:paraId="02A56013" w14:textId="59973AC3" w:rsidR="00B43A4E" w:rsidRDefault="00044EC6" w:rsidP="00B43A4E">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t>An essential part of ending genocide is having a rapid response team poised to intervene when the situation warrants.</w:t>
      </w:r>
      <w:r w:rsidR="003E152D">
        <w:rPr>
          <w:rFonts w:ascii="Times New Roman" w:hAnsi="Times New Roman" w:cs="Times New Roman"/>
          <w:sz w:val="24"/>
          <w:szCs w:val="24"/>
        </w:rPr>
        <w:t xml:space="preserve"> In the near future, the United Nations should create a </w:t>
      </w:r>
      <w:r w:rsidR="00B43A4E">
        <w:rPr>
          <w:rFonts w:ascii="Times New Roman" w:hAnsi="Times New Roman" w:cs="Times New Roman"/>
          <w:sz w:val="24"/>
          <w:szCs w:val="24"/>
        </w:rPr>
        <w:t>standing armed force for humanitarian and human rights intervention</w:t>
      </w:r>
      <w:r w:rsidR="003E152D">
        <w:rPr>
          <w:rFonts w:ascii="Times New Roman" w:hAnsi="Times New Roman" w:cs="Times New Roman"/>
          <w:sz w:val="24"/>
          <w:szCs w:val="24"/>
        </w:rPr>
        <w:t>. Other regional authorities can institutionalize their local cooperation to create a worldwide network for genocide prevention and mass atrocities rapid response.  Organizations such as</w:t>
      </w:r>
      <w:r w:rsidR="00B43A4E">
        <w:rPr>
          <w:rFonts w:ascii="Times New Roman" w:hAnsi="Times New Roman" w:cs="Times New Roman"/>
          <w:sz w:val="24"/>
          <w:szCs w:val="24"/>
        </w:rPr>
        <w:t xml:space="preserve"> the A</w:t>
      </w:r>
      <w:r w:rsidR="003E152D">
        <w:rPr>
          <w:rFonts w:ascii="Times New Roman" w:hAnsi="Times New Roman" w:cs="Times New Roman"/>
          <w:sz w:val="24"/>
          <w:szCs w:val="24"/>
        </w:rPr>
        <w:t xml:space="preserve">frican </w:t>
      </w:r>
      <w:r w:rsidR="00B43A4E">
        <w:rPr>
          <w:rFonts w:ascii="Times New Roman" w:hAnsi="Times New Roman" w:cs="Times New Roman"/>
          <w:sz w:val="24"/>
          <w:szCs w:val="24"/>
        </w:rPr>
        <w:t>U</w:t>
      </w:r>
      <w:r w:rsidR="003E152D">
        <w:rPr>
          <w:rFonts w:ascii="Times New Roman" w:hAnsi="Times New Roman" w:cs="Times New Roman"/>
          <w:sz w:val="24"/>
          <w:szCs w:val="24"/>
        </w:rPr>
        <w:t>nion</w:t>
      </w:r>
      <w:r w:rsidR="00B43A4E">
        <w:rPr>
          <w:rFonts w:ascii="Times New Roman" w:hAnsi="Times New Roman" w:cs="Times New Roman"/>
          <w:sz w:val="24"/>
          <w:szCs w:val="24"/>
        </w:rPr>
        <w:t>, N</w:t>
      </w:r>
      <w:r w:rsidR="003E152D">
        <w:rPr>
          <w:rFonts w:ascii="Times New Roman" w:hAnsi="Times New Roman" w:cs="Times New Roman"/>
          <w:sz w:val="24"/>
          <w:szCs w:val="24"/>
        </w:rPr>
        <w:t xml:space="preserve">orth </w:t>
      </w:r>
      <w:r w:rsidR="00B43A4E">
        <w:rPr>
          <w:rFonts w:ascii="Times New Roman" w:hAnsi="Times New Roman" w:cs="Times New Roman"/>
          <w:sz w:val="24"/>
          <w:szCs w:val="24"/>
        </w:rPr>
        <w:t>A</w:t>
      </w:r>
      <w:r w:rsidR="003E152D">
        <w:rPr>
          <w:rFonts w:ascii="Times New Roman" w:hAnsi="Times New Roman" w:cs="Times New Roman"/>
          <w:sz w:val="24"/>
          <w:szCs w:val="24"/>
        </w:rPr>
        <w:t xml:space="preserve">tlantic </w:t>
      </w:r>
      <w:r w:rsidR="00B43A4E">
        <w:rPr>
          <w:rFonts w:ascii="Times New Roman" w:hAnsi="Times New Roman" w:cs="Times New Roman"/>
          <w:sz w:val="24"/>
          <w:szCs w:val="24"/>
        </w:rPr>
        <w:t>T</w:t>
      </w:r>
      <w:r w:rsidR="003E152D">
        <w:rPr>
          <w:rFonts w:ascii="Times New Roman" w:hAnsi="Times New Roman" w:cs="Times New Roman"/>
          <w:sz w:val="24"/>
          <w:szCs w:val="24"/>
        </w:rPr>
        <w:t xml:space="preserve">reaty </w:t>
      </w:r>
      <w:r w:rsidR="00B43A4E">
        <w:rPr>
          <w:rFonts w:ascii="Times New Roman" w:hAnsi="Times New Roman" w:cs="Times New Roman"/>
          <w:sz w:val="24"/>
          <w:szCs w:val="24"/>
        </w:rPr>
        <w:t>O</w:t>
      </w:r>
      <w:r w:rsidR="003E152D">
        <w:rPr>
          <w:rFonts w:ascii="Times New Roman" w:hAnsi="Times New Roman" w:cs="Times New Roman"/>
          <w:sz w:val="24"/>
          <w:szCs w:val="24"/>
        </w:rPr>
        <w:t>rganization</w:t>
      </w:r>
      <w:r w:rsidR="00B43A4E">
        <w:rPr>
          <w:rFonts w:ascii="Times New Roman" w:hAnsi="Times New Roman" w:cs="Times New Roman"/>
          <w:sz w:val="24"/>
          <w:szCs w:val="24"/>
        </w:rPr>
        <w:t>, the E</w:t>
      </w:r>
      <w:r w:rsidR="003E152D">
        <w:rPr>
          <w:rFonts w:ascii="Times New Roman" w:hAnsi="Times New Roman" w:cs="Times New Roman"/>
          <w:sz w:val="24"/>
          <w:szCs w:val="24"/>
        </w:rPr>
        <w:t xml:space="preserve">uropean </w:t>
      </w:r>
      <w:r w:rsidR="00B43A4E">
        <w:rPr>
          <w:rFonts w:ascii="Times New Roman" w:hAnsi="Times New Roman" w:cs="Times New Roman"/>
          <w:sz w:val="24"/>
          <w:szCs w:val="24"/>
        </w:rPr>
        <w:t>U</w:t>
      </w:r>
      <w:r w:rsidR="003E152D">
        <w:rPr>
          <w:rFonts w:ascii="Times New Roman" w:hAnsi="Times New Roman" w:cs="Times New Roman"/>
          <w:sz w:val="24"/>
          <w:szCs w:val="24"/>
        </w:rPr>
        <w:t>nion</w:t>
      </w:r>
      <w:r w:rsidR="00B43A4E">
        <w:rPr>
          <w:rFonts w:ascii="Times New Roman" w:hAnsi="Times New Roman" w:cs="Times New Roman"/>
          <w:sz w:val="24"/>
          <w:szCs w:val="24"/>
        </w:rPr>
        <w:t>, the O</w:t>
      </w:r>
      <w:r w:rsidR="003E152D">
        <w:rPr>
          <w:rFonts w:ascii="Times New Roman" w:hAnsi="Times New Roman" w:cs="Times New Roman"/>
          <w:sz w:val="24"/>
          <w:szCs w:val="24"/>
        </w:rPr>
        <w:t xml:space="preserve">rganization for </w:t>
      </w:r>
      <w:r w:rsidR="00B43A4E">
        <w:rPr>
          <w:rFonts w:ascii="Times New Roman" w:hAnsi="Times New Roman" w:cs="Times New Roman"/>
          <w:sz w:val="24"/>
          <w:szCs w:val="24"/>
        </w:rPr>
        <w:t>A</w:t>
      </w:r>
      <w:r w:rsidR="003E152D">
        <w:rPr>
          <w:rFonts w:ascii="Times New Roman" w:hAnsi="Times New Roman" w:cs="Times New Roman"/>
          <w:sz w:val="24"/>
          <w:szCs w:val="24"/>
        </w:rPr>
        <w:t xml:space="preserve">merican </w:t>
      </w:r>
      <w:r w:rsidR="00B43A4E">
        <w:rPr>
          <w:rFonts w:ascii="Times New Roman" w:hAnsi="Times New Roman" w:cs="Times New Roman"/>
          <w:sz w:val="24"/>
          <w:szCs w:val="24"/>
        </w:rPr>
        <w:t>S</w:t>
      </w:r>
      <w:r w:rsidR="003E152D">
        <w:rPr>
          <w:rFonts w:ascii="Times New Roman" w:hAnsi="Times New Roman" w:cs="Times New Roman"/>
          <w:sz w:val="24"/>
          <w:szCs w:val="24"/>
        </w:rPr>
        <w:t>tates</w:t>
      </w:r>
      <w:r w:rsidR="00B43A4E">
        <w:rPr>
          <w:rFonts w:ascii="Times New Roman" w:hAnsi="Times New Roman" w:cs="Times New Roman"/>
          <w:sz w:val="24"/>
          <w:szCs w:val="24"/>
        </w:rPr>
        <w:t xml:space="preserve"> and E</w:t>
      </w:r>
      <w:r w:rsidR="003E152D">
        <w:rPr>
          <w:rFonts w:ascii="Times New Roman" w:hAnsi="Times New Roman" w:cs="Times New Roman"/>
          <w:sz w:val="24"/>
          <w:szCs w:val="24"/>
        </w:rPr>
        <w:t>conomic Community of West African States</w:t>
      </w:r>
      <w:r w:rsidR="00B43A4E">
        <w:rPr>
          <w:rFonts w:ascii="Times New Roman" w:hAnsi="Times New Roman" w:cs="Times New Roman"/>
          <w:sz w:val="24"/>
          <w:szCs w:val="24"/>
        </w:rPr>
        <w:t xml:space="preserve">, not to mention other regional authorities and alliances, a framework can be </w:t>
      </w:r>
      <w:r w:rsidR="00AB24E0">
        <w:rPr>
          <w:rFonts w:ascii="Times New Roman" w:hAnsi="Times New Roman" w:cs="Times New Roman"/>
          <w:sz w:val="24"/>
          <w:szCs w:val="24"/>
        </w:rPr>
        <w:t>created</w:t>
      </w:r>
      <w:r w:rsidR="00B43A4E">
        <w:rPr>
          <w:rFonts w:ascii="Times New Roman" w:hAnsi="Times New Roman" w:cs="Times New Roman"/>
          <w:sz w:val="24"/>
          <w:szCs w:val="24"/>
        </w:rPr>
        <w:t xml:space="preserve"> for rapid response to genocide</w:t>
      </w:r>
      <w:r w:rsidR="00AB24E0">
        <w:rPr>
          <w:rFonts w:ascii="Times New Roman" w:hAnsi="Times New Roman" w:cs="Times New Roman"/>
          <w:sz w:val="24"/>
          <w:szCs w:val="24"/>
        </w:rPr>
        <w:t>s</w:t>
      </w:r>
      <w:r w:rsidR="00B43A4E">
        <w:rPr>
          <w:rFonts w:ascii="Times New Roman" w:hAnsi="Times New Roman" w:cs="Times New Roman"/>
          <w:sz w:val="24"/>
          <w:szCs w:val="24"/>
        </w:rPr>
        <w:t xml:space="preserve">, mass atrocities and other </w:t>
      </w:r>
      <w:r w:rsidR="00AB24E0">
        <w:rPr>
          <w:rFonts w:ascii="Times New Roman" w:hAnsi="Times New Roman" w:cs="Times New Roman"/>
          <w:sz w:val="24"/>
          <w:szCs w:val="24"/>
        </w:rPr>
        <w:t xml:space="preserve">significant man-made and </w:t>
      </w:r>
      <w:r w:rsidR="00B43A4E">
        <w:rPr>
          <w:rFonts w:ascii="Times New Roman" w:hAnsi="Times New Roman" w:cs="Times New Roman"/>
          <w:sz w:val="24"/>
          <w:szCs w:val="24"/>
        </w:rPr>
        <w:t xml:space="preserve">natural disasters. </w:t>
      </w:r>
      <w:r w:rsidR="00AB24E0">
        <w:rPr>
          <w:rFonts w:ascii="Times New Roman" w:hAnsi="Times New Roman" w:cs="Times New Roman"/>
          <w:sz w:val="24"/>
          <w:szCs w:val="24"/>
        </w:rPr>
        <w:t xml:space="preserve">While ultimate </w:t>
      </w:r>
      <w:r w:rsidR="00B43A4E">
        <w:rPr>
          <w:rFonts w:ascii="Times New Roman" w:hAnsi="Times New Roman" w:cs="Times New Roman"/>
          <w:sz w:val="24"/>
          <w:szCs w:val="24"/>
        </w:rPr>
        <w:t xml:space="preserve">options for intervention </w:t>
      </w:r>
      <w:r w:rsidR="000B7BFF">
        <w:rPr>
          <w:rFonts w:ascii="Times New Roman" w:hAnsi="Times New Roman" w:cs="Times New Roman"/>
          <w:sz w:val="24"/>
          <w:szCs w:val="24"/>
        </w:rPr>
        <w:t>currently</w:t>
      </w:r>
      <w:r w:rsidR="00B43A4E">
        <w:rPr>
          <w:rFonts w:ascii="Times New Roman" w:hAnsi="Times New Roman" w:cs="Times New Roman"/>
          <w:sz w:val="24"/>
          <w:szCs w:val="24"/>
        </w:rPr>
        <w:t xml:space="preserve"> res</w:t>
      </w:r>
      <w:r w:rsidR="00AB24E0">
        <w:rPr>
          <w:rFonts w:ascii="Times New Roman" w:hAnsi="Times New Roman" w:cs="Times New Roman"/>
          <w:sz w:val="24"/>
          <w:szCs w:val="24"/>
        </w:rPr>
        <w:t>t</w:t>
      </w:r>
      <w:r w:rsidR="000B7BFF">
        <w:rPr>
          <w:rFonts w:ascii="Times New Roman" w:hAnsi="Times New Roman" w:cs="Times New Roman"/>
          <w:sz w:val="24"/>
          <w:szCs w:val="24"/>
        </w:rPr>
        <w:t>s</w:t>
      </w:r>
      <w:r w:rsidR="00AB24E0">
        <w:rPr>
          <w:rFonts w:ascii="Times New Roman" w:hAnsi="Times New Roman" w:cs="Times New Roman"/>
          <w:sz w:val="24"/>
          <w:szCs w:val="24"/>
        </w:rPr>
        <w:t xml:space="preserve"> with the Security Council,</w:t>
      </w:r>
      <w:r w:rsidR="00B43A4E">
        <w:rPr>
          <w:rFonts w:ascii="Times New Roman" w:hAnsi="Times New Roman" w:cs="Times New Roman"/>
          <w:sz w:val="24"/>
          <w:szCs w:val="24"/>
        </w:rPr>
        <w:t xml:space="preserve"> as with any democratic institutions, checks and balances </w:t>
      </w:r>
      <w:r w:rsidR="00AB24E0">
        <w:rPr>
          <w:rFonts w:ascii="Times New Roman" w:hAnsi="Times New Roman" w:cs="Times New Roman"/>
          <w:sz w:val="24"/>
          <w:szCs w:val="24"/>
        </w:rPr>
        <w:t xml:space="preserve">must exist </w:t>
      </w:r>
      <w:r w:rsidR="00B43A4E">
        <w:rPr>
          <w:rFonts w:ascii="Times New Roman" w:hAnsi="Times New Roman" w:cs="Times New Roman"/>
          <w:sz w:val="24"/>
          <w:szCs w:val="24"/>
        </w:rPr>
        <w:t xml:space="preserve">to allow for </w:t>
      </w:r>
      <w:r w:rsidR="00AB24E0">
        <w:rPr>
          <w:rFonts w:ascii="Times New Roman" w:hAnsi="Times New Roman" w:cs="Times New Roman"/>
          <w:sz w:val="24"/>
          <w:szCs w:val="24"/>
        </w:rPr>
        <w:t xml:space="preserve">alternate </w:t>
      </w:r>
      <w:r w:rsidR="00B43A4E">
        <w:rPr>
          <w:rFonts w:ascii="Times New Roman" w:hAnsi="Times New Roman" w:cs="Times New Roman"/>
          <w:sz w:val="24"/>
          <w:szCs w:val="24"/>
        </w:rPr>
        <w:t>action in case t</w:t>
      </w:r>
      <w:r w:rsidR="003E152D">
        <w:rPr>
          <w:rFonts w:ascii="Times New Roman" w:hAnsi="Times New Roman" w:cs="Times New Roman"/>
          <w:sz w:val="24"/>
          <w:szCs w:val="24"/>
        </w:rPr>
        <w:t>he Security Council fails to act</w:t>
      </w:r>
      <w:r w:rsidR="00B43A4E">
        <w:rPr>
          <w:rFonts w:ascii="Times New Roman" w:hAnsi="Times New Roman" w:cs="Times New Roman"/>
          <w:sz w:val="24"/>
          <w:szCs w:val="24"/>
        </w:rPr>
        <w:t xml:space="preserve">. </w:t>
      </w:r>
      <w:r w:rsidR="003E152D">
        <w:rPr>
          <w:rFonts w:ascii="Times New Roman" w:hAnsi="Times New Roman" w:cs="Times New Roman"/>
          <w:sz w:val="24"/>
          <w:szCs w:val="24"/>
        </w:rPr>
        <w:t xml:space="preserve">The implicit charge of the genocide convention is that </w:t>
      </w:r>
      <w:r w:rsidR="000B7BFF">
        <w:rPr>
          <w:rFonts w:ascii="Times New Roman" w:hAnsi="Times New Roman" w:cs="Times New Roman"/>
          <w:sz w:val="24"/>
          <w:szCs w:val="24"/>
        </w:rPr>
        <w:t xml:space="preserve">failure to act during times of genocide leaves the UNSC culpable. Essentially, if one nation leader with a Security Council veto chooses moral indifference to genocide, the principles of ‘right to </w:t>
      </w:r>
      <w:r w:rsidR="00D21280">
        <w:rPr>
          <w:rFonts w:ascii="Times New Roman" w:hAnsi="Times New Roman" w:cs="Times New Roman"/>
          <w:sz w:val="24"/>
          <w:szCs w:val="24"/>
        </w:rPr>
        <w:t>protect’,</w:t>
      </w:r>
      <w:r w:rsidR="000B7BFF">
        <w:rPr>
          <w:rFonts w:ascii="Times New Roman" w:hAnsi="Times New Roman" w:cs="Times New Roman"/>
          <w:sz w:val="24"/>
          <w:szCs w:val="24"/>
        </w:rPr>
        <w:t xml:space="preserve"> democracy, and our moral convictions are </w:t>
      </w:r>
      <w:r w:rsidR="00D21280">
        <w:rPr>
          <w:rFonts w:ascii="Times New Roman" w:hAnsi="Times New Roman" w:cs="Times New Roman"/>
          <w:sz w:val="24"/>
          <w:szCs w:val="24"/>
        </w:rPr>
        <w:t>substantial</w:t>
      </w:r>
      <w:r w:rsidR="000B7BFF">
        <w:rPr>
          <w:rFonts w:ascii="Times New Roman" w:hAnsi="Times New Roman" w:cs="Times New Roman"/>
          <w:sz w:val="24"/>
          <w:szCs w:val="24"/>
        </w:rPr>
        <w:t xml:space="preserve"> enough to outweigh the UNSC protocol. </w:t>
      </w:r>
      <w:r w:rsidR="00B43A4E">
        <w:rPr>
          <w:rFonts w:ascii="Times New Roman" w:hAnsi="Times New Roman" w:cs="Times New Roman"/>
          <w:sz w:val="24"/>
          <w:szCs w:val="24"/>
        </w:rPr>
        <w:t xml:space="preserve">The </w:t>
      </w:r>
      <w:r w:rsidR="00315977">
        <w:rPr>
          <w:rFonts w:ascii="Times New Roman" w:hAnsi="Times New Roman" w:cs="Times New Roman"/>
          <w:sz w:val="24"/>
          <w:szCs w:val="24"/>
        </w:rPr>
        <w:t xml:space="preserve">current </w:t>
      </w:r>
      <w:r w:rsidR="00B43A4E">
        <w:rPr>
          <w:rFonts w:ascii="Times New Roman" w:hAnsi="Times New Roman" w:cs="Times New Roman"/>
          <w:sz w:val="24"/>
          <w:szCs w:val="24"/>
        </w:rPr>
        <w:t>R2P</w:t>
      </w:r>
      <w:r w:rsidR="00AB24E0">
        <w:rPr>
          <w:rFonts w:ascii="Times New Roman" w:hAnsi="Times New Roman" w:cs="Times New Roman"/>
          <w:sz w:val="24"/>
          <w:szCs w:val="24"/>
        </w:rPr>
        <w:t xml:space="preserve"> (Responsibility to Protect) </w:t>
      </w:r>
      <w:r w:rsidR="00315977">
        <w:rPr>
          <w:rFonts w:ascii="Times New Roman" w:hAnsi="Times New Roman" w:cs="Times New Roman"/>
          <w:sz w:val="24"/>
          <w:szCs w:val="24"/>
        </w:rPr>
        <w:t>discussion focuses on whether R2P</w:t>
      </w:r>
      <w:r w:rsidR="00B43A4E">
        <w:rPr>
          <w:rFonts w:ascii="Times New Roman" w:hAnsi="Times New Roman" w:cs="Times New Roman"/>
          <w:sz w:val="24"/>
          <w:szCs w:val="24"/>
        </w:rPr>
        <w:t xml:space="preserve"> </w:t>
      </w:r>
      <w:r w:rsidR="00AB24E0">
        <w:rPr>
          <w:rFonts w:ascii="Times New Roman" w:hAnsi="Times New Roman" w:cs="Times New Roman"/>
          <w:sz w:val="24"/>
          <w:szCs w:val="24"/>
        </w:rPr>
        <w:t>redefines sovereignty in such a way that</w:t>
      </w:r>
      <w:r w:rsidR="00B43A4E">
        <w:rPr>
          <w:rFonts w:ascii="Times New Roman" w:hAnsi="Times New Roman" w:cs="Times New Roman"/>
          <w:sz w:val="24"/>
          <w:szCs w:val="24"/>
        </w:rPr>
        <w:t xml:space="preserve"> empowers other UN nations to intervene to preserve life</w:t>
      </w:r>
      <w:r w:rsidR="00F7269B">
        <w:rPr>
          <w:rFonts w:ascii="Times New Roman" w:hAnsi="Times New Roman" w:cs="Times New Roman"/>
          <w:sz w:val="24"/>
          <w:szCs w:val="24"/>
        </w:rPr>
        <w:t>.</w:t>
      </w:r>
      <w:r w:rsidR="00B43A4E">
        <w:rPr>
          <w:rFonts w:ascii="Times New Roman" w:hAnsi="Times New Roman" w:cs="Times New Roman"/>
          <w:sz w:val="24"/>
          <w:szCs w:val="24"/>
        </w:rPr>
        <w:t xml:space="preserve"> </w:t>
      </w:r>
    </w:p>
    <w:p w14:paraId="3E86596B" w14:textId="00D3AF3E" w:rsidR="00B43A4E" w:rsidRDefault="00B43A4E" w:rsidP="00B43A4E">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0B7BFF">
        <w:rPr>
          <w:rFonts w:ascii="Times New Roman" w:hAnsi="Times New Roman" w:cs="Times New Roman"/>
          <w:sz w:val="24"/>
          <w:szCs w:val="24"/>
        </w:rPr>
        <w:t>When</w:t>
      </w:r>
      <w:r w:rsidR="00F7269B">
        <w:rPr>
          <w:rFonts w:ascii="Times New Roman" w:hAnsi="Times New Roman" w:cs="Times New Roman"/>
          <w:sz w:val="24"/>
          <w:szCs w:val="24"/>
        </w:rPr>
        <w:t xml:space="preserve"> the UN</w:t>
      </w:r>
      <w:r>
        <w:rPr>
          <w:rFonts w:ascii="Times New Roman" w:hAnsi="Times New Roman" w:cs="Times New Roman"/>
          <w:sz w:val="24"/>
          <w:szCs w:val="24"/>
        </w:rPr>
        <w:t xml:space="preserve"> Early Warning Office predict</w:t>
      </w:r>
      <w:r w:rsidR="000B7BFF">
        <w:rPr>
          <w:rFonts w:ascii="Times New Roman" w:hAnsi="Times New Roman" w:cs="Times New Roman"/>
          <w:sz w:val="24"/>
          <w:szCs w:val="24"/>
        </w:rPr>
        <w:t>s</w:t>
      </w:r>
      <w:r>
        <w:rPr>
          <w:rFonts w:ascii="Times New Roman" w:hAnsi="Times New Roman" w:cs="Times New Roman"/>
          <w:sz w:val="24"/>
          <w:szCs w:val="24"/>
        </w:rPr>
        <w:t xml:space="preserve"> genocide and unfolding actions </w:t>
      </w:r>
      <w:r w:rsidR="00F7269B">
        <w:rPr>
          <w:rFonts w:ascii="Times New Roman" w:hAnsi="Times New Roman" w:cs="Times New Roman"/>
          <w:sz w:val="24"/>
          <w:szCs w:val="24"/>
        </w:rPr>
        <w:t xml:space="preserve">and </w:t>
      </w:r>
      <w:r w:rsidR="000B7BFF">
        <w:rPr>
          <w:rFonts w:ascii="Times New Roman" w:hAnsi="Times New Roman" w:cs="Times New Roman"/>
          <w:sz w:val="24"/>
          <w:szCs w:val="24"/>
        </w:rPr>
        <w:t>confirms unfolding dangers – it must inform</w:t>
      </w:r>
      <w:r w:rsidR="00F7269B">
        <w:rPr>
          <w:rFonts w:ascii="Times New Roman" w:hAnsi="Times New Roman" w:cs="Times New Roman"/>
          <w:sz w:val="24"/>
          <w:szCs w:val="24"/>
        </w:rPr>
        <w:t xml:space="preserve"> </w:t>
      </w:r>
      <w:r>
        <w:rPr>
          <w:rFonts w:ascii="Times New Roman" w:hAnsi="Times New Roman" w:cs="Times New Roman"/>
          <w:sz w:val="24"/>
          <w:szCs w:val="24"/>
        </w:rPr>
        <w:t xml:space="preserve">a mechanism in the UN that </w:t>
      </w:r>
      <w:r w:rsidR="000B7BFF">
        <w:rPr>
          <w:rFonts w:ascii="Times New Roman" w:hAnsi="Times New Roman" w:cs="Times New Roman"/>
          <w:sz w:val="24"/>
          <w:szCs w:val="24"/>
        </w:rPr>
        <w:t>triggers the UNSC or the General Assembly to action for the</w:t>
      </w:r>
      <w:r>
        <w:rPr>
          <w:rFonts w:ascii="Times New Roman" w:hAnsi="Times New Roman" w:cs="Times New Roman"/>
          <w:sz w:val="24"/>
          <w:szCs w:val="24"/>
        </w:rPr>
        <w:t xml:space="preserve"> deployment of the </w:t>
      </w:r>
      <w:r w:rsidR="00F7269B">
        <w:rPr>
          <w:rFonts w:ascii="Times New Roman" w:hAnsi="Times New Roman" w:cs="Times New Roman"/>
          <w:sz w:val="24"/>
          <w:szCs w:val="24"/>
        </w:rPr>
        <w:t>pre-existing</w:t>
      </w:r>
      <w:r>
        <w:rPr>
          <w:rFonts w:ascii="Times New Roman" w:hAnsi="Times New Roman" w:cs="Times New Roman"/>
          <w:sz w:val="24"/>
          <w:szCs w:val="24"/>
        </w:rPr>
        <w:t xml:space="preserve"> standing army </w:t>
      </w:r>
      <w:r w:rsidR="000B7BFF">
        <w:rPr>
          <w:rFonts w:ascii="Times New Roman" w:hAnsi="Times New Roman" w:cs="Times New Roman"/>
          <w:sz w:val="24"/>
          <w:szCs w:val="24"/>
        </w:rPr>
        <w:t>with</w:t>
      </w:r>
      <w:r w:rsidR="00F7269B">
        <w:rPr>
          <w:rFonts w:ascii="Times New Roman" w:hAnsi="Times New Roman" w:cs="Times New Roman"/>
          <w:sz w:val="24"/>
          <w:szCs w:val="24"/>
        </w:rPr>
        <w:t xml:space="preserve"> life-protecting </w:t>
      </w:r>
      <w:r w:rsidR="000B7BFF">
        <w:rPr>
          <w:rFonts w:ascii="Times New Roman" w:hAnsi="Times New Roman" w:cs="Times New Roman"/>
          <w:sz w:val="24"/>
          <w:szCs w:val="24"/>
        </w:rPr>
        <w:t xml:space="preserve">“use of force” </w:t>
      </w:r>
      <w:r w:rsidR="00F7269B">
        <w:rPr>
          <w:rFonts w:ascii="Times New Roman" w:hAnsi="Times New Roman" w:cs="Times New Roman"/>
          <w:sz w:val="24"/>
          <w:szCs w:val="24"/>
        </w:rPr>
        <w:t xml:space="preserve">mandate language. </w:t>
      </w:r>
      <w:r w:rsidR="000B7BFF">
        <w:rPr>
          <w:rFonts w:ascii="Times New Roman" w:hAnsi="Times New Roman" w:cs="Times New Roman"/>
          <w:sz w:val="24"/>
          <w:szCs w:val="24"/>
        </w:rPr>
        <w:t>O</w:t>
      </w:r>
      <w:r>
        <w:rPr>
          <w:rFonts w:ascii="Times New Roman" w:hAnsi="Times New Roman" w:cs="Times New Roman"/>
          <w:sz w:val="24"/>
          <w:szCs w:val="24"/>
        </w:rPr>
        <w:t>nce the precedent and effectivenes</w:t>
      </w:r>
      <w:r w:rsidR="00E37491">
        <w:rPr>
          <w:rFonts w:ascii="Times New Roman" w:hAnsi="Times New Roman" w:cs="Times New Roman"/>
          <w:sz w:val="24"/>
          <w:szCs w:val="24"/>
        </w:rPr>
        <w:t xml:space="preserve">s </w:t>
      </w:r>
      <w:r w:rsidR="00F7269B">
        <w:rPr>
          <w:rFonts w:ascii="Times New Roman" w:hAnsi="Times New Roman" w:cs="Times New Roman"/>
          <w:sz w:val="24"/>
          <w:szCs w:val="24"/>
        </w:rPr>
        <w:t>becomes</w:t>
      </w:r>
      <w:r w:rsidR="000B7BFF">
        <w:rPr>
          <w:rFonts w:ascii="Times New Roman" w:hAnsi="Times New Roman" w:cs="Times New Roman"/>
          <w:sz w:val="24"/>
          <w:szCs w:val="24"/>
        </w:rPr>
        <w:t xml:space="preserve"> standard and</w:t>
      </w:r>
      <w:r w:rsidR="00F7269B">
        <w:rPr>
          <w:rFonts w:ascii="Times New Roman" w:hAnsi="Times New Roman" w:cs="Times New Roman"/>
          <w:sz w:val="24"/>
          <w:szCs w:val="24"/>
        </w:rPr>
        <w:t xml:space="preserve"> routine, </w:t>
      </w:r>
      <w:r w:rsidR="00E37491">
        <w:rPr>
          <w:rFonts w:ascii="Times New Roman" w:hAnsi="Times New Roman" w:cs="Times New Roman"/>
          <w:sz w:val="24"/>
          <w:szCs w:val="24"/>
        </w:rPr>
        <w:t>a large portion of human rights violations will decrease. It is the same simple concept of having an effective police unit poised and ready to respond to crime</w:t>
      </w:r>
      <w:r w:rsidR="000B7BFF">
        <w:rPr>
          <w:rFonts w:ascii="Times New Roman" w:hAnsi="Times New Roman" w:cs="Times New Roman"/>
          <w:sz w:val="24"/>
          <w:szCs w:val="24"/>
        </w:rPr>
        <w:t>.</w:t>
      </w:r>
      <w:r w:rsidR="00E37491">
        <w:rPr>
          <w:rFonts w:ascii="Times New Roman" w:hAnsi="Times New Roman" w:cs="Times New Roman"/>
          <w:sz w:val="24"/>
          <w:szCs w:val="24"/>
        </w:rPr>
        <w:t xml:space="preserve"> Some of that crime will not occur when the consequences are </w:t>
      </w:r>
      <w:r w:rsidR="00F7269B">
        <w:rPr>
          <w:rFonts w:ascii="Times New Roman" w:hAnsi="Times New Roman" w:cs="Times New Roman"/>
          <w:sz w:val="24"/>
          <w:szCs w:val="24"/>
        </w:rPr>
        <w:t>known and immediate. While t</w:t>
      </w:r>
      <w:r w:rsidR="00E37491">
        <w:rPr>
          <w:rFonts w:ascii="Times New Roman" w:hAnsi="Times New Roman" w:cs="Times New Roman"/>
          <w:sz w:val="24"/>
          <w:szCs w:val="24"/>
        </w:rPr>
        <w:t xml:space="preserve">his does not solve the underlying roots of these conflicts, </w:t>
      </w:r>
      <w:r w:rsidR="00F7269B">
        <w:rPr>
          <w:rFonts w:ascii="Times New Roman" w:hAnsi="Times New Roman" w:cs="Times New Roman"/>
          <w:sz w:val="24"/>
          <w:szCs w:val="24"/>
        </w:rPr>
        <w:t>it</w:t>
      </w:r>
      <w:r w:rsidR="00E37491">
        <w:rPr>
          <w:rFonts w:ascii="Times New Roman" w:hAnsi="Times New Roman" w:cs="Times New Roman"/>
          <w:sz w:val="24"/>
          <w:szCs w:val="24"/>
        </w:rPr>
        <w:t xml:space="preserve"> certainly aids in reducing the hum</w:t>
      </w:r>
      <w:r w:rsidR="00F7269B">
        <w:rPr>
          <w:rFonts w:ascii="Times New Roman" w:hAnsi="Times New Roman" w:cs="Times New Roman"/>
          <w:sz w:val="24"/>
          <w:szCs w:val="24"/>
        </w:rPr>
        <w:t>an rights and humanitarian tragedies</w:t>
      </w:r>
      <w:r w:rsidR="00E37491">
        <w:rPr>
          <w:rFonts w:ascii="Times New Roman" w:hAnsi="Times New Roman" w:cs="Times New Roman"/>
          <w:sz w:val="24"/>
          <w:szCs w:val="24"/>
        </w:rPr>
        <w:t xml:space="preserve"> related to these man-made problems and crimes. </w:t>
      </w:r>
    </w:p>
    <w:p w14:paraId="21B0C1D3" w14:textId="6CE8A07F" w:rsidR="002F0641" w:rsidRPr="00B70A1A" w:rsidRDefault="00415DF6" w:rsidP="002F0641">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standing force should be comprised of </w:t>
      </w:r>
      <w:r w:rsidR="002F0641" w:rsidRPr="00B70A1A">
        <w:rPr>
          <w:rFonts w:ascii="Times New Roman" w:hAnsi="Times New Roman" w:cs="Times New Roman"/>
          <w:sz w:val="24"/>
          <w:szCs w:val="24"/>
        </w:rPr>
        <w:t>UN troops</w:t>
      </w:r>
      <w:r w:rsidR="000B7BFF">
        <w:rPr>
          <w:rFonts w:ascii="Times New Roman" w:hAnsi="Times New Roman" w:cs="Times New Roman"/>
          <w:sz w:val="24"/>
          <w:szCs w:val="24"/>
        </w:rPr>
        <w:t xml:space="preserve"> uniquely committed</w:t>
      </w:r>
      <w:r w:rsidR="002F0641" w:rsidRPr="00B70A1A">
        <w:rPr>
          <w:rFonts w:ascii="Times New Roman" w:hAnsi="Times New Roman" w:cs="Times New Roman"/>
          <w:sz w:val="24"/>
          <w:szCs w:val="24"/>
        </w:rPr>
        <w:t xml:space="preserve"> to the principles for which the UN stands</w:t>
      </w:r>
      <w:r>
        <w:rPr>
          <w:rFonts w:ascii="Times New Roman" w:hAnsi="Times New Roman" w:cs="Times New Roman"/>
          <w:sz w:val="24"/>
          <w:szCs w:val="24"/>
        </w:rPr>
        <w:t xml:space="preserve"> and the applicable conventions</w:t>
      </w:r>
      <w:r w:rsidR="002F0641" w:rsidRPr="00B70A1A">
        <w:rPr>
          <w:rFonts w:ascii="Times New Roman" w:hAnsi="Times New Roman" w:cs="Times New Roman"/>
          <w:sz w:val="24"/>
          <w:szCs w:val="24"/>
        </w:rPr>
        <w:t>. The mandate would be to secure the safety of those endangered by the genocidal activity</w:t>
      </w:r>
      <w:r w:rsidR="002F0641">
        <w:rPr>
          <w:rFonts w:ascii="Times New Roman" w:hAnsi="Times New Roman" w:cs="Times New Roman"/>
          <w:sz w:val="24"/>
          <w:szCs w:val="24"/>
        </w:rPr>
        <w:t xml:space="preserve">, </w:t>
      </w:r>
      <w:r w:rsidR="002F0641" w:rsidRPr="00B70A1A">
        <w:rPr>
          <w:rFonts w:ascii="Times New Roman" w:hAnsi="Times New Roman" w:cs="Times New Roman"/>
          <w:sz w:val="24"/>
          <w:szCs w:val="24"/>
        </w:rPr>
        <w:t xml:space="preserve">using any means within the scope of </w:t>
      </w:r>
      <w:r w:rsidR="002F0641">
        <w:rPr>
          <w:rFonts w:ascii="Times New Roman" w:hAnsi="Times New Roman" w:cs="Times New Roman"/>
          <w:sz w:val="24"/>
          <w:szCs w:val="24"/>
        </w:rPr>
        <w:t xml:space="preserve">the international laws of war. This well-prepared </w:t>
      </w:r>
      <w:r w:rsidR="002F0641" w:rsidRPr="00B70A1A">
        <w:rPr>
          <w:rFonts w:ascii="Times New Roman" w:hAnsi="Times New Roman" w:cs="Times New Roman"/>
          <w:sz w:val="24"/>
          <w:szCs w:val="24"/>
        </w:rPr>
        <w:t xml:space="preserve">force would </w:t>
      </w:r>
      <w:r w:rsidR="002F0641">
        <w:rPr>
          <w:rFonts w:ascii="Times New Roman" w:hAnsi="Times New Roman" w:cs="Times New Roman"/>
          <w:sz w:val="24"/>
          <w:szCs w:val="24"/>
        </w:rPr>
        <w:t>prevent</w:t>
      </w:r>
      <w:r w:rsidR="002F0641" w:rsidRPr="00B70A1A">
        <w:rPr>
          <w:rFonts w:ascii="Times New Roman" w:hAnsi="Times New Roman" w:cs="Times New Roman"/>
          <w:sz w:val="24"/>
          <w:szCs w:val="24"/>
        </w:rPr>
        <w:t xml:space="preserve"> the need for international politicians to c</w:t>
      </w:r>
      <w:r w:rsidR="002F0641">
        <w:rPr>
          <w:rFonts w:ascii="Times New Roman" w:hAnsi="Times New Roman" w:cs="Times New Roman"/>
          <w:sz w:val="24"/>
          <w:szCs w:val="24"/>
        </w:rPr>
        <w:t>onvince</w:t>
      </w:r>
      <w:r w:rsidR="002F0641" w:rsidRPr="00B70A1A">
        <w:rPr>
          <w:rFonts w:ascii="Times New Roman" w:hAnsi="Times New Roman" w:cs="Times New Roman"/>
          <w:sz w:val="24"/>
          <w:szCs w:val="24"/>
        </w:rPr>
        <w:t xml:space="preserve"> an involvement-wary audience at home, because </w:t>
      </w:r>
      <w:r w:rsidR="002F0641">
        <w:rPr>
          <w:rFonts w:ascii="Times New Roman" w:hAnsi="Times New Roman" w:cs="Times New Roman"/>
          <w:sz w:val="24"/>
          <w:szCs w:val="24"/>
        </w:rPr>
        <w:t>no</w:t>
      </w:r>
      <w:r w:rsidR="002F0641" w:rsidRPr="00B70A1A">
        <w:rPr>
          <w:rFonts w:ascii="Times New Roman" w:hAnsi="Times New Roman" w:cs="Times New Roman"/>
          <w:sz w:val="24"/>
          <w:szCs w:val="24"/>
        </w:rPr>
        <w:t xml:space="preserve"> domestic soldiers</w:t>
      </w:r>
      <w:r w:rsidR="002F0641">
        <w:rPr>
          <w:rFonts w:ascii="Times New Roman" w:hAnsi="Times New Roman" w:cs="Times New Roman"/>
          <w:sz w:val="24"/>
          <w:szCs w:val="24"/>
        </w:rPr>
        <w:t xml:space="preserve"> would be </w:t>
      </w:r>
      <w:r>
        <w:rPr>
          <w:rFonts w:ascii="Times New Roman" w:hAnsi="Times New Roman" w:cs="Times New Roman"/>
          <w:sz w:val="24"/>
          <w:szCs w:val="24"/>
        </w:rPr>
        <w:t xml:space="preserve">officially be </w:t>
      </w:r>
      <w:r w:rsidR="002F0641">
        <w:rPr>
          <w:rFonts w:ascii="Times New Roman" w:hAnsi="Times New Roman" w:cs="Times New Roman"/>
          <w:sz w:val="24"/>
          <w:szCs w:val="24"/>
        </w:rPr>
        <w:t>put in danger</w:t>
      </w:r>
      <w:r w:rsidR="002F0641" w:rsidRPr="00B70A1A">
        <w:rPr>
          <w:rFonts w:ascii="Times New Roman" w:hAnsi="Times New Roman" w:cs="Times New Roman"/>
          <w:sz w:val="24"/>
          <w:szCs w:val="24"/>
        </w:rPr>
        <w:t>. The UN soldiers would have a dual status, as citizens of their home nation and as soldiers of the UN.</w:t>
      </w:r>
    </w:p>
    <w:p w14:paraId="7C0FCB6A" w14:textId="77777777" w:rsidR="002F0641" w:rsidRDefault="002F0641" w:rsidP="00B43A4E">
      <w:pPr>
        <w:widowControl w:val="0"/>
        <w:autoSpaceDE w:val="0"/>
        <w:autoSpaceDN w:val="0"/>
        <w:adjustRightInd w:val="0"/>
        <w:spacing w:line="480" w:lineRule="auto"/>
        <w:jc w:val="both"/>
        <w:rPr>
          <w:rFonts w:ascii="Times New Roman" w:hAnsi="Times New Roman" w:cs="Times New Roman"/>
          <w:sz w:val="24"/>
          <w:szCs w:val="24"/>
        </w:rPr>
      </w:pPr>
    </w:p>
    <w:p w14:paraId="2EE2B619" w14:textId="77777777" w:rsidR="00315977" w:rsidRDefault="00315977" w:rsidP="00B43A4E">
      <w:pPr>
        <w:widowControl w:val="0"/>
        <w:autoSpaceDE w:val="0"/>
        <w:autoSpaceDN w:val="0"/>
        <w:adjustRightInd w:val="0"/>
        <w:spacing w:line="480" w:lineRule="auto"/>
        <w:jc w:val="both"/>
        <w:rPr>
          <w:rFonts w:ascii="Times New Roman" w:hAnsi="Times New Roman" w:cs="Times New Roman"/>
          <w:sz w:val="24"/>
          <w:szCs w:val="24"/>
        </w:rPr>
      </w:pPr>
    </w:p>
    <w:p w14:paraId="4A70B3A0" w14:textId="77777777" w:rsidR="00315977" w:rsidRDefault="00315977" w:rsidP="00B43A4E">
      <w:pPr>
        <w:widowControl w:val="0"/>
        <w:autoSpaceDE w:val="0"/>
        <w:autoSpaceDN w:val="0"/>
        <w:adjustRightInd w:val="0"/>
        <w:spacing w:line="480" w:lineRule="auto"/>
        <w:jc w:val="both"/>
        <w:rPr>
          <w:rFonts w:ascii="Times New Roman" w:hAnsi="Times New Roman" w:cs="Times New Roman"/>
          <w:sz w:val="24"/>
          <w:szCs w:val="24"/>
        </w:rPr>
      </w:pPr>
    </w:p>
    <w:p w14:paraId="60A7D318" w14:textId="77777777" w:rsidR="00315977" w:rsidRDefault="00315977" w:rsidP="00B43A4E">
      <w:pPr>
        <w:widowControl w:val="0"/>
        <w:autoSpaceDE w:val="0"/>
        <w:autoSpaceDN w:val="0"/>
        <w:adjustRightInd w:val="0"/>
        <w:spacing w:line="480" w:lineRule="auto"/>
        <w:jc w:val="both"/>
        <w:rPr>
          <w:rFonts w:ascii="Times New Roman" w:hAnsi="Times New Roman" w:cs="Times New Roman"/>
          <w:sz w:val="24"/>
          <w:szCs w:val="24"/>
        </w:rPr>
      </w:pPr>
    </w:p>
    <w:p w14:paraId="0FCD9523" w14:textId="77777777" w:rsidR="00315977" w:rsidRPr="002F0641" w:rsidRDefault="00315977" w:rsidP="00315977">
      <w:pPr>
        <w:widowControl w:val="0"/>
        <w:autoSpaceDE w:val="0"/>
        <w:autoSpaceDN w:val="0"/>
        <w:adjustRightInd w:val="0"/>
        <w:spacing w:line="480" w:lineRule="auto"/>
        <w:jc w:val="both"/>
        <w:rPr>
          <w:rFonts w:ascii="Times New Roman" w:hAnsi="Times New Roman" w:cs="Times New Roman"/>
          <w:b/>
          <w:i/>
          <w:sz w:val="24"/>
          <w:szCs w:val="24"/>
        </w:rPr>
      </w:pPr>
      <w:r w:rsidRPr="002F0641">
        <w:rPr>
          <w:rFonts w:ascii="Times New Roman" w:hAnsi="Times New Roman" w:cs="Times New Roman"/>
          <w:b/>
          <w:i/>
          <w:sz w:val="24"/>
          <w:szCs w:val="24"/>
        </w:rPr>
        <w:lastRenderedPageBreak/>
        <w:t>Amending the Genocide Convention.</w:t>
      </w:r>
    </w:p>
    <w:p w14:paraId="5CDF1D9B" w14:textId="55ED0D80" w:rsidR="00315977" w:rsidRDefault="00315977" w:rsidP="00315977">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Another potential strategy to enable timely intervention when the UN Security Council is bogged down is to amend the Genocide Convention. </w:t>
      </w:r>
      <w:r w:rsidRPr="00B70A1A">
        <w:rPr>
          <w:rFonts w:ascii="Times New Roman" w:hAnsi="Times New Roman" w:cs="Times New Roman"/>
          <w:sz w:val="24"/>
          <w:szCs w:val="24"/>
        </w:rPr>
        <w:t xml:space="preserve">When I returned to Washington, DC </w:t>
      </w:r>
      <w:r>
        <w:rPr>
          <w:rFonts w:ascii="Times New Roman" w:hAnsi="Times New Roman" w:cs="Times New Roman"/>
          <w:sz w:val="24"/>
          <w:szCs w:val="24"/>
        </w:rPr>
        <w:t>following</w:t>
      </w:r>
      <w:r w:rsidRPr="00B70A1A">
        <w:rPr>
          <w:rFonts w:ascii="Times New Roman" w:hAnsi="Times New Roman" w:cs="Times New Roman"/>
          <w:sz w:val="24"/>
          <w:szCs w:val="24"/>
        </w:rPr>
        <w:t xml:space="preserve"> a ten year absence, my old mentor and colle</w:t>
      </w:r>
      <w:r>
        <w:rPr>
          <w:rFonts w:ascii="Times New Roman" w:hAnsi="Times New Roman" w:cs="Times New Roman"/>
          <w:sz w:val="24"/>
          <w:szCs w:val="24"/>
        </w:rPr>
        <w:t>a</w:t>
      </w:r>
      <w:r w:rsidRPr="00B70A1A">
        <w:rPr>
          <w:rFonts w:ascii="Times New Roman" w:hAnsi="Times New Roman" w:cs="Times New Roman"/>
          <w:sz w:val="24"/>
          <w:szCs w:val="24"/>
        </w:rPr>
        <w:t>gue Ambassador McDonald handed me a piece of paper and asked me: ‘What do you think of this?’</w:t>
      </w:r>
      <w:r>
        <w:rPr>
          <w:rFonts w:ascii="Times New Roman" w:hAnsi="Times New Roman" w:cs="Times New Roman"/>
          <w:sz w:val="24"/>
          <w:szCs w:val="24"/>
        </w:rPr>
        <w:t xml:space="preserve"> It read:</w:t>
      </w:r>
    </w:p>
    <w:p w14:paraId="75CD095C" w14:textId="7345EB35" w:rsidR="00315977" w:rsidRDefault="004C69DF" w:rsidP="00315977">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315977">
        <w:rPr>
          <w:rFonts w:ascii="Times New Roman" w:hAnsi="Times New Roman" w:cs="Times New Roman"/>
          <w:sz w:val="24"/>
          <w:szCs w:val="24"/>
        </w:rPr>
        <w:t>State Parties to the Present Protocol</w:t>
      </w:r>
    </w:p>
    <w:p w14:paraId="022BC3BE" w14:textId="2F851567" w:rsidR="00315977" w:rsidRDefault="00315977" w:rsidP="00315977">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Considering that in </w:t>
      </w:r>
      <w:r w:rsidR="004F6FD3">
        <w:rPr>
          <w:rFonts w:ascii="Times New Roman" w:hAnsi="Times New Roman" w:cs="Times New Roman"/>
          <w:sz w:val="24"/>
          <w:szCs w:val="24"/>
        </w:rPr>
        <w:t>order</w:t>
      </w:r>
      <w:r>
        <w:rPr>
          <w:rFonts w:ascii="Times New Roman" w:hAnsi="Times New Roman" w:cs="Times New Roman"/>
          <w:sz w:val="24"/>
          <w:szCs w:val="24"/>
        </w:rPr>
        <w:t xml:space="preserve"> to further the purpose of the Genocide Convention and its provisions, it would be appropriate to make an </w:t>
      </w:r>
      <w:r w:rsidR="004F6FD3">
        <w:rPr>
          <w:rFonts w:ascii="Times New Roman" w:hAnsi="Times New Roman" w:cs="Times New Roman"/>
          <w:sz w:val="24"/>
          <w:szCs w:val="24"/>
        </w:rPr>
        <w:t>exception</w:t>
      </w:r>
      <w:r>
        <w:rPr>
          <w:rFonts w:ascii="Times New Roman" w:hAnsi="Times New Roman" w:cs="Times New Roman"/>
          <w:sz w:val="24"/>
          <w:szCs w:val="24"/>
        </w:rPr>
        <w:t xml:space="preserve"> to the principle of national sovereignty, as described by International Law and the United Nations Charter in particular; and allow the international community to intervene with military force in the territory of the state that fails to protect its own nationals who are targets of genocidal acts described by Article 3 of the Genocide Convention, entered into force January 12, 1951.</w:t>
      </w:r>
    </w:p>
    <w:p w14:paraId="585F0E68" w14:textId="30CDE0B5" w:rsidR="004C69DF" w:rsidRDefault="004C69DF" w:rsidP="00315977">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Article 1</w:t>
      </w:r>
    </w:p>
    <w:p w14:paraId="51B89235" w14:textId="08E12B2F" w:rsidR="004C69DF" w:rsidRDefault="004C69DF" w:rsidP="00315977">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A State party to the Genocide Convention that becomes a Party to this Protocol, recognizes the authority of the General Assembly and the Security Council, to declare a situation occurring on the soil of any UN member state against its own nationals as, ‘Genocide’ according to the Genocide Convention, in particular Article 3, and the jurisprudence of international tribunals applying the Genocide Convention.</w:t>
      </w:r>
    </w:p>
    <w:p w14:paraId="3612C375" w14:textId="6B90E3FE" w:rsidR="004C69DF" w:rsidRDefault="004C69DF" w:rsidP="00315977">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Article 2</w:t>
      </w:r>
    </w:p>
    <w:p w14:paraId="2CAC5DA2" w14:textId="62E74D87" w:rsidR="004C69DF" w:rsidRDefault="004C69DF" w:rsidP="00315977">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In the absence of action by the General Assembly and Security Council, to an act of Genocide, a State Party to the Genocide Convention that becomes a Party to this Protocol acknowledges the right of the international community to intervene with military force to protect the nationals of a State in a case described in Article 2. Such actions shall not be considered a breach of the Principle of National Sovereignty as described in the United Nations Charter, and relevant norms if International Law, and shall respect the remaining relevant norms and principles of International and Humanitarian Law in particular.</w:t>
      </w:r>
    </w:p>
    <w:p w14:paraId="2DAD0D63" w14:textId="67DB2DD1" w:rsidR="004C69DF" w:rsidRDefault="004C69DF" w:rsidP="00315977">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Article 3</w:t>
      </w:r>
    </w:p>
    <w:p w14:paraId="41795C6A" w14:textId="772C21C5" w:rsidR="004C69DF" w:rsidRDefault="004C69DF" w:rsidP="00315977">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This protocol shall come into force when fifteen members of the UN general Assembly ratify it.</w:t>
      </w:r>
    </w:p>
    <w:p w14:paraId="5E798690" w14:textId="49EB7CD9" w:rsidR="004C69DF" w:rsidRPr="00B70A1A" w:rsidRDefault="004C69DF" w:rsidP="00315977">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Proposed by John W. McDonald, U.S. Ambassador, (Ret.)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Chairman and CEO </w:t>
      </w:r>
      <w:r w:rsidR="004F6FD3">
        <w:rPr>
          <w:rFonts w:ascii="Times New Roman" w:hAnsi="Times New Roman" w:cs="Times New Roman"/>
          <w:sz w:val="24"/>
          <w:szCs w:val="24"/>
        </w:rPr>
        <w:t>Institute</w:t>
      </w:r>
      <w:r>
        <w:rPr>
          <w:rFonts w:ascii="Times New Roman" w:hAnsi="Times New Roman" w:cs="Times New Roman"/>
          <w:sz w:val="24"/>
          <w:szCs w:val="24"/>
        </w:rPr>
        <w:t xml:space="preserve"> of Multi-Track Diplomacy”</w:t>
      </w:r>
    </w:p>
    <w:p w14:paraId="767F9E7E" w14:textId="6320A0FE" w:rsidR="00315977" w:rsidRPr="00B70A1A" w:rsidRDefault="00315977" w:rsidP="00315977">
      <w:pPr>
        <w:widowControl w:val="0"/>
        <w:autoSpaceDE w:val="0"/>
        <w:autoSpaceDN w:val="0"/>
        <w:adjustRightInd w:val="0"/>
        <w:spacing w:line="480" w:lineRule="auto"/>
        <w:jc w:val="both"/>
        <w:rPr>
          <w:rFonts w:ascii="Times New Roman" w:hAnsi="Times New Roman" w:cs="Times New Roman"/>
          <w:sz w:val="24"/>
          <w:szCs w:val="24"/>
        </w:rPr>
      </w:pPr>
    </w:p>
    <w:p w14:paraId="18F04A27" w14:textId="20E62490" w:rsidR="00315977" w:rsidRDefault="00315977" w:rsidP="00315977">
      <w:pPr>
        <w:widowControl w:val="0"/>
        <w:autoSpaceDE w:val="0"/>
        <w:autoSpaceDN w:val="0"/>
        <w:adjustRightInd w:val="0"/>
        <w:spacing w:line="480" w:lineRule="auto"/>
        <w:jc w:val="both"/>
        <w:rPr>
          <w:rFonts w:ascii="Times New Roman" w:hAnsi="Times New Roman" w:cs="Times New Roman"/>
          <w:sz w:val="24"/>
          <w:szCs w:val="24"/>
        </w:rPr>
      </w:pPr>
      <w:r w:rsidRPr="00B70A1A">
        <w:rPr>
          <w:rFonts w:ascii="Times New Roman" w:hAnsi="Times New Roman" w:cs="Times New Roman"/>
          <w:sz w:val="24"/>
          <w:szCs w:val="24"/>
        </w:rPr>
        <w:lastRenderedPageBreak/>
        <w:tab/>
        <w:t xml:space="preserve">This may well be another good concept for an end run around the UN Security Council when it is caught in paralysis and the people who are dying need swift response. </w:t>
      </w:r>
      <w:r w:rsidR="00555486">
        <w:rPr>
          <w:rFonts w:ascii="Times New Roman" w:hAnsi="Times New Roman" w:cs="Times New Roman"/>
          <w:sz w:val="24"/>
          <w:szCs w:val="24"/>
        </w:rPr>
        <w:t xml:space="preserve">A low </w:t>
      </w:r>
      <w:r w:rsidR="004F6FD3">
        <w:rPr>
          <w:rFonts w:ascii="Times New Roman" w:hAnsi="Times New Roman" w:cs="Times New Roman"/>
          <w:sz w:val="24"/>
          <w:szCs w:val="24"/>
        </w:rPr>
        <w:t>threshold</w:t>
      </w:r>
      <w:r w:rsidR="00555486">
        <w:rPr>
          <w:rFonts w:ascii="Times New Roman" w:hAnsi="Times New Roman" w:cs="Times New Roman"/>
          <w:sz w:val="24"/>
          <w:szCs w:val="24"/>
        </w:rPr>
        <w:t xml:space="preserve"> for coming into force (15 members) has precedent with the establishment of the International Criminal Court</w:t>
      </w:r>
      <w:r w:rsidR="00FA7C91">
        <w:rPr>
          <w:rFonts w:ascii="Times New Roman" w:hAnsi="Times New Roman" w:cs="Times New Roman"/>
          <w:sz w:val="24"/>
          <w:szCs w:val="24"/>
        </w:rPr>
        <w:t xml:space="preserve"> and would apply</w:t>
      </w:r>
      <w:r w:rsidR="00555486">
        <w:rPr>
          <w:rFonts w:ascii="Times New Roman" w:hAnsi="Times New Roman" w:cs="Times New Roman"/>
          <w:sz w:val="24"/>
          <w:szCs w:val="24"/>
        </w:rPr>
        <w:t xml:space="preserve"> only </w:t>
      </w:r>
      <w:r w:rsidR="00FA7C91">
        <w:rPr>
          <w:rFonts w:ascii="Times New Roman" w:hAnsi="Times New Roman" w:cs="Times New Roman"/>
          <w:sz w:val="24"/>
          <w:szCs w:val="24"/>
        </w:rPr>
        <w:t xml:space="preserve">to </w:t>
      </w:r>
      <w:r w:rsidR="00555486">
        <w:rPr>
          <w:rFonts w:ascii="Times New Roman" w:hAnsi="Times New Roman" w:cs="Times New Roman"/>
          <w:sz w:val="24"/>
          <w:szCs w:val="24"/>
        </w:rPr>
        <w:t>those countries that ratify it</w:t>
      </w:r>
      <w:r w:rsidR="00FA7C91">
        <w:rPr>
          <w:rFonts w:ascii="Times New Roman" w:hAnsi="Times New Roman" w:cs="Times New Roman"/>
          <w:sz w:val="24"/>
          <w:szCs w:val="24"/>
        </w:rPr>
        <w:t>. Democracies are based on principles of checks and balances. As the world’s largest democratic organization, the United Nations’ executive leadership, the Security Council, should have balances built in that weigh world opinion, world morality, the emerging Responsibility to Protect and the spirit of the Genocide Convention against a flawed Security Council mechanism that allows one nation to veto and stop life-saving activities. This is one such tool to rectify this genocide-enabling oversight.</w:t>
      </w:r>
    </w:p>
    <w:p w14:paraId="215A34FC" w14:textId="77777777" w:rsidR="00315977" w:rsidRDefault="00315977" w:rsidP="00B43A4E">
      <w:pPr>
        <w:widowControl w:val="0"/>
        <w:autoSpaceDE w:val="0"/>
        <w:autoSpaceDN w:val="0"/>
        <w:adjustRightInd w:val="0"/>
        <w:spacing w:line="480" w:lineRule="auto"/>
        <w:jc w:val="both"/>
        <w:rPr>
          <w:rFonts w:ascii="Times New Roman" w:hAnsi="Times New Roman" w:cs="Times New Roman"/>
          <w:sz w:val="24"/>
          <w:szCs w:val="24"/>
        </w:rPr>
      </w:pPr>
    </w:p>
    <w:p w14:paraId="1CAF654A" w14:textId="77777777" w:rsidR="00315977" w:rsidRDefault="00315977" w:rsidP="00B43A4E">
      <w:pPr>
        <w:widowControl w:val="0"/>
        <w:autoSpaceDE w:val="0"/>
        <w:autoSpaceDN w:val="0"/>
        <w:adjustRightInd w:val="0"/>
        <w:spacing w:line="480" w:lineRule="auto"/>
        <w:jc w:val="both"/>
        <w:rPr>
          <w:rFonts w:ascii="Times New Roman" w:hAnsi="Times New Roman" w:cs="Times New Roman"/>
          <w:sz w:val="24"/>
          <w:szCs w:val="24"/>
        </w:rPr>
      </w:pPr>
    </w:p>
    <w:p w14:paraId="4719446B" w14:textId="77777777" w:rsidR="00603999" w:rsidRDefault="00603999" w:rsidP="00983A16">
      <w:pPr>
        <w:spacing w:line="240" w:lineRule="auto"/>
        <w:rPr>
          <w:rFonts w:ascii="Times New Roman" w:hAnsi="Times New Roman" w:cs="Times New Roman"/>
          <w:b/>
          <w:sz w:val="24"/>
          <w:szCs w:val="24"/>
        </w:rPr>
      </w:pPr>
    </w:p>
    <w:p w14:paraId="2F62A459" w14:textId="77777777" w:rsidR="00603999" w:rsidRDefault="00603999" w:rsidP="00983A16">
      <w:pPr>
        <w:spacing w:line="240" w:lineRule="auto"/>
        <w:rPr>
          <w:rFonts w:ascii="Times New Roman" w:hAnsi="Times New Roman" w:cs="Times New Roman"/>
          <w:b/>
          <w:sz w:val="24"/>
          <w:szCs w:val="24"/>
        </w:rPr>
      </w:pPr>
    </w:p>
    <w:p w14:paraId="3E1C400F" w14:textId="77777777" w:rsidR="00A4626A" w:rsidRDefault="00A4626A" w:rsidP="00983A16">
      <w:pPr>
        <w:spacing w:line="240" w:lineRule="auto"/>
        <w:rPr>
          <w:rFonts w:ascii="Times New Roman" w:hAnsi="Times New Roman" w:cs="Times New Roman"/>
          <w:b/>
          <w:sz w:val="24"/>
          <w:szCs w:val="24"/>
        </w:rPr>
      </w:pPr>
    </w:p>
    <w:p w14:paraId="5CD259F6" w14:textId="77777777" w:rsidR="00A4626A" w:rsidRDefault="00A4626A" w:rsidP="00983A16">
      <w:pPr>
        <w:spacing w:line="240" w:lineRule="auto"/>
        <w:rPr>
          <w:rFonts w:ascii="Times New Roman" w:hAnsi="Times New Roman" w:cs="Times New Roman"/>
          <w:b/>
          <w:sz w:val="24"/>
          <w:szCs w:val="24"/>
        </w:rPr>
      </w:pPr>
    </w:p>
    <w:p w14:paraId="0CD21C65" w14:textId="77777777" w:rsidR="00A4626A" w:rsidRDefault="00A4626A" w:rsidP="00983A16">
      <w:pPr>
        <w:spacing w:line="240" w:lineRule="auto"/>
        <w:rPr>
          <w:rFonts w:ascii="Times New Roman" w:hAnsi="Times New Roman" w:cs="Times New Roman"/>
          <w:b/>
          <w:sz w:val="24"/>
          <w:szCs w:val="24"/>
        </w:rPr>
      </w:pPr>
    </w:p>
    <w:p w14:paraId="3265AEFC" w14:textId="77777777" w:rsidR="00FA7C91" w:rsidRDefault="00FA7C91" w:rsidP="00983A16">
      <w:pPr>
        <w:spacing w:line="240" w:lineRule="auto"/>
        <w:rPr>
          <w:rFonts w:ascii="Times New Roman" w:hAnsi="Times New Roman" w:cs="Times New Roman"/>
          <w:b/>
          <w:sz w:val="24"/>
          <w:szCs w:val="24"/>
        </w:rPr>
      </w:pPr>
    </w:p>
    <w:p w14:paraId="01F6DA49" w14:textId="77777777" w:rsidR="00FA7C91" w:rsidRDefault="00FA7C91" w:rsidP="00983A16">
      <w:pPr>
        <w:spacing w:line="240" w:lineRule="auto"/>
        <w:rPr>
          <w:rFonts w:ascii="Times New Roman" w:hAnsi="Times New Roman" w:cs="Times New Roman"/>
          <w:b/>
          <w:sz w:val="24"/>
          <w:szCs w:val="24"/>
        </w:rPr>
      </w:pPr>
    </w:p>
    <w:p w14:paraId="7620C2BC" w14:textId="77777777" w:rsidR="00FA7C91" w:rsidRDefault="00FA7C91" w:rsidP="00983A16">
      <w:pPr>
        <w:spacing w:line="240" w:lineRule="auto"/>
        <w:rPr>
          <w:rFonts w:ascii="Times New Roman" w:hAnsi="Times New Roman" w:cs="Times New Roman"/>
          <w:b/>
          <w:sz w:val="24"/>
          <w:szCs w:val="24"/>
        </w:rPr>
      </w:pPr>
    </w:p>
    <w:p w14:paraId="61DBAA8C" w14:textId="77777777" w:rsidR="00FA7C91" w:rsidRDefault="00FA7C91" w:rsidP="00983A16">
      <w:pPr>
        <w:spacing w:line="240" w:lineRule="auto"/>
        <w:rPr>
          <w:rFonts w:ascii="Times New Roman" w:hAnsi="Times New Roman" w:cs="Times New Roman"/>
          <w:b/>
          <w:sz w:val="24"/>
          <w:szCs w:val="24"/>
        </w:rPr>
      </w:pPr>
    </w:p>
    <w:p w14:paraId="432A9E31" w14:textId="77777777" w:rsidR="00FA7C91" w:rsidRDefault="00FA7C91" w:rsidP="00983A16">
      <w:pPr>
        <w:spacing w:line="240" w:lineRule="auto"/>
        <w:rPr>
          <w:rFonts w:ascii="Times New Roman" w:hAnsi="Times New Roman" w:cs="Times New Roman"/>
          <w:b/>
          <w:sz w:val="24"/>
          <w:szCs w:val="24"/>
        </w:rPr>
      </w:pPr>
    </w:p>
    <w:p w14:paraId="550395C4" w14:textId="77777777" w:rsidR="00FA7C91" w:rsidRDefault="00FA7C91" w:rsidP="00983A16">
      <w:pPr>
        <w:spacing w:line="240" w:lineRule="auto"/>
        <w:rPr>
          <w:rFonts w:ascii="Times New Roman" w:hAnsi="Times New Roman" w:cs="Times New Roman"/>
          <w:b/>
          <w:sz w:val="24"/>
          <w:szCs w:val="24"/>
        </w:rPr>
      </w:pPr>
    </w:p>
    <w:p w14:paraId="2AAEE008" w14:textId="42E9EE57" w:rsidR="00983A16" w:rsidRDefault="00353C2E" w:rsidP="00983A16">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CHAPTER TWELVE</w:t>
      </w:r>
      <w:r w:rsidR="00983A16">
        <w:rPr>
          <w:rFonts w:ascii="Times New Roman" w:hAnsi="Times New Roman" w:cs="Times New Roman"/>
          <w:b/>
          <w:sz w:val="24"/>
          <w:szCs w:val="24"/>
        </w:rPr>
        <w:t>: ENDING THE PHILOSOPHY OF INDIFFERENCE.</w:t>
      </w:r>
      <w:r w:rsidR="00983A16">
        <w:rPr>
          <w:rFonts w:ascii="Times New Roman" w:hAnsi="Times New Roman" w:cs="Times New Roman"/>
          <w:b/>
          <w:sz w:val="24"/>
          <w:szCs w:val="24"/>
        </w:rPr>
        <w:tab/>
        <w:t xml:space="preserve">      </w:t>
      </w:r>
      <w:r w:rsidR="00983A16">
        <w:rPr>
          <w:rFonts w:ascii="Times New Roman" w:hAnsi="Times New Roman" w:cs="Times New Roman"/>
          <w:sz w:val="24"/>
          <w:szCs w:val="24"/>
        </w:rPr>
        <w:t>The Timothy Principle and the Total War Concept</w:t>
      </w:r>
      <w:r w:rsidR="00983A16" w:rsidRPr="00AA6C95">
        <w:rPr>
          <w:rFonts w:ascii="Times New Roman" w:hAnsi="Times New Roman" w:cs="Times New Roman"/>
          <w:sz w:val="24"/>
          <w:szCs w:val="24"/>
        </w:rPr>
        <w:t>.</w:t>
      </w:r>
      <w:r w:rsidR="00983A16">
        <w:rPr>
          <w:rFonts w:ascii="Times New Roman" w:hAnsi="Times New Roman" w:cs="Times New Roman"/>
          <w:sz w:val="24"/>
          <w:szCs w:val="24"/>
        </w:rPr>
        <w:t xml:space="preserve"> </w:t>
      </w:r>
      <w:r w:rsidR="00983A16">
        <w:rPr>
          <w:rFonts w:ascii="Times New Roman" w:hAnsi="Times New Roman" w:cs="Times New Roman"/>
          <w:sz w:val="24"/>
          <w:szCs w:val="24"/>
        </w:rPr>
        <w:tab/>
      </w:r>
      <w:r w:rsidR="00983A16">
        <w:rPr>
          <w:rFonts w:ascii="Times New Roman" w:hAnsi="Times New Roman" w:cs="Times New Roman"/>
          <w:sz w:val="24"/>
          <w:szCs w:val="24"/>
        </w:rPr>
        <w:tab/>
        <w:t xml:space="preserve">   </w:t>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t xml:space="preserve">      Creating Per</w:t>
      </w:r>
      <w:r w:rsidR="00983A16" w:rsidRPr="00AA6C95">
        <w:rPr>
          <w:rFonts w:ascii="Times New Roman" w:hAnsi="Times New Roman" w:cs="Times New Roman"/>
          <w:sz w:val="24"/>
          <w:szCs w:val="24"/>
        </w:rPr>
        <w:t>manent Institutional and Political Will.</w:t>
      </w:r>
      <w:r w:rsidR="00983A16" w:rsidRPr="00AA6C95">
        <w:rPr>
          <w:rFonts w:ascii="Times New Roman" w:hAnsi="Times New Roman" w:cs="Times New Roman"/>
          <w:sz w:val="24"/>
          <w:szCs w:val="24"/>
        </w:rPr>
        <w:tab/>
      </w:r>
      <w:r w:rsidR="00983A16">
        <w:rPr>
          <w:rFonts w:ascii="Times New Roman" w:hAnsi="Times New Roman" w:cs="Times New Roman"/>
          <w:sz w:val="24"/>
          <w:szCs w:val="24"/>
        </w:rPr>
        <w:t xml:space="preserve">                                                        </w:t>
      </w:r>
      <w:r w:rsidR="00983A16">
        <w:rPr>
          <w:rFonts w:ascii="Times New Roman" w:hAnsi="Times New Roman" w:cs="Times New Roman"/>
          <w:sz w:val="24"/>
          <w:szCs w:val="24"/>
        </w:rPr>
        <w:tab/>
        <w:t xml:space="preserve">      Internalize World Citizenship – Jean Monnet’s Lessons.</w:t>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t xml:space="preserve">      Ending War through </w:t>
      </w:r>
      <w:r w:rsidR="00983A16" w:rsidRPr="00AA6C95">
        <w:rPr>
          <w:rFonts w:ascii="Times New Roman" w:hAnsi="Times New Roman" w:cs="Times New Roman"/>
          <w:sz w:val="24"/>
          <w:szCs w:val="24"/>
        </w:rPr>
        <w:t>Democracy</w:t>
      </w:r>
      <w:r w:rsidR="00983A16">
        <w:rPr>
          <w:rFonts w:ascii="Times New Roman" w:hAnsi="Times New Roman" w:cs="Times New Roman"/>
          <w:sz w:val="24"/>
          <w:szCs w:val="24"/>
        </w:rPr>
        <w:t>-Building.</w:t>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t xml:space="preserve">      Our Best Practices.</w:t>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t xml:space="preserve">      The Philosophy of Not Helping.</w:t>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r>
      <w:r w:rsidR="00983A16">
        <w:rPr>
          <w:rFonts w:ascii="Times New Roman" w:hAnsi="Times New Roman" w:cs="Times New Roman"/>
          <w:sz w:val="24"/>
          <w:szCs w:val="24"/>
        </w:rPr>
        <w:tab/>
        <w:t xml:space="preserve">      </w:t>
      </w:r>
    </w:p>
    <w:p w14:paraId="62620E42" w14:textId="77777777" w:rsidR="00983A16" w:rsidRPr="00983A16" w:rsidRDefault="00983A16" w:rsidP="00983A16">
      <w:pPr>
        <w:spacing w:line="240" w:lineRule="auto"/>
        <w:rPr>
          <w:rFonts w:ascii="Times New Roman" w:hAnsi="Times New Roman" w:cs="Times New Roman"/>
          <w:b/>
          <w:sz w:val="24"/>
          <w:szCs w:val="24"/>
        </w:rPr>
      </w:pPr>
    </w:p>
    <w:p w14:paraId="53A468B7" w14:textId="77777777" w:rsidR="002F0641" w:rsidRPr="00B70A1A" w:rsidRDefault="002F0641" w:rsidP="002F0641">
      <w:pPr>
        <w:widowControl w:val="0"/>
        <w:autoSpaceDE w:val="0"/>
        <w:autoSpaceDN w:val="0"/>
        <w:adjustRightInd w:val="0"/>
        <w:spacing w:line="480" w:lineRule="auto"/>
        <w:jc w:val="both"/>
        <w:rPr>
          <w:rFonts w:ascii="Times New Roman" w:hAnsi="Times New Roman" w:cs="Times New Roman"/>
          <w:b/>
          <w:iCs/>
          <w:sz w:val="24"/>
          <w:szCs w:val="24"/>
        </w:rPr>
      </w:pPr>
      <w:r>
        <w:rPr>
          <w:rFonts w:ascii="Times New Roman" w:hAnsi="Times New Roman" w:cs="Times New Roman"/>
          <w:b/>
          <w:iCs/>
          <w:sz w:val="24"/>
          <w:szCs w:val="24"/>
        </w:rPr>
        <w:t>THE TIMOTHY PRINCIPLE AND THE TOTAL WAR CONCEPT.</w:t>
      </w:r>
    </w:p>
    <w:p w14:paraId="65521DD4" w14:textId="77777777" w:rsidR="002F0641" w:rsidRPr="00B70A1A" w:rsidRDefault="002F0641" w:rsidP="002F0641">
      <w:pPr>
        <w:jc w:val="center"/>
        <w:rPr>
          <w:rFonts w:ascii="Times New Roman" w:hAnsi="Times New Roman" w:cs="Times New Roman"/>
          <w:sz w:val="24"/>
          <w:szCs w:val="24"/>
        </w:rPr>
      </w:pPr>
      <w:r w:rsidRPr="00B70A1A">
        <w:rPr>
          <w:rFonts w:ascii="Times New Roman" w:hAnsi="Times New Roman" w:cs="Times New Roman"/>
          <w:sz w:val="24"/>
          <w:szCs w:val="24"/>
        </w:rPr>
        <w:t>“It wasn’t necessary to use that awful thing.”</w:t>
      </w:r>
      <w:r>
        <w:rPr>
          <w:rStyle w:val="FootnoteReference"/>
          <w:rFonts w:ascii="Times New Roman" w:hAnsi="Times New Roman" w:cs="Times New Roman"/>
          <w:sz w:val="24"/>
          <w:szCs w:val="24"/>
        </w:rPr>
        <w:footnoteReference w:id="61"/>
      </w:r>
    </w:p>
    <w:p w14:paraId="1A4F36B1" w14:textId="33622771" w:rsidR="002F0641" w:rsidRPr="00B70A1A" w:rsidRDefault="002F0641" w:rsidP="002F0641">
      <w:pPr>
        <w:rPr>
          <w:rFonts w:ascii="Times New Roman" w:hAnsi="Times New Roman" w:cs="Times New Roman"/>
          <w:sz w:val="24"/>
          <w:szCs w:val="24"/>
        </w:rPr>
      </w:pPr>
      <w:r w:rsidRPr="00B70A1A">
        <w:rPr>
          <w:rFonts w:ascii="Times New Roman" w:hAnsi="Times New Roman" w:cs="Times New Roman"/>
          <w:sz w:val="24"/>
          <w:szCs w:val="24"/>
        </w:rPr>
        <w:tab/>
      </w:r>
      <w:r w:rsidRPr="00B70A1A">
        <w:rPr>
          <w:rFonts w:ascii="Times New Roman" w:hAnsi="Times New Roman" w:cs="Times New Roman"/>
          <w:sz w:val="24"/>
          <w:szCs w:val="24"/>
        </w:rPr>
        <w:tab/>
      </w:r>
      <w:r w:rsidRPr="00B70A1A">
        <w:rPr>
          <w:rFonts w:ascii="Times New Roman" w:hAnsi="Times New Roman" w:cs="Times New Roman"/>
          <w:sz w:val="24"/>
          <w:szCs w:val="24"/>
        </w:rPr>
        <w:tab/>
      </w:r>
      <w:r w:rsidRPr="00B70A1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70A1A">
        <w:rPr>
          <w:rFonts w:ascii="Times New Roman" w:hAnsi="Times New Roman" w:cs="Times New Roman"/>
          <w:sz w:val="24"/>
          <w:szCs w:val="24"/>
        </w:rPr>
        <w:t>General Dwight D. Eisenhower</w:t>
      </w:r>
      <w:r w:rsidR="00415DF6">
        <w:rPr>
          <w:rFonts w:ascii="Times New Roman" w:hAnsi="Times New Roman" w:cs="Times New Roman"/>
          <w:sz w:val="24"/>
          <w:szCs w:val="24"/>
        </w:rPr>
        <w:t xml:space="preserve"> on using</w:t>
      </w:r>
      <w:r w:rsidR="00415DF6">
        <w:rPr>
          <w:rFonts w:ascii="Times New Roman" w:hAnsi="Times New Roman" w:cs="Times New Roman"/>
          <w:sz w:val="24"/>
          <w:szCs w:val="24"/>
        </w:rPr>
        <w:tab/>
      </w:r>
      <w:r w:rsidR="00415DF6">
        <w:rPr>
          <w:rFonts w:ascii="Times New Roman" w:hAnsi="Times New Roman" w:cs="Times New Roman"/>
          <w:sz w:val="24"/>
          <w:szCs w:val="24"/>
        </w:rPr>
        <w:tab/>
      </w:r>
      <w:r w:rsidR="00415DF6">
        <w:rPr>
          <w:rFonts w:ascii="Times New Roman" w:hAnsi="Times New Roman" w:cs="Times New Roman"/>
          <w:sz w:val="24"/>
          <w:szCs w:val="24"/>
        </w:rPr>
        <w:tab/>
      </w:r>
      <w:r w:rsidR="00415DF6">
        <w:rPr>
          <w:rFonts w:ascii="Times New Roman" w:hAnsi="Times New Roman" w:cs="Times New Roman"/>
          <w:sz w:val="24"/>
          <w:szCs w:val="24"/>
        </w:rPr>
        <w:tab/>
      </w:r>
      <w:r w:rsidR="00415DF6">
        <w:rPr>
          <w:rFonts w:ascii="Times New Roman" w:hAnsi="Times New Roman" w:cs="Times New Roman"/>
          <w:sz w:val="24"/>
          <w:szCs w:val="24"/>
        </w:rPr>
        <w:tab/>
      </w:r>
      <w:r w:rsidR="00415DF6">
        <w:rPr>
          <w:rFonts w:ascii="Times New Roman" w:hAnsi="Times New Roman" w:cs="Times New Roman"/>
          <w:sz w:val="24"/>
          <w:szCs w:val="24"/>
        </w:rPr>
        <w:tab/>
      </w:r>
      <w:r w:rsidR="00415DF6">
        <w:rPr>
          <w:rFonts w:ascii="Times New Roman" w:hAnsi="Times New Roman" w:cs="Times New Roman"/>
          <w:sz w:val="24"/>
          <w:szCs w:val="24"/>
        </w:rPr>
        <w:tab/>
        <w:t>the nuclear bomb during World War Two.</w:t>
      </w:r>
    </w:p>
    <w:p w14:paraId="6BF1F49F" w14:textId="77777777" w:rsidR="002F0641" w:rsidRDefault="002F0641" w:rsidP="002F0641">
      <w:pPr>
        <w:widowControl w:val="0"/>
        <w:autoSpaceDE w:val="0"/>
        <w:autoSpaceDN w:val="0"/>
        <w:adjustRightInd w:val="0"/>
        <w:spacing w:line="480" w:lineRule="auto"/>
        <w:jc w:val="both"/>
        <w:rPr>
          <w:rFonts w:ascii="Times New Roman" w:hAnsi="Times New Roman" w:cs="Times New Roman"/>
          <w:b/>
          <w:sz w:val="24"/>
          <w:szCs w:val="24"/>
        </w:rPr>
      </w:pPr>
    </w:p>
    <w:p w14:paraId="1AAACDB0" w14:textId="77777777" w:rsidR="00FA118A" w:rsidRDefault="0047654B" w:rsidP="0047654B">
      <w:pPr>
        <w:widowControl w:val="0"/>
        <w:autoSpaceDE w:val="0"/>
        <w:autoSpaceDN w:val="0"/>
        <w:adjustRightInd w:val="0"/>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t>To be effective in the prevention of genocide and crimes against humanity, international treaties must be binding and enforceable. They must have teeth. As the Armenians, Jews, Poles, Gypsies, Serbs, Bengalis, Tutsis and others were to find out, sympathy</w:t>
      </w:r>
      <w:r w:rsidR="00415DF6">
        <w:rPr>
          <w:rFonts w:ascii="Times New Roman" w:hAnsi="Times New Roman" w:cs="Times New Roman"/>
          <w:sz w:val="24"/>
          <w:szCs w:val="24"/>
        </w:rPr>
        <w:t>,</w:t>
      </w:r>
      <w:r w:rsidRPr="00B70A1A">
        <w:rPr>
          <w:rFonts w:ascii="Times New Roman" w:hAnsi="Times New Roman" w:cs="Times New Roman"/>
          <w:sz w:val="24"/>
          <w:szCs w:val="24"/>
        </w:rPr>
        <w:t xml:space="preserve"> and even the will to act</w:t>
      </w:r>
      <w:r w:rsidR="00415DF6">
        <w:rPr>
          <w:rFonts w:ascii="Times New Roman" w:hAnsi="Times New Roman" w:cs="Times New Roman"/>
          <w:sz w:val="24"/>
          <w:szCs w:val="24"/>
        </w:rPr>
        <w:t>,</w:t>
      </w:r>
      <w:r w:rsidRPr="00B70A1A">
        <w:rPr>
          <w:rFonts w:ascii="Times New Roman" w:hAnsi="Times New Roman" w:cs="Times New Roman"/>
          <w:sz w:val="24"/>
          <w:szCs w:val="24"/>
        </w:rPr>
        <w:t xml:space="preserve"> are </w:t>
      </w:r>
      <w:r w:rsidR="00E37491">
        <w:rPr>
          <w:rFonts w:ascii="Times New Roman" w:hAnsi="Times New Roman" w:cs="Times New Roman"/>
          <w:sz w:val="24"/>
          <w:szCs w:val="24"/>
        </w:rPr>
        <w:t xml:space="preserve">often </w:t>
      </w:r>
      <w:r w:rsidRPr="00B70A1A">
        <w:rPr>
          <w:rFonts w:ascii="Times New Roman" w:hAnsi="Times New Roman" w:cs="Times New Roman"/>
          <w:sz w:val="24"/>
          <w:szCs w:val="24"/>
        </w:rPr>
        <w:t xml:space="preserve">not enough. </w:t>
      </w:r>
      <w:r>
        <w:rPr>
          <w:rFonts w:ascii="Times New Roman" w:hAnsi="Times New Roman" w:cs="Times New Roman"/>
          <w:sz w:val="24"/>
          <w:szCs w:val="24"/>
        </w:rPr>
        <w:t>Aside from</w:t>
      </w:r>
      <w:r w:rsidRPr="00B70A1A">
        <w:rPr>
          <w:rFonts w:ascii="Times New Roman" w:hAnsi="Times New Roman" w:cs="Times New Roman"/>
          <w:sz w:val="24"/>
          <w:szCs w:val="24"/>
        </w:rPr>
        <w:t xml:space="preserve"> effective </w:t>
      </w:r>
      <w:r>
        <w:rPr>
          <w:rFonts w:ascii="Times New Roman" w:hAnsi="Times New Roman" w:cs="Times New Roman"/>
          <w:sz w:val="24"/>
          <w:szCs w:val="24"/>
        </w:rPr>
        <w:t xml:space="preserve">early warning, there need to be treaties, </w:t>
      </w:r>
      <w:r w:rsidR="00E37491">
        <w:rPr>
          <w:rFonts w:ascii="Times New Roman" w:hAnsi="Times New Roman" w:cs="Times New Roman"/>
          <w:sz w:val="24"/>
          <w:szCs w:val="24"/>
        </w:rPr>
        <w:t xml:space="preserve">arrest </w:t>
      </w:r>
      <w:r>
        <w:rPr>
          <w:rFonts w:ascii="Times New Roman" w:hAnsi="Times New Roman" w:cs="Times New Roman"/>
          <w:sz w:val="24"/>
          <w:szCs w:val="24"/>
        </w:rPr>
        <w:t>warrants and mechanisms which can legitimately empower proactive human rights and humanitarian solutions.</w:t>
      </w:r>
      <w:r w:rsidR="00415DF6">
        <w:rPr>
          <w:rFonts w:ascii="Times New Roman" w:hAnsi="Times New Roman" w:cs="Times New Roman"/>
          <w:sz w:val="24"/>
          <w:szCs w:val="24"/>
        </w:rPr>
        <w:t xml:space="preserve"> We have seen clear evidence of the power of the ICC’s indictment with Sudan’s al Bashir’s curtailing of abuse in Darfur and allowing the South to break away. </w:t>
      </w:r>
      <w:r>
        <w:rPr>
          <w:rFonts w:ascii="Times New Roman" w:hAnsi="Times New Roman" w:cs="Times New Roman"/>
          <w:sz w:val="24"/>
          <w:szCs w:val="24"/>
        </w:rPr>
        <w:t xml:space="preserve"> Without treaties</w:t>
      </w:r>
      <w:r w:rsidR="003C4569">
        <w:rPr>
          <w:rFonts w:ascii="Times New Roman" w:hAnsi="Times New Roman" w:cs="Times New Roman"/>
          <w:sz w:val="24"/>
          <w:szCs w:val="24"/>
        </w:rPr>
        <w:t xml:space="preserve"> and mechanisms with ‘teeth,’ perpetrators are unlikely to yield and are less likely to be defeated or stopped. </w:t>
      </w:r>
      <w:r w:rsidR="003C4569">
        <w:rPr>
          <w:rFonts w:ascii="Times New Roman" w:hAnsi="Times New Roman" w:cs="Times New Roman"/>
          <w:i/>
          <w:sz w:val="24"/>
          <w:szCs w:val="24"/>
        </w:rPr>
        <w:t>Treaties which are International Must Often Have Teeth to Yield results</w:t>
      </w:r>
      <w:r w:rsidRPr="00B70A1A">
        <w:rPr>
          <w:rFonts w:ascii="Times New Roman" w:hAnsi="Times New Roman" w:cs="Times New Roman"/>
          <w:sz w:val="24"/>
          <w:szCs w:val="24"/>
        </w:rPr>
        <w:t xml:space="preserve"> </w:t>
      </w:r>
      <w:r w:rsidR="006D7A3F">
        <w:rPr>
          <w:rFonts w:ascii="Times New Roman" w:hAnsi="Times New Roman" w:cs="Times New Roman"/>
          <w:sz w:val="24"/>
          <w:szCs w:val="24"/>
        </w:rPr>
        <w:t>–</w:t>
      </w:r>
      <w:r w:rsidR="00E37491">
        <w:rPr>
          <w:rFonts w:ascii="Times New Roman" w:hAnsi="Times New Roman" w:cs="Times New Roman"/>
          <w:sz w:val="24"/>
          <w:szCs w:val="24"/>
        </w:rPr>
        <w:t xml:space="preserve"> or,</w:t>
      </w:r>
      <w:r w:rsidR="006D7A3F">
        <w:rPr>
          <w:rFonts w:ascii="Times New Roman" w:hAnsi="Times New Roman" w:cs="Times New Roman"/>
          <w:sz w:val="24"/>
          <w:szCs w:val="24"/>
        </w:rPr>
        <w:t xml:space="preserve"> </w:t>
      </w:r>
      <w:r w:rsidR="006D7A3F">
        <w:rPr>
          <w:rFonts w:ascii="Times New Roman" w:hAnsi="Times New Roman" w:cs="Times New Roman"/>
          <w:i/>
          <w:sz w:val="24"/>
          <w:szCs w:val="24"/>
        </w:rPr>
        <w:t xml:space="preserve">TIMOTHY, </w:t>
      </w:r>
      <w:r w:rsidR="006D7A3F">
        <w:rPr>
          <w:rFonts w:ascii="Times New Roman" w:hAnsi="Times New Roman" w:cs="Times New Roman"/>
          <w:sz w:val="24"/>
          <w:szCs w:val="24"/>
        </w:rPr>
        <w:t xml:space="preserve">the Timothy Principle. </w:t>
      </w:r>
      <w:r w:rsidRPr="00B70A1A">
        <w:rPr>
          <w:rFonts w:ascii="Times New Roman" w:hAnsi="Times New Roman" w:cs="Times New Roman"/>
          <w:sz w:val="24"/>
          <w:szCs w:val="24"/>
        </w:rPr>
        <w:t>The missions of the UN are done on an</w:t>
      </w:r>
      <w:r w:rsidRPr="00B70A1A">
        <w:rPr>
          <w:rFonts w:ascii="Times New Roman" w:hAnsi="Times New Roman" w:cs="Times New Roman"/>
          <w:i/>
          <w:iCs/>
          <w:sz w:val="24"/>
          <w:szCs w:val="24"/>
        </w:rPr>
        <w:t xml:space="preserve"> ad hoc</w:t>
      </w:r>
      <w:r w:rsidRPr="00B70A1A">
        <w:rPr>
          <w:rFonts w:ascii="Times New Roman" w:hAnsi="Times New Roman" w:cs="Times New Roman"/>
          <w:sz w:val="24"/>
          <w:szCs w:val="24"/>
        </w:rPr>
        <w:t xml:space="preserve"> basis. When an emergency arises there are two time-consuming stumbling blocks: the political will of the </w:t>
      </w:r>
      <w:r w:rsidRPr="00B70A1A">
        <w:rPr>
          <w:rFonts w:ascii="Times New Roman" w:hAnsi="Times New Roman" w:cs="Times New Roman"/>
          <w:sz w:val="24"/>
          <w:szCs w:val="24"/>
        </w:rPr>
        <w:lastRenderedPageBreak/>
        <w:t>UN Security Council must be garnered</w:t>
      </w:r>
      <w:r w:rsidR="00F7269B">
        <w:rPr>
          <w:rFonts w:ascii="Times New Roman" w:hAnsi="Times New Roman" w:cs="Times New Roman"/>
          <w:sz w:val="24"/>
          <w:szCs w:val="24"/>
        </w:rPr>
        <w:t>,</w:t>
      </w:r>
      <w:r w:rsidRPr="00B70A1A">
        <w:rPr>
          <w:rFonts w:ascii="Times New Roman" w:hAnsi="Times New Roman" w:cs="Times New Roman"/>
          <w:sz w:val="24"/>
          <w:szCs w:val="24"/>
        </w:rPr>
        <w:t xml:space="preserve"> and then the actual physical resources must be made available. Transports may arrive from one nation, air coverage from NATO, and troops from several nearby states. Logistically, it is very difficult to coordinate these activities, not to mention deciding who is to pay the bill</w:t>
      </w:r>
      <w:r w:rsidR="006D7A3F">
        <w:rPr>
          <w:rFonts w:ascii="Times New Roman" w:hAnsi="Times New Roman" w:cs="Times New Roman"/>
          <w:sz w:val="24"/>
          <w:szCs w:val="24"/>
        </w:rPr>
        <w:t>.</w:t>
      </w:r>
      <w:r w:rsidR="00F7269B">
        <w:rPr>
          <w:rFonts w:ascii="Times New Roman" w:hAnsi="Times New Roman" w:cs="Times New Roman"/>
          <w:sz w:val="24"/>
          <w:szCs w:val="24"/>
        </w:rPr>
        <w:t xml:space="preserve"> This inefficient</w:t>
      </w:r>
      <w:r w:rsidRPr="00B70A1A">
        <w:rPr>
          <w:rFonts w:ascii="Times New Roman" w:hAnsi="Times New Roman" w:cs="Times New Roman"/>
          <w:sz w:val="24"/>
          <w:szCs w:val="24"/>
        </w:rPr>
        <w:t xml:space="preserve"> approach has caused immobility in several situations</w:t>
      </w:r>
      <w:r w:rsidR="00F7269B">
        <w:rPr>
          <w:rFonts w:ascii="Times New Roman" w:hAnsi="Times New Roman" w:cs="Times New Roman"/>
          <w:sz w:val="24"/>
          <w:szCs w:val="24"/>
        </w:rPr>
        <w:t>,</w:t>
      </w:r>
      <w:r w:rsidRPr="00B70A1A">
        <w:rPr>
          <w:rFonts w:ascii="Times New Roman" w:hAnsi="Times New Roman" w:cs="Times New Roman"/>
          <w:sz w:val="24"/>
          <w:szCs w:val="24"/>
        </w:rPr>
        <w:t xml:space="preserve"> unconscionable delays that indirectly </w:t>
      </w:r>
      <w:r w:rsidR="00F7269B">
        <w:rPr>
          <w:rFonts w:ascii="Times New Roman" w:hAnsi="Times New Roman" w:cs="Times New Roman"/>
          <w:sz w:val="24"/>
          <w:szCs w:val="24"/>
        </w:rPr>
        <w:t xml:space="preserve">lead </w:t>
      </w:r>
      <w:r w:rsidRPr="00B70A1A">
        <w:rPr>
          <w:rFonts w:ascii="Times New Roman" w:hAnsi="Times New Roman" w:cs="Times New Roman"/>
          <w:sz w:val="24"/>
          <w:szCs w:val="24"/>
        </w:rPr>
        <w:t>to the death of thousands.</w:t>
      </w:r>
      <w:r w:rsidR="006D7A3F">
        <w:rPr>
          <w:rFonts w:ascii="Times New Roman" w:hAnsi="Times New Roman" w:cs="Times New Roman"/>
          <w:sz w:val="24"/>
          <w:szCs w:val="24"/>
        </w:rPr>
        <w:t xml:space="preserve"> </w:t>
      </w:r>
      <w:r w:rsidR="00F7269B">
        <w:rPr>
          <w:rFonts w:ascii="Times New Roman" w:hAnsi="Times New Roman" w:cs="Times New Roman"/>
          <w:sz w:val="24"/>
          <w:szCs w:val="24"/>
        </w:rPr>
        <w:t>This approach i</w:t>
      </w:r>
      <w:r w:rsidR="006D7A3F">
        <w:rPr>
          <w:rFonts w:ascii="Times New Roman" w:hAnsi="Times New Roman" w:cs="Times New Roman"/>
          <w:sz w:val="24"/>
          <w:szCs w:val="24"/>
        </w:rPr>
        <w:t xml:space="preserve">s further hampered by </w:t>
      </w:r>
      <w:r w:rsidR="00F7269B">
        <w:rPr>
          <w:rFonts w:ascii="Times New Roman" w:hAnsi="Times New Roman" w:cs="Times New Roman"/>
          <w:sz w:val="24"/>
          <w:szCs w:val="24"/>
        </w:rPr>
        <w:t xml:space="preserve">the </w:t>
      </w:r>
      <w:r w:rsidR="006D7A3F">
        <w:rPr>
          <w:rFonts w:ascii="Times New Roman" w:hAnsi="Times New Roman" w:cs="Times New Roman"/>
          <w:sz w:val="24"/>
          <w:szCs w:val="24"/>
        </w:rPr>
        <w:t>indifference or intra</w:t>
      </w:r>
      <w:r w:rsidR="00E37491">
        <w:rPr>
          <w:rFonts w:ascii="Times New Roman" w:hAnsi="Times New Roman" w:cs="Times New Roman"/>
          <w:sz w:val="24"/>
          <w:szCs w:val="24"/>
        </w:rPr>
        <w:t>ns</w:t>
      </w:r>
      <w:r w:rsidR="00F7269B">
        <w:rPr>
          <w:rFonts w:ascii="Times New Roman" w:hAnsi="Times New Roman" w:cs="Times New Roman"/>
          <w:sz w:val="24"/>
          <w:szCs w:val="24"/>
        </w:rPr>
        <w:t>igence of key players. H</w:t>
      </w:r>
      <w:r w:rsidR="006D7A3F">
        <w:rPr>
          <w:rFonts w:ascii="Times New Roman" w:hAnsi="Times New Roman" w:cs="Times New Roman"/>
          <w:sz w:val="24"/>
          <w:szCs w:val="24"/>
        </w:rPr>
        <w:t xml:space="preserve">owever, when treaties, conventions and other mechanisms which empower enforcement have clear paths and consequences, the results </w:t>
      </w:r>
      <w:r w:rsidR="00F7269B">
        <w:rPr>
          <w:rFonts w:ascii="Times New Roman" w:hAnsi="Times New Roman" w:cs="Times New Roman"/>
          <w:sz w:val="24"/>
          <w:szCs w:val="24"/>
        </w:rPr>
        <w:t xml:space="preserve">improve </w:t>
      </w:r>
      <w:r w:rsidR="006D7A3F">
        <w:rPr>
          <w:rFonts w:ascii="Times New Roman" w:hAnsi="Times New Roman" w:cs="Times New Roman"/>
          <w:sz w:val="24"/>
          <w:szCs w:val="24"/>
        </w:rPr>
        <w:t>when the ‘</w:t>
      </w:r>
      <w:r w:rsidR="00F7269B">
        <w:rPr>
          <w:rFonts w:ascii="Times New Roman" w:hAnsi="Times New Roman" w:cs="Times New Roman"/>
          <w:sz w:val="24"/>
          <w:szCs w:val="24"/>
        </w:rPr>
        <w:t>teeth’ in these mechanisms are explicit.</w:t>
      </w:r>
      <w:r w:rsidR="006D7A3F">
        <w:rPr>
          <w:rFonts w:ascii="Times New Roman" w:hAnsi="Times New Roman" w:cs="Times New Roman"/>
          <w:sz w:val="24"/>
          <w:szCs w:val="24"/>
        </w:rPr>
        <w:t xml:space="preserve"> </w:t>
      </w:r>
      <w:r w:rsidR="00946F08">
        <w:rPr>
          <w:rFonts w:ascii="Times New Roman" w:hAnsi="Times New Roman" w:cs="Times New Roman"/>
          <w:sz w:val="24"/>
          <w:szCs w:val="24"/>
        </w:rPr>
        <w:t>Rwanda was</w:t>
      </w:r>
      <w:r w:rsidRPr="00B70A1A">
        <w:rPr>
          <w:rFonts w:ascii="Times New Roman" w:hAnsi="Times New Roman" w:cs="Times New Roman"/>
          <w:sz w:val="24"/>
          <w:szCs w:val="24"/>
        </w:rPr>
        <w:t xml:space="preserve"> a particularly good example of this</w:t>
      </w:r>
      <w:r w:rsidR="00946F08">
        <w:rPr>
          <w:rFonts w:ascii="Times New Roman" w:hAnsi="Times New Roman" w:cs="Times New Roman"/>
          <w:sz w:val="24"/>
          <w:szCs w:val="24"/>
        </w:rPr>
        <w:t xml:space="preserve"> inefficiency at the United Nations.</w:t>
      </w:r>
      <w:r w:rsidRPr="00B70A1A">
        <w:rPr>
          <w:rFonts w:ascii="Times New Roman" w:hAnsi="Times New Roman" w:cs="Times New Roman"/>
          <w:sz w:val="24"/>
          <w:szCs w:val="24"/>
        </w:rPr>
        <w:t xml:space="preserve"> Armored personnel carriers waited </w:t>
      </w:r>
      <w:r w:rsidR="00946F08">
        <w:rPr>
          <w:rFonts w:ascii="Times New Roman" w:hAnsi="Times New Roman" w:cs="Times New Roman"/>
          <w:sz w:val="24"/>
          <w:szCs w:val="24"/>
        </w:rPr>
        <w:t xml:space="preserve">at a US base in Germany </w:t>
      </w:r>
      <w:r w:rsidRPr="00B70A1A">
        <w:rPr>
          <w:rFonts w:ascii="Times New Roman" w:hAnsi="Times New Roman" w:cs="Times New Roman"/>
          <w:sz w:val="24"/>
          <w:szCs w:val="24"/>
        </w:rPr>
        <w:t xml:space="preserve">for </w:t>
      </w:r>
      <w:r w:rsidR="00946F08">
        <w:rPr>
          <w:rFonts w:ascii="Times New Roman" w:hAnsi="Times New Roman" w:cs="Times New Roman"/>
          <w:sz w:val="24"/>
          <w:szCs w:val="24"/>
        </w:rPr>
        <w:t>deployment which was held up over a budget debate</w:t>
      </w:r>
      <w:r w:rsidRPr="00B70A1A">
        <w:rPr>
          <w:rFonts w:ascii="Times New Roman" w:hAnsi="Times New Roman" w:cs="Times New Roman"/>
          <w:sz w:val="24"/>
          <w:szCs w:val="24"/>
        </w:rPr>
        <w:t xml:space="preserve"> as an average of</w:t>
      </w:r>
      <w:r w:rsidR="006D7A3F">
        <w:rPr>
          <w:rFonts w:ascii="Times New Roman" w:hAnsi="Times New Roman" w:cs="Times New Roman"/>
          <w:sz w:val="24"/>
          <w:szCs w:val="24"/>
        </w:rPr>
        <w:t xml:space="preserve"> nearly</w:t>
      </w:r>
      <w:r w:rsidR="000B0B61">
        <w:rPr>
          <w:rFonts w:ascii="Times New Roman" w:hAnsi="Times New Roman" w:cs="Times New Roman"/>
          <w:sz w:val="24"/>
          <w:szCs w:val="24"/>
        </w:rPr>
        <w:t xml:space="preserve"> </w:t>
      </w:r>
      <w:r w:rsidRPr="00B70A1A">
        <w:rPr>
          <w:rFonts w:ascii="Times New Roman" w:hAnsi="Times New Roman" w:cs="Times New Roman"/>
          <w:sz w:val="24"/>
          <w:szCs w:val="24"/>
        </w:rPr>
        <w:t>10,000 Tutsis perishe</w:t>
      </w:r>
      <w:r w:rsidR="00946F08">
        <w:rPr>
          <w:rFonts w:ascii="Times New Roman" w:hAnsi="Times New Roman" w:cs="Times New Roman"/>
          <w:sz w:val="24"/>
          <w:szCs w:val="24"/>
        </w:rPr>
        <w:t>d each</w:t>
      </w:r>
      <w:r w:rsidRPr="00B70A1A">
        <w:rPr>
          <w:rFonts w:ascii="Times New Roman" w:hAnsi="Times New Roman" w:cs="Times New Roman"/>
          <w:sz w:val="24"/>
          <w:szCs w:val="24"/>
        </w:rPr>
        <w:t xml:space="preserve"> day. Tr</w:t>
      </w:r>
      <w:r w:rsidR="000B0B61">
        <w:rPr>
          <w:rFonts w:ascii="Times New Roman" w:hAnsi="Times New Roman" w:cs="Times New Roman"/>
          <w:sz w:val="24"/>
          <w:szCs w:val="24"/>
        </w:rPr>
        <w:t>eaties which are International m</w:t>
      </w:r>
      <w:r w:rsidRPr="00B70A1A">
        <w:rPr>
          <w:rFonts w:ascii="Times New Roman" w:hAnsi="Times New Roman" w:cs="Times New Roman"/>
          <w:sz w:val="24"/>
          <w:szCs w:val="24"/>
        </w:rPr>
        <w:t xml:space="preserve">ust </w:t>
      </w:r>
      <w:r w:rsidR="000B0B61">
        <w:rPr>
          <w:rFonts w:ascii="Times New Roman" w:hAnsi="Times New Roman" w:cs="Times New Roman"/>
          <w:sz w:val="24"/>
          <w:szCs w:val="24"/>
        </w:rPr>
        <w:t xml:space="preserve">spell out consequences for </w:t>
      </w:r>
      <w:r w:rsidR="00946F08">
        <w:rPr>
          <w:rFonts w:ascii="Times New Roman" w:hAnsi="Times New Roman" w:cs="Times New Roman"/>
          <w:sz w:val="24"/>
          <w:szCs w:val="24"/>
        </w:rPr>
        <w:t xml:space="preserve">both </w:t>
      </w:r>
      <w:r w:rsidR="000B0B61">
        <w:rPr>
          <w:rFonts w:ascii="Times New Roman" w:hAnsi="Times New Roman" w:cs="Times New Roman"/>
          <w:sz w:val="24"/>
          <w:szCs w:val="24"/>
        </w:rPr>
        <w:t xml:space="preserve">the perpetrators </w:t>
      </w:r>
      <w:r w:rsidR="00946F08">
        <w:rPr>
          <w:rFonts w:ascii="Times New Roman" w:hAnsi="Times New Roman" w:cs="Times New Roman"/>
          <w:sz w:val="24"/>
          <w:szCs w:val="24"/>
        </w:rPr>
        <w:t>and</w:t>
      </w:r>
      <w:r w:rsidR="000B0B61">
        <w:rPr>
          <w:rFonts w:ascii="Times New Roman" w:hAnsi="Times New Roman" w:cs="Times New Roman"/>
          <w:sz w:val="24"/>
          <w:szCs w:val="24"/>
        </w:rPr>
        <w:t xml:space="preserve"> the Security </w:t>
      </w:r>
      <w:r w:rsidR="00D21280">
        <w:rPr>
          <w:rFonts w:ascii="Times New Roman" w:hAnsi="Times New Roman" w:cs="Times New Roman"/>
          <w:sz w:val="24"/>
          <w:szCs w:val="24"/>
        </w:rPr>
        <w:t>Council</w:t>
      </w:r>
      <w:r w:rsidR="000B0B61">
        <w:rPr>
          <w:rFonts w:ascii="Times New Roman" w:hAnsi="Times New Roman" w:cs="Times New Roman"/>
          <w:sz w:val="24"/>
          <w:szCs w:val="24"/>
        </w:rPr>
        <w:t xml:space="preserve"> members who obfuscate in the face of deadly results. The</w:t>
      </w:r>
      <w:r w:rsidR="00946F08">
        <w:rPr>
          <w:rFonts w:ascii="Times New Roman" w:hAnsi="Times New Roman" w:cs="Times New Roman"/>
          <w:sz w:val="24"/>
          <w:szCs w:val="24"/>
        </w:rPr>
        <w:t>se members</w:t>
      </w:r>
      <w:r w:rsidR="000B0B61">
        <w:rPr>
          <w:rFonts w:ascii="Times New Roman" w:hAnsi="Times New Roman" w:cs="Times New Roman"/>
          <w:sz w:val="24"/>
          <w:szCs w:val="24"/>
        </w:rPr>
        <w:t xml:space="preserve"> must be held accountable and</w:t>
      </w:r>
      <w:r w:rsidR="00946F08">
        <w:rPr>
          <w:rFonts w:ascii="Times New Roman" w:hAnsi="Times New Roman" w:cs="Times New Roman"/>
          <w:sz w:val="24"/>
          <w:szCs w:val="24"/>
        </w:rPr>
        <w:t>,</w:t>
      </w:r>
      <w:r w:rsidR="000B0B61">
        <w:rPr>
          <w:rFonts w:ascii="Times New Roman" w:hAnsi="Times New Roman" w:cs="Times New Roman"/>
          <w:sz w:val="24"/>
          <w:szCs w:val="24"/>
        </w:rPr>
        <w:t xml:space="preserve"> in a strict sense, legally liable for a failure to intervene in the most </w:t>
      </w:r>
      <w:r w:rsidR="00946F08">
        <w:rPr>
          <w:rFonts w:ascii="Times New Roman" w:hAnsi="Times New Roman" w:cs="Times New Roman"/>
          <w:sz w:val="24"/>
          <w:szCs w:val="24"/>
        </w:rPr>
        <w:t>e</w:t>
      </w:r>
      <w:r w:rsidR="000B0B61">
        <w:rPr>
          <w:rFonts w:ascii="Times New Roman" w:hAnsi="Times New Roman" w:cs="Times New Roman"/>
          <w:sz w:val="24"/>
          <w:szCs w:val="24"/>
        </w:rPr>
        <w:t xml:space="preserve">gregious </w:t>
      </w:r>
      <w:r w:rsidRPr="00B70A1A">
        <w:rPr>
          <w:rFonts w:ascii="Times New Roman" w:hAnsi="Times New Roman" w:cs="Times New Roman"/>
          <w:sz w:val="24"/>
          <w:szCs w:val="24"/>
        </w:rPr>
        <w:t xml:space="preserve">types of human rights abuses. In </w:t>
      </w:r>
      <w:r w:rsidR="00946F08">
        <w:rPr>
          <w:rFonts w:ascii="Times New Roman" w:hAnsi="Times New Roman" w:cs="Times New Roman"/>
          <w:sz w:val="24"/>
          <w:szCs w:val="24"/>
        </w:rPr>
        <w:t>determining this</w:t>
      </w:r>
      <w:r w:rsidRPr="00B70A1A">
        <w:rPr>
          <w:rFonts w:ascii="Times New Roman" w:hAnsi="Times New Roman" w:cs="Times New Roman"/>
          <w:sz w:val="24"/>
          <w:szCs w:val="24"/>
        </w:rPr>
        <w:t xml:space="preserve">, a greater emphasis must be placed on the recognition of </w:t>
      </w:r>
      <w:r w:rsidR="002B134B">
        <w:rPr>
          <w:rFonts w:ascii="Times New Roman" w:hAnsi="Times New Roman" w:cs="Times New Roman"/>
          <w:sz w:val="24"/>
          <w:szCs w:val="24"/>
        </w:rPr>
        <w:t xml:space="preserve">unfolding </w:t>
      </w:r>
      <w:r w:rsidRPr="00B70A1A">
        <w:rPr>
          <w:rFonts w:ascii="Times New Roman" w:hAnsi="Times New Roman" w:cs="Times New Roman"/>
          <w:sz w:val="24"/>
          <w:szCs w:val="24"/>
        </w:rPr>
        <w:t>genocide</w:t>
      </w:r>
      <w:r w:rsidR="002B134B">
        <w:rPr>
          <w:rFonts w:ascii="Times New Roman" w:hAnsi="Times New Roman" w:cs="Times New Roman"/>
          <w:sz w:val="24"/>
          <w:szCs w:val="24"/>
        </w:rPr>
        <w:t xml:space="preserve"> through clear </w:t>
      </w:r>
      <w:r w:rsidR="00D21280">
        <w:rPr>
          <w:rFonts w:ascii="Times New Roman" w:hAnsi="Times New Roman" w:cs="Times New Roman"/>
          <w:sz w:val="24"/>
          <w:szCs w:val="24"/>
        </w:rPr>
        <w:t>verifiable</w:t>
      </w:r>
      <w:r w:rsidR="002B134B">
        <w:rPr>
          <w:rFonts w:ascii="Times New Roman" w:hAnsi="Times New Roman" w:cs="Times New Roman"/>
          <w:sz w:val="24"/>
          <w:szCs w:val="24"/>
        </w:rPr>
        <w:t xml:space="preserve"> standards.</w:t>
      </w:r>
      <w:r w:rsidR="001C0917">
        <w:rPr>
          <w:rFonts w:ascii="Times New Roman" w:hAnsi="Times New Roman" w:cs="Times New Roman"/>
          <w:sz w:val="24"/>
          <w:szCs w:val="24"/>
        </w:rPr>
        <w:t xml:space="preserve"> </w:t>
      </w:r>
    </w:p>
    <w:p w14:paraId="2E38720D" w14:textId="25A187EB" w:rsidR="0047654B" w:rsidRPr="001C0917" w:rsidRDefault="001C0917" w:rsidP="0047654B">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At the Center for the Prevention of Genocide</w:t>
      </w:r>
      <w:r w:rsidR="00946F08">
        <w:rPr>
          <w:rFonts w:ascii="Times New Roman" w:hAnsi="Times New Roman" w:cs="Times New Roman"/>
          <w:sz w:val="24"/>
          <w:szCs w:val="24"/>
        </w:rPr>
        <w:t>,</w:t>
      </w:r>
      <w:r>
        <w:rPr>
          <w:rFonts w:ascii="Times New Roman" w:hAnsi="Times New Roman" w:cs="Times New Roman"/>
          <w:sz w:val="24"/>
          <w:szCs w:val="24"/>
        </w:rPr>
        <w:t xml:space="preserve"> we used the UN Genocide Convention definition, but recognized ideological groups as potential victims </w:t>
      </w:r>
      <w:r w:rsidR="00946F08">
        <w:rPr>
          <w:rFonts w:ascii="Times New Roman" w:hAnsi="Times New Roman" w:cs="Times New Roman"/>
          <w:sz w:val="24"/>
          <w:szCs w:val="24"/>
        </w:rPr>
        <w:t>as well. We</w:t>
      </w:r>
      <w:r>
        <w:rPr>
          <w:rFonts w:ascii="Times New Roman" w:hAnsi="Times New Roman" w:cs="Times New Roman"/>
          <w:sz w:val="24"/>
          <w:szCs w:val="24"/>
        </w:rPr>
        <w:t xml:space="preserve"> emphasized three standards to</w:t>
      </w:r>
      <w:r w:rsidR="00946F08">
        <w:rPr>
          <w:rFonts w:ascii="Times New Roman" w:hAnsi="Times New Roman" w:cs="Times New Roman"/>
          <w:sz w:val="24"/>
          <w:szCs w:val="24"/>
        </w:rPr>
        <w:t xml:space="preserve"> answer</w:t>
      </w:r>
      <w:r>
        <w:rPr>
          <w:rFonts w:ascii="Times New Roman" w:hAnsi="Times New Roman" w:cs="Times New Roman"/>
          <w:sz w:val="24"/>
          <w:szCs w:val="24"/>
        </w:rPr>
        <w:t xml:space="preserve"> the </w:t>
      </w:r>
      <w:r w:rsidR="00946F08">
        <w:rPr>
          <w:rFonts w:ascii="Times New Roman" w:hAnsi="Times New Roman" w:cs="Times New Roman"/>
          <w:sz w:val="24"/>
          <w:szCs w:val="24"/>
        </w:rPr>
        <w:t>question</w:t>
      </w:r>
      <w:r>
        <w:rPr>
          <w:rFonts w:ascii="Times New Roman" w:hAnsi="Times New Roman" w:cs="Times New Roman"/>
          <w:sz w:val="24"/>
          <w:szCs w:val="24"/>
        </w:rPr>
        <w:t xml:space="preserve"> of ‘what is the magic numbe</w:t>
      </w:r>
      <w:r w:rsidR="00946F08">
        <w:rPr>
          <w:rFonts w:ascii="Times New Roman" w:hAnsi="Times New Roman" w:cs="Times New Roman"/>
          <w:sz w:val="24"/>
          <w:szCs w:val="24"/>
        </w:rPr>
        <w:t>r for genocide to have occurred?</w:t>
      </w:r>
      <w:r>
        <w:rPr>
          <w:rFonts w:ascii="Times New Roman" w:hAnsi="Times New Roman" w:cs="Times New Roman"/>
          <w:sz w:val="24"/>
          <w:szCs w:val="24"/>
        </w:rPr>
        <w:t xml:space="preserve">’ Currently </w:t>
      </w:r>
      <w:r w:rsidR="00946F08">
        <w:rPr>
          <w:rFonts w:ascii="Times New Roman" w:hAnsi="Times New Roman" w:cs="Times New Roman"/>
          <w:sz w:val="24"/>
          <w:szCs w:val="24"/>
        </w:rPr>
        <w:t>the</w:t>
      </w:r>
      <w:r>
        <w:rPr>
          <w:rFonts w:ascii="Times New Roman" w:hAnsi="Times New Roman" w:cs="Times New Roman"/>
          <w:sz w:val="24"/>
          <w:szCs w:val="24"/>
        </w:rPr>
        <w:t xml:space="preserve"> number of 5,000 is </w:t>
      </w:r>
      <w:r w:rsidR="00946F08">
        <w:rPr>
          <w:rFonts w:ascii="Times New Roman" w:hAnsi="Times New Roman" w:cs="Times New Roman"/>
          <w:sz w:val="24"/>
          <w:szCs w:val="24"/>
        </w:rPr>
        <w:t>loosely discussed as a potential standard for genocide</w:t>
      </w:r>
      <w:r>
        <w:rPr>
          <w:rFonts w:ascii="Times New Roman" w:hAnsi="Times New Roman" w:cs="Times New Roman"/>
          <w:sz w:val="24"/>
          <w:szCs w:val="24"/>
        </w:rPr>
        <w:t xml:space="preserve"> in the mass atrocities pr</w:t>
      </w:r>
      <w:r w:rsidR="00946F08">
        <w:rPr>
          <w:rFonts w:ascii="Times New Roman" w:hAnsi="Times New Roman" w:cs="Times New Roman"/>
          <w:sz w:val="24"/>
          <w:szCs w:val="24"/>
        </w:rPr>
        <w:t>evention community. This arbitrary figure</w:t>
      </w:r>
      <w:r>
        <w:rPr>
          <w:rFonts w:ascii="Times New Roman" w:hAnsi="Times New Roman" w:cs="Times New Roman"/>
          <w:sz w:val="24"/>
          <w:szCs w:val="24"/>
        </w:rPr>
        <w:t xml:space="preserve"> denies context and the preciousness of individual life</w:t>
      </w:r>
      <w:r w:rsidR="00946F08">
        <w:rPr>
          <w:rFonts w:ascii="Times New Roman" w:hAnsi="Times New Roman" w:cs="Times New Roman"/>
          <w:sz w:val="24"/>
          <w:szCs w:val="24"/>
        </w:rPr>
        <w:t>. T</w:t>
      </w:r>
      <w:r w:rsidR="00E37491">
        <w:rPr>
          <w:rFonts w:ascii="Times New Roman" w:hAnsi="Times New Roman" w:cs="Times New Roman"/>
          <w:sz w:val="24"/>
          <w:szCs w:val="24"/>
        </w:rPr>
        <w:t xml:space="preserve">he CPG </w:t>
      </w:r>
      <w:r w:rsidR="00946F08">
        <w:rPr>
          <w:rFonts w:ascii="Times New Roman" w:hAnsi="Times New Roman" w:cs="Times New Roman"/>
          <w:sz w:val="24"/>
          <w:szCs w:val="24"/>
        </w:rPr>
        <w:t xml:space="preserve">instead </w:t>
      </w:r>
      <w:r w:rsidR="00E37491">
        <w:rPr>
          <w:rFonts w:ascii="Times New Roman" w:hAnsi="Times New Roman" w:cs="Times New Roman"/>
          <w:sz w:val="24"/>
          <w:szCs w:val="24"/>
        </w:rPr>
        <w:t xml:space="preserve">emphasized </w:t>
      </w:r>
      <w:r w:rsidR="00946F08">
        <w:rPr>
          <w:rFonts w:ascii="Times New Roman" w:hAnsi="Times New Roman" w:cs="Times New Roman"/>
          <w:sz w:val="24"/>
          <w:szCs w:val="24"/>
        </w:rPr>
        <w:lastRenderedPageBreak/>
        <w:t xml:space="preserve">whether the </w:t>
      </w:r>
      <w:r>
        <w:rPr>
          <w:rFonts w:ascii="Times New Roman" w:hAnsi="Times New Roman" w:cs="Times New Roman"/>
          <w:sz w:val="24"/>
          <w:szCs w:val="24"/>
        </w:rPr>
        <w:t>massacr</w:t>
      </w:r>
      <w:r w:rsidR="00946F08">
        <w:rPr>
          <w:rFonts w:ascii="Times New Roman" w:hAnsi="Times New Roman" w:cs="Times New Roman"/>
          <w:sz w:val="24"/>
          <w:szCs w:val="24"/>
        </w:rPr>
        <w:t>e of</w:t>
      </w:r>
      <w:r>
        <w:rPr>
          <w:rFonts w:ascii="Times New Roman" w:hAnsi="Times New Roman" w:cs="Times New Roman"/>
          <w:sz w:val="24"/>
          <w:szCs w:val="24"/>
        </w:rPr>
        <w:t xml:space="preserve"> unarmed civilians</w:t>
      </w:r>
      <w:r w:rsidR="00E37491">
        <w:rPr>
          <w:rFonts w:ascii="Times New Roman" w:hAnsi="Times New Roman" w:cs="Times New Roman"/>
          <w:sz w:val="24"/>
          <w:szCs w:val="24"/>
        </w:rPr>
        <w:t xml:space="preserve"> was</w:t>
      </w:r>
      <w:r>
        <w:rPr>
          <w:rFonts w:ascii="Times New Roman" w:hAnsi="Times New Roman" w:cs="Times New Roman"/>
          <w:sz w:val="24"/>
          <w:szCs w:val="24"/>
        </w:rPr>
        <w:t xml:space="preserve"> </w:t>
      </w:r>
      <w:r>
        <w:rPr>
          <w:rFonts w:ascii="Times New Roman" w:hAnsi="Times New Roman" w:cs="Times New Roman"/>
          <w:i/>
          <w:sz w:val="24"/>
          <w:szCs w:val="24"/>
        </w:rPr>
        <w:t>habitual</w:t>
      </w:r>
      <w:r>
        <w:rPr>
          <w:rFonts w:ascii="Times New Roman" w:hAnsi="Times New Roman" w:cs="Times New Roman"/>
          <w:sz w:val="24"/>
          <w:szCs w:val="24"/>
        </w:rPr>
        <w:t xml:space="preserve">, </w:t>
      </w:r>
      <w:r>
        <w:rPr>
          <w:rFonts w:ascii="Times New Roman" w:hAnsi="Times New Roman" w:cs="Times New Roman"/>
          <w:i/>
          <w:sz w:val="24"/>
          <w:szCs w:val="24"/>
        </w:rPr>
        <w:t>intentional</w:t>
      </w:r>
      <w:r>
        <w:rPr>
          <w:rFonts w:ascii="Times New Roman" w:hAnsi="Times New Roman" w:cs="Times New Roman"/>
          <w:sz w:val="24"/>
          <w:szCs w:val="24"/>
        </w:rPr>
        <w:t xml:space="preserve">, and </w:t>
      </w:r>
      <w:r w:rsidR="00E37491">
        <w:rPr>
          <w:rFonts w:ascii="Times New Roman" w:hAnsi="Times New Roman" w:cs="Times New Roman"/>
          <w:sz w:val="24"/>
          <w:szCs w:val="24"/>
        </w:rPr>
        <w:t>among the</w:t>
      </w:r>
      <w:r>
        <w:rPr>
          <w:rFonts w:ascii="Times New Roman" w:hAnsi="Times New Roman" w:cs="Times New Roman"/>
          <w:sz w:val="24"/>
          <w:szCs w:val="24"/>
        </w:rPr>
        <w:t xml:space="preserve"> </w:t>
      </w:r>
      <w:r>
        <w:rPr>
          <w:rFonts w:ascii="Times New Roman" w:hAnsi="Times New Roman" w:cs="Times New Roman"/>
          <w:i/>
          <w:sz w:val="24"/>
          <w:szCs w:val="24"/>
        </w:rPr>
        <w:t>primary</w:t>
      </w:r>
      <w:r>
        <w:rPr>
          <w:rFonts w:ascii="Times New Roman" w:hAnsi="Times New Roman" w:cs="Times New Roman"/>
          <w:sz w:val="24"/>
          <w:szCs w:val="24"/>
        </w:rPr>
        <w:t xml:space="preserve"> conditions of abuse. If these </w:t>
      </w:r>
      <w:r w:rsidR="00946F08">
        <w:rPr>
          <w:rFonts w:ascii="Times New Roman" w:hAnsi="Times New Roman" w:cs="Times New Roman"/>
          <w:sz w:val="24"/>
          <w:szCs w:val="24"/>
        </w:rPr>
        <w:t xml:space="preserve">factors </w:t>
      </w:r>
      <w:r>
        <w:rPr>
          <w:rFonts w:ascii="Times New Roman" w:hAnsi="Times New Roman" w:cs="Times New Roman"/>
          <w:sz w:val="24"/>
          <w:szCs w:val="24"/>
        </w:rPr>
        <w:t>were all met</w:t>
      </w:r>
      <w:r w:rsidR="00946F08">
        <w:rPr>
          <w:rFonts w:ascii="Times New Roman" w:hAnsi="Times New Roman" w:cs="Times New Roman"/>
          <w:sz w:val="24"/>
          <w:szCs w:val="24"/>
        </w:rPr>
        <w:t xml:space="preserve"> we declared that</w:t>
      </w:r>
      <w:r>
        <w:rPr>
          <w:rFonts w:ascii="Times New Roman" w:hAnsi="Times New Roman" w:cs="Times New Roman"/>
          <w:sz w:val="24"/>
          <w:szCs w:val="24"/>
        </w:rPr>
        <w:t xml:space="preserve"> genocide was taking place and required an immediate, vigorous response</w:t>
      </w:r>
      <w:r w:rsidR="00946F08">
        <w:rPr>
          <w:rFonts w:ascii="Times New Roman" w:hAnsi="Times New Roman" w:cs="Times New Roman"/>
          <w:sz w:val="24"/>
          <w:szCs w:val="24"/>
        </w:rPr>
        <w:t>.</w:t>
      </w:r>
      <w:r>
        <w:rPr>
          <w:rFonts w:ascii="Times New Roman" w:hAnsi="Times New Roman" w:cs="Times New Roman"/>
          <w:sz w:val="24"/>
          <w:szCs w:val="24"/>
        </w:rPr>
        <w:t xml:space="preserve"> Whether </w:t>
      </w:r>
      <w:r w:rsidR="0075614C">
        <w:rPr>
          <w:rFonts w:ascii="Times New Roman" w:hAnsi="Times New Roman" w:cs="Times New Roman"/>
          <w:sz w:val="24"/>
          <w:szCs w:val="24"/>
        </w:rPr>
        <w:t>standards follow these conditions or any</w:t>
      </w:r>
      <w:r>
        <w:rPr>
          <w:rFonts w:ascii="Times New Roman" w:hAnsi="Times New Roman" w:cs="Times New Roman"/>
          <w:sz w:val="24"/>
          <w:szCs w:val="24"/>
        </w:rPr>
        <w:t xml:space="preserve"> one of a number of potential </w:t>
      </w:r>
      <w:r w:rsidR="0075614C">
        <w:rPr>
          <w:rFonts w:ascii="Times New Roman" w:hAnsi="Times New Roman" w:cs="Times New Roman"/>
          <w:sz w:val="24"/>
          <w:szCs w:val="24"/>
        </w:rPr>
        <w:t>conditions</w:t>
      </w:r>
      <w:r>
        <w:rPr>
          <w:rFonts w:ascii="Times New Roman" w:hAnsi="Times New Roman" w:cs="Times New Roman"/>
          <w:sz w:val="24"/>
          <w:szCs w:val="24"/>
        </w:rPr>
        <w:t xml:space="preserve">, it </w:t>
      </w:r>
      <w:r w:rsidR="0075614C">
        <w:rPr>
          <w:rFonts w:ascii="Times New Roman" w:hAnsi="Times New Roman" w:cs="Times New Roman"/>
          <w:sz w:val="24"/>
          <w:szCs w:val="24"/>
        </w:rPr>
        <w:t>must</w:t>
      </w:r>
      <w:r>
        <w:rPr>
          <w:rFonts w:ascii="Times New Roman" w:hAnsi="Times New Roman" w:cs="Times New Roman"/>
          <w:sz w:val="24"/>
          <w:szCs w:val="24"/>
        </w:rPr>
        <w:t xml:space="preserve"> be clearly defined</w:t>
      </w:r>
      <w:r w:rsidR="0055309F">
        <w:rPr>
          <w:rFonts w:ascii="Times New Roman" w:hAnsi="Times New Roman" w:cs="Times New Roman"/>
          <w:sz w:val="24"/>
          <w:szCs w:val="24"/>
        </w:rPr>
        <w:t xml:space="preserve"> and</w:t>
      </w:r>
      <w:r w:rsidR="0075614C">
        <w:rPr>
          <w:rFonts w:ascii="Times New Roman" w:hAnsi="Times New Roman" w:cs="Times New Roman"/>
          <w:sz w:val="24"/>
          <w:szCs w:val="24"/>
        </w:rPr>
        <w:t>,</w:t>
      </w:r>
      <w:r w:rsidR="0055309F">
        <w:rPr>
          <w:rFonts w:ascii="Times New Roman" w:hAnsi="Times New Roman" w:cs="Times New Roman"/>
          <w:sz w:val="24"/>
          <w:szCs w:val="24"/>
        </w:rPr>
        <w:t xml:space="preserve"> when reached</w:t>
      </w:r>
      <w:r w:rsidR="0075614C">
        <w:rPr>
          <w:rFonts w:ascii="Times New Roman" w:hAnsi="Times New Roman" w:cs="Times New Roman"/>
          <w:sz w:val="24"/>
          <w:szCs w:val="24"/>
        </w:rPr>
        <w:t>,</w:t>
      </w:r>
      <w:r w:rsidR="0055309F">
        <w:rPr>
          <w:rFonts w:ascii="Times New Roman" w:hAnsi="Times New Roman" w:cs="Times New Roman"/>
          <w:sz w:val="24"/>
          <w:szCs w:val="24"/>
        </w:rPr>
        <w:t xml:space="preserve"> trigger an automatic legally-sanctioned response.</w:t>
      </w:r>
    </w:p>
    <w:p w14:paraId="2AD9FEE4" w14:textId="47C74B2E" w:rsidR="0047654B" w:rsidRDefault="0047654B" w:rsidP="0047654B">
      <w:pPr>
        <w:widowControl w:val="0"/>
        <w:autoSpaceDE w:val="0"/>
        <w:autoSpaceDN w:val="0"/>
        <w:adjustRightInd w:val="0"/>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t xml:space="preserve">Punitive measures under </w:t>
      </w:r>
      <w:r w:rsidR="003251EC">
        <w:rPr>
          <w:rFonts w:ascii="Times New Roman" w:hAnsi="Times New Roman" w:cs="Times New Roman"/>
          <w:sz w:val="24"/>
          <w:szCs w:val="24"/>
        </w:rPr>
        <w:t>modern international law are t</w:t>
      </w:r>
      <w:r w:rsidRPr="00B70A1A">
        <w:rPr>
          <w:rFonts w:ascii="Times New Roman" w:hAnsi="Times New Roman" w:cs="Times New Roman"/>
          <w:sz w:val="24"/>
          <w:szCs w:val="24"/>
        </w:rPr>
        <w:t>ak</w:t>
      </w:r>
      <w:r w:rsidR="003251EC">
        <w:rPr>
          <w:rFonts w:ascii="Times New Roman" w:hAnsi="Times New Roman" w:cs="Times New Roman"/>
          <w:sz w:val="24"/>
          <w:szCs w:val="24"/>
        </w:rPr>
        <w:t>ing</w:t>
      </w:r>
      <w:r w:rsidRPr="00B70A1A">
        <w:rPr>
          <w:rFonts w:ascii="Times New Roman" w:hAnsi="Times New Roman" w:cs="Times New Roman"/>
          <w:sz w:val="24"/>
          <w:szCs w:val="24"/>
        </w:rPr>
        <w:t xml:space="preserve"> shape with the reparation rulings of several European nations on behalf of the persecuted Jews of the Second World War. Restitution of personal property, cultural property and territory has expanded to include the return of civilians to their home towns in Bosnia and Rwanda. These are precisely the kind of teeth that international law must have in order </w:t>
      </w:r>
      <w:r w:rsidR="0055309F">
        <w:rPr>
          <w:rFonts w:ascii="Times New Roman" w:hAnsi="Times New Roman" w:cs="Times New Roman"/>
          <w:sz w:val="24"/>
          <w:szCs w:val="24"/>
        </w:rPr>
        <w:t>to be effective.</w:t>
      </w:r>
    </w:p>
    <w:p w14:paraId="4C6A6CE5" w14:textId="77777777" w:rsidR="00603999" w:rsidRPr="00B70A1A" w:rsidRDefault="00603999" w:rsidP="00603999">
      <w:pPr>
        <w:widowControl w:val="0"/>
        <w:autoSpaceDE w:val="0"/>
        <w:autoSpaceDN w:val="0"/>
        <w:adjustRightInd w:val="0"/>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t>In order to apply the</w:t>
      </w:r>
      <w:r w:rsidRPr="00B70A1A">
        <w:rPr>
          <w:rFonts w:ascii="Times New Roman" w:hAnsi="Times New Roman" w:cs="Times New Roman"/>
          <w:i/>
          <w:iCs/>
          <w:sz w:val="24"/>
          <w:szCs w:val="24"/>
        </w:rPr>
        <w:t xml:space="preserve"> Timothy Principle</w:t>
      </w:r>
      <w:r w:rsidRPr="00B70A1A">
        <w:rPr>
          <w:rFonts w:ascii="Times New Roman" w:hAnsi="Times New Roman" w:cs="Times New Roman"/>
          <w:sz w:val="24"/>
          <w:szCs w:val="24"/>
        </w:rPr>
        <w:t xml:space="preserve"> effectively and give teeth to international prevention, intervention and sanctions, it is essential that the UN trigger mechanism for issues of genocide is de-politicized. The UN Security Cou</w:t>
      </w:r>
      <w:r>
        <w:rPr>
          <w:rFonts w:ascii="Times New Roman" w:hAnsi="Times New Roman" w:cs="Times New Roman"/>
          <w:sz w:val="24"/>
          <w:szCs w:val="24"/>
        </w:rPr>
        <w:t>ncil naturally brings into its meetings</w:t>
      </w:r>
      <w:r w:rsidRPr="00B70A1A">
        <w:rPr>
          <w:rFonts w:ascii="Times New Roman" w:hAnsi="Times New Roman" w:cs="Times New Roman"/>
          <w:sz w:val="24"/>
          <w:szCs w:val="24"/>
        </w:rPr>
        <w:t xml:space="preserve"> the domestic and international policies of its member nations. But the political climate at home, during a given election year, should have no bearing on the Security Council’s decisions to intervene in acts of genocide. It is no longer acceptable that one nation’s domestic political climate can determine whether genocidal activities are acknowledged and halted.</w:t>
      </w:r>
    </w:p>
    <w:p w14:paraId="29E07079" w14:textId="40E817F1" w:rsidR="00603999" w:rsidRPr="00B70A1A" w:rsidRDefault="00603999" w:rsidP="00603999">
      <w:pPr>
        <w:widowControl w:val="0"/>
        <w:autoSpaceDE w:val="0"/>
        <w:autoSpaceDN w:val="0"/>
        <w:adjustRightInd w:val="0"/>
        <w:spacing w:line="480" w:lineRule="auto"/>
        <w:ind w:firstLine="720"/>
        <w:jc w:val="both"/>
        <w:rPr>
          <w:rFonts w:ascii="Times New Roman" w:hAnsi="Times New Roman" w:cs="Times New Roman"/>
          <w:b/>
          <w:bCs/>
          <w:i/>
          <w:iCs/>
          <w:sz w:val="24"/>
          <w:szCs w:val="24"/>
        </w:rPr>
      </w:pPr>
      <w:r w:rsidRPr="00B70A1A">
        <w:rPr>
          <w:rFonts w:ascii="Times New Roman" w:hAnsi="Times New Roman" w:cs="Times New Roman"/>
          <w:b/>
          <w:bCs/>
          <w:i/>
          <w:iCs/>
          <w:sz w:val="24"/>
          <w:szCs w:val="24"/>
        </w:rPr>
        <w:t xml:space="preserve"> </w:t>
      </w:r>
      <w:r w:rsidRPr="00B70A1A">
        <w:rPr>
          <w:rFonts w:ascii="Times New Roman" w:hAnsi="Times New Roman" w:cs="Times New Roman"/>
          <w:sz w:val="24"/>
          <w:szCs w:val="24"/>
        </w:rPr>
        <w:t xml:space="preserve">The UN would not function properly without a Security Council. The veto of each of its member nations is an important ‘check’ against any nation dominating the Council. Conversely, if there is a standing UN force ready for humanitarian intervention, political </w:t>
      </w:r>
      <w:r w:rsidRPr="00B70A1A">
        <w:rPr>
          <w:rFonts w:ascii="Times New Roman" w:hAnsi="Times New Roman" w:cs="Times New Roman"/>
          <w:sz w:val="24"/>
          <w:szCs w:val="24"/>
        </w:rPr>
        <w:lastRenderedPageBreak/>
        <w:t>vetoes of an action will decrease. This would be the ‘de-politicization’ of the UN Security Council’s decision-making process regarding issues of dire humanitarian concern. If the main impetus for do</w:t>
      </w:r>
      <w:r>
        <w:rPr>
          <w:rFonts w:ascii="Times New Roman" w:hAnsi="Times New Roman" w:cs="Times New Roman"/>
          <w:sz w:val="24"/>
          <w:szCs w:val="24"/>
        </w:rPr>
        <w:t>mestic politics to conflict with</w:t>
      </w:r>
      <w:r w:rsidRPr="00B70A1A">
        <w:rPr>
          <w:rFonts w:ascii="Times New Roman" w:hAnsi="Times New Roman" w:cs="Times New Roman"/>
          <w:sz w:val="24"/>
          <w:szCs w:val="24"/>
        </w:rPr>
        <w:t xml:space="preserve"> the Security Council is removed, then the danger it has posed in vital hum</w:t>
      </w:r>
      <w:r>
        <w:rPr>
          <w:rFonts w:ascii="Times New Roman" w:hAnsi="Times New Roman" w:cs="Times New Roman"/>
          <w:sz w:val="24"/>
          <w:szCs w:val="24"/>
        </w:rPr>
        <w:t>anitarian interventions will</w:t>
      </w:r>
      <w:r w:rsidRPr="00B70A1A">
        <w:rPr>
          <w:rFonts w:ascii="Times New Roman" w:hAnsi="Times New Roman" w:cs="Times New Roman"/>
          <w:sz w:val="24"/>
          <w:szCs w:val="24"/>
        </w:rPr>
        <w:t xml:space="preserve"> lessen. Through the professionalization of the UN armed forces, Security Council members will have less face to lose if a peacekeepin</w:t>
      </w:r>
      <w:r>
        <w:rPr>
          <w:rFonts w:ascii="Times New Roman" w:hAnsi="Times New Roman" w:cs="Times New Roman"/>
          <w:sz w:val="24"/>
          <w:szCs w:val="24"/>
        </w:rPr>
        <w:t>g or humanitarian mission goes wrong</w:t>
      </w:r>
      <w:r w:rsidRPr="00B70A1A">
        <w:rPr>
          <w:rFonts w:ascii="Times New Roman" w:hAnsi="Times New Roman" w:cs="Times New Roman"/>
          <w:sz w:val="24"/>
          <w:szCs w:val="24"/>
        </w:rPr>
        <w:t xml:space="preserve">. The troops </w:t>
      </w:r>
      <w:r>
        <w:rPr>
          <w:rFonts w:ascii="Times New Roman" w:hAnsi="Times New Roman" w:cs="Times New Roman"/>
          <w:sz w:val="24"/>
          <w:szCs w:val="24"/>
        </w:rPr>
        <w:t xml:space="preserve">involved </w:t>
      </w:r>
      <w:r w:rsidRPr="00B70A1A">
        <w:rPr>
          <w:rFonts w:ascii="Times New Roman" w:hAnsi="Times New Roman" w:cs="Times New Roman"/>
          <w:sz w:val="24"/>
          <w:szCs w:val="24"/>
        </w:rPr>
        <w:t xml:space="preserve">will be acting as citizens of the UN in humanitarian or peacekeeping instances </w:t>
      </w:r>
      <w:r>
        <w:rPr>
          <w:rFonts w:ascii="Times New Roman" w:hAnsi="Times New Roman" w:cs="Times New Roman"/>
          <w:sz w:val="24"/>
          <w:szCs w:val="24"/>
        </w:rPr>
        <w:t>alone</w:t>
      </w:r>
      <w:r w:rsidRPr="00B70A1A">
        <w:rPr>
          <w:rFonts w:ascii="Times New Roman" w:hAnsi="Times New Roman" w:cs="Times New Roman"/>
          <w:sz w:val="24"/>
          <w:szCs w:val="24"/>
        </w:rPr>
        <w:t xml:space="preserve">. If the lens of nationalism is </w:t>
      </w:r>
      <w:r>
        <w:rPr>
          <w:rFonts w:ascii="Times New Roman" w:hAnsi="Times New Roman" w:cs="Times New Roman"/>
          <w:sz w:val="24"/>
          <w:szCs w:val="24"/>
        </w:rPr>
        <w:t>removed</w:t>
      </w:r>
      <w:r w:rsidRPr="00B70A1A">
        <w:rPr>
          <w:rFonts w:ascii="Times New Roman" w:hAnsi="Times New Roman" w:cs="Times New Roman"/>
          <w:sz w:val="24"/>
          <w:szCs w:val="24"/>
        </w:rPr>
        <w:t xml:space="preserve"> reg</w:t>
      </w:r>
      <w:r>
        <w:rPr>
          <w:rFonts w:ascii="Times New Roman" w:hAnsi="Times New Roman" w:cs="Times New Roman"/>
          <w:sz w:val="24"/>
          <w:szCs w:val="24"/>
        </w:rPr>
        <w:t>arding these brave blue helmets</w:t>
      </w:r>
      <w:r w:rsidRPr="00B70A1A">
        <w:rPr>
          <w:rFonts w:ascii="Times New Roman" w:hAnsi="Times New Roman" w:cs="Times New Roman"/>
          <w:sz w:val="24"/>
          <w:szCs w:val="24"/>
        </w:rPr>
        <w:t xml:space="preserve">, perhaps the significance of their </w:t>
      </w:r>
      <w:r>
        <w:rPr>
          <w:rFonts w:ascii="Times New Roman" w:hAnsi="Times New Roman" w:cs="Times New Roman"/>
          <w:sz w:val="24"/>
          <w:szCs w:val="24"/>
        </w:rPr>
        <w:t xml:space="preserve">UN </w:t>
      </w:r>
      <w:r w:rsidRPr="00B70A1A">
        <w:rPr>
          <w:rFonts w:ascii="Times New Roman" w:hAnsi="Times New Roman" w:cs="Times New Roman"/>
          <w:sz w:val="24"/>
          <w:szCs w:val="24"/>
        </w:rPr>
        <w:t>mission will take priority over the significance of their home nation. If the resources are there, perhaps the proactive blue helmet humanitarian missions will find broader UN Security Council support.</w:t>
      </w:r>
      <w:r>
        <w:rPr>
          <w:rFonts w:ascii="Times New Roman" w:hAnsi="Times New Roman" w:cs="Times New Roman"/>
          <w:sz w:val="24"/>
          <w:szCs w:val="24"/>
        </w:rPr>
        <w:t xml:space="preserve"> </w:t>
      </w:r>
    </w:p>
    <w:p w14:paraId="3AE9F3AA" w14:textId="22EB3CAA" w:rsidR="0055309F" w:rsidRPr="0055309F" w:rsidRDefault="00FA118A" w:rsidP="00FA118A">
      <w:pPr>
        <w:pStyle w:val="ListParagraph"/>
        <w:widowControl w:val="0"/>
        <w:autoSpaceDE w:val="0"/>
        <w:autoSpaceDN w:val="0"/>
        <w:adjustRightInd w:val="0"/>
        <w:spacing w:line="480" w:lineRule="auto"/>
        <w:ind w:left="2880" w:firstLine="720"/>
        <w:rPr>
          <w:rFonts w:ascii="Times New Roman" w:hAnsi="Times New Roman" w:cs="Times New Roman"/>
          <w:sz w:val="24"/>
          <w:szCs w:val="24"/>
        </w:rPr>
      </w:pPr>
      <w:r>
        <w:rPr>
          <w:rFonts w:ascii="Times New Roman" w:hAnsi="Times New Roman" w:cs="Times New Roman"/>
          <w:sz w:val="24"/>
          <w:szCs w:val="24"/>
        </w:rPr>
        <w:t xml:space="preserve">           </w:t>
      </w:r>
      <w:r w:rsidR="0055309F">
        <w:rPr>
          <w:rFonts w:ascii="Times New Roman" w:hAnsi="Times New Roman" w:cs="Times New Roman"/>
          <w:sz w:val="24"/>
          <w:szCs w:val="24"/>
        </w:rPr>
        <w:t>***</w:t>
      </w:r>
    </w:p>
    <w:p w14:paraId="7133A667" w14:textId="5D2A574F" w:rsidR="0047654B" w:rsidRPr="00B70A1A" w:rsidRDefault="0047654B" w:rsidP="0047654B">
      <w:pPr>
        <w:widowControl w:val="0"/>
        <w:autoSpaceDE w:val="0"/>
        <w:autoSpaceDN w:val="0"/>
        <w:adjustRightInd w:val="0"/>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t xml:space="preserve">The ‘total war’ </w:t>
      </w:r>
      <w:r w:rsidR="003251EC">
        <w:rPr>
          <w:rFonts w:ascii="Times New Roman" w:hAnsi="Times New Roman" w:cs="Times New Roman"/>
          <w:sz w:val="24"/>
          <w:szCs w:val="24"/>
        </w:rPr>
        <w:t xml:space="preserve">concept should also be </w:t>
      </w:r>
      <w:r w:rsidR="00415DF6">
        <w:rPr>
          <w:rFonts w:ascii="Times New Roman" w:hAnsi="Times New Roman" w:cs="Times New Roman"/>
          <w:sz w:val="24"/>
          <w:szCs w:val="24"/>
        </w:rPr>
        <w:t>consider</w:t>
      </w:r>
      <w:r w:rsidR="003251EC">
        <w:rPr>
          <w:rFonts w:ascii="Times New Roman" w:hAnsi="Times New Roman" w:cs="Times New Roman"/>
          <w:sz w:val="24"/>
          <w:szCs w:val="24"/>
        </w:rPr>
        <w:t>ed in</w:t>
      </w:r>
      <w:r w:rsidRPr="00B70A1A">
        <w:rPr>
          <w:rFonts w:ascii="Times New Roman" w:hAnsi="Times New Roman" w:cs="Times New Roman"/>
          <w:sz w:val="24"/>
          <w:szCs w:val="24"/>
        </w:rPr>
        <w:t xml:space="preserve"> as a component of genocidal </w:t>
      </w:r>
      <w:r w:rsidR="003251EC">
        <w:rPr>
          <w:rFonts w:ascii="Times New Roman" w:hAnsi="Times New Roman" w:cs="Times New Roman"/>
          <w:sz w:val="24"/>
          <w:szCs w:val="24"/>
        </w:rPr>
        <w:t>activity</w:t>
      </w:r>
      <w:r w:rsidRPr="00B70A1A">
        <w:rPr>
          <w:rFonts w:ascii="Times New Roman" w:hAnsi="Times New Roman" w:cs="Times New Roman"/>
          <w:sz w:val="24"/>
          <w:szCs w:val="24"/>
        </w:rPr>
        <w:t xml:space="preserve">. </w:t>
      </w:r>
      <w:r w:rsidR="0055309F">
        <w:rPr>
          <w:rFonts w:ascii="Times New Roman" w:hAnsi="Times New Roman" w:cs="Times New Roman"/>
          <w:sz w:val="24"/>
          <w:szCs w:val="24"/>
        </w:rPr>
        <w:t>Few genocides have occurred without being accompanied by war that often mask</w:t>
      </w:r>
      <w:r w:rsidR="003251EC">
        <w:rPr>
          <w:rFonts w:ascii="Times New Roman" w:hAnsi="Times New Roman" w:cs="Times New Roman"/>
          <w:sz w:val="24"/>
          <w:szCs w:val="24"/>
        </w:rPr>
        <w:t>s</w:t>
      </w:r>
      <w:r w:rsidR="0055309F">
        <w:rPr>
          <w:rFonts w:ascii="Times New Roman" w:hAnsi="Times New Roman" w:cs="Times New Roman"/>
          <w:sz w:val="24"/>
          <w:szCs w:val="24"/>
        </w:rPr>
        <w:t xml:space="preserve"> the severity of t</w:t>
      </w:r>
      <w:r w:rsidR="00415DF6">
        <w:rPr>
          <w:rFonts w:ascii="Times New Roman" w:hAnsi="Times New Roman" w:cs="Times New Roman"/>
          <w:sz w:val="24"/>
          <w:szCs w:val="24"/>
        </w:rPr>
        <w:t>he</w:t>
      </w:r>
      <w:r w:rsidR="003251EC">
        <w:rPr>
          <w:rFonts w:ascii="Times New Roman" w:hAnsi="Times New Roman" w:cs="Times New Roman"/>
          <w:sz w:val="24"/>
          <w:szCs w:val="24"/>
        </w:rPr>
        <w:t xml:space="preserve"> civilian</w:t>
      </w:r>
      <w:r w:rsidR="00415DF6">
        <w:rPr>
          <w:rFonts w:ascii="Times New Roman" w:hAnsi="Times New Roman" w:cs="Times New Roman"/>
          <w:sz w:val="24"/>
          <w:szCs w:val="24"/>
        </w:rPr>
        <w:t xml:space="preserve"> targeting</w:t>
      </w:r>
      <w:r w:rsidR="003251EC">
        <w:rPr>
          <w:rFonts w:ascii="Times New Roman" w:hAnsi="Times New Roman" w:cs="Times New Roman"/>
          <w:sz w:val="24"/>
          <w:szCs w:val="24"/>
        </w:rPr>
        <w:t xml:space="preserve">. </w:t>
      </w:r>
      <w:r w:rsidR="00415DF6">
        <w:rPr>
          <w:rFonts w:ascii="Times New Roman" w:hAnsi="Times New Roman" w:cs="Times New Roman"/>
          <w:sz w:val="24"/>
          <w:szCs w:val="24"/>
        </w:rPr>
        <w:t>Si</w:t>
      </w:r>
      <w:r w:rsidR="003251EC">
        <w:rPr>
          <w:rFonts w:ascii="Times New Roman" w:hAnsi="Times New Roman" w:cs="Times New Roman"/>
          <w:sz w:val="24"/>
          <w:szCs w:val="24"/>
        </w:rPr>
        <w:t>nce</w:t>
      </w:r>
      <w:r w:rsidR="0055309F">
        <w:rPr>
          <w:rFonts w:ascii="Times New Roman" w:hAnsi="Times New Roman" w:cs="Times New Roman"/>
          <w:sz w:val="24"/>
          <w:szCs w:val="24"/>
        </w:rPr>
        <w:t xml:space="preserve"> World War Two</w:t>
      </w:r>
      <w:r w:rsidR="00415DF6">
        <w:rPr>
          <w:rFonts w:ascii="Times New Roman" w:hAnsi="Times New Roman" w:cs="Times New Roman"/>
          <w:sz w:val="24"/>
          <w:szCs w:val="24"/>
        </w:rPr>
        <w:t>,</w:t>
      </w:r>
      <w:r w:rsidR="0055309F">
        <w:rPr>
          <w:rFonts w:ascii="Times New Roman" w:hAnsi="Times New Roman" w:cs="Times New Roman"/>
          <w:sz w:val="24"/>
          <w:szCs w:val="24"/>
        </w:rPr>
        <w:t xml:space="preserve"> t</w:t>
      </w:r>
      <w:r w:rsidRPr="00B70A1A">
        <w:rPr>
          <w:rFonts w:ascii="Times New Roman" w:hAnsi="Times New Roman" w:cs="Times New Roman"/>
          <w:sz w:val="24"/>
          <w:szCs w:val="24"/>
        </w:rPr>
        <w:t xml:space="preserve">here </w:t>
      </w:r>
      <w:r w:rsidR="0055309F">
        <w:rPr>
          <w:rFonts w:ascii="Times New Roman" w:hAnsi="Times New Roman" w:cs="Times New Roman"/>
          <w:sz w:val="24"/>
          <w:szCs w:val="24"/>
        </w:rPr>
        <w:t>has been</w:t>
      </w:r>
      <w:r w:rsidRPr="00B70A1A">
        <w:rPr>
          <w:rFonts w:ascii="Times New Roman" w:hAnsi="Times New Roman" w:cs="Times New Roman"/>
          <w:sz w:val="24"/>
          <w:szCs w:val="24"/>
        </w:rPr>
        <w:t xml:space="preserve"> a growing historical trend toward the ‘total war’</w:t>
      </w:r>
      <w:r w:rsidR="0055309F">
        <w:rPr>
          <w:rFonts w:ascii="Times New Roman" w:hAnsi="Times New Roman" w:cs="Times New Roman"/>
          <w:sz w:val="24"/>
          <w:szCs w:val="24"/>
        </w:rPr>
        <w:t xml:space="preserve"> theory’s</w:t>
      </w:r>
      <w:r w:rsidRPr="00B70A1A">
        <w:rPr>
          <w:rFonts w:ascii="Times New Roman" w:hAnsi="Times New Roman" w:cs="Times New Roman"/>
          <w:sz w:val="24"/>
          <w:szCs w:val="24"/>
        </w:rPr>
        <w:t xml:space="preserve"> inclusion of civilian targeting. Not only is this a monumental step backward for humanity but </w:t>
      </w:r>
      <w:r w:rsidR="003251EC">
        <w:rPr>
          <w:rFonts w:ascii="Times New Roman" w:hAnsi="Times New Roman" w:cs="Times New Roman"/>
          <w:sz w:val="24"/>
          <w:szCs w:val="24"/>
        </w:rPr>
        <w:t xml:space="preserve">it has </w:t>
      </w:r>
      <w:r w:rsidRPr="00B70A1A">
        <w:rPr>
          <w:rFonts w:ascii="Times New Roman" w:hAnsi="Times New Roman" w:cs="Times New Roman"/>
          <w:sz w:val="24"/>
          <w:szCs w:val="24"/>
        </w:rPr>
        <w:t>also led to the political justification of genocidal conduc</w:t>
      </w:r>
      <w:r w:rsidR="0055309F">
        <w:rPr>
          <w:rFonts w:ascii="Times New Roman" w:hAnsi="Times New Roman" w:cs="Times New Roman"/>
          <w:sz w:val="24"/>
          <w:szCs w:val="24"/>
        </w:rPr>
        <w:t xml:space="preserve">t. </w:t>
      </w:r>
    </w:p>
    <w:p w14:paraId="3BD658FE" w14:textId="0254D390" w:rsidR="00E94D78" w:rsidRDefault="0047654B" w:rsidP="0086696B">
      <w:pPr>
        <w:widowControl w:val="0"/>
        <w:autoSpaceDE w:val="0"/>
        <w:autoSpaceDN w:val="0"/>
        <w:adjustRightInd w:val="0"/>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t xml:space="preserve">There are aspects of the ‘total war’ concept which warrant an expansion of the definition of genocide to include some conduct during wartime </w:t>
      </w:r>
      <w:r w:rsidR="00E94D78">
        <w:rPr>
          <w:rFonts w:ascii="Times New Roman" w:hAnsi="Times New Roman" w:cs="Times New Roman"/>
          <w:sz w:val="24"/>
          <w:szCs w:val="24"/>
        </w:rPr>
        <w:t xml:space="preserve">activity. Most wartime civilian dead and wounded are primarily </w:t>
      </w:r>
      <w:r w:rsidR="00DC7CE7">
        <w:rPr>
          <w:rFonts w:ascii="Times New Roman" w:hAnsi="Times New Roman" w:cs="Times New Roman"/>
          <w:sz w:val="24"/>
          <w:szCs w:val="24"/>
        </w:rPr>
        <w:t xml:space="preserve">considered </w:t>
      </w:r>
      <w:r w:rsidR="00E94D78">
        <w:rPr>
          <w:rFonts w:ascii="Times New Roman" w:hAnsi="Times New Roman" w:cs="Times New Roman"/>
          <w:sz w:val="24"/>
          <w:szCs w:val="24"/>
        </w:rPr>
        <w:t xml:space="preserve">under </w:t>
      </w:r>
      <w:r w:rsidR="00DC7CE7">
        <w:rPr>
          <w:rFonts w:ascii="Times New Roman" w:hAnsi="Times New Roman" w:cs="Times New Roman"/>
          <w:sz w:val="24"/>
          <w:szCs w:val="24"/>
        </w:rPr>
        <w:t xml:space="preserve">rulings concerning </w:t>
      </w:r>
      <w:r w:rsidR="00E94D78">
        <w:rPr>
          <w:rFonts w:ascii="Times New Roman" w:hAnsi="Times New Roman" w:cs="Times New Roman"/>
          <w:sz w:val="24"/>
          <w:szCs w:val="24"/>
        </w:rPr>
        <w:t xml:space="preserve">mass-atrocities or crimes against humanity, </w:t>
      </w:r>
      <w:r w:rsidR="00DC7CE7">
        <w:rPr>
          <w:rFonts w:ascii="Times New Roman" w:hAnsi="Times New Roman" w:cs="Times New Roman"/>
          <w:sz w:val="24"/>
          <w:szCs w:val="24"/>
        </w:rPr>
        <w:t>or a byproduct of the dangers of the war</w:t>
      </w:r>
      <w:r w:rsidR="00E94D78">
        <w:rPr>
          <w:rFonts w:ascii="Times New Roman" w:hAnsi="Times New Roman" w:cs="Times New Roman"/>
          <w:sz w:val="24"/>
          <w:szCs w:val="24"/>
        </w:rPr>
        <w:t xml:space="preserve">. But there </w:t>
      </w:r>
      <w:r w:rsidR="00E94D78">
        <w:rPr>
          <w:rFonts w:ascii="Times New Roman" w:hAnsi="Times New Roman" w:cs="Times New Roman"/>
          <w:sz w:val="24"/>
          <w:szCs w:val="24"/>
        </w:rPr>
        <w:lastRenderedPageBreak/>
        <w:t xml:space="preserve">is an aspect of genocidal conduct if the perpetrator is </w:t>
      </w:r>
      <w:r w:rsidR="00D21280">
        <w:rPr>
          <w:rFonts w:ascii="Times New Roman" w:hAnsi="Times New Roman" w:cs="Times New Roman"/>
          <w:sz w:val="24"/>
          <w:szCs w:val="24"/>
        </w:rPr>
        <w:t>indiscriminately</w:t>
      </w:r>
      <w:r w:rsidR="00E94D78">
        <w:rPr>
          <w:rFonts w:ascii="Times New Roman" w:hAnsi="Times New Roman" w:cs="Times New Roman"/>
          <w:sz w:val="24"/>
          <w:szCs w:val="24"/>
        </w:rPr>
        <w:t xml:space="preserve"> killing</w:t>
      </w:r>
      <w:r w:rsidR="00DC7CE7">
        <w:rPr>
          <w:rFonts w:ascii="Times New Roman" w:hAnsi="Times New Roman" w:cs="Times New Roman"/>
          <w:sz w:val="24"/>
          <w:szCs w:val="24"/>
        </w:rPr>
        <w:t xml:space="preserve"> civilians without </w:t>
      </w:r>
      <w:r w:rsidR="00E94D78">
        <w:rPr>
          <w:rFonts w:ascii="Times New Roman" w:hAnsi="Times New Roman" w:cs="Times New Roman"/>
          <w:sz w:val="24"/>
          <w:szCs w:val="24"/>
        </w:rPr>
        <w:t>specific military objective</w:t>
      </w:r>
      <w:r w:rsidR="00415DF6">
        <w:rPr>
          <w:rFonts w:ascii="Times New Roman" w:hAnsi="Times New Roman" w:cs="Times New Roman"/>
          <w:sz w:val="24"/>
          <w:szCs w:val="24"/>
        </w:rPr>
        <w:t>s</w:t>
      </w:r>
      <w:r w:rsidR="00E94D78">
        <w:rPr>
          <w:rFonts w:ascii="Times New Roman" w:hAnsi="Times New Roman" w:cs="Times New Roman"/>
          <w:sz w:val="24"/>
          <w:szCs w:val="24"/>
        </w:rPr>
        <w:t xml:space="preserve">. </w:t>
      </w:r>
      <w:r w:rsidR="00DC7CE7">
        <w:rPr>
          <w:rFonts w:ascii="Times New Roman" w:hAnsi="Times New Roman" w:cs="Times New Roman"/>
          <w:sz w:val="24"/>
          <w:szCs w:val="24"/>
        </w:rPr>
        <w:t xml:space="preserve">Examples of this include the firebombing of civilian population centers during World War Two to the Syrian government ‘barrel bombing’ neighborhoods and entire cities </w:t>
      </w:r>
      <w:r w:rsidR="00415DF6">
        <w:rPr>
          <w:rFonts w:ascii="Times New Roman" w:hAnsi="Times New Roman" w:cs="Times New Roman"/>
          <w:sz w:val="24"/>
          <w:szCs w:val="24"/>
        </w:rPr>
        <w:t>in rebel controlled areas indiscriminately</w:t>
      </w:r>
      <w:r w:rsidR="00DC7CE7">
        <w:rPr>
          <w:rFonts w:ascii="Times New Roman" w:hAnsi="Times New Roman" w:cs="Times New Roman"/>
          <w:sz w:val="24"/>
          <w:szCs w:val="24"/>
        </w:rPr>
        <w:t xml:space="preserve">.  </w:t>
      </w:r>
      <w:r w:rsidR="00E94D78">
        <w:rPr>
          <w:rFonts w:ascii="Times New Roman" w:hAnsi="Times New Roman" w:cs="Times New Roman"/>
          <w:sz w:val="24"/>
          <w:szCs w:val="24"/>
        </w:rPr>
        <w:t xml:space="preserve">The burden should be on the aggressor to justify the overwhelming targeting of civilians for a military goal. </w:t>
      </w:r>
    </w:p>
    <w:p w14:paraId="4B16B9F7" w14:textId="2CE4D57B" w:rsidR="00DC7CE7" w:rsidRDefault="00DC7CE7" w:rsidP="0086696B">
      <w:pPr>
        <w:widowControl w:val="0"/>
        <w:autoSpaceDE w:val="0"/>
        <w:autoSpaceDN w:val="0"/>
        <w:adjustRightInd w:val="0"/>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The blurring of the line of military action specifically </w:t>
      </w:r>
      <w:r w:rsidR="00D21280">
        <w:rPr>
          <w:rFonts w:ascii="Times New Roman" w:hAnsi="Times New Roman" w:cs="Times New Roman"/>
          <w:sz w:val="24"/>
          <w:szCs w:val="24"/>
        </w:rPr>
        <w:t>targeting civilians</w:t>
      </w:r>
      <w:r>
        <w:rPr>
          <w:rFonts w:ascii="Times New Roman" w:hAnsi="Times New Roman" w:cs="Times New Roman"/>
          <w:sz w:val="24"/>
          <w:szCs w:val="24"/>
        </w:rPr>
        <w:t xml:space="preserve"> can be traced back to the Nazi blunder of the bombing of Rotterdam</w:t>
      </w:r>
      <w:r w:rsidR="00415DF6">
        <w:rPr>
          <w:rFonts w:ascii="Times New Roman" w:hAnsi="Times New Roman" w:cs="Times New Roman"/>
          <w:sz w:val="24"/>
          <w:szCs w:val="24"/>
        </w:rPr>
        <w:t>, Netherlands</w:t>
      </w:r>
      <w:r>
        <w:rPr>
          <w:rFonts w:ascii="Times New Roman" w:hAnsi="Times New Roman" w:cs="Times New Roman"/>
          <w:sz w:val="24"/>
          <w:szCs w:val="24"/>
        </w:rPr>
        <w:t xml:space="preserve"> aft</w:t>
      </w:r>
      <w:r w:rsidR="00BC3159">
        <w:rPr>
          <w:rFonts w:ascii="Times New Roman" w:hAnsi="Times New Roman" w:cs="Times New Roman"/>
          <w:sz w:val="24"/>
          <w:szCs w:val="24"/>
        </w:rPr>
        <w:t xml:space="preserve">er it had just surrendered. Until May of 1940, both sides had followed </w:t>
      </w:r>
      <w:r>
        <w:rPr>
          <w:rFonts w:ascii="Times New Roman" w:hAnsi="Times New Roman" w:cs="Times New Roman"/>
          <w:sz w:val="24"/>
          <w:szCs w:val="24"/>
        </w:rPr>
        <w:t xml:space="preserve">relative international standards of warfare </w:t>
      </w:r>
      <w:r w:rsidR="00BC3159">
        <w:rPr>
          <w:rFonts w:ascii="Times New Roman" w:hAnsi="Times New Roman" w:cs="Times New Roman"/>
          <w:sz w:val="24"/>
          <w:szCs w:val="24"/>
        </w:rPr>
        <w:t>regarding the targeting of civilians</w:t>
      </w:r>
      <w:r w:rsidR="00415DF6">
        <w:rPr>
          <w:rFonts w:ascii="Times New Roman" w:hAnsi="Times New Roman" w:cs="Times New Roman"/>
          <w:sz w:val="24"/>
          <w:szCs w:val="24"/>
        </w:rPr>
        <w:t xml:space="preserve"> in the theater of war</w:t>
      </w:r>
      <w:r w:rsidR="00BC3159">
        <w:rPr>
          <w:rFonts w:ascii="Times New Roman" w:hAnsi="Times New Roman" w:cs="Times New Roman"/>
          <w:sz w:val="24"/>
          <w:szCs w:val="24"/>
        </w:rPr>
        <w:t>. C</w:t>
      </w:r>
      <w:r>
        <w:rPr>
          <w:rFonts w:ascii="Times New Roman" w:hAnsi="Times New Roman" w:cs="Times New Roman"/>
          <w:sz w:val="24"/>
          <w:szCs w:val="24"/>
        </w:rPr>
        <w:t>ivilians were not</w:t>
      </w:r>
      <w:r w:rsidR="00BC3159">
        <w:rPr>
          <w:rFonts w:ascii="Times New Roman" w:hAnsi="Times New Roman" w:cs="Times New Roman"/>
          <w:sz w:val="24"/>
          <w:szCs w:val="24"/>
        </w:rPr>
        <w:t xml:space="preserve"> u</w:t>
      </w:r>
      <w:r w:rsidR="00415DF6">
        <w:rPr>
          <w:rFonts w:ascii="Times New Roman" w:hAnsi="Times New Roman" w:cs="Times New Roman"/>
          <w:sz w:val="24"/>
          <w:szCs w:val="24"/>
        </w:rPr>
        <w:t>su</w:t>
      </w:r>
      <w:r w:rsidR="00BC3159">
        <w:rPr>
          <w:rFonts w:ascii="Times New Roman" w:hAnsi="Times New Roman" w:cs="Times New Roman"/>
          <w:sz w:val="24"/>
          <w:szCs w:val="24"/>
        </w:rPr>
        <w:t xml:space="preserve">ally </w:t>
      </w:r>
      <w:r>
        <w:rPr>
          <w:rFonts w:ascii="Times New Roman" w:hAnsi="Times New Roman" w:cs="Times New Roman"/>
          <w:sz w:val="24"/>
          <w:szCs w:val="24"/>
        </w:rPr>
        <w:t>specific</w:t>
      </w:r>
      <w:r w:rsidR="00415DF6">
        <w:rPr>
          <w:rFonts w:ascii="Times New Roman" w:hAnsi="Times New Roman" w:cs="Times New Roman"/>
          <w:sz w:val="24"/>
          <w:szCs w:val="24"/>
        </w:rPr>
        <w:t>ally</w:t>
      </w:r>
      <w:r>
        <w:rPr>
          <w:rFonts w:ascii="Times New Roman" w:hAnsi="Times New Roman" w:cs="Times New Roman"/>
          <w:sz w:val="24"/>
          <w:szCs w:val="24"/>
        </w:rPr>
        <w:t xml:space="preserve"> target</w:t>
      </w:r>
      <w:r w:rsidR="00415DF6">
        <w:rPr>
          <w:rFonts w:ascii="Times New Roman" w:hAnsi="Times New Roman" w:cs="Times New Roman"/>
          <w:sz w:val="24"/>
          <w:szCs w:val="24"/>
        </w:rPr>
        <w:t>ed</w:t>
      </w:r>
      <w:r>
        <w:rPr>
          <w:rFonts w:ascii="Times New Roman" w:hAnsi="Times New Roman" w:cs="Times New Roman"/>
          <w:sz w:val="24"/>
          <w:szCs w:val="24"/>
        </w:rPr>
        <w:t xml:space="preserve"> du</w:t>
      </w:r>
      <w:r w:rsidR="00BC3159">
        <w:rPr>
          <w:rFonts w:ascii="Times New Roman" w:hAnsi="Times New Roman" w:cs="Times New Roman"/>
          <w:sz w:val="24"/>
          <w:szCs w:val="24"/>
        </w:rPr>
        <w:t>ring military operations with the exception of two circumstances: the city where they lived</w:t>
      </w:r>
      <w:r>
        <w:rPr>
          <w:rFonts w:ascii="Times New Roman" w:hAnsi="Times New Roman" w:cs="Times New Roman"/>
          <w:sz w:val="24"/>
          <w:szCs w:val="24"/>
        </w:rPr>
        <w:t xml:space="preserve"> housed a</w:t>
      </w:r>
      <w:r w:rsidR="00BC3159">
        <w:rPr>
          <w:rFonts w:ascii="Times New Roman" w:hAnsi="Times New Roman" w:cs="Times New Roman"/>
          <w:sz w:val="24"/>
          <w:szCs w:val="24"/>
        </w:rPr>
        <w:t xml:space="preserve"> legitimate</w:t>
      </w:r>
      <w:r>
        <w:rPr>
          <w:rFonts w:ascii="Times New Roman" w:hAnsi="Times New Roman" w:cs="Times New Roman"/>
          <w:sz w:val="24"/>
          <w:szCs w:val="24"/>
        </w:rPr>
        <w:t xml:space="preserve"> enemy unit</w:t>
      </w:r>
      <w:r w:rsidR="00BC3159">
        <w:rPr>
          <w:rFonts w:ascii="Times New Roman" w:hAnsi="Times New Roman" w:cs="Times New Roman"/>
          <w:sz w:val="24"/>
          <w:szCs w:val="24"/>
        </w:rPr>
        <w:t xml:space="preserve"> or target</w:t>
      </w:r>
      <w:r>
        <w:rPr>
          <w:rFonts w:ascii="Times New Roman" w:hAnsi="Times New Roman" w:cs="Times New Roman"/>
          <w:sz w:val="24"/>
          <w:szCs w:val="24"/>
        </w:rPr>
        <w:t xml:space="preserve"> or if the </w:t>
      </w:r>
      <w:r w:rsidR="00BC3159">
        <w:rPr>
          <w:rFonts w:ascii="Times New Roman" w:hAnsi="Times New Roman" w:cs="Times New Roman"/>
          <w:sz w:val="24"/>
          <w:szCs w:val="24"/>
        </w:rPr>
        <w:t xml:space="preserve">entire </w:t>
      </w:r>
      <w:r>
        <w:rPr>
          <w:rFonts w:ascii="Times New Roman" w:hAnsi="Times New Roman" w:cs="Times New Roman"/>
          <w:sz w:val="24"/>
          <w:szCs w:val="24"/>
        </w:rPr>
        <w:t xml:space="preserve">region had surrendered but </w:t>
      </w:r>
      <w:r w:rsidR="00331D15">
        <w:rPr>
          <w:rFonts w:ascii="Times New Roman" w:hAnsi="Times New Roman" w:cs="Times New Roman"/>
          <w:sz w:val="24"/>
          <w:szCs w:val="24"/>
        </w:rPr>
        <w:t>this particular city was had not. When</w:t>
      </w:r>
      <w:r>
        <w:rPr>
          <w:rFonts w:ascii="Times New Roman" w:hAnsi="Times New Roman" w:cs="Times New Roman"/>
          <w:sz w:val="24"/>
          <w:szCs w:val="24"/>
        </w:rPr>
        <w:t xml:space="preserve"> the Nazi’s bombed Rotterdam</w:t>
      </w:r>
      <w:r w:rsidR="00415DF6">
        <w:rPr>
          <w:rFonts w:ascii="Times New Roman" w:hAnsi="Times New Roman" w:cs="Times New Roman"/>
          <w:sz w:val="24"/>
          <w:szCs w:val="24"/>
        </w:rPr>
        <w:t>,</w:t>
      </w:r>
      <w:r>
        <w:rPr>
          <w:rFonts w:ascii="Times New Roman" w:hAnsi="Times New Roman" w:cs="Times New Roman"/>
          <w:sz w:val="24"/>
          <w:szCs w:val="24"/>
        </w:rPr>
        <w:t xml:space="preserve"> in</w:t>
      </w:r>
      <w:r w:rsidR="00331D15">
        <w:rPr>
          <w:rFonts w:ascii="Times New Roman" w:hAnsi="Times New Roman" w:cs="Times New Roman"/>
          <w:sz w:val="24"/>
          <w:szCs w:val="24"/>
        </w:rPr>
        <w:t xml:space="preserve"> </w:t>
      </w:r>
      <w:r>
        <w:rPr>
          <w:rFonts w:ascii="Times New Roman" w:hAnsi="Times New Roman" w:cs="Times New Roman"/>
          <w:sz w:val="24"/>
          <w:szCs w:val="24"/>
        </w:rPr>
        <w:t>what was a clear blunder, the British responded with a blanket bombing of</w:t>
      </w:r>
      <w:r w:rsidR="00415DF6">
        <w:rPr>
          <w:rFonts w:ascii="Times New Roman" w:hAnsi="Times New Roman" w:cs="Times New Roman"/>
          <w:sz w:val="24"/>
          <w:szCs w:val="24"/>
        </w:rPr>
        <w:t xml:space="preserve"> </w:t>
      </w:r>
      <w:r>
        <w:rPr>
          <w:rFonts w:ascii="Times New Roman" w:hAnsi="Times New Roman" w:cs="Times New Roman"/>
          <w:sz w:val="24"/>
          <w:szCs w:val="24"/>
        </w:rPr>
        <w:t>German cities</w:t>
      </w:r>
      <w:r w:rsidR="005D73EA">
        <w:rPr>
          <w:rFonts w:ascii="Times New Roman" w:hAnsi="Times New Roman" w:cs="Times New Roman"/>
          <w:sz w:val="24"/>
          <w:szCs w:val="24"/>
        </w:rPr>
        <w:t>. One wonders whether the gloves coming off at this</w:t>
      </w:r>
      <w:r w:rsidR="00331D15">
        <w:rPr>
          <w:rFonts w:ascii="Times New Roman" w:hAnsi="Times New Roman" w:cs="Times New Roman"/>
          <w:sz w:val="24"/>
          <w:szCs w:val="24"/>
        </w:rPr>
        <w:t xml:space="preserve"> particular juncture in the war </w:t>
      </w:r>
      <w:r w:rsidR="005D73EA">
        <w:rPr>
          <w:rFonts w:ascii="Times New Roman" w:hAnsi="Times New Roman" w:cs="Times New Roman"/>
          <w:sz w:val="24"/>
          <w:szCs w:val="24"/>
        </w:rPr>
        <w:t>ma</w:t>
      </w:r>
      <w:r w:rsidR="00415DF6">
        <w:rPr>
          <w:rFonts w:ascii="Times New Roman" w:hAnsi="Times New Roman" w:cs="Times New Roman"/>
          <w:sz w:val="24"/>
          <w:szCs w:val="24"/>
        </w:rPr>
        <w:t>king</w:t>
      </w:r>
      <w:r w:rsidR="005D73EA">
        <w:rPr>
          <w:rFonts w:ascii="Times New Roman" w:hAnsi="Times New Roman" w:cs="Times New Roman"/>
          <w:sz w:val="24"/>
          <w:szCs w:val="24"/>
        </w:rPr>
        <w:t xml:space="preserve"> civilians ‘fair game,’ </w:t>
      </w:r>
      <w:r w:rsidR="00331D15">
        <w:rPr>
          <w:rFonts w:ascii="Times New Roman" w:hAnsi="Times New Roman" w:cs="Times New Roman"/>
          <w:sz w:val="24"/>
          <w:szCs w:val="24"/>
        </w:rPr>
        <w:t xml:space="preserve">set the </w:t>
      </w:r>
      <w:r w:rsidR="00D21280">
        <w:rPr>
          <w:rFonts w:ascii="Times New Roman" w:hAnsi="Times New Roman" w:cs="Times New Roman"/>
          <w:sz w:val="24"/>
          <w:szCs w:val="24"/>
        </w:rPr>
        <w:t>precedent</w:t>
      </w:r>
      <w:r w:rsidR="00331D15">
        <w:rPr>
          <w:rFonts w:ascii="Times New Roman" w:hAnsi="Times New Roman" w:cs="Times New Roman"/>
          <w:sz w:val="24"/>
          <w:szCs w:val="24"/>
        </w:rPr>
        <w:t xml:space="preserve"> for the </w:t>
      </w:r>
      <w:r w:rsidR="00415DF6">
        <w:rPr>
          <w:rFonts w:ascii="Times New Roman" w:hAnsi="Times New Roman" w:cs="Times New Roman"/>
          <w:sz w:val="24"/>
          <w:szCs w:val="24"/>
        </w:rPr>
        <w:t xml:space="preserve">horrible </w:t>
      </w:r>
      <w:r w:rsidR="00331D15">
        <w:rPr>
          <w:rFonts w:ascii="Times New Roman" w:hAnsi="Times New Roman" w:cs="Times New Roman"/>
          <w:sz w:val="24"/>
          <w:szCs w:val="24"/>
        </w:rPr>
        <w:t>criminal activity of the</w:t>
      </w:r>
      <w:r w:rsidR="005D73EA">
        <w:rPr>
          <w:rFonts w:ascii="Times New Roman" w:hAnsi="Times New Roman" w:cs="Times New Roman"/>
          <w:sz w:val="24"/>
          <w:szCs w:val="24"/>
        </w:rPr>
        <w:t xml:space="preserve"> Nazi </w:t>
      </w:r>
      <w:r w:rsidR="00415DF6">
        <w:rPr>
          <w:rFonts w:ascii="Times New Roman" w:hAnsi="Times New Roman" w:cs="Times New Roman"/>
          <w:sz w:val="24"/>
          <w:szCs w:val="24"/>
        </w:rPr>
        <w:t xml:space="preserve">regime </w:t>
      </w:r>
      <w:r w:rsidR="005D73EA">
        <w:rPr>
          <w:rFonts w:ascii="Times New Roman" w:hAnsi="Times New Roman" w:cs="Times New Roman"/>
          <w:sz w:val="24"/>
          <w:szCs w:val="24"/>
        </w:rPr>
        <w:t>crime</w:t>
      </w:r>
      <w:r w:rsidR="00331D15">
        <w:rPr>
          <w:rFonts w:ascii="Times New Roman" w:hAnsi="Times New Roman" w:cs="Times New Roman"/>
          <w:sz w:val="24"/>
          <w:szCs w:val="24"/>
        </w:rPr>
        <w:t>s</w:t>
      </w:r>
      <w:r w:rsidR="005D73EA">
        <w:rPr>
          <w:rFonts w:ascii="Times New Roman" w:hAnsi="Times New Roman" w:cs="Times New Roman"/>
          <w:sz w:val="24"/>
          <w:szCs w:val="24"/>
        </w:rPr>
        <w:t xml:space="preserve"> of the Holocaust.</w:t>
      </w:r>
      <w:r w:rsidR="00415DF6">
        <w:rPr>
          <w:rFonts w:ascii="Times New Roman" w:hAnsi="Times New Roman" w:cs="Times New Roman"/>
          <w:sz w:val="24"/>
          <w:szCs w:val="24"/>
        </w:rPr>
        <w:t xml:space="preserve"> (SOURCE NEEDED</w:t>
      </w:r>
      <w:r w:rsidR="00FA118A">
        <w:rPr>
          <w:rFonts w:ascii="Times New Roman" w:hAnsi="Times New Roman" w:cs="Times New Roman"/>
          <w:sz w:val="24"/>
          <w:szCs w:val="24"/>
        </w:rPr>
        <w:t xml:space="preserve"> – book on intentional bombing of civilians</w:t>
      </w:r>
      <w:r w:rsidR="00415DF6">
        <w:rPr>
          <w:rFonts w:ascii="Times New Roman" w:hAnsi="Times New Roman" w:cs="Times New Roman"/>
          <w:sz w:val="24"/>
          <w:szCs w:val="24"/>
        </w:rPr>
        <w:t>)</w:t>
      </w:r>
    </w:p>
    <w:p w14:paraId="23926EB6" w14:textId="77777777" w:rsidR="007075B5" w:rsidRDefault="007075B5" w:rsidP="00AA6C95">
      <w:pPr>
        <w:widowControl w:val="0"/>
        <w:autoSpaceDE w:val="0"/>
        <w:autoSpaceDN w:val="0"/>
        <w:adjustRightInd w:val="0"/>
        <w:spacing w:line="480" w:lineRule="auto"/>
        <w:jc w:val="both"/>
        <w:rPr>
          <w:rFonts w:ascii="Times New Roman" w:hAnsi="Times New Roman" w:cs="Times New Roman"/>
          <w:b/>
          <w:sz w:val="24"/>
          <w:szCs w:val="24"/>
        </w:rPr>
      </w:pPr>
    </w:p>
    <w:p w14:paraId="66C9EDD0" w14:textId="77777777" w:rsidR="00983A16" w:rsidRDefault="00983A16" w:rsidP="00AA6C95">
      <w:pPr>
        <w:widowControl w:val="0"/>
        <w:autoSpaceDE w:val="0"/>
        <w:autoSpaceDN w:val="0"/>
        <w:adjustRightInd w:val="0"/>
        <w:spacing w:line="480" w:lineRule="auto"/>
        <w:jc w:val="both"/>
        <w:rPr>
          <w:rFonts w:ascii="Times New Roman" w:hAnsi="Times New Roman" w:cs="Times New Roman"/>
          <w:b/>
          <w:sz w:val="24"/>
          <w:szCs w:val="24"/>
        </w:rPr>
      </w:pPr>
    </w:p>
    <w:p w14:paraId="6BB53DB8" w14:textId="77777777" w:rsidR="00983A16" w:rsidRDefault="00983A16" w:rsidP="00AA6C95">
      <w:pPr>
        <w:widowControl w:val="0"/>
        <w:autoSpaceDE w:val="0"/>
        <w:autoSpaceDN w:val="0"/>
        <w:adjustRightInd w:val="0"/>
        <w:spacing w:line="480" w:lineRule="auto"/>
        <w:jc w:val="both"/>
        <w:rPr>
          <w:rFonts w:ascii="Times New Roman" w:hAnsi="Times New Roman" w:cs="Times New Roman"/>
          <w:b/>
          <w:sz w:val="24"/>
          <w:szCs w:val="24"/>
        </w:rPr>
      </w:pPr>
    </w:p>
    <w:p w14:paraId="230DB109" w14:textId="77777777" w:rsidR="00983A16" w:rsidRDefault="00983A16" w:rsidP="00AA6C95">
      <w:pPr>
        <w:widowControl w:val="0"/>
        <w:autoSpaceDE w:val="0"/>
        <w:autoSpaceDN w:val="0"/>
        <w:adjustRightInd w:val="0"/>
        <w:spacing w:line="480" w:lineRule="auto"/>
        <w:jc w:val="both"/>
        <w:rPr>
          <w:rFonts w:ascii="Times New Roman" w:hAnsi="Times New Roman" w:cs="Times New Roman"/>
          <w:b/>
          <w:sz w:val="24"/>
          <w:szCs w:val="24"/>
        </w:rPr>
      </w:pPr>
    </w:p>
    <w:p w14:paraId="4384BB70" w14:textId="40356649" w:rsidR="00AA6C95" w:rsidRDefault="00933587" w:rsidP="00AA6C95">
      <w:pPr>
        <w:widowControl w:val="0"/>
        <w:autoSpaceDE w:val="0"/>
        <w:autoSpaceDN w:val="0"/>
        <w:adjustRightInd w:val="0"/>
        <w:spacing w:line="480" w:lineRule="auto"/>
        <w:jc w:val="both"/>
        <w:rPr>
          <w:rFonts w:ascii="Times New Roman" w:hAnsi="Times New Roman" w:cs="Times New Roman"/>
          <w:b/>
          <w:sz w:val="24"/>
          <w:szCs w:val="24"/>
        </w:rPr>
      </w:pPr>
      <w:r w:rsidRPr="00B70A1A">
        <w:rPr>
          <w:rFonts w:ascii="Times New Roman" w:hAnsi="Times New Roman" w:cs="Times New Roman"/>
          <w:b/>
          <w:sz w:val="24"/>
          <w:szCs w:val="24"/>
        </w:rPr>
        <w:lastRenderedPageBreak/>
        <w:t>C</w:t>
      </w:r>
      <w:r w:rsidR="002F0641">
        <w:rPr>
          <w:rFonts w:ascii="Times New Roman" w:hAnsi="Times New Roman" w:cs="Times New Roman"/>
          <w:b/>
          <w:sz w:val="24"/>
          <w:szCs w:val="24"/>
        </w:rPr>
        <w:t>REATING PERMANENT INSTITIONAL AND POLITICAL WILL.</w:t>
      </w:r>
    </w:p>
    <w:p w14:paraId="33BE13C3" w14:textId="7340D128" w:rsidR="00076A06" w:rsidRDefault="00076A06" w:rsidP="00AA6C95">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There is no point to sending firefighters when the house has already burned down.</w:t>
      </w:r>
    </w:p>
    <w:p w14:paraId="58B001C5" w14:textId="34BE7B00" w:rsidR="00076A06" w:rsidRPr="00076A06" w:rsidRDefault="00076A06" w:rsidP="00AA6C95">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A118A">
        <w:rPr>
          <w:rFonts w:ascii="Times New Roman" w:hAnsi="Times New Roman" w:cs="Times New Roman"/>
          <w:sz w:val="24"/>
          <w:szCs w:val="24"/>
        </w:rPr>
        <w:t>-Author</w:t>
      </w:r>
    </w:p>
    <w:p w14:paraId="6159F3F2" w14:textId="5220C601" w:rsidR="00933587" w:rsidRDefault="00AE173A" w:rsidP="00AA6C95">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D73EA">
        <w:rPr>
          <w:rFonts w:ascii="Times New Roman" w:hAnsi="Times New Roman" w:cs="Times New Roman"/>
          <w:sz w:val="24"/>
          <w:szCs w:val="24"/>
        </w:rPr>
        <w:t>If a Congressman or woman were to assume</w:t>
      </w:r>
      <w:r>
        <w:rPr>
          <w:rFonts w:ascii="Times New Roman" w:hAnsi="Times New Roman" w:cs="Times New Roman"/>
          <w:sz w:val="24"/>
          <w:szCs w:val="24"/>
        </w:rPr>
        <w:t xml:space="preserve"> a leadership role on the</w:t>
      </w:r>
      <w:r w:rsidR="005D73EA">
        <w:rPr>
          <w:rFonts w:ascii="Times New Roman" w:hAnsi="Times New Roman" w:cs="Times New Roman"/>
          <w:sz w:val="24"/>
          <w:szCs w:val="24"/>
        </w:rPr>
        <w:t xml:space="preserve"> U.S</w:t>
      </w:r>
      <w:r>
        <w:rPr>
          <w:rFonts w:ascii="Times New Roman" w:hAnsi="Times New Roman" w:cs="Times New Roman"/>
          <w:sz w:val="24"/>
          <w:szCs w:val="24"/>
        </w:rPr>
        <w:t xml:space="preserve"> </w:t>
      </w:r>
      <w:r w:rsidR="005D73EA">
        <w:rPr>
          <w:rFonts w:ascii="Times New Roman" w:hAnsi="Times New Roman" w:cs="Times New Roman"/>
          <w:sz w:val="24"/>
          <w:szCs w:val="24"/>
        </w:rPr>
        <w:t xml:space="preserve">House </w:t>
      </w:r>
      <w:r>
        <w:rPr>
          <w:rFonts w:ascii="Times New Roman" w:hAnsi="Times New Roman" w:cs="Times New Roman"/>
          <w:sz w:val="24"/>
          <w:szCs w:val="24"/>
        </w:rPr>
        <w:t xml:space="preserve">Appropriations Committee, </w:t>
      </w:r>
      <w:r w:rsidR="005D73EA">
        <w:rPr>
          <w:rFonts w:ascii="Times New Roman" w:hAnsi="Times New Roman" w:cs="Times New Roman"/>
          <w:sz w:val="24"/>
          <w:szCs w:val="24"/>
        </w:rPr>
        <w:t>they</w:t>
      </w:r>
      <w:r>
        <w:rPr>
          <w:rFonts w:ascii="Times New Roman" w:hAnsi="Times New Roman" w:cs="Times New Roman"/>
          <w:sz w:val="24"/>
          <w:szCs w:val="24"/>
        </w:rPr>
        <w:t xml:space="preserve"> could help </w:t>
      </w:r>
      <w:r w:rsidR="005D73EA">
        <w:rPr>
          <w:rFonts w:ascii="Times New Roman" w:hAnsi="Times New Roman" w:cs="Times New Roman"/>
          <w:sz w:val="24"/>
          <w:szCs w:val="24"/>
        </w:rPr>
        <w:t>ensure</w:t>
      </w:r>
      <w:r>
        <w:rPr>
          <w:rFonts w:ascii="Times New Roman" w:hAnsi="Times New Roman" w:cs="Times New Roman"/>
          <w:sz w:val="24"/>
          <w:szCs w:val="24"/>
        </w:rPr>
        <w:t xml:space="preserve"> a serious </w:t>
      </w:r>
      <w:r w:rsidR="005D73EA">
        <w:rPr>
          <w:rFonts w:ascii="Times New Roman" w:hAnsi="Times New Roman" w:cs="Times New Roman"/>
          <w:sz w:val="24"/>
          <w:szCs w:val="24"/>
        </w:rPr>
        <w:t xml:space="preserve">Congressional </w:t>
      </w:r>
      <w:r>
        <w:rPr>
          <w:rFonts w:ascii="Times New Roman" w:hAnsi="Times New Roman" w:cs="Times New Roman"/>
          <w:sz w:val="24"/>
          <w:szCs w:val="24"/>
        </w:rPr>
        <w:t>funding commitment to genocide prevention. Until th</w:t>
      </w:r>
      <w:r w:rsidR="0086696B">
        <w:rPr>
          <w:rFonts w:ascii="Times New Roman" w:hAnsi="Times New Roman" w:cs="Times New Roman"/>
          <w:sz w:val="24"/>
          <w:szCs w:val="24"/>
        </w:rPr>
        <w:t>at</w:t>
      </w:r>
      <w:r>
        <w:rPr>
          <w:rFonts w:ascii="Times New Roman" w:hAnsi="Times New Roman" w:cs="Times New Roman"/>
          <w:sz w:val="24"/>
          <w:szCs w:val="24"/>
        </w:rPr>
        <w:t xml:space="preserve"> person arrives, or in case they never do, </w:t>
      </w:r>
      <w:r w:rsidR="005D73EA">
        <w:rPr>
          <w:rFonts w:ascii="Times New Roman" w:hAnsi="Times New Roman" w:cs="Times New Roman"/>
          <w:sz w:val="24"/>
          <w:szCs w:val="24"/>
        </w:rPr>
        <w:t>we as</w:t>
      </w:r>
      <w:r w:rsidR="0086696B">
        <w:rPr>
          <w:rFonts w:ascii="Times New Roman" w:hAnsi="Times New Roman" w:cs="Times New Roman"/>
          <w:sz w:val="24"/>
          <w:szCs w:val="24"/>
        </w:rPr>
        <w:t xml:space="preserve"> unelected citizens</w:t>
      </w:r>
      <w:r w:rsidR="00415DF6">
        <w:rPr>
          <w:rFonts w:ascii="Times New Roman" w:hAnsi="Times New Roman" w:cs="Times New Roman"/>
          <w:sz w:val="24"/>
          <w:szCs w:val="24"/>
        </w:rPr>
        <w:t>,</w:t>
      </w:r>
      <w:r w:rsidR="0086696B">
        <w:rPr>
          <w:rFonts w:ascii="Times New Roman" w:hAnsi="Times New Roman" w:cs="Times New Roman"/>
          <w:sz w:val="24"/>
          <w:szCs w:val="24"/>
        </w:rPr>
        <w:t xml:space="preserve"> will have to</w:t>
      </w:r>
      <w:r>
        <w:rPr>
          <w:rFonts w:ascii="Times New Roman" w:hAnsi="Times New Roman" w:cs="Times New Roman"/>
          <w:sz w:val="24"/>
          <w:szCs w:val="24"/>
        </w:rPr>
        <w:t xml:space="preserve"> make </w:t>
      </w:r>
      <w:r w:rsidR="00415DF6">
        <w:rPr>
          <w:rFonts w:ascii="Times New Roman" w:hAnsi="Times New Roman" w:cs="Times New Roman"/>
          <w:sz w:val="24"/>
          <w:szCs w:val="24"/>
        </w:rPr>
        <w:t>the</w:t>
      </w:r>
      <w:r>
        <w:rPr>
          <w:rFonts w:ascii="Times New Roman" w:hAnsi="Times New Roman" w:cs="Times New Roman"/>
          <w:sz w:val="24"/>
          <w:szCs w:val="24"/>
        </w:rPr>
        <w:t xml:space="preserve"> difference. We can </w:t>
      </w:r>
      <w:r w:rsidR="00415DF6">
        <w:rPr>
          <w:rFonts w:ascii="Times New Roman" w:hAnsi="Times New Roman" w:cs="Times New Roman"/>
          <w:sz w:val="24"/>
          <w:szCs w:val="24"/>
        </w:rPr>
        <w:t>help create</w:t>
      </w:r>
      <w:r>
        <w:rPr>
          <w:rFonts w:ascii="Times New Roman" w:hAnsi="Times New Roman" w:cs="Times New Roman"/>
          <w:sz w:val="24"/>
          <w:szCs w:val="24"/>
        </w:rPr>
        <w:t xml:space="preserve"> a </w:t>
      </w:r>
      <w:r w:rsidR="003C40F6">
        <w:rPr>
          <w:rFonts w:ascii="Times New Roman" w:hAnsi="Times New Roman" w:cs="Times New Roman"/>
          <w:sz w:val="24"/>
          <w:szCs w:val="24"/>
        </w:rPr>
        <w:t xml:space="preserve">national and international </w:t>
      </w:r>
      <w:r>
        <w:rPr>
          <w:rFonts w:ascii="Times New Roman" w:hAnsi="Times New Roman" w:cs="Times New Roman"/>
          <w:sz w:val="24"/>
          <w:szCs w:val="24"/>
        </w:rPr>
        <w:t xml:space="preserve">constituency who believe in this issue and expect our policy makers and elected officials to work to fund these preventative strategies. Demanding ‘best-practice’ solutions of your government is not just an ideal, it is a right that you have and a responsibility you share if you agree with the premise of this book. Genocide and many of the other ills of human kind are preventable, but an investment in that process needs to be tangible and permanent. </w:t>
      </w:r>
    </w:p>
    <w:p w14:paraId="0A2136E0" w14:textId="265752AF" w:rsidR="004B6EBD" w:rsidRPr="000B66BB" w:rsidRDefault="003C40F6" w:rsidP="00AA6C95">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t>T</w:t>
      </w:r>
      <w:r w:rsidR="004B6EBD">
        <w:rPr>
          <w:rFonts w:ascii="Times New Roman" w:hAnsi="Times New Roman" w:cs="Times New Roman"/>
          <w:sz w:val="24"/>
          <w:szCs w:val="24"/>
        </w:rPr>
        <w:t>he founding fathers of the United States cr</w:t>
      </w:r>
      <w:r>
        <w:rPr>
          <w:rFonts w:ascii="Times New Roman" w:hAnsi="Times New Roman" w:cs="Times New Roman"/>
          <w:sz w:val="24"/>
          <w:szCs w:val="24"/>
        </w:rPr>
        <w:t>eated a Republic based on sharing</w:t>
      </w:r>
      <w:r w:rsidR="004B6EBD">
        <w:rPr>
          <w:rFonts w:ascii="Times New Roman" w:hAnsi="Times New Roman" w:cs="Times New Roman"/>
          <w:sz w:val="24"/>
          <w:szCs w:val="24"/>
        </w:rPr>
        <w:t xml:space="preserve"> pow</w:t>
      </w:r>
      <w:r>
        <w:rPr>
          <w:rFonts w:ascii="Times New Roman" w:hAnsi="Times New Roman" w:cs="Times New Roman"/>
          <w:sz w:val="24"/>
          <w:szCs w:val="24"/>
        </w:rPr>
        <w:t>er</w:t>
      </w:r>
      <w:r w:rsidR="005D73EA">
        <w:rPr>
          <w:rFonts w:ascii="Times New Roman" w:hAnsi="Times New Roman" w:cs="Times New Roman"/>
          <w:sz w:val="24"/>
          <w:szCs w:val="24"/>
        </w:rPr>
        <w:t xml:space="preserve"> </w:t>
      </w:r>
      <w:r>
        <w:rPr>
          <w:rFonts w:ascii="Times New Roman" w:hAnsi="Times New Roman" w:cs="Times New Roman"/>
          <w:sz w:val="24"/>
          <w:szCs w:val="24"/>
        </w:rPr>
        <w:t>b</w:t>
      </w:r>
      <w:r w:rsidR="005D73EA">
        <w:rPr>
          <w:rFonts w:ascii="Times New Roman" w:hAnsi="Times New Roman" w:cs="Times New Roman"/>
          <w:sz w:val="24"/>
          <w:szCs w:val="24"/>
        </w:rPr>
        <w:t xml:space="preserve">ecause </w:t>
      </w:r>
      <w:r>
        <w:rPr>
          <w:rFonts w:ascii="Times New Roman" w:hAnsi="Times New Roman" w:cs="Times New Roman"/>
          <w:sz w:val="24"/>
          <w:szCs w:val="24"/>
        </w:rPr>
        <w:t>we are all flawed and the risk for abuse is great</w:t>
      </w:r>
      <w:r w:rsidR="004B6EBD">
        <w:rPr>
          <w:rFonts w:ascii="Times New Roman" w:hAnsi="Times New Roman" w:cs="Times New Roman"/>
          <w:sz w:val="24"/>
          <w:szCs w:val="24"/>
        </w:rPr>
        <w:t xml:space="preserve">. The US Constitution </w:t>
      </w:r>
      <w:r w:rsidR="005D73EA">
        <w:rPr>
          <w:rFonts w:ascii="Times New Roman" w:hAnsi="Times New Roman" w:cs="Times New Roman"/>
          <w:sz w:val="24"/>
          <w:szCs w:val="24"/>
        </w:rPr>
        <w:t>created</w:t>
      </w:r>
      <w:r>
        <w:rPr>
          <w:rFonts w:ascii="Times New Roman" w:hAnsi="Times New Roman" w:cs="Times New Roman"/>
          <w:sz w:val="24"/>
          <w:szCs w:val="24"/>
        </w:rPr>
        <w:t xml:space="preserve"> a</w:t>
      </w:r>
      <w:r w:rsidR="004B6EBD">
        <w:rPr>
          <w:rFonts w:ascii="Times New Roman" w:hAnsi="Times New Roman" w:cs="Times New Roman"/>
          <w:sz w:val="24"/>
          <w:szCs w:val="24"/>
        </w:rPr>
        <w:t xml:space="preserve"> successful democracy</w:t>
      </w:r>
      <w:r>
        <w:rPr>
          <w:rFonts w:ascii="Times New Roman" w:hAnsi="Times New Roman" w:cs="Times New Roman"/>
          <w:sz w:val="24"/>
          <w:szCs w:val="24"/>
        </w:rPr>
        <w:t>,</w:t>
      </w:r>
      <w:r w:rsidR="004B6EBD">
        <w:rPr>
          <w:rFonts w:ascii="Times New Roman" w:hAnsi="Times New Roman" w:cs="Times New Roman"/>
          <w:sz w:val="24"/>
          <w:szCs w:val="24"/>
        </w:rPr>
        <w:t xml:space="preserve"> in part</w:t>
      </w:r>
      <w:r>
        <w:rPr>
          <w:rFonts w:ascii="Times New Roman" w:hAnsi="Times New Roman" w:cs="Times New Roman"/>
          <w:sz w:val="24"/>
          <w:szCs w:val="24"/>
        </w:rPr>
        <w:t>,</w:t>
      </w:r>
      <w:r w:rsidR="004B6EBD">
        <w:rPr>
          <w:rFonts w:ascii="Times New Roman" w:hAnsi="Times New Roman" w:cs="Times New Roman"/>
          <w:sz w:val="24"/>
          <w:szCs w:val="24"/>
        </w:rPr>
        <w:t xml:space="preserve"> because of th</w:t>
      </w:r>
      <w:r>
        <w:rPr>
          <w:rFonts w:ascii="Times New Roman" w:hAnsi="Times New Roman" w:cs="Times New Roman"/>
          <w:sz w:val="24"/>
          <w:szCs w:val="24"/>
        </w:rPr>
        <w:t>e</w:t>
      </w:r>
      <w:r w:rsidR="004B6EBD">
        <w:rPr>
          <w:rFonts w:ascii="Times New Roman" w:hAnsi="Times New Roman" w:cs="Times New Roman"/>
          <w:sz w:val="24"/>
          <w:szCs w:val="24"/>
        </w:rPr>
        <w:t xml:space="preserve"> wisdom</w:t>
      </w:r>
      <w:r>
        <w:rPr>
          <w:rFonts w:ascii="Times New Roman" w:hAnsi="Times New Roman" w:cs="Times New Roman"/>
          <w:sz w:val="24"/>
          <w:szCs w:val="24"/>
        </w:rPr>
        <w:t xml:space="preserve"> that assumes human nature includes bad behavior</w:t>
      </w:r>
      <w:r w:rsidR="004B6EBD">
        <w:rPr>
          <w:rFonts w:ascii="Times New Roman" w:hAnsi="Times New Roman" w:cs="Times New Roman"/>
          <w:sz w:val="24"/>
          <w:szCs w:val="24"/>
        </w:rPr>
        <w:t xml:space="preserve">. The absolute corruption that goes with absolute power is </w:t>
      </w:r>
      <w:r w:rsidR="005D73EA">
        <w:rPr>
          <w:rFonts w:ascii="Times New Roman" w:hAnsi="Times New Roman" w:cs="Times New Roman"/>
          <w:sz w:val="24"/>
          <w:szCs w:val="24"/>
        </w:rPr>
        <w:t xml:space="preserve">an </w:t>
      </w:r>
      <w:r w:rsidR="004B6EBD">
        <w:rPr>
          <w:rFonts w:ascii="Times New Roman" w:hAnsi="Times New Roman" w:cs="Times New Roman"/>
          <w:sz w:val="24"/>
          <w:szCs w:val="24"/>
        </w:rPr>
        <w:t>absolute</w:t>
      </w:r>
      <w:r w:rsidR="005D73EA">
        <w:rPr>
          <w:rFonts w:ascii="Times New Roman" w:hAnsi="Times New Roman" w:cs="Times New Roman"/>
          <w:sz w:val="24"/>
          <w:szCs w:val="24"/>
        </w:rPr>
        <w:t xml:space="preserve"> part of human nature. This was recognized in the </w:t>
      </w:r>
      <w:r w:rsidR="004B6EBD">
        <w:rPr>
          <w:rFonts w:ascii="Times New Roman" w:hAnsi="Times New Roman" w:cs="Times New Roman"/>
          <w:sz w:val="24"/>
          <w:szCs w:val="24"/>
        </w:rPr>
        <w:t>innate skepticism of man’s unchecked behavior by many of the Eighteen</w:t>
      </w:r>
      <w:r w:rsidR="005D73EA">
        <w:rPr>
          <w:rFonts w:ascii="Times New Roman" w:hAnsi="Times New Roman" w:cs="Times New Roman"/>
          <w:sz w:val="24"/>
          <w:szCs w:val="24"/>
        </w:rPr>
        <w:t>th</w:t>
      </w:r>
      <w:r w:rsidR="004B6EBD">
        <w:rPr>
          <w:rFonts w:ascii="Times New Roman" w:hAnsi="Times New Roman" w:cs="Times New Roman"/>
          <w:sz w:val="24"/>
          <w:szCs w:val="24"/>
        </w:rPr>
        <w:t xml:space="preserve"> Century </w:t>
      </w:r>
      <w:r w:rsidR="005D73EA">
        <w:rPr>
          <w:rFonts w:ascii="Times New Roman" w:hAnsi="Times New Roman" w:cs="Times New Roman"/>
          <w:sz w:val="24"/>
          <w:szCs w:val="24"/>
        </w:rPr>
        <w:t>political writers</w:t>
      </w:r>
      <w:r w:rsidR="004B6EBD">
        <w:rPr>
          <w:rFonts w:ascii="Times New Roman" w:hAnsi="Times New Roman" w:cs="Times New Roman"/>
          <w:sz w:val="24"/>
          <w:szCs w:val="24"/>
        </w:rPr>
        <w:t>.</w:t>
      </w:r>
      <w:r w:rsidR="005D73EA">
        <w:rPr>
          <w:rFonts w:ascii="Times New Roman" w:hAnsi="Times New Roman" w:cs="Times New Roman"/>
          <w:sz w:val="24"/>
          <w:szCs w:val="24"/>
        </w:rPr>
        <w:t xml:space="preserve"> It was based on the tyrannical behavior of</w:t>
      </w:r>
      <w:r w:rsidR="004B6EBD">
        <w:rPr>
          <w:rFonts w:ascii="Times New Roman" w:hAnsi="Times New Roman" w:cs="Times New Roman"/>
          <w:sz w:val="24"/>
          <w:szCs w:val="24"/>
        </w:rPr>
        <w:t xml:space="preserve"> King George III </w:t>
      </w:r>
      <w:r w:rsidR="005D73EA">
        <w:rPr>
          <w:rFonts w:ascii="Times New Roman" w:hAnsi="Times New Roman" w:cs="Times New Roman"/>
          <w:sz w:val="24"/>
          <w:szCs w:val="24"/>
        </w:rPr>
        <w:t>to</w:t>
      </w:r>
      <w:r w:rsidR="004B6EBD">
        <w:rPr>
          <w:rFonts w:ascii="Times New Roman" w:hAnsi="Times New Roman" w:cs="Times New Roman"/>
          <w:sz w:val="24"/>
          <w:szCs w:val="24"/>
        </w:rPr>
        <w:t>ward the American colonies</w:t>
      </w:r>
      <w:r w:rsidR="005D73EA">
        <w:rPr>
          <w:rFonts w:ascii="Times New Roman" w:hAnsi="Times New Roman" w:cs="Times New Roman"/>
          <w:sz w:val="24"/>
          <w:szCs w:val="24"/>
        </w:rPr>
        <w:t>. Many of the pilgrims and</w:t>
      </w:r>
      <w:r w:rsidR="004B6EBD">
        <w:rPr>
          <w:rFonts w:ascii="Times New Roman" w:hAnsi="Times New Roman" w:cs="Times New Roman"/>
          <w:sz w:val="24"/>
          <w:szCs w:val="24"/>
        </w:rPr>
        <w:t xml:space="preserve"> settlers of the colonies lef</w:t>
      </w:r>
      <w:r w:rsidR="005D73EA">
        <w:rPr>
          <w:rFonts w:ascii="Times New Roman" w:hAnsi="Times New Roman" w:cs="Times New Roman"/>
          <w:sz w:val="24"/>
          <w:szCs w:val="24"/>
        </w:rPr>
        <w:t>t the countries of their origin</w:t>
      </w:r>
      <w:r w:rsidR="004B6EBD">
        <w:rPr>
          <w:rFonts w:ascii="Times New Roman" w:hAnsi="Times New Roman" w:cs="Times New Roman"/>
          <w:sz w:val="24"/>
          <w:szCs w:val="24"/>
        </w:rPr>
        <w:t>s because of</w:t>
      </w:r>
      <w:r w:rsidR="005D73EA">
        <w:rPr>
          <w:rFonts w:ascii="Times New Roman" w:hAnsi="Times New Roman" w:cs="Times New Roman"/>
          <w:sz w:val="24"/>
          <w:szCs w:val="24"/>
        </w:rPr>
        <w:t xml:space="preserve"> the oppressive role religion </w:t>
      </w:r>
      <w:r w:rsidR="004B6EBD">
        <w:rPr>
          <w:rFonts w:ascii="Times New Roman" w:hAnsi="Times New Roman" w:cs="Times New Roman"/>
          <w:sz w:val="24"/>
          <w:szCs w:val="24"/>
        </w:rPr>
        <w:t>play</w:t>
      </w:r>
      <w:r w:rsidR="005D73EA">
        <w:rPr>
          <w:rFonts w:ascii="Times New Roman" w:hAnsi="Times New Roman" w:cs="Times New Roman"/>
          <w:sz w:val="24"/>
          <w:szCs w:val="24"/>
        </w:rPr>
        <w:t>ed</w:t>
      </w:r>
      <w:r w:rsidR="004B6EBD">
        <w:rPr>
          <w:rFonts w:ascii="Times New Roman" w:hAnsi="Times New Roman" w:cs="Times New Roman"/>
          <w:sz w:val="24"/>
          <w:szCs w:val="24"/>
        </w:rPr>
        <w:t xml:space="preserve"> in their home governments, </w:t>
      </w:r>
      <w:r w:rsidR="00D21280">
        <w:rPr>
          <w:rFonts w:ascii="Times New Roman" w:hAnsi="Times New Roman" w:cs="Times New Roman"/>
          <w:sz w:val="24"/>
          <w:szCs w:val="24"/>
        </w:rPr>
        <w:t>rendering</w:t>
      </w:r>
      <w:r w:rsidR="005D73EA">
        <w:rPr>
          <w:rFonts w:ascii="Times New Roman" w:hAnsi="Times New Roman" w:cs="Times New Roman"/>
          <w:sz w:val="24"/>
          <w:szCs w:val="24"/>
        </w:rPr>
        <w:t xml:space="preserve"> them</w:t>
      </w:r>
      <w:r w:rsidR="004B6EBD">
        <w:rPr>
          <w:rFonts w:ascii="Times New Roman" w:hAnsi="Times New Roman" w:cs="Times New Roman"/>
          <w:sz w:val="24"/>
          <w:szCs w:val="24"/>
        </w:rPr>
        <w:t xml:space="preserve"> outcasts. To break </w:t>
      </w:r>
      <w:r w:rsidR="005D73EA">
        <w:rPr>
          <w:rFonts w:ascii="Times New Roman" w:hAnsi="Times New Roman" w:cs="Times New Roman"/>
          <w:sz w:val="24"/>
          <w:szCs w:val="24"/>
        </w:rPr>
        <w:t xml:space="preserve">away </w:t>
      </w:r>
      <w:r w:rsidR="004B6EBD">
        <w:rPr>
          <w:rFonts w:ascii="Times New Roman" w:hAnsi="Times New Roman" w:cs="Times New Roman"/>
          <w:sz w:val="24"/>
          <w:szCs w:val="24"/>
        </w:rPr>
        <w:t xml:space="preserve">from those oppressive </w:t>
      </w:r>
      <w:r w:rsidR="004B6EBD">
        <w:rPr>
          <w:rFonts w:ascii="Times New Roman" w:hAnsi="Times New Roman" w:cs="Times New Roman"/>
          <w:sz w:val="24"/>
          <w:szCs w:val="24"/>
        </w:rPr>
        <w:lastRenderedPageBreak/>
        <w:t>conditions elsewhere, the American founding fathers sought</w:t>
      </w:r>
      <w:r w:rsidR="005D73EA">
        <w:rPr>
          <w:rFonts w:ascii="Times New Roman" w:hAnsi="Times New Roman" w:cs="Times New Roman"/>
          <w:sz w:val="24"/>
          <w:szCs w:val="24"/>
        </w:rPr>
        <w:t xml:space="preserve"> a</w:t>
      </w:r>
      <w:r w:rsidR="004B6EBD">
        <w:rPr>
          <w:rFonts w:ascii="Times New Roman" w:hAnsi="Times New Roman" w:cs="Times New Roman"/>
          <w:sz w:val="24"/>
          <w:szCs w:val="24"/>
        </w:rPr>
        <w:t xml:space="preserve"> ‘balance of power’ between the Executive and Legislative branches </w:t>
      </w:r>
      <w:r w:rsidR="005D73EA">
        <w:rPr>
          <w:rFonts w:ascii="Times New Roman" w:hAnsi="Times New Roman" w:cs="Times New Roman"/>
          <w:sz w:val="24"/>
          <w:szCs w:val="24"/>
        </w:rPr>
        <w:t xml:space="preserve">of government </w:t>
      </w:r>
      <w:r w:rsidR="004B6EBD">
        <w:rPr>
          <w:rFonts w:ascii="Times New Roman" w:hAnsi="Times New Roman" w:cs="Times New Roman"/>
          <w:sz w:val="24"/>
          <w:szCs w:val="24"/>
        </w:rPr>
        <w:t xml:space="preserve">with the Judicial Branch aiding with additional oversight and powers. Religion and state were separated lest </w:t>
      </w:r>
      <w:r w:rsidR="005D73EA">
        <w:rPr>
          <w:rFonts w:ascii="Times New Roman" w:hAnsi="Times New Roman" w:cs="Times New Roman"/>
          <w:sz w:val="24"/>
          <w:szCs w:val="24"/>
        </w:rPr>
        <w:t>the</w:t>
      </w:r>
      <w:r w:rsidR="004B6EBD">
        <w:rPr>
          <w:rFonts w:ascii="Times New Roman" w:hAnsi="Times New Roman" w:cs="Times New Roman"/>
          <w:sz w:val="24"/>
          <w:szCs w:val="24"/>
        </w:rPr>
        <w:t xml:space="preserve"> abuse of religious mino</w:t>
      </w:r>
      <w:r w:rsidR="000B66BB">
        <w:rPr>
          <w:rFonts w:ascii="Times New Roman" w:hAnsi="Times New Roman" w:cs="Times New Roman"/>
          <w:sz w:val="24"/>
          <w:szCs w:val="24"/>
        </w:rPr>
        <w:t>rities</w:t>
      </w:r>
      <w:r>
        <w:rPr>
          <w:rFonts w:ascii="Times New Roman" w:hAnsi="Times New Roman" w:cs="Times New Roman"/>
          <w:sz w:val="24"/>
          <w:szCs w:val="24"/>
        </w:rPr>
        <w:t xml:space="preserve"> occ</w:t>
      </w:r>
      <w:r w:rsidR="000B66BB">
        <w:rPr>
          <w:rFonts w:ascii="Times New Roman" w:hAnsi="Times New Roman" w:cs="Times New Roman"/>
          <w:sz w:val="24"/>
          <w:szCs w:val="24"/>
        </w:rPr>
        <w:t>ur</w:t>
      </w:r>
      <w:r w:rsidR="005D73EA">
        <w:rPr>
          <w:rFonts w:ascii="Times New Roman" w:hAnsi="Times New Roman" w:cs="Times New Roman"/>
          <w:sz w:val="24"/>
          <w:szCs w:val="24"/>
        </w:rPr>
        <w:t xml:space="preserve"> in the new American nation</w:t>
      </w:r>
      <w:r w:rsidR="000B66BB">
        <w:rPr>
          <w:rFonts w:ascii="Times New Roman" w:hAnsi="Times New Roman" w:cs="Times New Roman"/>
          <w:sz w:val="24"/>
          <w:szCs w:val="24"/>
        </w:rPr>
        <w:t>.  T</w:t>
      </w:r>
      <w:r w:rsidR="004B6EBD">
        <w:rPr>
          <w:rFonts w:ascii="Times New Roman" w:hAnsi="Times New Roman" w:cs="Times New Roman"/>
          <w:sz w:val="24"/>
          <w:szCs w:val="24"/>
        </w:rPr>
        <w:t xml:space="preserve">he </w:t>
      </w:r>
      <w:r w:rsidR="000B66BB">
        <w:rPr>
          <w:rFonts w:ascii="Times New Roman" w:hAnsi="Times New Roman" w:cs="Times New Roman"/>
          <w:sz w:val="24"/>
          <w:szCs w:val="24"/>
        </w:rPr>
        <w:t>First Amendment in</w:t>
      </w:r>
      <w:r w:rsidR="004B6EBD">
        <w:rPr>
          <w:rFonts w:ascii="Times New Roman" w:hAnsi="Times New Roman" w:cs="Times New Roman"/>
          <w:sz w:val="24"/>
          <w:szCs w:val="24"/>
        </w:rPr>
        <w:t xml:space="preserve"> the Bill of Rights</w:t>
      </w:r>
      <w:r w:rsidR="000B66BB">
        <w:rPr>
          <w:rFonts w:ascii="Times New Roman" w:hAnsi="Times New Roman" w:cs="Times New Roman"/>
          <w:sz w:val="24"/>
          <w:szCs w:val="24"/>
        </w:rPr>
        <w:t xml:space="preserve"> allows the individual to defend h</w:t>
      </w:r>
      <w:r>
        <w:rPr>
          <w:rFonts w:ascii="Times New Roman" w:hAnsi="Times New Roman" w:cs="Times New Roman"/>
          <w:sz w:val="24"/>
          <w:szCs w:val="24"/>
        </w:rPr>
        <w:t>imself from the corruption and cruelty</w:t>
      </w:r>
      <w:r w:rsidR="000B66BB">
        <w:rPr>
          <w:rFonts w:ascii="Times New Roman" w:hAnsi="Times New Roman" w:cs="Times New Roman"/>
          <w:sz w:val="24"/>
          <w:szCs w:val="24"/>
        </w:rPr>
        <w:t xml:space="preserve"> of individuals and governments through </w:t>
      </w:r>
      <w:r w:rsidR="00FA118A">
        <w:rPr>
          <w:rFonts w:ascii="Times New Roman" w:hAnsi="Times New Roman" w:cs="Times New Roman"/>
          <w:sz w:val="24"/>
          <w:szCs w:val="24"/>
        </w:rPr>
        <w:t xml:space="preserve">the balancing powers of </w:t>
      </w:r>
      <w:r w:rsidR="000B66BB">
        <w:rPr>
          <w:rFonts w:ascii="Times New Roman" w:hAnsi="Times New Roman" w:cs="Times New Roman"/>
          <w:sz w:val="24"/>
          <w:szCs w:val="24"/>
        </w:rPr>
        <w:t xml:space="preserve">freedom of speech, assembly and press. If great democracies are built with </w:t>
      </w:r>
      <w:r>
        <w:rPr>
          <w:rFonts w:ascii="Times New Roman" w:hAnsi="Times New Roman" w:cs="Times New Roman"/>
          <w:sz w:val="24"/>
          <w:szCs w:val="24"/>
        </w:rPr>
        <w:t xml:space="preserve">these </w:t>
      </w:r>
      <w:r w:rsidR="000B66BB">
        <w:rPr>
          <w:rFonts w:ascii="Times New Roman" w:hAnsi="Times New Roman" w:cs="Times New Roman"/>
          <w:sz w:val="24"/>
          <w:szCs w:val="24"/>
        </w:rPr>
        <w:t xml:space="preserve">protections in mind </w:t>
      </w:r>
      <w:r w:rsidR="000B66BB">
        <w:rPr>
          <w:rFonts w:ascii="Times New Roman" w:hAnsi="Times New Roman" w:cs="Times New Roman"/>
          <w:i/>
          <w:sz w:val="24"/>
          <w:szCs w:val="24"/>
        </w:rPr>
        <w:t>against</w:t>
      </w:r>
      <w:r w:rsidR="000B66BB">
        <w:rPr>
          <w:rFonts w:ascii="Times New Roman" w:hAnsi="Times New Roman" w:cs="Times New Roman"/>
          <w:sz w:val="24"/>
          <w:szCs w:val="24"/>
        </w:rPr>
        <w:t xml:space="preserve"> the worst characteristics in man, should we not make the same assumption in the </w:t>
      </w:r>
      <w:r w:rsidR="00FA118A">
        <w:rPr>
          <w:rFonts w:ascii="Times New Roman" w:hAnsi="Times New Roman" w:cs="Times New Roman"/>
          <w:sz w:val="24"/>
          <w:szCs w:val="24"/>
        </w:rPr>
        <w:t xml:space="preserve">democratic </w:t>
      </w:r>
      <w:r w:rsidR="000B66BB">
        <w:rPr>
          <w:rFonts w:ascii="Times New Roman" w:hAnsi="Times New Roman" w:cs="Times New Roman"/>
          <w:sz w:val="24"/>
          <w:szCs w:val="24"/>
        </w:rPr>
        <w:t>community of nations</w:t>
      </w:r>
      <w:r>
        <w:rPr>
          <w:rFonts w:ascii="Times New Roman" w:hAnsi="Times New Roman" w:cs="Times New Roman"/>
          <w:sz w:val="24"/>
          <w:szCs w:val="24"/>
        </w:rPr>
        <w:t>? Sho</w:t>
      </w:r>
      <w:r w:rsidR="000B66BB">
        <w:rPr>
          <w:rFonts w:ascii="Times New Roman" w:hAnsi="Times New Roman" w:cs="Times New Roman"/>
          <w:sz w:val="24"/>
          <w:szCs w:val="24"/>
        </w:rPr>
        <w:t xml:space="preserve">uld we not protect ourselves </w:t>
      </w:r>
      <w:r w:rsidR="000B66BB">
        <w:rPr>
          <w:rFonts w:ascii="Times New Roman" w:hAnsi="Times New Roman" w:cs="Times New Roman"/>
          <w:i/>
          <w:sz w:val="24"/>
          <w:szCs w:val="24"/>
        </w:rPr>
        <w:t>against</w:t>
      </w:r>
      <w:r w:rsidR="000B66BB">
        <w:rPr>
          <w:rFonts w:ascii="Times New Roman" w:hAnsi="Times New Roman" w:cs="Times New Roman"/>
          <w:sz w:val="24"/>
          <w:szCs w:val="24"/>
        </w:rPr>
        <w:t xml:space="preserve"> the worst characteristics in man, on the world stage?</w:t>
      </w:r>
    </w:p>
    <w:p w14:paraId="2ACDDF71" w14:textId="7F0BD372" w:rsidR="00AE173A" w:rsidRDefault="005D73EA" w:rsidP="00AA6C95">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t>The knowledge that mankind can be evil</w:t>
      </w:r>
      <w:r w:rsidR="000B66BB">
        <w:rPr>
          <w:rFonts w:ascii="Times New Roman" w:hAnsi="Times New Roman" w:cs="Times New Roman"/>
          <w:sz w:val="24"/>
          <w:szCs w:val="24"/>
        </w:rPr>
        <w:t xml:space="preserve"> helps democracies </w:t>
      </w:r>
      <w:r>
        <w:rPr>
          <w:rFonts w:ascii="Times New Roman" w:hAnsi="Times New Roman" w:cs="Times New Roman"/>
          <w:sz w:val="24"/>
          <w:szCs w:val="24"/>
        </w:rPr>
        <w:t xml:space="preserve">to </w:t>
      </w:r>
      <w:r w:rsidR="000B66BB">
        <w:rPr>
          <w:rFonts w:ascii="Times New Roman" w:hAnsi="Times New Roman" w:cs="Times New Roman"/>
          <w:sz w:val="24"/>
          <w:szCs w:val="24"/>
        </w:rPr>
        <w:t>protect</w:t>
      </w:r>
      <w:r w:rsidR="003C40F6">
        <w:rPr>
          <w:rFonts w:ascii="Times New Roman" w:hAnsi="Times New Roman" w:cs="Times New Roman"/>
          <w:sz w:val="24"/>
          <w:szCs w:val="24"/>
        </w:rPr>
        <w:t xml:space="preserve"> themselves with checks and balances.</w:t>
      </w:r>
      <w:r>
        <w:rPr>
          <w:rFonts w:ascii="Times New Roman" w:hAnsi="Times New Roman" w:cs="Times New Roman"/>
          <w:sz w:val="24"/>
          <w:szCs w:val="24"/>
        </w:rPr>
        <w:t xml:space="preserve"> W</w:t>
      </w:r>
      <w:r w:rsidR="000B66BB">
        <w:rPr>
          <w:rFonts w:ascii="Times New Roman" w:hAnsi="Times New Roman" w:cs="Times New Roman"/>
          <w:sz w:val="24"/>
          <w:szCs w:val="24"/>
        </w:rPr>
        <w:t>e need to assume</w:t>
      </w:r>
      <w:r>
        <w:rPr>
          <w:rFonts w:ascii="Times New Roman" w:hAnsi="Times New Roman" w:cs="Times New Roman"/>
          <w:sz w:val="24"/>
          <w:szCs w:val="24"/>
        </w:rPr>
        <w:t xml:space="preserve">, similarly </w:t>
      </w:r>
      <w:r w:rsidR="000B66BB">
        <w:rPr>
          <w:rFonts w:ascii="Times New Roman" w:hAnsi="Times New Roman" w:cs="Times New Roman"/>
          <w:sz w:val="24"/>
          <w:szCs w:val="24"/>
        </w:rPr>
        <w:t>about leaders and characteristics of leaders throughout the world</w:t>
      </w:r>
      <w:r>
        <w:rPr>
          <w:rFonts w:ascii="Times New Roman" w:hAnsi="Times New Roman" w:cs="Times New Roman"/>
          <w:sz w:val="24"/>
          <w:szCs w:val="24"/>
        </w:rPr>
        <w:t>, s</w:t>
      </w:r>
      <w:r w:rsidR="000B66BB">
        <w:rPr>
          <w:rFonts w:ascii="Times New Roman" w:hAnsi="Times New Roman" w:cs="Times New Roman"/>
          <w:sz w:val="24"/>
          <w:szCs w:val="24"/>
        </w:rPr>
        <w:t xml:space="preserve">o that when the </w:t>
      </w:r>
      <w:r>
        <w:rPr>
          <w:rFonts w:ascii="Times New Roman" w:hAnsi="Times New Roman" w:cs="Times New Roman"/>
          <w:sz w:val="24"/>
          <w:szCs w:val="24"/>
        </w:rPr>
        <w:t>next</w:t>
      </w:r>
      <w:r w:rsidR="000B66BB">
        <w:rPr>
          <w:rFonts w:ascii="Times New Roman" w:hAnsi="Times New Roman" w:cs="Times New Roman"/>
          <w:sz w:val="24"/>
          <w:szCs w:val="24"/>
        </w:rPr>
        <w:t xml:space="preserve"> Adolf Hitler, Joseph </w:t>
      </w:r>
      <w:r w:rsidR="00D21280">
        <w:rPr>
          <w:rFonts w:ascii="Times New Roman" w:hAnsi="Times New Roman" w:cs="Times New Roman"/>
          <w:sz w:val="24"/>
          <w:szCs w:val="24"/>
        </w:rPr>
        <w:t>Stalin</w:t>
      </w:r>
      <w:r w:rsidR="000B66BB">
        <w:rPr>
          <w:rFonts w:ascii="Times New Roman" w:hAnsi="Times New Roman" w:cs="Times New Roman"/>
          <w:sz w:val="24"/>
          <w:szCs w:val="24"/>
        </w:rPr>
        <w:t>, P</w:t>
      </w:r>
      <w:r>
        <w:rPr>
          <w:rFonts w:ascii="Times New Roman" w:hAnsi="Times New Roman" w:cs="Times New Roman"/>
          <w:sz w:val="24"/>
          <w:szCs w:val="24"/>
        </w:rPr>
        <w:t>ol Pot, or Omar al Bashir appears</w:t>
      </w:r>
      <w:r w:rsidR="000B66BB">
        <w:rPr>
          <w:rFonts w:ascii="Times New Roman" w:hAnsi="Times New Roman" w:cs="Times New Roman"/>
          <w:sz w:val="24"/>
          <w:szCs w:val="24"/>
        </w:rPr>
        <w:t xml:space="preserve">, there are </w:t>
      </w:r>
      <w:r>
        <w:rPr>
          <w:rFonts w:ascii="Times New Roman" w:hAnsi="Times New Roman" w:cs="Times New Roman"/>
          <w:sz w:val="24"/>
          <w:szCs w:val="24"/>
        </w:rPr>
        <w:t>measures</w:t>
      </w:r>
      <w:r w:rsidR="000B66BB">
        <w:rPr>
          <w:rFonts w:ascii="Times New Roman" w:hAnsi="Times New Roman" w:cs="Times New Roman"/>
          <w:sz w:val="24"/>
          <w:szCs w:val="24"/>
        </w:rPr>
        <w:t xml:space="preserve"> to keep them in check. On the international level that means early warning to predict and detect when that inevitable part of human nature rears its ugl</w:t>
      </w:r>
      <w:r w:rsidR="00FB6F1F">
        <w:rPr>
          <w:rFonts w:ascii="Times New Roman" w:hAnsi="Times New Roman" w:cs="Times New Roman"/>
          <w:sz w:val="24"/>
          <w:szCs w:val="24"/>
        </w:rPr>
        <w:t>y head. It also means having a</w:t>
      </w:r>
      <w:r w:rsidR="000B66BB">
        <w:rPr>
          <w:rFonts w:ascii="Times New Roman" w:hAnsi="Times New Roman" w:cs="Times New Roman"/>
          <w:sz w:val="24"/>
          <w:szCs w:val="24"/>
        </w:rPr>
        <w:t xml:space="preserve"> rapid deploy force at the ready to intervene when evil thought bec</w:t>
      </w:r>
      <w:r w:rsidR="00FB6F1F">
        <w:rPr>
          <w:rFonts w:ascii="Times New Roman" w:hAnsi="Times New Roman" w:cs="Times New Roman"/>
          <w:sz w:val="24"/>
          <w:szCs w:val="24"/>
        </w:rPr>
        <w:t xml:space="preserve">omes evil deed. </w:t>
      </w:r>
      <w:r w:rsidR="003C40F6">
        <w:rPr>
          <w:rFonts w:ascii="Times New Roman" w:hAnsi="Times New Roman" w:cs="Times New Roman"/>
          <w:sz w:val="24"/>
          <w:szCs w:val="24"/>
        </w:rPr>
        <w:t>Becoming a person who believes in this and will stand for these protections at the international level is the beginning of a constituency of one.</w:t>
      </w:r>
      <w:r w:rsidR="00FA118A">
        <w:rPr>
          <w:rFonts w:ascii="Times New Roman" w:hAnsi="Times New Roman" w:cs="Times New Roman"/>
          <w:sz w:val="24"/>
          <w:szCs w:val="24"/>
        </w:rPr>
        <w:t xml:space="preserve"> </w:t>
      </w:r>
    </w:p>
    <w:p w14:paraId="1A82564A" w14:textId="15352163" w:rsidR="007A7E99" w:rsidRDefault="007A7E99" w:rsidP="007A7E99">
      <w:pPr>
        <w:widowControl w:val="0"/>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14:paraId="03FA18C7" w14:textId="26B702D3" w:rsidR="00553FEE" w:rsidRDefault="007A7E99" w:rsidP="00AA6C95">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FB6F1F">
        <w:rPr>
          <w:rFonts w:ascii="Times New Roman" w:hAnsi="Times New Roman" w:cs="Times New Roman"/>
          <w:sz w:val="24"/>
          <w:szCs w:val="24"/>
        </w:rPr>
        <w:t>S</w:t>
      </w:r>
      <w:r>
        <w:rPr>
          <w:rFonts w:ascii="Times New Roman" w:hAnsi="Times New Roman" w:cs="Times New Roman"/>
          <w:sz w:val="24"/>
          <w:szCs w:val="24"/>
        </w:rPr>
        <w:t xml:space="preserve">ome </w:t>
      </w:r>
      <w:r w:rsidR="00FB6F1F">
        <w:rPr>
          <w:rFonts w:ascii="Times New Roman" w:hAnsi="Times New Roman" w:cs="Times New Roman"/>
          <w:sz w:val="24"/>
          <w:szCs w:val="24"/>
        </w:rPr>
        <w:t>children have</w:t>
      </w:r>
      <w:r>
        <w:rPr>
          <w:rFonts w:ascii="Times New Roman" w:hAnsi="Times New Roman" w:cs="Times New Roman"/>
          <w:sz w:val="24"/>
          <w:szCs w:val="24"/>
        </w:rPr>
        <w:t xml:space="preserve"> imaginary friends</w:t>
      </w:r>
      <w:r w:rsidR="00D21280">
        <w:rPr>
          <w:rFonts w:ascii="Times New Roman" w:hAnsi="Times New Roman" w:cs="Times New Roman"/>
          <w:sz w:val="24"/>
          <w:szCs w:val="24"/>
        </w:rPr>
        <w:t>.</w:t>
      </w:r>
      <w:r w:rsidR="00FB6F1F">
        <w:rPr>
          <w:rFonts w:ascii="Times New Roman" w:hAnsi="Times New Roman" w:cs="Times New Roman"/>
          <w:sz w:val="24"/>
          <w:szCs w:val="24"/>
        </w:rPr>
        <w:t xml:space="preserve"> When I was a boy,</w:t>
      </w:r>
      <w:r w:rsidR="0086696B">
        <w:rPr>
          <w:rFonts w:ascii="Times New Roman" w:hAnsi="Times New Roman" w:cs="Times New Roman"/>
          <w:sz w:val="24"/>
          <w:szCs w:val="24"/>
        </w:rPr>
        <w:t xml:space="preserve"> I</w:t>
      </w:r>
      <w:r w:rsidR="003C40F6">
        <w:rPr>
          <w:rFonts w:ascii="Times New Roman" w:hAnsi="Times New Roman" w:cs="Times New Roman"/>
          <w:sz w:val="24"/>
          <w:szCs w:val="24"/>
        </w:rPr>
        <w:t xml:space="preserve"> had an imaginary planet </w:t>
      </w:r>
      <w:r w:rsidR="00D21280">
        <w:rPr>
          <w:rFonts w:ascii="Times New Roman" w:hAnsi="Times New Roman" w:cs="Times New Roman"/>
          <w:sz w:val="24"/>
          <w:szCs w:val="24"/>
        </w:rPr>
        <w:t>- called</w:t>
      </w:r>
      <w:r>
        <w:rPr>
          <w:rFonts w:ascii="Times New Roman" w:hAnsi="Times New Roman" w:cs="Times New Roman"/>
          <w:sz w:val="24"/>
          <w:szCs w:val="24"/>
        </w:rPr>
        <w:t xml:space="preserve"> Jenoco. I wrote the hi</w:t>
      </w:r>
      <w:r w:rsidR="003C40F6">
        <w:rPr>
          <w:rFonts w:ascii="Times New Roman" w:hAnsi="Times New Roman" w:cs="Times New Roman"/>
          <w:sz w:val="24"/>
          <w:szCs w:val="24"/>
        </w:rPr>
        <w:t xml:space="preserve">story and treaties, drew maps </w:t>
      </w:r>
      <w:r>
        <w:rPr>
          <w:rFonts w:ascii="Times New Roman" w:hAnsi="Times New Roman" w:cs="Times New Roman"/>
          <w:sz w:val="24"/>
          <w:szCs w:val="24"/>
        </w:rPr>
        <w:t xml:space="preserve">for years of my childhood. </w:t>
      </w:r>
      <w:r>
        <w:rPr>
          <w:rFonts w:ascii="Times New Roman" w:hAnsi="Times New Roman" w:cs="Times New Roman"/>
          <w:sz w:val="24"/>
          <w:szCs w:val="24"/>
        </w:rPr>
        <w:lastRenderedPageBreak/>
        <w:t xml:space="preserve">When entered </w:t>
      </w:r>
      <w:r w:rsidR="003C40F6">
        <w:rPr>
          <w:rFonts w:ascii="Times New Roman" w:hAnsi="Times New Roman" w:cs="Times New Roman"/>
          <w:sz w:val="24"/>
          <w:szCs w:val="24"/>
        </w:rPr>
        <w:t>boarding school</w:t>
      </w:r>
      <w:r w:rsidR="00FB6F1F">
        <w:rPr>
          <w:rFonts w:ascii="Times New Roman" w:hAnsi="Times New Roman" w:cs="Times New Roman"/>
          <w:sz w:val="24"/>
          <w:szCs w:val="24"/>
        </w:rPr>
        <w:t>,</w:t>
      </w:r>
      <w:r>
        <w:rPr>
          <w:rFonts w:ascii="Times New Roman" w:hAnsi="Times New Roman" w:cs="Times New Roman"/>
          <w:sz w:val="24"/>
          <w:szCs w:val="24"/>
        </w:rPr>
        <w:t xml:space="preserve"> it was time to end Jenoco and put </w:t>
      </w:r>
      <w:r w:rsidR="00FA118A">
        <w:rPr>
          <w:rFonts w:ascii="Times New Roman" w:hAnsi="Times New Roman" w:cs="Times New Roman"/>
          <w:sz w:val="24"/>
          <w:szCs w:val="24"/>
        </w:rPr>
        <w:t>childish</w:t>
      </w:r>
      <w:r>
        <w:rPr>
          <w:rFonts w:ascii="Times New Roman" w:hAnsi="Times New Roman" w:cs="Times New Roman"/>
          <w:sz w:val="24"/>
          <w:szCs w:val="24"/>
        </w:rPr>
        <w:t xml:space="preserve"> things</w:t>
      </w:r>
      <w:r w:rsidR="0086696B">
        <w:rPr>
          <w:rFonts w:ascii="Times New Roman" w:hAnsi="Times New Roman" w:cs="Times New Roman"/>
          <w:sz w:val="24"/>
          <w:szCs w:val="24"/>
        </w:rPr>
        <w:t xml:space="preserve"> aside</w:t>
      </w:r>
      <w:r w:rsidR="00FA118A">
        <w:rPr>
          <w:rFonts w:ascii="Times New Roman" w:hAnsi="Times New Roman" w:cs="Times New Roman"/>
          <w:sz w:val="24"/>
          <w:szCs w:val="24"/>
        </w:rPr>
        <w:t xml:space="preserve">. </w:t>
      </w:r>
      <w:r w:rsidR="00FB6F1F">
        <w:rPr>
          <w:rFonts w:ascii="Times New Roman" w:hAnsi="Times New Roman" w:cs="Times New Roman"/>
          <w:sz w:val="24"/>
          <w:szCs w:val="24"/>
        </w:rPr>
        <w:t>I</w:t>
      </w:r>
      <w:r w:rsidR="00FA118A">
        <w:rPr>
          <w:rFonts w:ascii="Times New Roman" w:hAnsi="Times New Roman" w:cs="Times New Roman"/>
          <w:sz w:val="24"/>
          <w:szCs w:val="24"/>
        </w:rPr>
        <w:t xml:space="preserve"> wanted to conclude Jenoco in a way </w:t>
      </w:r>
      <w:r w:rsidR="00FB6F1F">
        <w:rPr>
          <w:rFonts w:ascii="Times New Roman" w:hAnsi="Times New Roman" w:cs="Times New Roman"/>
          <w:sz w:val="24"/>
          <w:szCs w:val="24"/>
        </w:rPr>
        <w:t xml:space="preserve">that the imaginary planet </w:t>
      </w:r>
      <w:r w:rsidR="00FA118A">
        <w:rPr>
          <w:rFonts w:ascii="Times New Roman" w:hAnsi="Times New Roman" w:cs="Times New Roman"/>
          <w:sz w:val="24"/>
          <w:szCs w:val="24"/>
        </w:rPr>
        <w:t xml:space="preserve">would </w:t>
      </w:r>
      <w:r w:rsidR="00FB6F1F">
        <w:rPr>
          <w:rFonts w:ascii="Times New Roman" w:hAnsi="Times New Roman" w:cs="Times New Roman"/>
          <w:sz w:val="24"/>
          <w:szCs w:val="24"/>
        </w:rPr>
        <w:t>live in peace</w:t>
      </w:r>
      <w:r w:rsidR="00FA118A">
        <w:rPr>
          <w:rFonts w:ascii="Times New Roman" w:hAnsi="Times New Roman" w:cs="Times New Roman"/>
          <w:sz w:val="24"/>
          <w:szCs w:val="24"/>
        </w:rPr>
        <w:t>.</w:t>
      </w:r>
      <w:r>
        <w:rPr>
          <w:rFonts w:ascii="Times New Roman" w:hAnsi="Times New Roman" w:cs="Times New Roman"/>
          <w:sz w:val="24"/>
          <w:szCs w:val="24"/>
        </w:rPr>
        <w:t xml:space="preserve"> </w:t>
      </w:r>
      <w:r w:rsidR="00FA118A">
        <w:rPr>
          <w:rFonts w:ascii="Times New Roman" w:hAnsi="Times New Roman" w:cs="Times New Roman"/>
          <w:sz w:val="24"/>
          <w:szCs w:val="24"/>
        </w:rPr>
        <w:t>It ended when</w:t>
      </w:r>
      <w:r>
        <w:rPr>
          <w:rFonts w:ascii="Times New Roman" w:hAnsi="Times New Roman" w:cs="Times New Roman"/>
          <w:sz w:val="24"/>
          <w:szCs w:val="24"/>
        </w:rPr>
        <w:t xml:space="preserve"> a federation</w:t>
      </w:r>
      <w:r w:rsidR="00FA118A">
        <w:rPr>
          <w:rFonts w:ascii="Times New Roman" w:hAnsi="Times New Roman" w:cs="Times New Roman"/>
          <w:sz w:val="24"/>
          <w:szCs w:val="24"/>
        </w:rPr>
        <w:t xml:space="preserve"> was created that</w:t>
      </w:r>
      <w:r>
        <w:rPr>
          <w:rFonts w:ascii="Times New Roman" w:hAnsi="Times New Roman" w:cs="Times New Roman"/>
          <w:sz w:val="24"/>
          <w:szCs w:val="24"/>
        </w:rPr>
        <w:t xml:space="preserve"> all</w:t>
      </w:r>
      <w:r w:rsidR="003C40F6">
        <w:rPr>
          <w:rFonts w:ascii="Times New Roman" w:hAnsi="Times New Roman" w:cs="Times New Roman"/>
          <w:sz w:val="24"/>
          <w:szCs w:val="24"/>
        </w:rPr>
        <w:t>owed any nation to join if</w:t>
      </w:r>
      <w:r w:rsidR="00FB6F1F">
        <w:rPr>
          <w:rFonts w:ascii="Times New Roman" w:hAnsi="Times New Roman" w:cs="Times New Roman"/>
          <w:sz w:val="24"/>
          <w:szCs w:val="24"/>
        </w:rPr>
        <w:t xml:space="preserve"> they</w:t>
      </w:r>
      <w:r w:rsidR="00FA118A">
        <w:rPr>
          <w:rFonts w:ascii="Times New Roman" w:hAnsi="Times New Roman" w:cs="Times New Roman"/>
          <w:sz w:val="24"/>
          <w:szCs w:val="24"/>
        </w:rPr>
        <w:t xml:space="preserve"> were committed to three</w:t>
      </w:r>
      <w:r>
        <w:rPr>
          <w:rFonts w:ascii="Times New Roman" w:hAnsi="Times New Roman" w:cs="Times New Roman"/>
          <w:sz w:val="24"/>
          <w:szCs w:val="24"/>
        </w:rPr>
        <w:t xml:space="preserve"> things</w:t>
      </w:r>
      <w:r w:rsidR="003C40F6">
        <w:rPr>
          <w:rFonts w:ascii="Times New Roman" w:hAnsi="Times New Roman" w:cs="Times New Roman"/>
          <w:sz w:val="24"/>
          <w:szCs w:val="24"/>
        </w:rPr>
        <w:t xml:space="preserve">: </w:t>
      </w:r>
      <w:r>
        <w:rPr>
          <w:rFonts w:ascii="Times New Roman" w:hAnsi="Times New Roman" w:cs="Times New Roman"/>
          <w:sz w:val="24"/>
          <w:szCs w:val="24"/>
        </w:rPr>
        <w:t>democrac</w:t>
      </w:r>
      <w:r w:rsidR="003C40F6">
        <w:rPr>
          <w:rFonts w:ascii="Times New Roman" w:hAnsi="Times New Roman" w:cs="Times New Roman"/>
          <w:sz w:val="24"/>
          <w:szCs w:val="24"/>
        </w:rPr>
        <w:t>y</w:t>
      </w:r>
      <w:r>
        <w:rPr>
          <w:rFonts w:ascii="Times New Roman" w:hAnsi="Times New Roman" w:cs="Times New Roman"/>
          <w:sz w:val="24"/>
          <w:szCs w:val="24"/>
        </w:rPr>
        <w:t xml:space="preserve">, </w:t>
      </w:r>
      <w:r w:rsidR="003C40F6">
        <w:rPr>
          <w:rFonts w:ascii="Times New Roman" w:hAnsi="Times New Roman" w:cs="Times New Roman"/>
          <w:sz w:val="24"/>
          <w:szCs w:val="24"/>
        </w:rPr>
        <w:t>nuclear non-proliferation,</w:t>
      </w:r>
      <w:r w:rsidR="00FB6F1F">
        <w:rPr>
          <w:rFonts w:ascii="Times New Roman" w:hAnsi="Times New Roman" w:cs="Times New Roman"/>
          <w:sz w:val="24"/>
          <w:szCs w:val="24"/>
        </w:rPr>
        <w:t xml:space="preserve"> </w:t>
      </w:r>
      <w:r>
        <w:rPr>
          <w:rFonts w:ascii="Times New Roman" w:hAnsi="Times New Roman" w:cs="Times New Roman"/>
          <w:sz w:val="24"/>
          <w:szCs w:val="24"/>
        </w:rPr>
        <w:t>safe and clean environmental practices</w:t>
      </w:r>
      <w:r w:rsidR="00FA118A">
        <w:rPr>
          <w:rFonts w:ascii="Times New Roman" w:hAnsi="Times New Roman" w:cs="Times New Roman"/>
          <w:sz w:val="24"/>
          <w:szCs w:val="24"/>
        </w:rPr>
        <w:t>.</w:t>
      </w:r>
      <w:r>
        <w:rPr>
          <w:rFonts w:ascii="Times New Roman" w:hAnsi="Times New Roman" w:cs="Times New Roman"/>
          <w:sz w:val="24"/>
          <w:szCs w:val="24"/>
        </w:rPr>
        <w:t xml:space="preserve"> This Federation, </w:t>
      </w:r>
      <w:r w:rsidR="003C40F6">
        <w:rPr>
          <w:rFonts w:ascii="Times New Roman" w:hAnsi="Times New Roman" w:cs="Times New Roman"/>
          <w:sz w:val="24"/>
          <w:szCs w:val="24"/>
        </w:rPr>
        <w:t>‘</w:t>
      </w:r>
      <w:r w:rsidR="003714D4">
        <w:rPr>
          <w:rFonts w:ascii="Times New Roman" w:hAnsi="Times New Roman" w:cs="Times New Roman"/>
          <w:sz w:val="24"/>
          <w:szCs w:val="24"/>
        </w:rPr>
        <w:t>the Green States</w:t>
      </w:r>
      <w:r w:rsidR="00FB6F1F">
        <w:rPr>
          <w:rFonts w:ascii="Times New Roman" w:hAnsi="Times New Roman" w:cs="Times New Roman"/>
          <w:sz w:val="24"/>
          <w:szCs w:val="24"/>
        </w:rPr>
        <w:t>,</w:t>
      </w:r>
      <w:r w:rsidR="003714D4">
        <w:rPr>
          <w:rFonts w:ascii="Times New Roman" w:hAnsi="Times New Roman" w:cs="Times New Roman"/>
          <w:sz w:val="24"/>
          <w:szCs w:val="24"/>
        </w:rPr>
        <w:t xml:space="preserve">’ grew until </w:t>
      </w:r>
      <w:r w:rsidR="003C40F6">
        <w:rPr>
          <w:rFonts w:ascii="Times New Roman" w:hAnsi="Times New Roman" w:cs="Times New Roman"/>
          <w:sz w:val="24"/>
          <w:szCs w:val="24"/>
        </w:rPr>
        <w:t xml:space="preserve">more than </w:t>
      </w:r>
      <w:r w:rsidR="003714D4">
        <w:rPr>
          <w:rFonts w:ascii="Times New Roman" w:hAnsi="Times New Roman" w:cs="Times New Roman"/>
          <w:sz w:val="24"/>
          <w:szCs w:val="24"/>
        </w:rPr>
        <w:t>70</w:t>
      </w:r>
      <w:r w:rsidR="00FA118A">
        <w:rPr>
          <w:rFonts w:ascii="Times New Roman" w:hAnsi="Times New Roman" w:cs="Times New Roman"/>
          <w:sz w:val="24"/>
          <w:szCs w:val="24"/>
        </w:rPr>
        <w:t xml:space="preserve">% of Jenoco was part of it </w:t>
      </w:r>
      <w:r w:rsidR="004F6FD3">
        <w:rPr>
          <w:rFonts w:ascii="Times New Roman" w:hAnsi="Times New Roman" w:cs="Times New Roman"/>
          <w:sz w:val="24"/>
          <w:szCs w:val="24"/>
        </w:rPr>
        <w:t>and</w:t>
      </w:r>
      <w:r w:rsidR="00FA118A">
        <w:rPr>
          <w:rFonts w:ascii="Times New Roman" w:hAnsi="Times New Roman" w:cs="Times New Roman"/>
          <w:sz w:val="24"/>
          <w:szCs w:val="24"/>
        </w:rPr>
        <w:t xml:space="preserve"> this heralded in a period of long uninterrupted peace</w:t>
      </w:r>
      <w:r w:rsidR="009630EE">
        <w:rPr>
          <w:rFonts w:ascii="Times New Roman" w:hAnsi="Times New Roman" w:cs="Times New Roman"/>
          <w:sz w:val="24"/>
          <w:szCs w:val="24"/>
        </w:rPr>
        <w:t>.</w:t>
      </w:r>
      <w:r w:rsidR="003714D4">
        <w:rPr>
          <w:rFonts w:ascii="Times New Roman" w:hAnsi="Times New Roman" w:cs="Times New Roman"/>
          <w:sz w:val="24"/>
          <w:szCs w:val="24"/>
        </w:rPr>
        <w:t xml:space="preserve"> </w:t>
      </w:r>
      <w:r w:rsidR="00553FEE">
        <w:rPr>
          <w:rFonts w:ascii="Times New Roman" w:hAnsi="Times New Roman" w:cs="Times New Roman"/>
          <w:sz w:val="24"/>
          <w:szCs w:val="24"/>
        </w:rPr>
        <w:t xml:space="preserve">As </w:t>
      </w:r>
      <w:r w:rsidR="003714D4">
        <w:rPr>
          <w:rFonts w:ascii="Times New Roman" w:hAnsi="Times New Roman" w:cs="Times New Roman"/>
          <w:sz w:val="24"/>
          <w:szCs w:val="24"/>
        </w:rPr>
        <w:t>childish as</w:t>
      </w:r>
      <w:r w:rsidR="00553FEE">
        <w:rPr>
          <w:rFonts w:ascii="Times New Roman" w:hAnsi="Times New Roman" w:cs="Times New Roman"/>
          <w:sz w:val="24"/>
          <w:szCs w:val="24"/>
        </w:rPr>
        <w:t xml:space="preserve"> ‘Jenoco’ may have been, </w:t>
      </w:r>
      <w:r w:rsidR="003714D4">
        <w:rPr>
          <w:rFonts w:ascii="Times New Roman" w:hAnsi="Times New Roman" w:cs="Times New Roman"/>
          <w:sz w:val="24"/>
          <w:szCs w:val="24"/>
        </w:rPr>
        <w:t>there were some assumptions which I took for granted for peace. D</w:t>
      </w:r>
      <w:r w:rsidR="00553FEE">
        <w:rPr>
          <w:rFonts w:ascii="Times New Roman" w:hAnsi="Times New Roman" w:cs="Times New Roman"/>
          <w:sz w:val="24"/>
          <w:szCs w:val="24"/>
        </w:rPr>
        <w:t>emocracies do not fight democracies</w:t>
      </w:r>
      <w:r w:rsidR="003714D4">
        <w:rPr>
          <w:rFonts w:ascii="Times New Roman" w:hAnsi="Times New Roman" w:cs="Times New Roman"/>
          <w:sz w:val="24"/>
          <w:szCs w:val="24"/>
        </w:rPr>
        <w:t xml:space="preserve"> is one such assumption which is true</w:t>
      </w:r>
      <w:r w:rsidR="00553FEE">
        <w:rPr>
          <w:rFonts w:ascii="Times New Roman" w:hAnsi="Times New Roman" w:cs="Times New Roman"/>
          <w:sz w:val="24"/>
          <w:szCs w:val="24"/>
        </w:rPr>
        <w:t>.(</w:t>
      </w:r>
      <w:r w:rsidR="003714D4">
        <w:rPr>
          <w:rFonts w:ascii="Times New Roman" w:hAnsi="Times New Roman" w:cs="Times New Roman"/>
          <w:sz w:val="24"/>
          <w:szCs w:val="24"/>
        </w:rPr>
        <w:t xml:space="preserve">see </w:t>
      </w:r>
      <w:r w:rsidR="00F55E7B">
        <w:rPr>
          <w:rFonts w:ascii="Times New Roman" w:hAnsi="Times New Roman" w:cs="Times New Roman"/>
          <w:sz w:val="24"/>
          <w:szCs w:val="24"/>
        </w:rPr>
        <w:t xml:space="preserve">the statistician </w:t>
      </w:r>
      <w:r w:rsidR="00553FEE">
        <w:rPr>
          <w:rFonts w:ascii="Times New Roman" w:hAnsi="Times New Roman" w:cs="Times New Roman"/>
          <w:sz w:val="24"/>
          <w:szCs w:val="24"/>
        </w:rPr>
        <w:t>RJ Rummel</w:t>
      </w:r>
      <w:r w:rsidR="00F55E7B">
        <w:rPr>
          <w:rFonts w:ascii="Times New Roman" w:hAnsi="Times New Roman" w:cs="Times New Roman"/>
          <w:sz w:val="24"/>
          <w:szCs w:val="24"/>
        </w:rPr>
        <w:t>’s work</w:t>
      </w:r>
      <w:r w:rsidR="00553FEE">
        <w:rPr>
          <w:rFonts w:ascii="Times New Roman" w:hAnsi="Times New Roman" w:cs="Times New Roman"/>
          <w:sz w:val="24"/>
          <w:szCs w:val="24"/>
        </w:rPr>
        <w:t>). The European Uni</w:t>
      </w:r>
      <w:r w:rsidR="00FB6F1F">
        <w:rPr>
          <w:rFonts w:ascii="Times New Roman" w:hAnsi="Times New Roman" w:cs="Times New Roman"/>
          <w:sz w:val="24"/>
          <w:szCs w:val="24"/>
        </w:rPr>
        <w:t xml:space="preserve">on today has the ‘feel’ of how I envisioned </w:t>
      </w:r>
      <w:r w:rsidR="00553FEE">
        <w:rPr>
          <w:rFonts w:ascii="Times New Roman" w:hAnsi="Times New Roman" w:cs="Times New Roman"/>
          <w:sz w:val="24"/>
          <w:szCs w:val="24"/>
        </w:rPr>
        <w:t>‘Jenoco</w:t>
      </w:r>
      <w:r w:rsidR="00FB6F1F">
        <w:rPr>
          <w:rFonts w:ascii="Times New Roman" w:hAnsi="Times New Roman" w:cs="Times New Roman"/>
          <w:sz w:val="24"/>
          <w:szCs w:val="24"/>
        </w:rPr>
        <w:t>.</w:t>
      </w:r>
      <w:r w:rsidR="00553FEE">
        <w:rPr>
          <w:rFonts w:ascii="Times New Roman" w:hAnsi="Times New Roman" w:cs="Times New Roman"/>
          <w:sz w:val="24"/>
          <w:szCs w:val="24"/>
        </w:rPr>
        <w:t>’</w:t>
      </w:r>
      <w:r w:rsidR="00FB6F1F">
        <w:rPr>
          <w:rFonts w:ascii="Times New Roman" w:hAnsi="Times New Roman" w:cs="Times New Roman"/>
          <w:sz w:val="24"/>
          <w:szCs w:val="24"/>
        </w:rPr>
        <w:t xml:space="preserve"> Democracies functioned</w:t>
      </w:r>
      <w:r w:rsidR="00553FEE">
        <w:rPr>
          <w:rFonts w:ascii="Times New Roman" w:hAnsi="Times New Roman" w:cs="Times New Roman"/>
          <w:sz w:val="24"/>
          <w:szCs w:val="24"/>
        </w:rPr>
        <w:t xml:space="preserve"> </w:t>
      </w:r>
      <w:r w:rsidR="00FB6F1F">
        <w:rPr>
          <w:rFonts w:ascii="Times New Roman" w:hAnsi="Times New Roman" w:cs="Times New Roman"/>
          <w:sz w:val="24"/>
          <w:szCs w:val="24"/>
        </w:rPr>
        <w:t xml:space="preserve">in </w:t>
      </w:r>
      <w:r w:rsidR="009630EE">
        <w:rPr>
          <w:rFonts w:ascii="Times New Roman" w:hAnsi="Times New Roman" w:cs="Times New Roman"/>
          <w:sz w:val="24"/>
          <w:szCs w:val="24"/>
        </w:rPr>
        <w:t>a</w:t>
      </w:r>
      <w:r w:rsidR="00553FEE">
        <w:rPr>
          <w:rFonts w:ascii="Times New Roman" w:hAnsi="Times New Roman" w:cs="Times New Roman"/>
          <w:sz w:val="24"/>
          <w:szCs w:val="24"/>
        </w:rPr>
        <w:t xml:space="preserve"> way</w:t>
      </w:r>
      <w:r w:rsidR="009630EE">
        <w:rPr>
          <w:rFonts w:ascii="Times New Roman" w:hAnsi="Times New Roman" w:cs="Times New Roman"/>
          <w:sz w:val="24"/>
          <w:szCs w:val="24"/>
        </w:rPr>
        <w:t xml:space="preserve"> that</w:t>
      </w:r>
      <w:r w:rsidR="00553FEE">
        <w:rPr>
          <w:rFonts w:ascii="Times New Roman" w:hAnsi="Times New Roman" w:cs="Times New Roman"/>
          <w:sz w:val="24"/>
          <w:szCs w:val="24"/>
        </w:rPr>
        <w:t xml:space="preserve"> their people can go about their lives trying to enjoy their friends and family and make a living. Ending genocide, famine, preventable </w:t>
      </w:r>
      <w:r w:rsidR="003714D4">
        <w:rPr>
          <w:rFonts w:ascii="Times New Roman" w:hAnsi="Times New Roman" w:cs="Times New Roman"/>
          <w:sz w:val="24"/>
          <w:szCs w:val="24"/>
        </w:rPr>
        <w:t xml:space="preserve">disease and conflict is not as </w:t>
      </w:r>
      <w:r w:rsidR="00553FEE">
        <w:rPr>
          <w:rFonts w:ascii="Times New Roman" w:hAnsi="Times New Roman" w:cs="Times New Roman"/>
          <w:sz w:val="24"/>
          <w:szCs w:val="24"/>
        </w:rPr>
        <w:t>daunting a task</w:t>
      </w:r>
      <w:r w:rsidR="003714D4">
        <w:rPr>
          <w:rFonts w:ascii="Times New Roman" w:hAnsi="Times New Roman" w:cs="Times New Roman"/>
          <w:sz w:val="24"/>
          <w:szCs w:val="24"/>
        </w:rPr>
        <w:t xml:space="preserve"> as we may think</w:t>
      </w:r>
      <w:r w:rsidR="00FB6F1F">
        <w:rPr>
          <w:rFonts w:ascii="Times New Roman" w:hAnsi="Times New Roman" w:cs="Times New Roman"/>
          <w:sz w:val="24"/>
          <w:szCs w:val="24"/>
        </w:rPr>
        <w:t>. A</w:t>
      </w:r>
      <w:r w:rsidR="00553FEE">
        <w:rPr>
          <w:rFonts w:ascii="Times New Roman" w:hAnsi="Times New Roman" w:cs="Times New Roman"/>
          <w:sz w:val="24"/>
          <w:szCs w:val="24"/>
        </w:rPr>
        <w:t xml:space="preserve">s with most things, the most difficult part, really, is </w:t>
      </w:r>
      <w:r w:rsidR="003714D4">
        <w:rPr>
          <w:rFonts w:ascii="Times New Roman" w:hAnsi="Times New Roman" w:cs="Times New Roman"/>
          <w:sz w:val="24"/>
          <w:szCs w:val="24"/>
        </w:rPr>
        <w:t xml:space="preserve">getting </w:t>
      </w:r>
      <w:r w:rsidR="00553FEE">
        <w:rPr>
          <w:rFonts w:ascii="Times New Roman" w:hAnsi="Times New Roman" w:cs="Times New Roman"/>
          <w:sz w:val="24"/>
          <w:szCs w:val="24"/>
        </w:rPr>
        <w:t>start</w:t>
      </w:r>
      <w:r w:rsidR="003714D4">
        <w:rPr>
          <w:rFonts w:ascii="Times New Roman" w:hAnsi="Times New Roman" w:cs="Times New Roman"/>
          <w:sz w:val="24"/>
          <w:szCs w:val="24"/>
        </w:rPr>
        <w:t>ed</w:t>
      </w:r>
      <w:r w:rsidR="00553FEE">
        <w:rPr>
          <w:rFonts w:ascii="Times New Roman" w:hAnsi="Times New Roman" w:cs="Times New Roman"/>
          <w:sz w:val="24"/>
          <w:szCs w:val="24"/>
        </w:rPr>
        <w:t xml:space="preserve">. </w:t>
      </w:r>
      <w:r w:rsidR="009630EE">
        <w:rPr>
          <w:rFonts w:ascii="Times New Roman" w:hAnsi="Times New Roman" w:cs="Times New Roman"/>
          <w:sz w:val="24"/>
          <w:szCs w:val="24"/>
        </w:rPr>
        <w:t xml:space="preserve">In centuries and millennium from now, will we still be struggling with the same problems that plague us now? </w:t>
      </w:r>
      <w:r w:rsidR="00553FEE">
        <w:rPr>
          <w:rFonts w:ascii="Times New Roman" w:hAnsi="Times New Roman" w:cs="Times New Roman"/>
          <w:sz w:val="24"/>
          <w:szCs w:val="24"/>
        </w:rPr>
        <w:t xml:space="preserve">Will the history of humanity be long periods of </w:t>
      </w:r>
      <w:r w:rsidR="00F55E7B">
        <w:rPr>
          <w:rFonts w:ascii="Times New Roman" w:hAnsi="Times New Roman" w:cs="Times New Roman"/>
          <w:sz w:val="24"/>
          <w:szCs w:val="24"/>
        </w:rPr>
        <w:t>struggle</w:t>
      </w:r>
      <w:r w:rsidR="00553FEE">
        <w:rPr>
          <w:rFonts w:ascii="Times New Roman" w:hAnsi="Times New Roman" w:cs="Times New Roman"/>
          <w:sz w:val="24"/>
          <w:szCs w:val="24"/>
        </w:rPr>
        <w:t>, briefly illuminated with periods of democracy</w:t>
      </w:r>
      <w:r w:rsidR="00F55E7B">
        <w:rPr>
          <w:rFonts w:ascii="Times New Roman" w:hAnsi="Times New Roman" w:cs="Times New Roman"/>
          <w:sz w:val="24"/>
          <w:szCs w:val="24"/>
        </w:rPr>
        <w:t xml:space="preserve"> and peace</w:t>
      </w:r>
      <w:r w:rsidR="00553FEE">
        <w:rPr>
          <w:rFonts w:ascii="Times New Roman" w:hAnsi="Times New Roman" w:cs="Times New Roman"/>
          <w:sz w:val="24"/>
          <w:szCs w:val="24"/>
        </w:rPr>
        <w:t xml:space="preserve">, only to fall back </w:t>
      </w:r>
      <w:r w:rsidR="00F55E7B">
        <w:rPr>
          <w:rFonts w:ascii="Times New Roman" w:hAnsi="Times New Roman" w:cs="Times New Roman"/>
          <w:sz w:val="24"/>
          <w:szCs w:val="24"/>
        </w:rPr>
        <w:t>into</w:t>
      </w:r>
      <w:r w:rsidR="009630EE">
        <w:rPr>
          <w:rFonts w:ascii="Times New Roman" w:hAnsi="Times New Roman" w:cs="Times New Roman"/>
          <w:sz w:val="24"/>
          <w:szCs w:val="24"/>
        </w:rPr>
        <w:t xml:space="preserve"> </w:t>
      </w:r>
      <w:r w:rsidR="00F55E7B">
        <w:rPr>
          <w:rFonts w:ascii="Times New Roman" w:hAnsi="Times New Roman" w:cs="Times New Roman"/>
          <w:sz w:val="24"/>
          <w:szCs w:val="24"/>
        </w:rPr>
        <w:t>period</w:t>
      </w:r>
      <w:r w:rsidR="00D21280">
        <w:rPr>
          <w:rFonts w:ascii="Times New Roman" w:hAnsi="Times New Roman" w:cs="Times New Roman"/>
          <w:sz w:val="24"/>
          <w:szCs w:val="24"/>
        </w:rPr>
        <w:t>s</w:t>
      </w:r>
      <w:r w:rsidR="00F55E7B">
        <w:rPr>
          <w:rFonts w:ascii="Times New Roman" w:hAnsi="Times New Roman" w:cs="Times New Roman"/>
          <w:sz w:val="24"/>
          <w:szCs w:val="24"/>
        </w:rPr>
        <w:t xml:space="preserve"> of</w:t>
      </w:r>
      <w:r w:rsidR="009630EE">
        <w:rPr>
          <w:rFonts w:ascii="Times New Roman" w:hAnsi="Times New Roman" w:cs="Times New Roman"/>
          <w:sz w:val="24"/>
          <w:szCs w:val="24"/>
        </w:rPr>
        <w:t xml:space="preserve"> darkness</w:t>
      </w:r>
      <w:r w:rsidR="00553FEE">
        <w:rPr>
          <w:rFonts w:ascii="Times New Roman" w:hAnsi="Times New Roman" w:cs="Times New Roman"/>
          <w:sz w:val="24"/>
          <w:szCs w:val="24"/>
        </w:rPr>
        <w:t xml:space="preserve">? Or will we learn from our mistakes and finally push away from our long </w:t>
      </w:r>
      <w:r w:rsidR="00F55E7B">
        <w:rPr>
          <w:rFonts w:ascii="Times New Roman" w:hAnsi="Times New Roman" w:cs="Times New Roman"/>
          <w:sz w:val="24"/>
          <w:szCs w:val="24"/>
        </w:rPr>
        <w:t>periods</w:t>
      </w:r>
      <w:r w:rsidR="00553FEE">
        <w:rPr>
          <w:rFonts w:ascii="Times New Roman" w:hAnsi="Times New Roman" w:cs="Times New Roman"/>
          <w:sz w:val="24"/>
          <w:szCs w:val="24"/>
        </w:rPr>
        <w:t xml:space="preserve"> of </w:t>
      </w:r>
      <w:r w:rsidR="009630EE">
        <w:rPr>
          <w:rFonts w:ascii="Times New Roman" w:hAnsi="Times New Roman" w:cs="Times New Roman"/>
          <w:sz w:val="24"/>
          <w:szCs w:val="24"/>
        </w:rPr>
        <w:t xml:space="preserve">warfare and </w:t>
      </w:r>
      <w:r w:rsidR="00D21280">
        <w:rPr>
          <w:rFonts w:ascii="Times New Roman" w:hAnsi="Times New Roman" w:cs="Times New Roman"/>
          <w:sz w:val="24"/>
          <w:szCs w:val="24"/>
        </w:rPr>
        <w:t>genocide</w:t>
      </w:r>
      <w:r w:rsidR="009630EE">
        <w:rPr>
          <w:rFonts w:ascii="Times New Roman" w:hAnsi="Times New Roman" w:cs="Times New Roman"/>
          <w:sz w:val="24"/>
          <w:szCs w:val="24"/>
        </w:rPr>
        <w:t xml:space="preserve"> by developi</w:t>
      </w:r>
      <w:r w:rsidR="00553FEE">
        <w:rPr>
          <w:rFonts w:ascii="Times New Roman" w:hAnsi="Times New Roman" w:cs="Times New Roman"/>
          <w:sz w:val="24"/>
          <w:szCs w:val="24"/>
        </w:rPr>
        <w:t>ng perpetual democracy and perpetual human rights protection?</w:t>
      </w:r>
    </w:p>
    <w:p w14:paraId="09EF1477" w14:textId="33F0C849" w:rsidR="00553FEE" w:rsidRPr="00B70A1A" w:rsidRDefault="00553FEE" w:rsidP="00553FEE">
      <w:pPr>
        <w:widowControl w:val="0"/>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14:paraId="175970CB" w14:textId="2B698EBF" w:rsidR="000F0126" w:rsidRPr="00B70A1A" w:rsidRDefault="000F0126" w:rsidP="000F0126">
      <w:pPr>
        <w:widowControl w:val="0"/>
        <w:autoSpaceDE w:val="0"/>
        <w:autoSpaceDN w:val="0"/>
        <w:adjustRightInd w:val="0"/>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t>When a teacher imparts the lessons of conflict and genocide prevention to a class of eager minds</w:t>
      </w:r>
      <w:r w:rsidR="00FB6F1F">
        <w:rPr>
          <w:rFonts w:ascii="Times New Roman" w:hAnsi="Times New Roman" w:cs="Times New Roman"/>
          <w:sz w:val="24"/>
          <w:szCs w:val="24"/>
        </w:rPr>
        <w:t>,</w:t>
      </w:r>
      <w:r w:rsidRPr="00B70A1A">
        <w:rPr>
          <w:rFonts w:ascii="Times New Roman" w:hAnsi="Times New Roman" w:cs="Times New Roman"/>
          <w:sz w:val="24"/>
          <w:szCs w:val="24"/>
        </w:rPr>
        <w:t xml:space="preserve"> or when an author finishes a book on genocide prevention, th</w:t>
      </w:r>
      <w:r w:rsidR="00FB6F1F">
        <w:rPr>
          <w:rFonts w:ascii="Times New Roman" w:hAnsi="Times New Roman" w:cs="Times New Roman"/>
          <w:sz w:val="24"/>
          <w:szCs w:val="24"/>
        </w:rPr>
        <w:t>e</w:t>
      </w:r>
      <w:r w:rsidRPr="00B70A1A">
        <w:rPr>
          <w:rFonts w:ascii="Times New Roman" w:hAnsi="Times New Roman" w:cs="Times New Roman"/>
          <w:sz w:val="24"/>
          <w:szCs w:val="24"/>
        </w:rPr>
        <w:t xml:space="preserve">se are acts </w:t>
      </w:r>
      <w:r w:rsidR="009630EE">
        <w:rPr>
          <w:rFonts w:ascii="Times New Roman" w:hAnsi="Times New Roman" w:cs="Times New Roman"/>
          <w:sz w:val="24"/>
          <w:szCs w:val="24"/>
        </w:rPr>
        <w:t xml:space="preserve">which attempts to </w:t>
      </w:r>
      <w:r w:rsidRPr="00B70A1A">
        <w:rPr>
          <w:rFonts w:ascii="Times New Roman" w:hAnsi="Times New Roman" w:cs="Times New Roman"/>
          <w:sz w:val="24"/>
          <w:szCs w:val="24"/>
        </w:rPr>
        <w:t xml:space="preserve">build a national and international constituency for this type of </w:t>
      </w:r>
      <w:r w:rsidR="009630EE">
        <w:rPr>
          <w:rFonts w:ascii="Times New Roman" w:hAnsi="Times New Roman" w:cs="Times New Roman"/>
          <w:sz w:val="24"/>
          <w:szCs w:val="24"/>
        </w:rPr>
        <w:t xml:space="preserve">belief and </w:t>
      </w:r>
      <w:r w:rsidRPr="00B70A1A">
        <w:rPr>
          <w:rFonts w:ascii="Times New Roman" w:hAnsi="Times New Roman" w:cs="Times New Roman"/>
          <w:sz w:val="24"/>
          <w:szCs w:val="24"/>
        </w:rPr>
        <w:t xml:space="preserve">work. </w:t>
      </w:r>
      <w:r w:rsidR="00553FEE">
        <w:rPr>
          <w:rFonts w:ascii="Times New Roman" w:hAnsi="Times New Roman" w:cs="Times New Roman"/>
          <w:sz w:val="24"/>
          <w:szCs w:val="24"/>
        </w:rPr>
        <w:t>T</w:t>
      </w:r>
      <w:r w:rsidRPr="00B70A1A">
        <w:rPr>
          <w:rFonts w:ascii="Times New Roman" w:hAnsi="Times New Roman" w:cs="Times New Roman"/>
          <w:sz w:val="24"/>
          <w:szCs w:val="24"/>
        </w:rPr>
        <w:t xml:space="preserve">here is </w:t>
      </w:r>
      <w:r w:rsidR="009630EE">
        <w:rPr>
          <w:rFonts w:ascii="Times New Roman" w:hAnsi="Times New Roman" w:cs="Times New Roman"/>
          <w:sz w:val="24"/>
          <w:szCs w:val="24"/>
        </w:rPr>
        <w:t xml:space="preserve">today </w:t>
      </w:r>
      <w:r w:rsidRPr="00B70A1A">
        <w:rPr>
          <w:rFonts w:ascii="Times New Roman" w:hAnsi="Times New Roman" w:cs="Times New Roman"/>
          <w:sz w:val="24"/>
          <w:szCs w:val="24"/>
        </w:rPr>
        <w:t xml:space="preserve">no real genocide-prevention lobby. Sometimes outraged relatives or </w:t>
      </w:r>
      <w:r w:rsidRPr="00B70A1A">
        <w:rPr>
          <w:rFonts w:ascii="Times New Roman" w:hAnsi="Times New Roman" w:cs="Times New Roman"/>
          <w:sz w:val="24"/>
          <w:szCs w:val="24"/>
        </w:rPr>
        <w:lastRenderedPageBreak/>
        <w:t xml:space="preserve">human rights activists may lobby congress with varying degrees of success to change other nation’s policies of repression and killing. </w:t>
      </w:r>
      <w:r w:rsidR="009630EE">
        <w:rPr>
          <w:rFonts w:ascii="Times New Roman" w:hAnsi="Times New Roman" w:cs="Times New Roman"/>
          <w:sz w:val="24"/>
          <w:szCs w:val="24"/>
        </w:rPr>
        <w:t xml:space="preserve">What real power does the Nuba lobby have, or the Northern Nigerian lobby? What power do the Syrian victims’ lobby </w:t>
      </w:r>
      <w:r w:rsidR="00D21280">
        <w:rPr>
          <w:rFonts w:ascii="Times New Roman" w:hAnsi="Times New Roman" w:cs="Times New Roman"/>
          <w:sz w:val="24"/>
          <w:szCs w:val="24"/>
        </w:rPr>
        <w:t>wield</w:t>
      </w:r>
      <w:r w:rsidR="009630EE">
        <w:rPr>
          <w:rFonts w:ascii="Times New Roman" w:hAnsi="Times New Roman" w:cs="Times New Roman"/>
          <w:sz w:val="24"/>
          <w:szCs w:val="24"/>
        </w:rPr>
        <w:t xml:space="preserve"> in the hall of Congress? About as much as the Tutsi, Acholi, Hema and Lendu lobbied did before them during their massacre – practically none. I</w:t>
      </w:r>
      <w:r w:rsidRPr="00B70A1A">
        <w:rPr>
          <w:rFonts w:ascii="Times New Roman" w:hAnsi="Times New Roman" w:cs="Times New Roman"/>
          <w:sz w:val="24"/>
          <w:szCs w:val="24"/>
        </w:rPr>
        <w:t>n recent years</w:t>
      </w:r>
      <w:r w:rsidR="009630EE">
        <w:rPr>
          <w:rFonts w:ascii="Times New Roman" w:hAnsi="Times New Roman" w:cs="Times New Roman"/>
          <w:sz w:val="24"/>
          <w:szCs w:val="24"/>
        </w:rPr>
        <w:t>,</w:t>
      </w:r>
      <w:r w:rsidRPr="00B70A1A">
        <w:rPr>
          <w:rFonts w:ascii="Times New Roman" w:hAnsi="Times New Roman" w:cs="Times New Roman"/>
          <w:sz w:val="24"/>
          <w:szCs w:val="24"/>
        </w:rPr>
        <w:t xml:space="preserve"> we have seen the rise in popularity of </w:t>
      </w:r>
      <w:r w:rsidRPr="00B70A1A">
        <w:rPr>
          <w:rFonts w:ascii="Times New Roman" w:hAnsi="Times New Roman" w:cs="Times New Roman"/>
          <w:i/>
          <w:sz w:val="24"/>
          <w:szCs w:val="24"/>
        </w:rPr>
        <w:t>Save Darfur</w:t>
      </w:r>
      <w:r w:rsidRPr="00B70A1A">
        <w:rPr>
          <w:rFonts w:ascii="Times New Roman" w:hAnsi="Times New Roman" w:cs="Times New Roman"/>
          <w:sz w:val="24"/>
          <w:szCs w:val="24"/>
        </w:rPr>
        <w:t xml:space="preserve"> and ot</w:t>
      </w:r>
      <w:r w:rsidR="00FB6F1F">
        <w:rPr>
          <w:rFonts w:ascii="Times New Roman" w:hAnsi="Times New Roman" w:cs="Times New Roman"/>
          <w:sz w:val="24"/>
          <w:szCs w:val="24"/>
        </w:rPr>
        <w:t xml:space="preserve">her similar national </w:t>
      </w:r>
      <w:r w:rsidR="00D21280">
        <w:rPr>
          <w:rFonts w:ascii="Times New Roman" w:hAnsi="Times New Roman" w:cs="Times New Roman"/>
          <w:sz w:val="24"/>
          <w:szCs w:val="24"/>
        </w:rPr>
        <w:t>nonprofit</w:t>
      </w:r>
      <w:r w:rsidR="00FB6F1F">
        <w:rPr>
          <w:rFonts w:ascii="Times New Roman" w:hAnsi="Times New Roman" w:cs="Times New Roman"/>
          <w:sz w:val="24"/>
          <w:szCs w:val="24"/>
        </w:rPr>
        <w:t xml:space="preserve"> organizations</w:t>
      </w:r>
      <w:r w:rsidRPr="00B70A1A">
        <w:rPr>
          <w:rFonts w:ascii="Times New Roman" w:hAnsi="Times New Roman" w:cs="Times New Roman"/>
          <w:sz w:val="24"/>
          <w:szCs w:val="24"/>
        </w:rPr>
        <w:t xml:space="preserve"> that raise the awareness of millions </w:t>
      </w:r>
      <w:r w:rsidR="009630EE">
        <w:rPr>
          <w:rFonts w:ascii="Times New Roman" w:hAnsi="Times New Roman" w:cs="Times New Roman"/>
          <w:sz w:val="24"/>
          <w:szCs w:val="24"/>
        </w:rPr>
        <w:t xml:space="preserve">of people </w:t>
      </w:r>
      <w:r w:rsidRPr="00B70A1A">
        <w:rPr>
          <w:rFonts w:ascii="Times New Roman" w:hAnsi="Times New Roman" w:cs="Times New Roman"/>
          <w:sz w:val="24"/>
          <w:szCs w:val="24"/>
        </w:rPr>
        <w:t xml:space="preserve">on an issue of suffering </w:t>
      </w:r>
      <w:r w:rsidR="00FB6F1F">
        <w:rPr>
          <w:rFonts w:ascii="Times New Roman" w:hAnsi="Times New Roman" w:cs="Times New Roman"/>
          <w:sz w:val="24"/>
          <w:szCs w:val="24"/>
        </w:rPr>
        <w:t xml:space="preserve">which </w:t>
      </w:r>
      <w:r w:rsidRPr="00B70A1A">
        <w:rPr>
          <w:rFonts w:ascii="Times New Roman" w:hAnsi="Times New Roman" w:cs="Times New Roman"/>
          <w:sz w:val="24"/>
          <w:szCs w:val="24"/>
        </w:rPr>
        <w:t>they were previously unaware. In an age of crowdsourcing</w:t>
      </w:r>
      <w:r w:rsidR="009630EE">
        <w:rPr>
          <w:rFonts w:ascii="Times New Roman" w:hAnsi="Times New Roman" w:cs="Times New Roman"/>
          <w:sz w:val="24"/>
          <w:szCs w:val="24"/>
        </w:rPr>
        <w:t>,</w:t>
      </w:r>
      <w:r w:rsidRPr="00B70A1A">
        <w:rPr>
          <w:rFonts w:ascii="Times New Roman" w:hAnsi="Times New Roman" w:cs="Times New Roman"/>
          <w:sz w:val="24"/>
          <w:szCs w:val="24"/>
        </w:rPr>
        <w:t xml:space="preserve"> </w:t>
      </w:r>
      <w:r w:rsidR="00D21280" w:rsidRPr="00B70A1A">
        <w:rPr>
          <w:rFonts w:ascii="Times New Roman" w:hAnsi="Times New Roman" w:cs="Times New Roman"/>
          <w:sz w:val="24"/>
          <w:szCs w:val="24"/>
        </w:rPr>
        <w:t>crowd funding</w:t>
      </w:r>
      <w:r w:rsidRPr="00B70A1A">
        <w:rPr>
          <w:rFonts w:ascii="Times New Roman" w:hAnsi="Times New Roman" w:cs="Times New Roman"/>
          <w:sz w:val="24"/>
          <w:szCs w:val="24"/>
        </w:rPr>
        <w:t xml:space="preserve">, </w:t>
      </w:r>
      <w:r w:rsidR="009630EE">
        <w:rPr>
          <w:rFonts w:ascii="Times New Roman" w:hAnsi="Times New Roman" w:cs="Times New Roman"/>
          <w:sz w:val="24"/>
          <w:szCs w:val="24"/>
        </w:rPr>
        <w:t xml:space="preserve">Twitter, Facebook and YouTube, </w:t>
      </w:r>
      <w:r w:rsidRPr="00B70A1A">
        <w:rPr>
          <w:rFonts w:ascii="Times New Roman" w:hAnsi="Times New Roman" w:cs="Times New Roman"/>
          <w:sz w:val="24"/>
          <w:szCs w:val="24"/>
        </w:rPr>
        <w:t xml:space="preserve">the </w:t>
      </w:r>
      <w:r w:rsidR="00FB6F1F">
        <w:rPr>
          <w:rFonts w:ascii="Times New Roman" w:hAnsi="Times New Roman" w:cs="Times New Roman"/>
          <w:sz w:val="24"/>
          <w:szCs w:val="24"/>
        </w:rPr>
        <w:t>possibility</w:t>
      </w:r>
      <w:r w:rsidRPr="00B70A1A">
        <w:rPr>
          <w:rFonts w:ascii="Times New Roman" w:hAnsi="Times New Roman" w:cs="Times New Roman"/>
          <w:sz w:val="24"/>
          <w:szCs w:val="24"/>
        </w:rPr>
        <w:t xml:space="preserve"> of building a collective consciousness of a people</w:t>
      </w:r>
      <w:r w:rsidR="009630EE">
        <w:rPr>
          <w:rFonts w:ascii="Times New Roman" w:hAnsi="Times New Roman" w:cs="Times New Roman"/>
          <w:sz w:val="24"/>
          <w:szCs w:val="24"/>
        </w:rPr>
        <w:t xml:space="preserve"> on an issue is as great as ever</w:t>
      </w:r>
      <w:r w:rsidR="00DA07A5">
        <w:rPr>
          <w:rFonts w:ascii="Times New Roman" w:hAnsi="Times New Roman" w:cs="Times New Roman"/>
          <w:sz w:val="24"/>
          <w:szCs w:val="24"/>
        </w:rPr>
        <w:t>. To help people realize and</w:t>
      </w:r>
      <w:r w:rsidRPr="00B70A1A">
        <w:rPr>
          <w:rFonts w:ascii="Times New Roman" w:hAnsi="Times New Roman" w:cs="Times New Roman"/>
          <w:sz w:val="24"/>
          <w:szCs w:val="24"/>
        </w:rPr>
        <w:t xml:space="preserve"> internalize their refusal to accept massive human rights </w:t>
      </w:r>
      <w:r w:rsidR="00DA07A5">
        <w:rPr>
          <w:rFonts w:ascii="Times New Roman" w:hAnsi="Times New Roman" w:cs="Times New Roman"/>
          <w:sz w:val="24"/>
          <w:szCs w:val="24"/>
        </w:rPr>
        <w:t>violations as business as usual</w:t>
      </w:r>
      <w:r w:rsidRPr="00B70A1A">
        <w:rPr>
          <w:rFonts w:ascii="Times New Roman" w:hAnsi="Times New Roman" w:cs="Times New Roman"/>
          <w:sz w:val="24"/>
          <w:szCs w:val="24"/>
        </w:rPr>
        <w:t xml:space="preserve"> is possible</w:t>
      </w:r>
      <w:r w:rsidR="00DA07A5">
        <w:rPr>
          <w:rFonts w:ascii="Times New Roman" w:hAnsi="Times New Roman" w:cs="Times New Roman"/>
          <w:sz w:val="24"/>
          <w:szCs w:val="24"/>
        </w:rPr>
        <w:t xml:space="preserve"> today</w:t>
      </w:r>
      <w:r w:rsidR="009630EE">
        <w:rPr>
          <w:rFonts w:ascii="Times New Roman" w:hAnsi="Times New Roman" w:cs="Times New Roman"/>
          <w:sz w:val="24"/>
          <w:szCs w:val="24"/>
        </w:rPr>
        <w:t xml:space="preserve"> more than ever</w:t>
      </w:r>
      <w:r w:rsidRPr="00B70A1A">
        <w:rPr>
          <w:rFonts w:ascii="Times New Roman" w:hAnsi="Times New Roman" w:cs="Times New Roman"/>
          <w:sz w:val="24"/>
          <w:szCs w:val="24"/>
        </w:rPr>
        <w:t>.</w:t>
      </w:r>
    </w:p>
    <w:p w14:paraId="1B9897D1" w14:textId="0E3E6E47" w:rsidR="00933587" w:rsidRDefault="000F0126" w:rsidP="003714D4">
      <w:pPr>
        <w:widowControl w:val="0"/>
        <w:autoSpaceDE w:val="0"/>
        <w:autoSpaceDN w:val="0"/>
        <w:adjustRightInd w:val="0"/>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t xml:space="preserve">Take Norway </w:t>
      </w:r>
      <w:r w:rsidR="00F55E7B">
        <w:rPr>
          <w:rFonts w:ascii="Times New Roman" w:hAnsi="Times New Roman" w:cs="Times New Roman"/>
          <w:sz w:val="24"/>
          <w:szCs w:val="24"/>
        </w:rPr>
        <w:t>for</w:t>
      </w:r>
      <w:r w:rsidRPr="00B70A1A">
        <w:rPr>
          <w:rFonts w:ascii="Times New Roman" w:hAnsi="Times New Roman" w:cs="Times New Roman"/>
          <w:sz w:val="24"/>
          <w:szCs w:val="24"/>
        </w:rPr>
        <w:t xml:space="preserve"> example. This nation of five million does more to combat human rights violations around the world, per</w:t>
      </w:r>
      <w:r w:rsidR="009630EE">
        <w:rPr>
          <w:rFonts w:ascii="Times New Roman" w:hAnsi="Times New Roman" w:cs="Times New Roman"/>
          <w:sz w:val="24"/>
          <w:szCs w:val="24"/>
        </w:rPr>
        <w:t xml:space="preserve"> capita, than any other nation. </w:t>
      </w:r>
      <w:r w:rsidRPr="00B70A1A">
        <w:rPr>
          <w:rFonts w:ascii="Times New Roman" w:hAnsi="Times New Roman" w:cs="Times New Roman"/>
          <w:sz w:val="24"/>
          <w:szCs w:val="24"/>
        </w:rPr>
        <w:t>Denmark</w:t>
      </w:r>
      <w:r w:rsidR="00DA07A5">
        <w:rPr>
          <w:rFonts w:ascii="Times New Roman" w:hAnsi="Times New Roman" w:cs="Times New Roman"/>
          <w:sz w:val="24"/>
          <w:szCs w:val="24"/>
        </w:rPr>
        <w:t xml:space="preserve"> and Sweden</w:t>
      </w:r>
      <w:r w:rsidR="009630EE">
        <w:rPr>
          <w:rFonts w:ascii="Times New Roman" w:hAnsi="Times New Roman" w:cs="Times New Roman"/>
          <w:sz w:val="24"/>
          <w:szCs w:val="24"/>
        </w:rPr>
        <w:t xml:space="preserve"> are close behind</w:t>
      </w:r>
      <w:r w:rsidRPr="00B70A1A">
        <w:rPr>
          <w:rFonts w:ascii="Times New Roman" w:hAnsi="Times New Roman" w:cs="Times New Roman"/>
          <w:sz w:val="24"/>
          <w:szCs w:val="24"/>
        </w:rPr>
        <w:t xml:space="preserve">. These nations have internalized their commitments at an individual level and a national political level in support of human rights </w:t>
      </w:r>
      <w:r w:rsidR="00DA07A5">
        <w:rPr>
          <w:rFonts w:ascii="Times New Roman" w:hAnsi="Times New Roman" w:cs="Times New Roman"/>
          <w:sz w:val="24"/>
          <w:szCs w:val="24"/>
        </w:rPr>
        <w:t>and it is</w:t>
      </w:r>
      <w:r w:rsidRPr="00B70A1A">
        <w:rPr>
          <w:rFonts w:ascii="Times New Roman" w:hAnsi="Times New Roman" w:cs="Times New Roman"/>
          <w:sz w:val="24"/>
          <w:szCs w:val="24"/>
        </w:rPr>
        <w:t xml:space="preserve"> a very cornerstone of t</w:t>
      </w:r>
      <w:r w:rsidR="003714D4">
        <w:rPr>
          <w:rFonts w:ascii="Times New Roman" w:hAnsi="Times New Roman" w:cs="Times New Roman"/>
          <w:sz w:val="24"/>
          <w:szCs w:val="24"/>
        </w:rPr>
        <w:t xml:space="preserve">heir foreign policy. </w:t>
      </w:r>
      <w:r w:rsidR="009630EE">
        <w:rPr>
          <w:rFonts w:ascii="Times New Roman" w:hAnsi="Times New Roman" w:cs="Times New Roman"/>
          <w:sz w:val="24"/>
          <w:szCs w:val="24"/>
        </w:rPr>
        <w:t xml:space="preserve">The </w:t>
      </w:r>
      <w:r w:rsidR="003714D4">
        <w:rPr>
          <w:rFonts w:ascii="Times New Roman" w:hAnsi="Times New Roman" w:cs="Times New Roman"/>
          <w:sz w:val="24"/>
          <w:szCs w:val="24"/>
        </w:rPr>
        <w:t xml:space="preserve">US </w:t>
      </w:r>
      <w:r w:rsidR="009630EE">
        <w:rPr>
          <w:rFonts w:ascii="Times New Roman" w:hAnsi="Times New Roman" w:cs="Times New Roman"/>
          <w:sz w:val="24"/>
          <w:szCs w:val="24"/>
        </w:rPr>
        <w:t>briefly considered</w:t>
      </w:r>
      <w:r w:rsidR="00DA07A5">
        <w:rPr>
          <w:rFonts w:ascii="Times New Roman" w:hAnsi="Times New Roman" w:cs="Times New Roman"/>
          <w:sz w:val="24"/>
          <w:szCs w:val="24"/>
        </w:rPr>
        <w:t xml:space="preserve"> human rights as a </w:t>
      </w:r>
      <w:r w:rsidRPr="00B70A1A">
        <w:rPr>
          <w:rFonts w:ascii="Times New Roman" w:hAnsi="Times New Roman" w:cs="Times New Roman"/>
          <w:sz w:val="24"/>
          <w:szCs w:val="24"/>
        </w:rPr>
        <w:t>cornerstone of its foreign policy</w:t>
      </w:r>
      <w:r w:rsidR="009630EE">
        <w:rPr>
          <w:rFonts w:ascii="Times New Roman" w:hAnsi="Times New Roman" w:cs="Times New Roman"/>
          <w:sz w:val="24"/>
          <w:szCs w:val="24"/>
        </w:rPr>
        <w:t xml:space="preserve"> under the Carter Adm</w:t>
      </w:r>
      <w:r w:rsidR="00DA07A5">
        <w:rPr>
          <w:rFonts w:ascii="Times New Roman" w:hAnsi="Times New Roman" w:cs="Times New Roman"/>
          <w:sz w:val="24"/>
          <w:szCs w:val="24"/>
        </w:rPr>
        <w:t>inistration</w:t>
      </w:r>
      <w:r w:rsidRPr="00B70A1A">
        <w:rPr>
          <w:rFonts w:ascii="Times New Roman" w:hAnsi="Times New Roman" w:cs="Times New Roman"/>
          <w:sz w:val="24"/>
          <w:szCs w:val="24"/>
        </w:rPr>
        <w:t>.</w:t>
      </w:r>
      <w:r w:rsidR="00DA07A5">
        <w:rPr>
          <w:rFonts w:ascii="Times New Roman" w:hAnsi="Times New Roman" w:cs="Times New Roman"/>
          <w:sz w:val="24"/>
          <w:szCs w:val="24"/>
        </w:rPr>
        <w:t xml:space="preserve"> </w:t>
      </w:r>
      <w:r w:rsidR="009630EE">
        <w:rPr>
          <w:rFonts w:ascii="Times New Roman" w:hAnsi="Times New Roman" w:cs="Times New Roman"/>
          <w:sz w:val="24"/>
          <w:szCs w:val="24"/>
        </w:rPr>
        <w:t>When this</w:t>
      </w:r>
      <w:r w:rsidR="00DA07A5">
        <w:rPr>
          <w:rFonts w:ascii="Times New Roman" w:hAnsi="Times New Roman" w:cs="Times New Roman"/>
          <w:sz w:val="24"/>
          <w:szCs w:val="24"/>
        </w:rPr>
        <w:t xml:space="preserve"> awareness permeates the</w:t>
      </w:r>
      <w:r w:rsidRPr="00B70A1A">
        <w:rPr>
          <w:rFonts w:ascii="Times New Roman" w:hAnsi="Times New Roman" w:cs="Times New Roman"/>
          <w:sz w:val="24"/>
          <w:szCs w:val="24"/>
        </w:rPr>
        <w:t xml:space="preserve"> national consciousness</w:t>
      </w:r>
      <w:r w:rsidR="009630EE">
        <w:rPr>
          <w:rFonts w:ascii="Times New Roman" w:hAnsi="Times New Roman" w:cs="Times New Roman"/>
          <w:sz w:val="24"/>
          <w:szCs w:val="24"/>
        </w:rPr>
        <w:t xml:space="preserve"> again</w:t>
      </w:r>
      <w:r w:rsidRPr="00B70A1A">
        <w:rPr>
          <w:rFonts w:ascii="Times New Roman" w:hAnsi="Times New Roman" w:cs="Times New Roman"/>
          <w:sz w:val="24"/>
          <w:szCs w:val="24"/>
        </w:rPr>
        <w:t xml:space="preserve"> and an urgency is buil</w:t>
      </w:r>
      <w:r w:rsidR="003714D4">
        <w:rPr>
          <w:rFonts w:ascii="Times New Roman" w:hAnsi="Times New Roman" w:cs="Times New Roman"/>
          <w:sz w:val="24"/>
          <w:szCs w:val="24"/>
        </w:rPr>
        <w:t>t</w:t>
      </w:r>
      <w:r w:rsidRPr="00B70A1A">
        <w:rPr>
          <w:rFonts w:ascii="Times New Roman" w:hAnsi="Times New Roman" w:cs="Times New Roman"/>
          <w:sz w:val="24"/>
          <w:szCs w:val="24"/>
        </w:rPr>
        <w:t xml:space="preserve"> to </w:t>
      </w:r>
      <w:r w:rsidR="00DA07A5">
        <w:rPr>
          <w:rFonts w:ascii="Times New Roman" w:hAnsi="Times New Roman" w:cs="Times New Roman"/>
          <w:sz w:val="24"/>
          <w:szCs w:val="24"/>
        </w:rPr>
        <w:t xml:space="preserve">permanently </w:t>
      </w:r>
      <w:r w:rsidRPr="00B70A1A">
        <w:rPr>
          <w:rFonts w:ascii="Times New Roman" w:hAnsi="Times New Roman" w:cs="Times New Roman"/>
          <w:sz w:val="24"/>
          <w:szCs w:val="24"/>
        </w:rPr>
        <w:t>change ou</w:t>
      </w:r>
      <w:r w:rsidR="003714D4">
        <w:rPr>
          <w:rFonts w:ascii="Times New Roman" w:hAnsi="Times New Roman" w:cs="Times New Roman"/>
          <w:sz w:val="24"/>
          <w:szCs w:val="24"/>
        </w:rPr>
        <w:t xml:space="preserve">r foreign policy – </w:t>
      </w:r>
      <w:r w:rsidR="00DA07A5">
        <w:rPr>
          <w:rFonts w:ascii="Times New Roman" w:hAnsi="Times New Roman" w:cs="Times New Roman"/>
          <w:sz w:val="24"/>
          <w:szCs w:val="24"/>
        </w:rPr>
        <w:t xml:space="preserve">the global impact will be </w:t>
      </w:r>
      <w:r w:rsidR="003714D4">
        <w:rPr>
          <w:rFonts w:ascii="Times New Roman" w:hAnsi="Times New Roman" w:cs="Times New Roman"/>
          <w:sz w:val="24"/>
          <w:szCs w:val="24"/>
        </w:rPr>
        <w:t>s</w:t>
      </w:r>
      <w:r w:rsidRPr="00B70A1A">
        <w:rPr>
          <w:rFonts w:ascii="Times New Roman" w:hAnsi="Times New Roman" w:cs="Times New Roman"/>
          <w:sz w:val="24"/>
          <w:szCs w:val="24"/>
        </w:rPr>
        <w:t xml:space="preserve">ignificant. </w:t>
      </w:r>
    </w:p>
    <w:p w14:paraId="40DCC590" w14:textId="77777777" w:rsidR="00F55E7B" w:rsidRDefault="00F55E7B" w:rsidP="003714D4">
      <w:pPr>
        <w:widowControl w:val="0"/>
        <w:autoSpaceDE w:val="0"/>
        <w:autoSpaceDN w:val="0"/>
        <w:adjustRightInd w:val="0"/>
        <w:spacing w:line="480" w:lineRule="auto"/>
        <w:ind w:firstLine="720"/>
        <w:jc w:val="both"/>
        <w:rPr>
          <w:rFonts w:ascii="Times New Roman" w:hAnsi="Times New Roman" w:cs="Times New Roman"/>
          <w:sz w:val="24"/>
          <w:szCs w:val="24"/>
        </w:rPr>
      </w:pPr>
    </w:p>
    <w:p w14:paraId="7093EE71" w14:textId="77777777" w:rsidR="00F55E7B" w:rsidRDefault="00F55E7B" w:rsidP="003714D4">
      <w:pPr>
        <w:widowControl w:val="0"/>
        <w:autoSpaceDE w:val="0"/>
        <w:autoSpaceDN w:val="0"/>
        <w:adjustRightInd w:val="0"/>
        <w:spacing w:line="480" w:lineRule="auto"/>
        <w:ind w:firstLine="720"/>
        <w:jc w:val="both"/>
        <w:rPr>
          <w:rFonts w:ascii="Times New Roman" w:hAnsi="Times New Roman" w:cs="Times New Roman"/>
          <w:sz w:val="24"/>
          <w:szCs w:val="24"/>
        </w:rPr>
      </w:pPr>
    </w:p>
    <w:p w14:paraId="762F49AD" w14:textId="77777777" w:rsidR="00F55E7B" w:rsidRDefault="00F55E7B" w:rsidP="003714D4">
      <w:pPr>
        <w:widowControl w:val="0"/>
        <w:autoSpaceDE w:val="0"/>
        <w:autoSpaceDN w:val="0"/>
        <w:adjustRightInd w:val="0"/>
        <w:spacing w:line="480" w:lineRule="auto"/>
        <w:ind w:firstLine="720"/>
        <w:jc w:val="both"/>
        <w:rPr>
          <w:rFonts w:ascii="Times New Roman" w:hAnsi="Times New Roman" w:cs="Times New Roman"/>
          <w:sz w:val="24"/>
          <w:szCs w:val="24"/>
        </w:rPr>
      </w:pPr>
    </w:p>
    <w:p w14:paraId="0196F943" w14:textId="3B125416" w:rsidR="00933587" w:rsidRPr="00B70A1A" w:rsidRDefault="00603999" w:rsidP="00933587">
      <w:pPr>
        <w:widowControl w:val="0"/>
        <w:autoSpaceDE w:val="0"/>
        <w:autoSpaceDN w:val="0"/>
        <w:adjustRightInd w:val="0"/>
        <w:spacing w:line="480" w:lineRule="auto"/>
        <w:jc w:val="both"/>
        <w:rPr>
          <w:rFonts w:ascii="Times New Roman" w:hAnsi="Times New Roman" w:cs="Times New Roman"/>
          <w:b/>
          <w:iCs/>
          <w:sz w:val="24"/>
          <w:szCs w:val="24"/>
        </w:rPr>
      </w:pPr>
      <w:r>
        <w:rPr>
          <w:rFonts w:ascii="Times New Roman" w:hAnsi="Times New Roman" w:cs="Times New Roman"/>
          <w:b/>
          <w:iCs/>
          <w:sz w:val="24"/>
          <w:szCs w:val="24"/>
        </w:rPr>
        <w:lastRenderedPageBreak/>
        <w:t>E</w:t>
      </w:r>
      <w:r w:rsidR="00AA365B">
        <w:rPr>
          <w:rFonts w:ascii="Times New Roman" w:hAnsi="Times New Roman" w:cs="Times New Roman"/>
          <w:b/>
          <w:iCs/>
          <w:sz w:val="24"/>
          <w:szCs w:val="24"/>
        </w:rPr>
        <w:t xml:space="preserve">NDING WAR THROUGH </w:t>
      </w:r>
      <w:r w:rsidR="00933587" w:rsidRPr="00B70A1A">
        <w:rPr>
          <w:rFonts w:ascii="Times New Roman" w:hAnsi="Times New Roman" w:cs="Times New Roman"/>
          <w:b/>
          <w:iCs/>
          <w:sz w:val="24"/>
          <w:szCs w:val="24"/>
        </w:rPr>
        <w:t>D</w:t>
      </w:r>
      <w:r w:rsidR="002F0641">
        <w:rPr>
          <w:rFonts w:ascii="Times New Roman" w:hAnsi="Times New Roman" w:cs="Times New Roman"/>
          <w:b/>
          <w:iCs/>
          <w:sz w:val="24"/>
          <w:szCs w:val="24"/>
        </w:rPr>
        <w:t>EMOCRACY</w:t>
      </w:r>
      <w:r w:rsidR="00AA365B">
        <w:rPr>
          <w:rFonts w:ascii="Times New Roman" w:hAnsi="Times New Roman" w:cs="Times New Roman"/>
          <w:b/>
          <w:iCs/>
          <w:sz w:val="24"/>
          <w:szCs w:val="24"/>
        </w:rPr>
        <w:t>-BUILDING.</w:t>
      </w:r>
    </w:p>
    <w:p w14:paraId="7D5FC456" w14:textId="37D2CFAD" w:rsidR="00681183" w:rsidRDefault="00681183" w:rsidP="00F55E7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Since the 1920s, the United States and American organizations have been sending civic-building associations to South America</w:t>
      </w:r>
      <w:r w:rsidR="00EC494F">
        <w:rPr>
          <w:rFonts w:ascii="Times New Roman" w:hAnsi="Times New Roman" w:cs="Times New Roman"/>
          <w:sz w:val="24"/>
          <w:szCs w:val="24"/>
        </w:rPr>
        <w:t>,</w:t>
      </w:r>
      <w:r>
        <w:rPr>
          <w:rFonts w:ascii="Times New Roman" w:hAnsi="Times New Roman" w:cs="Times New Roman"/>
          <w:sz w:val="24"/>
          <w:szCs w:val="24"/>
        </w:rPr>
        <w:t xml:space="preserve"> to aid in building the backbone of democrac</w:t>
      </w:r>
      <w:r w:rsidR="00EC494F">
        <w:rPr>
          <w:rFonts w:ascii="Times New Roman" w:hAnsi="Times New Roman" w:cs="Times New Roman"/>
          <w:sz w:val="24"/>
          <w:szCs w:val="24"/>
        </w:rPr>
        <w:t>ies</w:t>
      </w:r>
      <w:r>
        <w:rPr>
          <w:rFonts w:ascii="Times New Roman" w:hAnsi="Times New Roman" w:cs="Times New Roman"/>
          <w:sz w:val="24"/>
          <w:szCs w:val="24"/>
        </w:rPr>
        <w:t>. The U.S has</w:t>
      </w:r>
      <w:r w:rsidR="00EC494F">
        <w:rPr>
          <w:rFonts w:ascii="Times New Roman" w:hAnsi="Times New Roman" w:cs="Times New Roman"/>
          <w:sz w:val="24"/>
          <w:szCs w:val="24"/>
        </w:rPr>
        <w:t xml:space="preserve">, </w:t>
      </w:r>
      <w:r w:rsidR="003F2B09">
        <w:rPr>
          <w:rFonts w:ascii="Times New Roman" w:hAnsi="Times New Roman" w:cs="Times New Roman"/>
          <w:sz w:val="24"/>
          <w:szCs w:val="24"/>
        </w:rPr>
        <w:t>to be sure</w:t>
      </w:r>
      <w:r w:rsidR="00EC494F">
        <w:rPr>
          <w:rFonts w:ascii="Times New Roman" w:hAnsi="Times New Roman" w:cs="Times New Roman"/>
          <w:sz w:val="24"/>
          <w:szCs w:val="24"/>
        </w:rPr>
        <w:t>,</w:t>
      </w:r>
      <w:r>
        <w:rPr>
          <w:rFonts w:ascii="Times New Roman" w:hAnsi="Times New Roman" w:cs="Times New Roman"/>
          <w:sz w:val="24"/>
          <w:szCs w:val="24"/>
        </w:rPr>
        <w:t xml:space="preserve"> also been responsible for its share of coup</w:t>
      </w:r>
      <w:r w:rsidR="00F55E7B">
        <w:rPr>
          <w:rFonts w:ascii="Times New Roman" w:hAnsi="Times New Roman" w:cs="Times New Roman"/>
          <w:sz w:val="24"/>
          <w:szCs w:val="24"/>
        </w:rPr>
        <w:t xml:space="preserve"> </w:t>
      </w:r>
      <w:r w:rsidR="004F6FD3">
        <w:rPr>
          <w:rFonts w:ascii="Times New Roman" w:hAnsi="Times New Roman" w:cs="Times New Roman"/>
          <w:sz w:val="24"/>
          <w:szCs w:val="24"/>
        </w:rPr>
        <w:t>d’états</w:t>
      </w:r>
      <w:r>
        <w:rPr>
          <w:rFonts w:ascii="Times New Roman" w:hAnsi="Times New Roman" w:cs="Times New Roman"/>
          <w:sz w:val="24"/>
          <w:szCs w:val="24"/>
        </w:rPr>
        <w:t>, support</w:t>
      </w:r>
      <w:r w:rsidR="003F2B09">
        <w:rPr>
          <w:rFonts w:ascii="Times New Roman" w:hAnsi="Times New Roman" w:cs="Times New Roman"/>
          <w:sz w:val="24"/>
          <w:szCs w:val="24"/>
        </w:rPr>
        <w:t xml:space="preserve">ed </w:t>
      </w:r>
      <w:r w:rsidR="00F55E7B">
        <w:rPr>
          <w:rFonts w:ascii="Times New Roman" w:hAnsi="Times New Roman" w:cs="Times New Roman"/>
          <w:sz w:val="24"/>
          <w:szCs w:val="24"/>
        </w:rPr>
        <w:t>dictators</w:t>
      </w:r>
      <w:r>
        <w:rPr>
          <w:rFonts w:ascii="Times New Roman" w:hAnsi="Times New Roman" w:cs="Times New Roman"/>
          <w:sz w:val="24"/>
          <w:szCs w:val="24"/>
        </w:rPr>
        <w:t xml:space="preserve"> and pillag</w:t>
      </w:r>
      <w:r w:rsidR="003F2B09">
        <w:rPr>
          <w:rFonts w:ascii="Times New Roman" w:hAnsi="Times New Roman" w:cs="Times New Roman"/>
          <w:sz w:val="24"/>
          <w:szCs w:val="24"/>
        </w:rPr>
        <w:t>ed</w:t>
      </w:r>
      <w:r>
        <w:rPr>
          <w:rFonts w:ascii="Times New Roman" w:hAnsi="Times New Roman" w:cs="Times New Roman"/>
          <w:sz w:val="24"/>
          <w:szCs w:val="24"/>
        </w:rPr>
        <w:t xml:space="preserve"> natural resources</w:t>
      </w:r>
      <w:r w:rsidR="003F2B09">
        <w:rPr>
          <w:rFonts w:ascii="Times New Roman" w:hAnsi="Times New Roman" w:cs="Times New Roman"/>
          <w:sz w:val="24"/>
          <w:szCs w:val="24"/>
        </w:rPr>
        <w:t xml:space="preserve"> in South America and elsewhere</w:t>
      </w:r>
      <w:r>
        <w:rPr>
          <w:rFonts w:ascii="Times New Roman" w:hAnsi="Times New Roman" w:cs="Times New Roman"/>
          <w:sz w:val="24"/>
          <w:szCs w:val="24"/>
        </w:rPr>
        <w:t xml:space="preserve">. </w:t>
      </w:r>
      <w:r w:rsidR="00F55E7B">
        <w:rPr>
          <w:rFonts w:ascii="Times New Roman" w:hAnsi="Times New Roman" w:cs="Times New Roman"/>
          <w:sz w:val="24"/>
          <w:szCs w:val="24"/>
        </w:rPr>
        <w:t xml:space="preserve">But </w:t>
      </w:r>
      <w:r w:rsidR="003F2B09">
        <w:rPr>
          <w:rFonts w:ascii="Times New Roman" w:hAnsi="Times New Roman" w:cs="Times New Roman"/>
          <w:sz w:val="24"/>
          <w:szCs w:val="24"/>
        </w:rPr>
        <w:t>American-sponsored</w:t>
      </w:r>
      <w:r>
        <w:rPr>
          <w:rFonts w:ascii="Times New Roman" w:hAnsi="Times New Roman" w:cs="Times New Roman"/>
          <w:sz w:val="24"/>
          <w:szCs w:val="24"/>
        </w:rPr>
        <w:t xml:space="preserve"> civic building associations and th</w:t>
      </w:r>
      <w:r w:rsidR="00EC494F">
        <w:rPr>
          <w:rFonts w:ascii="Times New Roman" w:hAnsi="Times New Roman" w:cs="Times New Roman"/>
          <w:sz w:val="24"/>
          <w:szCs w:val="24"/>
        </w:rPr>
        <w:t>ose organic to South America</w:t>
      </w:r>
      <w:r>
        <w:rPr>
          <w:rFonts w:ascii="Times New Roman" w:hAnsi="Times New Roman" w:cs="Times New Roman"/>
          <w:sz w:val="24"/>
          <w:szCs w:val="24"/>
        </w:rPr>
        <w:t xml:space="preserve"> have</w:t>
      </w:r>
      <w:r w:rsidR="00EC494F">
        <w:rPr>
          <w:rFonts w:ascii="Times New Roman" w:hAnsi="Times New Roman" w:cs="Times New Roman"/>
          <w:sz w:val="24"/>
          <w:szCs w:val="24"/>
        </w:rPr>
        <w:t>, however,</w:t>
      </w:r>
      <w:r>
        <w:rPr>
          <w:rFonts w:ascii="Times New Roman" w:hAnsi="Times New Roman" w:cs="Times New Roman"/>
          <w:sz w:val="24"/>
          <w:szCs w:val="24"/>
        </w:rPr>
        <w:t xml:space="preserve"> borne fruit in the past twenty years. Today, </w:t>
      </w:r>
      <w:r w:rsidR="003F2B09">
        <w:rPr>
          <w:rFonts w:ascii="Times New Roman" w:hAnsi="Times New Roman" w:cs="Times New Roman"/>
          <w:sz w:val="24"/>
          <w:szCs w:val="24"/>
        </w:rPr>
        <w:t xml:space="preserve">almost </w:t>
      </w:r>
      <w:r>
        <w:rPr>
          <w:rFonts w:ascii="Times New Roman" w:hAnsi="Times New Roman" w:cs="Times New Roman"/>
          <w:sz w:val="24"/>
          <w:szCs w:val="24"/>
        </w:rPr>
        <w:t>all of the governments in South Amer</w:t>
      </w:r>
      <w:r w:rsidR="00EC494F">
        <w:rPr>
          <w:rFonts w:ascii="Times New Roman" w:hAnsi="Times New Roman" w:cs="Times New Roman"/>
          <w:sz w:val="24"/>
          <w:szCs w:val="24"/>
        </w:rPr>
        <w:t>ica are functioning democracies with</w:t>
      </w:r>
      <w:r w:rsidR="00F536B9">
        <w:rPr>
          <w:rFonts w:ascii="Times New Roman" w:hAnsi="Times New Roman" w:cs="Times New Roman"/>
          <w:sz w:val="24"/>
          <w:szCs w:val="24"/>
        </w:rPr>
        <w:t xml:space="preserve"> democratically-elected governments, successful opposition transition in the position of President, freedom of speech, assembly and press with functioning checks a</w:t>
      </w:r>
      <w:r w:rsidR="00F55E7B">
        <w:rPr>
          <w:rFonts w:ascii="Times New Roman" w:hAnsi="Times New Roman" w:cs="Times New Roman"/>
          <w:sz w:val="24"/>
          <w:szCs w:val="24"/>
        </w:rPr>
        <w:t xml:space="preserve">nd balances form other branches, </w:t>
      </w:r>
      <w:r w:rsidR="00F536B9">
        <w:rPr>
          <w:rFonts w:ascii="Times New Roman" w:hAnsi="Times New Roman" w:cs="Times New Roman"/>
          <w:sz w:val="24"/>
          <w:szCs w:val="24"/>
        </w:rPr>
        <w:t xml:space="preserve">Venezuela </w:t>
      </w:r>
      <w:r w:rsidR="00F55E7B">
        <w:rPr>
          <w:rFonts w:ascii="Times New Roman" w:hAnsi="Times New Roman" w:cs="Times New Roman"/>
          <w:sz w:val="24"/>
          <w:szCs w:val="24"/>
        </w:rPr>
        <w:t>notwithstanding. T</w:t>
      </w:r>
      <w:r>
        <w:rPr>
          <w:rFonts w:ascii="Times New Roman" w:hAnsi="Times New Roman" w:cs="Times New Roman"/>
          <w:sz w:val="24"/>
          <w:szCs w:val="24"/>
        </w:rPr>
        <w:t xml:space="preserve">here was hardly a time </w:t>
      </w:r>
      <w:r w:rsidR="00F55E7B">
        <w:rPr>
          <w:rFonts w:ascii="Times New Roman" w:hAnsi="Times New Roman" w:cs="Times New Roman"/>
          <w:sz w:val="24"/>
          <w:szCs w:val="24"/>
        </w:rPr>
        <w:t xml:space="preserve">in the past Century </w:t>
      </w:r>
      <w:r>
        <w:rPr>
          <w:rFonts w:ascii="Times New Roman" w:hAnsi="Times New Roman" w:cs="Times New Roman"/>
          <w:sz w:val="24"/>
          <w:szCs w:val="24"/>
        </w:rPr>
        <w:t>when there were more than two</w:t>
      </w:r>
      <w:r w:rsidR="00F536B9">
        <w:rPr>
          <w:rFonts w:ascii="Times New Roman" w:hAnsi="Times New Roman" w:cs="Times New Roman"/>
          <w:sz w:val="24"/>
          <w:szCs w:val="24"/>
        </w:rPr>
        <w:t xml:space="preserve"> </w:t>
      </w:r>
      <w:r w:rsidR="00804893">
        <w:rPr>
          <w:rFonts w:ascii="Times New Roman" w:hAnsi="Times New Roman" w:cs="Times New Roman"/>
          <w:sz w:val="24"/>
          <w:szCs w:val="24"/>
        </w:rPr>
        <w:t>or three</w:t>
      </w:r>
      <w:r w:rsidR="00F536B9">
        <w:rPr>
          <w:rFonts w:ascii="Times New Roman" w:hAnsi="Times New Roman" w:cs="Times New Roman"/>
          <w:sz w:val="24"/>
          <w:szCs w:val="24"/>
        </w:rPr>
        <w:t xml:space="preserve"> functioning democracies in South America</w:t>
      </w:r>
      <w:r w:rsidR="00804893">
        <w:rPr>
          <w:rFonts w:ascii="Times New Roman" w:hAnsi="Times New Roman" w:cs="Times New Roman"/>
          <w:sz w:val="24"/>
          <w:szCs w:val="24"/>
        </w:rPr>
        <w:t xml:space="preserve"> at one time. Civic building </w:t>
      </w:r>
      <w:r w:rsidR="00D21280">
        <w:rPr>
          <w:rFonts w:ascii="Times New Roman" w:hAnsi="Times New Roman" w:cs="Times New Roman"/>
          <w:sz w:val="24"/>
          <w:szCs w:val="24"/>
        </w:rPr>
        <w:t>associations</w:t>
      </w:r>
      <w:r w:rsidR="00804893">
        <w:rPr>
          <w:rFonts w:ascii="Times New Roman" w:hAnsi="Times New Roman" w:cs="Times New Roman"/>
          <w:sz w:val="24"/>
          <w:szCs w:val="24"/>
        </w:rPr>
        <w:t xml:space="preserve"> and democracy </w:t>
      </w:r>
      <w:r w:rsidR="00D21280">
        <w:rPr>
          <w:rFonts w:ascii="Times New Roman" w:hAnsi="Times New Roman" w:cs="Times New Roman"/>
          <w:sz w:val="24"/>
          <w:szCs w:val="24"/>
        </w:rPr>
        <w:t>movements</w:t>
      </w:r>
      <w:r w:rsidR="00804893">
        <w:rPr>
          <w:rFonts w:ascii="Times New Roman" w:hAnsi="Times New Roman" w:cs="Times New Roman"/>
          <w:sz w:val="24"/>
          <w:szCs w:val="24"/>
        </w:rPr>
        <w:t xml:space="preserve"> work – they just take time and several attempts.</w:t>
      </w:r>
    </w:p>
    <w:p w14:paraId="60A22AE8" w14:textId="19B67681" w:rsidR="00681183" w:rsidRDefault="00681183" w:rsidP="00F55E7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rise of democracies in Africa and Asia is a long a</w:t>
      </w:r>
      <w:r w:rsidR="00F536B9">
        <w:rPr>
          <w:rFonts w:ascii="Times New Roman" w:hAnsi="Times New Roman" w:cs="Times New Roman"/>
          <w:sz w:val="24"/>
          <w:szCs w:val="24"/>
        </w:rPr>
        <w:t>nd</w:t>
      </w:r>
      <w:r>
        <w:rPr>
          <w:rFonts w:ascii="Times New Roman" w:hAnsi="Times New Roman" w:cs="Times New Roman"/>
          <w:sz w:val="24"/>
          <w:szCs w:val="24"/>
        </w:rPr>
        <w:t xml:space="preserve"> bumpy road. The glorious flash of the ‘Arab Spring’ of 2011 – 2012, shows that the will for freedom is </w:t>
      </w:r>
      <w:r w:rsidR="00804893">
        <w:rPr>
          <w:rFonts w:ascii="Times New Roman" w:hAnsi="Times New Roman" w:cs="Times New Roman"/>
          <w:sz w:val="24"/>
          <w:szCs w:val="24"/>
        </w:rPr>
        <w:t xml:space="preserve">universal </w:t>
      </w:r>
      <w:r w:rsidR="00D21280">
        <w:rPr>
          <w:rFonts w:ascii="Times New Roman" w:hAnsi="Times New Roman" w:cs="Times New Roman"/>
          <w:sz w:val="24"/>
          <w:szCs w:val="24"/>
        </w:rPr>
        <w:t>and</w:t>
      </w:r>
      <w:r w:rsidR="00804893">
        <w:rPr>
          <w:rFonts w:ascii="Times New Roman" w:hAnsi="Times New Roman" w:cs="Times New Roman"/>
          <w:sz w:val="24"/>
          <w:szCs w:val="24"/>
        </w:rPr>
        <w:t xml:space="preserve"> </w:t>
      </w:r>
      <w:r>
        <w:rPr>
          <w:rFonts w:ascii="Times New Roman" w:hAnsi="Times New Roman" w:cs="Times New Roman"/>
          <w:sz w:val="24"/>
          <w:szCs w:val="24"/>
        </w:rPr>
        <w:t>stirring underneath even the strongest authoritarian governments</w:t>
      </w:r>
      <w:r w:rsidR="00804893">
        <w:rPr>
          <w:rFonts w:ascii="Times New Roman" w:hAnsi="Times New Roman" w:cs="Times New Roman"/>
          <w:sz w:val="24"/>
          <w:szCs w:val="24"/>
        </w:rPr>
        <w:t>.</w:t>
      </w:r>
      <w:r>
        <w:rPr>
          <w:rFonts w:ascii="Times New Roman" w:hAnsi="Times New Roman" w:cs="Times New Roman"/>
          <w:sz w:val="24"/>
          <w:szCs w:val="24"/>
        </w:rPr>
        <w:t xml:space="preserve"> </w:t>
      </w:r>
      <w:r w:rsidR="00804893">
        <w:rPr>
          <w:rFonts w:ascii="Times New Roman" w:hAnsi="Times New Roman" w:cs="Times New Roman"/>
          <w:sz w:val="24"/>
          <w:szCs w:val="24"/>
        </w:rPr>
        <w:t>The fact that</w:t>
      </w:r>
      <w:r>
        <w:rPr>
          <w:rFonts w:ascii="Times New Roman" w:hAnsi="Times New Roman" w:cs="Times New Roman"/>
          <w:sz w:val="24"/>
          <w:szCs w:val="24"/>
        </w:rPr>
        <w:t xml:space="preserve"> the wave of revolution failed to</w:t>
      </w:r>
      <w:r w:rsidR="00F536B9">
        <w:rPr>
          <w:rFonts w:ascii="Times New Roman" w:hAnsi="Times New Roman" w:cs="Times New Roman"/>
          <w:sz w:val="24"/>
          <w:szCs w:val="24"/>
        </w:rPr>
        <w:t xml:space="preserve"> immediately</w:t>
      </w:r>
      <w:r>
        <w:rPr>
          <w:rFonts w:ascii="Times New Roman" w:hAnsi="Times New Roman" w:cs="Times New Roman"/>
          <w:sz w:val="24"/>
          <w:szCs w:val="24"/>
        </w:rPr>
        <w:t xml:space="preserve"> </w:t>
      </w:r>
      <w:r w:rsidR="00804893">
        <w:rPr>
          <w:rFonts w:ascii="Times New Roman" w:hAnsi="Times New Roman" w:cs="Times New Roman"/>
          <w:sz w:val="24"/>
          <w:szCs w:val="24"/>
        </w:rPr>
        <w:t>create</w:t>
      </w:r>
      <w:r>
        <w:rPr>
          <w:rFonts w:ascii="Times New Roman" w:hAnsi="Times New Roman" w:cs="Times New Roman"/>
          <w:sz w:val="24"/>
          <w:szCs w:val="24"/>
        </w:rPr>
        <w:t xml:space="preserve"> democratic governments is not </w:t>
      </w:r>
      <w:r w:rsidR="00D21280">
        <w:rPr>
          <w:rFonts w:ascii="Times New Roman" w:hAnsi="Times New Roman" w:cs="Times New Roman"/>
          <w:sz w:val="24"/>
          <w:szCs w:val="24"/>
        </w:rPr>
        <w:t xml:space="preserve">surprising. </w:t>
      </w:r>
      <w:r w:rsidR="00804893">
        <w:rPr>
          <w:rFonts w:ascii="Times New Roman" w:hAnsi="Times New Roman" w:cs="Times New Roman"/>
          <w:sz w:val="24"/>
          <w:szCs w:val="24"/>
        </w:rPr>
        <w:t>The military in Egypt, for example, rightly deduced that the civic building associations were helping cause the undercurrent of democratic movement. They closed them all and jailed their leaders. T</w:t>
      </w:r>
      <w:r>
        <w:rPr>
          <w:rFonts w:ascii="Times New Roman" w:hAnsi="Times New Roman" w:cs="Times New Roman"/>
          <w:sz w:val="24"/>
          <w:szCs w:val="24"/>
        </w:rPr>
        <w:t xml:space="preserve">hese </w:t>
      </w:r>
      <w:r w:rsidR="00804893">
        <w:rPr>
          <w:rFonts w:ascii="Times New Roman" w:hAnsi="Times New Roman" w:cs="Times New Roman"/>
          <w:sz w:val="24"/>
          <w:szCs w:val="24"/>
        </w:rPr>
        <w:t xml:space="preserve">authoritarian regimes had been </w:t>
      </w:r>
      <w:r w:rsidR="00F536B9">
        <w:rPr>
          <w:rFonts w:ascii="Times New Roman" w:hAnsi="Times New Roman" w:cs="Times New Roman"/>
          <w:sz w:val="24"/>
          <w:szCs w:val="24"/>
        </w:rPr>
        <w:t>strictly</w:t>
      </w:r>
      <w:r w:rsidR="00804893">
        <w:rPr>
          <w:rFonts w:ascii="Times New Roman" w:hAnsi="Times New Roman" w:cs="Times New Roman"/>
          <w:sz w:val="24"/>
          <w:szCs w:val="24"/>
        </w:rPr>
        <w:t xml:space="preserve"> curtailing </w:t>
      </w:r>
      <w:r>
        <w:rPr>
          <w:rFonts w:ascii="Times New Roman" w:hAnsi="Times New Roman" w:cs="Times New Roman"/>
          <w:sz w:val="24"/>
          <w:szCs w:val="24"/>
        </w:rPr>
        <w:t>the development of ci</w:t>
      </w:r>
      <w:r w:rsidR="00A4626A">
        <w:rPr>
          <w:rFonts w:ascii="Times New Roman" w:hAnsi="Times New Roman" w:cs="Times New Roman"/>
          <w:sz w:val="24"/>
          <w:szCs w:val="24"/>
        </w:rPr>
        <w:t>vic-building associations. O</w:t>
      </w:r>
      <w:r>
        <w:rPr>
          <w:rFonts w:ascii="Times New Roman" w:hAnsi="Times New Roman" w:cs="Times New Roman"/>
          <w:sz w:val="24"/>
          <w:szCs w:val="24"/>
        </w:rPr>
        <w:t>ver time</w:t>
      </w:r>
      <w:r w:rsidR="00804893">
        <w:rPr>
          <w:rFonts w:ascii="Times New Roman" w:hAnsi="Times New Roman" w:cs="Times New Roman"/>
          <w:sz w:val="24"/>
          <w:szCs w:val="24"/>
        </w:rPr>
        <w:t>,</w:t>
      </w:r>
      <w:r>
        <w:rPr>
          <w:rFonts w:ascii="Times New Roman" w:hAnsi="Times New Roman" w:cs="Times New Roman"/>
          <w:sz w:val="24"/>
          <w:szCs w:val="24"/>
        </w:rPr>
        <w:t xml:space="preserve"> as political </w:t>
      </w:r>
      <w:r w:rsidR="00A4626A">
        <w:rPr>
          <w:rFonts w:ascii="Times New Roman" w:hAnsi="Times New Roman" w:cs="Times New Roman"/>
          <w:sz w:val="24"/>
          <w:szCs w:val="24"/>
        </w:rPr>
        <w:t>parties are legalized, and</w:t>
      </w:r>
      <w:r>
        <w:rPr>
          <w:rFonts w:ascii="Times New Roman" w:hAnsi="Times New Roman" w:cs="Times New Roman"/>
          <w:sz w:val="24"/>
          <w:szCs w:val="24"/>
        </w:rPr>
        <w:t xml:space="preserve"> unions and business organizations develop</w:t>
      </w:r>
      <w:r w:rsidR="00804893">
        <w:rPr>
          <w:rFonts w:ascii="Times New Roman" w:hAnsi="Times New Roman" w:cs="Times New Roman"/>
          <w:sz w:val="24"/>
          <w:szCs w:val="24"/>
        </w:rPr>
        <w:t xml:space="preserve"> the</w:t>
      </w:r>
      <w:r w:rsidR="00A4626A">
        <w:rPr>
          <w:rFonts w:ascii="Times New Roman" w:hAnsi="Times New Roman" w:cs="Times New Roman"/>
          <w:sz w:val="24"/>
          <w:szCs w:val="24"/>
        </w:rPr>
        <w:t xml:space="preserve"> backbone of civil society</w:t>
      </w:r>
      <w:r w:rsidR="00804893">
        <w:rPr>
          <w:rFonts w:ascii="Times New Roman" w:hAnsi="Times New Roman" w:cs="Times New Roman"/>
          <w:sz w:val="24"/>
          <w:szCs w:val="24"/>
        </w:rPr>
        <w:t>, reforms</w:t>
      </w:r>
      <w:r>
        <w:rPr>
          <w:rFonts w:ascii="Times New Roman" w:hAnsi="Times New Roman" w:cs="Times New Roman"/>
          <w:sz w:val="24"/>
          <w:szCs w:val="24"/>
        </w:rPr>
        <w:t xml:space="preserve"> will</w:t>
      </w:r>
      <w:r w:rsidR="00804893">
        <w:rPr>
          <w:rFonts w:ascii="Times New Roman" w:hAnsi="Times New Roman" w:cs="Times New Roman"/>
          <w:sz w:val="24"/>
          <w:szCs w:val="24"/>
        </w:rPr>
        <w:t xml:space="preserve"> take place which will give democracy a better chance </w:t>
      </w:r>
      <w:r w:rsidR="00D21280">
        <w:rPr>
          <w:rFonts w:ascii="Times New Roman" w:hAnsi="Times New Roman" w:cs="Times New Roman"/>
          <w:sz w:val="24"/>
          <w:szCs w:val="24"/>
        </w:rPr>
        <w:t>of survival</w:t>
      </w:r>
      <w:r>
        <w:rPr>
          <w:rFonts w:ascii="Times New Roman" w:hAnsi="Times New Roman" w:cs="Times New Roman"/>
          <w:sz w:val="24"/>
          <w:szCs w:val="24"/>
        </w:rPr>
        <w:t>.</w:t>
      </w:r>
    </w:p>
    <w:p w14:paraId="4357A5D2" w14:textId="47033B7A" w:rsidR="00F55E7B" w:rsidRDefault="00F55E7B" w:rsidP="00F55E7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Inherent to well-functioning and mature democracies is the protection of minorities through the court system and the authority and power of the government. When the world is filled with functioning, stable democracies, the vehicles will exist to mitigate conflicts and </w:t>
      </w:r>
      <w:r w:rsidR="004F6FD3">
        <w:rPr>
          <w:rFonts w:ascii="Times New Roman" w:hAnsi="Times New Roman" w:cs="Times New Roman"/>
          <w:sz w:val="24"/>
          <w:szCs w:val="24"/>
        </w:rPr>
        <w:t>strife’s</w:t>
      </w:r>
      <w:r>
        <w:rPr>
          <w:rFonts w:ascii="Times New Roman" w:hAnsi="Times New Roman" w:cs="Times New Roman"/>
          <w:sz w:val="24"/>
          <w:szCs w:val="24"/>
        </w:rPr>
        <w:t xml:space="preserve"> that have typically led to genocide and mass atrocities. When added to those stable governments are international early warning and rapid response systems for when an occasional situation gets beyond a government's </w:t>
      </w:r>
      <w:r w:rsidR="004F6FD3">
        <w:rPr>
          <w:rFonts w:ascii="Times New Roman" w:hAnsi="Times New Roman" w:cs="Times New Roman"/>
          <w:sz w:val="24"/>
          <w:szCs w:val="24"/>
        </w:rPr>
        <w:t>control</w:t>
      </w:r>
      <w:r>
        <w:rPr>
          <w:rFonts w:ascii="Times New Roman" w:hAnsi="Times New Roman" w:cs="Times New Roman"/>
          <w:sz w:val="24"/>
          <w:szCs w:val="24"/>
        </w:rPr>
        <w:t>, then the world will be well on its way to ending genocide in human conduct. As democracies do not fight democracies, nor do they commit genocide.</w:t>
      </w:r>
    </w:p>
    <w:p w14:paraId="3872CE5B" w14:textId="15FDCD70" w:rsidR="00933587" w:rsidRPr="00B70A1A" w:rsidRDefault="00933587" w:rsidP="002F0641">
      <w:pPr>
        <w:widowControl w:val="0"/>
        <w:autoSpaceDE w:val="0"/>
        <w:autoSpaceDN w:val="0"/>
        <w:adjustRightInd w:val="0"/>
        <w:spacing w:line="480" w:lineRule="auto"/>
        <w:rPr>
          <w:rFonts w:ascii="Times New Roman" w:hAnsi="Times New Roman" w:cs="Times New Roman"/>
          <w:b/>
          <w:iCs/>
          <w:sz w:val="24"/>
          <w:szCs w:val="24"/>
        </w:rPr>
      </w:pPr>
      <w:r w:rsidRPr="00B70A1A">
        <w:rPr>
          <w:rFonts w:ascii="Times New Roman" w:hAnsi="Times New Roman" w:cs="Times New Roman"/>
          <w:b/>
          <w:iCs/>
          <w:sz w:val="24"/>
          <w:szCs w:val="24"/>
        </w:rPr>
        <w:t>I</w:t>
      </w:r>
      <w:r w:rsidR="002F0641">
        <w:rPr>
          <w:rFonts w:ascii="Times New Roman" w:hAnsi="Times New Roman" w:cs="Times New Roman"/>
          <w:b/>
          <w:iCs/>
          <w:sz w:val="24"/>
          <w:szCs w:val="24"/>
        </w:rPr>
        <w:t>NTERNALIZE WORLD CITIZENSHIP: JEAN MONNET’S LESSONS.</w:t>
      </w:r>
    </w:p>
    <w:p w14:paraId="3865354C" w14:textId="600237B9" w:rsidR="00CC2AD3" w:rsidRDefault="001A3E92" w:rsidP="00CC2AD3">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European Union was the brainchild of Jean Monnet. He serve</w:t>
      </w:r>
      <w:r w:rsidR="00F536B9">
        <w:rPr>
          <w:rFonts w:ascii="Times New Roman" w:hAnsi="Times New Roman" w:cs="Times New Roman"/>
          <w:sz w:val="24"/>
          <w:szCs w:val="24"/>
        </w:rPr>
        <w:t xml:space="preserve">d as the </w:t>
      </w:r>
      <w:r w:rsidR="00DB2A5E">
        <w:rPr>
          <w:rFonts w:ascii="Times New Roman" w:hAnsi="Times New Roman" w:cs="Times New Roman"/>
          <w:sz w:val="24"/>
          <w:szCs w:val="24"/>
        </w:rPr>
        <w:t xml:space="preserve">Deputy Secretary General </w:t>
      </w:r>
      <w:r w:rsidR="00F536B9">
        <w:rPr>
          <w:rFonts w:ascii="Times New Roman" w:hAnsi="Times New Roman" w:cs="Times New Roman"/>
          <w:sz w:val="24"/>
          <w:szCs w:val="24"/>
        </w:rPr>
        <w:t>of the League of N</w:t>
      </w:r>
      <w:r>
        <w:rPr>
          <w:rFonts w:ascii="Times New Roman" w:hAnsi="Times New Roman" w:cs="Times New Roman"/>
          <w:sz w:val="24"/>
          <w:szCs w:val="24"/>
        </w:rPr>
        <w:t xml:space="preserve">ations when he was </w:t>
      </w:r>
      <w:r w:rsidR="00DB2A5E">
        <w:rPr>
          <w:rFonts w:ascii="Times New Roman" w:hAnsi="Times New Roman" w:cs="Times New Roman"/>
          <w:sz w:val="24"/>
          <w:szCs w:val="24"/>
        </w:rPr>
        <w:t>thirty-one years old. During World War Two he</w:t>
      </w:r>
      <w:r>
        <w:rPr>
          <w:rFonts w:ascii="Times New Roman" w:hAnsi="Times New Roman" w:cs="Times New Roman"/>
          <w:sz w:val="24"/>
          <w:szCs w:val="24"/>
        </w:rPr>
        <w:t xml:space="preserve"> helped coordinate logistics for the transport of war materials from the US to Europe</w:t>
      </w:r>
      <w:r w:rsidR="00DB2A5E">
        <w:rPr>
          <w:rFonts w:ascii="Times New Roman" w:hAnsi="Times New Roman" w:cs="Times New Roman"/>
          <w:sz w:val="24"/>
          <w:szCs w:val="24"/>
        </w:rPr>
        <w:t>.</w:t>
      </w:r>
      <w:r>
        <w:rPr>
          <w:rFonts w:ascii="Times New Roman" w:hAnsi="Times New Roman" w:cs="Times New Roman"/>
          <w:sz w:val="24"/>
          <w:szCs w:val="24"/>
        </w:rPr>
        <w:t xml:space="preserve"> He </w:t>
      </w:r>
      <w:r w:rsidR="00DB2A5E">
        <w:rPr>
          <w:rFonts w:ascii="Times New Roman" w:hAnsi="Times New Roman" w:cs="Times New Roman"/>
          <w:sz w:val="24"/>
          <w:szCs w:val="24"/>
        </w:rPr>
        <w:t>was also involved in</w:t>
      </w:r>
      <w:r>
        <w:rPr>
          <w:rFonts w:ascii="Times New Roman" w:hAnsi="Times New Roman" w:cs="Times New Roman"/>
          <w:sz w:val="24"/>
          <w:szCs w:val="24"/>
        </w:rPr>
        <w:t xml:space="preserve"> the Marshall Plan </w:t>
      </w:r>
      <w:r w:rsidR="00DB2A5E">
        <w:rPr>
          <w:rFonts w:ascii="Times New Roman" w:hAnsi="Times New Roman" w:cs="Times New Roman"/>
          <w:sz w:val="24"/>
          <w:szCs w:val="24"/>
        </w:rPr>
        <w:t>in</w:t>
      </w:r>
      <w:r>
        <w:rPr>
          <w:rFonts w:ascii="Times New Roman" w:hAnsi="Times New Roman" w:cs="Times New Roman"/>
          <w:sz w:val="24"/>
          <w:szCs w:val="24"/>
        </w:rPr>
        <w:t xml:space="preserve"> Europe after the war. After spending much of his life </w:t>
      </w:r>
      <w:r w:rsidR="00DB2A5E">
        <w:rPr>
          <w:rFonts w:ascii="Times New Roman" w:hAnsi="Times New Roman" w:cs="Times New Roman"/>
          <w:sz w:val="24"/>
          <w:szCs w:val="24"/>
        </w:rPr>
        <w:t>dedicated to assisting Europe after the two world wars, Monnet established</w:t>
      </w:r>
      <w:r>
        <w:rPr>
          <w:rFonts w:ascii="Times New Roman" w:hAnsi="Times New Roman" w:cs="Times New Roman"/>
          <w:sz w:val="24"/>
          <w:szCs w:val="24"/>
        </w:rPr>
        <w:t xml:space="preserve"> some ideas about how to stop the countries on the continent from fighting each other again. O</w:t>
      </w:r>
      <w:r w:rsidR="00CC2AD3" w:rsidRPr="00B70A1A">
        <w:rPr>
          <w:rFonts w:ascii="Times New Roman" w:hAnsi="Times New Roman" w:cs="Times New Roman"/>
          <w:sz w:val="24"/>
          <w:szCs w:val="24"/>
        </w:rPr>
        <w:t xml:space="preserve">ne of the underlying </w:t>
      </w:r>
      <w:r w:rsidR="00DB2A5E">
        <w:rPr>
          <w:rFonts w:ascii="Times New Roman" w:hAnsi="Times New Roman" w:cs="Times New Roman"/>
          <w:sz w:val="24"/>
          <w:szCs w:val="24"/>
        </w:rPr>
        <w:t>keys to Jean Monnet’s success in</w:t>
      </w:r>
      <w:r w:rsidR="00CC2AD3" w:rsidRPr="00B70A1A">
        <w:rPr>
          <w:rFonts w:ascii="Times New Roman" w:hAnsi="Times New Roman" w:cs="Times New Roman"/>
          <w:sz w:val="24"/>
          <w:szCs w:val="24"/>
        </w:rPr>
        <w:t xml:space="preserve"> Europe </w:t>
      </w:r>
      <w:r w:rsidR="00DB2A5E">
        <w:rPr>
          <w:rFonts w:ascii="Times New Roman" w:hAnsi="Times New Roman" w:cs="Times New Roman"/>
          <w:sz w:val="24"/>
          <w:szCs w:val="24"/>
        </w:rPr>
        <w:t>becoming</w:t>
      </w:r>
      <w:r w:rsidR="00CC2AD3" w:rsidRPr="00B70A1A">
        <w:rPr>
          <w:rFonts w:ascii="Times New Roman" w:hAnsi="Times New Roman" w:cs="Times New Roman"/>
          <w:sz w:val="24"/>
          <w:szCs w:val="24"/>
        </w:rPr>
        <w:t xml:space="preserve"> the EU</w:t>
      </w:r>
      <w:r w:rsidR="00DB2A5E">
        <w:rPr>
          <w:rFonts w:ascii="Times New Roman" w:hAnsi="Times New Roman" w:cs="Times New Roman"/>
          <w:sz w:val="24"/>
          <w:szCs w:val="24"/>
        </w:rPr>
        <w:t>,</w:t>
      </w:r>
      <w:r w:rsidR="00CC2AD3" w:rsidRPr="00B70A1A">
        <w:rPr>
          <w:rFonts w:ascii="Times New Roman" w:hAnsi="Times New Roman" w:cs="Times New Roman"/>
          <w:sz w:val="24"/>
          <w:szCs w:val="24"/>
        </w:rPr>
        <w:t xml:space="preserve"> was his assumption that nations that did business together</w:t>
      </w:r>
      <w:r w:rsidR="00804893">
        <w:rPr>
          <w:rFonts w:ascii="Times New Roman" w:hAnsi="Times New Roman" w:cs="Times New Roman"/>
          <w:sz w:val="24"/>
          <w:szCs w:val="24"/>
        </w:rPr>
        <w:t>,</w:t>
      </w:r>
      <w:r w:rsidR="00CC2AD3" w:rsidRPr="00B70A1A">
        <w:rPr>
          <w:rFonts w:ascii="Times New Roman" w:hAnsi="Times New Roman" w:cs="Times New Roman"/>
          <w:sz w:val="24"/>
          <w:szCs w:val="24"/>
        </w:rPr>
        <w:t xml:space="preserve"> and had to share resources</w:t>
      </w:r>
      <w:r w:rsidR="00804893">
        <w:rPr>
          <w:rFonts w:ascii="Times New Roman" w:hAnsi="Times New Roman" w:cs="Times New Roman"/>
          <w:sz w:val="24"/>
          <w:szCs w:val="24"/>
        </w:rPr>
        <w:t>,</w:t>
      </w:r>
      <w:r w:rsidR="00CC2AD3" w:rsidRPr="00B70A1A">
        <w:rPr>
          <w:rFonts w:ascii="Times New Roman" w:hAnsi="Times New Roman" w:cs="Times New Roman"/>
          <w:sz w:val="24"/>
          <w:szCs w:val="24"/>
        </w:rPr>
        <w:t xml:space="preserve"> </w:t>
      </w:r>
      <w:r>
        <w:rPr>
          <w:rFonts w:ascii="Times New Roman" w:hAnsi="Times New Roman" w:cs="Times New Roman"/>
          <w:sz w:val="24"/>
          <w:szCs w:val="24"/>
        </w:rPr>
        <w:t>would not fight</w:t>
      </w:r>
      <w:r w:rsidR="00CC2AD3" w:rsidRPr="00B70A1A">
        <w:rPr>
          <w:rFonts w:ascii="Times New Roman" w:hAnsi="Times New Roman" w:cs="Times New Roman"/>
          <w:sz w:val="24"/>
          <w:szCs w:val="24"/>
        </w:rPr>
        <w:t xml:space="preserve"> war</w:t>
      </w:r>
      <w:r>
        <w:rPr>
          <w:rFonts w:ascii="Times New Roman" w:hAnsi="Times New Roman" w:cs="Times New Roman"/>
          <w:sz w:val="24"/>
          <w:szCs w:val="24"/>
        </w:rPr>
        <w:t>s with each other</w:t>
      </w:r>
      <w:r w:rsidR="00CC2AD3" w:rsidRPr="00B70A1A">
        <w:rPr>
          <w:rFonts w:ascii="Times New Roman" w:hAnsi="Times New Roman" w:cs="Times New Roman"/>
          <w:sz w:val="24"/>
          <w:szCs w:val="24"/>
        </w:rPr>
        <w:t xml:space="preserve">. The ECSC founded in 1951 </w:t>
      </w:r>
      <w:r w:rsidR="00804893">
        <w:rPr>
          <w:rFonts w:ascii="Times New Roman" w:hAnsi="Times New Roman" w:cs="Times New Roman"/>
          <w:sz w:val="24"/>
          <w:szCs w:val="24"/>
        </w:rPr>
        <w:t>put traditional enemies Germany and France (with Italy and the Benelux nations) together o</w:t>
      </w:r>
      <w:r w:rsidR="00CC2AD3" w:rsidRPr="00B70A1A">
        <w:rPr>
          <w:rFonts w:ascii="Times New Roman" w:hAnsi="Times New Roman" w:cs="Times New Roman"/>
          <w:sz w:val="24"/>
          <w:szCs w:val="24"/>
        </w:rPr>
        <w:t>n the same economic path by internationalizing the steel and coal in the ground in those nations requiring joint management of it. Eventually this led to the dissolving of tariffs and taxes</w:t>
      </w:r>
      <w:r w:rsidR="00DB2A5E">
        <w:rPr>
          <w:rFonts w:ascii="Times New Roman" w:hAnsi="Times New Roman" w:cs="Times New Roman"/>
          <w:sz w:val="24"/>
          <w:szCs w:val="24"/>
        </w:rPr>
        <w:t>,</w:t>
      </w:r>
      <w:r w:rsidR="00CC2AD3" w:rsidRPr="00B70A1A">
        <w:rPr>
          <w:rFonts w:ascii="Times New Roman" w:hAnsi="Times New Roman" w:cs="Times New Roman"/>
          <w:sz w:val="24"/>
          <w:szCs w:val="24"/>
        </w:rPr>
        <w:t xml:space="preserve"> and essentially the creat</w:t>
      </w:r>
      <w:r w:rsidR="00DB2A5E">
        <w:rPr>
          <w:rFonts w:ascii="Times New Roman" w:hAnsi="Times New Roman" w:cs="Times New Roman"/>
          <w:sz w:val="24"/>
          <w:szCs w:val="24"/>
        </w:rPr>
        <w:t xml:space="preserve">ion </w:t>
      </w:r>
      <w:r w:rsidR="00CC2AD3" w:rsidRPr="00B70A1A">
        <w:rPr>
          <w:rFonts w:ascii="Times New Roman" w:hAnsi="Times New Roman" w:cs="Times New Roman"/>
          <w:sz w:val="24"/>
          <w:szCs w:val="24"/>
        </w:rPr>
        <w:t xml:space="preserve">of </w:t>
      </w:r>
      <w:r w:rsidR="00DB2A5E">
        <w:rPr>
          <w:rFonts w:ascii="Times New Roman" w:hAnsi="Times New Roman" w:cs="Times New Roman"/>
          <w:sz w:val="24"/>
          <w:szCs w:val="24"/>
        </w:rPr>
        <w:t>an</w:t>
      </w:r>
      <w:r w:rsidR="00CC2AD3" w:rsidRPr="00B70A1A">
        <w:rPr>
          <w:rFonts w:ascii="Times New Roman" w:hAnsi="Times New Roman" w:cs="Times New Roman"/>
          <w:sz w:val="24"/>
          <w:szCs w:val="24"/>
        </w:rPr>
        <w:t xml:space="preserve"> economic free enterprise zone. If you lived in any of the member nations, you could own property or businesses in any of the other member nations without punitiv</w:t>
      </w:r>
      <w:r w:rsidR="00DB2A5E">
        <w:rPr>
          <w:rFonts w:ascii="Times New Roman" w:hAnsi="Times New Roman" w:cs="Times New Roman"/>
          <w:sz w:val="24"/>
          <w:szCs w:val="24"/>
        </w:rPr>
        <w:t xml:space="preserve">e </w:t>
      </w:r>
      <w:r w:rsidR="00DB2A5E">
        <w:rPr>
          <w:rFonts w:ascii="Times New Roman" w:hAnsi="Times New Roman" w:cs="Times New Roman"/>
          <w:sz w:val="24"/>
          <w:szCs w:val="24"/>
        </w:rPr>
        <w:lastRenderedPageBreak/>
        <w:t>tax consequences. T</w:t>
      </w:r>
      <w:r w:rsidR="00CC2AD3" w:rsidRPr="00B70A1A">
        <w:rPr>
          <w:rFonts w:ascii="Times New Roman" w:hAnsi="Times New Roman" w:cs="Times New Roman"/>
          <w:sz w:val="24"/>
          <w:szCs w:val="24"/>
        </w:rPr>
        <w:t xml:space="preserve">his union </w:t>
      </w:r>
      <w:r w:rsidR="00DB2A5E">
        <w:rPr>
          <w:rFonts w:ascii="Times New Roman" w:hAnsi="Times New Roman" w:cs="Times New Roman"/>
          <w:sz w:val="24"/>
          <w:szCs w:val="24"/>
        </w:rPr>
        <w:t xml:space="preserve">gradually </w:t>
      </w:r>
      <w:r w:rsidR="00CC2AD3" w:rsidRPr="00B70A1A">
        <w:rPr>
          <w:rFonts w:ascii="Times New Roman" w:hAnsi="Times New Roman" w:cs="Times New Roman"/>
          <w:sz w:val="24"/>
          <w:szCs w:val="24"/>
        </w:rPr>
        <w:t xml:space="preserve">expanded to include other members and </w:t>
      </w:r>
      <w:r w:rsidR="00DB2A5E">
        <w:rPr>
          <w:rFonts w:ascii="Times New Roman" w:hAnsi="Times New Roman" w:cs="Times New Roman"/>
          <w:sz w:val="24"/>
          <w:szCs w:val="24"/>
        </w:rPr>
        <w:t>to become one</w:t>
      </w:r>
      <w:r w:rsidR="00CC2AD3" w:rsidRPr="00B70A1A">
        <w:rPr>
          <w:rFonts w:ascii="Times New Roman" w:hAnsi="Times New Roman" w:cs="Times New Roman"/>
          <w:sz w:val="24"/>
          <w:szCs w:val="24"/>
        </w:rPr>
        <w:t xml:space="preserve"> political union. </w:t>
      </w:r>
      <w:r>
        <w:rPr>
          <w:rFonts w:ascii="Times New Roman" w:hAnsi="Times New Roman" w:cs="Times New Roman"/>
          <w:sz w:val="24"/>
          <w:szCs w:val="24"/>
        </w:rPr>
        <w:t xml:space="preserve">In 1993, the </w:t>
      </w:r>
      <w:r w:rsidR="00D21280">
        <w:rPr>
          <w:rFonts w:ascii="Times New Roman" w:hAnsi="Times New Roman" w:cs="Times New Roman"/>
          <w:sz w:val="24"/>
          <w:szCs w:val="24"/>
        </w:rPr>
        <w:t>Maastricht</w:t>
      </w:r>
      <w:r>
        <w:rPr>
          <w:rFonts w:ascii="Times New Roman" w:hAnsi="Times New Roman" w:cs="Times New Roman"/>
          <w:sz w:val="24"/>
          <w:szCs w:val="24"/>
        </w:rPr>
        <w:t xml:space="preserve"> Treaty laid out the structure of a European Super-State, a pseudo-federation with a unique executive and legislative structure</w:t>
      </w:r>
      <w:r w:rsidR="00DB2A5E">
        <w:rPr>
          <w:rFonts w:ascii="Times New Roman" w:hAnsi="Times New Roman" w:cs="Times New Roman"/>
          <w:sz w:val="24"/>
          <w:szCs w:val="24"/>
        </w:rPr>
        <w:t xml:space="preserve">, based </w:t>
      </w:r>
      <w:r>
        <w:rPr>
          <w:rFonts w:ascii="Times New Roman" w:hAnsi="Times New Roman" w:cs="Times New Roman"/>
          <w:sz w:val="24"/>
          <w:szCs w:val="24"/>
        </w:rPr>
        <w:t xml:space="preserve">on cooperation </w:t>
      </w:r>
      <w:r w:rsidR="00DB2A5E">
        <w:rPr>
          <w:rFonts w:ascii="Times New Roman" w:hAnsi="Times New Roman" w:cs="Times New Roman"/>
          <w:sz w:val="24"/>
          <w:szCs w:val="24"/>
        </w:rPr>
        <w:t xml:space="preserve">rather </w:t>
      </w:r>
      <w:r>
        <w:rPr>
          <w:rFonts w:ascii="Times New Roman" w:hAnsi="Times New Roman" w:cs="Times New Roman"/>
          <w:sz w:val="24"/>
          <w:szCs w:val="24"/>
        </w:rPr>
        <w:t xml:space="preserve">than competition. </w:t>
      </w:r>
      <w:r w:rsidR="00804893">
        <w:rPr>
          <w:rFonts w:ascii="Times New Roman" w:hAnsi="Times New Roman" w:cs="Times New Roman"/>
          <w:sz w:val="24"/>
          <w:szCs w:val="24"/>
        </w:rPr>
        <w:t xml:space="preserve">With the Euro and coordinated banking, trade, labor and commerce policies, a true super structure became to evolve where none had existed before. </w:t>
      </w:r>
      <w:r w:rsidR="006A745E">
        <w:rPr>
          <w:rFonts w:ascii="Times New Roman" w:hAnsi="Times New Roman" w:cs="Times New Roman"/>
          <w:sz w:val="24"/>
          <w:szCs w:val="24"/>
        </w:rPr>
        <w:t>This was the framework for the European Union.</w:t>
      </w:r>
      <w:r>
        <w:rPr>
          <w:rFonts w:ascii="Times New Roman" w:hAnsi="Times New Roman" w:cs="Times New Roman"/>
          <w:sz w:val="24"/>
          <w:szCs w:val="24"/>
        </w:rPr>
        <w:t xml:space="preserve"> </w:t>
      </w:r>
      <w:r w:rsidR="00CC2AD3" w:rsidRPr="00B70A1A">
        <w:rPr>
          <w:rFonts w:ascii="Times New Roman" w:hAnsi="Times New Roman" w:cs="Times New Roman"/>
          <w:sz w:val="24"/>
          <w:szCs w:val="24"/>
        </w:rPr>
        <w:t>Today it is both an economic and political union with 28 members</w:t>
      </w:r>
      <w:r w:rsidR="00DB2A5E">
        <w:rPr>
          <w:rFonts w:ascii="Times New Roman" w:hAnsi="Times New Roman" w:cs="Times New Roman"/>
          <w:sz w:val="24"/>
          <w:szCs w:val="24"/>
        </w:rPr>
        <w:t>,</w:t>
      </w:r>
      <w:r w:rsidR="00CC2AD3" w:rsidRPr="00B70A1A">
        <w:rPr>
          <w:rFonts w:ascii="Times New Roman" w:hAnsi="Times New Roman" w:cs="Times New Roman"/>
          <w:sz w:val="24"/>
          <w:szCs w:val="24"/>
        </w:rPr>
        <w:t xml:space="preserve"> and has transformed the wa</w:t>
      </w:r>
      <w:r w:rsidR="00DB2A5E">
        <w:rPr>
          <w:rFonts w:ascii="Times New Roman" w:hAnsi="Times New Roman" w:cs="Times New Roman"/>
          <w:sz w:val="24"/>
          <w:szCs w:val="24"/>
        </w:rPr>
        <w:t xml:space="preserve">y a continent </w:t>
      </w:r>
      <w:r w:rsidR="00CC2AD3" w:rsidRPr="00B70A1A">
        <w:rPr>
          <w:rFonts w:ascii="Times New Roman" w:hAnsi="Times New Roman" w:cs="Times New Roman"/>
          <w:sz w:val="24"/>
          <w:szCs w:val="24"/>
        </w:rPr>
        <w:t xml:space="preserve">approaches </w:t>
      </w:r>
      <w:r w:rsidR="00DB2A5E">
        <w:rPr>
          <w:rFonts w:ascii="Times New Roman" w:hAnsi="Times New Roman" w:cs="Times New Roman"/>
          <w:sz w:val="24"/>
          <w:szCs w:val="24"/>
        </w:rPr>
        <w:t>business</w:t>
      </w:r>
      <w:r w:rsidR="00804893">
        <w:rPr>
          <w:rFonts w:ascii="Times New Roman" w:hAnsi="Times New Roman" w:cs="Times New Roman"/>
          <w:sz w:val="24"/>
          <w:szCs w:val="24"/>
        </w:rPr>
        <w:t>, quality of life</w:t>
      </w:r>
      <w:r w:rsidR="00DB2A5E">
        <w:rPr>
          <w:rFonts w:ascii="Times New Roman" w:hAnsi="Times New Roman" w:cs="Times New Roman"/>
          <w:sz w:val="24"/>
          <w:szCs w:val="24"/>
        </w:rPr>
        <w:t xml:space="preserve"> and efficiency. N</w:t>
      </w:r>
      <w:r w:rsidR="00CC2AD3" w:rsidRPr="00B70A1A">
        <w:rPr>
          <w:rFonts w:ascii="Times New Roman" w:hAnsi="Times New Roman" w:cs="Times New Roman"/>
          <w:sz w:val="24"/>
          <w:szCs w:val="24"/>
        </w:rPr>
        <w:t>one of these nations have fought in any kind of war or conflict against each other</w:t>
      </w:r>
      <w:r w:rsidR="00804893">
        <w:rPr>
          <w:rFonts w:ascii="Times New Roman" w:hAnsi="Times New Roman" w:cs="Times New Roman"/>
          <w:sz w:val="24"/>
          <w:szCs w:val="24"/>
        </w:rPr>
        <w:t>, while a member,</w:t>
      </w:r>
      <w:r w:rsidR="00CC2AD3" w:rsidRPr="00B70A1A">
        <w:rPr>
          <w:rFonts w:ascii="Times New Roman" w:hAnsi="Times New Roman" w:cs="Times New Roman"/>
          <w:sz w:val="24"/>
          <w:szCs w:val="24"/>
        </w:rPr>
        <w:t xml:space="preserve"> during the EU’s </w:t>
      </w:r>
      <w:r w:rsidR="006A745E">
        <w:rPr>
          <w:rFonts w:ascii="Times New Roman" w:hAnsi="Times New Roman" w:cs="Times New Roman"/>
          <w:sz w:val="24"/>
          <w:szCs w:val="24"/>
        </w:rPr>
        <w:t>existence. They share a currency, economic and political cooperation, a no-visa border and a</w:t>
      </w:r>
      <w:r w:rsidR="00D21280">
        <w:rPr>
          <w:rFonts w:ascii="Times New Roman" w:hAnsi="Times New Roman" w:cs="Times New Roman"/>
          <w:sz w:val="24"/>
          <w:szCs w:val="24"/>
        </w:rPr>
        <w:t xml:space="preserve"> vision for the future of </w:t>
      </w:r>
      <w:r w:rsidR="006A745E">
        <w:rPr>
          <w:rFonts w:ascii="Times New Roman" w:hAnsi="Times New Roman" w:cs="Times New Roman"/>
          <w:sz w:val="24"/>
          <w:szCs w:val="24"/>
        </w:rPr>
        <w:t>which few count</w:t>
      </w:r>
      <w:r w:rsidR="00DB2A5E">
        <w:rPr>
          <w:rFonts w:ascii="Times New Roman" w:hAnsi="Times New Roman" w:cs="Times New Roman"/>
          <w:sz w:val="24"/>
          <w:szCs w:val="24"/>
        </w:rPr>
        <w:t>ri</w:t>
      </w:r>
      <w:r w:rsidR="006A745E">
        <w:rPr>
          <w:rFonts w:ascii="Times New Roman" w:hAnsi="Times New Roman" w:cs="Times New Roman"/>
          <w:sz w:val="24"/>
          <w:szCs w:val="24"/>
        </w:rPr>
        <w:t xml:space="preserve">es can boast. Monnet knew that this type of transformation of Europe would have to be gradual, so gradual it would hardly be noticeable at first. Over time, even the most fiercely proud nationalists came to associate themselves with their home nation and the greater EU. They have </w:t>
      </w:r>
      <w:r w:rsidR="006A745E">
        <w:rPr>
          <w:rFonts w:ascii="Times New Roman" w:hAnsi="Times New Roman" w:cs="Times New Roman"/>
          <w:i/>
          <w:sz w:val="24"/>
          <w:szCs w:val="24"/>
        </w:rPr>
        <w:t xml:space="preserve">internalized </w:t>
      </w:r>
      <w:r w:rsidR="006A745E">
        <w:rPr>
          <w:rFonts w:ascii="Times New Roman" w:hAnsi="Times New Roman" w:cs="Times New Roman"/>
          <w:sz w:val="24"/>
          <w:szCs w:val="24"/>
        </w:rPr>
        <w:t xml:space="preserve"> their EU citizenship.</w:t>
      </w:r>
    </w:p>
    <w:p w14:paraId="6718066F" w14:textId="658D3BE3" w:rsidR="006A745E" w:rsidRPr="00B70A1A" w:rsidRDefault="006A745E" w:rsidP="006A745E">
      <w:pPr>
        <w:widowControl w:val="0"/>
        <w:autoSpaceDE w:val="0"/>
        <w:autoSpaceDN w:val="0"/>
        <w:adjustRightInd w:val="0"/>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t xml:space="preserve">People unconsciously internalize many concepts. We are socialized to behave </w:t>
      </w:r>
      <w:r w:rsidR="00DB2A5E">
        <w:rPr>
          <w:rFonts w:ascii="Times New Roman" w:hAnsi="Times New Roman" w:cs="Times New Roman"/>
          <w:sz w:val="24"/>
          <w:szCs w:val="24"/>
        </w:rPr>
        <w:t xml:space="preserve">in </w:t>
      </w:r>
      <w:r w:rsidRPr="00B70A1A">
        <w:rPr>
          <w:rFonts w:ascii="Times New Roman" w:hAnsi="Times New Roman" w:cs="Times New Roman"/>
          <w:sz w:val="24"/>
          <w:szCs w:val="24"/>
        </w:rPr>
        <w:t>certain ways</w:t>
      </w:r>
      <w:r w:rsidR="00DB2A5E">
        <w:rPr>
          <w:rFonts w:ascii="Times New Roman" w:hAnsi="Times New Roman" w:cs="Times New Roman"/>
          <w:sz w:val="24"/>
          <w:szCs w:val="24"/>
        </w:rPr>
        <w:t>,</w:t>
      </w:r>
      <w:r w:rsidRPr="00B70A1A">
        <w:rPr>
          <w:rFonts w:ascii="Times New Roman" w:hAnsi="Times New Roman" w:cs="Times New Roman"/>
          <w:sz w:val="24"/>
          <w:szCs w:val="24"/>
        </w:rPr>
        <w:t xml:space="preserve"> </w:t>
      </w:r>
      <w:r w:rsidR="00DB2A5E">
        <w:rPr>
          <w:rFonts w:ascii="Times New Roman" w:hAnsi="Times New Roman" w:cs="Times New Roman"/>
          <w:sz w:val="24"/>
          <w:szCs w:val="24"/>
        </w:rPr>
        <w:t>and</w:t>
      </w:r>
      <w:r w:rsidRPr="00B70A1A">
        <w:rPr>
          <w:rFonts w:ascii="Times New Roman" w:hAnsi="Times New Roman" w:cs="Times New Roman"/>
          <w:sz w:val="24"/>
          <w:szCs w:val="24"/>
        </w:rPr>
        <w:t xml:space="preserve"> we internalize those behaviors as part of the package of </w:t>
      </w:r>
      <w:r w:rsidR="00DB2A5E">
        <w:rPr>
          <w:rFonts w:ascii="Times New Roman" w:hAnsi="Times New Roman" w:cs="Times New Roman"/>
          <w:sz w:val="24"/>
          <w:szCs w:val="24"/>
        </w:rPr>
        <w:t>our identity</w:t>
      </w:r>
      <w:r w:rsidRPr="00B70A1A">
        <w:rPr>
          <w:rFonts w:ascii="Times New Roman" w:hAnsi="Times New Roman" w:cs="Times New Roman"/>
          <w:sz w:val="24"/>
          <w:szCs w:val="24"/>
        </w:rPr>
        <w:t>. For example, four hundred years ago, if we asked a person ‘what are you?’</w:t>
      </w:r>
      <w:r w:rsidR="00953675">
        <w:rPr>
          <w:rFonts w:ascii="Times New Roman" w:hAnsi="Times New Roman" w:cs="Times New Roman"/>
          <w:sz w:val="24"/>
          <w:szCs w:val="24"/>
        </w:rPr>
        <w:t xml:space="preserve"> Their answer would likely be</w:t>
      </w:r>
      <w:r w:rsidRPr="00B70A1A">
        <w:rPr>
          <w:rFonts w:ascii="Times New Roman" w:hAnsi="Times New Roman" w:cs="Times New Roman"/>
          <w:sz w:val="24"/>
          <w:szCs w:val="24"/>
        </w:rPr>
        <w:t xml:space="preserve"> ‘I’m an </w:t>
      </w:r>
      <w:r w:rsidR="00D21280" w:rsidRPr="00B70A1A">
        <w:rPr>
          <w:rFonts w:ascii="Times New Roman" w:hAnsi="Times New Roman" w:cs="Times New Roman"/>
          <w:sz w:val="24"/>
          <w:szCs w:val="24"/>
        </w:rPr>
        <w:t>Alsatian</w:t>
      </w:r>
      <w:r w:rsidRPr="00B70A1A">
        <w:rPr>
          <w:rFonts w:ascii="Times New Roman" w:hAnsi="Times New Roman" w:cs="Times New Roman"/>
          <w:sz w:val="24"/>
          <w:szCs w:val="24"/>
        </w:rPr>
        <w:t>, I’m Christian. I’m a villager. A farmer.</w:t>
      </w:r>
      <w:r w:rsidR="00953675">
        <w:rPr>
          <w:rFonts w:ascii="Times New Roman" w:hAnsi="Times New Roman" w:cs="Times New Roman"/>
          <w:sz w:val="24"/>
          <w:szCs w:val="24"/>
        </w:rPr>
        <w:t xml:space="preserve"> A father, A daughter</w:t>
      </w:r>
      <w:r w:rsidRPr="00B70A1A">
        <w:rPr>
          <w:rFonts w:ascii="Times New Roman" w:hAnsi="Times New Roman" w:cs="Times New Roman"/>
          <w:sz w:val="24"/>
          <w:szCs w:val="24"/>
        </w:rPr>
        <w:t xml:space="preserve">’ </w:t>
      </w:r>
      <w:r w:rsidR="00953675">
        <w:rPr>
          <w:rFonts w:ascii="Times New Roman" w:hAnsi="Times New Roman" w:cs="Times New Roman"/>
          <w:sz w:val="24"/>
          <w:szCs w:val="24"/>
        </w:rPr>
        <w:t>Today w</w:t>
      </w:r>
      <w:r w:rsidRPr="00B70A1A">
        <w:rPr>
          <w:rFonts w:ascii="Times New Roman" w:hAnsi="Times New Roman" w:cs="Times New Roman"/>
          <w:sz w:val="24"/>
          <w:szCs w:val="24"/>
        </w:rPr>
        <w:t>e have expanded these categories to include the large</w:t>
      </w:r>
      <w:r w:rsidR="00DB2A5E">
        <w:rPr>
          <w:rFonts w:ascii="Times New Roman" w:hAnsi="Times New Roman" w:cs="Times New Roman"/>
          <w:sz w:val="24"/>
          <w:szCs w:val="24"/>
        </w:rPr>
        <w:t>r idea of our nationalism.</w:t>
      </w:r>
      <w:r w:rsidRPr="00B70A1A">
        <w:rPr>
          <w:rFonts w:ascii="Times New Roman" w:hAnsi="Times New Roman" w:cs="Times New Roman"/>
          <w:sz w:val="24"/>
          <w:szCs w:val="24"/>
        </w:rPr>
        <w:t xml:space="preserve"> Even during the fragmentation of Yugoslavia, when the combatants had been separated and plebiscites taken, 15-25% of the population polled considered </w:t>
      </w:r>
      <w:r w:rsidR="00DB2A5E">
        <w:rPr>
          <w:rFonts w:ascii="Times New Roman" w:hAnsi="Times New Roman" w:cs="Times New Roman"/>
          <w:sz w:val="24"/>
          <w:szCs w:val="24"/>
        </w:rPr>
        <w:t>themselves</w:t>
      </w:r>
      <w:r w:rsidRPr="00B70A1A">
        <w:rPr>
          <w:rFonts w:ascii="Times New Roman" w:hAnsi="Times New Roman" w:cs="Times New Roman"/>
          <w:sz w:val="24"/>
          <w:szCs w:val="24"/>
        </w:rPr>
        <w:t xml:space="preserve"> to be Yugoslavian. They had internalized this Pan-Slavic idea and remained committed to it. </w:t>
      </w:r>
      <w:r w:rsidRPr="00B70A1A">
        <w:rPr>
          <w:rFonts w:ascii="Times New Roman" w:hAnsi="Times New Roman" w:cs="Times New Roman"/>
          <w:sz w:val="24"/>
          <w:szCs w:val="24"/>
        </w:rPr>
        <w:lastRenderedPageBreak/>
        <w:t xml:space="preserve">When people </w:t>
      </w:r>
      <w:r w:rsidR="00D21280" w:rsidRPr="00B70A1A">
        <w:rPr>
          <w:rFonts w:ascii="Times New Roman" w:hAnsi="Times New Roman" w:cs="Times New Roman"/>
          <w:sz w:val="24"/>
          <w:szCs w:val="24"/>
        </w:rPr>
        <w:t>immigrate</w:t>
      </w:r>
      <w:r w:rsidRPr="00B70A1A">
        <w:rPr>
          <w:rFonts w:ascii="Times New Roman" w:hAnsi="Times New Roman" w:cs="Times New Roman"/>
          <w:sz w:val="24"/>
          <w:szCs w:val="24"/>
        </w:rPr>
        <w:t xml:space="preserve"> to a country, after a number of years</w:t>
      </w:r>
      <w:r w:rsidR="00DB2A5E">
        <w:rPr>
          <w:rFonts w:ascii="Times New Roman" w:hAnsi="Times New Roman" w:cs="Times New Roman"/>
          <w:sz w:val="24"/>
          <w:szCs w:val="24"/>
        </w:rPr>
        <w:t>,</w:t>
      </w:r>
      <w:r w:rsidRPr="00B70A1A">
        <w:rPr>
          <w:rFonts w:ascii="Times New Roman" w:hAnsi="Times New Roman" w:cs="Times New Roman"/>
          <w:sz w:val="24"/>
          <w:szCs w:val="24"/>
        </w:rPr>
        <w:t xml:space="preserve"> they sometimes begin to feel like members of the new nation in which they live. Sometimes it takes a generation or two before the child internalizes the new identity of the ado</w:t>
      </w:r>
      <w:r w:rsidR="00DB2A5E">
        <w:rPr>
          <w:rFonts w:ascii="Times New Roman" w:hAnsi="Times New Roman" w:cs="Times New Roman"/>
          <w:sz w:val="24"/>
          <w:szCs w:val="24"/>
        </w:rPr>
        <w:t>pted homeland. But,</w:t>
      </w:r>
      <w:r w:rsidRPr="00B70A1A">
        <w:rPr>
          <w:rFonts w:ascii="Times New Roman" w:hAnsi="Times New Roman" w:cs="Times New Roman"/>
          <w:sz w:val="24"/>
          <w:szCs w:val="24"/>
        </w:rPr>
        <w:t xml:space="preserve"> people can </w:t>
      </w:r>
      <w:r w:rsidR="00DB2A5E">
        <w:rPr>
          <w:rFonts w:ascii="Times New Roman" w:hAnsi="Times New Roman" w:cs="Times New Roman"/>
          <w:sz w:val="24"/>
          <w:szCs w:val="24"/>
        </w:rPr>
        <w:t>accept</w:t>
      </w:r>
      <w:r w:rsidRPr="00B70A1A">
        <w:rPr>
          <w:rFonts w:ascii="Times New Roman" w:hAnsi="Times New Roman" w:cs="Times New Roman"/>
          <w:sz w:val="24"/>
          <w:szCs w:val="24"/>
        </w:rPr>
        <w:t xml:space="preserve"> more than one identity. We see a clear example of this in the EU during its embryonic stage. People are both members of their nation as well as members of th</w:t>
      </w:r>
      <w:r w:rsidR="00DB2A5E">
        <w:rPr>
          <w:rFonts w:ascii="Times New Roman" w:hAnsi="Times New Roman" w:cs="Times New Roman"/>
          <w:sz w:val="24"/>
          <w:szCs w:val="24"/>
        </w:rPr>
        <w:t>is new expanded community</w:t>
      </w:r>
      <w:r w:rsidRPr="00B70A1A">
        <w:rPr>
          <w:rFonts w:ascii="Times New Roman" w:hAnsi="Times New Roman" w:cs="Times New Roman"/>
          <w:sz w:val="24"/>
          <w:szCs w:val="24"/>
        </w:rPr>
        <w:t xml:space="preserve">. </w:t>
      </w:r>
      <w:r w:rsidR="00DB2A5E">
        <w:rPr>
          <w:rFonts w:ascii="Times New Roman" w:hAnsi="Times New Roman" w:cs="Times New Roman"/>
          <w:sz w:val="24"/>
          <w:szCs w:val="24"/>
        </w:rPr>
        <w:t>America provides another clear example</w:t>
      </w:r>
      <w:r w:rsidRPr="00B70A1A">
        <w:rPr>
          <w:rFonts w:ascii="Times New Roman" w:hAnsi="Times New Roman" w:cs="Times New Roman"/>
          <w:sz w:val="24"/>
          <w:szCs w:val="24"/>
        </w:rPr>
        <w:t xml:space="preserve">. Anyone could be an American because, by definition, it is made up of a various of ethnicities and mixes. When one internalizes one’s American-ness, it is the </w:t>
      </w:r>
      <w:r w:rsidR="00DB2A5E">
        <w:rPr>
          <w:rFonts w:ascii="Times New Roman" w:hAnsi="Times New Roman" w:cs="Times New Roman"/>
          <w:sz w:val="24"/>
          <w:szCs w:val="24"/>
        </w:rPr>
        <w:t xml:space="preserve">adoption of a </w:t>
      </w:r>
      <w:r w:rsidRPr="00B70A1A">
        <w:rPr>
          <w:rFonts w:ascii="Times New Roman" w:hAnsi="Times New Roman" w:cs="Times New Roman"/>
          <w:sz w:val="24"/>
          <w:szCs w:val="24"/>
        </w:rPr>
        <w:t>set of ideas, principles and culture</w:t>
      </w:r>
      <w:r>
        <w:rPr>
          <w:rFonts w:ascii="Times New Roman" w:hAnsi="Times New Roman" w:cs="Times New Roman"/>
          <w:sz w:val="24"/>
          <w:szCs w:val="24"/>
        </w:rPr>
        <w:t>.</w:t>
      </w:r>
      <w:r w:rsidRPr="00B70A1A">
        <w:rPr>
          <w:rFonts w:ascii="Times New Roman" w:hAnsi="Times New Roman" w:cs="Times New Roman"/>
          <w:sz w:val="24"/>
          <w:szCs w:val="24"/>
        </w:rPr>
        <w:t xml:space="preserve"> </w:t>
      </w:r>
    </w:p>
    <w:p w14:paraId="2D67FCE9" w14:textId="4C64A5ED" w:rsidR="006A745E" w:rsidRDefault="006A745E" w:rsidP="00CC2AD3">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So too must we internalize, over time and generations, our world citizenship. We may not become like the ‘green states’ of  ‘Jenoco,’ but we can learn to picture ourselves as citizens of the world</w:t>
      </w:r>
      <w:r w:rsidR="00B32851">
        <w:rPr>
          <w:rFonts w:ascii="Times New Roman" w:hAnsi="Times New Roman" w:cs="Times New Roman"/>
          <w:sz w:val="24"/>
          <w:szCs w:val="24"/>
        </w:rPr>
        <w:t>,</w:t>
      </w:r>
      <w:r w:rsidR="00953675">
        <w:rPr>
          <w:rFonts w:ascii="Times New Roman" w:hAnsi="Times New Roman" w:cs="Times New Roman"/>
          <w:sz w:val="24"/>
          <w:szCs w:val="24"/>
        </w:rPr>
        <w:t xml:space="preserve"> with responsi</w:t>
      </w:r>
      <w:r>
        <w:rPr>
          <w:rFonts w:ascii="Times New Roman" w:hAnsi="Times New Roman" w:cs="Times New Roman"/>
          <w:sz w:val="24"/>
          <w:szCs w:val="24"/>
        </w:rPr>
        <w:t>bilities to people beyond our kin, ethnic</w:t>
      </w:r>
      <w:r w:rsidR="00B32851">
        <w:rPr>
          <w:rFonts w:ascii="Times New Roman" w:hAnsi="Times New Roman" w:cs="Times New Roman"/>
          <w:sz w:val="24"/>
          <w:szCs w:val="24"/>
        </w:rPr>
        <w:t>ity, religion and nationality. Just as</w:t>
      </w:r>
      <w:r>
        <w:rPr>
          <w:rFonts w:ascii="Times New Roman" w:hAnsi="Times New Roman" w:cs="Times New Roman"/>
          <w:sz w:val="24"/>
          <w:szCs w:val="24"/>
        </w:rPr>
        <w:t xml:space="preserve"> Europeans ‘internalized’ Monnet’s concept of a greater European, so too can we internalize a</w:t>
      </w:r>
      <w:r w:rsidR="00B32851">
        <w:rPr>
          <w:rFonts w:ascii="Times New Roman" w:hAnsi="Times New Roman" w:cs="Times New Roman"/>
          <w:sz w:val="24"/>
          <w:szCs w:val="24"/>
        </w:rPr>
        <w:t>n identity as a wo</w:t>
      </w:r>
      <w:r>
        <w:rPr>
          <w:rFonts w:ascii="Times New Roman" w:hAnsi="Times New Roman" w:cs="Times New Roman"/>
          <w:sz w:val="24"/>
          <w:szCs w:val="24"/>
        </w:rPr>
        <w:t xml:space="preserve">rld citizen, with all the responsibilities and horizons that </w:t>
      </w:r>
      <w:r w:rsidR="00B32851">
        <w:rPr>
          <w:rFonts w:ascii="Times New Roman" w:hAnsi="Times New Roman" w:cs="Times New Roman"/>
          <w:sz w:val="24"/>
          <w:szCs w:val="24"/>
        </w:rPr>
        <w:t xml:space="preserve">it </w:t>
      </w:r>
      <w:r>
        <w:rPr>
          <w:rFonts w:ascii="Times New Roman" w:hAnsi="Times New Roman" w:cs="Times New Roman"/>
          <w:sz w:val="24"/>
          <w:szCs w:val="24"/>
        </w:rPr>
        <w:t>implies.</w:t>
      </w:r>
    </w:p>
    <w:p w14:paraId="52AA7EFF" w14:textId="77777777" w:rsidR="00F879D2" w:rsidRPr="006A745E" w:rsidRDefault="00F879D2" w:rsidP="00CC2AD3">
      <w:pPr>
        <w:widowControl w:val="0"/>
        <w:autoSpaceDE w:val="0"/>
        <w:autoSpaceDN w:val="0"/>
        <w:adjustRightInd w:val="0"/>
        <w:spacing w:line="480" w:lineRule="auto"/>
        <w:ind w:firstLine="720"/>
        <w:jc w:val="both"/>
        <w:rPr>
          <w:rFonts w:ascii="Times New Roman" w:hAnsi="Times New Roman" w:cs="Times New Roman"/>
          <w:sz w:val="24"/>
          <w:szCs w:val="24"/>
        </w:rPr>
      </w:pPr>
    </w:p>
    <w:p w14:paraId="4FF0C7E7" w14:textId="575B9C10" w:rsidR="007C650E" w:rsidRDefault="007C650E" w:rsidP="00C374E6">
      <w:pPr>
        <w:rPr>
          <w:rFonts w:ascii="Times New Roman" w:hAnsi="Times New Roman" w:cs="Times New Roman"/>
          <w:b/>
          <w:sz w:val="24"/>
          <w:szCs w:val="24"/>
        </w:rPr>
      </w:pPr>
      <w:r w:rsidRPr="00B70A1A">
        <w:rPr>
          <w:rFonts w:ascii="Times New Roman" w:hAnsi="Times New Roman" w:cs="Times New Roman"/>
          <w:b/>
          <w:sz w:val="24"/>
          <w:szCs w:val="24"/>
        </w:rPr>
        <w:t>O</w:t>
      </w:r>
      <w:r w:rsidR="002F0641">
        <w:rPr>
          <w:rFonts w:ascii="Times New Roman" w:hAnsi="Times New Roman" w:cs="Times New Roman"/>
          <w:b/>
          <w:sz w:val="24"/>
          <w:szCs w:val="24"/>
        </w:rPr>
        <w:t>UR BEST PRACTICES</w:t>
      </w:r>
      <w:r w:rsidR="00BA71F6">
        <w:rPr>
          <w:rFonts w:ascii="Times New Roman" w:hAnsi="Times New Roman" w:cs="Times New Roman"/>
          <w:b/>
          <w:sz w:val="24"/>
          <w:szCs w:val="24"/>
        </w:rPr>
        <w:t xml:space="preserve">: </w:t>
      </w:r>
      <w:r w:rsidR="002F0641">
        <w:rPr>
          <w:rFonts w:ascii="Times New Roman" w:hAnsi="Times New Roman" w:cs="Times New Roman"/>
          <w:b/>
          <w:sz w:val="24"/>
          <w:szCs w:val="24"/>
        </w:rPr>
        <w:t>GENOCIDE PREVENTION, CONFLICT PREVENTION AND DISEASE PREVENTION.</w:t>
      </w:r>
      <w:r w:rsidRPr="00B70A1A">
        <w:rPr>
          <w:rFonts w:ascii="Times New Roman" w:hAnsi="Times New Roman" w:cs="Times New Roman"/>
          <w:b/>
          <w:sz w:val="24"/>
          <w:szCs w:val="24"/>
        </w:rPr>
        <w:t xml:space="preserve"> </w:t>
      </w:r>
    </w:p>
    <w:p w14:paraId="0A098BCE" w14:textId="77777777" w:rsidR="005F3F3B" w:rsidRDefault="005F3F3B" w:rsidP="005F3F3B">
      <w:pPr>
        <w:jc w:val="center"/>
        <w:rPr>
          <w:rFonts w:ascii="Times New Roman" w:hAnsi="Times New Roman" w:cs="Times New Roman"/>
          <w:sz w:val="24"/>
          <w:szCs w:val="24"/>
        </w:rPr>
      </w:pPr>
      <w:r w:rsidRPr="00AB1BE7">
        <w:rPr>
          <w:rFonts w:ascii="Times New Roman" w:hAnsi="Times New Roman" w:cs="Times New Roman"/>
          <w:sz w:val="24"/>
          <w:szCs w:val="24"/>
        </w:rPr>
        <w:t>To get over it</w:t>
      </w:r>
      <w:r>
        <w:rPr>
          <w:rFonts w:ascii="Times New Roman" w:hAnsi="Times New Roman" w:cs="Times New Roman"/>
          <w:sz w:val="24"/>
          <w:szCs w:val="24"/>
        </w:rPr>
        <w:t>, it took the action of selfless people, adults, who were willing to see us as kids and treat us as kids, and love us with a depth of compassion that it allowed us to move past what we had seen and done.</w:t>
      </w:r>
    </w:p>
    <w:p w14:paraId="2B450B52" w14:textId="77777777" w:rsidR="005F3F3B" w:rsidRPr="00AB1BE7" w:rsidRDefault="005F3F3B" w:rsidP="005F3F3B">
      <w:pPr>
        <w:spacing w:line="240" w:lineRule="auto"/>
        <w:ind w:left="5760"/>
        <w:rPr>
          <w:rFonts w:ascii="Times New Roman" w:hAnsi="Times New Roman" w:cs="Times New Roman"/>
          <w:sz w:val="24"/>
          <w:szCs w:val="24"/>
        </w:rPr>
      </w:pPr>
      <w:r>
        <w:rPr>
          <w:rFonts w:ascii="Times New Roman" w:hAnsi="Times New Roman" w:cs="Times New Roman"/>
          <w:sz w:val="24"/>
          <w:szCs w:val="24"/>
        </w:rPr>
        <w:t>Ishmael Beah, former child soldier.</w:t>
      </w:r>
      <w:r>
        <w:rPr>
          <w:rStyle w:val="FootnoteReference"/>
          <w:rFonts w:ascii="Times New Roman" w:hAnsi="Times New Roman" w:cs="Times New Roman"/>
          <w:sz w:val="24"/>
          <w:szCs w:val="24"/>
        </w:rPr>
        <w:footnoteReference w:id="62"/>
      </w:r>
      <w:r>
        <w:rPr>
          <w:rFonts w:ascii="Times New Roman" w:hAnsi="Times New Roman" w:cs="Times New Roman"/>
          <w:sz w:val="24"/>
          <w:szCs w:val="24"/>
        </w:rPr>
        <w:tab/>
      </w:r>
    </w:p>
    <w:p w14:paraId="04C11E9E" w14:textId="77777777" w:rsidR="005F3F3B" w:rsidRPr="00B70A1A" w:rsidRDefault="005F3F3B" w:rsidP="00C374E6">
      <w:pPr>
        <w:rPr>
          <w:rFonts w:ascii="Times New Roman" w:hAnsi="Times New Roman" w:cs="Times New Roman"/>
          <w:b/>
          <w:sz w:val="24"/>
          <w:szCs w:val="24"/>
        </w:rPr>
      </w:pPr>
    </w:p>
    <w:p w14:paraId="0A64D77C" w14:textId="104E28F2" w:rsidR="007C650E" w:rsidRPr="00B70A1A" w:rsidRDefault="000F0126" w:rsidP="00F879D2">
      <w:pPr>
        <w:spacing w:line="480" w:lineRule="auto"/>
        <w:jc w:val="both"/>
        <w:rPr>
          <w:rFonts w:ascii="Times New Roman" w:hAnsi="Times New Roman" w:cs="Times New Roman"/>
          <w:sz w:val="24"/>
          <w:szCs w:val="24"/>
        </w:rPr>
      </w:pPr>
      <w:r w:rsidRPr="00B70A1A">
        <w:rPr>
          <w:rFonts w:ascii="Times New Roman" w:hAnsi="Times New Roman" w:cs="Times New Roman"/>
          <w:b/>
          <w:sz w:val="24"/>
          <w:szCs w:val="24"/>
        </w:rPr>
        <w:tab/>
      </w:r>
      <w:r w:rsidRPr="00B70A1A">
        <w:rPr>
          <w:rFonts w:ascii="Times New Roman" w:hAnsi="Times New Roman" w:cs="Times New Roman"/>
          <w:sz w:val="24"/>
          <w:szCs w:val="24"/>
        </w:rPr>
        <w:t>W</w:t>
      </w:r>
      <w:r w:rsidR="00B32851">
        <w:rPr>
          <w:rFonts w:ascii="Times New Roman" w:hAnsi="Times New Roman" w:cs="Times New Roman"/>
          <w:sz w:val="24"/>
          <w:szCs w:val="24"/>
        </w:rPr>
        <w:t>hen Fortune 500 companies have</w:t>
      </w:r>
      <w:r w:rsidRPr="00B70A1A">
        <w:rPr>
          <w:rFonts w:ascii="Times New Roman" w:hAnsi="Times New Roman" w:cs="Times New Roman"/>
          <w:sz w:val="24"/>
          <w:szCs w:val="24"/>
        </w:rPr>
        <w:t xml:space="preserve"> problems they need to solve</w:t>
      </w:r>
      <w:r w:rsidR="00B32851">
        <w:rPr>
          <w:rFonts w:ascii="Times New Roman" w:hAnsi="Times New Roman" w:cs="Times New Roman"/>
          <w:sz w:val="24"/>
          <w:szCs w:val="24"/>
        </w:rPr>
        <w:t>,</w:t>
      </w:r>
      <w:r w:rsidRPr="00B70A1A">
        <w:rPr>
          <w:rFonts w:ascii="Times New Roman" w:hAnsi="Times New Roman" w:cs="Times New Roman"/>
          <w:sz w:val="24"/>
          <w:szCs w:val="24"/>
        </w:rPr>
        <w:t xml:space="preserve"> they call the professionals. Organizations like Gallup, the Corporate Executive Board and the Corporate Advisory Board are paid </w:t>
      </w:r>
      <w:r w:rsidR="00953675">
        <w:rPr>
          <w:rFonts w:ascii="Times New Roman" w:hAnsi="Times New Roman" w:cs="Times New Roman"/>
          <w:sz w:val="24"/>
          <w:szCs w:val="24"/>
        </w:rPr>
        <w:t xml:space="preserve">large fees </w:t>
      </w:r>
      <w:r w:rsidRPr="00B70A1A">
        <w:rPr>
          <w:rFonts w:ascii="Times New Roman" w:hAnsi="Times New Roman" w:cs="Times New Roman"/>
          <w:sz w:val="24"/>
          <w:szCs w:val="24"/>
        </w:rPr>
        <w:t>per year just so corporations can be members and have access to their databases and staff. When a senior vice president of a division of one of these large successful companies has a problem that is keeping him up at night,</w:t>
      </w:r>
      <w:r w:rsidR="00F44148" w:rsidRPr="00B70A1A">
        <w:rPr>
          <w:rFonts w:ascii="Times New Roman" w:hAnsi="Times New Roman" w:cs="Times New Roman"/>
          <w:sz w:val="24"/>
          <w:szCs w:val="24"/>
        </w:rPr>
        <w:t xml:space="preserve"> </w:t>
      </w:r>
      <w:r w:rsidR="00B32851">
        <w:rPr>
          <w:rFonts w:ascii="Times New Roman" w:hAnsi="Times New Roman" w:cs="Times New Roman"/>
          <w:sz w:val="24"/>
          <w:szCs w:val="24"/>
        </w:rPr>
        <w:t xml:space="preserve">his first call when he goes into the office </w:t>
      </w:r>
      <w:r w:rsidR="00F44148" w:rsidRPr="00B70A1A">
        <w:rPr>
          <w:rFonts w:ascii="Times New Roman" w:hAnsi="Times New Roman" w:cs="Times New Roman"/>
          <w:sz w:val="24"/>
          <w:szCs w:val="24"/>
        </w:rPr>
        <w:t xml:space="preserve">is </w:t>
      </w:r>
      <w:r w:rsidR="00B32851">
        <w:rPr>
          <w:rFonts w:ascii="Times New Roman" w:hAnsi="Times New Roman" w:cs="Times New Roman"/>
          <w:sz w:val="24"/>
          <w:szCs w:val="24"/>
        </w:rPr>
        <w:t xml:space="preserve">often </w:t>
      </w:r>
      <w:r w:rsidR="00F44148" w:rsidRPr="00B70A1A">
        <w:rPr>
          <w:rFonts w:ascii="Times New Roman" w:hAnsi="Times New Roman" w:cs="Times New Roman"/>
          <w:sz w:val="24"/>
          <w:szCs w:val="24"/>
        </w:rPr>
        <w:t xml:space="preserve">to one of these organizations. He/she describes the problem – marketing, layout, rollout, integration, software, labor, downsizing, production and so forth – whatever the problem, usually the ‘best practice’ </w:t>
      </w:r>
      <w:r w:rsidR="00B32851">
        <w:rPr>
          <w:rFonts w:ascii="Times New Roman" w:hAnsi="Times New Roman" w:cs="Times New Roman"/>
          <w:sz w:val="24"/>
          <w:szCs w:val="24"/>
        </w:rPr>
        <w:t>staff representative replies</w:t>
      </w:r>
      <w:r w:rsidR="00F44148" w:rsidRPr="00B70A1A">
        <w:rPr>
          <w:rFonts w:ascii="Times New Roman" w:hAnsi="Times New Roman" w:cs="Times New Roman"/>
          <w:sz w:val="24"/>
          <w:szCs w:val="24"/>
        </w:rPr>
        <w:t xml:space="preserve"> ‘no problem, we have you covered, I’ll call you back soon.’</w:t>
      </w:r>
    </w:p>
    <w:p w14:paraId="7174A800" w14:textId="76F84A52" w:rsidR="00F44148" w:rsidRPr="00B70A1A" w:rsidRDefault="00F44148" w:rsidP="00F879D2">
      <w:pPr>
        <w:spacing w:line="480" w:lineRule="auto"/>
        <w:jc w:val="both"/>
        <w:rPr>
          <w:rFonts w:ascii="Times New Roman" w:hAnsi="Times New Roman" w:cs="Times New Roman"/>
          <w:sz w:val="24"/>
          <w:szCs w:val="24"/>
        </w:rPr>
      </w:pPr>
      <w:r w:rsidRPr="00B70A1A">
        <w:rPr>
          <w:rFonts w:ascii="Times New Roman" w:hAnsi="Times New Roman" w:cs="Times New Roman"/>
          <w:sz w:val="24"/>
          <w:szCs w:val="24"/>
        </w:rPr>
        <w:tab/>
        <w:t>What happens next is a marvel of modern business. The lead staffer in charge of that client gets his team together and they research comparable situation</w:t>
      </w:r>
      <w:r w:rsidR="00B32851">
        <w:rPr>
          <w:rFonts w:ascii="Times New Roman" w:hAnsi="Times New Roman" w:cs="Times New Roman"/>
          <w:sz w:val="24"/>
          <w:szCs w:val="24"/>
        </w:rPr>
        <w:t>s</w:t>
      </w:r>
      <w:r w:rsidRPr="00B70A1A">
        <w:rPr>
          <w:rFonts w:ascii="Times New Roman" w:hAnsi="Times New Roman" w:cs="Times New Roman"/>
          <w:sz w:val="24"/>
          <w:szCs w:val="24"/>
        </w:rPr>
        <w:t xml:space="preserve"> </w:t>
      </w:r>
      <w:r w:rsidR="00B32851">
        <w:rPr>
          <w:rFonts w:ascii="Times New Roman" w:hAnsi="Times New Roman" w:cs="Times New Roman"/>
          <w:sz w:val="24"/>
          <w:szCs w:val="24"/>
        </w:rPr>
        <w:t>in their</w:t>
      </w:r>
      <w:r w:rsidRPr="00B70A1A">
        <w:rPr>
          <w:rFonts w:ascii="Times New Roman" w:hAnsi="Times New Roman" w:cs="Times New Roman"/>
          <w:sz w:val="24"/>
          <w:szCs w:val="24"/>
        </w:rPr>
        <w:t xml:space="preserve"> database that other companies went through</w:t>
      </w:r>
      <w:r w:rsidR="00B32851">
        <w:rPr>
          <w:rFonts w:ascii="Times New Roman" w:hAnsi="Times New Roman" w:cs="Times New Roman"/>
          <w:sz w:val="24"/>
          <w:szCs w:val="24"/>
        </w:rPr>
        <w:t>. S</w:t>
      </w:r>
      <w:r w:rsidRPr="00B70A1A">
        <w:rPr>
          <w:rFonts w:ascii="Times New Roman" w:hAnsi="Times New Roman" w:cs="Times New Roman"/>
          <w:sz w:val="24"/>
          <w:szCs w:val="24"/>
        </w:rPr>
        <w:t>ort</w:t>
      </w:r>
      <w:r w:rsidR="00B32851">
        <w:rPr>
          <w:rFonts w:ascii="Times New Roman" w:hAnsi="Times New Roman" w:cs="Times New Roman"/>
          <w:sz w:val="24"/>
          <w:szCs w:val="24"/>
        </w:rPr>
        <w:t>ing</w:t>
      </w:r>
      <w:r w:rsidRPr="00B70A1A">
        <w:rPr>
          <w:rFonts w:ascii="Times New Roman" w:hAnsi="Times New Roman" w:cs="Times New Roman"/>
          <w:sz w:val="24"/>
          <w:szCs w:val="24"/>
        </w:rPr>
        <w:t xml:space="preserve"> through the specifics</w:t>
      </w:r>
      <w:r w:rsidR="00B32851">
        <w:rPr>
          <w:rFonts w:ascii="Times New Roman" w:hAnsi="Times New Roman" w:cs="Times New Roman"/>
          <w:sz w:val="24"/>
          <w:szCs w:val="24"/>
        </w:rPr>
        <w:t>,</w:t>
      </w:r>
      <w:r w:rsidRPr="00B70A1A">
        <w:rPr>
          <w:rFonts w:ascii="Times New Roman" w:hAnsi="Times New Roman" w:cs="Times New Roman"/>
          <w:sz w:val="24"/>
          <w:szCs w:val="24"/>
        </w:rPr>
        <w:t xml:space="preserve"> </w:t>
      </w:r>
      <w:r w:rsidR="00B32851">
        <w:rPr>
          <w:rFonts w:ascii="Times New Roman" w:hAnsi="Times New Roman" w:cs="Times New Roman"/>
          <w:sz w:val="24"/>
          <w:szCs w:val="24"/>
        </w:rPr>
        <w:t xml:space="preserve">they </w:t>
      </w:r>
      <w:r w:rsidRPr="00B70A1A">
        <w:rPr>
          <w:rFonts w:ascii="Times New Roman" w:hAnsi="Times New Roman" w:cs="Times New Roman"/>
          <w:sz w:val="24"/>
          <w:szCs w:val="24"/>
        </w:rPr>
        <w:t>determine which solution is the industry-best solution and is applicable to their clients</w:t>
      </w:r>
      <w:r w:rsidR="00B32851">
        <w:rPr>
          <w:rFonts w:ascii="Times New Roman" w:hAnsi="Times New Roman" w:cs="Times New Roman"/>
          <w:sz w:val="24"/>
          <w:szCs w:val="24"/>
        </w:rPr>
        <w:t>’</w:t>
      </w:r>
      <w:r w:rsidRPr="00B70A1A">
        <w:rPr>
          <w:rFonts w:ascii="Times New Roman" w:hAnsi="Times New Roman" w:cs="Times New Roman"/>
          <w:sz w:val="24"/>
          <w:szCs w:val="24"/>
        </w:rPr>
        <w:t xml:space="preserve"> needs. They learn </w:t>
      </w:r>
      <w:r w:rsidR="00B32851">
        <w:rPr>
          <w:rFonts w:ascii="Times New Roman" w:hAnsi="Times New Roman" w:cs="Times New Roman"/>
          <w:sz w:val="24"/>
          <w:szCs w:val="24"/>
        </w:rPr>
        <w:t>the</w:t>
      </w:r>
      <w:r w:rsidR="00D21280">
        <w:rPr>
          <w:rFonts w:ascii="Times New Roman" w:hAnsi="Times New Roman" w:cs="Times New Roman"/>
          <w:sz w:val="24"/>
          <w:szCs w:val="24"/>
        </w:rPr>
        <w:t xml:space="preserve"> solution, fly out and teach</w:t>
      </w:r>
      <w:r w:rsidR="00B32851">
        <w:rPr>
          <w:rFonts w:ascii="Times New Roman" w:hAnsi="Times New Roman" w:cs="Times New Roman"/>
          <w:sz w:val="24"/>
          <w:szCs w:val="24"/>
        </w:rPr>
        <w:t xml:space="preserve"> it</w:t>
      </w:r>
      <w:r w:rsidRPr="00B70A1A">
        <w:rPr>
          <w:rFonts w:ascii="Times New Roman" w:hAnsi="Times New Roman" w:cs="Times New Roman"/>
          <w:sz w:val="24"/>
          <w:szCs w:val="24"/>
        </w:rPr>
        <w:t xml:space="preserve"> to their client. This </w:t>
      </w:r>
      <w:r w:rsidR="00B32851">
        <w:rPr>
          <w:rFonts w:ascii="Times New Roman" w:hAnsi="Times New Roman" w:cs="Times New Roman"/>
          <w:sz w:val="24"/>
          <w:szCs w:val="24"/>
        </w:rPr>
        <w:t>can</w:t>
      </w:r>
      <w:r w:rsidRPr="00B70A1A">
        <w:rPr>
          <w:rFonts w:ascii="Times New Roman" w:hAnsi="Times New Roman" w:cs="Times New Roman"/>
          <w:sz w:val="24"/>
          <w:szCs w:val="24"/>
        </w:rPr>
        <w:t xml:space="preserve"> save clients millions of dollars and months, even years of headache and chaos. Using the best solutions that someone else has already used and is a proven winner</w:t>
      </w:r>
      <w:r w:rsidR="00953675">
        <w:rPr>
          <w:rFonts w:ascii="Times New Roman" w:hAnsi="Times New Roman" w:cs="Times New Roman"/>
          <w:sz w:val="24"/>
          <w:szCs w:val="24"/>
        </w:rPr>
        <w:t>; it</w:t>
      </w:r>
      <w:r w:rsidRPr="00B70A1A">
        <w:rPr>
          <w:rFonts w:ascii="Times New Roman" w:hAnsi="Times New Roman" w:cs="Times New Roman"/>
          <w:sz w:val="24"/>
          <w:szCs w:val="24"/>
        </w:rPr>
        <w:t xml:space="preserve"> is a no-brainer.</w:t>
      </w:r>
    </w:p>
    <w:p w14:paraId="4971BA45" w14:textId="08329DBE" w:rsidR="00F44148" w:rsidRDefault="00F44148" w:rsidP="00F879D2">
      <w:pPr>
        <w:spacing w:line="480" w:lineRule="auto"/>
        <w:jc w:val="both"/>
        <w:rPr>
          <w:rFonts w:ascii="Times New Roman" w:hAnsi="Times New Roman" w:cs="Times New Roman"/>
          <w:sz w:val="24"/>
          <w:szCs w:val="24"/>
        </w:rPr>
      </w:pPr>
      <w:r w:rsidRPr="00B70A1A">
        <w:rPr>
          <w:rFonts w:ascii="Times New Roman" w:hAnsi="Times New Roman" w:cs="Times New Roman"/>
          <w:sz w:val="24"/>
          <w:szCs w:val="24"/>
        </w:rPr>
        <w:tab/>
        <w:t>I have always hoped that government would function the s</w:t>
      </w:r>
      <w:r w:rsidR="00B32851">
        <w:rPr>
          <w:rFonts w:ascii="Times New Roman" w:hAnsi="Times New Roman" w:cs="Times New Roman"/>
          <w:sz w:val="24"/>
          <w:szCs w:val="24"/>
        </w:rPr>
        <w:t>ame way. Why reinvent the wheel?</w:t>
      </w:r>
      <w:r w:rsidRPr="00B70A1A">
        <w:rPr>
          <w:rFonts w:ascii="Times New Roman" w:hAnsi="Times New Roman" w:cs="Times New Roman"/>
          <w:sz w:val="24"/>
          <w:szCs w:val="24"/>
        </w:rPr>
        <w:t xml:space="preserve"> If there is a department, an administration, an urban a</w:t>
      </w:r>
      <w:r w:rsidR="00B32851">
        <w:rPr>
          <w:rFonts w:ascii="Times New Roman" w:hAnsi="Times New Roman" w:cs="Times New Roman"/>
          <w:sz w:val="24"/>
          <w:szCs w:val="24"/>
        </w:rPr>
        <w:t>rea, an authority that has brilliant</w:t>
      </w:r>
      <w:r w:rsidRPr="00B70A1A">
        <w:rPr>
          <w:rFonts w:ascii="Times New Roman" w:hAnsi="Times New Roman" w:cs="Times New Roman"/>
          <w:sz w:val="24"/>
          <w:szCs w:val="24"/>
        </w:rPr>
        <w:t>ly solve</w:t>
      </w:r>
      <w:r w:rsidR="00B32851">
        <w:rPr>
          <w:rFonts w:ascii="Times New Roman" w:hAnsi="Times New Roman" w:cs="Times New Roman"/>
          <w:sz w:val="24"/>
          <w:szCs w:val="24"/>
        </w:rPr>
        <w:t>d a situation similar to one</w:t>
      </w:r>
      <w:r w:rsidRPr="00B70A1A">
        <w:rPr>
          <w:rFonts w:ascii="Times New Roman" w:hAnsi="Times New Roman" w:cs="Times New Roman"/>
          <w:sz w:val="24"/>
          <w:szCs w:val="24"/>
        </w:rPr>
        <w:t xml:space="preserve"> unfolding elsewhere, shouldn’t that database be available? In human rights, conflict prevention, resolution and intervention, there exist best practices too. </w:t>
      </w:r>
      <w:r w:rsidR="00B32851">
        <w:rPr>
          <w:rFonts w:ascii="Times New Roman" w:hAnsi="Times New Roman" w:cs="Times New Roman"/>
          <w:sz w:val="24"/>
          <w:szCs w:val="24"/>
        </w:rPr>
        <w:t xml:space="preserve">Much of this </w:t>
      </w:r>
      <w:r w:rsidRPr="00B70A1A">
        <w:rPr>
          <w:rFonts w:ascii="Times New Roman" w:hAnsi="Times New Roman" w:cs="Times New Roman"/>
          <w:sz w:val="24"/>
          <w:szCs w:val="24"/>
        </w:rPr>
        <w:t>intellectual capital</w:t>
      </w:r>
      <w:r w:rsidR="00B32851">
        <w:rPr>
          <w:rFonts w:ascii="Times New Roman" w:hAnsi="Times New Roman" w:cs="Times New Roman"/>
          <w:sz w:val="24"/>
          <w:szCs w:val="24"/>
        </w:rPr>
        <w:t xml:space="preserve">, however, </w:t>
      </w:r>
      <w:r w:rsidRPr="00B70A1A">
        <w:rPr>
          <w:rFonts w:ascii="Times New Roman" w:hAnsi="Times New Roman" w:cs="Times New Roman"/>
          <w:sz w:val="24"/>
          <w:szCs w:val="24"/>
        </w:rPr>
        <w:t>is being lost. F</w:t>
      </w:r>
      <w:r w:rsidR="00B32851">
        <w:rPr>
          <w:rFonts w:ascii="Times New Roman" w:hAnsi="Times New Roman" w:cs="Times New Roman"/>
          <w:sz w:val="24"/>
          <w:szCs w:val="24"/>
        </w:rPr>
        <w:t>or example, Ambassador McDonald, about whom</w:t>
      </w:r>
      <w:r w:rsidRPr="00B70A1A">
        <w:rPr>
          <w:rFonts w:ascii="Times New Roman" w:hAnsi="Times New Roman" w:cs="Times New Roman"/>
          <w:sz w:val="24"/>
          <w:szCs w:val="24"/>
        </w:rPr>
        <w:t xml:space="preserve"> much in this chapter is written</w:t>
      </w:r>
      <w:r w:rsidR="00B32851">
        <w:rPr>
          <w:rFonts w:ascii="Times New Roman" w:hAnsi="Times New Roman" w:cs="Times New Roman"/>
          <w:sz w:val="24"/>
          <w:szCs w:val="24"/>
        </w:rPr>
        <w:t>,</w:t>
      </w:r>
      <w:r w:rsidRPr="00B70A1A">
        <w:rPr>
          <w:rFonts w:ascii="Times New Roman" w:hAnsi="Times New Roman" w:cs="Times New Roman"/>
          <w:sz w:val="24"/>
          <w:szCs w:val="24"/>
        </w:rPr>
        <w:t xml:space="preserve"> is 91 years old. He </w:t>
      </w:r>
      <w:r w:rsidRPr="00B70A1A">
        <w:rPr>
          <w:rFonts w:ascii="Times New Roman" w:hAnsi="Times New Roman" w:cs="Times New Roman"/>
          <w:sz w:val="24"/>
          <w:szCs w:val="24"/>
        </w:rPr>
        <w:lastRenderedPageBreak/>
        <w:t xml:space="preserve">still </w:t>
      </w:r>
      <w:r w:rsidR="00B32851">
        <w:rPr>
          <w:rFonts w:ascii="Times New Roman" w:hAnsi="Times New Roman" w:cs="Times New Roman"/>
          <w:sz w:val="24"/>
          <w:szCs w:val="24"/>
        </w:rPr>
        <w:t>works</w:t>
      </w:r>
      <w:r w:rsidRPr="00B70A1A">
        <w:rPr>
          <w:rFonts w:ascii="Times New Roman" w:hAnsi="Times New Roman" w:cs="Times New Roman"/>
          <w:sz w:val="24"/>
          <w:szCs w:val="24"/>
        </w:rPr>
        <w:t xml:space="preserve"> </w:t>
      </w:r>
      <w:r w:rsidR="00D21280" w:rsidRPr="00B70A1A">
        <w:rPr>
          <w:rFonts w:ascii="Times New Roman" w:hAnsi="Times New Roman" w:cs="Times New Roman"/>
          <w:sz w:val="24"/>
          <w:szCs w:val="24"/>
        </w:rPr>
        <w:t>every day</w:t>
      </w:r>
      <w:r w:rsidRPr="00B70A1A">
        <w:rPr>
          <w:rFonts w:ascii="Times New Roman" w:hAnsi="Times New Roman" w:cs="Times New Roman"/>
          <w:sz w:val="24"/>
          <w:szCs w:val="24"/>
        </w:rPr>
        <w:t xml:space="preserve"> to continually propel IMTD. But when the Ambassad</w:t>
      </w:r>
      <w:r w:rsidR="00B32851">
        <w:rPr>
          <w:rFonts w:ascii="Times New Roman" w:hAnsi="Times New Roman" w:cs="Times New Roman"/>
          <w:sz w:val="24"/>
          <w:szCs w:val="24"/>
        </w:rPr>
        <w:t>or no longer comes to work, this incredible</w:t>
      </w:r>
      <w:r w:rsidRPr="00B70A1A">
        <w:rPr>
          <w:rFonts w:ascii="Times New Roman" w:hAnsi="Times New Roman" w:cs="Times New Roman"/>
          <w:sz w:val="24"/>
          <w:szCs w:val="24"/>
        </w:rPr>
        <w:t xml:space="preserve"> institutional </w:t>
      </w:r>
      <w:r w:rsidR="00B32851">
        <w:rPr>
          <w:rFonts w:ascii="Times New Roman" w:hAnsi="Times New Roman" w:cs="Times New Roman"/>
          <w:sz w:val="24"/>
          <w:szCs w:val="24"/>
        </w:rPr>
        <w:t>memory will begin to be lost</w:t>
      </w:r>
      <w:r w:rsidRPr="00B70A1A">
        <w:rPr>
          <w:rFonts w:ascii="Times New Roman" w:hAnsi="Times New Roman" w:cs="Times New Roman"/>
          <w:sz w:val="24"/>
          <w:szCs w:val="24"/>
        </w:rPr>
        <w:t xml:space="preserve">. Organizations that undertake best practices for these norms should be captured so </w:t>
      </w:r>
      <w:r w:rsidR="00B32851">
        <w:rPr>
          <w:rFonts w:ascii="Times New Roman" w:hAnsi="Times New Roman" w:cs="Times New Roman"/>
          <w:sz w:val="24"/>
          <w:szCs w:val="24"/>
        </w:rPr>
        <w:t>that their lessons learned do no</w:t>
      </w:r>
      <w:r w:rsidRPr="00B70A1A">
        <w:rPr>
          <w:rFonts w:ascii="Times New Roman" w:hAnsi="Times New Roman" w:cs="Times New Roman"/>
          <w:sz w:val="24"/>
          <w:szCs w:val="24"/>
        </w:rPr>
        <w:t xml:space="preserve">t have to be </w:t>
      </w:r>
      <w:r w:rsidR="00B32851">
        <w:rPr>
          <w:rFonts w:ascii="Times New Roman" w:hAnsi="Times New Roman" w:cs="Times New Roman"/>
          <w:sz w:val="24"/>
          <w:szCs w:val="24"/>
        </w:rPr>
        <w:t>re-</w:t>
      </w:r>
      <w:r w:rsidRPr="00B70A1A">
        <w:rPr>
          <w:rFonts w:ascii="Times New Roman" w:hAnsi="Times New Roman" w:cs="Times New Roman"/>
          <w:sz w:val="24"/>
          <w:szCs w:val="24"/>
        </w:rPr>
        <w:t>learned in the future</w:t>
      </w:r>
      <w:r w:rsidR="00B32851">
        <w:rPr>
          <w:rFonts w:ascii="Times New Roman" w:hAnsi="Times New Roman" w:cs="Times New Roman"/>
          <w:sz w:val="24"/>
          <w:szCs w:val="24"/>
        </w:rPr>
        <w:t>, and</w:t>
      </w:r>
      <w:r w:rsidRPr="00B70A1A">
        <w:rPr>
          <w:rFonts w:ascii="Times New Roman" w:hAnsi="Times New Roman" w:cs="Times New Roman"/>
          <w:sz w:val="24"/>
          <w:szCs w:val="24"/>
        </w:rPr>
        <w:t xml:space="preserve"> at the cost of thousands or millions of lives.</w:t>
      </w:r>
    </w:p>
    <w:p w14:paraId="454D6096" w14:textId="77777777" w:rsidR="00AA365B" w:rsidRDefault="00AA365B" w:rsidP="00F879D2">
      <w:pPr>
        <w:pBdr>
          <w:bottom w:val="dotted" w:sz="24" w:space="1" w:color="auto"/>
        </w:pBdr>
        <w:spacing w:line="480" w:lineRule="auto"/>
        <w:jc w:val="both"/>
        <w:rPr>
          <w:rFonts w:ascii="Times New Roman" w:hAnsi="Times New Roman" w:cs="Times New Roman"/>
          <w:b/>
          <w:sz w:val="24"/>
          <w:szCs w:val="24"/>
        </w:rPr>
      </w:pPr>
      <w:r>
        <w:rPr>
          <w:rFonts w:ascii="Times New Roman" w:hAnsi="Times New Roman" w:cs="Times New Roman"/>
          <w:b/>
          <w:sz w:val="24"/>
          <w:szCs w:val="24"/>
        </w:rPr>
        <w:t>THE PHILOSOPHY OF NOT-HELPING.</w:t>
      </w:r>
    </w:p>
    <w:p w14:paraId="447F3322" w14:textId="1F8E928F" w:rsidR="00AA365B" w:rsidRDefault="00AA365B" w:rsidP="00F879D2">
      <w:pPr>
        <w:pBdr>
          <w:bottom w:val="dotted" w:sz="24" w:space="1" w:color="auto"/>
        </w:pBdr>
        <w:spacing w:line="480" w:lineRule="auto"/>
        <w:jc w:val="both"/>
        <w:rPr>
          <w:rFonts w:ascii="Times New Roman" w:hAnsi="Times New Roman" w:cs="Times New Roman"/>
          <w:b/>
          <w:sz w:val="24"/>
          <w:szCs w:val="24"/>
        </w:rPr>
      </w:pPr>
      <w:r>
        <w:rPr>
          <w:rFonts w:ascii="Times New Roman" w:hAnsi="Times New Roman" w:cs="Times New Roman"/>
          <w:b/>
          <w:sz w:val="24"/>
          <w:szCs w:val="24"/>
        </w:rPr>
        <w:t>The Philosophy and Purpose</w:t>
      </w:r>
      <w:r w:rsidR="00F879D2">
        <w:rPr>
          <w:rFonts w:ascii="Times New Roman" w:hAnsi="Times New Roman" w:cs="Times New Roman"/>
          <w:b/>
          <w:sz w:val="24"/>
          <w:szCs w:val="24"/>
        </w:rPr>
        <w:t xml:space="preserve"> of America:</w:t>
      </w:r>
      <w:r w:rsidR="00953675">
        <w:rPr>
          <w:rFonts w:ascii="Times New Roman" w:hAnsi="Times New Roman" w:cs="Times New Roman"/>
          <w:b/>
          <w:sz w:val="24"/>
          <w:szCs w:val="24"/>
        </w:rPr>
        <w:t xml:space="preserve"> </w:t>
      </w:r>
      <w:r>
        <w:rPr>
          <w:rFonts w:ascii="Times New Roman" w:hAnsi="Times New Roman" w:cs="Times New Roman"/>
          <w:b/>
          <w:sz w:val="24"/>
          <w:szCs w:val="24"/>
        </w:rPr>
        <w:t xml:space="preserve">Self Interest </w:t>
      </w:r>
      <w:r w:rsidR="00F879D2">
        <w:rPr>
          <w:rFonts w:ascii="Times New Roman" w:hAnsi="Times New Roman" w:cs="Times New Roman"/>
          <w:b/>
          <w:sz w:val="24"/>
          <w:szCs w:val="24"/>
        </w:rPr>
        <w:t>or</w:t>
      </w:r>
      <w:r>
        <w:rPr>
          <w:rFonts w:ascii="Times New Roman" w:hAnsi="Times New Roman" w:cs="Times New Roman"/>
          <w:b/>
          <w:sz w:val="24"/>
          <w:szCs w:val="24"/>
        </w:rPr>
        <w:t xml:space="preserve"> Idealism?</w:t>
      </w:r>
    </w:p>
    <w:p w14:paraId="5ED9749E" w14:textId="1A88CCDF" w:rsidR="00AA365B" w:rsidRDefault="00AA365B" w:rsidP="00F879D2">
      <w:pPr>
        <w:pBdr>
          <w:bottom w:val="dotted" w:sz="24" w:space="1" w:color="auto"/>
        </w:pBd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During the five years of the Johnson Administration, the embers of</w:t>
      </w:r>
      <w:r w:rsidR="00F879D2">
        <w:rPr>
          <w:rFonts w:ascii="Times New Roman" w:hAnsi="Times New Roman" w:cs="Times New Roman"/>
          <w:sz w:val="24"/>
          <w:szCs w:val="24"/>
        </w:rPr>
        <w:t xml:space="preserve"> idealism of that age were</w:t>
      </w:r>
      <w:r>
        <w:rPr>
          <w:rFonts w:ascii="Times New Roman" w:hAnsi="Times New Roman" w:cs="Times New Roman"/>
          <w:sz w:val="24"/>
          <w:szCs w:val="24"/>
        </w:rPr>
        <w:t xml:space="preserve"> visible with the Civil Rights Act, the Voting Rights Act, the Great Socie</w:t>
      </w:r>
      <w:r w:rsidR="00F879D2">
        <w:rPr>
          <w:rFonts w:ascii="Times New Roman" w:hAnsi="Times New Roman" w:cs="Times New Roman"/>
          <w:sz w:val="24"/>
          <w:szCs w:val="24"/>
        </w:rPr>
        <w:t>ty and the War on Poverty. D</w:t>
      </w:r>
      <w:r>
        <w:rPr>
          <w:rFonts w:ascii="Times New Roman" w:hAnsi="Times New Roman" w:cs="Times New Roman"/>
          <w:sz w:val="24"/>
          <w:szCs w:val="24"/>
        </w:rPr>
        <w:t xml:space="preserve">uring </w:t>
      </w:r>
      <w:r w:rsidR="00F879D2">
        <w:rPr>
          <w:rFonts w:ascii="Times New Roman" w:hAnsi="Times New Roman" w:cs="Times New Roman"/>
          <w:sz w:val="24"/>
          <w:szCs w:val="24"/>
        </w:rPr>
        <w:t>the following U.S President,</w:t>
      </w:r>
      <w:r>
        <w:rPr>
          <w:rFonts w:ascii="Times New Roman" w:hAnsi="Times New Roman" w:cs="Times New Roman"/>
          <w:sz w:val="24"/>
          <w:szCs w:val="24"/>
        </w:rPr>
        <w:t xml:space="preserve"> Nixon’s term, his foreign affairs philosopher</w:t>
      </w:r>
      <w:r w:rsidR="00F879D2">
        <w:rPr>
          <w:rFonts w:ascii="Times New Roman" w:hAnsi="Times New Roman" w:cs="Times New Roman"/>
          <w:sz w:val="24"/>
          <w:szCs w:val="24"/>
        </w:rPr>
        <w:t>,</w:t>
      </w:r>
      <w:r>
        <w:rPr>
          <w:rFonts w:ascii="Times New Roman" w:hAnsi="Times New Roman" w:cs="Times New Roman"/>
          <w:sz w:val="24"/>
          <w:szCs w:val="24"/>
        </w:rPr>
        <w:t xml:space="preserve"> and National Security Advisor</w:t>
      </w:r>
      <w:r w:rsidR="00F879D2">
        <w:rPr>
          <w:rFonts w:ascii="Times New Roman" w:hAnsi="Times New Roman" w:cs="Times New Roman"/>
          <w:sz w:val="24"/>
          <w:szCs w:val="24"/>
        </w:rPr>
        <w:t>,</w:t>
      </w:r>
      <w:r>
        <w:rPr>
          <w:rFonts w:ascii="Times New Roman" w:hAnsi="Times New Roman" w:cs="Times New Roman"/>
          <w:sz w:val="24"/>
          <w:szCs w:val="24"/>
        </w:rPr>
        <w:t xml:space="preserve"> Henry Kissinger espoused </w:t>
      </w:r>
      <w:r w:rsidR="00F879D2">
        <w:rPr>
          <w:rFonts w:ascii="Times New Roman" w:hAnsi="Times New Roman" w:cs="Times New Roman"/>
          <w:sz w:val="24"/>
          <w:szCs w:val="24"/>
        </w:rPr>
        <w:t xml:space="preserve">and led </w:t>
      </w:r>
      <w:r>
        <w:rPr>
          <w:rFonts w:ascii="Times New Roman" w:hAnsi="Times New Roman" w:cs="Times New Roman"/>
          <w:sz w:val="24"/>
          <w:szCs w:val="24"/>
        </w:rPr>
        <w:t xml:space="preserve">a realpolitik philosophy based on the self-interest of the U.S. This policy has </w:t>
      </w:r>
      <w:r w:rsidR="00953675">
        <w:rPr>
          <w:rFonts w:ascii="Times New Roman" w:hAnsi="Times New Roman" w:cs="Times New Roman"/>
          <w:sz w:val="24"/>
          <w:szCs w:val="24"/>
        </w:rPr>
        <w:t>remained</w:t>
      </w:r>
      <w:r>
        <w:rPr>
          <w:rFonts w:ascii="Times New Roman" w:hAnsi="Times New Roman" w:cs="Times New Roman"/>
          <w:sz w:val="24"/>
          <w:szCs w:val="24"/>
        </w:rPr>
        <w:t xml:space="preserve"> the platform from which almost all U.S. Foreign Policy emanates. </w:t>
      </w:r>
    </w:p>
    <w:p w14:paraId="575BC65C" w14:textId="489CD50B" w:rsidR="00AA365B" w:rsidRDefault="00AA365B" w:rsidP="00F879D2">
      <w:pPr>
        <w:pBdr>
          <w:bottom w:val="dotted" w:sz="24" w:space="1" w:color="auto"/>
        </w:pBd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philosophy of realism was clearly embraced by the ideals of the 1980s</w:t>
      </w:r>
      <w:r w:rsidR="00953675">
        <w:rPr>
          <w:rFonts w:ascii="Times New Roman" w:hAnsi="Times New Roman" w:cs="Times New Roman"/>
          <w:sz w:val="24"/>
          <w:szCs w:val="24"/>
        </w:rPr>
        <w:t>-1990s</w:t>
      </w:r>
      <w:r w:rsidR="00F879D2">
        <w:rPr>
          <w:rFonts w:ascii="Times New Roman" w:hAnsi="Times New Roman" w:cs="Times New Roman"/>
          <w:sz w:val="24"/>
          <w:szCs w:val="24"/>
        </w:rPr>
        <w:t xml:space="preserve"> as it was to be known as</w:t>
      </w:r>
      <w:r w:rsidR="00953675">
        <w:rPr>
          <w:rFonts w:ascii="Times New Roman" w:hAnsi="Times New Roman" w:cs="Times New Roman"/>
          <w:sz w:val="24"/>
          <w:szCs w:val="24"/>
        </w:rPr>
        <w:t xml:space="preserve"> the ‘me’ generation. B</w:t>
      </w:r>
      <w:r>
        <w:rPr>
          <w:rFonts w:ascii="Times New Roman" w:hAnsi="Times New Roman" w:cs="Times New Roman"/>
          <w:sz w:val="24"/>
          <w:szCs w:val="24"/>
        </w:rPr>
        <w:t>oth liberal and conservative administrations</w:t>
      </w:r>
      <w:r w:rsidR="00953675">
        <w:rPr>
          <w:rFonts w:ascii="Times New Roman" w:hAnsi="Times New Roman" w:cs="Times New Roman"/>
          <w:sz w:val="24"/>
          <w:szCs w:val="24"/>
        </w:rPr>
        <w:t xml:space="preserve"> assumed</w:t>
      </w:r>
      <w:r>
        <w:rPr>
          <w:rFonts w:ascii="Times New Roman" w:hAnsi="Times New Roman" w:cs="Times New Roman"/>
          <w:sz w:val="24"/>
          <w:szCs w:val="24"/>
        </w:rPr>
        <w:t xml:space="preserve"> the realpolitik Kissinger concept of ‘self-interest’, as the guiding principle of the nations’ foreign policy, has become elevated and is now perceived as standard and neutral, despite its bias toward one end of the foreign policy political spectrum. Because realism is perceived as neutral, it is difficult to recognize its dangers. But the politics that appeals primarily to self-interest loses the great</w:t>
      </w:r>
      <w:r w:rsidR="00953675">
        <w:rPr>
          <w:rFonts w:ascii="Times New Roman" w:hAnsi="Times New Roman" w:cs="Times New Roman"/>
          <w:sz w:val="24"/>
          <w:szCs w:val="24"/>
        </w:rPr>
        <w:t xml:space="preserve"> benefits that come</w:t>
      </w:r>
      <w:r>
        <w:rPr>
          <w:rFonts w:ascii="Times New Roman" w:hAnsi="Times New Roman" w:cs="Times New Roman"/>
          <w:sz w:val="24"/>
          <w:szCs w:val="24"/>
        </w:rPr>
        <w:t xml:space="preserve"> with attempt</w:t>
      </w:r>
      <w:r w:rsidR="00953675">
        <w:rPr>
          <w:rFonts w:ascii="Times New Roman" w:hAnsi="Times New Roman" w:cs="Times New Roman"/>
          <w:sz w:val="24"/>
          <w:szCs w:val="24"/>
        </w:rPr>
        <w:t>ing</w:t>
      </w:r>
      <w:r>
        <w:rPr>
          <w:rFonts w:ascii="Times New Roman" w:hAnsi="Times New Roman" w:cs="Times New Roman"/>
          <w:sz w:val="24"/>
          <w:szCs w:val="24"/>
        </w:rPr>
        <w:t xml:space="preserve"> to improve our world.</w:t>
      </w:r>
      <w:r w:rsidR="00953675">
        <w:rPr>
          <w:rFonts w:ascii="Times New Roman" w:hAnsi="Times New Roman" w:cs="Times New Roman"/>
          <w:sz w:val="24"/>
          <w:szCs w:val="24"/>
        </w:rPr>
        <w:t xml:space="preserve"> The joy of a child receiving gifts eventually graduates to a joy of giving to others – usually </w:t>
      </w:r>
      <w:r w:rsidR="00F879D2">
        <w:rPr>
          <w:rFonts w:ascii="Times New Roman" w:hAnsi="Times New Roman" w:cs="Times New Roman"/>
          <w:sz w:val="24"/>
          <w:szCs w:val="24"/>
        </w:rPr>
        <w:t xml:space="preserve">with </w:t>
      </w:r>
      <w:r w:rsidR="00953675">
        <w:rPr>
          <w:rFonts w:ascii="Times New Roman" w:hAnsi="Times New Roman" w:cs="Times New Roman"/>
          <w:sz w:val="24"/>
          <w:szCs w:val="24"/>
        </w:rPr>
        <w:t xml:space="preserve">your own children. But the benefits of a nations’ policies of altruism are </w:t>
      </w:r>
      <w:r w:rsidR="00953675">
        <w:rPr>
          <w:rFonts w:ascii="Times New Roman" w:hAnsi="Times New Roman" w:cs="Times New Roman"/>
          <w:sz w:val="24"/>
          <w:szCs w:val="24"/>
        </w:rPr>
        <w:lastRenderedPageBreak/>
        <w:t xml:space="preserve">geometrically greater. </w:t>
      </w:r>
      <w:r>
        <w:rPr>
          <w:rFonts w:ascii="Times New Roman" w:hAnsi="Times New Roman" w:cs="Times New Roman"/>
          <w:sz w:val="24"/>
          <w:szCs w:val="24"/>
        </w:rPr>
        <w:t xml:space="preserve">Even today when the U.S State Department considers human rights, it must be </w:t>
      </w:r>
      <w:r w:rsidR="00F879D2">
        <w:rPr>
          <w:rFonts w:ascii="Times New Roman" w:hAnsi="Times New Roman" w:cs="Times New Roman"/>
          <w:sz w:val="24"/>
          <w:szCs w:val="24"/>
        </w:rPr>
        <w:t xml:space="preserve">considered </w:t>
      </w:r>
      <w:r>
        <w:rPr>
          <w:rFonts w:ascii="Times New Roman" w:hAnsi="Times New Roman" w:cs="Times New Roman"/>
          <w:sz w:val="24"/>
          <w:szCs w:val="24"/>
        </w:rPr>
        <w:t xml:space="preserve">in the context of our national security interests. The underlying morality </w:t>
      </w:r>
      <w:r w:rsidR="00F879D2">
        <w:rPr>
          <w:rFonts w:ascii="Times New Roman" w:hAnsi="Times New Roman" w:cs="Times New Roman"/>
          <w:sz w:val="24"/>
          <w:szCs w:val="24"/>
        </w:rPr>
        <w:t>of</w:t>
      </w:r>
      <w:r>
        <w:rPr>
          <w:rFonts w:ascii="Times New Roman" w:hAnsi="Times New Roman" w:cs="Times New Roman"/>
          <w:sz w:val="24"/>
          <w:szCs w:val="24"/>
        </w:rPr>
        <w:t xml:space="preserve"> most Americans </w:t>
      </w:r>
      <w:r w:rsidR="00F879D2">
        <w:rPr>
          <w:rFonts w:ascii="Times New Roman" w:hAnsi="Times New Roman" w:cs="Times New Roman"/>
          <w:sz w:val="24"/>
          <w:szCs w:val="24"/>
        </w:rPr>
        <w:t>is not reflected in our</w:t>
      </w:r>
      <w:r>
        <w:rPr>
          <w:rFonts w:ascii="Times New Roman" w:hAnsi="Times New Roman" w:cs="Times New Roman"/>
          <w:sz w:val="24"/>
          <w:szCs w:val="24"/>
        </w:rPr>
        <w:t xml:space="preserve"> foreign policy. </w:t>
      </w:r>
      <w:r w:rsidR="00F879D2">
        <w:rPr>
          <w:rFonts w:ascii="Times New Roman" w:hAnsi="Times New Roman" w:cs="Times New Roman"/>
          <w:sz w:val="24"/>
          <w:szCs w:val="24"/>
        </w:rPr>
        <w:t xml:space="preserve">While U.S. foreign policy </w:t>
      </w:r>
      <w:r>
        <w:rPr>
          <w:rFonts w:ascii="Times New Roman" w:hAnsi="Times New Roman" w:cs="Times New Roman"/>
          <w:sz w:val="24"/>
          <w:szCs w:val="24"/>
        </w:rPr>
        <w:t>does aid in the service of human rights</w:t>
      </w:r>
      <w:r w:rsidR="00F879D2">
        <w:rPr>
          <w:rFonts w:ascii="Times New Roman" w:hAnsi="Times New Roman" w:cs="Times New Roman"/>
          <w:sz w:val="24"/>
          <w:szCs w:val="24"/>
        </w:rPr>
        <w:t>,</w:t>
      </w:r>
      <w:r>
        <w:rPr>
          <w:rFonts w:ascii="Times New Roman" w:hAnsi="Times New Roman" w:cs="Times New Roman"/>
          <w:sz w:val="24"/>
          <w:szCs w:val="24"/>
        </w:rPr>
        <w:t xml:space="preserve"> it is</w:t>
      </w:r>
      <w:r w:rsidR="00F879D2">
        <w:rPr>
          <w:rFonts w:ascii="Times New Roman" w:hAnsi="Times New Roman" w:cs="Times New Roman"/>
          <w:sz w:val="24"/>
          <w:szCs w:val="24"/>
        </w:rPr>
        <w:t xml:space="preserve"> often</w:t>
      </w:r>
      <w:r>
        <w:rPr>
          <w:rFonts w:ascii="Times New Roman" w:hAnsi="Times New Roman" w:cs="Times New Roman"/>
          <w:sz w:val="24"/>
          <w:szCs w:val="24"/>
        </w:rPr>
        <w:t xml:space="preserve"> done in spite of our moral belief system, not because of them. The undergirding of most of US foreign policy is realpolitik-based. Every recent President’s foreign policy has asked the question </w:t>
      </w:r>
      <w:r w:rsidR="00F879D2">
        <w:rPr>
          <w:rFonts w:ascii="Times New Roman" w:hAnsi="Times New Roman" w:cs="Times New Roman"/>
          <w:sz w:val="24"/>
          <w:szCs w:val="24"/>
        </w:rPr>
        <w:t xml:space="preserve">first </w:t>
      </w:r>
      <w:r>
        <w:rPr>
          <w:rFonts w:ascii="Times New Roman" w:hAnsi="Times New Roman" w:cs="Times New Roman"/>
          <w:sz w:val="24"/>
          <w:szCs w:val="24"/>
        </w:rPr>
        <w:t>‘is engagement there in our self-interest,’ when the question of greater value is: ‘is human life at stake?’</w:t>
      </w:r>
    </w:p>
    <w:p w14:paraId="0BC06013" w14:textId="2E3B189A" w:rsidR="004875B8" w:rsidRDefault="004875B8" w:rsidP="00F879D2">
      <w:pPr>
        <w:pBdr>
          <w:bottom w:val="dotted" w:sz="24" w:space="1" w:color="auto"/>
        </w:pBdr>
        <w:spacing w:line="480" w:lineRule="auto"/>
        <w:ind w:firstLine="720"/>
        <w:jc w:val="both"/>
        <w:rPr>
          <w:rFonts w:ascii="Times New Roman" w:hAnsi="Times New Roman" w:cs="Times New Roman"/>
          <w:sz w:val="24"/>
          <w:szCs w:val="24"/>
        </w:rPr>
      </w:pPr>
      <w:r w:rsidRPr="00B70A1A">
        <w:rPr>
          <w:rFonts w:ascii="Times New Roman" w:hAnsi="Times New Roman" w:cs="Times New Roman"/>
          <w:i/>
          <w:sz w:val="24"/>
          <w:szCs w:val="24"/>
        </w:rPr>
        <w:t xml:space="preserve">The world interest is the American interest. </w:t>
      </w:r>
      <w:r>
        <w:rPr>
          <w:rFonts w:ascii="Times New Roman" w:hAnsi="Times New Roman" w:cs="Times New Roman"/>
          <w:sz w:val="24"/>
          <w:szCs w:val="24"/>
        </w:rPr>
        <w:t>Since</w:t>
      </w:r>
      <w:r w:rsidRPr="00B70A1A">
        <w:rPr>
          <w:rFonts w:ascii="Times New Roman" w:hAnsi="Times New Roman" w:cs="Times New Roman"/>
          <w:sz w:val="24"/>
          <w:szCs w:val="24"/>
        </w:rPr>
        <w:t xml:space="preserve"> Kissinger’s </w:t>
      </w:r>
      <w:r>
        <w:rPr>
          <w:rFonts w:ascii="Times New Roman" w:hAnsi="Times New Roman" w:cs="Times New Roman"/>
          <w:sz w:val="24"/>
          <w:szCs w:val="24"/>
        </w:rPr>
        <w:t>realism guided U.S</w:t>
      </w:r>
      <w:r w:rsidRPr="00B70A1A">
        <w:rPr>
          <w:rFonts w:ascii="Times New Roman" w:hAnsi="Times New Roman" w:cs="Times New Roman"/>
          <w:sz w:val="24"/>
          <w:szCs w:val="24"/>
        </w:rPr>
        <w:t xml:space="preserve"> of </w:t>
      </w:r>
      <w:r>
        <w:rPr>
          <w:rFonts w:ascii="Times New Roman" w:hAnsi="Times New Roman" w:cs="Times New Roman"/>
          <w:sz w:val="24"/>
          <w:szCs w:val="24"/>
        </w:rPr>
        <w:t>U.S</w:t>
      </w:r>
      <w:r w:rsidRPr="00B70A1A">
        <w:rPr>
          <w:rFonts w:ascii="Times New Roman" w:hAnsi="Times New Roman" w:cs="Times New Roman"/>
          <w:sz w:val="24"/>
          <w:szCs w:val="24"/>
        </w:rPr>
        <w:t>. foreign policy</w:t>
      </w:r>
      <w:r>
        <w:rPr>
          <w:rFonts w:ascii="Times New Roman" w:hAnsi="Times New Roman" w:cs="Times New Roman"/>
          <w:sz w:val="24"/>
          <w:szCs w:val="24"/>
        </w:rPr>
        <w:t>, the</w:t>
      </w:r>
      <w:r w:rsidRPr="00B70A1A">
        <w:rPr>
          <w:rFonts w:ascii="Times New Roman" w:hAnsi="Times New Roman" w:cs="Times New Roman"/>
          <w:sz w:val="24"/>
          <w:szCs w:val="24"/>
        </w:rPr>
        <w:t xml:space="preserve"> viewpoint has held sway ever since.  The evidence that realism trumps idealism, regardless of party, can be seen in the failures to act across party lines in Rwanda, Darfur and Nuba, Sudan, D.R. Congo and recently </w:t>
      </w:r>
      <w:r>
        <w:rPr>
          <w:rFonts w:ascii="Times New Roman" w:hAnsi="Times New Roman" w:cs="Times New Roman"/>
          <w:sz w:val="24"/>
          <w:szCs w:val="24"/>
        </w:rPr>
        <w:t xml:space="preserve">in </w:t>
      </w:r>
      <w:r w:rsidRPr="00B70A1A">
        <w:rPr>
          <w:rFonts w:ascii="Times New Roman" w:hAnsi="Times New Roman" w:cs="Times New Roman"/>
          <w:sz w:val="24"/>
          <w:szCs w:val="24"/>
        </w:rPr>
        <w:t>Syria</w:t>
      </w:r>
      <w:r>
        <w:rPr>
          <w:rFonts w:ascii="Times New Roman" w:hAnsi="Times New Roman" w:cs="Times New Roman"/>
          <w:sz w:val="24"/>
          <w:szCs w:val="24"/>
        </w:rPr>
        <w:t>, C.A.R</w:t>
      </w:r>
      <w:r w:rsidRPr="00B70A1A">
        <w:rPr>
          <w:rFonts w:ascii="Times New Roman" w:hAnsi="Times New Roman" w:cs="Times New Roman"/>
          <w:sz w:val="24"/>
          <w:szCs w:val="24"/>
        </w:rPr>
        <w:t xml:space="preserve"> and Nigeria. None of these areas or nations hold a strategic interest for the United States, but the moral imperative to end the suffering is as compelling as a</w:t>
      </w:r>
      <w:r>
        <w:rPr>
          <w:rFonts w:ascii="Times New Roman" w:hAnsi="Times New Roman" w:cs="Times New Roman"/>
          <w:sz w:val="24"/>
          <w:szCs w:val="24"/>
        </w:rPr>
        <w:t>ny.</w:t>
      </w:r>
    </w:p>
    <w:p w14:paraId="76D5A603" w14:textId="4FBD4BBF" w:rsidR="00AA365B" w:rsidRDefault="00AA365B" w:rsidP="00F879D2">
      <w:pPr>
        <w:pBdr>
          <w:bottom w:val="dotted" w:sz="24" w:space="1" w:color="auto"/>
        </w:pBdr>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t>When President Kennedy was assassinated in 1963, hundreds of millions mourned for the loss of a youthful</w:t>
      </w:r>
      <w:r>
        <w:rPr>
          <w:rFonts w:ascii="Times New Roman" w:hAnsi="Times New Roman" w:cs="Times New Roman"/>
          <w:sz w:val="24"/>
          <w:szCs w:val="24"/>
        </w:rPr>
        <w:t>, inspiring</w:t>
      </w:r>
      <w:r w:rsidRPr="00B70A1A">
        <w:rPr>
          <w:rFonts w:ascii="Times New Roman" w:hAnsi="Times New Roman" w:cs="Times New Roman"/>
          <w:sz w:val="24"/>
          <w:szCs w:val="24"/>
        </w:rPr>
        <w:t xml:space="preserve"> leader, but</w:t>
      </w:r>
      <w:r>
        <w:rPr>
          <w:rFonts w:ascii="Times New Roman" w:hAnsi="Times New Roman" w:cs="Times New Roman"/>
          <w:sz w:val="24"/>
          <w:szCs w:val="24"/>
        </w:rPr>
        <w:t xml:space="preserve"> many</w:t>
      </w:r>
      <w:r w:rsidRPr="00B70A1A">
        <w:rPr>
          <w:rFonts w:ascii="Times New Roman" w:hAnsi="Times New Roman" w:cs="Times New Roman"/>
          <w:sz w:val="24"/>
          <w:szCs w:val="24"/>
        </w:rPr>
        <w:t xml:space="preserve"> </w:t>
      </w:r>
      <w:r>
        <w:rPr>
          <w:rFonts w:ascii="Times New Roman" w:hAnsi="Times New Roman" w:cs="Times New Roman"/>
          <w:sz w:val="24"/>
          <w:szCs w:val="24"/>
        </w:rPr>
        <w:t xml:space="preserve">also </w:t>
      </w:r>
      <w:r w:rsidRPr="00B70A1A">
        <w:rPr>
          <w:rFonts w:ascii="Times New Roman" w:hAnsi="Times New Roman" w:cs="Times New Roman"/>
          <w:sz w:val="24"/>
          <w:szCs w:val="24"/>
        </w:rPr>
        <w:t>mourned the l</w:t>
      </w:r>
      <w:r>
        <w:rPr>
          <w:rFonts w:ascii="Times New Roman" w:hAnsi="Times New Roman" w:cs="Times New Roman"/>
          <w:sz w:val="24"/>
          <w:szCs w:val="24"/>
        </w:rPr>
        <w:t>oss of som</w:t>
      </w:r>
      <w:r w:rsidR="00F879D2">
        <w:rPr>
          <w:rFonts w:ascii="Times New Roman" w:hAnsi="Times New Roman" w:cs="Times New Roman"/>
          <w:sz w:val="24"/>
          <w:szCs w:val="24"/>
        </w:rPr>
        <w:t xml:space="preserve">ething less tangible; </w:t>
      </w:r>
      <w:r>
        <w:rPr>
          <w:rFonts w:ascii="Times New Roman" w:hAnsi="Times New Roman" w:cs="Times New Roman"/>
          <w:sz w:val="24"/>
          <w:szCs w:val="24"/>
        </w:rPr>
        <w:t>they mourned the loss of</w:t>
      </w:r>
      <w:r w:rsidRPr="00B70A1A">
        <w:rPr>
          <w:rFonts w:ascii="Times New Roman" w:hAnsi="Times New Roman" w:cs="Times New Roman"/>
          <w:sz w:val="24"/>
          <w:szCs w:val="24"/>
        </w:rPr>
        <w:t xml:space="preserve"> idealism. President Kennedy inspired Americans and people throughout the world to d</w:t>
      </w:r>
      <w:r>
        <w:rPr>
          <w:rFonts w:ascii="Times New Roman" w:hAnsi="Times New Roman" w:cs="Times New Roman"/>
          <w:sz w:val="24"/>
          <w:szCs w:val="24"/>
        </w:rPr>
        <w:t>are to dream for a better world</w:t>
      </w:r>
      <w:r w:rsidRPr="00B70A1A">
        <w:rPr>
          <w:rFonts w:ascii="Times New Roman" w:hAnsi="Times New Roman" w:cs="Times New Roman"/>
          <w:sz w:val="24"/>
          <w:szCs w:val="24"/>
        </w:rPr>
        <w:t xml:space="preserve">. </w:t>
      </w:r>
    </w:p>
    <w:p w14:paraId="7D4EC52F" w14:textId="09F96764" w:rsidR="00AA365B" w:rsidRDefault="00AA365B" w:rsidP="00F879D2">
      <w:pPr>
        <w:pBdr>
          <w:bottom w:val="dotted" w:sz="24" w:space="1" w:color="auto"/>
        </w:pBdr>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t xml:space="preserve">The elevation of this Kissinger philosophy of self-interest, and its </w:t>
      </w:r>
      <w:r>
        <w:rPr>
          <w:rFonts w:ascii="Times New Roman" w:hAnsi="Times New Roman" w:cs="Times New Roman"/>
          <w:sz w:val="24"/>
          <w:szCs w:val="24"/>
        </w:rPr>
        <w:t>adoption</w:t>
      </w:r>
      <w:r w:rsidRPr="00B70A1A">
        <w:rPr>
          <w:rFonts w:ascii="Times New Roman" w:hAnsi="Times New Roman" w:cs="Times New Roman"/>
          <w:sz w:val="24"/>
          <w:szCs w:val="24"/>
        </w:rPr>
        <w:t xml:space="preserve"> by all presidents who have followed Nixon </w:t>
      </w:r>
      <w:r w:rsidR="00F879D2">
        <w:rPr>
          <w:rFonts w:ascii="Times New Roman" w:hAnsi="Times New Roman" w:cs="Times New Roman"/>
          <w:sz w:val="24"/>
          <w:szCs w:val="24"/>
        </w:rPr>
        <w:t xml:space="preserve">represents a defeat </w:t>
      </w:r>
      <w:r w:rsidR="004F6FD3">
        <w:rPr>
          <w:rFonts w:ascii="Times New Roman" w:hAnsi="Times New Roman" w:cs="Times New Roman"/>
          <w:sz w:val="24"/>
          <w:szCs w:val="24"/>
        </w:rPr>
        <w:t>of Kennedy</w:t>
      </w:r>
      <w:r w:rsidR="00F879D2">
        <w:rPr>
          <w:rFonts w:ascii="Times New Roman" w:hAnsi="Times New Roman" w:cs="Times New Roman"/>
          <w:sz w:val="24"/>
          <w:szCs w:val="24"/>
        </w:rPr>
        <w:t xml:space="preserve"> idealism. Because self-interest is perceived as the cornerstone of foreign policy, </w:t>
      </w:r>
      <w:r>
        <w:rPr>
          <w:rFonts w:ascii="Times New Roman" w:hAnsi="Times New Roman" w:cs="Times New Roman"/>
          <w:sz w:val="24"/>
          <w:szCs w:val="24"/>
        </w:rPr>
        <w:t xml:space="preserve">it </w:t>
      </w:r>
      <w:r w:rsidR="00F879D2">
        <w:rPr>
          <w:rFonts w:ascii="Times New Roman" w:hAnsi="Times New Roman" w:cs="Times New Roman"/>
          <w:sz w:val="24"/>
          <w:szCs w:val="24"/>
        </w:rPr>
        <w:t xml:space="preserve">remains </w:t>
      </w:r>
      <w:r w:rsidRPr="00B70A1A">
        <w:rPr>
          <w:rFonts w:ascii="Times New Roman" w:hAnsi="Times New Roman" w:cs="Times New Roman"/>
          <w:sz w:val="24"/>
          <w:szCs w:val="24"/>
        </w:rPr>
        <w:t>unseen</w:t>
      </w:r>
      <w:r w:rsidR="00F879D2">
        <w:rPr>
          <w:rFonts w:ascii="Times New Roman" w:hAnsi="Times New Roman" w:cs="Times New Roman"/>
          <w:sz w:val="24"/>
          <w:szCs w:val="24"/>
        </w:rPr>
        <w:t>, elevated</w:t>
      </w:r>
      <w:r w:rsidRPr="00B70A1A">
        <w:rPr>
          <w:rFonts w:ascii="Times New Roman" w:hAnsi="Times New Roman" w:cs="Times New Roman"/>
          <w:sz w:val="24"/>
          <w:szCs w:val="24"/>
        </w:rPr>
        <w:t xml:space="preserve"> and perce</w:t>
      </w:r>
      <w:r>
        <w:rPr>
          <w:rFonts w:ascii="Times New Roman" w:hAnsi="Times New Roman" w:cs="Times New Roman"/>
          <w:sz w:val="24"/>
          <w:szCs w:val="24"/>
        </w:rPr>
        <w:t>ived</w:t>
      </w:r>
      <w:r w:rsidRPr="00B70A1A">
        <w:rPr>
          <w:rFonts w:ascii="Times New Roman" w:hAnsi="Times New Roman" w:cs="Times New Roman"/>
          <w:sz w:val="24"/>
          <w:szCs w:val="24"/>
        </w:rPr>
        <w:t xml:space="preserve"> as neutral.  It is not neutral</w:t>
      </w:r>
      <w:r>
        <w:rPr>
          <w:rFonts w:ascii="Times New Roman" w:hAnsi="Times New Roman" w:cs="Times New Roman"/>
          <w:sz w:val="24"/>
          <w:szCs w:val="24"/>
        </w:rPr>
        <w:t xml:space="preserve">. It has not served my country </w:t>
      </w:r>
      <w:r w:rsidRPr="00B70A1A">
        <w:rPr>
          <w:rFonts w:ascii="Times New Roman" w:hAnsi="Times New Roman" w:cs="Times New Roman"/>
          <w:sz w:val="24"/>
          <w:szCs w:val="24"/>
        </w:rPr>
        <w:t>the United States, or the world it sometimes protects</w:t>
      </w:r>
      <w:r>
        <w:rPr>
          <w:rFonts w:ascii="Times New Roman" w:hAnsi="Times New Roman" w:cs="Times New Roman"/>
          <w:sz w:val="24"/>
          <w:szCs w:val="24"/>
        </w:rPr>
        <w:t>,</w:t>
      </w:r>
      <w:r w:rsidRPr="00B70A1A">
        <w:rPr>
          <w:rFonts w:ascii="Times New Roman" w:hAnsi="Times New Roman" w:cs="Times New Roman"/>
          <w:sz w:val="24"/>
          <w:szCs w:val="24"/>
        </w:rPr>
        <w:t xml:space="preserve"> well. </w:t>
      </w:r>
    </w:p>
    <w:p w14:paraId="51EFA544" w14:textId="6CD3784D" w:rsidR="00AA365B" w:rsidRDefault="00AA365B" w:rsidP="00F879D2">
      <w:pPr>
        <w:pBdr>
          <w:bottom w:val="dotted" w:sz="24" w:space="1" w:color="auto"/>
        </w:pBdr>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lastRenderedPageBreak/>
        <w:t xml:space="preserve">The idealistic proponents of America argued for better outreach to teach fledgling democracies the best practices of building a successful democracy. We missed that opportunity </w:t>
      </w:r>
      <w:r>
        <w:rPr>
          <w:rFonts w:ascii="Times New Roman" w:hAnsi="Times New Roman" w:cs="Times New Roman"/>
          <w:sz w:val="24"/>
          <w:szCs w:val="24"/>
        </w:rPr>
        <w:t>when</w:t>
      </w:r>
      <w:r w:rsidRPr="00B70A1A">
        <w:rPr>
          <w:rFonts w:ascii="Times New Roman" w:hAnsi="Times New Roman" w:cs="Times New Roman"/>
          <w:sz w:val="24"/>
          <w:szCs w:val="24"/>
        </w:rPr>
        <w:t xml:space="preserve"> many of the S</w:t>
      </w:r>
      <w:r>
        <w:rPr>
          <w:rFonts w:ascii="Times New Roman" w:hAnsi="Times New Roman" w:cs="Times New Roman"/>
          <w:sz w:val="24"/>
          <w:szCs w:val="24"/>
        </w:rPr>
        <w:t>oviet Republics</w:t>
      </w:r>
      <w:r w:rsidRPr="00B70A1A">
        <w:rPr>
          <w:rFonts w:ascii="Times New Roman" w:hAnsi="Times New Roman" w:cs="Times New Roman"/>
          <w:sz w:val="24"/>
          <w:szCs w:val="24"/>
        </w:rPr>
        <w:t xml:space="preserve"> left the Soviet Union</w:t>
      </w:r>
      <w:r>
        <w:rPr>
          <w:rFonts w:ascii="Times New Roman" w:hAnsi="Times New Roman" w:cs="Times New Roman"/>
          <w:sz w:val="24"/>
          <w:szCs w:val="24"/>
        </w:rPr>
        <w:t xml:space="preserve"> for independence, including Russia</w:t>
      </w:r>
      <w:r w:rsidRPr="00B70A1A">
        <w:rPr>
          <w:rFonts w:ascii="Times New Roman" w:hAnsi="Times New Roman" w:cs="Times New Roman"/>
          <w:sz w:val="24"/>
          <w:szCs w:val="24"/>
        </w:rPr>
        <w:t xml:space="preserve"> itself. Those years of transition from the USSR</w:t>
      </w:r>
      <w:r w:rsidR="00F879D2">
        <w:rPr>
          <w:rFonts w:ascii="Times New Roman" w:hAnsi="Times New Roman" w:cs="Times New Roman"/>
          <w:sz w:val="24"/>
          <w:szCs w:val="24"/>
        </w:rPr>
        <w:t>,</w:t>
      </w:r>
      <w:r w:rsidRPr="00B70A1A">
        <w:rPr>
          <w:rFonts w:ascii="Times New Roman" w:hAnsi="Times New Roman" w:cs="Times New Roman"/>
          <w:sz w:val="24"/>
          <w:szCs w:val="24"/>
        </w:rPr>
        <w:t xml:space="preserve"> to the CIS</w:t>
      </w:r>
      <w:r w:rsidR="00F879D2">
        <w:rPr>
          <w:rFonts w:ascii="Times New Roman" w:hAnsi="Times New Roman" w:cs="Times New Roman"/>
          <w:sz w:val="24"/>
          <w:szCs w:val="24"/>
        </w:rPr>
        <w:t>,</w:t>
      </w:r>
      <w:r w:rsidRPr="00B70A1A">
        <w:rPr>
          <w:rFonts w:ascii="Times New Roman" w:hAnsi="Times New Roman" w:cs="Times New Roman"/>
          <w:sz w:val="24"/>
          <w:szCs w:val="24"/>
        </w:rPr>
        <w:t xml:space="preserve"> to today offered several years of opportunity for the US and the West to play a pivotal role in helping Russia use</w:t>
      </w:r>
      <w:r>
        <w:rPr>
          <w:rFonts w:ascii="Times New Roman" w:hAnsi="Times New Roman" w:cs="Times New Roman"/>
          <w:sz w:val="24"/>
          <w:szCs w:val="24"/>
        </w:rPr>
        <w:t>, and then develop, the training wheels of</w:t>
      </w:r>
      <w:r w:rsidRPr="00B70A1A">
        <w:rPr>
          <w:rFonts w:ascii="Times New Roman" w:hAnsi="Times New Roman" w:cs="Times New Roman"/>
          <w:sz w:val="24"/>
          <w:szCs w:val="24"/>
        </w:rPr>
        <w:t xml:space="preserve"> their democracy. </w:t>
      </w:r>
      <w:r w:rsidR="005B0941">
        <w:rPr>
          <w:rFonts w:ascii="Times New Roman" w:hAnsi="Times New Roman" w:cs="Times New Roman"/>
          <w:sz w:val="24"/>
          <w:szCs w:val="24"/>
        </w:rPr>
        <w:t>We failed</w:t>
      </w:r>
      <w:r w:rsidRPr="00B70A1A">
        <w:rPr>
          <w:rFonts w:ascii="Times New Roman" w:hAnsi="Times New Roman" w:cs="Times New Roman"/>
          <w:sz w:val="24"/>
          <w:szCs w:val="24"/>
        </w:rPr>
        <w:t xml:space="preserve"> to do this </w:t>
      </w:r>
      <w:r w:rsidR="005B0941">
        <w:rPr>
          <w:rFonts w:ascii="Times New Roman" w:hAnsi="Times New Roman" w:cs="Times New Roman"/>
          <w:sz w:val="24"/>
          <w:szCs w:val="24"/>
        </w:rPr>
        <w:t xml:space="preserve">effectively </w:t>
      </w:r>
      <w:r w:rsidRPr="00B70A1A">
        <w:rPr>
          <w:rFonts w:ascii="Times New Roman" w:hAnsi="Times New Roman" w:cs="Times New Roman"/>
          <w:sz w:val="24"/>
          <w:szCs w:val="24"/>
        </w:rPr>
        <w:t>because it was ‘not in our strategic interest</w:t>
      </w:r>
      <w:r w:rsidR="005B0941">
        <w:rPr>
          <w:rFonts w:ascii="Times New Roman" w:hAnsi="Times New Roman" w:cs="Times New Roman"/>
          <w:sz w:val="24"/>
          <w:szCs w:val="24"/>
        </w:rPr>
        <w:t>.</w:t>
      </w:r>
      <w:r w:rsidRPr="00B70A1A">
        <w:rPr>
          <w:rFonts w:ascii="Times New Roman" w:hAnsi="Times New Roman" w:cs="Times New Roman"/>
          <w:sz w:val="24"/>
          <w:szCs w:val="24"/>
        </w:rPr>
        <w:t>’</w:t>
      </w:r>
      <w:r w:rsidR="005B0941">
        <w:rPr>
          <w:rFonts w:ascii="Times New Roman" w:hAnsi="Times New Roman" w:cs="Times New Roman"/>
          <w:sz w:val="24"/>
          <w:szCs w:val="24"/>
        </w:rPr>
        <w:t xml:space="preserve"> As a result,</w:t>
      </w:r>
      <w:r w:rsidRPr="00B70A1A">
        <w:rPr>
          <w:rFonts w:ascii="Times New Roman" w:hAnsi="Times New Roman" w:cs="Times New Roman"/>
          <w:sz w:val="24"/>
          <w:szCs w:val="24"/>
        </w:rPr>
        <w:t xml:space="preserve"> Russia today is still an authoritarian regime</w:t>
      </w:r>
      <w:r>
        <w:rPr>
          <w:rFonts w:ascii="Times New Roman" w:hAnsi="Times New Roman" w:cs="Times New Roman"/>
          <w:sz w:val="24"/>
          <w:szCs w:val="24"/>
        </w:rPr>
        <w:t>,</w:t>
      </w:r>
      <w:r w:rsidRPr="00B70A1A">
        <w:rPr>
          <w:rFonts w:ascii="Times New Roman" w:hAnsi="Times New Roman" w:cs="Times New Roman"/>
          <w:sz w:val="24"/>
          <w:szCs w:val="24"/>
        </w:rPr>
        <w:t xml:space="preserve"> and remains an </w:t>
      </w:r>
      <w:r w:rsidR="005B0941">
        <w:rPr>
          <w:rFonts w:ascii="Times New Roman" w:hAnsi="Times New Roman" w:cs="Times New Roman"/>
          <w:sz w:val="24"/>
          <w:szCs w:val="24"/>
        </w:rPr>
        <w:t>active threat in international relations and, ironically, an indirect threat to A</w:t>
      </w:r>
      <w:r w:rsidRPr="00B70A1A">
        <w:rPr>
          <w:rFonts w:ascii="Times New Roman" w:hAnsi="Times New Roman" w:cs="Times New Roman"/>
          <w:sz w:val="24"/>
          <w:szCs w:val="24"/>
        </w:rPr>
        <w:t>merican i</w:t>
      </w:r>
      <w:r>
        <w:rPr>
          <w:rFonts w:ascii="Times New Roman" w:hAnsi="Times New Roman" w:cs="Times New Roman"/>
          <w:sz w:val="24"/>
          <w:szCs w:val="24"/>
        </w:rPr>
        <w:t xml:space="preserve">nterests worldwide. </w:t>
      </w:r>
    </w:p>
    <w:p w14:paraId="71A41205" w14:textId="7890426F" w:rsidR="00AA365B" w:rsidRDefault="005B0941" w:rsidP="00F879D2">
      <w:pPr>
        <w:pBdr>
          <w:bottom w:val="dotted" w:sz="24" w:space="1" w:color="auto"/>
        </w:pBd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We failed</w:t>
      </w:r>
      <w:r w:rsidR="00AA365B" w:rsidRPr="00B70A1A">
        <w:rPr>
          <w:rFonts w:ascii="Times New Roman" w:hAnsi="Times New Roman" w:cs="Times New Roman"/>
          <w:sz w:val="24"/>
          <w:szCs w:val="24"/>
        </w:rPr>
        <w:t xml:space="preserve"> to reach out throughout the Middle East during the Arab Spring, to aid the cause of democracy</w:t>
      </w:r>
      <w:r>
        <w:rPr>
          <w:rFonts w:ascii="Times New Roman" w:hAnsi="Times New Roman" w:cs="Times New Roman"/>
          <w:sz w:val="24"/>
          <w:szCs w:val="24"/>
        </w:rPr>
        <w:t>. We could have provided a</w:t>
      </w:r>
      <w:r w:rsidR="00AA365B" w:rsidRPr="00B70A1A">
        <w:rPr>
          <w:rFonts w:ascii="Times New Roman" w:hAnsi="Times New Roman" w:cs="Times New Roman"/>
          <w:sz w:val="24"/>
          <w:szCs w:val="24"/>
        </w:rPr>
        <w:t xml:space="preserve">id, advice, training, education, workshops, conflict prevention strategies and the best constitution thinkers and writers </w:t>
      </w:r>
      <w:r>
        <w:rPr>
          <w:rFonts w:ascii="Times New Roman" w:hAnsi="Times New Roman" w:cs="Times New Roman"/>
          <w:sz w:val="24"/>
          <w:szCs w:val="24"/>
        </w:rPr>
        <w:t xml:space="preserve">from </w:t>
      </w:r>
      <w:r w:rsidR="00AA365B" w:rsidRPr="00B70A1A">
        <w:rPr>
          <w:rFonts w:ascii="Times New Roman" w:hAnsi="Times New Roman" w:cs="Times New Roman"/>
          <w:sz w:val="24"/>
          <w:szCs w:val="24"/>
        </w:rPr>
        <w:t>around the world</w:t>
      </w:r>
      <w:r>
        <w:rPr>
          <w:rFonts w:ascii="Times New Roman" w:hAnsi="Times New Roman" w:cs="Times New Roman"/>
          <w:sz w:val="24"/>
          <w:szCs w:val="24"/>
        </w:rPr>
        <w:t>.</w:t>
      </w:r>
      <w:r w:rsidR="00AA365B" w:rsidRPr="00B70A1A">
        <w:rPr>
          <w:rFonts w:ascii="Times New Roman" w:hAnsi="Times New Roman" w:cs="Times New Roman"/>
          <w:sz w:val="24"/>
          <w:szCs w:val="24"/>
        </w:rPr>
        <w:t xml:space="preserve"> </w:t>
      </w:r>
      <w:r>
        <w:rPr>
          <w:rFonts w:ascii="Times New Roman" w:hAnsi="Times New Roman" w:cs="Times New Roman"/>
          <w:sz w:val="24"/>
          <w:szCs w:val="24"/>
        </w:rPr>
        <w:t xml:space="preserve">We should have done that because it was the right thing to do. It also would have been the prudent thing to do in the </w:t>
      </w:r>
      <w:r w:rsidR="004F6FD3">
        <w:rPr>
          <w:rFonts w:ascii="Times New Roman" w:hAnsi="Times New Roman" w:cs="Times New Roman"/>
          <w:sz w:val="24"/>
          <w:szCs w:val="24"/>
        </w:rPr>
        <w:t>long-term</w:t>
      </w:r>
      <w:r>
        <w:rPr>
          <w:rFonts w:ascii="Times New Roman" w:hAnsi="Times New Roman" w:cs="Times New Roman"/>
          <w:sz w:val="24"/>
          <w:szCs w:val="24"/>
        </w:rPr>
        <w:t xml:space="preserve"> interests of a peaceful, democratic world. We </w:t>
      </w:r>
      <w:r w:rsidR="00AA365B" w:rsidRPr="00B70A1A">
        <w:rPr>
          <w:rFonts w:ascii="Times New Roman" w:hAnsi="Times New Roman" w:cs="Times New Roman"/>
          <w:sz w:val="24"/>
          <w:szCs w:val="24"/>
        </w:rPr>
        <w:t xml:space="preserve">should </w:t>
      </w:r>
      <w:r>
        <w:rPr>
          <w:rFonts w:ascii="Times New Roman" w:hAnsi="Times New Roman" w:cs="Times New Roman"/>
          <w:sz w:val="24"/>
          <w:szCs w:val="24"/>
        </w:rPr>
        <w:t>helped</w:t>
      </w:r>
      <w:r w:rsidR="00AA365B" w:rsidRPr="00B70A1A">
        <w:rPr>
          <w:rFonts w:ascii="Times New Roman" w:hAnsi="Times New Roman" w:cs="Times New Roman"/>
          <w:sz w:val="24"/>
          <w:szCs w:val="24"/>
        </w:rPr>
        <w:t xml:space="preserve"> each of these potential countries in transition to help frame these early nations democratic aspirations in a structure that works, or in one whose principles would give it a good possibility of working, if their people </w:t>
      </w:r>
      <w:r w:rsidR="00AA365B">
        <w:rPr>
          <w:rFonts w:ascii="Times New Roman" w:hAnsi="Times New Roman" w:cs="Times New Roman"/>
          <w:sz w:val="24"/>
          <w:szCs w:val="24"/>
        </w:rPr>
        <w:t xml:space="preserve">so willed it. </w:t>
      </w:r>
    </w:p>
    <w:p w14:paraId="3E542E5F" w14:textId="6FDAD54D" w:rsidR="00AA365B" w:rsidRDefault="00AA365B" w:rsidP="00F879D2">
      <w:pPr>
        <w:pBdr>
          <w:bottom w:val="dotted" w:sz="24" w:space="1" w:color="auto"/>
        </w:pBdr>
        <w:spacing w:line="480" w:lineRule="auto"/>
        <w:ind w:firstLine="720"/>
        <w:jc w:val="both"/>
        <w:rPr>
          <w:rFonts w:ascii="Times New Roman" w:hAnsi="Times New Roman" w:cs="Times New Roman"/>
          <w:sz w:val="24"/>
          <w:szCs w:val="24"/>
        </w:rPr>
      </w:pPr>
      <w:r w:rsidRPr="00B70A1A">
        <w:rPr>
          <w:rFonts w:ascii="Times New Roman" w:hAnsi="Times New Roman" w:cs="Times New Roman"/>
          <w:sz w:val="24"/>
          <w:szCs w:val="24"/>
        </w:rPr>
        <w:t>Syri</w:t>
      </w:r>
      <w:r>
        <w:rPr>
          <w:rFonts w:ascii="Times New Roman" w:hAnsi="Times New Roman" w:cs="Times New Roman"/>
          <w:sz w:val="24"/>
          <w:szCs w:val="24"/>
        </w:rPr>
        <w:t>a, Nigeria, C</w:t>
      </w:r>
      <w:r w:rsidR="005B0941">
        <w:rPr>
          <w:rFonts w:ascii="Times New Roman" w:hAnsi="Times New Roman" w:cs="Times New Roman"/>
          <w:sz w:val="24"/>
          <w:szCs w:val="24"/>
        </w:rPr>
        <w:t>.</w:t>
      </w:r>
      <w:r>
        <w:rPr>
          <w:rFonts w:ascii="Times New Roman" w:hAnsi="Times New Roman" w:cs="Times New Roman"/>
          <w:sz w:val="24"/>
          <w:szCs w:val="24"/>
        </w:rPr>
        <w:t>A</w:t>
      </w:r>
      <w:r w:rsidR="005B0941">
        <w:rPr>
          <w:rFonts w:ascii="Times New Roman" w:hAnsi="Times New Roman" w:cs="Times New Roman"/>
          <w:sz w:val="24"/>
          <w:szCs w:val="24"/>
        </w:rPr>
        <w:t>.</w:t>
      </w:r>
      <w:r>
        <w:rPr>
          <w:rFonts w:ascii="Times New Roman" w:hAnsi="Times New Roman" w:cs="Times New Roman"/>
          <w:sz w:val="24"/>
          <w:szCs w:val="24"/>
        </w:rPr>
        <w:t>R, and D</w:t>
      </w:r>
      <w:r w:rsidR="005B0941">
        <w:rPr>
          <w:rFonts w:ascii="Times New Roman" w:hAnsi="Times New Roman" w:cs="Times New Roman"/>
          <w:sz w:val="24"/>
          <w:szCs w:val="24"/>
        </w:rPr>
        <w:t>.</w:t>
      </w:r>
      <w:r>
        <w:rPr>
          <w:rFonts w:ascii="Times New Roman" w:hAnsi="Times New Roman" w:cs="Times New Roman"/>
          <w:sz w:val="24"/>
          <w:szCs w:val="24"/>
        </w:rPr>
        <w:t>R</w:t>
      </w:r>
      <w:r w:rsidR="005B0941">
        <w:rPr>
          <w:rFonts w:ascii="Times New Roman" w:hAnsi="Times New Roman" w:cs="Times New Roman"/>
          <w:sz w:val="24"/>
          <w:szCs w:val="24"/>
        </w:rPr>
        <w:t xml:space="preserve">. </w:t>
      </w:r>
      <w:r>
        <w:rPr>
          <w:rFonts w:ascii="Times New Roman" w:hAnsi="Times New Roman" w:cs="Times New Roman"/>
          <w:sz w:val="24"/>
          <w:szCs w:val="24"/>
        </w:rPr>
        <w:t>C</w:t>
      </w:r>
      <w:r w:rsidR="005B0941">
        <w:rPr>
          <w:rFonts w:ascii="Times New Roman" w:hAnsi="Times New Roman" w:cs="Times New Roman"/>
          <w:sz w:val="24"/>
          <w:szCs w:val="24"/>
        </w:rPr>
        <w:t>ongo</w:t>
      </w:r>
      <w:r>
        <w:rPr>
          <w:rFonts w:ascii="Times New Roman" w:hAnsi="Times New Roman" w:cs="Times New Roman"/>
          <w:sz w:val="24"/>
          <w:szCs w:val="24"/>
        </w:rPr>
        <w:t xml:space="preserve"> </w:t>
      </w:r>
      <w:r w:rsidRPr="00B70A1A">
        <w:rPr>
          <w:rFonts w:ascii="Times New Roman" w:hAnsi="Times New Roman" w:cs="Times New Roman"/>
          <w:sz w:val="24"/>
          <w:szCs w:val="24"/>
        </w:rPr>
        <w:t xml:space="preserve">all </w:t>
      </w:r>
      <w:r w:rsidR="005B0941">
        <w:rPr>
          <w:rFonts w:ascii="Times New Roman" w:hAnsi="Times New Roman" w:cs="Times New Roman"/>
          <w:sz w:val="24"/>
          <w:szCs w:val="24"/>
        </w:rPr>
        <w:t>have</w:t>
      </w:r>
      <w:r w:rsidRPr="00B70A1A">
        <w:rPr>
          <w:rFonts w:ascii="Times New Roman" w:hAnsi="Times New Roman" w:cs="Times New Roman"/>
          <w:sz w:val="24"/>
          <w:szCs w:val="24"/>
        </w:rPr>
        <w:t xml:space="preserve"> human rights failures which would have benefitted from American effort and leadership. </w:t>
      </w:r>
      <w:r w:rsidR="005B0941">
        <w:rPr>
          <w:rFonts w:ascii="Times New Roman" w:hAnsi="Times New Roman" w:cs="Times New Roman"/>
          <w:sz w:val="24"/>
          <w:szCs w:val="24"/>
        </w:rPr>
        <w:t>After</w:t>
      </w:r>
      <w:r w:rsidRPr="00B70A1A">
        <w:rPr>
          <w:rFonts w:ascii="Times New Roman" w:hAnsi="Times New Roman" w:cs="Times New Roman"/>
          <w:sz w:val="24"/>
          <w:szCs w:val="24"/>
        </w:rPr>
        <w:t xml:space="preserve"> Rwanda’s genocide the lesson was clear that early intervention </w:t>
      </w:r>
      <w:r w:rsidRPr="00953675">
        <w:rPr>
          <w:rFonts w:ascii="Times New Roman" w:hAnsi="Times New Roman" w:cs="Times New Roman"/>
          <w:i/>
          <w:sz w:val="24"/>
          <w:szCs w:val="24"/>
        </w:rPr>
        <w:t>was</w:t>
      </w:r>
      <w:r w:rsidR="005B0941">
        <w:rPr>
          <w:rFonts w:ascii="Times New Roman" w:hAnsi="Times New Roman" w:cs="Times New Roman"/>
          <w:sz w:val="24"/>
          <w:szCs w:val="24"/>
        </w:rPr>
        <w:t xml:space="preserve"> in our self-interest. T</w:t>
      </w:r>
      <w:r w:rsidRPr="00B70A1A">
        <w:rPr>
          <w:rFonts w:ascii="Times New Roman" w:hAnsi="Times New Roman" w:cs="Times New Roman"/>
          <w:sz w:val="24"/>
          <w:szCs w:val="24"/>
        </w:rPr>
        <w:t>he fact is, early warning i</w:t>
      </w:r>
      <w:r w:rsidR="005B0941">
        <w:rPr>
          <w:rFonts w:ascii="Times New Roman" w:hAnsi="Times New Roman" w:cs="Times New Roman"/>
          <w:sz w:val="24"/>
          <w:szCs w:val="24"/>
        </w:rPr>
        <w:t>s always in our self-interest because</w:t>
      </w:r>
      <w:r w:rsidRPr="00B70A1A">
        <w:rPr>
          <w:rFonts w:ascii="Times New Roman" w:hAnsi="Times New Roman" w:cs="Times New Roman"/>
          <w:sz w:val="24"/>
          <w:szCs w:val="24"/>
        </w:rPr>
        <w:t xml:space="preserve"> </w:t>
      </w:r>
      <w:r w:rsidRPr="00B70A1A">
        <w:rPr>
          <w:rFonts w:ascii="Times New Roman" w:hAnsi="Times New Roman" w:cs="Times New Roman"/>
          <w:i/>
          <w:sz w:val="24"/>
          <w:szCs w:val="24"/>
        </w:rPr>
        <w:t>the world’s self-interest is the American self-interest.</w:t>
      </w:r>
    </w:p>
    <w:p w14:paraId="5FEA79E2" w14:textId="42D14309" w:rsidR="00AA365B" w:rsidRDefault="00AA365B" w:rsidP="00F879D2">
      <w:pPr>
        <w:pBdr>
          <w:bottom w:val="dotted" w:sz="24" w:space="1" w:color="auto"/>
        </w:pBd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If we do not take on a national responsibility to protect those in danger</w:t>
      </w:r>
      <w:r w:rsidR="005B0941">
        <w:rPr>
          <w:rFonts w:ascii="Times New Roman" w:hAnsi="Times New Roman" w:cs="Times New Roman"/>
          <w:sz w:val="24"/>
          <w:szCs w:val="24"/>
        </w:rPr>
        <w:t>, most</w:t>
      </w:r>
      <w:r w:rsidRPr="00B70A1A">
        <w:rPr>
          <w:rFonts w:ascii="Times New Roman" w:hAnsi="Times New Roman" w:cs="Times New Roman"/>
          <w:sz w:val="24"/>
          <w:szCs w:val="24"/>
        </w:rPr>
        <w:t xml:space="preserve"> of these problems will continue, and</w:t>
      </w:r>
      <w:r>
        <w:rPr>
          <w:rFonts w:ascii="Times New Roman" w:hAnsi="Times New Roman" w:cs="Times New Roman"/>
          <w:sz w:val="24"/>
          <w:szCs w:val="24"/>
        </w:rPr>
        <w:t>,</w:t>
      </w:r>
      <w:r w:rsidRPr="00B70A1A">
        <w:rPr>
          <w:rFonts w:ascii="Times New Roman" w:hAnsi="Times New Roman" w:cs="Times New Roman"/>
          <w:sz w:val="24"/>
          <w:szCs w:val="24"/>
        </w:rPr>
        <w:t xml:space="preserve"> more often than not, worsen. </w:t>
      </w:r>
      <w:r>
        <w:rPr>
          <w:rFonts w:ascii="Times New Roman" w:hAnsi="Times New Roman" w:cs="Times New Roman"/>
          <w:sz w:val="24"/>
          <w:szCs w:val="24"/>
        </w:rPr>
        <w:t xml:space="preserve">The EU is currently taking the lead in much of the preventative and response work in human rights. </w:t>
      </w:r>
      <w:r w:rsidR="005B0941">
        <w:rPr>
          <w:rFonts w:ascii="Times New Roman" w:hAnsi="Times New Roman" w:cs="Times New Roman"/>
          <w:sz w:val="24"/>
          <w:szCs w:val="24"/>
        </w:rPr>
        <w:t>Ru</w:t>
      </w:r>
      <w:r>
        <w:rPr>
          <w:rFonts w:ascii="Times New Roman" w:hAnsi="Times New Roman" w:cs="Times New Roman"/>
          <w:sz w:val="24"/>
          <w:szCs w:val="24"/>
        </w:rPr>
        <w:t>ssia</w:t>
      </w:r>
      <w:r w:rsidR="005B0941">
        <w:rPr>
          <w:rFonts w:ascii="Times New Roman" w:hAnsi="Times New Roman" w:cs="Times New Roman"/>
          <w:sz w:val="24"/>
          <w:szCs w:val="24"/>
        </w:rPr>
        <w:t xml:space="preserve"> and</w:t>
      </w:r>
      <w:r>
        <w:rPr>
          <w:rFonts w:ascii="Times New Roman" w:hAnsi="Times New Roman" w:cs="Times New Roman"/>
          <w:sz w:val="24"/>
          <w:szCs w:val="24"/>
        </w:rPr>
        <w:t xml:space="preserve"> China</w:t>
      </w:r>
      <w:r w:rsidR="005B0941">
        <w:rPr>
          <w:rFonts w:ascii="Times New Roman" w:hAnsi="Times New Roman" w:cs="Times New Roman"/>
          <w:sz w:val="24"/>
          <w:szCs w:val="24"/>
        </w:rPr>
        <w:t xml:space="preserve"> should not be counted on to help and few nations have the resources to be as impactful as the U.S. does.</w:t>
      </w:r>
      <w:r w:rsidRPr="00B70A1A">
        <w:rPr>
          <w:rFonts w:ascii="Times New Roman" w:hAnsi="Times New Roman" w:cs="Times New Roman"/>
          <w:sz w:val="24"/>
          <w:szCs w:val="24"/>
        </w:rPr>
        <w:t xml:space="preserve"> </w:t>
      </w:r>
    </w:p>
    <w:p w14:paraId="4152CEA9" w14:textId="343670EC" w:rsidR="00AA365B" w:rsidRDefault="005B0941" w:rsidP="00F879D2">
      <w:pPr>
        <w:pBdr>
          <w:bottom w:val="dotted" w:sz="24" w:space="1" w:color="auto"/>
        </w:pBd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Is America</w:t>
      </w:r>
      <w:r w:rsidR="00953675">
        <w:rPr>
          <w:rFonts w:ascii="Times New Roman" w:hAnsi="Times New Roman" w:cs="Times New Roman"/>
          <w:sz w:val="24"/>
          <w:szCs w:val="24"/>
        </w:rPr>
        <w:t xml:space="preserve"> the nation Kennedy inspired</w:t>
      </w:r>
      <w:r>
        <w:rPr>
          <w:rFonts w:ascii="Times New Roman" w:hAnsi="Times New Roman" w:cs="Times New Roman"/>
          <w:sz w:val="24"/>
          <w:szCs w:val="24"/>
        </w:rPr>
        <w:t xml:space="preserve"> in </w:t>
      </w:r>
      <w:r w:rsidR="00953675">
        <w:rPr>
          <w:rFonts w:ascii="Times New Roman" w:hAnsi="Times New Roman" w:cs="Times New Roman"/>
          <w:sz w:val="24"/>
          <w:szCs w:val="24"/>
        </w:rPr>
        <w:t xml:space="preserve">us </w:t>
      </w:r>
      <w:r>
        <w:rPr>
          <w:rFonts w:ascii="Times New Roman" w:hAnsi="Times New Roman" w:cs="Times New Roman"/>
          <w:sz w:val="24"/>
          <w:szCs w:val="24"/>
        </w:rPr>
        <w:t>when he asked us for selfless sacrifice?</w:t>
      </w:r>
      <w:r w:rsidR="00953675">
        <w:rPr>
          <w:rFonts w:ascii="Times New Roman" w:hAnsi="Times New Roman" w:cs="Times New Roman"/>
          <w:sz w:val="24"/>
          <w:szCs w:val="24"/>
        </w:rPr>
        <w:t xml:space="preserve">  Have our policies become too much the</w:t>
      </w:r>
      <w:r w:rsidR="00AA365B" w:rsidRPr="00B70A1A">
        <w:rPr>
          <w:rFonts w:ascii="Times New Roman" w:hAnsi="Times New Roman" w:cs="Times New Roman"/>
          <w:sz w:val="24"/>
          <w:szCs w:val="24"/>
        </w:rPr>
        <w:t xml:space="preserve"> product of the realpolitik </w:t>
      </w:r>
      <w:r w:rsidR="00876126">
        <w:rPr>
          <w:rFonts w:ascii="Times New Roman" w:hAnsi="Times New Roman" w:cs="Times New Roman"/>
          <w:sz w:val="24"/>
          <w:szCs w:val="24"/>
        </w:rPr>
        <w:t>philosophy</w:t>
      </w:r>
      <w:r w:rsidR="00AA365B" w:rsidRPr="00B70A1A">
        <w:rPr>
          <w:rFonts w:ascii="Times New Roman" w:hAnsi="Times New Roman" w:cs="Times New Roman"/>
          <w:sz w:val="24"/>
          <w:szCs w:val="24"/>
        </w:rPr>
        <w:t xml:space="preserve"> </w:t>
      </w:r>
      <w:r w:rsidR="00876126">
        <w:rPr>
          <w:rFonts w:ascii="Times New Roman" w:hAnsi="Times New Roman" w:cs="Times New Roman"/>
          <w:sz w:val="24"/>
          <w:szCs w:val="24"/>
        </w:rPr>
        <w:t xml:space="preserve">of </w:t>
      </w:r>
      <w:r w:rsidR="00AA365B" w:rsidRPr="00B70A1A">
        <w:rPr>
          <w:rFonts w:ascii="Times New Roman" w:hAnsi="Times New Roman" w:cs="Times New Roman"/>
          <w:sz w:val="24"/>
          <w:szCs w:val="24"/>
        </w:rPr>
        <w:t xml:space="preserve">pragmatic leaders whose lack the </w:t>
      </w:r>
      <w:r w:rsidR="00876126">
        <w:rPr>
          <w:rFonts w:ascii="Times New Roman" w:hAnsi="Times New Roman" w:cs="Times New Roman"/>
          <w:sz w:val="24"/>
          <w:szCs w:val="24"/>
        </w:rPr>
        <w:t xml:space="preserve">vision and </w:t>
      </w:r>
      <w:r w:rsidR="00AA365B" w:rsidRPr="00B70A1A">
        <w:rPr>
          <w:rFonts w:ascii="Times New Roman" w:hAnsi="Times New Roman" w:cs="Times New Roman"/>
          <w:sz w:val="24"/>
          <w:szCs w:val="24"/>
        </w:rPr>
        <w:t xml:space="preserve">courage to act with urgency </w:t>
      </w:r>
      <w:r w:rsidR="00876126">
        <w:rPr>
          <w:rFonts w:ascii="Times New Roman" w:hAnsi="Times New Roman" w:cs="Times New Roman"/>
          <w:sz w:val="24"/>
          <w:szCs w:val="24"/>
        </w:rPr>
        <w:t xml:space="preserve">to create </w:t>
      </w:r>
      <w:r w:rsidR="00AA365B" w:rsidRPr="00B70A1A">
        <w:rPr>
          <w:rFonts w:ascii="Times New Roman" w:hAnsi="Times New Roman" w:cs="Times New Roman"/>
          <w:sz w:val="24"/>
          <w:szCs w:val="24"/>
        </w:rPr>
        <w:t xml:space="preserve">the </w:t>
      </w:r>
      <w:r w:rsidR="00876126">
        <w:rPr>
          <w:rFonts w:ascii="Times New Roman" w:hAnsi="Times New Roman" w:cs="Times New Roman"/>
          <w:sz w:val="24"/>
          <w:szCs w:val="24"/>
        </w:rPr>
        <w:t>world of which we dare dream?</w:t>
      </w:r>
      <w:r w:rsidR="00AA365B" w:rsidRPr="00B70A1A">
        <w:rPr>
          <w:rFonts w:ascii="Times New Roman" w:hAnsi="Times New Roman" w:cs="Times New Roman"/>
          <w:sz w:val="24"/>
          <w:szCs w:val="24"/>
        </w:rPr>
        <w:t xml:space="preserve"> That debate is worth having. In the end,</w:t>
      </w:r>
      <w:r w:rsidR="00876126">
        <w:rPr>
          <w:rFonts w:ascii="Times New Roman" w:hAnsi="Times New Roman" w:cs="Times New Roman"/>
          <w:sz w:val="24"/>
          <w:szCs w:val="24"/>
        </w:rPr>
        <w:t xml:space="preserve"> by embracing</w:t>
      </w:r>
      <w:r w:rsidR="00AA365B" w:rsidRPr="00B70A1A">
        <w:rPr>
          <w:rFonts w:ascii="Times New Roman" w:hAnsi="Times New Roman" w:cs="Times New Roman"/>
          <w:sz w:val="24"/>
          <w:szCs w:val="24"/>
        </w:rPr>
        <w:t xml:space="preserve"> idealistic behavior </w:t>
      </w:r>
      <w:r w:rsidR="00876126">
        <w:rPr>
          <w:rFonts w:ascii="Times New Roman" w:hAnsi="Times New Roman" w:cs="Times New Roman"/>
          <w:sz w:val="24"/>
          <w:szCs w:val="24"/>
        </w:rPr>
        <w:t>in</w:t>
      </w:r>
      <w:r w:rsidR="00AA365B" w:rsidRPr="00B70A1A">
        <w:rPr>
          <w:rFonts w:ascii="Times New Roman" w:hAnsi="Times New Roman" w:cs="Times New Roman"/>
          <w:sz w:val="24"/>
          <w:szCs w:val="24"/>
        </w:rPr>
        <w:t xml:space="preserve"> US</w:t>
      </w:r>
      <w:r w:rsidR="00876126">
        <w:rPr>
          <w:rFonts w:ascii="Times New Roman" w:hAnsi="Times New Roman" w:cs="Times New Roman"/>
          <w:sz w:val="24"/>
          <w:szCs w:val="24"/>
        </w:rPr>
        <w:t xml:space="preserve"> foreign policy, the question becomes moot</w:t>
      </w:r>
      <w:r>
        <w:rPr>
          <w:rFonts w:ascii="Times New Roman" w:hAnsi="Times New Roman" w:cs="Times New Roman"/>
          <w:sz w:val="24"/>
          <w:szCs w:val="24"/>
        </w:rPr>
        <w:t xml:space="preserve"> because p</w:t>
      </w:r>
      <w:r w:rsidR="00AA365B" w:rsidRPr="00B70A1A">
        <w:rPr>
          <w:rFonts w:ascii="Times New Roman" w:hAnsi="Times New Roman" w:cs="Times New Roman"/>
          <w:sz w:val="24"/>
          <w:szCs w:val="24"/>
        </w:rPr>
        <w:t xml:space="preserve">romoting democracy and protecting human life, is always in our </w:t>
      </w:r>
      <w:r w:rsidR="00AA365B">
        <w:rPr>
          <w:rFonts w:ascii="Times New Roman" w:hAnsi="Times New Roman" w:cs="Times New Roman"/>
          <w:sz w:val="24"/>
          <w:szCs w:val="24"/>
        </w:rPr>
        <w:t xml:space="preserve">long term </w:t>
      </w:r>
      <w:r w:rsidR="00D21280">
        <w:rPr>
          <w:rFonts w:ascii="Times New Roman" w:hAnsi="Times New Roman" w:cs="Times New Roman"/>
          <w:sz w:val="24"/>
          <w:szCs w:val="24"/>
        </w:rPr>
        <w:t>self</w:t>
      </w:r>
      <w:r w:rsidR="00D21280" w:rsidRPr="00B70A1A">
        <w:rPr>
          <w:rFonts w:ascii="Times New Roman" w:hAnsi="Times New Roman" w:cs="Times New Roman"/>
          <w:sz w:val="24"/>
          <w:szCs w:val="24"/>
        </w:rPr>
        <w:t>-interest</w:t>
      </w:r>
      <w:r w:rsidR="00AA365B" w:rsidRPr="00B70A1A">
        <w:rPr>
          <w:rFonts w:ascii="Times New Roman" w:hAnsi="Times New Roman" w:cs="Times New Roman"/>
          <w:sz w:val="24"/>
          <w:szCs w:val="24"/>
        </w:rPr>
        <w:t xml:space="preserve">. </w:t>
      </w:r>
    </w:p>
    <w:p w14:paraId="20CEF107" w14:textId="46B5C80C" w:rsidR="00AA365B" w:rsidRDefault="004875B8" w:rsidP="00F879D2">
      <w:pPr>
        <w:pBdr>
          <w:bottom w:val="dotted" w:sz="24" w:space="1" w:color="auto"/>
        </w:pBd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Proponents of strict ‘self-interest’ and realism should concede that i</w:t>
      </w:r>
      <w:r w:rsidR="00876126">
        <w:rPr>
          <w:rFonts w:ascii="Times New Roman" w:hAnsi="Times New Roman" w:cs="Times New Roman"/>
          <w:sz w:val="24"/>
          <w:szCs w:val="24"/>
        </w:rPr>
        <w:t>n an ever-connected world,</w:t>
      </w:r>
      <w:r w:rsidR="00AA365B" w:rsidRPr="00B70A1A">
        <w:rPr>
          <w:rFonts w:ascii="Times New Roman" w:hAnsi="Times New Roman" w:cs="Times New Roman"/>
          <w:sz w:val="24"/>
          <w:szCs w:val="24"/>
        </w:rPr>
        <w:t xml:space="preserve"> the health and welfare of the world community is in our strategic interest. This is </w:t>
      </w:r>
      <w:r>
        <w:rPr>
          <w:rFonts w:ascii="Times New Roman" w:hAnsi="Times New Roman" w:cs="Times New Roman"/>
          <w:sz w:val="24"/>
          <w:szCs w:val="24"/>
        </w:rPr>
        <w:t>not only true</w:t>
      </w:r>
      <w:r w:rsidR="00AA365B" w:rsidRPr="00B70A1A">
        <w:rPr>
          <w:rFonts w:ascii="Times New Roman" w:hAnsi="Times New Roman" w:cs="Times New Roman"/>
          <w:sz w:val="24"/>
          <w:szCs w:val="24"/>
        </w:rPr>
        <w:t xml:space="preserve"> because our </w:t>
      </w:r>
      <w:r w:rsidR="00AA365B">
        <w:rPr>
          <w:rFonts w:ascii="Times New Roman" w:hAnsi="Times New Roman" w:cs="Times New Roman"/>
          <w:sz w:val="24"/>
          <w:szCs w:val="24"/>
        </w:rPr>
        <w:t>citizens are</w:t>
      </w:r>
      <w:r w:rsidR="00AA365B" w:rsidRPr="00B70A1A">
        <w:rPr>
          <w:rFonts w:ascii="Times New Roman" w:hAnsi="Times New Roman" w:cs="Times New Roman"/>
          <w:sz w:val="24"/>
          <w:szCs w:val="24"/>
        </w:rPr>
        <w:t xml:space="preserve"> from everywhere in the world, nor because we compete for trade partners on the entire world stage, but because the freedom we represent is universal. It is why we are </w:t>
      </w:r>
      <w:r>
        <w:rPr>
          <w:rFonts w:ascii="Times New Roman" w:hAnsi="Times New Roman" w:cs="Times New Roman"/>
          <w:sz w:val="24"/>
          <w:szCs w:val="24"/>
        </w:rPr>
        <w:t xml:space="preserve">often considered </w:t>
      </w:r>
      <w:r w:rsidR="00AA365B">
        <w:rPr>
          <w:rFonts w:ascii="Times New Roman" w:hAnsi="Times New Roman" w:cs="Times New Roman"/>
          <w:sz w:val="24"/>
          <w:szCs w:val="24"/>
        </w:rPr>
        <w:t xml:space="preserve">the indispensable nation. The fact that we have </w:t>
      </w:r>
      <w:r w:rsidR="00AA365B" w:rsidRPr="00B70A1A">
        <w:rPr>
          <w:rFonts w:ascii="Times New Roman" w:hAnsi="Times New Roman" w:cs="Times New Roman"/>
          <w:sz w:val="24"/>
          <w:szCs w:val="24"/>
        </w:rPr>
        <w:t xml:space="preserve">failed to act with any discernible urgency in many </w:t>
      </w:r>
      <w:r w:rsidR="00AA365B">
        <w:rPr>
          <w:rFonts w:ascii="Times New Roman" w:hAnsi="Times New Roman" w:cs="Times New Roman"/>
          <w:sz w:val="24"/>
          <w:szCs w:val="24"/>
        </w:rPr>
        <w:t xml:space="preserve">human rights emergencies does not negate that </w:t>
      </w:r>
      <w:r>
        <w:rPr>
          <w:rFonts w:ascii="Times New Roman" w:hAnsi="Times New Roman" w:cs="Times New Roman"/>
          <w:sz w:val="24"/>
          <w:szCs w:val="24"/>
        </w:rPr>
        <w:t>American ideals are rooted in</w:t>
      </w:r>
      <w:r w:rsidR="00AA365B" w:rsidRPr="00B70A1A">
        <w:rPr>
          <w:rFonts w:ascii="Times New Roman" w:hAnsi="Times New Roman" w:cs="Times New Roman"/>
          <w:sz w:val="24"/>
          <w:szCs w:val="24"/>
        </w:rPr>
        <w:t xml:space="preserve"> principals of morality, fairness, freedom and equality. </w:t>
      </w:r>
      <w:r>
        <w:rPr>
          <w:rFonts w:ascii="Times New Roman" w:hAnsi="Times New Roman" w:cs="Times New Roman"/>
          <w:sz w:val="24"/>
          <w:szCs w:val="24"/>
        </w:rPr>
        <w:t xml:space="preserve">But the greatness of a nation lies in acting on those ideals. </w:t>
      </w:r>
      <w:r w:rsidR="00AA365B" w:rsidRPr="00B70A1A">
        <w:rPr>
          <w:rFonts w:ascii="Times New Roman" w:hAnsi="Times New Roman" w:cs="Times New Roman"/>
          <w:sz w:val="24"/>
          <w:szCs w:val="24"/>
        </w:rPr>
        <w:t>The hallmark of freedom is ethical treatment of others. Our Founding Father’s assumed the worst in human nature and created a government that attempts to protec</w:t>
      </w:r>
      <w:r w:rsidR="00AA365B">
        <w:rPr>
          <w:rFonts w:ascii="Times New Roman" w:hAnsi="Times New Roman" w:cs="Times New Roman"/>
          <w:sz w:val="24"/>
          <w:szCs w:val="24"/>
        </w:rPr>
        <w:t>t against our darker nature,</w:t>
      </w:r>
      <w:r w:rsidR="00AA365B" w:rsidRPr="00B70A1A">
        <w:rPr>
          <w:rFonts w:ascii="Times New Roman" w:hAnsi="Times New Roman" w:cs="Times New Roman"/>
          <w:sz w:val="24"/>
          <w:szCs w:val="24"/>
        </w:rPr>
        <w:t xml:space="preserve"> it is a self-evident truth that</w:t>
      </w:r>
      <w:r w:rsidR="00AA365B">
        <w:rPr>
          <w:rFonts w:ascii="Times New Roman" w:hAnsi="Times New Roman" w:cs="Times New Roman"/>
          <w:sz w:val="24"/>
          <w:szCs w:val="24"/>
        </w:rPr>
        <w:t xml:space="preserve"> aiding others in dire need fulfills</w:t>
      </w:r>
      <w:r w:rsidR="00AA365B" w:rsidRPr="00B70A1A">
        <w:rPr>
          <w:rFonts w:ascii="Times New Roman" w:hAnsi="Times New Roman" w:cs="Times New Roman"/>
          <w:sz w:val="24"/>
          <w:szCs w:val="24"/>
        </w:rPr>
        <w:t xml:space="preserve"> this.</w:t>
      </w:r>
      <w:r w:rsidR="00876126">
        <w:rPr>
          <w:rFonts w:ascii="Times New Roman" w:hAnsi="Times New Roman" w:cs="Times New Roman"/>
          <w:sz w:val="24"/>
          <w:szCs w:val="24"/>
        </w:rPr>
        <w:t xml:space="preserve"> </w:t>
      </w:r>
      <w:r w:rsidR="00876126" w:rsidRPr="00B70A1A">
        <w:rPr>
          <w:rFonts w:ascii="Times New Roman" w:hAnsi="Times New Roman" w:cs="Times New Roman"/>
          <w:i/>
          <w:sz w:val="24"/>
          <w:szCs w:val="24"/>
        </w:rPr>
        <w:t>The world interest is the American interest.</w:t>
      </w:r>
    </w:p>
    <w:p w14:paraId="660F6527" w14:textId="5D18F3BA" w:rsidR="00251576" w:rsidRDefault="004875B8" w:rsidP="00F879D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If the next Century is to see the U.S. c</w:t>
      </w:r>
      <w:r w:rsidR="00AA365B" w:rsidRPr="00B70A1A">
        <w:rPr>
          <w:rFonts w:ascii="Times New Roman" w:hAnsi="Times New Roman" w:cs="Times New Roman"/>
          <w:sz w:val="24"/>
          <w:szCs w:val="24"/>
        </w:rPr>
        <w:t>ontinue</w:t>
      </w:r>
      <w:r>
        <w:rPr>
          <w:rFonts w:ascii="Times New Roman" w:hAnsi="Times New Roman" w:cs="Times New Roman"/>
          <w:sz w:val="24"/>
          <w:szCs w:val="24"/>
        </w:rPr>
        <w:t xml:space="preserve"> its role as t</w:t>
      </w:r>
      <w:r w:rsidR="00AA365B" w:rsidRPr="00B70A1A">
        <w:rPr>
          <w:rFonts w:ascii="Times New Roman" w:hAnsi="Times New Roman" w:cs="Times New Roman"/>
          <w:sz w:val="24"/>
          <w:szCs w:val="24"/>
        </w:rPr>
        <w:t xml:space="preserve">he world’s ‘indispensable nation,’ it will not be because </w:t>
      </w:r>
      <w:r w:rsidR="00876126">
        <w:rPr>
          <w:rFonts w:ascii="Times New Roman" w:hAnsi="Times New Roman" w:cs="Times New Roman"/>
          <w:sz w:val="24"/>
          <w:szCs w:val="24"/>
        </w:rPr>
        <w:t>the U.S is</w:t>
      </w:r>
      <w:r w:rsidR="00AA365B" w:rsidRPr="00B70A1A">
        <w:rPr>
          <w:rFonts w:ascii="Times New Roman" w:hAnsi="Times New Roman" w:cs="Times New Roman"/>
          <w:sz w:val="24"/>
          <w:szCs w:val="24"/>
        </w:rPr>
        <w:t xml:space="preserve"> the wealthiest, or the strongest or </w:t>
      </w:r>
      <w:r>
        <w:rPr>
          <w:rFonts w:ascii="Times New Roman" w:hAnsi="Times New Roman" w:cs="Times New Roman"/>
          <w:sz w:val="24"/>
          <w:szCs w:val="24"/>
        </w:rPr>
        <w:t xml:space="preserve">has </w:t>
      </w:r>
      <w:r w:rsidR="00AA365B" w:rsidRPr="00B70A1A">
        <w:rPr>
          <w:rFonts w:ascii="Times New Roman" w:hAnsi="Times New Roman" w:cs="Times New Roman"/>
          <w:sz w:val="24"/>
          <w:szCs w:val="24"/>
        </w:rPr>
        <w:t xml:space="preserve">the biggest economy. </w:t>
      </w:r>
      <w:r>
        <w:rPr>
          <w:rFonts w:ascii="Times New Roman" w:hAnsi="Times New Roman" w:cs="Times New Roman"/>
          <w:sz w:val="24"/>
          <w:szCs w:val="24"/>
        </w:rPr>
        <w:t xml:space="preserve">There have been scores of powerful nations, kingdoms and empires which no longer exist. </w:t>
      </w:r>
      <w:r w:rsidR="00AA365B" w:rsidRPr="00B70A1A">
        <w:rPr>
          <w:rFonts w:ascii="Times New Roman" w:hAnsi="Times New Roman" w:cs="Times New Roman"/>
          <w:sz w:val="24"/>
          <w:szCs w:val="24"/>
        </w:rPr>
        <w:t>Wealth ebbs, large militaries bankrupt nations and economies crash. Our indispensability is intrinsically tied to our place as the foremost democracy</w:t>
      </w:r>
      <w:r w:rsidR="00876126">
        <w:rPr>
          <w:rFonts w:ascii="Times New Roman" w:hAnsi="Times New Roman" w:cs="Times New Roman"/>
          <w:sz w:val="24"/>
          <w:szCs w:val="24"/>
        </w:rPr>
        <w:t>. W</w:t>
      </w:r>
      <w:r w:rsidR="00AA365B" w:rsidRPr="00B70A1A">
        <w:rPr>
          <w:rFonts w:ascii="Times New Roman" w:hAnsi="Times New Roman" w:cs="Times New Roman"/>
          <w:sz w:val="24"/>
          <w:szCs w:val="24"/>
        </w:rPr>
        <w:t xml:space="preserve">hat is the point of </w:t>
      </w:r>
      <w:r w:rsidR="00AA365B">
        <w:rPr>
          <w:rFonts w:ascii="Times New Roman" w:hAnsi="Times New Roman" w:cs="Times New Roman"/>
          <w:sz w:val="24"/>
          <w:szCs w:val="24"/>
        </w:rPr>
        <w:t xml:space="preserve">promoting freedom if </w:t>
      </w:r>
      <w:r w:rsidR="00876126">
        <w:rPr>
          <w:rFonts w:ascii="Times New Roman" w:hAnsi="Times New Roman" w:cs="Times New Roman"/>
          <w:sz w:val="24"/>
          <w:szCs w:val="24"/>
        </w:rPr>
        <w:t>the freedom we promote is</w:t>
      </w:r>
      <w:r w:rsidR="00AA365B" w:rsidRPr="00B70A1A">
        <w:rPr>
          <w:rFonts w:ascii="Times New Roman" w:hAnsi="Times New Roman" w:cs="Times New Roman"/>
          <w:sz w:val="24"/>
          <w:szCs w:val="24"/>
        </w:rPr>
        <w:t xml:space="preserve"> brutal, mean and indifferent? During the Cold War, t</w:t>
      </w:r>
      <w:r>
        <w:rPr>
          <w:rFonts w:ascii="Times New Roman" w:hAnsi="Times New Roman" w:cs="Times New Roman"/>
          <w:sz w:val="24"/>
          <w:szCs w:val="24"/>
        </w:rPr>
        <w:t>he U.S. and many</w:t>
      </w:r>
      <w:r w:rsidR="00AA365B">
        <w:rPr>
          <w:rFonts w:ascii="Times New Roman" w:hAnsi="Times New Roman" w:cs="Times New Roman"/>
          <w:sz w:val="24"/>
          <w:szCs w:val="24"/>
        </w:rPr>
        <w:t xml:space="preserve"> of her allies </w:t>
      </w:r>
      <w:r w:rsidR="00AA365B" w:rsidRPr="00B70A1A">
        <w:rPr>
          <w:rFonts w:ascii="Times New Roman" w:hAnsi="Times New Roman" w:cs="Times New Roman"/>
          <w:sz w:val="24"/>
          <w:szCs w:val="24"/>
        </w:rPr>
        <w:t xml:space="preserve">stood for liberty. </w:t>
      </w:r>
      <w:r>
        <w:rPr>
          <w:rFonts w:ascii="Times New Roman" w:hAnsi="Times New Roman" w:cs="Times New Roman"/>
          <w:sz w:val="24"/>
          <w:szCs w:val="24"/>
        </w:rPr>
        <w:t>In the times to come, c</w:t>
      </w:r>
      <w:r w:rsidR="00AA365B" w:rsidRPr="00B70A1A">
        <w:rPr>
          <w:rFonts w:ascii="Times New Roman" w:hAnsi="Times New Roman" w:cs="Times New Roman"/>
          <w:sz w:val="24"/>
          <w:szCs w:val="24"/>
        </w:rPr>
        <w:t xml:space="preserve">an the U.S. continue to be </w:t>
      </w:r>
      <w:r w:rsidR="00876126">
        <w:rPr>
          <w:rFonts w:ascii="Times New Roman" w:hAnsi="Times New Roman" w:cs="Times New Roman"/>
          <w:sz w:val="24"/>
          <w:szCs w:val="24"/>
        </w:rPr>
        <w:t>a</w:t>
      </w:r>
      <w:r w:rsidR="00AA365B" w:rsidRPr="00B70A1A">
        <w:rPr>
          <w:rFonts w:ascii="Times New Roman" w:hAnsi="Times New Roman" w:cs="Times New Roman"/>
          <w:sz w:val="24"/>
          <w:szCs w:val="24"/>
        </w:rPr>
        <w:t xml:space="preserve"> nucleus of democracy-building </w:t>
      </w:r>
      <w:r w:rsidR="00876126">
        <w:rPr>
          <w:rFonts w:ascii="Times New Roman" w:hAnsi="Times New Roman" w:cs="Times New Roman"/>
          <w:i/>
          <w:sz w:val="24"/>
          <w:szCs w:val="24"/>
        </w:rPr>
        <w:t>and</w:t>
      </w:r>
      <w:r w:rsidR="00AA365B">
        <w:rPr>
          <w:rFonts w:ascii="Times New Roman" w:hAnsi="Times New Roman" w:cs="Times New Roman"/>
          <w:sz w:val="24"/>
          <w:szCs w:val="24"/>
        </w:rPr>
        <w:t xml:space="preserve"> an indispensable force for</w:t>
      </w:r>
      <w:r w:rsidR="00876126">
        <w:rPr>
          <w:rFonts w:ascii="Times New Roman" w:hAnsi="Times New Roman" w:cs="Times New Roman"/>
          <w:sz w:val="24"/>
          <w:szCs w:val="24"/>
        </w:rPr>
        <w:t xml:space="preserve"> human rights, not</w:t>
      </w:r>
      <w:r w:rsidR="00AA365B">
        <w:rPr>
          <w:rFonts w:ascii="Times New Roman" w:hAnsi="Times New Roman" w:cs="Times New Roman"/>
          <w:sz w:val="24"/>
          <w:szCs w:val="24"/>
        </w:rPr>
        <w:t xml:space="preserve"> </w:t>
      </w:r>
      <w:r w:rsidR="00AA365B" w:rsidRPr="00B70A1A">
        <w:rPr>
          <w:rFonts w:ascii="Times New Roman" w:hAnsi="Times New Roman" w:cs="Times New Roman"/>
          <w:sz w:val="24"/>
          <w:szCs w:val="24"/>
        </w:rPr>
        <w:t xml:space="preserve">when it’s convenient, not when the world is looking, but as a permanent </w:t>
      </w:r>
      <w:r w:rsidR="00876126">
        <w:rPr>
          <w:rFonts w:ascii="Times New Roman" w:hAnsi="Times New Roman" w:cs="Times New Roman"/>
          <w:sz w:val="24"/>
          <w:szCs w:val="24"/>
        </w:rPr>
        <w:t xml:space="preserve">part of its foreign policy. It would be </w:t>
      </w:r>
      <w:r w:rsidR="00AA365B" w:rsidRPr="00B70A1A">
        <w:rPr>
          <w:rFonts w:ascii="Times New Roman" w:hAnsi="Times New Roman" w:cs="Times New Roman"/>
          <w:sz w:val="24"/>
          <w:szCs w:val="24"/>
        </w:rPr>
        <w:t xml:space="preserve">fitting </w:t>
      </w:r>
      <w:r w:rsidR="00876126">
        <w:rPr>
          <w:rFonts w:ascii="Times New Roman" w:hAnsi="Times New Roman" w:cs="Times New Roman"/>
          <w:sz w:val="24"/>
          <w:szCs w:val="24"/>
        </w:rPr>
        <w:t xml:space="preserve">for </w:t>
      </w:r>
      <w:r w:rsidR="00AA365B">
        <w:rPr>
          <w:rFonts w:ascii="Times New Roman" w:hAnsi="Times New Roman" w:cs="Times New Roman"/>
          <w:sz w:val="24"/>
          <w:szCs w:val="24"/>
        </w:rPr>
        <w:t>a great nation and a world leader</w:t>
      </w:r>
      <w:r w:rsidR="00251576">
        <w:rPr>
          <w:rFonts w:ascii="Times New Roman" w:hAnsi="Times New Roman" w:cs="Times New Roman"/>
          <w:sz w:val="24"/>
          <w:szCs w:val="24"/>
        </w:rPr>
        <w:tab/>
        <w:t xml:space="preserve"> </w:t>
      </w:r>
    </w:p>
    <w:p w14:paraId="18378C6B" w14:textId="77777777" w:rsidR="004C4611" w:rsidRDefault="004C4611" w:rsidP="00F879D2">
      <w:pPr>
        <w:pBdr>
          <w:bottom w:val="dotted" w:sz="24" w:space="0" w:color="auto"/>
        </w:pBdr>
        <w:spacing w:line="480" w:lineRule="auto"/>
        <w:jc w:val="both"/>
        <w:rPr>
          <w:rFonts w:ascii="Times New Roman" w:hAnsi="Times New Roman" w:cs="Times New Roman"/>
          <w:b/>
          <w:sz w:val="24"/>
          <w:szCs w:val="24"/>
        </w:rPr>
      </w:pPr>
    </w:p>
    <w:p w14:paraId="7BA65B41" w14:textId="77777777" w:rsidR="00BA71F6" w:rsidRDefault="00BA71F6" w:rsidP="00F879D2">
      <w:pPr>
        <w:pBdr>
          <w:bottom w:val="dotted" w:sz="24" w:space="0" w:color="auto"/>
        </w:pBdr>
        <w:spacing w:line="480" w:lineRule="auto"/>
        <w:jc w:val="both"/>
        <w:rPr>
          <w:rFonts w:ascii="Times New Roman" w:hAnsi="Times New Roman" w:cs="Times New Roman"/>
          <w:b/>
          <w:sz w:val="24"/>
          <w:szCs w:val="24"/>
        </w:rPr>
      </w:pPr>
    </w:p>
    <w:p w14:paraId="3807C7A5" w14:textId="77777777" w:rsidR="00BA71F6" w:rsidRDefault="00BA71F6" w:rsidP="00F879D2">
      <w:pPr>
        <w:pBdr>
          <w:bottom w:val="dotted" w:sz="24" w:space="0" w:color="auto"/>
        </w:pBdr>
        <w:spacing w:line="480" w:lineRule="auto"/>
        <w:jc w:val="both"/>
        <w:rPr>
          <w:rFonts w:ascii="Times New Roman" w:hAnsi="Times New Roman" w:cs="Times New Roman"/>
          <w:b/>
          <w:sz w:val="24"/>
          <w:szCs w:val="24"/>
        </w:rPr>
      </w:pPr>
    </w:p>
    <w:p w14:paraId="1D82E8AC" w14:textId="77777777" w:rsidR="00BA71F6" w:rsidRDefault="00BA71F6" w:rsidP="00F879D2">
      <w:pPr>
        <w:pBdr>
          <w:bottom w:val="dotted" w:sz="24" w:space="0" w:color="auto"/>
        </w:pBdr>
        <w:spacing w:line="480" w:lineRule="auto"/>
        <w:jc w:val="both"/>
        <w:rPr>
          <w:rFonts w:ascii="Times New Roman" w:hAnsi="Times New Roman" w:cs="Times New Roman"/>
          <w:b/>
          <w:sz w:val="24"/>
          <w:szCs w:val="24"/>
        </w:rPr>
      </w:pPr>
    </w:p>
    <w:p w14:paraId="26129175" w14:textId="77777777" w:rsidR="004C4611" w:rsidRDefault="004C4611" w:rsidP="00F879D2">
      <w:pPr>
        <w:pBdr>
          <w:bottom w:val="dotted" w:sz="24" w:space="0" w:color="auto"/>
        </w:pBdr>
        <w:spacing w:line="480" w:lineRule="auto"/>
        <w:jc w:val="both"/>
        <w:rPr>
          <w:rFonts w:ascii="Times New Roman" w:hAnsi="Times New Roman" w:cs="Times New Roman"/>
          <w:b/>
          <w:sz w:val="24"/>
          <w:szCs w:val="24"/>
        </w:rPr>
      </w:pPr>
    </w:p>
    <w:p w14:paraId="4224DF42" w14:textId="77777777" w:rsidR="00BA71F6" w:rsidRDefault="00BA71F6" w:rsidP="00983A16">
      <w:pPr>
        <w:pBdr>
          <w:bottom w:val="dotted" w:sz="24" w:space="0" w:color="auto"/>
        </w:pBdr>
        <w:spacing w:line="480" w:lineRule="auto"/>
        <w:rPr>
          <w:rFonts w:ascii="Times New Roman" w:hAnsi="Times New Roman" w:cs="Times New Roman"/>
          <w:b/>
          <w:sz w:val="24"/>
          <w:szCs w:val="24"/>
        </w:rPr>
      </w:pPr>
    </w:p>
    <w:p w14:paraId="1B95B97A" w14:textId="77777777" w:rsidR="00BA71F6" w:rsidRDefault="00BA71F6" w:rsidP="00983A16">
      <w:pPr>
        <w:pBdr>
          <w:bottom w:val="dotted" w:sz="24" w:space="0" w:color="auto"/>
        </w:pBdr>
        <w:spacing w:line="480" w:lineRule="auto"/>
        <w:rPr>
          <w:rFonts w:ascii="Times New Roman" w:hAnsi="Times New Roman" w:cs="Times New Roman"/>
          <w:b/>
          <w:sz w:val="24"/>
          <w:szCs w:val="24"/>
        </w:rPr>
      </w:pPr>
    </w:p>
    <w:p w14:paraId="6B6109C8" w14:textId="77777777" w:rsidR="005F3F3B" w:rsidRDefault="005F3F3B" w:rsidP="00983A16">
      <w:pPr>
        <w:pBdr>
          <w:bottom w:val="dotted" w:sz="24" w:space="0" w:color="auto"/>
        </w:pBdr>
        <w:spacing w:line="480" w:lineRule="auto"/>
        <w:rPr>
          <w:rFonts w:ascii="Times New Roman" w:hAnsi="Times New Roman" w:cs="Times New Roman"/>
          <w:b/>
          <w:sz w:val="24"/>
          <w:szCs w:val="24"/>
        </w:rPr>
      </w:pPr>
    </w:p>
    <w:p w14:paraId="4161525F" w14:textId="77777777" w:rsidR="00F85FBF" w:rsidRDefault="00F85FBF" w:rsidP="00983A16">
      <w:pPr>
        <w:pBdr>
          <w:bottom w:val="dotted" w:sz="24" w:space="0" w:color="auto"/>
        </w:pBdr>
        <w:spacing w:line="480" w:lineRule="auto"/>
        <w:rPr>
          <w:rFonts w:ascii="Times New Roman" w:hAnsi="Times New Roman" w:cs="Times New Roman"/>
          <w:b/>
          <w:sz w:val="24"/>
          <w:szCs w:val="24"/>
        </w:rPr>
      </w:pPr>
    </w:p>
    <w:p w14:paraId="5FBBD6DD" w14:textId="1AA4E715" w:rsidR="00251576" w:rsidRDefault="00251576" w:rsidP="00F85FBF">
      <w:pPr>
        <w:pBdr>
          <w:bottom w:val="dotted" w:sz="24" w:space="0" w:color="auto"/>
        </w:pBd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CHAPTER </w:t>
      </w:r>
      <w:r w:rsidR="00353C2E">
        <w:rPr>
          <w:rFonts w:ascii="Times New Roman" w:hAnsi="Times New Roman" w:cs="Times New Roman"/>
          <w:b/>
          <w:sz w:val="24"/>
          <w:szCs w:val="24"/>
        </w:rPr>
        <w:t>THIRTEEN</w:t>
      </w:r>
      <w:r w:rsidR="00983A16">
        <w:rPr>
          <w:rFonts w:ascii="Times New Roman" w:hAnsi="Times New Roman" w:cs="Times New Roman"/>
          <w:b/>
          <w:sz w:val="24"/>
          <w:szCs w:val="24"/>
        </w:rPr>
        <w:t xml:space="preserve">: </w:t>
      </w:r>
      <w:r w:rsidR="000A25E3">
        <w:rPr>
          <w:rFonts w:ascii="Times New Roman" w:hAnsi="Times New Roman" w:cs="Times New Roman"/>
          <w:b/>
          <w:sz w:val="24"/>
          <w:szCs w:val="24"/>
        </w:rPr>
        <w:t>AN UNFINISHED RECIPE – THE MISSING INGREDIENT IS YOU.</w:t>
      </w:r>
    </w:p>
    <w:p w14:paraId="442EC1D0" w14:textId="77777777" w:rsidR="00251576" w:rsidRDefault="00251576" w:rsidP="00251576">
      <w:pPr>
        <w:spacing w:line="240" w:lineRule="auto"/>
        <w:ind w:firstLine="720"/>
        <w:rPr>
          <w:rFonts w:ascii="Times New Roman" w:hAnsi="Times New Roman" w:cs="Times New Roman"/>
          <w:sz w:val="24"/>
          <w:szCs w:val="24"/>
        </w:rPr>
      </w:pPr>
    </w:p>
    <w:p w14:paraId="50CE271F" w14:textId="77777777" w:rsidR="00251576" w:rsidRDefault="00251576" w:rsidP="00251576">
      <w:pPr>
        <w:spacing w:line="240" w:lineRule="auto"/>
        <w:ind w:firstLine="720"/>
        <w:rPr>
          <w:rFonts w:ascii="Times New Roman" w:hAnsi="Times New Roman" w:cs="Times New Roman"/>
          <w:sz w:val="24"/>
          <w:szCs w:val="24"/>
        </w:rPr>
      </w:pPr>
      <w:r>
        <w:rPr>
          <w:rFonts w:ascii="Times New Roman" w:hAnsi="Times New Roman" w:cs="Times New Roman"/>
          <w:sz w:val="24"/>
          <w:szCs w:val="24"/>
        </w:rPr>
        <w:t>If we did all the things we are capable of, we would literally astonish ourselves.</w:t>
      </w:r>
    </w:p>
    <w:p w14:paraId="0FBFB2F2" w14:textId="77777777" w:rsidR="00251576" w:rsidRDefault="00251576" w:rsidP="00251576">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Thomas Edison</w:t>
      </w:r>
    </w:p>
    <w:p w14:paraId="3E81225E" w14:textId="77777777" w:rsidR="00AA365B" w:rsidRPr="000A25E3" w:rsidRDefault="00AA365B" w:rsidP="000A25E3">
      <w:pPr>
        <w:spacing w:line="240" w:lineRule="auto"/>
        <w:ind w:left="5760"/>
        <w:rPr>
          <w:rFonts w:ascii="Times New Roman" w:hAnsi="Times New Roman" w:cs="Times New Roman"/>
          <w:sz w:val="24"/>
          <w:szCs w:val="24"/>
        </w:rPr>
      </w:pPr>
    </w:p>
    <w:p w14:paraId="077AD644" w14:textId="77777777" w:rsidR="000A25E3" w:rsidRDefault="000A25E3" w:rsidP="00047584">
      <w:pPr>
        <w:widowControl w:val="0"/>
        <w:autoSpaceDE w:val="0"/>
        <w:autoSpaceDN w:val="0"/>
        <w:adjustRightInd w:val="0"/>
        <w:spacing w:line="480" w:lineRule="auto"/>
        <w:ind w:firstLine="720"/>
        <w:jc w:val="both"/>
        <w:rPr>
          <w:rFonts w:ascii="Times New Roman" w:hAnsi="Times New Roman" w:cs="Times New Roman"/>
          <w:sz w:val="24"/>
          <w:szCs w:val="24"/>
        </w:rPr>
      </w:pPr>
    </w:p>
    <w:p w14:paraId="6A115FA3" w14:textId="3C562D3A" w:rsidR="0047654B" w:rsidRPr="00B70A1A" w:rsidRDefault="00EC2019" w:rsidP="00047584">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January</w:t>
      </w:r>
      <w:r w:rsidR="0047654B">
        <w:rPr>
          <w:rFonts w:ascii="Times New Roman" w:hAnsi="Times New Roman" w:cs="Times New Roman"/>
          <w:sz w:val="24"/>
          <w:szCs w:val="24"/>
        </w:rPr>
        <w:t xml:space="preserve"> 2010 an earthquake devastated the Caribbean Island nation of Haiti. </w:t>
      </w:r>
      <w:r w:rsidR="0047654B" w:rsidRPr="00B70A1A">
        <w:rPr>
          <w:rFonts w:ascii="Times New Roman" w:hAnsi="Times New Roman" w:cs="Times New Roman"/>
          <w:sz w:val="24"/>
          <w:szCs w:val="24"/>
        </w:rPr>
        <w:t>The first private plane to arrive in Haiti from the west coast of Florida after the January 2010 earthquake was organized by a sixth grader</w:t>
      </w:r>
      <w:r w:rsidR="0047654B">
        <w:rPr>
          <w:rFonts w:ascii="Times New Roman" w:hAnsi="Times New Roman" w:cs="Times New Roman"/>
          <w:sz w:val="24"/>
          <w:szCs w:val="24"/>
        </w:rPr>
        <w:t xml:space="preserve"> at Out-of-Door Academy in Sarasota</w:t>
      </w:r>
      <w:r w:rsidR="0047654B" w:rsidRPr="00B70A1A">
        <w:rPr>
          <w:rFonts w:ascii="Times New Roman" w:hAnsi="Times New Roman" w:cs="Times New Roman"/>
          <w:sz w:val="24"/>
          <w:szCs w:val="24"/>
        </w:rPr>
        <w:t xml:space="preserve">. </w:t>
      </w:r>
      <w:r>
        <w:rPr>
          <w:rFonts w:ascii="Times New Roman" w:hAnsi="Times New Roman" w:cs="Times New Roman"/>
          <w:sz w:val="24"/>
          <w:szCs w:val="24"/>
        </w:rPr>
        <w:t xml:space="preserve">She asked her father if his company plane would transport medical supplies if she organized it and he agreed. </w:t>
      </w:r>
      <w:r w:rsidR="0047654B" w:rsidRPr="00B70A1A">
        <w:rPr>
          <w:rFonts w:ascii="Times New Roman" w:hAnsi="Times New Roman" w:cs="Times New Roman"/>
          <w:sz w:val="24"/>
          <w:szCs w:val="24"/>
        </w:rPr>
        <w:t>There are thousands of examples</w:t>
      </w:r>
      <w:r w:rsidR="0047654B">
        <w:rPr>
          <w:rFonts w:ascii="Times New Roman" w:hAnsi="Times New Roman" w:cs="Times New Roman"/>
          <w:sz w:val="24"/>
          <w:szCs w:val="24"/>
        </w:rPr>
        <w:t xml:space="preserve"> of young people</w:t>
      </w:r>
      <w:r w:rsidR="0047654B" w:rsidRPr="00B70A1A">
        <w:rPr>
          <w:rFonts w:ascii="Times New Roman" w:hAnsi="Times New Roman" w:cs="Times New Roman"/>
          <w:sz w:val="24"/>
          <w:szCs w:val="24"/>
        </w:rPr>
        <w:t xml:space="preserve"> starting organizations that save lives, help others in need or just make the world a better place to live. Three years ago Jane Evers, former first lady of Bradenton</w:t>
      </w:r>
      <w:r w:rsidR="00447AFD">
        <w:rPr>
          <w:rFonts w:ascii="Times New Roman" w:hAnsi="Times New Roman" w:cs="Times New Roman"/>
          <w:sz w:val="24"/>
          <w:szCs w:val="24"/>
        </w:rPr>
        <w:t>,</w:t>
      </w:r>
      <w:r w:rsidR="0047654B" w:rsidRPr="00B70A1A">
        <w:rPr>
          <w:rFonts w:ascii="Times New Roman" w:hAnsi="Times New Roman" w:cs="Times New Roman"/>
          <w:sz w:val="24"/>
          <w:szCs w:val="24"/>
        </w:rPr>
        <w:t xml:space="preserve"> Florida</w:t>
      </w:r>
      <w:r w:rsidR="0047654B">
        <w:rPr>
          <w:rFonts w:ascii="Times New Roman" w:hAnsi="Times New Roman" w:cs="Times New Roman"/>
          <w:sz w:val="24"/>
          <w:szCs w:val="24"/>
        </w:rPr>
        <w:t>,</w:t>
      </w:r>
      <w:r w:rsidR="0047654B" w:rsidRPr="00B70A1A">
        <w:rPr>
          <w:rFonts w:ascii="Times New Roman" w:hAnsi="Times New Roman" w:cs="Times New Roman"/>
          <w:sz w:val="24"/>
          <w:szCs w:val="24"/>
        </w:rPr>
        <w:t xml:space="preserve"> established a charity </w:t>
      </w:r>
      <w:r w:rsidR="0047654B">
        <w:rPr>
          <w:rFonts w:ascii="Times New Roman" w:hAnsi="Times New Roman" w:cs="Times New Roman"/>
          <w:sz w:val="24"/>
          <w:szCs w:val="24"/>
        </w:rPr>
        <w:t xml:space="preserve">called </w:t>
      </w:r>
      <w:r w:rsidR="0047654B" w:rsidRPr="00B70A1A">
        <w:rPr>
          <w:rFonts w:ascii="Times New Roman" w:hAnsi="Times New Roman" w:cs="Times New Roman"/>
          <w:sz w:val="24"/>
          <w:szCs w:val="24"/>
        </w:rPr>
        <w:t>F</w:t>
      </w:r>
      <w:r w:rsidR="0047654B">
        <w:rPr>
          <w:rFonts w:ascii="Times New Roman" w:hAnsi="Times New Roman" w:cs="Times New Roman"/>
          <w:sz w:val="24"/>
          <w:szCs w:val="24"/>
        </w:rPr>
        <w:t>.</w:t>
      </w:r>
      <w:r w:rsidR="0047654B" w:rsidRPr="00B70A1A">
        <w:rPr>
          <w:rFonts w:ascii="Times New Roman" w:hAnsi="Times New Roman" w:cs="Times New Roman"/>
          <w:sz w:val="24"/>
          <w:szCs w:val="24"/>
        </w:rPr>
        <w:t>E</w:t>
      </w:r>
      <w:r w:rsidR="0047654B">
        <w:rPr>
          <w:rFonts w:ascii="Times New Roman" w:hAnsi="Times New Roman" w:cs="Times New Roman"/>
          <w:sz w:val="24"/>
          <w:szCs w:val="24"/>
        </w:rPr>
        <w:t>.</w:t>
      </w:r>
      <w:r w:rsidR="0047654B" w:rsidRPr="00B70A1A">
        <w:rPr>
          <w:rFonts w:ascii="Times New Roman" w:hAnsi="Times New Roman" w:cs="Times New Roman"/>
          <w:sz w:val="24"/>
          <w:szCs w:val="24"/>
        </w:rPr>
        <w:t>L</w:t>
      </w:r>
      <w:r w:rsidR="0047654B">
        <w:rPr>
          <w:rFonts w:ascii="Times New Roman" w:hAnsi="Times New Roman" w:cs="Times New Roman"/>
          <w:sz w:val="24"/>
          <w:szCs w:val="24"/>
        </w:rPr>
        <w:t>.</w:t>
      </w:r>
      <w:r w:rsidR="0047654B" w:rsidRPr="00B70A1A">
        <w:rPr>
          <w:rFonts w:ascii="Times New Roman" w:hAnsi="Times New Roman" w:cs="Times New Roman"/>
          <w:sz w:val="24"/>
          <w:szCs w:val="24"/>
        </w:rPr>
        <w:t>T</w:t>
      </w:r>
      <w:r w:rsidR="0047654B">
        <w:rPr>
          <w:rFonts w:ascii="Times New Roman" w:hAnsi="Times New Roman" w:cs="Times New Roman"/>
          <w:sz w:val="24"/>
          <w:szCs w:val="24"/>
        </w:rPr>
        <w:t xml:space="preserve"> – Feeding Empty Little Tummies. S</w:t>
      </w:r>
      <w:r w:rsidR="0047654B" w:rsidRPr="00B70A1A">
        <w:rPr>
          <w:rFonts w:ascii="Times New Roman" w:hAnsi="Times New Roman" w:cs="Times New Roman"/>
          <w:sz w:val="24"/>
          <w:szCs w:val="24"/>
        </w:rPr>
        <w:t xml:space="preserve">he </w:t>
      </w:r>
      <w:r w:rsidR="0047654B">
        <w:rPr>
          <w:rFonts w:ascii="Times New Roman" w:hAnsi="Times New Roman" w:cs="Times New Roman"/>
          <w:sz w:val="24"/>
          <w:szCs w:val="24"/>
        </w:rPr>
        <w:t xml:space="preserve">had </w:t>
      </w:r>
      <w:r w:rsidR="0047654B" w:rsidRPr="00B70A1A">
        <w:rPr>
          <w:rFonts w:ascii="Times New Roman" w:hAnsi="Times New Roman" w:cs="Times New Roman"/>
          <w:sz w:val="24"/>
          <w:szCs w:val="24"/>
        </w:rPr>
        <w:t xml:space="preserve">heard that </w:t>
      </w:r>
      <w:r w:rsidR="0047654B">
        <w:rPr>
          <w:rFonts w:ascii="Times New Roman" w:hAnsi="Times New Roman" w:cs="Times New Roman"/>
          <w:sz w:val="24"/>
          <w:szCs w:val="24"/>
        </w:rPr>
        <w:t xml:space="preserve">the number of Manatee County children </w:t>
      </w:r>
      <w:r w:rsidR="0047654B" w:rsidRPr="00B70A1A">
        <w:rPr>
          <w:rFonts w:ascii="Times New Roman" w:hAnsi="Times New Roman" w:cs="Times New Roman"/>
          <w:sz w:val="24"/>
          <w:szCs w:val="24"/>
        </w:rPr>
        <w:t xml:space="preserve">going hungry </w:t>
      </w:r>
      <w:r w:rsidR="0047654B">
        <w:rPr>
          <w:rFonts w:ascii="Times New Roman" w:hAnsi="Times New Roman" w:cs="Times New Roman"/>
          <w:sz w:val="24"/>
          <w:szCs w:val="24"/>
        </w:rPr>
        <w:t xml:space="preserve">had exploded </w:t>
      </w:r>
      <w:r w:rsidR="0047654B" w:rsidRPr="00B70A1A">
        <w:rPr>
          <w:rFonts w:ascii="Times New Roman" w:hAnsi="Times New Roman" w:cs="Times New Roman"/>
          <w:sz w:val="24"/>
          <w:szCs w:val="24"/>
        </w:rPr>
        <w:t>as</w:t>
      </w:r>
      <w:r w:rsidR="0047654B">
        <w:rPr>
          <w:rFonts w:ascii="Times New Roman" w:hAnsi="Times New Roman" w:cs="Times New Roman"/>
          <w:sz w:val="24"/>
          <w:szCs w:val="24"/>
        </w:rPr>
        <w:t xml:space="preserve"> a result of the recession. The organization</w:t>
      </w:r>
      <w:r w:rsidR="0047654B" w:rsidRPr="00B70A1A">
        <w:rPr>
          <w:rFonts w:ascii="Times New Roman" w:hAnsi="Times New Roman" w:cs="Times New Roman"/>
          <w:sz w:val="24"/>
          <w:szCs w:val="24"/>
        </w:rPr>
        <w:t xml:space="preserve"> grew until </w:t>
      </w:r>
      <w:r>
        <w:rPr>
          <w:rFonts w:ascii="Times New Roman" w:hAnsi="Times New Roman" w:cs="Times New Roman"/>
          <w:sz w:val="24"/>
          <w:szCs w:val="24"/>
        </w:rPr>
        <w:t xml:space="preserve">children at </w:t>
      </w:r>
      <w:r w:rsidR="0047654B" w:rsidRPr="00B70A1A">
        <w:rPr>
          <w:rFonts w:ascii="Times New Roman" w:hAnsi="Times New Roman" w:cs="Times New Roman"/>
          <w:sz w:val="24"/>
          <w:szCs w:val="24"/>
        </w:rPr>
        <w:t xml:space="preserve">several elementary and middle </w:t>
      </w:r>
      <w:r>
        <w:rPr>
          <w:rFonts w:ascii="Times New Roman" w:hAnsi="Times New Roman" w:cs="Times New Roman"/>
          <w:sz w:val="24"/>
          <w:szCs w:val="24"/>
        </w:rPr>
        <w:t>schools</w:t>
      </w:r>
      <w:r w:rsidR="0047654B" w:rsidRPr="00B70A1A">
        <w:rPr>
          <w:rFonts w:ascii="Times New Roman" w:hAnsi="Times New Roman" w:cs="Times New Roman"/>
          <w:sz w:val="24"/>
          <w:szCs w:val="24"/>
        </w:rPr>
        <w:t xml:space="preserve"> were supplied with food </w:t>
      </w:r>
      <w:r w:rsidR="007D4EC4">
        <w:rPr>
          <w:rFonts w:ascii="Times New Roman" w:hAnsi="Times New Roman" w:cs="Times New Roman"/>
          <w:sz w:val="24"/>
          <w:szCs w:val="24"/>
        </w:rPr>
        <w:t xml:space="preserve">as well as </w:t>
      </w:r>
      <w:r w:rsidR="0047654B" w:rsidRPr="00B70A1A">
        <w:rPr>
          <w:rFonts w:ascii="Times New Roman" w:hAnsi="Times New Roman" w:cs="Times New Roman"/>
          <w:sz w:val="24"/>
          <w:szCs w:val="24"/>
        </w:rPr>
        <w:t>their families</w:t>
      </w:r>
      <w:r w:rsidR="007D4EC4">
        <w:rPr>
          <w:rFonts w:ascii="Times New Roman" w:hAnsi="Times New Roman" w:cs="Times New Roman"/>
          <w:sz w:val="24"/>
          <w:szCs w:val="24"/>
        </w:rPr>
        <w:t xml:space="preserve"> who</w:t>
      </w:r>
      <w:r w:rsidR="0047654B">
        <w:rPr>
          <w:rFonts w:ascii="Times New Roman" w:hAnsi="Times New Roman" w:cs="Times New Roman"/>
          <w:sz w:val="24"/>
          <w:szCs w:val="24"/>
        </w:rPr>
        <w:t xml:space="preserve"> were</w:t>
      </w:r>
      <w:r w:rsidR="007D4EC4">
        <w:rPr>
          <w:rFonts w:ascii="Times New Roman" w:hAnsi="Times New Roman" w:cs="Times New Roman"/>
          <w:sz w:val="24"/>
          <w:szCs w:val="24"/>
        </w:rPr>
        <w:t xml:space="preserve"> also</w:t>
      </w:r>
      <w:r w:rsidR="0047654B">
        <w:rPr>
          <w:rFonts w:ascii="Times New Roman" w:hAnsi="Times New Roman" w:cs="Times New Roman"/>
          <w:sz w:val="24"/>
          <w:szCs w:val="24"/>
        </w:rPr>
        <w:t xml:space="preserve"> experiencing hunger</w:t>
      </w:r>
      <w:r w:rsidR="0047654B" w:rsidRPr="00B70A1A">
        <w:rPr>
          <w:rFonts w:ascii="Times New Roman" w:hAnsi="Times New Roman" w:cs="Times New Roman"/>
          <w:sz w:val="24"/>
          <w:szCs w:val="24"/>
        </w:rPr>
        <w:t xml:space="preserve">. </w:t>
      </w:r>
      <w:r w:rsidR="007D4EC4">
        <w:rPr>
          <w:rFonts w:ascii="Times New Roman" w:hAnsi="Times New Roman" w:cs="Times New Roman"/>
          <w:sz w:val="24"/>
          <w:szCs w:val="24"/>
        </w:rPr>
        <w:t xml:space="preserve"> Jane died of cancer on New </w:t>
      </w:r>
      <w:r w:rsidR="00D21280">
        <w:rPr>
          <w:rFonts w:ascii="Times New Roman" w:hAnsi="Times New Roman" w:cs="Times New Roman"/>
          <w:sz w:val="24"/>
          <w:szCs w:val="24"/>
        </w:rPr>
        <w:t>Year’s Eve</w:t>
      </w:r>
      <w:r w:rsidR="007D4EC4">
        <w:rPr>
          <w:rFonts w:ascii="Times New Roman" w:hAnsi="Times New Roman" w:cs="Times New Roman"/>
          <w:sz w:val="24"/>
          <w:szCs w:val="24"/>
        </w:rPr>
        <w:t xml:space="preserve"> 2014. </w:t>
      </w:r>
      <w:r w:rsidR="0047654B">
        <w:rPr>
          <w:rFonts w:ascii="Times New Roman" w:hAnsi="Times New Roman" w:cs="Times New Roman"/>
          <w:sz w:val="24"/>
          <w:szCs w:val="24"/>
        </w:rPr>
        <w:t>Three days before she died</w:t>
      </w:r>
      <w:r w:rsidR="007D4EC4">
        <w:rPr>
          <w:rFonts w:ascii="Times New Roman" w:hAnsi="Times New Roman" w:cs="Times New Roman"/>
          <w:sz w:val="24"/>
          <w:szCs w:val="24"/>
        </w:rPr>
        <w:t>,</w:t>
      </w:r>
      <w:r w:rsidR="0047654B" w:rsidRPr="00B70A1A">
        <w:rPr>
          <w:rFonts w:ascii="Times New Roman" w:hAnsi="Times New Roman" w:cs="Times New Roman"/>
          <w:sz w:val="24"/>
          <w:szCs w:val="24"/>
        </w:rPr>
        <w:t xml:space="preserve"> she was still running the organization</w:t>
      </w:r>
      <w:r w:rsidR="007D4EC4">
        <w:rPr>
          <w:rFonts w:ascii="Times New Roman" w:hAnsi="Times New Roman" w:cs="Times New Roman"/>
          <w:sz w:val="24"/>
          <w:szCs w:val="24"/>
        </w:rPr>
        <w:t>,</w:t>
      </w:r>
      <w:r w:rsidR="0047654B" w:rsidRPr="00B70A1A">
        <w:rPr>
          <w:rFonts w:ascii="Times New Roman" w:hAnsi="Times New Roman" w:cs="Times New Roman"/>
          <w:sz w:val="24"/>
          <w:szCs w:val="24"/>
        </w:rPr>
        <w:t xml:space="preserve"> </w:t>
      </w:r>
      <w:r w:rsidR="007D4EC4">
        <w:rPr>
          <w:rFonts w:ascii="Times New Roman" w:hAnsi="Times New Roman" w:cs="Times New Roman"/>
          <w:sz w:val="24"/>
          <w:szCs w:val="24"/>
        </w:rPr>
        <w:t>determined to ensure</w:t>
      </w:r>
      <w:r w:rsidR="0047654B" w:rsidRPr="00B70A1A">
        <w:rPr>
          <w:rFonts w:ascii="Times New Roman" w:hAnsi="Times New Roman" w:cs="Times New Roman"/>
          <w:sz w:val="24"/>
          <w:szCs w:val="24"/>
        </w:rPr>
        <w:t xml:space="preserve"> empty little tummies were filled. They continue to be filled today. </w:t>
      </w:r>
      <w:r w:rsidR="0047654B">
        <w:rPr>
          <w:rFonts w:ascii="Times New Roman" w:hAnsi="Times New Roman" w:cs="Times New Roman"/>
          <w:sz w:val="24"/>
          <w:szCs w:val="24"/>
        </w:rPr>
        <w:t>The Emperor Augustus said that a leader should die on his feet running his empire</w:t>
      </w:r>
      <w:r w:rsidR="007D4EC4">
        <w:rPr>
          <w:rFonts w:ascii="Times New Roman" w:hAnsi="Times New Roman" w:cs="Times New Roman"/>
          <w:sz w:val="24"/>
          <w:szCs w:val="24"/>
        </w:rPr>
        <w:t xml:space="preserve"> and</w:t>
      </w:r>
      <w:r w:rsidR="0047654B">
        <w:rPr>
          <w:rFonts w:ascii="Times New Roman" w:hAnsi="Times New Roman" w:cs="Times New Roman"/>
          <w:sz w:val="24"/>
          <w:szCs w:val="24"/>
        </w:rPr>
        <w:t xml:space="preserve"> Jane practically did</w:t>
      </w:r>
      <w:r w:rsidR="007D4EC4">
        <w:rPr>
          <w:rFonts w:ascii="Times New Roman" w:hAnsi="Times New Roman" w:cs="Times New Roman"/>
          <w:sz w:val="24"/>
          <w:szCs w:val="24"/>
        </w:rPr>
        <w:t>; she died as she helped</w:t>
      </w:r>
      <w:r w:rsidR="0047654B">
        <w:rPr>
          <w:rFonts w:ascii="Times New Roman" w:hAnsi="Times New Roman" w:cs="Times New Roman"/>
          <w:sz w:val="24"/>
          <w:szCs w:val="24"/>
        </w:rPr>
        <w:t xml:space="preserve"> others. </w:t>
      </w:r>
      <w:r w:rsidR="0047654B" w:rsidRPr="00B70A1A">
        <w:rPr>
          <w:rFonts w:ascii="Times New Roman" w:hAnsi="Times New Roman" w:cs="Times New Roman"/>
          <w:sz w:val="24"/>
          <w:szCs w:val="24"/>
        </w:rPr>
        <w:t xml:space="preserve">There is not </w:t>
      </w:r>
      <w:r w:rsidR="0047654B">
        <w:rPr>
          <w:rFonts w:ascii="Times New Roman" w:hAnsi="Times New Roman" w:cs="Times New Roman"/>
          <w:sz w:val="24"/>
          <w:szCs w:val="24"/>
        </w:rPr>
        <w:t xml:space="preserve">an </w:t>
      </w:r>
      <w:r w:rsidR="0047654B" w:rsidRPr="00B70A1A">
        <w:rPr>
          <w:rFonts w:ascii="Times New Roman" w:hAnsi="Times New Roman" w:cs="Times New Roman"/>
          <w:sz w:val="24"/>
          <w:szCs w:val="24"/>
        </w:rPr>
        <w:t xml:space="preserve">age, or </w:t>
      </w:r>
      <w:r w:rsidR="0047654B">
        <w:rPr>
          <w:rFonts w:ascii="Times New Roman" w:hAnsi="Times New Roman" w:cs="Times New Roman"/>
          <w:sz w:val="24"/>
          <w:szCs w:val="24"/>
        </w:rPr>
        <w:t xml:space="preserve">a </w:t>
      </w:r>
      <w:r w:rsidR="0047654B" w:rsidRPr="00B70A1A">
        <w:rPr>
          <w:rFonts w:ascii="Times New Roman" w:hAnsi="Times New Roman" w:cs="Times New Roman"/>
          <w:sz w:val="24"/>
          <w:szCs w:val="24"/>
        </w:rPr>
        <w:t xml:space="preserve">place, or </w:t>
      </w:r>
      <w:r w:rsidR="0047654B">
        <w:rPr>
          <w:rFonts w:ascii="Times New Roman" w:hAnsi="Times New Roman" w:cs="Times New Roman"/>
          <w:sz w:val="24"/>
          <w:szCs w:val="24"/>
        </w:rPr>
        <w:t xml:space="preserve">a </w:t>
      </w:r>
      <w:r w:rsidR="0047654B" w:rsidRPr="00B70A1A">
        <w:rPr>
          <w:rFonts w:ascii="Times New Roman" w:hAnsi="Times New Roman" w:cs="Times New Roman"/>
          <w:sz w:val="24"/>
          <w:szCs w:val="24"/>
        </w:rPr>
        <w:t>circumstance, where you cannot make a positive impact or your surroundings and</w:t>
      </w:r>
      <w:r w:rsidR="007D4EC4">
        <w:rPr>
          <w:rFonts w:ascii="Times New Roman" w:hAnsi="Times New Roman" w:cs="Times New Roman"/>
          <w:sz w:val="24"/>
          <w:szCs w:val="24"/>
        </w:rPr>
        <w:t>,</w:t>
      </w:r>
      <w:r w:rsidR="0047654B" w:rsidRPr="00B70A1A">
        <w:rPr>
          <w:rFonts w:ascii="Times New Roman" w:hAnsi="Times New Roman" w:cs="Times New Roman"/>
          <w:sz w:val="24"/>
          <w:szCs w:val="24"/>
        </w:rPr>
        <w:t xml:space="preserve"> indeed, even the world.</w:t>
      </w:r>
    </w:p>
    <w:p w14:paraId="709DA15C" w14:textId="5111EEA0" w:rsidR="006D6BF1" w:rsidRDefault="006D6BF1" w:rsidP="0004758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When I was twelve years old my mother gave me a book, </w:t>
      </w:r>
      <w:r>
        <w:rPr>
          <w:rFonts w:ascii="Times New Roman" w:hAnsi="Times New Roman" w:cs="Times New Roman"/>
          <w:i/>
          <w:sz w:val="24"/>
          <w:szCs w:val="24"/>
        </w:rPr>
        <w:t>The Autobiography of Malcolm X</w:t>
      </w:r>
      <w:r w:rsidR="007D4EC4">
        <w:rPr>
          <w:rFonts w:ascii="Times New Roman" w:hAnsi="Times New Roman" w:cs="Times New Roman"/>
          <w:sz w:val="24"/>
          <w:szCs w:val="24"/>
        </w:rPr>
        <w:t xml:space="preserve"> and I enjoyed</w:t>
      </w:r>
      <w:r>
        <w:rPr>
          <w:rFonts w:ascii="Times New Roman" w:hAnsi="Times New Roman" w:cs="Times New Roman"/>
          <w:sz w:val="24"/>
          <w:szCs w:val="24"/>
        </w:rPr>
        <w:t xml:space="preserve"> it </w:t>
      </w:r>
      <w:r w:rsidR="007D4EC4">
        <w:rPr>
          <w:rFonts w:ascii="Times New Roman" w:hAnsi="Times New Roman" w:cs="Times New Roman"/>
          <w:sz w:val="24"/>
          <w:szCs w:val="24"/>
        </w:rPr>
        <w:t>from the beginning</w:t>
      </w:r>
      <w:r>
        <w:rPr>
          <w:rFonts w:ascii="Times New Roman" w:hAnsi="Times New Roman" w:cs="Times New Roman"/>
          <w:sz w:val="24"/>
          <w:szCs w:val="24"/>
        </w:rPr>
        <w:t xml:space="preserve"> because he wrote the book directly to you, the reader. </w:t>
      </w:r>
    </w:p>
    <w:p w14:paraId="7CA4705A" w14:textId="40F82D4D" w:rsidR="007C650E" w:rsidRDefault="006D6BF1" w:rsidP="00047584">
      <w:pPr>
        <w:pBdr>
          <w:bottom w:val="single" w:sz="12" w:space="1" w:color="auto"/>
        </w:pBdr>
        <w:spacing w:line="480" w:lineRule="auto"/>
        <w:jc w:val="both"/>
        <w:rPr>
          <w:rFonts w:ascii="Times New Roman" w:hAnsi="Times New Roman" w:cs="Times New Roman"/>
          <w:sz w:val="24"/>
          <w:szCs w:val="24"/>
        </w:rPr>
      </w:pPr>
      <w:r>
        <w:rPr>
          <w:rFonts w:ascii="Times New Roman" w:hAnsi="Times New Roman" w:cs="Times New Roman"/>
          <w:sz w:val="24"/>
          <w:szCs w:val="24"/>
        </w:rPr>
        <w:tab/>
        <w:t>This book is written to you, the reader, for you to use. It is written by me, the author, but i</w:t>
      </w:r>
      <w:r w:rsidR="007D4EC4">
        <w:rPr>
          <w:rFonts w:ascii="Times New Roman" w:hAnsi="Times New Roman" w:cs="Times New Roman"/>
          <w:sz w:val="24"/>
          <w:szCs w:val="24"/>
        </w:rPr>
        <w:t xml:space="preserve">t is the story of tens </w:t>
      </w:r>
      <w:r>
        <w:rPr>
          <w:rFonts w:ascii="Times New Roman" w:hAnsi="Times New Roman" w:cs="Times New Roman"/>
          <w:sz w:val="24"/>
          <w:szCs w:val="24"/>
        </w:rPr>
        <w:t xml:space="preserve">of millions of people. </w:t>
      </w:r>
      <w:r>
        <w:rPr>
          <w:rFonts w:ascii="Times New Roman" w:hAnsi="Times New Roman" w:cs="Times New Roman"/>
          <w:i/>
          <w:sz w:val="24"/>
          <w:szCs w:val="24"/>
        </w:rPr>
        <w:t>In Case of Genocide – Break Glass</w:t>
      </w:r>
      <w:r w:rsidR="007D4EC4">
        <w:rPr>
          <w:rFonts w:ascii="Times New Roman" w:hAnsi="Times New Roman" w:cs="Times New Roman"/>
          <w:sz w:val="24"/>
          <w:szCs w:val="24"/>
        </w:rPr>
        <w:t xml:space="preserve"> is not just a </w:t>
      </w:r>
      <w:r>
        <w:rPr>
          <w:rFonts w:ascii="Times New Roman" w:hAnsi="Times New Roman" w:cs="Times New Roman"/>
          <w:sz w:val="24"/>
          <w:szCs w:val="24"/>
        </w:rPr>
        <w:t xml:space="preserve">story of </w:t>
      </w:r>
      <w:r w:rsidR="00594ED2">
        <w:rPr>
          <w:rFonts w:ascii="Times New Roman" w:hAnsi="Times New Roman" w:cs="Times New Roman"/>
          <w:sz w:val="24"/>
          <w:szCs w:val="24"/>
        </w:rPr>
        <w:t>our reaction to the massacre</w:t>
      </w:r>
      <w:r>
        <w:rPr>
          <w:rFonts w:ascii="Times New Roman" w:hAnsi="Times New Roman" w:cs="Times New Roman"/>
          <w:sz w:val="24"/>
          <w:szCs w:val="24"/>
        </w:rPr>
        <w:t xml:space="preserve"> in Sulawesi, Indonesia, it is not just a collection of stories and histories of genocide over the past 100 years. It is </w:t>
      </w:r>
      <w:r w:rsidRPr="000A25E3">
        <w:rPr>
          <w:rFonts w:ascii="Times New Roman" w:hAnsi="Times New Roman" w:cs="Times New Roman"/>
          <w:i/>
          <w:sz w:val="24"/>
          <w:szCs w:val="24"/>
        </w:rPr>
        <w:t>a call to arms</w:t>
      </w:r>
      <w:r>
        <w:rPr>
          <w:rFonts w:ascii="Times New Roman" w:hAnsi="Times New Roman" w:cs="Times New Roman"/>
          <w:sz w:val="24"/>
          <w:szCs w:val="24"/>
        </w:rPr>
        <w:t xml:space="preserve"> to you.</w:t>
      </w:r>
      <w:r w:rsidR="000A25E3">
        <w:rPr>
          <w:rFonts w:ascii="Times New Roman" w:hAnsi="Times New Roman" w:cs="Times New Roman"/>
          <w:sz w:val="24"/>
          <w:szCs w:val="24"/>
        </w:rPr>
        <w:t xml:space="preserve"> </w:t>
      </w:r>
      <w:r>
        <w:rPr>
          <w:rFonts w:ascii="Times New Roman" w:hAnsi="Times New Roman" w:cs="Times New Roman"/>
          <w:sz w:val="24"/>
          <w:szCs w:val="24"/>
        </w:rPr>
        <w:t xml:space="preserve">When you hear of genocide, whether </w:t>
      </w:r>
      <w:r w:rsidR="007D4EC4">
        <w:rPr>
          <w:rFonts w:ascii="Times New Roman" w:hAnsi="Times New Roman" w:cs="Times New Roman"/>
          <w:sz w:val="24"/>
          <w:szCs w:val="24"/>
        </w:rPr>
        <w:t>close to home</w:t>
      </w:r>
      <w:r>
        <w:rPr>
          <w:rFonts w:ascii="Times New Roman" w:hAnsi="Times New Roman" w:cs="Times New Roman"/>
          <w:sz w:val="24"/>
          <w:szCs w:val="24"/>
        </w:rPr>
        <w:t xml:space="preserve"> or in far off lands, whether its people who are known or unknown to you, do whatever is in your power, and whatever is in your potential to end it. Whenever there is genocide, treat it like the emergency </w:t>
      </w:r>
      <w:r w:rsidR="007D4EC4">
        <w:rPr>
          <w:rFonts w:ascii="Times New Roman" w:hAnsi="Times New Roman" w:cs="Times New Roman"/>
          <w:sz w:val="24"/>
          <w:szCs w:val="24"/>
        </w:rPr>
        <w:t>that the lives it is taking deserve. I</w:t>
      </w:r>
      <w:r>
        <w:rPr>
          <w:rFonts w:ascii="Times New Roman" w:hAnsi="Times New Roman" w:cs="Times New Roman"/>
          <w:sz w:val="24"/>
          <w:szCs w:val="24"/>
        </w:rPr>
        <w:t>n case of genocide, break glass.</w:t>
      </w:r>
      <w:r>
        <w:rPr>
          <w:rFonts w:ascii="Times New Roman" w:hAnsi="Times New Roman" w:cs="Times New Roman"/>
          <w:b/>
          <w:sz w:val="24"/>
          <w:szCs w:val="24"/>
        </w:rPr>
        <w:t xml:space="preserve"> </w:t>
      </w:r>
    </w:p>
    <w:p w14:paraId="7B10330E" w14:textId="77777777" w:rsidR="00AA365B" w:rsidRDefault="00AA365B" w:rsidP="00047584">
      <w:pPr>
        <w:pStyle w:val="Title"/>
        <w:spacing w:line="480" w:lineRule="auto"/>
        <w:jc w:val="both"/>
        <w:rPr>
          <w:szCs w:val="24"/>
          <w:u w:val="none"/>
        </w:rPr>
      </w:pPr>
    </w:p>
    <w:p w14:paraId="487CA0C9" w14:textId="77777777" w:rsidR="00251576" w:rsidRPr="00AA6C95" w:rsidRDefault="00251576" w:rsidP="00047584">
      <w:pPr>
        <w:pStyle w:val="Title"/>
        <w:spacing w:line="480" w:lineRule="auto"/>
        <w:jc w:val="both"/>
        <w:rPr>
          <w:szCs w:val="24"/>
          <w:u w:val="none"/>
        </w:rPr>
      </w:pPr>
      <w:r w:rsidRPr="00AA6C95">
        <w:rPr>
          <w:szCs w:val="24"/>
          <w:u w:val="none"/>
        </w:rPr>
        <w:t>Epilogue</w:t>
      </w:r>
    </w:p>
    <w:p w14:paraId="7031205A" w14:textId="77777777" w:rsidR="00251576" w:rsidRPr="00AA6C95" w:rsidRDefault="00251576" w:rsidP="00047584">
      <w:pPr>
        <w:pStyle w:val="Title"/>
        <w:spacing w:line="480" w:lineRule="auto"/>
        <w:jc w:val="both"/>
        <w:rPr>
          <w:b w:val="0"/>
          <w:szCs w:val="24"/>
          <w:u w:val="none"/>
        </w:rPr>
      </w:pPr>
    </w:p>
    <w:p w14:paraId="27B30021" w14:textId="296ABAF5" w:rsidR="00251576" w:rsidRPr="00AA6C95" w:rsidRDefault="00251576" w:rsidP="00047584">
      <w:pPr>
        <w:pStyle w:val="Title"/>
        <w:spacing w:line="480" w:lineRule="auto"/>
        <w:ind w:firstLine="720"/>
        <w:jc w:val="both"/>
        <w:rPr>
          <w:b w:val="0"/>
          <w:szCs w:val="24"/>
          <w:u w:val="none"/>
        </w:rPr>
      </w:pPr>
      <w:r w:rsidRPr="00AA6C95">
        <w:rPr>
          <w:b w:val="0"/>
          <w:szCs w:val="24"/>
          <w:u w:val="none"/>
        </w:rPr>
        <w:t xml:space="preserve">I sat on the porch thinking about the CPG and what we </w:t>
      </w:r>
      <w:r>
        <w:rPr>
          <w:b w:val="0"/>
          <w:szCs w:val="24"/>
          <w:u w:val="none"/>
        </w:rPr>
        <w:t xml:space="preserve">had </w:t>
      </w:r>
      <w:r w:rsidRPr="00AA6C95">
        <w:rPr>
          <w:b w:val="0"/>
          <w:szCs w:val="24"/>
          <w:u w:val="none"/>
        </w:rPr>
        <w:t>accomplished. I was proud that the St. Petersburg Holocaust Museum w</w:t>
      </w:r>
      <w:r>
        <w:rPr>
          <w:b w:val="0"/>
          <w:szCs w:val="24"/>
          <w:u w:val="none"/>
        </w:rPr>
        <w:t>a</w:t>
      </w:r>
      <w:r w:rsidR="000A25E3">
        <w:rPr>
          <w:b w:val="0"/>
          <w:szCs w:val="24"/>
          <w:u w:val="none"/>
        </w:rPr>
        <w:t>s interested in</w:t>
      </w:r>
      <w:r w:rsidRPr="00AA6C95">
        <w:rPr>
          <w:b w:val="0"/>
          <w:szCs w:val="24"/>
          <w:u w:val="none"/>
        </w:rPr>
        <w:t xml:space="preserve"> our archives to </w:t>
      </w:r>
      <w:r w:rsidR="000A25E3">
        <w:rPr>
          <w:b w:val="0"/>
          <w:szCs w:val="24"/>
          <w:u w:val="none"/>
        </w:rPr>
        <w:t xml:space="preserve">possibly </w:t>
      </w:r>
      <w:r w:rsidRPr="00AA6C95">
        <w:rPr>
          <w:b w:val="0"/>
          <w:szCs w:val="24"/>
          <w:u w:val="none"/>
        </w:rPr>
        <w:t>tell our story. I pushed past the laziness of the warm Flori</w:t>
      </w:r>
      <w:r>
        <w:rPr>
          <w:b w:val="0"/>
          <w:szCs w:val="24"/>
          <w:u w:val="none"/>
        </w:rPr>
        <w:t xml:space="preserve">da day and went back inside, </w:t>
      </w:r>
      <w:r w:rsidRPr="00AA6C95">
        <w:rPr>
          <w:b w:val="0"/>
          <w:szCs w:val="24"/>
          <w:u w:val="none"/>
        </w:rPr>
        <w:t>crouch</w:t>
      </w:r>
      <w:r>
        <w:rPr>
          <w:b w:val="0"/>
          <w:szCs w:val="24"/>
          <w:u w:val="none"/>
        </w:rPr>
        <w:t>ing</w:t>
      </w:r>
      <w:r w:rsidRPr="00AA6C95">
        <w:rPr>
          <w:b w:val="0"/>
          <w:szCs w:val="24"/>
          <w:u w:val="none"/>
        </w:rPr>
        <w:t xml:space="preserve"> to pull boxes</w:t>
      </w:r>
      <w:r w:rsidR="000A25E3">
        <w:rPr>
          <w:b w:val="0"/>
          <w:szCs w:val="24"/>
          <w:u w:val="none"/>
        </w:rPr>
        <w:t xml:space="preserve"> of the CPG archives</w:t>
      </w:r>
      <w:r w:rsidRPr="00AA6C95">
        <w:rPr>
          <w:b w:val="0"/>
          <w:szCs w:val="24"/>
          <w:u w:val="none"/>
        </w:rPr>
        <w:t xml:space="preserve"> out of the small gnome-sized closet. After searching </w:t>
      </w:r>
      <w:r>
        <w:rPr>
          <w:b w:val="0"/>
          <w:szCs w:val="24"/>
          <w:u w:val="none"/>
        </w:rPr>
        <w:t xml:space="preserve">through </w:t>
      </w:r>
      <w:r w:rsidRPr="00AA6C95">
        <w:rPr>
          <w:b w:val="0"/>
          <w:szCs w:val="24"/>
          <w:u w:val="none"/>
        </w:rPr>
        <w:t>the boxes</w:t>
      </w:r>
      <w:r>
        <w:rPr>
          <w:b w:val="0"/>
          <w:szCs w:val="24"/>
          <w:u w:val="none"/>
        </w:rPr>
        <w:t>,</w:t>
      </w:r>
      <w:r w:rsidRPr="00AA6C95">
        <w:rPr>
          <w:b w:val="0"/>
          <w:szCs w:val="24"/>
          <w:u w:val="none"/>
        </w:rPr>
        <w:t xml:space="preserve"> I found the two card organizers I </w:t>
      </w:r>
      <w:r>
        <w:rPr>
          <w:b w:val="0"/>
          <w:szCs w:val="24"/>
          <w:u w:val="none"/>
        </w:rPr>
        <w:t xml:space="preserve">had </w:t>
      </w:r>
      <w:r w:rsidRPr="00AA6C95">
        <w:rPr>
          <w:b w:val="0"/>
          <w:szCs w:val="24"/>
          <w:u w:val="none"/>
        </w:rPr>
        <w:t>kept from the charities contacts. I wanted to find out if we had be</w:t>
      </w:r>
      <w:r>
        <w:rPr>
          <w:b w:val="0"/>
          <w:szCs w:val="24"/>
          <w:u w:val="none"/>
        </w:rPr>
        <w:t>en helpful to the Darfurians. My friends and I</w:t>
      </w:r>
      <w:r w:rsidRPr="00AA6C95">
        <w:rPr>
          <w:b w:val="0"/>
          <w:szCs w:val="24"/>
          <w:u w:val="none"/>
        </w:rPr>
        <w:t xml:space="preserve"> had just watched the US Presidential debate the night before and both candidates mentioned their commitment to ending the horror in Darfur, Sudan. Both called it genocide. I did not </w:t>
      </w:r>
      <w:r w:rsidRPr="00AA6C95">
        <w:rPr>
          <w:b w:val="0"/>
          <w:szCs w:val="24"/>
          <w:u w:val="none"/>
        </w:rPr>
        <w:lastRenderedPageBreak/>
        <w:t xml:space="preserve">know with any certainty </w:t>
      </w:r>
      <w:r>
        <w:rPr>
          <w:b w:val="0"/>
          <w:szCs w:val="24"/>
          <w:u w:val="none"/>
        </w:rPr>
        <w:t>whether</w:t>
      </w:r>
      <w:r w:rsidRPr="00AA6C95">
        <w:rPr>
          <w:b w:val="0"/>
          <w:szCs w:val="24"/>
          <w:u w:val="none"/>
        </w:rPr>
        <w:t xml:space="preserve"> any of the publicity, reports or even the introductions we made for the</w:t>
      </w:r>
      <w:r>
        <w:rPr>
          <w:b w:val="0"/>
          <w:szCs w:val="24"/>
          <w:u w:val="none"/>
        </w:rPr>
        <w:t xml:space="preserve"> Darfurians</w:t>
      </w:r>
      <w:r w:rsidRPr="00AA6C95">
        <w:rPr>
          <w:b w:val="0"/>
          <w:szCs w:val="24"/>
          <w:u w:val="none"/>
        </w:rPr>
        <w:t xml:space="preserve"> proved to be of</w:t>
      </w:r>
      <w:r>
        <w:rPr>
          <w:b w:val="0"/>
          <w:szCs w:val="24"/>
          <w:u w:val="none"/>
        </w:rPr>
        <w:t xml:space="preserve"> any use. </w:t>
      </w:r>
    </w:p>
    <w:p w14:paraId="1918A6F7" w14:textId="77777777" w:rsidR="00251576" w:rsidRPr="00AA6C95" w:rsidRDefault="00251576" w:rsidP="00047584">
      <w:pPr>
        <w:pStyle w:val="Title"/>
        <w:spacing w:line="480" w:lineRule="auto"/>
        <w:jc w:val="both"/>
        <w:rPr>
          <w:b w:val="0"/>
          <w:szCs w:val="24"/>
          <w:u w:val="none"/>
        </w:rPr>
      </w:pPr>
      <w:r w:rsidRPr="00AA6C95">
        <w:rPr>
          <w:b w:val="0"/>
          <w:szCs w:val="24"/>
          <w:u w:val="none"/>
        </w:rPr>
        <w:tab/>
        <w:t>“Hello, is Yusef of the Darfurian Community in Exile there?”</w:t>
      </w:r>
    </w:p>
    <w:p w14:paraId="61CA1550" w14:textId="77777777" w:rsidR="00251576" w:rsidRPr="00AA6C95" w:rsidRDefault="00251576" w:rsidP="00047584">
      <w:pPr>
        <w:pStyle w:val="Title"/>
        <w:spacing w:line="480" w:lineRule="auto"/>
        <w:ind w:firstLine="720"/>
        <w:jc w:val="both"/>
        <w:rPr>
          <w:b w:val="0"/>
          <w:szCs w:val="24"/>
          <w:u w:val="none"/>
        </w:rPr>
      </w:pPr>
      <w:r w:rsidRPr="00AA6C95">
        <w:rPr>
          <w:b w:val="0"/>
          <w:szCs w:val="24"/>
          <w:u w:val="none"/>
        </w:rPr>
        <w:t>“Yes, yes, Richard, is that you?”</w:t>
      </w:r>
    </w:p>
    <w:p w14:paraId="20A0981F" w14:textId="77777777" w:rsidR="00251576" w:rsidRPr="00AA6C95" w:rsidRDefault="00251576" w:rsidP="00047584">
      <w:pPr>
        <w:pStyle w:val="Title"/>
        <w:spacing w:line="480" w:lineRule="auto"/>
        <w:ind w:firstLine="720"/>
        <w:jc w:val="both"/>
        <w:rPr>
          <w:b w:val="0"/>
          <w:szCs w:val="24"/>
          <w:u w:val="none"/>
        </w:rPr>
      </w:pPr>
      <w:r w:rsidRPr="00AA6C95">
        <w:rPr>
          <w:b w:val="0"/>
          <w:szCs w:val="24"/>
          <w:u w:val="none"/>
        </w:rPr>
        <w:t>“Yusef, how are you?”</w:t>
      </w:r>
    </w:p>
    <w:p w14:paraId="4BF8B2FB" w14:textId="77777777" w:rsidR="00251576" w:rsidRPr="00AA6C95" w:rsidRDefault="00251576" w:rsidP="00047584">
      <w:pPr>
        <w:pStyle w:val="Title"/>
        <w:spacing w:line="480" w:lineRule="auto"/>
        <w:ind w:firstLine="720"/>
        <w:jc w:val="both"/>
        <w:rPr>
          <w:b w:val="0"/>
          <w:szCs w:val="24"/>
          <w:u w:val="none"/>
        </w:rPr>
      </w:pPr>
      <w:r w:rsidRPr="00AA6C95">
        <w:rPr>
          <w:b w:val="0"/>
          <w:szCs w:val="24"/>
          <w:u w:val="none"/>
        </w:rPr>
        <w:t>“Much better. Boy, am I glad to hear from you Richard. We tried to contact you to thank you. We emailed you and mailed you but everything just kept coming back.”</w:t>
      </w:r>
    </w:p>
    <w:p w14:paraId="1EF7193B" w14:textId="77777777" w:rsidR="00251576" w:rsidRPr="00AA6C95" w:rsidRDefault="00251576" w:rsidP="00047584">
      <w:pPr>
        <w:pStyle w:val="Title"/>
        <w:spacing w:line="480" w:lineRule="auto"/>
        <w:ind w:firstLine="720"/>
        <w:jc w:val="both"/>
        <w:rPr>
          <w:b w:val="0"/>
          <w:szCs w:val="24"/>
          <w:u w:val="none"/>
        </w:rPr>
      </w:pPr>
      <w:r w:rsidRPr="00AA6C95">
        <w:rPr>
          <w:b w:val="0"/>
          <w:szCs w:val="24"/>
          <w:u w:val="none"/>
        </w:rPr>
        <w:t>“Sorry about that Yusef. When we closed I just wanted to get away from human rights work for a while. I was burnt out.”</w:t>
      </w:r>
    </w:p>
    <w:p w14:paraId="088FC24E" w14:textId="77777777" w:rsidR="00251576" w:rsidRPr="00AA6C95" w:rsidRDefault="00251576" w:rsidP="00047584">
      <w:pPr>
        <w:pStyle w:val="Title"/>
        <w:spacing w:line="480" w:lineRule="auto"/>
        <w:ind w:firstLine="720"/>
        <w:jc w:val="both"/>
        <w:rPr>
          <w:b w:val="0"/>
          <w:szCs w:val="24"/>
          <w:u w:val="none"/>
        </w:rPr>
      </w:pPr>
      <w:r w:rsidRPr="00AA6C95">
        <w:rPr>
          <w:b w:val="0"/>
          <w:szCs w:val="24"/>
          <w:u w:val="none"/>
        </w:rPr>
        <w:t>“Really?”</w:t>
      </w:r>
    </w:p>
    <w:p w14:paraId="0E1DE3F6" w14:textId="42D711E4" w:rsidR="00251576" w:rsidRPr="00AA6C95" w:rsidRDefault="00251576" w:rsidP="00047584">
      <w:pPr>
        <w:pStyle w:val="Title"/>
        <w:spacing w:line="480" w:lineRule="auto"/>
        <w:ind w:firstLine="720"/>
        <w:jc w:val="both"/>
        <w:rPr>
          <w:b w:val="0"/>
          <w:szCs w:val="24"/>
          <w:u w:val="none"/>
        </w:rPr>
      </w:pPr>
      <w:r>
        <w:rPr>
          <w:b w:val="0"/>
          <w:szCs w:val="24"/>
          <w:u w:val="none"/>
        </w:rPr>
        <w:t>“Yes,” he continued, “</w:t>
      </w:r>
      <w:r w:rsidRPr="00AA6C95">
        <w:rPr>
          <w:b w:val="0"/>
          <w:szCs w:val="24"/>
          <w:u w:val="none"/>
        </w:rPr>
        <w:t xml:space="preserve">you know Richard, we all sat down about three months ago and thought that if you hadn’t come out and called it genocide in the months before you left. If you hadn’t had that march and brought us together to meet those people – we would never have the gotten coverage we have now. Nobody would be calling it genocide. You know Rich, </w:t>
      </w:r>
      <w:r w:rsidR="000A25E3">
        <w:rPr>
          <w:b w:val="0"/>
          <w:szCs w:val="24"/>
          <w:u w:val="none"/>
        </w:rPr>
        <w:t>yo</w:t>
      </w:r>
      <w:r w:rsidRPr="00AA6C95">
        <w:rPr>
          <w:b w:val="0"/>
          <w:szCs w:val="24"/>
          <w:u w:val="none"/>
        </w:rPr>
        <w:t>u really got the ball rolling and we wanted to thank you.”</w:t>
      </w:r>
    </w:p>
    <w:p w14:paraId="2BBEFBA2" w14:textId="1013152E" w:rsidR="00251576" w:rsidRPr="00AA6C95" w:rsidRDefault="00251576" w:rsidP="00047584">
      <w:pPr>
        <w:pStyle w:val="Title"/>
        <w:spacing w:line="480" w:lineRule="auto"/>
        <w:ind w:firstLine="720"/>
        <w:jc w:val="both"/>
        <w:rPr>
          <w:b w:val="0"/>
          <w:szCs w:val="24"/>
          <w:u w:val="none"/>
        </w:rPr>
      </w:pPr>
      <w:r>
        <w:rPr>
          <w:b w:val="0"/>
          <w:szCs w:val="24"/>
          <w:u w:val="none"/>
        </w:rPr>
        <w:t>After</w:t>
      </w:r>
      <w:r w:rsidRPr="00AA6C95">
        <w:rPr>
          <w:b w:val="0"/>
          <w:szCs w:val="24"/>
          <w:u w:val="none"/>
        </w:rPr>
        <w:t xml:space="preserve"> we hung up the phone I made the firm decision to write this </w:t>
      </w:r>
      <w:r>
        <w:rPr>
          <w:b w:val="0"/>
          <w:szCs w:val="24"/>
          <w:u w:val="none"/>
        </w:rPr>
        <w:t>book</w:t>
      </w:r>
      <w:r w:rsidR="000A25E3">
        <w:rPr>
          <w:b w:val="0"/>
          <w:szCs w:val="24"/>
          <w:u w:val="none"/>
        </w:rPr>
        <w:t xml:space="preserve">. It is not really about the </w:t>
      </w:r>
      <w:r w:rsidRPr="00AA6C95">
        <w:rPr>
          <w:b w:val="0"/>
          <w:szCs w:val="24"/>
          <w:u w:val="none"/>
        </w:rPr>
        <w:t xml:space="preserve">wonderful volunteers </w:t>
      </w:r>
      <w:r w:rsidR="00447AFD">
        <w:rPr>
          <w:b w:val="0"/>
          <w:szCs w:val="24"/>
          <w:u w:val="none"/>
        </w:rPr>
        <w:t>we had or the work we undertook, i</w:t>
      </w:r>
      <w:r w:rsidRPr="00AA6C95">
        <w:rPr>
          <w:b w:val="0"/>
          <w:szCs w:val="24"/>
          <w:u w:val="none"/>
        </w:rPr>
        <w:t>t is really about how the human spirit can overcome indifference, lack of resources and evil conduct through will and perseverance. And that deserves to be shared.</w:t>
      </w:r>
    </w:p>
    <w:p w14:paraId="58C83038" w14:textId="77777777" w:rsidR="00251576" w:rsidRPr="007C650E" w:rsidRDefault="00251576" w:rsidP="00047584">
      <w:pPr>
        <w:spacing w:line="240" w:lineRule="auto"/>
        <w:jc w:val="both"/>
        <w:rPr>
          <w:rFonts w:ascii="Times New Roman" w:hAnsi="Times New Roman" w:cs="Times New Roman"/>
          <w:sz w:val="24"/>
          <w:szCs w:val="24"/>
        </w:rPr>
      </w:pPr>
    </w:p>
    <w:p w14:paraId="12EEC14B" w14:textId="3503C70A" w:rsidR="00251576" w:rsidRPr="0007001B" w:rsidRDefault="00587F31" w:rsidP="00587F31">
      <w:pPr>
        <w:spacing w:line="240" w:lineRule="auto"/>
        <w:ind w:left="2880" w:firstLine="720"/>
        <w:jc w:val="both"/>
        <w:rPr>
          <w:rFonts w:ascii="Times New Roman" w:hAnsi="Times New Roman" w:cs="Times New Roman"/>
          <w:b/>
          <w:sz w:val="24"/>
          <w:szCs w:val="24"/>
        </w:rPr>
      </w:pPr>
      <w:r>
        <w:rPr>
          <w:rFonts w:ascii="Times New Roman" w:hAnsi="Times New Roman" w:cs="Times New Roman"/>
          <w:b/>
          <w:sz w:val="24"/>
          <w:szCs w:val="24"/>
        </w:rPr>
        <w:t xml:space="preserve">         </w:t>
      </w:r>
      <w:r w:rsidR="00251576" w:rsidRPr="0007001B">
        <w:rPr>
          <w:rFonts w:ascii="Times New Roman" w:hAnsi="Times New Roman" w:cs="Times New Roman"/>
          <w:b/>
          <w:sz w:val="24"/>
          <w:szCs w:val="24"/>
        </w:rPr>
        <w:t>***</w:t>
      </w:r>
    </w:p>
    <w:p w14:paraId="22087CE6" w14:textId="0B3FA8B7" w:rsidR="00251576" w:rsidRDefault="00251576" w:rsidP="00047584">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0B6972">
        <w:rPr>
          <w:rFonts w:ascii="Times New Roman" w:hAnsi="Times New Roman" w:cs="Times New Roman"/>
          <w:sz w:val="24"/>
          <w:szCs w:val="24"/>
        </w:rPr>
        <w:t xml:space="preserve">I wish this book could </w:t>
      </w:r>
      <w:r>
        <w:rPr>
          <w:rFonts w:ascii="Times New Roman" w:hAnsi="Times New Roman" w:cs="Times New Roman"/>
          <w:sz w:val="24"/>
          <w:szCs w:val="24"/>
        </w:rPr>
        <w:t>have been solely</w:t>
      </w:r>
      <w:r w:rsidRPr="000B6972">
        <w:rPr>
          <w:rFonts w:ascii="Times New Roman" w:hAnsi="Times New Roman" w:cs="Times New Roman"/>
          <w:sz w:val="24"/>
          <w:szCs w:val="24"/>
        </w:rPr>
        <w:t xml:space="preserve"> about</w:t>
      </w:r>
      <w:r w:rsidR="00447AFD">
        <w:rPr>
          <w:rFonts w:ascii="Times New Roman" w:hAnsi="Times New Roman" w:cs="Times New Roman"/>
          <w:sz w:val="24"/>
          <w:szCs w:val="24"/>
        </w:rPr>
        <w:t xml:space="preserve"> life-affirming stories of</w:t>
      </w:r>
      <w:r w:rsidRPr="000B6972">
        <w:rPr>
          <w:rFonts w:ascii="Times New Roman" w:hAnsi="Times New Roman" w:cs="Times New Roman"/>
          <w:sz w:val="24"/>
          <w:szCs w:val="24"/>
        </w:rPr>
        <w:t xml:space="preserve"> heroism. </w:t>
      </w:r>
      <w:r>
        <w:rPr>
          <w:rFonts w:ascii="Times New Roman" w:hAnsi="Times New Roman" w:cs="Times New Roman"/>
          <w:sz w:val="24"/>
          <w:szCs w:val="24"/>
        </w:rPr>
        <w:t>Perhaps</w:t>
      </w:r>
      <w:r w:rsidRPr="000B6972">
        <w:rPr>
          <w:rFonts w:ascii="Times New Roman" w:hAnsi="Times New Roman" w:cs="Times New Roman"/>
          <w:sz w:val="24"/>
          <w:szCs w:val="24"/>
        </w:rPr>
        <w:t xml:space="preserve"> that will be the next book. But the fact is, </w:t>
      </w:r>
      <w:r w:rsidR="00447AFD">
        <w:rPr>
          <w:rFonts w:ascii="Times New Roman" w:hAnsi="Times New Roman" w:cs="Times New Roman"/>
          <w:sz w:val="24"/>
          <w:szCs w:val="24"/>
        </w:rPr>
        <w:t xml:space="preserve">today if </w:t>
      </w:r>
      <w:r w:rsidRPr="000B6972">
        <w:rPr>
          <w:rFonts w:ascii="Times New Roman" w:hAnsi="Times New Roman" w:cs="Times New Roman"/>
          <w:sz w:val="24"/>
          <w:szCs w:val="24"/>
        </w:rPr>
        <w:t>you live in a country where bad militias, armies or</w:t>
      </w:r>
      <w:r w:rsidR="00447AFD">
        <w:rPr>
          <w:rFonts w:ascii="Times New Roman" w:hAnsi="Times New Roman" w:cs="Times New Roman"/>
          <w:sz w:val="24"/>
          <w:szCs w:val="24"/>
        </w:rPr>
        <w:t xml:space="preserve"> governments dislike you and</w:t>
      </w:r>
      <w:r>
        <w:rPr>
          <w:rFonts w:ascii="Times New Roman" w:hAnsi="Times New Roman" w:cs="Times New Roman"/>
          <w:sz w:val="24"/>
          <w:szCs w:val="24"/>
        </w:rPr>
        <w:t xml:space="preserve"> trouble is coming to your door -</w:t>
      </w:r>
      <w:r w:rsidRPr="000B6972">
        <w:rPr>
          <w:rFonts w:ascii="Times New Roman" w:hAnsi="Times New Roman" w:cs="Times New Roman"/>
          <w:sz w:val="24"/>
          <w:szCs w:val="24"/>
        </w:rPr>
        <w:t xml:space="preserve"> </w:t>
      </w:r>
      <w:r w:rsidR="00447AFD" w:rsidRPr="000B6972">
        <w:rPr>
          <w:rFonts w:ascii="Times New Roman" w:hAnsi="Times New Roman" w:cs="Times New Roman"/>
          <w:sz w:val="24"/>
          <w:szCs w:val="24"/>
        </w:rPr>
        <w:t xml:space="preserve">run, flee, </w:t>
      </w:r>
      <w:r w:rsidR="00447AFD" w:rsidRPr="000B6972">
        <w:rPr>
          <w:rFonts w:ascii="Times New Roman" w:hAnsi="Times New Roman" w:cs="Times New Roman"/>
          <w:sz w:val="24"/>
          <w:szCs w:val="24"/>
        </w:rPr>
        <w:lastRenderedPageBreak/>
        <w:t>hide or fight, but do not wait for your rescue – there is no one coming to help.</w:t>
      </w:r>
      <w:r w:rsidR="00447AFD">
        <w:rPr>
          <w:rFonts w:ascii="Times New Roman" w:hAnsi="Times New Roman" w:cs="Times New Roman"/>
          <w:sz w:val="24"/>
          <w:szCs w:val="24"/>
        </w:rPr>
        <w:t xml:space="preserve"> Not until people like you reading this book, and I, change that.</w:t>
      </w:r>
      <w:r w:rsidRPr="000B6972">
        <w:rPr>
          <w:rFonts w:ascii="Times New Roman" w:hAnsi="Times New Roman" w:cs="Times New Roman"/>
          <w:sz w:val="24"/>
          <w:szCs w:val="24"/>
        </w:rPr>
        <w:t xml:space="preserve"> This is the reality. There is no international super-structure designed to </w:t>
      </w:r>
      <w:r>
        <w:rPr>
          <w:rFonts w:ascii="Times New Roman" w:hAnsi="Times New Roman" w:cs="Times New Roman"/>
          <w:sz w:val="24"/>
          <w:szCs w:val="24"/>
        </w:rPr>
        <w:t xml:space="preserve">specifically </w:t>
      </w:r>
      <w:r w:rsidRPr="000B6972">
        <w:rPr>
          <w:rFonts w:ascii="Times New Roman" w:hAnsi="Times New Roman" w:cs="Times New Roman"/>
          <w:sz w:val="24"/>
          <w:szCs w:val="24"/>
        </w:rPr>
        <w:t xml:space="preserve">respond to these areas where the need is greatest but the importance to powerful nations is negligible. This is what need to be corrected. </w:t>
      </w:r>
      <w:r>
        <w:rPr>
          <w:rFonts w:ascii="Times New Roman" w:hAnsi="Times New Roman" w:cs="Times New Roman"/>
          <w:sz w:val="24"/>
          <w:szCs w:val="24"/>
        </w:rPr>
        <w:t xml:space="preserve">That is </w:t>
      </w:r>
      <w:r w:rsidR="00447AFD">
        <w:rPr>
          <w:rFonts w:ascii="Times New Roman" w:hAnsi="Times New Roman" w:cs="Times New Roman"/>
          <w:sz w:val="24"/>
          <w:szCs w:val="24"/>
        </w:rPr>
        <w:t>the ‘call to arms’ of this book.</w:t>
      </w:r>
      <w:r>
        <w:rPr>
          <w:rFonts w:ascii="Times New Roman" w:hAnsi="Times New Roman" w:cs="Times New Roman"/>
          <w:sz w:val="24"/>
          <w:szCs w:val="24"/>
        </w:rPr>
        <w:t xml:space="preserve"> </w:t>
      </w:r>
      <w:r w:rsidR="00447AFD">
        <w:rPr>
          <w:rFonts w:ascii="Times New Roman" w:hAnsi="Times New Roman" w:cs="Times New Roman"/>
          <w:sz w:val="24"/>
          <w:szCs w:val="24"/>
        </w:rPr>
        <w:t xml:space="preserve">Let’s demand a </w:t>
      </w:r>
      <w:r>
        <w:rPr>
          <w:rFonts w:ascii="Times New Roman" w:hAnsi="Times New Roman" w:cs="Times New Roman"/>
          <w:sz w:val="24"/>
          <w:szCs w:val="24"/>
        </w:rPr>
        <w:t>system that changes</w:t>
      </w:r>
      <w:r w:rsidRPr="000B6972">
        <w:rPr>
          <w:rFonts w:ascii="Times New Roman" w:hAnsi="Times New Roman" w:cs="Times New Roman"/>
          <w:sz w:val="24"/>
          <w:szCs w:val="24"/>
        </w:rPr>
        <w:t xml:space="preserve"> this complete moral blind side of the world community. </w:t>
      </w:r>
    </w:p>
    <w:p w14:paraId="3AAC3E39" w14:textId="77777777" w:rsidR="00251576" w:rsidRDefault="00251576" w:rsidP="00047584">
      <w:pPr>
        <w:spacing w:line="480" w:lineRule="auto"/>
        <w:jc w:val="both"/>
        <w:rPr>
          <w:rFonts w:ascii="Times New Roman" w:hAnsi="Times New Roman" w:cs="Times New Roman"/>
          <w:sz w:val="24"/>
          <w:szCs w:val="24"/>
        </w:rPr>
      </w:pPr>
      <w:r>
        <w:rPr>
          <w:rFonts w:ascii="Times New Roman" w:hAnsi="Times New Roman" w:cs="Times New Roman"/>
          <w:sz w:val="24"/>
          <w:szCs w:val="24"/>
        </w:rPr>
        <w:tab/>
        <w:t>My father once wrote about his hope for future generations:</w:t>
      </w:r>
    </w:p>
    <w:p w14:paraId="7CDBF329" w14:textId="77777777" w:rsidR="00251576" w:rsidRDefault="00251576" w:rsidP="00047584">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Thirty generations hence, I hope our golden, god-children look back at us with compassion and generosity, from a vantage point of an enlightened perspective and a profound maturity, and know, that in spite of all our fears, frailties and inadequacies as we beheld the awesome universe, some of us wanted to give them the stars, with love.</w:t>
      </w:r>
      <w:r>
        <w:rPr>
          <w:rStyle w:val="FootnoteReference"/>
          <w:rFonts w:ascii="Times New Roman" w:hAnsi="Times New Roman" w:cs="Times New Roman"/>
          <w:sz w:val="24"/>
          <w:szCs w:val="24"/>
        </w:rPr>
        <w:footnoteReference w:id="63"/>
      </w:r>
    </w:p>
    <w:p w14:paraId="1D0C5FA9" w14:textId="77777777" w:rsidR="00251576" w:rsidRDefault="00251576" w:rsidP="0004758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that spirit, let us create a world that is genocide-free. Let that be our gift to the next generation and the generations that come after them. </w:t>
      </w:r>
    </w:p>
    <w:p w14:paraId="24382077" w14:textId="77777777" w:rsidR="00047584" w:rsidRDefault="00047584" w:rsidP="00047584">
      <w:pPr>
        <w:spacing w:line="480" w:lineRule="auto"/>
        <w:ind w:firstLine="720"/>
        <w:jc w:val="both"/>
        <w:rPr>
          <w:rFonts w:ascii="Times New Roman" w:hAnsi="Times New Roman" w:cs="Times New Roman"/>
          <w:sz w:val="24"/>
          <w:szCs w:val="24"/>
        </w:rPr>
      </w:pPr>
    </w:p>
    <w:p w14:paraId="1842409C" w14:textId="77777777" w:rsidR="00047584" w:rsidRDefault="00047584" w:rsidP="00047584">
      <w:pPr>
        <w:spacing w:line="480" w:lineRule="auto"/>
        <w:ind w:firstLine="720"/>
        <w:jc w:val="both"/>
        <w:rPr>
          <w:rFonts w:ascii="Times New Roman" w:hAnsi="Times New Roman" w:cs="Times New Roman"/>
          <w:sz w:val="24"/>
          <w:szCs w:val="24"/>
        </w:rPr>
      </w:pPr>
    </w:p>
    <w:p w14:paraId="40B5702C" w14:textId="77777777" w:rsidR="00047584" w:rsidRDefault="00047584" w:rsidP="00047584">
      <w:pPr>
        <w:spacing w:line="480" w:lineRule="auto"/>
        <w:ind w:firstLine="720"/>
        <w:jc w:val="both"/>
        <w:rPr>
          <w:rFonts w:ascii="Times New Roman" w:hAnsi="Times New Roman" w:cs="Times New Roman"/>
          <w:sz w:val="24"/>
          <w:szCs w:val="24"/>
        </w:rPr>
      </w:pPr>
    </w:p>
    <w:p w14:paraId="0B9D171D" w14:textId="77777777" w:rsidR="00047584" w:rsidRDefault="00047584" w:rsidP="00047584">
      <w:pPr>
        <w:spacing w:line="480" w:lineRule="auto"/>
        <w:ind w:firstLine="720"/>
        <w:jc w:val="both"/>
        <w:rPr>
          <w:rFonts w:ascii="Times New Roman" w:hAnsi="Times New Roman" w:cs="Times New Roman"/>
          <w:sz w:val="24"/>
          <w:szCs w:val="24"/>
        </w:rPr>
      </w:pPr>
    </w:p>
    <w:p w14:paraId="248C5FD2" w14:textId="77777777" w:rsidR="00047584" w:rsidRDefault="00047584" w:rsidP="00047584">
      <w:pPr>
        <w:spacing w:line="480" w:lineRule="auto"/>
        <w:ind w:firstLine="720"/>
        <w:jc w:val="both"/>
        <w:rPr>
          <w:rFonts w:ascii="Times New Roman" w:hAnsi="Times New Roman" w:cs="Times New Roman"/>
          <w:sz w:val="24"/>
          <w:szCs w:val="24"/>
        </w:rPr>
      </w:pPr>
    </w:p>
    <w:p w14:paraId="3844BC2E" w14:textId="77777777" w:rsidR="00047584" w:rsidRDefault="00047584" w:rsidP="00047584">
      <w:pPr>
        <w:spacing w:line="480" w:lineRule="auto"/>
        <w:ind w:firstLine="720"/>
        <w:jc w:val="both"/>
        <w:rPr>
          <w:rFonts w:ascii="Times New Roman" w:hAnsi="Times New Roman" w:cs="Times New Roman"/>
          <w:sz w:val="24"/>
          <w:szCs w:val="24"/>
        </w:rPr>
      </w:pPr>
    </w:p>
    <w:p w14:paraId="7EBEA24B" w14:textId="77777777" w:rsidR="00251576" w:rsidRPr="009C3D01" w:rsidRDefault="00251576" w:rsidP="00251576">
      <w:pPr>
        <w:rPr>
          <w:rFonts w:ascii="Times New Roman" w:hAnsi="Times New Roman" w:cs="Times New Roman"/>
          <w:b/>
          <w:sz w:val="24"/>
          <w:szCs w:val="24"/>
        </w:rPr>
      </w:pPr>
    </w:p>
    <w:p w14:paraId="33348029" w14:textId="77777777" w:rsidR="00BA71F6" w:rsidRDefault="00BA71F6" w:rsidP="00BA71F6">
      <w:pPr>
        <w:spacing w:line="240" w:lineRule="auto"/>
        <w:rPr>
          <w:rFonts w:ascii="Times New Roman" w:hAnsi="Times New Roman" w:cs="Times New Roman"/>
          <w:b/>
        </w:rPr>
      </w:pPr>
    </w:p>
    <w:p w14:paraId="00257991" w14:textId="77777777" w:rsidR="00BA71F6" w:rsidRPr="000E0D25" w:rsidRDefault="00BA71F6" w:rsidP="00BA71F6">
      <w:pPr>
        <w:spacing w:line="240" w:lineRule="auto"/>
        <w:rPr>
          <w:rFonts w:ascii="Times New Roman" w:hAnsi="Times New Roman" w:cs="Times New Roman"/>
          <w:b/>
          <w:sz w:val="28"/>
          <w:szCs w:val="28"/>
        </w:rPr>
      </w:pPr>
      <w:r w:rsidRPr="00AA6C95">
        <w:rPr>
          <w:rFonts w:ascii="Times New Roman" w:hAnsi="Times New Roman" w:cs="Times New Roman"/>
          <w:b/>
          <w:noProof/>
          <w:sz w:val="24"/>
          <w:szCs w:val="24"/>
        </w:rPr>
        <w:lastRenderedPageBreak/>
        <mc:AlternateContent>
          <mc:Choice Requires="wps">
            <w:drawing>
              <wp:anchor distT="0" distB="0" distL="114300" distR="114300" simplePos="0" relativeHeight="251925504" behindDoc="0" locked="0" layoutInCell="1" allowOverlap="1" wp14:anchorId="29F9FA48" wp14:editId="76035313">
                <wp:simplePos x="0" y="0"/>
                <wp:positionH relativeFrom="margin">
                  <wp:align>left</wp:align>
                </wp:positionH>
                <wp:positionV relativeFrom="paragraph">
                  <wp:posOffset>-134620</wp:posOffset>
                </wp:positionV>
                <wp:extent cx="6003980" cy="7951"/>
                <wp:effectExtent l="19050" t="19050" r="34925" b="30480"/>
                <wp:wrapNone/>
                <wp:docPr id="48" name="Straight Connector 48"/>
                <wp:cNvGraphicFramePr/>
                <a:graphic xmlns:a="http://schemas.openxmlformats.org/drawingml/2006/main">
                  <a:graphicData uri="http://schemas.microsoft.com/office/word/2010/wordprocessingShape">
                    <wps:wsp>
                      <wps:cNvCnPr/>
                      <wps:spPr>
                        <a:xfrm>
                          <a:off x="0" y="0"/>
                          <a:ext cx="6003980" cy="7951"/>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82FDDF" id="Straight Connector 48" o:spid="_x0000_s1026" style="position:absolute;z-index:251925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6pt" to="472.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P+2gEAAJwDAAAOAAAAZHJzL2Uyb0RvYy54bWysU8tu2zAQvBfoPxC815LdOLEFywFqw730&#10;YSDtB6wpSiLAF7isZf99l5Tips0t6IXi7nKHO8PR5vFiNDvLgMrZms9nJWfSCtco29X854/DhxVn&#10;GME2oJ2VNb9K5I/b9+82g6/kwvVONzIwArFYDb7mfYy+KgoUvTSAM+elpWLrgoFIYeiKJsBA6EYX&#10;i7K8LwYXGh+ckIiU3Y9Fvs34bStF/N62KCPTNafZYl5DXk9pLbYbqLoAvldiGgPeMIUBZenSG9Qe&#10;IrBfQb2CMkoEh66NM+FM4dpWCZk5EJt5+Q+bpx68zFxIHPQ3mfD/wYpv52Ngqqn5Hb2UBUNv9BQD&#10;qK6PbOesJQVdYFQkpQaPFTXs7DFMEfpjSLQvbTDpS4TYJat7vakrL5EJSt6X5cf1ih5BUO1hvZwn&#10;yOJPrw8YP0tnWNrUXCubuEMF5y8Yx6PPR1LauoPSmvJQacuGmi9Wy4cloQPZqNUQaWs8EUPbcQa6&#10;I3+KGDIkOq2a1J66MXSnnQ7sDOSRu8Nq/mk/HuqhkWN2vSzLySsI8atrxvS8fM4TjQkmU/oLPw29&#10;B+zHnlyamGub7pfZphPHJPEoatqdXHPNWhcpIgtk9MmuyWMvY9q//Km2vwEAAP//AwBQSwMEFAAG&#10;AAgAAAAhAEicfkjfAAAACAEAAA8AAABkcnMvZG93bnJldi54bWxMj0FPg0AQhe8m/ofNmHhrF0hr&#10;BFkaQ9JL9VJsYnrbslMgsrPIblv4944nPb55k/e+l28m24srjr5zpCBeRiCQamc6ahQcPraLZxA+&#10;aDK6d4QKZvSwKe7vcp0Zd6M9XqvQCA4hn2kFbQhDJqWvW7TaL92AxN7ZjVYHlmMjzahvHG57mUTR&#10;k7S6I25o9YBli/VXdbEK3ufj7lCG3erz+zi/RdO29Od9pdTjw/T6AiLgFP6e4Ref0aFgppO7kPGi&#10;V8BDgoJFEicg2E5X6zWIE1/iNAVZ5PL/gOIHAAD//wMAUEsBAi0AFAAGAAgAAAAhALaDOJL+AAAA&#10;4QEAABMAAAAAAAAAAAAAAAAAAAAAAFtDb250ZW50X1R5cGVzXS54bWxQSwECLQAUAAYACAAAACEA&#10;OP0h/9YAAACUAQAACwAAAAAAAAAAAAAAAAAvAQAAX3JlbHMvLnJlbHNQSwECLQAUAAYACAAAACEA&#10;t7vj/toBAACcAwAADgAAAAAAAAAAAAAAAAAuAgAAZHJzL2Uyb0RvYy54bWxQSwECLQAUAAYACAAA&#10;ACEASJx+SN8AAAAIAQAADwAAAAAAAAAAAAAAAAA0BAAAZHJzL2Rvd25yZXYueG1sUEsFBgAAAAAE&#10;AAQA8wAAAEAFAAAAAA==&#10;" strokecolor="#4a7ebb" strokeweight="2.25pt">
                <w10:wrap anchorx="margin"/>
              </v:line>
            </w:pict>
          </mc:Fallback>
        </mc:AlternateContent>
      </w:r>
      <w:r w:rsidRPr="00AA6C95">
        <w:rPr>
          <w:rFonts w:ascii="Times New Roman" w:hAnsi="Times New Roman" w:cs="Times New Roman"/>
          <w:b/>
          <w:noProof/>
          <w:sz w:val="24"/>
          <w:szCs w:val="24"/>
        </w:rPr>
        <mc:AlternateContent>
          <mc:Choice Requires="wps">
            <w:drawing>
              <wp:anchor distT="0" distB="0" distL="114300" distR="114300" simplePos="0" relativeHeight="251924480" behindDoc="0" locked="0" layoutInCell="1" allowOverlap="1" wp14:anchorId="78970592" wp14:editId="54BDB40A">
                <wp:simplePos x="0" y="0"/>
                <wp:positionH relativeFrom="margin">
                  <wp:align>left</wp:align>
                </wp:positionH>
                <wp:positionV relativeFrom="paragraph">
                  <wp:posOffset>258528</wp:posOffset>
                </wp:positionV>
                <wp:extent cx="5980126" cy="7951"/>
                <wp:effectExtent l="19050" t="19050" r="20955" b="30480"/>
                <wp:wrapNone/>
                <wp:docPr id="49" name="Straight Connector 49"/>
                <wp:cNvGraphicFramePr/>
                <a:graphic xmlns:a="http://schemas.openxmlformats.org/drawingml/2006/main">
                  <a:graphicData uri="http://schemas.microsoft.com/office/word/2010/wordprocessingShape">
                    <wps:wsp>
                      <wps:cNvCnPr/>
                      <wps:spPr>
                        <a:xfrm>
                          <a:off x="0" y="0"/>
                          <a:ext cx="5980126" cy="795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76960" id="Straight Connector 49" o:spid="_x0000_s1026" style="position:absolute;z-index:251924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35pt" to="470.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zkxgEAANkDAAAOAAAAZHJzL2Uyb0RvYy54bWysU8tu2zAQvBfoPxC815KNOrEFyzk4aC9F&#10;azTpBzDU0iLAF5asZf99l5StBG2BokEuNMndGc6M1pu7kzXsCBi1dy2fz2rOwEnfaXdo+Y/HTx9W&#10;nMUkXCeMd9DyM0R+t33/bjOEBha+96YDZETiYjOElvcphaaqouzBijjzARwVlUcrEh3xUHUoBmK3&#10;plrU9U01eOwCegkx0u39WOTbwq8UyPRNqQiJmZaTtlRWLOtTXqvtRjQHFKHX8iJDvEKFFdrRoxPV&#10;vUiC/UT9B5XVEn30Ks2kt5VXSksoHsjNvP7NzUMvAhQvFE4MU0zx7Wjl1+Meme5a/nHNmROWvtFD&#10;QqEPfWI77xwl6JFRkZIaQmwIsHN7vJxi2GO2fVJo8y8ZYqeS7nlKF06JSbpcrlf1fHHDmaTa7Xo5&#10;z5TVMzZgTJ/BW5Y3LTfaZe+iEccvMY2t15Z8bRwbWr5YLW+XhSiLG+WUXTobGNu+gyKDJGBe6Mpo&#10;wc4gOwoaCiEluHTVYhx1Z5jSxkzA+t/AS3+GQhm7/wFPiPKyd2kCW+08/u31dLpKVmM/RfnCd94+&#10;+e5cPlQp0PyUtC+zngf05bnAn/+R218AAAD//wMAUEsDBBQABgAIAAAAIQA8tCmz3AAAAAYBAAAP&#10;AAAAZHJzL2Rvd25yZXYueG1sTI/BTsMwEETvSPyDtUjcqN0qKjTEqaBSkbgQUTj06MZLHNVeR7Hb&#10;hr9nOcFxdlYzb6r1FLw445j6SBrmMwUCqY22p07D58f27gFEyoas8ZFQwzcmWNfXV5UpbbzQO553&#10;uRMcQqk0GlzOQyllah0Gk2ZxQGLvK47BZJZjJ+1oLhwevFwotZTB9MQNzgy4cdged6egIS/f9s3L&#10;szdHt920ReMbfJ0arW9vpqdHEBmn/PcMv/iMDjUzHeKJbBJeAw/JGgp1D4LdVTHnIQc+LBTIupL/&#10;8esfAAAA//8DAFBLAQItABQABgAIAAAAIQC2gziS/gAAAOEBAAATAAAAAAAAAAAAAAAAAAAAAABb&#10;Q29udGVudF9UeXBlc10ueG1sUEsBAi0AFAAGAAgAAAAhADj9If/WAAAAlAEAAAsAAAAAAAAAAAAA&#10;AAAALwEAAF9yZWxzLy5yZWxzUEsBAi0AFAAGAAgAAAAhAEnWjOTGAQAA2QMAAA4AAAAAAAAAAAAA&#10;AAAALgIAAGRycy9lMm9Eb2MueG1sUEsBAi0AFAAGAAgAAAAhADy0KbPcAAAABgEAAA8AAAAAAAAA&#10;AAAAAAAAIAQAAGRycy9kb3ducmV2LnhtbFBLBQYAAAAABAAEAPMAAAApBQAAAAA=&#10;" strokecolor="#4579b8 [3044]" strokeweight="2.25pt">
                <w10:wrap anchorx="margin"/>
              </v:line>
            </w:pict>
          </mc:Fallback>
        </mc:AlternateContent>
      </w:r>
      <w:r>
        <w:rPr>
          <w:rFonts w:ascii="Times New Roman" w:hAnsi="Times New Roman" w:cs="Times New Roman"/>
          <w:b/>
          <w:sz w:val="24"/>
          <w:szCs w:val="24"/>
        </w:rPr>
        <w:t>P</w:t>
      </w:r>
      <w:r w:rsidRPr="000E0D25">
        <w:rPr>
          <w:rFonts w:ascii="Times New Roman" w:hAnsi="Times New Roman" w:cs="Times New Roman"/>
          <w:b/>
          <w:sz w:val="28"/>
          <w:szCs w:val="28"/>
        </w:rPr>
        <w:t>ART TWO: GENOCIDE PREVENTION MANUAL.</w:t>
      </w:r>
    </w:p>
    <w:p w14:paraId="38B56CE5" w14:textId="77777777" w:rsidR="00BA71F6" w:rsidRDefault="00BA71F6" w:rsidP="00BA71F6">
      <w:pPr>
        <w:spacing w:line="240" w:lineRule="auto"/>
        <w:rPr>
          <w:rFonts w:ascii="Times New Roman" w:hAnsi="Times New Roman" w:cs="Times New Roman"/>
          <w:b/>
          <w:sz w:val="24"/>
          <w:szCs w:val="24"/>
        </w:rPr>
      </w:pPr>
      <w:r w:rsidRPr="00EA3200">
        <w:rPr>
          <w:rFonts w:ascii="Times New Roman" w:hAnsi="Times New Roman" w:cs="Times New Roman"/>
          <w:b/>
        </w:rPr>
        <w:t xml:space="preserve">PART ONE: HOW-TO START: ARE YOU SURE? DEFINE </w:t>
      </w:r>
      <w:r>
        <w:rPr>
          <w:rFonts w:ascii="Times New Roman" w:hAnsi="Times New Roman" w:cs="Times New Roman"/>
          <w:b/>
        </w:rPr>
        <w:t>&amp;</w:t>
      </w:r>
      <w:r w:rsidRPr="00EA3200">
        <w:rPr>
          <w:rFonts w:ascii="Times New Roman" w:hAnsi="Times New Roman" w:cs="Times New Roman"/>
          <w:b/>
        </w:rPr>
        <w:t xml:space="preserve"> REFINE YOUR F</w:t>
      </w:r>
      <w:r>
        <w:rPr>
          <w:rFonts w:ascii="Times New Roman" w:hAnsi="Times New Roman" w:cs="Times New Roman"/>
          <w:b/>
        </w:rPr>
        <w:t>OCUS.</w:t>
      </w:r>
      <w:r>
        <w:rPr>
          <w:rFonts w:ascii="Times New Roman" w:hAnsi="Times New Roman" w:cs="Times New Roman"/>
          <w:b/>
          <w:sz w:val="24"/>
          <w:szCs w:val="24"/>
        </w:rPr>
        <w:t xml:space="preserve">   </w:t>
      </w:r>
    </w:p>
    <w:p w14:paraId="231F5008" w14:textId="77777777" w:rsidR="00BA71F6" w:rsidRDefault="00BA71F6" w:rsidP="00BA71F6">
      <w:pPr>
        <w:spacing w:line="240" w:lineRule="auto"/>
        <w:rPr>
          <w:rFonts w:ascii="Times New Roman" w:hAnsi="Times New Roman" w:cs="Times New Roman"/>
          <w:sz w:val="24"/>
          <w:szCs w:val="24"/>
        </w:rPr>
      </w:pPr>
      <w:r w:rsidRPr="001C039D">
        <w:rPr>
          <w:rFonts w:ascii="Times New Roman" w:hAnsi="Times New Roman" w:cs="Times New Roman"/>
          <w:b/>
        </w:rPr>
        <w:t>P</w:t>
      </w:r>
      <w:r>
        <w:rPr>
          <w:rFonts w:ascii="Times New Roman" w:hAnsi="Times New Roman" w:cs="Times New Roman"/>
          <w:b/>
        </w:rPr>
        <w:t>ART TWO</w:t>
      </w:r>
      <w:r w:rsidRPr="001C039D">
        <w:rPr>
          <w:rFonts w:ascii="Times New Roman" w:hAnsi="Times New Roman" w:cs="Times New Roman"/>
          <w:b/>
        </w:rPr>
        <w:t>: HOW-TO: BUILD YOUR COMMUNICATIONS NETWORK.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D48F9">
        <w:rPr>
          <w:rFonts w:ascii="Times New Roman" w:hAnsi="Times New Roman" w:cs="Times New Roman"/>
          <w:color w:val="1F497D" w:themeColor="text2"/>
          <w:sz w:val="24"/>
          <w:szCs w:val="24"/>
        </w:rPr>
        <w:t>On-the-ground resources.</w:t>
      </w:r>
      <w:r w:rsidRPr="005D48F9">
        <w:rPr>
          <w:rFonts w:ascii="Times New Roman" w:hAnsi="Times New Roman" w:cs="Times New Roman"/>
          <w:color w:val="1F497D" w:themeColor="text2"/>
          <w:sz w:val="24"/>
          <w:szCs w:val="24"/>
        </w:rPr>
        <w:tab/>
      </w:r>
      <w:r w:rsidRPr="005D48F9">
        <w:rPr>
          <w:rFonts w:ascii="Times New Roman" w:hAnsi="Times New Roman" w:cs="Times New Roman"/>
          <w:color w:val="1F497D" w:themeColor="text2"/>
          <w:sz w:val="24"/>
          <w:szCs w:val="24"/>
        </w:rPr>
        <w:tab/>
      </w:r>
      <w:r w:rsidRPr="005D48F9">
        <w:rPr>
          <w:rFonts w:ascii="Times New Roman" w:hAnsi="Times New Roman" w:cs="Times New Roman"/>
          <w:color w:val="1F497D" w:themeColor="text2"/>
          <w:sz w:val="24"/>
          <w:szCs w:val="24"/>
        </w:rPr>
        <w:tab/>
      </w:r>
      <w:r w:rsidRPr="005D48F9">
        <w:rPr>
          <w:rFonts w:ascii="Times New Roman" w:hAnsi="Times New Roman" w:cs="Times New Roman"/>
          <w:color w:val="1F497D" w:themeColor="text2"/>
          <w:sz w:val="24"/>
          <w:szCs w:val="24"/>
        </w:rPr>
        <w:tab/>
      </w:r>
      <w:r w:rsidRPr="005D48F9">
        <w:rPr>
          <w:rFonts w:ascii="Times New Roman" w:hAnsi="Times New Roman" w:cs="Times New Roman"/>
          <w:color w:val="1F497D" w:themeColor="text2"/>
          <w:sz w:val="24"/>
          <w:szCs w:val="24"/>
        </w:rPr>
        <w:tab/>
      </w:r>
      <w:r w:rsidRPr="005D48F9">
        <w:rPr>
          <w:rFonts w:ascii="Times New Roman" w:hAnsi="Times New Roman" w:cs="Times New Roman"/>
          <w:color w:val="1F497D" w:themeColor="text2"/>
          <w:sz w:val="24"/>
          <w:szCs w:val="24"/>
        </w:rPr>
        <w:tab/>
      </w:r>
      <w:r w:rsidRPr="005D48F9">
        <w:rPr>
          <w:rFonts w:ascii="Times New Roman" w:hAnsi="Times New Roman" w:cs="Times New Roman"/>
          <w:color w:val="1F497D" w:themeColor="text2"/>
          <w:sz w:val="24"/>
          <w:szCs w:val="24"/>
        </w:rPr>
        <w:tab/>
      </w:r>
      <w:r w:rsidRPr="005D48F9">
        <w:rPr>
          <w:rFonts w:ascii="Times New Roman" w:hAnsi="Times New Roman" w:cs="Times New Roman"/>
          <w:color w:val="1F497D" w:themeColor="text2"/>
          <w:sz w:val="24"/>
          <w:szCs w:val="24"/>
        </w:rPr>
        <w:tab/>
      </w:r>
      <w:r w:rsidRPr="005D48F9">
        <w:rPr>
          <w:rFonts w:ascii="Times New Roman" w:hAnsi="Times New Roman" w:cs="Times New Roman"/>
          <w:color w:val="1F497D" w:themeColor="text2"/>
          <w:sz w:val="24"/>
          <w:szCs w:val="24"/>
        </w:rPr>
        <w:tab/>
        <w:t>Strategy. Begin with the end in mind.</w:t>
      </w:r>
      <w:r w:rsidRPr="005D48F9">
        <w:rPr>
          <w:rFonts w:ascii="Times New Roman" w:hAnsi="Times New Roman" w:cs="Times New Roman"/>
          <w:color w:val="1F497D" w:themeColor="text2"/>
          <w:sz w:val="24"/>
          <w:szCs w:val="24"/>
        </w:rPr>
        <w:tab/>
      </w:r>
      <w:r w:rsidRPr="005D48F9">
        <w:rPr>
          <w:rFonts w:ascii="Times New Roman" w:hAnsi="Times New Roman" w:cs="Times New Roman"/>
          <w:color w:val="1F497D" w:themeColor="text2"/>
          <w:sz w:val="24"/>
          <w:szCs w:val="24"/>
        </w:rPr>
        <w:tab/>
      </w:r>
      <w:r w:rsidRPr="005D48F9">
        <w:rPr>
          <w:rFonts w:ascii="Times New Roman" w:hAnsi="Times New Roman" w:cs="Times New Roman"/>
          <w:color w:val="1F497D" w:themeColor="text2"/>
          <w:sz w:val="24"/>
          <w:szCs w:val="24"/>
        </w:rPr>
        <w:tab/>
        <w:t xml:space="preserve">    </w:t>
      </w:r>
      <w:r w:rsidRPr="005D48F9">
        <w:rPr>
          <w:rFonts w:ascii="Times New Roman" w:hAnsi="Times New Roman" w:cs="Times New Roman"/>
          <w:color w:val="1F497D" w:themeColor="text2"/>
          <w:sz w:val="24"/>
          <w:szCs w:val="24"/>
        </w:rPr>
        <w:tab/>
      </w:r>
      <w:r w:rsidRPr="005D48F9">
        <w:rPr>
          <w:rFonts w:ascii="Times New Roman" w:hAnsi="Times New Roman" w:cs="Times New Roman"/>
          <w:color w:val="1F497D" w:themeColor="text2"/>
          <w:sz w:val="24"/>
          <w:szCs w:val="24"/>
        </w:rPr>
        <w:tab/>
      </w:r>
      <w:r w:rsidRPr="005D48F9">
        <w:rPr>
          <w:rFonts w:ascii="Times New Roman" w:hAnsi="Times New Roman" w:cs="Times New Roman"/>
          <w:color w:val="1F497D" w:themeColor="text2"/>
          <w:sz w:val="24"/>
          <w:szCs w:val="24"/>
        </w:rPr>
        <w:tab/>
      </w:r>
      <w:r w:rsidRPr="005D48F9">
        <w:rPr>
          <w:rFonts w:ascii="Times New Roman" w:hAnsi="Times New Roman" w:cs="Times New Roman"/>
          <w:color w:val="1F497D" w:themeColor="text2"/>
          <w:sz w:val="24"/>
          <w:szCs w:val="24"/>
        </w:rPr>
        <w:tab/>
      </w:r>
      <w:r w:rsidRPr="005D48F9">
        <w:rPr>
          <w:rFonts w:ascii="Times New Roman" w:hAnsi="Times New Roman" w:cs="Times New Roman"/>
          <w:color w:val="1F497D" w:themeColor="text2"/>
          <w:sz w:val="24"/>
          <w:szCs w:val="24"/>
        </w:rPr>
        <w:tab/>
        <w:t>Policymakers.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471E">
        <w:rPr>
          <w:rFonts w:ascii="Times New Roman" w:hAnsi="Times New Roman" w:cs="Times New Roman"/>
          <w:sz w:val="24"/>
          <w:szCs w:val="24"/>
        </w:rPr>
        <w:t>House, Senate, Staff</w:t>
      </w:r>
      <w:r>
        <w:rPr>
          <w:rFonts w:ascii="Times New Roman" w:hAnsi="Times New Roman" w:cs="Times New Roman"/>
          <w:sz w:val="24"/>
          <w:szCs w:val="24"/>
        </w:rPr>
        <w:t xml:space="preserve">. </w:t>
      </w:r>
      <w:r w:rsidRPr="0026471E">
        <w:rPr>
          <w:rFonts w:ascii="Times New Roman" w:hAnsi="Times New Roman" w:cs="Times New Roman"/>
          <w:sz w:val="24"/>
          <w:szCs w:val="24"/>
        </w:rPr>
        <w:t>Congress – By Regions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471E">
        <w:rPr>
          <w:rFonts w:ascii="Times New Roman" w:hAnsi="Times New Roman" w:cs="Times New Roman"/>
          <w:sz w:val="24"/>
          <w:szCs w:val="24"/>
        </w:rPr>
        <w:t>UN Departments, US State Department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D48F9">
        <w:rPr>
          <w:rFonts w:ascii="Times New Roman" w:hAnsi="Times New Roman" w:cs="Times New Roman"/>
          <w:color w:val="1F497D" w:themeColor="text2"/>
          <w:sz w:val="24"/>
          <w:szCs w:val="24"/>
        </w:rPr>
        <w:t>Media.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5D17">
        <w:rPr>
          <w:rFonts w:ascii="Times New Roman" w:hAnsi="Times New Roman" w:cs="Times New Roman"/>
          <w:sz w:val="24"/>
          <w:szCs w:val="24"/>
        </w:rPr>
        <w:t>Wire services resources.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5D17">
        <w:rPr>
          <w:rFonts w:ascii="Times New Roman" w:hAnsi="Times New Roman" w:cs="Times New Roman"/>
          <w:sz w:val="24"/>
          <w:szCs w:val="24"/>
        </w:rPr>
        <w:t>International newspapers.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5D17">
        <w:rPr>
          <w:rFonts w:ascii="Times New Roman" w:hAnsi="Times New Roman" w:cs="Times New Roman"/>
          <w:sz w:val="24"/>
          <w:szCs w:val="24"/>
        </w:rPr>
        <w:t>Regional newspapers.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Washington Post example and quick reference guide.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D48F9">
        <w:rPr>
          <w:rFonts w:ascii="Times New Roman" w:hAnsi="Times New Roman" w:cs="Times New Roman"/>
          <w:color w:val="1F497D" w:themeColor="text2"/>
          <w:sz w:val="24"/>
          <w:szCs w:val="24"/>
        </w:rPr>
        <w:t>Embas</w:t>
      </w:r>
      <w:r>
        <w:rPr>
          <w:rFonts w:ascii="Times New Roman" w:hAnsi="Times New Roman" w:cs="Times New Roman"/>
          <w:color w:val="1F497D" w:themeColor="text2"/>
          <w:sz w:val="24"/>
          <w:szCs w:val="24"/>
        </w:rPr>
        <w:t>sies.</w:t>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t>S</w:t>
      </w:r>
      <w:r w:rsidRPr="005D48F9">
        <w:rPr>
          <w:rFonts w:ascii="Times New Roman" w:hAnsi="Times New Roman" w:cs="Times New Roman"/>
          <w:color w:val="1F497D" w:themeColor="text2"/>
          <w:sz w:val="24"/>
          <w:szCs w:val="24"/>
        </w:rPr>
        <w:t>amples</w:t>
      </w:r>
      <w:r>
        <w:rPr>
          <w:rFonts w:ascii="Times New Roman" w:hAnsi="Times New Roman" w:cs="Times New Roman"/>
          <w:color w:val="1F497D" w:themeColor="text2"/>
          <w:sz w:val="24"/>
          <w:szCs w:val="24"/>
        </w:rPr>
        <w:t xml:space="preserve"> of Communications</w:t>
      </w:r>
      <w:r w:rsidRPr="005D48F9">
        <w:rPr>
          <w:rFonts w:ascii="Times New Roman" w:hAnsi="Times New Roman" w:cs="Times New Roman"/>
          <w:color w:val="1F497D" w:themeColor="text2"/>
          <w:sz w:val="24"/>
          <w:szCs w:val="24"/>
        </w:rPr>
        <w:t>.</w:t>
      </w:r>
      <w:r w:rsidRPr="005D48F9">
        <w:rPr>
          <w:rFonts w:ascii="Times New Roman" w:hAnsi="Times New Roman" w:cs="Times New Roman"/>
          <w:color w:val="1F497D" w:themeColor="text2"/>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5D17">
        <w:rPr>
          <w:rFonts w:ascii="Times New Roman" w:hAnsi="Times New Roman" w:cs="Times New Roman"/>
          <w:sz w:val="24"/>
          <w:szCs w:val="24"/>
        </w:rPr>
        <w:t>Press releases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Reports and </w:t>
      </w:r>
      <w:r w:rsidRPr="00AB5D17">
        <w:rPr>
          <w:rFonts w:ascii="Times New Roman" w:hAnsi="Times New Roman" w:cs="Times New Roman"/>
          <w:sz w:val="24"/>
          <w:szCs w:val="24"/>
        </w:rPr>
        <w:t xml:space="preserve">Micro </w:t>
      </w:r>
      <w:r>
        <w:rPr>
          <w:rFonts w:ascii="Times New Roman" w:hAnsi="Times New Roman" w:cs="Times New Roman"/>
          <w:sz w:val="24"/>
          <w:szCs w:val="24"/>
        </w:rPr>
        <w:t>R</w:t>
      </w:r>
      <w:r w:rsidRPr="00AB5D17">
        <w:rPr>
          <w:rFonts w:ascii="Times New Roman" w:hAnsi="Times New Roman" w:cs="Times New Roman"/>
          <w:sz w:val="24"/>
          <w:szCs w:val="24"/>
        </w:rPr>
        <w:t xml:space="preserve">eports.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5D17">
        <w:rPr>
          <w:rFonts w:ascii="Times New Roman" w:hAnsi="Times New Roman" w:cs="Times New Roman"/>
          <w:sz w:val="24"/>
          <w:szCs w:val="24"/>
        </w:rPr>
        <w:t>Briefs.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5D17">
        <w:rPr>
          <w:rFonts w:ascii="Times New Roman" w:hAnsi="Times New Roman" w:cs="Times New Roman"/>
          <w:sz w:val="24"/>
          <w:szCs w:val="24"/>
        </w:rPr>
        <w:t>Staff prep 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p>
    <w:p w14:paraId="034E05AC" w14:textId="77777777" w:rsidR="00BA71F6" w:rsidRDefault="00BA71F6" w:rsidP="00BA71F6">
      <w:pPr>
        <w:spacing w:line="240" w:lineRule="auto"/>
        <w:rPr>
          <w:rFonts w:ascii="Times New Roman" w:hAnsi="Times New Roman" w:cs="Times New Roman"/>
          <w:b/>
          <w:sz w:val="24"/>
          <w:szCs w:val="24"/>
        </w:rPr>
      </w:pPr>
      <w:r w:rsidRPr="00815B03">
        <w:rPr>
          <w:rFonts w:ascii="Times New Roman" w:hAnsi="Times New Roman" w:cs="Times New Roman"/>
          <w:b/>
          <w:sz w:val="24"/>
          <w:szCs w:val="24"/>
        </w:rPr>
        <w:t>P</w:t>
      </w:r>
      <w:r>
        <w:rPr>
          <w:rFonts w:ascii="Times New Roman" w:hAnsi="Times New Roman" w:cs="Times New Roman"/>
          <w:b/>
          <w:sz w:val="24"/>
          <w:szCs w:val="24"/>
        </w:rPr>
        <w:t>A</w:t>
      </w:r>
      <w:r>
        <w:rPr>
          <w:rFonts w:ascii="Times New Roman" w:hAnsi="Times New Roman" w:cs="Times New Roman"/>
          <w:b/>
        </w:rPr>
        <w:t>RT THREE</w:t>
      </w:r>
      <w:r w:rsidRPr="001C039D">
        <w:rPr>
          <w:rFonts w:ascii="Times New Roman" w:hAnsi="Times New Roman" w:cs="Times New Roman"/>
          <w:b/>
        </w:rPr>
        <w:t>: HOW-TO: ADVOCATE EFFECTIVELY.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633C44E4" w14:textId="77777777" w:rsidR="00BA71F6" w:rsidRDefault="00BA71F6" w:rsidP="00BA71F6">
      <w:pPr>
        <w:spacing w:line="240" w:lineRule="auto"/>
        <w:rPr>
          <w:rFonts w:ascii="Times New Roman" w:hAnsi="Times New Roman" w:cs="Times New Roman"/>
          <w:sz w:val="24"/>
          <w:szCs w:val="24"/>
        </w:rPr>
      </w:pPr>
      <w:r w:rsidRPr="001C039D">
        <w:rPr>
          <w:rFonts w:ascii="Times New Roman" w:hAnsi="Times New Roman" w:cs="Times New Roman"/>
          <w:b/>
        </w:rPr>
        <w:t>P</w:t>
      </w:r>
      <w:r>
        <w:rPr>
          <w:rFonts w:ascii="Times New Roman" w:hAnsi="Times New Roman" w:cs="Times New Roman"/>
          <w:b/>
        </w:rPr>
        <w:t>ART FOUR</w:t>
      </w:r>
      <w:r w:rsidRPr="001C039D">
        <w:rPr>
          <w:rFonts w:ascii="Times New Roman" w:hAnsi="Times New Roman" w:cs="Times New Roman"/>
          <w:b/>
        </w:rPr>
        <w:t>: HOW-TO: CREATE AN EARLY WARNING SYSTEM.</w:t>
      </w:r>
      <w:r w:rsidRPr="00815B03">
        <w:rPr>
          <w:rFonts w:ascii="Times New Roman" w:hAnsi="Times New Roman" w:cs="Times New Roman"/>
          <w:sz w:val="24"/>
          <w:szCs w:val="24"/>
        </w:rPr>
        <w:tab/>
      </w:r>
      <w:r w:rsidRPr="00815B03">
        <w:rPr>
          <w:rFonts w:ascii="Times New Roman" w:hAnsi="Times New Roman" w:cs="Times New Roman"/>
          <w:sz w:val="24"/>
          <w:szCs w:val="24"/>
        </w:rPr>
        <w:tab/>
      </w:r>
      <w:r w:rsidRPr="00815B03">
        <w:rPr>
          <w:rFonts w:ascii="Times New Roman" w:hAnsi="Times New Roman" w:cs="Times New Roman"/>
          <w:sz w:val="24"/>
          <w:szCs w:val="24"/>
        </w:rPr>
        <w:tab/>
      </w:r>
      <w:r w:rsidRPr="00815B03">
        <w:rPr>
          <w:rFonts w:ascii="Times New Roman" w:hAnsi="Times New Roman" w:cs="Times New Roman"/>
          <w:sz w:val="24"/>
          <w:szCs w:val="24"/>
        </w:rPr>
        <w:tab/>
      </w:r>
      <w:r w:rsidRPr="00815B03">
        <w:rPr>
          <w:rFonts w:ascii="Times New Roman" w:hAnsi="Times New Roman" w:cs="Times New Roman"/>
          <w:sz w:val="24"/>
          <w:szCs w:val="24"/>
        </w:rPr>
        <w:tab/>
      </w:r>
      <w:r>
        <w:rPr>
          <w:rFonts w:ascii="Times New Roman" w:hAnsi="Times New Roman" w:cs="Times New Roman"/>
          <w:sz w:val="24"/>
          <w:szCs w:val="24"/>
        </w:rPr>
        <w:tab/>
      </w:r>
      <w:r w:rsidRPr="00815B03">
        <w:rPr>
          <w:rFonts w:ascii="Times New Roman" w:hAnsi="Times New Roman" w:cs="Times New Roman"/>
          <w:color w:val="1F497D" w:themeColor="text2"/>
          <w:sz w:val="24"/>
          <w:szCs w:val="24"/>
        </w:rPr>
        <w:t>First generation 2000 – 2002.</w:t>
      </w:r>
      <w:r w:rsidRPr="00815B03">
        <w:rPr>
          <w:rFonts w:ascii="Times New Roman" w:hAnsi="Times New Roman" w:cs="Times New Roman"/>
          <w:color w:val="1F497D" w:themeColor="text2"/>
          <w:sz w:val="24"/>
          <w:szCs w:val="24"/>
        </w:rPr>
        <w:tab/>
      </w:r>
      <w:r w:rsidRPr="00815B03">
        <w:rPr>
          <w:rFonts w:ascii="Times New Roman" w:hAnsi="Times New Roman" w:cs="Times New Roman"/>
          <w:color w:val="1F497D" w:themeColor="text2"/>
          <w:sz w:val="24"/>
          <w:szCs w:val="24"/>
        </w:rPr>
        <w:tab/>
      </w:r>
      <w:r w:rsidRPr="00815B03">
        <w:rPr>
          <w:rFonts w:ascii="Times New Roman" w:hAnsi="Times New Roman" w:cs="Times New Roman"/>
          <w:color w:val="1F497D" w:themeColor="text2"/>
          <w:sz w:val="24"/>
          <w:szCs w:val="24"/>
        </w:rPr>
        <w:tab/>
      </w:r>
      <w:r w:rsidRPr="00815B03">
        <w:rPr>
          <w:rFonts w:ascii="Times New Roman" w:hAnsi="Times New Roman" w:cs="Times New Roman"/>
          <w:color w:val="1F497D" w:themeColor="text2"/>
          <w:sz w:val="24"/>
          <w:szCs w:val="24"/>
        </w:rPr>
        <w:tab/>
      </w:r>
      <w:r w:rsidRPr="00815B03">
        <w:rPr>
          <w:rFonts w:ascii="Times New Roman" w:hAnsi="Times New Roman" w:cs="Times New Roman"/>
          <w:color w:val="1F497D" w:themeColor="text2"/>
          <w:sz w:val="24"/>
          <w:szCs w:val="24"/>
        </w:rPr>
        <w:tab/>
      </w:r>
      <w:r w:rsidRPr="00815B03">
        <w:rPr>
          <w:rFonts w:ascii="Times New Roman" w:hAnsi="Times New Roman" w:cs="Times New Roman"/>
          <w:color w:val="1F497D" w:themeColor="text2"/>
          <w:sz w:val="24"/>
          <w:szCs w:val="24"/>
        </w:rPr>
        <w:tab/>
      </w:r>
      <w:r w:rsidRPr="00815B03">
        <w:rPr>
          <w:rFonts w:ascii="Times New Roman" w:hAnsi="Times New Roman" w:cs="Times New Roman"/>
          <w:color w:val="1F497D" w:themeColor="text2"/>
          <w:sz w:val="24"/>
          <w:szCs w:val="24"/>
        </w:rPr>
        <w:tab/>
      </w:r>
      <w:r w:rsidRPr="00815B03">
        <w:rPr>
          <w:rFonts w:ascii="Times New Roman" w:hAnsi="Times New Roman" w:cs="Times New Roman"/>
          <w:color w:val="1F497D" w:themeColor="text2"/>
          <w:sz w:val="24"/>
          <w:szCs w:val="24"/>
        </w:rPr>
        <w:tab/>
      </w:r>
      <w:r w:rsidRPr="00815B03">
        <w:rPr>
          <w:rFonts w:ascii="Times New Roman" w:hAnsi="Times New Roman" w:cs="Times New Roman"/>
          <w:color w:val="1F497D" w:themeColor="text2"/>
          <w:sz w:val="24"/>
          <w:szCs w:val="24"/>
        </w:rPr>
        <w:tab/>
      </w:r>
      <w:r w:rsidRPr="00815B03">
        <w:rPr>
          <w:rFonts w:ascii="Times New Roman" w:hAnsi="Times New Roman" w:cs="Times New Roman"/>
          <w:color w:val="1F497D" w:themeColor="text2"/>
          <w:sz w:val="24"/>
          <w:szCs w:val="24"/>
        </w:rPr>
        <w:tab/>
      </w:r>
      <w:r w:rsidRPr="00815B03">
        <w:rPr>
          <w:rFonts w:ascii="Times New Roman" w:hAnsi="Times New Roman" w:cs="Times New Roman"/>
          <w:sz w:val="24"/>
          <w:szCs w:val="24"/>
        </w:rPr>
        <w:t>Emergenc</w:t>
      </w:r>
      <w:r>
        <w:rPr>
          <w:rFonts w:ascii="Times New Roman" w:hAnsi="Times New Roman" w:cs="Times New Roman"/>
          <w:sz w:val="24"/>
          <w:szCs w:val="24"/>
        </w:rPr>
        <w:t>y Crisis Instructions 2000 and 2002.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C039D">
        <w:rPr>
          <w:rFonts w:ascii="Times New Roman" w:hAnsi="Times New Roman" w:cs="Times New Roman"/>
          <w:color w:val="1F497D" w:themeColor="text2"/>
          <w:sz w:val="24"/>
          <w:szCs w:val="24"/>
        </w:rPr>
        <w:t>Second generation 2002 – 2003. Early Warning Manual.</w:t>
      </w:r>
      <w:r w:rsidRPr="001C039D">
        <w:rPr>
          <w:rFonts w:ascii="Times New Roman" w:hAnsi="Times New Roman" w:cs="Times New Roman"/>
          <w:color w:val="1F497D" w:themeColor="text2"/>
          <w:sz w:val="24"/>
          <w:szCs w:val="24"/>
        </w:rPr>
        <w:tab/>
      </w:r>
      <w:r w:rsidRPr="001C039D">
        <w:rPr>
          <w:rFonts w:ascii="Times New Roman" w:hAnsi="Times New Roman" w:cs="Times New Roman"/>
          <w:color w:val="1F497D" w:themeColor="text2"/>
          <w:sz w:val="24"/>
          <w:szCs w:val="24"/>
        </w:rPr>
        <w:tab/>
      </w:r>
      <w:r w:rsidRPr="001C039D">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sidRPr="001C039D">
        <w:rPr>
          <w:rFonts w:ascii="Times New Roman" w:hAnsi="Times New Roman" w:cs="Times New Roman"/>
          <w:sz w:val="24"/>
          <w:szCs w:val="24"/>
        </w:rPr>
        <w:t>Administration.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C039D">
        <w:rPr>
          <w:rFonts w:ascii="Times New Roman" w:hAnsi="Times New Roman" w:cs="Times New Roman"/>
          <w:sz w:val="24"/>
          <w:szCs w:val="24"/>
        </w:rPr>
        <w:t>Criteria and Standards.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Reports. Phase I,</w:t>
      </w:r>
      <w:r w:rsidRPr="001C039D">
        <w:rPr>
          <w:rFonts w:ascii="Times New Roman" w:hAnsi="Times New Roman" w:cs="Times New Roman"/>
          <w:sz w:val="24"/>
          <w:szCs w:val="24"/>
        </w:rPr>
        <w:t xml:space="preserve"> II</w:t>
      </w:r>
      <w:r>
        <w:rPr>
          <w:rFonts w:ascii="Times New Roman" w:hAnsi="Times New Roman" w:cs="Times New Roman"/>
          <w:sz w:val="24"/>
          <w:szCs w:val="24"/>
        </w:rPr>
        <w:t xml:space="preserve"> and</w:t>
      </w:r>
      <w:r w:rsidRPr="001C039D">
        <w:rPr>
          <w:rFonts w:ascii="Times New Roman" w:hAnsi="Times New Roman" w:cs="Times New Roman"/>
          <w:sz w:val="24"/>
          <w:szCs w:val="24"/>
        </w:rPr>
        <w:t xml:space="preserve"> III</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C039D">
        <w:rPr>
          <w:rFonts w:ascii="Times New Roman" w:hAnsi="Times New Roman" w:cs="Times New Roman"/>
          <w:sz w:val="24"/>
          <w:szCs w:val="24"/>
        </w:rPr>
        <w:t>Emergency Crisis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C039D">
        <w:rPr>
          <w:rFonts w:ascii="Times New Roman" w:hAnsi="Times New Roman" w:cs="Times New Roman"/>
          <w:sz w:val="24"/>
          <w:szCs w:val="24"/>
        </w:rPr>
        <w:t>3 – Day Plan.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Staff Communications. </w:t>
      </w:r>
      <w:r w:rsidRPr="001C039D">
        <w:rPr>
          <w:rFonts w:ascii="Times New Roman" w:hAnsi="Times New Roman" w:cs="Times New Roman"/>
          <w:sz w:val="24"/>
          <w:szCs w:val="24"/>
        </w:rPr>
        <w:t>Darfur Massacre</w:t>
      </w:r>
      <w:r>
        <w:rPr>
          <w:rFonts w:ascii="Times New Roman" w:hAnsi="Times New Roman" w:cs="Times New Roman"/>
          <w:sz w:val="24"/>
          <w:szCs w:val="24"/>
        </w:rPr>
        <w:t>, crisis in DRC.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02C16">
        <w:rPr>
          <w:rFonts w:ascii="Times New Roman" w:hAnsi="Times New Roman" w:cs="Times New Roman"/>
          <w:color w:val="1F497D" w:themeColor="text2"/>
          <w:sz w:val="24"/>
          <w:szCs w:val="24"/>
        </w:rPr>
        <w:t>Third generation 2003 – 2004.</w:t>
      </w:r>
      <w:r>
        <w:rPr>
          <w:rFonts w:ascii="Times New Roman" w:hAnsi="Times New Roman" w:cs="Times New Roman"/>
          <w:color w:val="1F497D" w:themeColor="text2"/>
          <w:sz w:val="24"/>
          <w:szCs w:val="24"/>
        </w:rPr>
        <w:t xml:space="preserve"> </w:t>
      </w:r>
      <w:r w:rsidRPr="00FC29DC">
        <w:rPr>
          <w:rFonts w:ascii="Times New Roman" w:hAnsi="Times New Roman" w:cs="Times New Roman"/>
          <w:color w:val="1F497D" w:themeColor="text2"/>
          <w:sz w:val="24"/>
          <w:szCs w:val="24"/>
        </w:rPr>
        <w:t>Methodology.</w:t>
      </w:r>
      <w:r w:rsidRPr="00002C16">
        <w:rPr>
          <w:rFonts w:ascii="Times New Roman" w:hAnsi="Times New Roman" w:cs="Times New Roman"/>
          <w:color w:val="1F497D" w:themeColor="text2"/>
          <w:sz w:val="24"/>
          <w:szCs w:val="24"/>
        </w:rPr>
        <w:tab/>
      </w:r>
      <w:r w:rsidRPr="00002C16">
        <w:rPr>
          <w:rFonts w:ascii="Times New Roman" w:hAnsi="Times New Roman" w:cs="Times New Roman"/>
          <w:color w:val="1F497D" w:themeColor="text2"/>
          <w:sz w:val="24"/>
          <w:szCs w:val="24"/>
        </w:rPr>
        <w:tab/>
      </w:r>
      <w:r w:rsidRPr="00002C16">
        <w:rPr>
          <w:rFonts w:ascii="Times New Roman" w:hAnsi="Times New Roman" w:cs="Times New Roman"/>
          <w:color w:val="1F497D" w:themeColor="text2"/>
          <w:sz w:val="24"/>
          <w:szCs w:val="24"/>
        </w:rPr>
        <w:tab/>
      </w:r>
      <w:r w:rsidRPr="00002C16">
        <w:rPr>
          <w:rFonts w:ascii="Times New Roman" w:hAnsi="Times New Roman" w:cs="Times New Roman"/>
          <w:color w:val="1F497D" w:themeColor="text2"/>
          <w:sz w:val="24"/>
          <w:szCs w:val="24"/>
        </w:rPr>
        <w:tab/>
      </w:r>
      <w:r w:rsidRPr="00002C16">
        <w:rPr>
          <w:rFonts w:ascii="Times New Roman" w:hAnsi="Times New Roman" w:cs="Times New Roman"/>
          <w:color w:val="1F497D" w:themeColor="text2"/>
          <w:sz w:val="24"/>
          <w:szCs w:val="24"/>
        </w:rPr>
        <w:tab/>
      </w:r>
      <w:r w:rsidRPr="00002C16">
        <w:rPr>
          <w:rFonts w:ascii="Times New Roman" w:hAnsi="Times New Roman" w:cs="Times New Roman"/>
          <w:color w:val="1F497D" w:themeColor="text2"/>
          <w:sz w:val="24"/>
          <w:szCs w:val="24"/>
        </w:rPr>
        <w:tab/>
      </w:r>
      <w:r w:rsidRPr="00002C16">
        <w:rPr>
          <w:rFonts w:ascii="Times New Roman" w:hAnsi="Times New Roman" w:cs="Times New Roman"/>
          <w:color w:val="1F497D" w:themeColor="text2"/>
          <w:sz w:val="24"/>
          <w:szCs w:val="24"/>
        </w:rPr>
        <w:tab/>
      </w:r>
      <w:r>
        <w:rPr>
          <w:rFonts w:ascii="Times New Roman" w:hAnsi="Times New Roman" w:cs="Times New Roman"/>
          <w:sz w:val="24"/>
          <w:szCs w:val="24"/>
        </w:rPr>
        <w:t>Narrow focus.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02C16">
        <w:rPr>
          <w:rFonts w:ascii="Times New Roman" w:hAnsi="Times New Roman" w:cs="Times New Roman"/>
          <w:sz w:val="24"/>
          <w:szCs w:val="24"/>
        </w:rPr>
        <w:t>Genocidal indicators.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02C16">
        <w:rPr>
          <w:rFonts w:ascii="Times New Roman" w:hAnsi="Times New Roman" w:cs="Times New Roman"/>
          <w:sz w:val="24"/>
          <w:szCs w:val="24"/>
        </w:rPr>
        <w:t>Triggers and other factors.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02C16">
        <w:rPr>
          <w:rFonts w:ascii="Times New Roman" w:hAnsi="Times New Roman" w:cs="Times New Roman"/>
          <w:sz w:val="24"/>
          <w:szCs w:val="24"/>
        </w:rPr>
        <w:t>Contributing human rights violations.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02C16">
        <w:rPr>
          <w:rFonts w:ascii="Times New Roman" w:hAnsi="Times New Roman" w:cs="Times New Roman"/>
          <w:sz w:val="24"/>
          <w:szCs w:val="24"/>
        </w:rPr>
        <w:t>Mitigating circumstances.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02C16">
        <w:rPr>
          <w:rFonts w:ascii="Times New Roman" w:hAnsi="Times New Roman" w:cs="Times New Roman"/>
          <w:sz w:val="24"/>
          <w:szCs w:val="24"/>
        </w:rPr>
        <w:t>Intensive Monitoring</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02C16">
        <w:rPr>
          <w:rFonts w:ascii="Times New Roman" w:hAnsi="Times New Roman" w:cs="Times New Roman"/>
          <w:sz w:val="24"/>
          <w:szCs w:val="24"/>
        </w:rPr>
        <w:t>Monitor Outreach for New Networks.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02C16">
        <w:rPr>
          <w:rFonts w:ascii="Times New Roman" w:hAnsi="Times New Roman" w:cs="Times New Roman"/>
          <w:sz w:val="24"/>
          <w:szCs w:val="24"/>
        </w:rPr>
        <w:t>Emergency Crisis Procedure.</w:t>
      </w:r>
      <w:r>
        <w:rPr>
          <w:rFonts w:ascii="Times New Roman" w:hAnsi="Times New Roman" w:cs="Times New Roman"/>
          <w:sz w:val="24"/>
          <w:szCs w:val="24"/>
        </w:rPr>
        <w:tab/>
        <w:t>History.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A2BBB85" w14:textId="77777777" w:rsidR="00BA71F6" w:rsidRPr="001C039D" w:rsidRDefault="00BA71F6" w:rsidP="00BA71F6">
      <w:pPr>
        <w:spacing w:line="240" w:lineRule="auto"/>
        <w:rPr>
          <w:rFonts w:ascii="Times New Roman" w:hAnsi="Times New Roman" w:cs="Times New Roman"/>
          <w:b/>
        </w:rPr>
      </w:pPr>
      <w:r w:rsidRPr="001C039D">
        <w:rPr>
          <w:rFonts w:ascii="Times New Roman" w:hAnsi="Times New Roman" w:cs="Times New Roman"/>
          <w:b/>
        </w:rPr>
        <w:t>P</w:t>
      </w:r>
      <w:r>
        <w:rPr>
          <w:rFonts w:ascii="Times New Roman" w:hAnsi="Times New Roman" w:cs="Times New Roman"/>
          <w:b/>
        </w:rPr>
        <w:t>ART FIVE</w:t>
      </w:r>
      <w:r w:rsidRPr="001C039D">
        <w:rPr>
          <w:rFonts w:ascii="Times New Roman" w:hAnsi="Times New Roman" w:cs="Times New Roman"/>
          <w:b/>
        </w:rPr>
        <w:t>: HOW-TO</w:t>
      </w:r>
      <w:r>
        <w:rPr>
          <w:rFonts w:ascii="Times New Roman" w:hAnsi="Times New Roman" w:cs="Times New Roman"/>
          <w:b/>
        </w:rPr>
        <w:t>: ADMINISTRATION AND PERSONNEL</w:t>
      </w:r>
      <w:r w:rsidRPr="001C039D">
        <w:rPr>
          <w:rFonts w:ascii="Times New Roman" w:hAnsi="Times New Roman" w:cs="Times New Roman"/>
          <w:b/>
        </w:rPr>
        <w:t>.</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1C039D">
        <w:rPr>
          <w:rFonts w:ascii="Times New Roman" w:hAnsi="Times New Roman" w:cs="Times New Roman"/>
          <w:color w:val="1F497D" w:themeColor="text2"/>
          <w:sz w:val="24"/>
          <w:szCs w:val="24"/>
        </w:rPr>
        <w:t>Space, Handbook, Hiring, Training and Filings.</w:t>
      </w:r>
    </w:p>
    <w:p w14:paraId="1AC59BE2" w14:textId="77777777" w:rsidR="00BA71F6" w:rsidRDefault="00BA71F6" w:rsidP="00BA71F6">
      <w:pPr>
        <w:spacing w:line="240" w:lineRule="auto"/>
        <w:rPr>
          <w:rFonts w:ascii="Times New Roman" w:hAnsi="Times New Roman" w:cs="Times New Roman"/>
          <w:b/>
        </w:rPr>
      </w:pPr>
      <w:r w:rsidRPr="001C039D">
        <w:rPr>
          <w:rFonts w:ascii="Times New Roman" w:hAnsi="Times New Roman" w:cs="Times New Roman"/>
          <w:b/>
        </w:rPr>
        <w:t>P</w:t>
      </w:r>
      <w:r>
        <w:rPr>
          <w:rFonts w:ascii="Times New Roman" w:hAnsi="Times New Roman" w:cs="Times New Roman"/>
          <w:b/>
        </w:rPr>
        <w:t>ART SIX</w:t>
      </w:r>
      <w:r w:rsidRPr="001C039D">
        <w:rPr>
          <w:rFonts w:ascii="Times New Roman" w:hAnsi="Times New Roman" w:cs="Times New Roman"/>
          <w:b/>
        </w:rPr>
        <w:t>: HOW-TO: TECHNOLOGY</w:t>
      </w:r>
      <w:r>
        <w:rPr>
          <w:rFonts w:ascii="Times New Roman" w:hAnsi="Times New Roman" w:cs="Times New Roman"/>
          <w:b/>
        </w:rPr>
        <w:t xml:space="preserve">, </w:t>
      </w:r>
      <w:r w:rsidRPr="001C039D">
        <w:rPr>
          <w:rFonts w:ascii="Times New Roman" w:hAnsi="Times New Roman" w:cs="Times New Roman"/>
          <w:b/>
        </w:rPr>
        <w:t>FUNDING</w:t>
      </w:r>
      <w:r>
        <w:rPr>
          <w:rFonts w:ascii="Times New Roman" w:hAnsi="Times New Roman" w:cs="Times New Roman"/>
          <w:b/>
        </w:rPr>
        <w:t>, AND</w:t>
      </w:r>
      <w:r w:rsidRPr="001C039D">
        <w:rPr>
          <w:rFonts w:ascii="Times New Roman" w:hAnsi="Times New Roman" w:cs="Times New Roman"/>
          <w:b/>
        </w:rPr>
        <w:t xml:space="preserve"> TEMPLATES.</w:t>
      </w:r>
    </w:p>
    <w:p w14:paraId="0534D84B" w14:textId="77777777" w:rsidR="004F5413" w:rsidRPr="001C039D" w:rsidRDefault="004F5413" w:rsidP="00BA71F6">
      <w:pPr>
        <w:spacing w:line="240" w:lineRule="auto"/>
        <w:rPr>
          <w:rFonts w:ascii="Times New Roman" w:hAnsi="Times New Roman" w:cs="Times New Roman"/>
          <w:b/>
        </w:rPr>
      </w:pPr>
    </w:p>
    <w:p w14:paraId="6F48C4D3" w14:textId="47F58BED" w:rsidR="00180AE0" w:rsidRPr="000E673C" w:rsidRDefault="001A4E6D" w:rsidP="000E673C">
      <w:pPr>
        <w:spacing w:line="240" w:lineRule="auto"/>
        <w:jc w:val="center"/>
        <w:rPr>
          <w:rFonts w:ascii="Garamond" w:hAnsi="Garamond" w:cs="Times New Roman"/>
          <w:b/>
          <w:color w:val="FFFFFF" w:themeColor="background1"/>
          <w:sz w:val="36"/>
          <w:szCs w:val="36"/>
        </w:rPr>
      </w:pPr>
      <w:r w:rsidRPr="000E673C">
        <w:rPr>
          <w:rFonts w:ascii="Garamond" w:hAnsi="Garamond" w:cs="Times New Roman"/>
          <w:b/>
          <w:color w:val="FFFFFF" w:themeColor="background1"/>
          <w:sz w:val="36"/>
          <w:szCs w:val="36"/>
          <w:highlight w:val="darkGray"/>
        </w:rPr>
        <w:t>GENOCIDE PREVENTION MANUAL</w:t>
      </w:r>
    </w:p>
    <w:p w14:paraId="7D4C8567" w14:textId="0BFF42C8" w:rsidR="001A4E6D" w:rsidRPr="00861598" w:rsidRDefault="001A4E6D" w:rsidP="001A4E6D">
      <w:pPr>
        <w:spacing w:line="240" w:lineRule="auto"/>
        <w:rPr>
          <w:rFonts w:ascii="Garamond" w:hAnsi="Garamond" w:cs="Times New Roman"/>
          <w:b/>
          <w:sz w:val="32"/>
          <w:szCs w:val="32"/>
        </w:rPr>
      </w:pPr>
      <w:r w:rsidRPr="00794DBF">
        <w:rPr>
          <w:rFonts w:ascii="Garamond" w:hAnsi="Garamond" w:cs="Times New Roman"/>
          <w:b/>
          <w:sz w:val="32"/>
          <w:szCs w:val="32"/>
          <w:highlight w:val="lightGray"/>
        </w:rPr>
        <w:t xml:space="preserve">PART ONE: </w:t>
      </w:r>
      <w:r w:rsidR="00BA71F6">
        <w:rPr>
          <w:rFonts w:ascii="Garamond" w:hAnsi="Garamond" w:cs="Times New Roman"/>
          <w:b/>
          <w:sz w:val="32"/>
          <w:szCs w:val="32"/>
          <w:highlight w:val="lightGray"/>
        </w:rPr>
        <w:t>HOW TO START:</w:t>
      </w:r>
      <w:r w:rsidR="00865B71" w:rsidRPr="00794DBF">
        <w:rPr>
          <w:rFonts w:ascii="Garamond" w:hAnsi="Garamond" w:cs="Times New Roman"/>
          <w:b/>
          <w:sz w:val="32"/>
          <w:szCs w:val="32"/>
          <w:highlight w:val="lightGray"/>
        </w:rPr>
        <w:t xml:space="preserve"> ARE YOU SURE?</w:t>
      </w:r>
      <w:r w:rsidR="00BA71F6">
        <w:rPr>
          <w:rFonts w:ascii="Garamond" w:hAnsi="Garamond" w:cs="Times New Roman"/>
          <w:b/>
          <w:sz w:val="32"/>
          <w:szCs w:val="32"/>
        </w:rPr>
        <w:t xml:space="preserve"> </w:t>
      </w:r>
      <w:r w:rsidR="00BA71F6" w:rsidRPr="00BA71F6">
        <w:rPr>
          <w:rFonts w:ascii="Garamond" w:hAnsi="Garamond" w:cs="Times New Roman"/>
          <w:b/>
          <w:sz w:val="32"/>
          <w:szCs w:val="32"/>
          <w:highlight w:val="lightGray"/>
        </w:rPr>
        <w:t>DEFINING AND REFINING YOUR FOCUS.</w:t>
      </w:r>
    </w:p>
    <w:p w14:paraId="151AA6B9" w14:textId="10758777" w:rsidR="00BA71F6" w:rsidRPr="00BA71F6" w:rsidRDefault="00BA71F6" w:rsidP="001A4E6D">
      <w:pPr>
        <w:spacing w:line="240" w:lineRule="auto"/>
        <w:rPr>
          <w:rFonts w:ascii="Times New Roman" w:hAnsi="Times New Roman" w:cs="Times New Roman"/>
          <w:b/>
          <w:sz w:val="24"/>
          <w:szCs w:val="24"/>
        </w:rPr>
      </w:pPr>
      <w:r w:rsidRPr="00BA71F6">
        <w:rPr>
          <w:rFonts w:ascii="Times New Roman" w:hAnsi="Times New Roman" w:cs="Times New Roman"/>
          <w:b/>
          <w:sz w:val="24"/>
          <w:szCs w:val="24"/>
        </w:rPr>
        <w:t>Are You Sure?</w:t>
      </w:r>
      <w:r w:rsidR="001A4E6D" w:rsidRPr="00BA71F6">
        <w:rPr>
          <w:rFonts w:ascii="Times New Roman" w:hAnsi="Times New Roman" w:cs="Times New Roman"/>
          <w:b/>
          <w:sz w:val="24"/>
          <w:szCs w:val="24"/>
        </w:rPr>
        <w:tab/>
      </w:r>
    </w:p>
    <w:p w14:paraId="459D3B2A" w14:textId="3A7AB4C4" w:rsidR="001A4E6D" w:rsidRDefault="001A4E6D" w:rsidP="00BA71F6">
      <w:pPr>
        <w:spacing w:line="240" w:lineRule="auto"/>
        <w:ind w:firstLine="720"/>
        <w:rPr>
          <w:rFonts w:ascii="Times New Roman" w:hAnsi="Times New Roman" w:cs="Times New Roman"/>
          <w:sz w:val="24"/>
          <w:szCs w:val="24"/>
        </w:rPr>
      </w:pPr>
      <w:r>
        <w:rPr>
          <w:rFonts w:ascii="Times New Roman" w:hAnsi="Times New Roman" w:cs="Times New Roman"/>
          <w:sz w:val="24"/>
          <w:szCs w:val="24"/>
        </w:rPr>
        <w:t>There are a number of variables to determine before you take the plunge into the world of non-profit, human rights of humanitarian endeavor. You should ask yourself whether you are willing to sacrifice your time, hard work, money</w:t>
      </w:r>
      <w:r w:rsidR="009A4C34">
        <w:rPr>
          <w:rFonts w:ascii="Times New Roman" w:hAnsi="Times New Roman" w:cs="Times New Roman"/>
          <w:sz w:val="24"/>
          <w:szCs w:val="24"/>
        </w:rPr>
        <w:t xml:space="preserve"> and</w:t>
      </w:r>
      <w:r>
        <w:rPr>
          <w:rFonts w:ascii="Times New Roman" w:hAnsi="Times New Roman" w:cs="Times New Roman"/>
          <w:sz w:val="24"/>
          <w:szCs w:val="24"/>
        </w:rPr>
        <w:t xml:space="preserve"> resources for little or no pay or</w:t>
      </w:r>
      <w:r w:rsidR="009A4C34">
        <w:rPr>
          <w:rFonts w:ascii="Times New Roman" w:hAnsi="Times New Roman" w:cs="Times New Roman"/>
          <w:sz w:val="24"/>
          <w:szCs w:val="24"/>
        </w:rPr>
        <w:t>,</w:t>
      </w:r>
      <w:r>
        <w:rPr>
          <w:rFonts w:ascii="Times New Roman" w:hAnsi="Times New Roman" w:cs="Times New Roman"/>
          <w:sz w:val="24"/>
          <w:szCs w:val="24"/>
        </w:rPr>
        <w:t xml:space="preserve"> even worse</w:t>
      </w:r>
      <w:r w:rsidR="009A4C34">
        <w:rPr>
          <w:rFonts w:ascii="Times New Roman" w:hAnsi="Times New Roman" w:cs="Times New Roman"/>
          <w:sz w:val="24"/>
          <w:szCs w:val="24"/>
        </w:rPr>
        <w:t>, as was</w:t>
      </w:r>
      <w:r>
        <w:rPr>
          <w:rFonts w:ascii="Times New Roman" w:hAnsi="Times New Roman" w:cs="Times New Roman"/>
          <w:sz w:val="24"/>
          <w:szCs w:val="24"/>
        </w:rPr>
        <w:t xml:space="preserve"> in my case</w:t>
      </w:r>
      <w:r w:rsidR="009A4C34">
        <w:rPr>
          <w:rFonts w:ascii="Times New Roman" w:hAnsi="Times New Roman" w:cs="Times New Roman"/>
          <w:sz w:val="24"/>
          <w:szCs w:val="24"/>
        </w:rPr>
        <w:t>, to assume</w:t>
      </w:r>
      <w:r>
        <w:rPr>
          <w:rFonts w:ascii="Times New Roman" w:hAnsi="Times New Roman" w:cs="Times New Roman"/>
          <w:sz w:val="24"/>
          <w:szCs w:val="24"/>
        </w:rPr>
        <w:t xml:space="preserve"> massive debt incurred by your charity. You will receive little or no credit for the work you do, and some will question your motives for doing it. </w:t>
      </w:r>
      <w:r w:rsidR="00E706B0">
        <w:rPr>
          <w:rFonts w:ascii="Times New Roman" w:hAnsi="Times New Roman" w:cs="Times New Roman"/>
          <w:sz w:val="24"/>
          <w:szCs w:val="24"/>
        </w:rPr>
        <w:t xml:space="preserve">If you are lucky, your family’s criticism of the idea will disappear and become support once they see how </w:t>
      </w:r>
      <w:r w:rsidR="009A4C34">
        <w:rPr>
          <w:rFonts w:ascii="Times New Roman" w:hAnsi="Times New Roman" w:cs="Times New Roman"/>
          <w:sz w:val="24"/>
          <w:szCs w:val="24"/>
        </w:rPr>
        <w:t>worthwhile it is</w:t>
      </w:r>
      <w:r w:rsidR="00E706B0">
        <w:rPr>
          <w:rFonts w:ascii="Times New Roman" w:hAnsi="Times New Roman" w:cs="Times New Roman"/>
          <w:sz w:val="24"/>
          <w:szCs w:val="24"/>
        </w:rPr>
        <w:t xml:space="preserve">.  But do not count on it. </w:t>
      </w:r>
      <w:r>
        <w:rPr>
          <w:rFonts w:ascii="Times New Roman" w:hAnsi="Times New Roman" w:cs="Times New Roman"/>
          <w:sz w:val="24"/>
          <w:szCs w:val="24"/>
        </w:rPr>
        <w:t>Part of your job is also having a hand out, becoming</w:t>
      </w:r>
      <w:r w:rsidR="007075B5">
        <w:rPr>
          <w:rFonts w:ascii="Times New Roman" w:hAnsi="Times New Roman" w:cs="Times New Roman"/>
          <w:sz w:val="24"/>
          <w:szCs w:val="24"/>
        </w:rPr>
        <w:t>, essentially,</w:t>
      </w:r>
      <w:r>
        <w:rPr>
          <w:rFonts w:ascii="Times New Roman" w:hAnsi="Times New Roman" w:cs="Times New Roman"/>
          <w:sz w:val="24"/>
          <w:szCs w:val="24"/>
        </w:rPr>
        <w:t xml:space="preserve"> a professional beggar</w:t>
      </w:r>
      <w:r w:rsidR="007075B5">
        <w:rPr>
          <w:rFonts w:ascii="Times New Roman" w:hAnsi="Times New Roman" w:cs="Times New Roman"/>
          <w:sz w:val="24"/>
          <w:szCs w:val="24"/>
        </w:rPr>
        <w:t xml:space="preserve"> for a cause you believe in</w:t>
      </w:r>
      <w:r>
        <w:rPr>
          <w:rFonts w:ascii="Times New Roman" w:hAnsi="Times New Roman" w:cs="Times New Roman"/>
          <w:sz w:val="24"/>
          <w:szCs w:val="24"/>
        </w:rPr>
        <w:t>. Whether it is running a Saturday car wash or a black-tie fu</w:t>
      </w:r>
      <w:r w:rsidR="00E706B0">
        <w:rPr>
          <w:rFonts w:ascii="Times New Roman" w:hAnsi="Times New Roman" w:cs="Times New Roman"/>
          <w:sz w:val="24"/>
          <w:szCs w:val="24"/>
        </w:rPr>
        <w:t>ndraiser, you, as your charity’s</w:t>
      </w:r>
      <w:r>
        <w:rPr>
          <w:rFonts w:ascii="Times New Roman" w:hAnsi="Times New Roman" w:cs="Times New Roman"/>
          <w:sz w:val="24"/>
          <w:szCs w:val="24"/>
        </w:rPr>
        <w:t xml:space="preserve"> leader, will </w:t>
      </w:r>
      <w:r w:rsidR="009A4C34">
        <w:rPr>
          <w:rFonts w:ascii="Times New Roman" w:hAnsi="Times New Roman" w:cs="Times New Roman"/>
          <w:sz w:val="24"/>
          <w:szCs w:val="24"/>
        </w:rPr>
        <w:t xml:space="preserve">have your hand out in some way for </w:t>
      </w:r>
      <w:r>
        <w:rPr>
          <w:rFonts w:ascii="Times New Roman" w:hAnsi="Times New Roman" w:cs="Times New Roman"/>
          <w:sz w:val="24"/>
          <w:szCs w:val="24"/>
        </w:rPr>
        <w:t xml:space="preserve">most of your professional non-profit life. If these things do not extinguish the ember of your interest to save lives, </w:t>
      </w:r>
      <w:r w:rsidR="00E706B0">
        <w:rPr>
          <w:rFonts w:ascii="Times New Roman" w:hAnsi="Times New Roman" w:cs="Times New Roman"/>
          <w:sz w:val="24"/>
          <w:szCs w:val="24"/>
        </w:rPr>
        <w:t xml:space="preserve">or </w:t>
      </w:r>
      <w:r w:rsidR="009A4C34">
        <w:rPr>
          <w:rFonts w:ascii="Times New Roman" w:hAnsi="Times New Roman" w:cs="Times New Roman"/>
          <w:sz w:val="24"/>
          <w:szCs w:val="24"/>
        </w:rPr>
        <w:t>do good work</w:t>
      </w:r>
      <w:r>
        <w:rPr>
          <w:rFonts w:ascii="Times New Roman" w:hAnsi="Times New Roman" w:cs="Times New Roman"/>
          <w:sz w:val="24"/>
          <w:szCs w:val="24"/>
        </w:rPr>
        <w:t xml:space="preserve">, then I recommend taking the plunge. I emerged from the CPG $19,000 in debt to the IRS which was paid off in 18 months. For the lives we saved and the pure joy of getting out of bed every morning </w:t>
      </w:r>
      <w:r w:rsidR="00ED7ABA">
        <w:rPr>
          <w:rFonts w:ascii="Times New Roman" w:hAnsi="Times New Roman" w:cs="Times New Roman"/>
          <w:sz w:val="24"/>
          <w:szCs w:val="24"/>
        </w:rPr>
        <w:t>knowing</w:t>
      </w:r>
      <w:r>
        <w:rPr>
          <w:rFonts w:ascii="Times New Roman" w:hAnsi="Times New Roman" w:cs="Times New Roman"/>
          <w:sz w:val="24"/>
          <w:szCs w:val="24"/>
        </w:rPr>
        <w:t xml:space="preserve"> that there was the potential to save lives that day – it was absolutely worth it.</w:t>
      </w:r>
    </w:p>
    <w:p w14:paraId="017EC29B" w14:textId="5EB7FAEF" w:rsidR="00E706B0" w:rsidRDefault="00E706B0" w:rsidP="001A4E6D">
      <w:pPr>
        <w:spacing w:line="240" w:lineRule="auto"/>
        <w:rPr>
          <w:rFonts w:ascii="Times New Roman" w:hAnsi="Times New Roman" w:cs="Times New Roman"/>
          <w:sz w:val="24"/>
          <w:szCs w:val="24"/>
        </w:rPr>
      </w:pPr>
      <w:r>
        <w:rPr>
          <w:rFonts w:ascii="Times New Roman" w:hAnsi="Times New Roman" w:cs="Times New Roman"/>
          <w:sz w:val="24"/>
          <w:szCs w:val="24"/>
        </w:rPr>
        <w:tab/>
        <w:t>As with all things in life, when in doubt, ask a professional. I am not a lawyer, just a former human rights executive trying to open our archives to you</w:t>
      </w:r>
      <w:r w:rsidR="00AB0EF4">
        <w:rPr>
          <w:rFonts w:ascii="Times New Roman" w:hAnsi="Times New Roman" w:cs="Times New Roman"/>
          <w:sz w:val="24"/>
          <w:szCs w:val="24"/>
        </w:rPr>
        <w:t xml:space="preserve"> to see if they can be of use to you or others interested in human rights endeavor. While I have included dozens of documents from the CPG archives, almost all of them need updating to be </w:t>
      </w:r>
      <w:r w:rsidR="009A4C34">
        <w:rPr>
          <w:rFonts w:ascii="Times New Roman" w:hAnsi="Times New Roman" w:cs="Times New Roman"/>
          <w:sz w:val="24"/>
          <w:szCs w:val="24"/>
        </w:rPr>
        <w:t>useful</w:t>
      </w:r>
      <w:r w:rsidR="00AB0EF4">
        <w:rPr>
          <w:rFonts w:ascii="Times New Roman" w:hAnsi="Times New Roman" w:cs="Times New Roman"/>
          <w:sz w:val="24"/>
          <w:szCs w:val="24"/>
        </w:rPr>
        <w:t xml:space="preserve"> for your potential organization and should merely serve as a starting point to show you how others have done human rights violation monitoring and advocacy, successfully, before</w:t>
      </w:r>
      <w:r w:rsidR="009A4C34">
        <w:rPr>
          <w:rFonts w:ascii="Times New Roman" w:hAnsi="Times New Roman" w:cs="Times New Roman"/>
          <w:sz w:val="24"/>
          <w:szCs w:val="24"/>
        </w:rPr>
        <w:t xml:space="preserve"> you.</w:t>
      </w:r>
    </w:p>
    <w:p w14:paraId="498530E0" w14:textId="15B0EBB3" w:rsidR="00AB0EF4" w:rsidRDefault="00AB0EF4" w:rsidP="00AB0EF4">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5BB42B91" w14:textId="331392A9" w:rsidR="00BA71F6" w:rsidRPr="00BA71F6" w:rsidRDefault="00BA71F6" w:rsidP="00BA71F6">
      <w:pPr>
        <w:spacing w:line="240" w:lineRule="auto"/>
        <w:rPr>
          <w:rFonts w:ascii="Times New Roman" w:hAnsi="Times New Roman" w:cs="Times New Roman"/>
          <w:b/>
          <w:sz w:val="24"/>
          <w:szCs w:val="24"/>
        </w:rPr>
      </w:pPr>
      <w:r>
        <w:rPr>
          <w:rFonts w:ascii="Times New Roman" w:hAnsi="Times New Roman" w:cs="Times New Roman"/>
          <w:b/>
          <w:sz w:val="24"/>
          <w:szCs w:val="24"/>
        </w:rPr>
        <w:t>Define Your Focus.</w:t>
      </w:r>
    </w:p>
    <w:p w14:paraId="0B532FC4" w14:textId="68E2C8AB" w:rsidR="00122934" w:rsidRPr="00122934" w:rsidRDefault="00AB0EF4" w:rsidP="00AB0EF4">
      <w:pPr>
        <w:spacing w:line="240" w:lineRule="auto"/>
        <w:ind w:firstLine="360"/>
        <w:rPr>
          <w:rFonts w:ascii="Times New Roman" w:hAnsi="Times New Roman" w:cs="Times New Roman"/>
          <w:sz w:val="24"/>
          <w:szCs w:val="24"/>
        </w:rPr>
      </w:pPr>
      <w:r>
        <w:rPr>
          <w:rFonts w:ascii="Times New Roman" w:hAnsi="Times New Roman" w:cs="Times New Roman"/>
          <w:sz w:val="24"/>
          <w:szCs w:val="24"/>
        </w:rPr>
        <w:t>Once you decide you decide to undertake your human rights or humanitarian NGO (non-government organization), o</w:t>
      </w:r>
      <w:r w:rsidR="00C74639" w:rsidRPr="00AB0EF4">
        <w:rPr>
          <w:rFonts w:ascii="Times New Roman" w:hAnsi="Times New Roman" w:cs="Times New Roman"/>
          <w:sz w:val="24"/>
          <w:szCs w:val="24"/>
        </w:rPr>
        <w:t xml:space="preserve">ne of the first priorities you will have to grapple with is defining your mission. In business this is a </w:t>
      </w:r>
      <w:r>
        <w:rPr>
          <w:rFonts w:ascii="Times New Roman" w:hAnsi="Times New Roman" w:cs="Times New Roman"/>
          <w:sz w:val="24"/>
          <w:szCs w:val="24"/>
        </w:rPr>
        <w:t>‘</w:t>
      </w:r>
      <w:r w:rsidR="00C74639" w:rsidRPr="00AB0EF4">
        <w:rPr>
          <w:rFonts w:ascii="Times New Roman" w:hAnsi="Times New Roman" w:cs="Times New Roman"/>
          <w:sz w:val="24"/>
          <w:szCs w:val="24"/>
        </w:rPr>
        <w:t>mission statement</w:t>
      </w:r>
      <w:r>
        <w:rPr>
          <w:rFonts w:ascii="Times New Roman" w:hAnsi="Times New Roman" w:cs="Times New Roman"/>
          <w:sz w:val="24"/>
          <w:szCs w:val="24"/>
        </w:rPr>
        <w:t>’</w:t>
      </w:r>
      <w:r w:rsidR="00C74639" w:rsidRPr="00AB0EF4">
        <w:rPr>
          <w:rFonts w:ascii="Times New Roman" w:hAnsi="Times New Roman" w:cs="Times New Roman"/>
          <w:sz w:val="24"/>
          <w:szCs w:val="24"/>
        </w:rPr>
        <w:t xml:space="preserve"> and it is a good exercise for non-profit human rights or humanitarian organizations as well.  The world is so big with so many problems that being as specific as possible can be</w:t>
      </w:r>
      <w:r w:rsidR="009A4C34">
        <w:rPr>
          <w:rFonts w:ascii="Times New Roman" w:hAnsi="Times New Roman" w:cs="Times New Roman"/>
          <w:sz w:val="24"/>
          <w:szCs w:val="24"/>
        </w:rPr>
        <w:t xml:space="preserve"> very useful</w:t>
      </w:r>
      <w:r w:rsidR="00C74639" w:rsidRPr="00AB0EF4">
        <w:rPr>
          <w:rFonts w:ascii="Times New Roman" w:hAnsi="Times New Roman" w:cs="Times New Roman"/>
          <w:sz w:val="24"/>
          <w:szCs w:val="24"/>
        </w:rPr>
        <w:t xml:space="preserve">. </w:t>
      </w:r>
      <w:r w:rsidR="00122934">
        <w:rPr>
          <w:rFonts w:ascii="Times New Roman" w:hAnsi="Times New Roman" w:cs="Times New Roman"/>
          <w:sz w:val="24"/>
          <w:szCs w:val="24"/>
        </w:rPr>
        <w:t>However, i</w:t>
      </w:r>
      <w:r w:rsidR="00180AE0" w:rsidRPr="00AB0EF4">
        <w:rPr>
          <w:rFonts w:ascii="Times New Roman" w:hAnsi="Times New Roman" w:cs="Times New Roman"/>
          <w:sz w:val="24"/>
          <w:szCs w:val="24"/>
        </w:rPr>
        <w:t>n your tax status filing you may w</w:t>
      </w:r>
      <w:r w:rsidR="00122934">
        <w:rPr>
          <w:rFonts w:ascii="Times New Roman" w:hAnsi="Times New Roman" w:cs="Times New Roman"/>
          <w:sz w:val="24"/>
          <w:szCs w:val="24"/>
        </w:rPr>
        <w:t>ant to be more general in scope in case your work takes on additional functions.  B</w:t>
      </w:r>
      <w:r w:rsidR="00180AE0" w:rsidRPr="00AB0EF4">
        <w:rPr>
          <w:rFonts w:ascii="Times New Roman" w:hAnsi="Times New Roman" w:cs="Times New Roman"/>
          <w:sz w:val="24"/>
          <w:szCs w:val="24"/>
        </w:rPr>
        <w:t>ut for your internal mission statement it is important to define e</w:t>
      </w:r>
      <w:r w:rsidR="00122934">
        <w:rPr>
          <w:rFonts w:ascii="Times New Roman" w:hAnsi="Times New Roman" w:cs="Times New Roman"/>
          <w:sz w:val="24"/>
          <w:szCs w:val="24"/>
        </w:rPr>
        <w:t>xactly what you hope to achieve</w:t>
      </w:r>
      <w:r w:rsidR="00180AE0" w:rsidRPr="00AB0EF4">
        <w:rPr>
          <w:rFonts w:ascii="Times New Roman" w:hAnsi="Times New Roman" w:cs="Times New Roman"/>
          <w:sz w:val="24"/>
          <w:szCs w:val="24"/>
        </w:rPr>
        <w:t>.</w:t>
      </w:r>
      <w:r w:rsidR="00122934">
        <w:rPr>
          <w:rFonts w:ascii="Times New Roman" w:hAnsi="Times New Roman" w:cs="Times New Roman"/>
          <w:sz w:val="24"/>
          <w:szCs w:val="24"/>
        </w:rPr>
        <w:t xml:space="preserve"> </w:t>
      </w:r>
      <w:r w:rsidR="00C74639" w:rsidRPr="00AB0EF4">
        <w:rPr>
          <w:rFonts w:ascii="Times New Roman" w:hAnsi="Times New Roman" w:cs="Times New Roman"/>
          <w:sz w:val="24"/>
          <w:szCs w:val="24"/>
        </w:rPr>
        <w:t>The C</w:t>
      </w:r>
      <w:r w:rsidR="006F26E5">
        <w:rPr>
          <w:rFonts w:ascii="Times New Roman" w:hAnsi="Times New Roman" w:cs="Times New Roman"/>
          <w:sz w:val="24"/>
          <w:szCs w:val="24"/>
        </w:rPr>
        <w:t xml:space="preserve">enter for the </w:t>
      </w:r>
      <w:r w:rsidR="00C74639" w:rsidRPr="00AB0EF4">
        <w:rPr>
          <w:rFonts w:ascii="Times New Roman" w:hAnsi="Times New Roman" w:cs="Times New Roman"/>
          <w:sz w:val="24"/>
          <w:szCs w:val="24"/>
        </w:rPr>
        <w:t>P</w:t>
      </w:r>
      <w:r w:rsidR="006F26E5">
        <w:rPr>
          <w:rFonts w:ascii="Times New Roman" w:hAnsi="Times New Roman" w:cs="Times New Roman"/>
          <w:sz w:val="24"/>
          <w:szCs w:val="24"/>
        </w:rPr>
        <w:t xml:space="preserve">revention of </w:t>
      </w:r>
      <w:r w:rsidR="00C74639" w:rsidRPr="00AB0EF4">
        <w:rPr>
          <w:rFonts w:ascii="Times New Roman" w:hAnsi="Times New Roman" w:cs="Times New Roman"/>
          <w:sz w:val="24"/>
          <w:szCs w:val="24"/>
        </w:rPr>
        <w:t>G</w:t>
      </w:r>
      <w:r w:rsidR="006F26E5">
        <w:rPr>
          <w:rFonts w:ascii="Times New Roman" w:hAnsi="Times New Roman" w:cs="Times New Roman"/>
          <w:sz w:val="24"/>
          <w:szCs w:val="24"/>
        </w:rPr>
        <w:t>enocide</w:t>
      </w:r>
      <w:r w:rsidR="00C74639" w:rsidRPr="00AB0EF4">
        <w:rPr>
          <w:rFonts w:ascii="Times New Roman" w:hAnsi="Times New Roman" w:cs="Times New Roman"/>
          <w:sz w:val="24"/>
          <w:szCs w:val="24"/>
        </w:rPr>
        <w:t xml:space="preserve">’s mission statement </w:t>
      </w:r>
      <w:r w:rsidR="00C74639" w:rsidRPr="00122934">
        <w:rPr>
          <w:rFonts w:ascii="Times New Roman" w:hAnsi="Times New Roman" w:cs="Times New Roman"/>
          <w:sz w:val="24"/>
          <w:szCs w:val="24"/>
        </w:rPr>
        <w:t>was</w:t>
      </w:r>
      <w:r w:rsidR="00122934" w:rsidRPr="00122934">
        <w:rPr>
          <w:rFonts w:ascii="Times New Roman" w:hAnsi="Times New Roman" w:cs="Times New Roman"/>
          <w:sz w:val="24"/>
          <w:szCs w:val="24"/>
        </w:rPr>
        <w:t xml:space="preserve">: </w:t>
      </w:r>
    </w:p>
    <w:p w14:paraId="49C756C5" w14:textId="0177540F" w:rsidR="00122934" w:rsidRDefault="00122934" w:rsidP="00AB0EF4">
      <w:pPr>
        <w:spacing w:line="240" w:lineRule="auto"/>
        <w:ind w:firstLine="360"/>
        <w:rPr>
          <w:rFonts w:ascii="Times New Roman" w:hAnsi="Times New Roman" w:cs="Times New Roman"/>
          <w:sz w:val="24"/>
          <w:szCs w:val="24"/>
        </w:rPr>
      </w:pPr>
      <w:r>
        <w:rPr>
          <w:rFonts w:ascii="Times New Roman" w:hAnsi="Times New Roman" w:cs="Times New Roman"/>
          <w:sz w:val="24"/>
          <w:szCs w:val="24"/>
        </w:rPr>
        <w:t>“</w:t>
      </w:r>
      <w:r w:rsidR="00ED7ABA" w:rsidRPr="00122934">
        <w:rPr>
          <w:rFonts w:ascii="Times New Roman" w:hAnsi="Times New Roman" w:cs="Times New Roman"/>
          <w:sz w:val="24"/>
          <w:szCs w:val="24"/>
        </w:rPr>
        <w:t>To</w:t>
      </w:r>
      <w:r w:rsidRPr="00122934">
        <w:rPr>
          <w:rFonts w:ascii="Times New Roman" w:hAnsi="Times New Roman" w:cs="Times New Roman"/>
          <w:sz w:val="24"/>
          <w:szCs w:val="24"/>
        </w:rPr>
        <w:t xml:space="preserve"> take practical measures to anticipate, prevent and report acts of genocide</w:t>
      </w:r>
      <w:r>
        <w:rPr>
          <w:rFonts w:ascii="Times New Roman" w:hAnsi="Times New Roman" w:cs="Times New Roman"/>
          <w:sz w:val="24"/>
          <w:szCs w:val="24"/>
        </w:rPr>
        <w:t>.”</w:t>
      </w:r>
    </w:p>
    <w:p w14:paraId="58C5F178" w14:textId="120E817B" w:rsidR="00122934" w:rsidRDefault="00ED7ABA" w:rsidP="00122934">
      <w:pPr>
        <w:spacing w:line="240" w:lineRule="auto"/>
        <w:ind w:firstLine="360"/>
        <w:jc w:val="center"/>
        <w:rPr>
          <w:rFonts w:ascii="Times New Roman" w:hAnsi="Times New Roman" w:cs="Times New Roman"/>
          <w:sz w:val="24"/>
          <w:szCs w:val="24"/>
        </w:rPr>
      </w:pPr>
      <w:r>
        <w:rPr>
          <w:rFonts w:ascii="Times New Roman" w:hAnsi="Times New Roman" w:cs="Times New Roman"/>
          <w:sz w:val="24"/>
          <w:szCs w:val="24"/>
        </w:rPr>
        <w:lastRenderedPageBreak/>
        <w:t>Or</w:t>
      </w:r>
      <w:r w:rsidR="00122934">
        <w:rPr>
          <w:rFonts w:ascii="Times New Roman" w:hAnsi="Times New Roman" w:cs="Times New Roman"/>
          <w:sz w:val="24"/>
          <w:szCs w:val="24"/>
        </w:rPr>
        <w:t xml:space="preserve"> </w:t>
      </w:r>
      <w:r w:rsidR="007075B5">
        <w:rPr>
          <w:rFonts w:ascii="Times New Roman" w:hAnsi="Times New Roman" w:cs="Times New Roman"/>
          <w:sz w:val="24"/>
          <w:szCs w:val="24"/>
        </w:rPr>
        <w:t xml:space="preserve">a </w:t>
      </w:r>
      <w:r w:rsidR="00122934">
        <w:rPr>
          <w:rFonts w:ascii="Times New Roman" w:hAnsi="Times New Roman" w:cs="Times New Roman"/>
          <w:sz w:val="24"/>
          <w:szCs w:val="24"/>
        </w:rPr>
        <w:t>longer</w:t>
      </w:r>
      <w:r w:rsidR="007075B5">
        <w:rPr>
          <w:rFonts w:ascii="Times New Roman" w:hAnsi="Times New Roman" w:cs="Times New Roman"/>
          <w:sz w:val="24"/>
          <w:szCs w:val="24"/>
        </w:rPr>
        <w:t xml:space="preserve"> version:</w:t>
      </w:r>
    </w:p>
    <w:p w14:paraId="00367ABD" w14:textId="77777777" w:rsidR="00122934" w:rsidRDefault="00122934" w:rsidP="00122934">
      <w:pPr>
        <w:spacing w:line="240" w:lineRule="auto"/>
        <w:ind w:firstLine="360"/>
        <w:rPr>
          <w:rFonts w:ascii="Times New Roman" w:hAnsi="Times New Roman" w:cs="Times New Roman"/>
          <w:sz w:val="24"/>
          <w:szCs w:val="24"/>
        </w:rPr>
      </w:pPr>
      <w:r>
        <w:rPr>
          <w:rFonts w:ascii="Times New Roman" w:hAnsi="Times New Roman" w:cs="Times New Roman"/>
          <w:sz w:val="24"/>
          <w:szCs w:val="24"/>
        </w:rPr>
        <w:t>“</w:t>
      </w:r>
      <w:r w:rsidR="00C74639" w:rsidRPr="00122934">
        <w:rPr>
          <w:rFonts w:ascii="Times New Roman" w:hAnsi="Times New Roman" w:cs="Times New Roman"/>
          <w:sz w:val="24"/>
          <w:szCs w:val="24"/>
        </w:rPr>
        <w:t>to provide early warning of genocide, massacres and massive human rights violations</w:t>
      </w:r>
      <w:r w:rsidR="00C74639" w:rsidRPr="00AB0EF4">
        <w:rPr>
          <w:rFonts w:ascii="Times New Roman" w:hAnsi="Times New Roman" w:cs="Times New Roman"/>
          <w:sz w:val="24"/>
          <w:szCs w:val="24"/>
        </w:rPr>
        <w:t xml:space="preserve"> with an aspect of genocide to policymakers, the media and the public to elicit a response to </w:t>
      </w:r>
      <w:r>
        <w:rPr>
          <w:rFonts w:ascii="Times New Roman" w:hAnsi="Times New Roman" w:cs="Times New Roman"/>
          <w:sz w:val="24"/>
          <w:szCs w:val="24"/>
        </w:rPr>
        <w:t>end the human rights violation.”</w:t>
      </w:r>
    </w:p>
    <w:p w14:paraId="5E42D798" w14:textId="087939D3" w:rsidR="00C74639" w:rsidRDefault="00C74639" w:rsidP="00122934">
      <w:pPr>
        <w:spacing w:line="240" w:lineRule="auto"/>
        <w:ind w:firstLine="360"/>
        <w:rPr>
          <w:rFonts w:ascii="Times New Roman" w:hAnsi="Times New Roman" w:cs="Times New Roman"/>
          <w:sz w:val="24"/>
          <w:szCs w:val="24"/>
        </w:rPr>
      </w:pPr>
      <w:r w:rsidRPr="00AB0EF4">
        <w:rPr>
          <w:rFonts w:ascii="Times New Roman" w:hAnsi="Times New Roman" w:cs="Times New Roman"/>
          <w:sz w:val="24"/>
          <w:szCs w:val="24"/>
        </w:rPr>
        <w:t xml:space="preserve">If building a communication network for rape prevention in DR Congo, or a genocide prevention early warning for </w:t>
      </w:r>
      <w:r w:rsidR="006F26E5">
        <w:rPr>
          <w:rFonts w:ascii="Times New Roman" w:hAnsi="Times New Roman" w:cs="Times New Roman"/>
          <w:sz w:val="24"/>
          <w:szCs w:val="24"/>
        </w:rPr>
        <w:t>the Great Lakes region in Western</w:t>
      </w:r>
      <w:r w:rsidRPr="00AB0EF4">
        <w:rPr>
          <w:rFonts w:ascii="Times New Roman" w:hAnsi="Times New Roman" w:cs="Times New Roman"/>
          <w:sz w:val="24"/>
          <w:szCs w:val="24"/>
        </w:rPr>
        <w:t xml:space="preserve"> Africa</w:t>
      </w:r>
      <w:r w:rsidR="00865B71">
        <w:rPr>
          <w:rFonts w:ascii="Times New Roman" w:hAnsi="Times New Roman" w:cs="Times New Roman"/>
          <w:sz w:val="24"/>
          <w:szCs w:val="24"/>
        </w:rPr>
        <w:t xml:space="preserve"> is your mission, then state it. B</w:t>
      </w:r>
      <w:r w:rsidRPr="00AB0EF4">
        <w:rPr>
          <w:rFonts w:ascii="Times New Roman" w:hAnsi="Times New Roman" w:cs="Times New Roman"/>
          <w:sz w:val="24"/>
          <w:szCs w:val="24"/>
        </w:rPr>
        <w:t>e clear, so that you can focus your efforts and resources toward you</w:t>
      </w:r>
      <w:r w:rsidR="00180AE0" w:rsidRPr="00AB0EF4">
        <w:rPr>
          <w:rFonts w:ascii="Times New Roman" w:hAnsi="Times New Roman" w:cs="Times New Roman"/>
          <w:sz w:val="24"/>
          <w:szCs w:val="24"/>
        </w:rPr>
        <w:t>r</w:t>
      </w:r>
      <w:r w:rsidRPr="00AB0EF4">
        <w:rPr>
          <w:rFonts w:ascii="Times New Roman" w:hAnsi="Times New Roman" w:cs="Times New Roman"/>
          <w:sz w:val="24"/>
          <w:szCs w:val="24"/>
        </w:rPr>
        <w:t xml:space="preserve"> primary goal.</w:t>
      </w:r>
    </w:p>
    <w:p w14:paraId="4E68C640" w14:textId="7CE94127" w:rsidR="00865B71" w:rsidRDefault="00865B71" w:rsidP="00122934">
      <w:pPr>
        <w:spacing w:line="240" w:lineRule="auto"/>
        <w:ind w:firstLine="360"/>
        <w:rPr>
          <w:rFonts w:ascii="Times New Roman" w:hAnsi="Times New Roman" w:cs="Times New Roman"/>
          <w:sz w:val="24"/>
          <w:szCs w:val="24"/>
        </w:rPr>
      </w:pPr>
      <w:r>
        <w:rPr>
          <w:rFonts w:ascii="Times New Roman" w:hAnsi="Times New Roman" w:cs="Times New Roman"/>
          <w:sz w:val="24"/>
          <w:szCs w:val="24"/>
        </w:rPr>
        <w:t>Writing a business plan is an ideal way to lay out your plan for how you will organize your endeavor. A business plan summary can be as brief as one page and a full business plan can be over one-hundred pages in length. What you should have in your mind and committed on paper so you can execute your vision and ‘sell’ your vision to others better are:</w:t>
      </w:r>
    </w:p>
    <w:p w14:paraId="26E6BCE4" w14:textId="0EBEC8DF" w:rsidR="00865B71" w:rsidRDefault="00865B71" w:rsidP="00E96408">
      <w:pPr>
        <w:pStyle w:val="ListParagraph"/>
        <w:numPr>
          <w:ilvl w:val="0"/>
          <w:numId w:val="71"/>
        </w:numPr>
        <w:spacing w:line="240" w:lineRule="auto"/>
        <w:rPr>
          <w:rFonts w:ascii="Times New Roman" w:hAnsi="Times New Roman" w:cs="Times New Roman"/>
          <w:sz w:val="24"/>
          <w:szCs w:val="24"/>
        </w:rPr>
      </w:pPr>
      <w:r>
        <w:rPr>
          <w:rFonts w:ascii="Times New Roman" w:hAnsi="Times New Roman" w:cs="Times New Roman"/>
          <w:sz w:val="24"/>
          <w:szCs w:val="24"/>
        </w:rPr>
        <w:t>Your Mission Statement</w:t>
      </w:r>
    </w:p>
    <w:p w14:paraId="18479F81" w14:textId="7796C8CA" w:rsidR="00865B71" w:rsidRDefault="00865B71" w:rsidP="00E96408">
      <w:pPr>
        <w:pStyle w:val="ListParagraph"/>
        <w:numPr>
          <w:ilvl w:val="0"/>
          <w:numId w:val="71"/>
        </w:numPr>
        <w:spacing w:line="240" w:lineRule="auto"/>
        <w:rPr>
          <w:rFonts w:ascii="Times New Roman" w:hAnsi="Times New Roman" w:cs="Times New Roman"/>
          <w:sz w:val="24"/>
          <w:szCs w:val="24"/>
        </w:rPr>
      </w:pPr>
      <w:r>
        <w:rPr>
          <w:rFonts w:ascii="Times New Roman" w:hAnsi="Times New Roman" w:cs="Times New Roman"/>
          <w:sz w:val="24"/>
          <w:szCs w:val="24"/>
        </w:rPr>
        <w:t>Your Potential Board Members</w:t>
      </w:r>
    </w:p>
    <w:p w14:paraId="482CBE8B" w14:textId="518C8E9F" w:rsidR="00865B71" w:rsidRDefault="00865B71" w:rsidP="00E96408">
      <w:pPr>
        <w:pStyle w:val="ListParagraph"/>
        <w:numPr>
          <w:ilvl w:val="0"/>
          <w:numId w:val="71"/>
        </w:numPr>
        <w:spacing w:line="240" w:lineRule="auto"/>
        <w:rPr>
          <w:rFonts w:ascii="Times New Roman" w:hAnsi="Times New Roman" w:cs="Times New Roman"/>
          <w:sz w:val="24"/>
          <w:szCs w:val="24"/>
        </w:rPr>
      </w:pPr>
      <w:r>
        <w:rPr>
          <w:rFonts w:ascii="Times New Roman" w:hAnsi="Times New Roman" w:cs="Times New Roman"/>
          <w:sz w:val="24"/>
          <w:szCs w:val="24"/>
        </w:rPr>
        <w:t>Your Potential Staff and Volunteer Pool</w:t>
      </w:r>
    </w:p>
    <w:p w14:paraId="6EA1D59B" w14:textId="55396373" w:rsidR="00865B71" w:rsidRDefault="00865B71" w:rsidP="00E96408">
      <w:pPr>
        <w:pStyle w:val="ListParagraph"/>
        <w:numPr>
          <w:ilvl w:val="0"/>
          <w:numId w:val="71"/>
        </w:numPr>
        <w:spacing w:line="240" w:lineRule="auto"/>
        <w:rPr>
          <w:rFonts w:ascii="Times New Roman" w:hAnsi="Times New Roman" w:cs="Times New Roman"/>
          <w:sz w:val="24"/>
          <w:szCs w:val="24"/>
        </w:rPr>
      </w:pPr>
      <w:r>
        <w:rPr>
          <w:rFonts w:ascii="Times New Roman" w:hAnsi="Times New Roman" w:cs="Times New Roman"/>
          <w:sz w:val="24"/>
          <w:szCs w:val="24"/>
        </w:rPr>
        <w:t>What You Want to Accomplish and when in the First Month, First Quarter, Second Quarter, First Year, Second Year.</w:t>
      </w:r>
    </w:p>
    <w:p w14:paraId="76B204BD" w14:textId="18AAFA15" w:rsidR="00865B71" w:rsidRDefault="00865B71" w:rsidP="00E96408">
      <w:pPr>
        <w:pStyle w:val="ListParagraph"/>
        <w:numPr>
          <w:ilvl w:val="0"/>
          <w:numId w:val="71"/>
        </w:numPr>
        <w:spacing w:line="240" w:lineRule="auto"/>
        <w:rPr>
          <w:rFonts w:ascii="Times New Roman" w:hAnsi="Times New Roman" w:cs="Times New Roman"/>
          <w:sz w:val="24"/>
          <w:szCs w:val="24"/>
        </w:rPr>
      </w:pPr>
      <w:r>
        <w:rPr>
          <w:rFonts w:ascii="Times New Roman" w:hAnsi="Times New Roman" w:cs="Times New Roman"/>
          <w:sz w:val="24"/>
          <w:szCs w:val="24"/>
        </w:rPr>
        <w:t>Where You Will Set Up Shop.</w:t>
      </w:r>
    </w:p>
    <w:p w14:paraId="3782EDAF" w14:textId="5AEEDD41" w:rsidR="00865B71" w:rsidRDefault="00865B71" w:rsidP="00E96408">
      <w:pPr>
        <w:pStyle w:val="ListParagraph"/>
        <w:numPr>
          <w:ilvl w:val="0"/>
          <w:numId w:val="71"/>
        </w:numPr>
        <w:spacing w:line="240" w:lineRule="auto"/>
        <w:rPr>
          <w:rFonts w:ascii="Times New Roman" w:hAnsi="Times New Roman" w:cs="Times New Roman"/>
          <w:sz w:val="24"/>
          <w:szCs w:val="24"/>
        </w:rPr>
      </w:pPr>
      <w:r>
        <w:rPr>
          <w:rFonts w:ascii="Times New Roman" w:hAnsi="Times New Roman" w:cs="Times New Roman"/>
          <w:sz w:val="24"/>
          <w:szCs w:val="24"/>
        </w:rPr>
        <w:t>How You Envision Your Operation Working – Specifically.</w:t>
      </w:r>
    </w:p>
    <w:p w14:paraId="7248A795" w14:textId="5A1EBC4A" w:rsidR="00865B71" w:rsidRDefault="00865B71" w:rsidP="00E96408">
      <w:pPr>
        <w:pStyle w:val="ListParagraph"/>
        <w:numPr>
          <w:ilvl w:val="0"/>
          <w:numId w:val="71"/>
        </w:numPr>
        <w:spacing w:line="240" w:lineRule="auto"/>
        <w:rPr>
          <w:rFonts w:ascii="Times New Roman" w:hAnsi="Times New Roman" w:cs="Times New Roman"/>
          <w:sz w:val="24"/>
          <w:szCs w:val="24"/>
        </w:rPr>
      </w:pPr>
      <w:r>
        <w:rPr>
          <w:rFonts w:ascii="Times New Roman" w:hAnsi="Times New Roman" w:cs="Times New Roman"/>
          <w:sz w:val="24"/>
          <w:szCs w:val="24"/>
        </w:rPr>
        <w:t>Projected Budgets and Fundraising.</w:t>
      </w:r>
    </w:p>
    <w:p w14:paraId="0786D179" w14:textId="01D3A86D" w:rsidR="00865B71" w:rsidRDefault="00865B71" w:rsidP="00E96408">
      <w:pPr>
        <w:pStyle w:val="ListParagraph"/>
        <w:numPr>
          <w:ilvl w:val="0"/>
          <w:numId w:val="71"/>
        </w:numPr>
        <w:spacing w:line="240" w:lineRule="auto"/>
        <w:rPr>
          <w:rFonts w:ascii="Times New Roman" w:hAnsi="Times New Roman" w:cs="Times New Roman"/>
          <w:sz w:val="24"/>
          <w:szCs w:val="24"/>
        </w:rPr>
      </w:pPr>
      <w:r>
        <w:rPr>
          <w:rFonts w:ascii="Times New Roman" w:hAnsi="Times New Roman" w:cs="Times New Roman"/>
          <w:sz w:val="24"/>
          <w:szCs w:val="24"/>
        </w:rPr>
        <w:t>Organization and Administration of NGO – How Will It Function Day-to Day.</w:t>
      </w:r>
    </w:p>
    <w:p w14:paraId="08500B71" w14:textId="060ADD59" w:rsidR="00865B71" w:rsidRDefault="00865B71" w:rsidP="00865B71">
      <w:pPr>
        <w:spacing w:line="240" w:lineRule="auto"/>
        <w:ind w:left="360"/>
        <w:rPr>
          <w:rFonts w:ascii="Times New Roman" w:hAnsi="Times New Roman" w:cs="Times New Roman"/>
          <w:sz w:val="24"/>
          <w:szCs w:val="24"/>
        </w:rPr>
      </w:pPr>
      <w:r>
        <w:rPr>
          <w:rFonts w:ascii="Times New Roman" w:hAnsi="Times New Roman" w:cs="Times New Roman"/>
          <w:sz w:val="24"/>
          <w:szCs w:val="24"/>
        </w:rPr>
        <w:t xml:space="preserve">These are important markers to lay out and keep track of. I </w:t>
      </w:r>
      <w:r w:rsidR="00ED7ABA">
        <w:rPr>
          <w:rFonts w:ascii="Times New Roman" w:hAnsi="Times New Roman" w:cs="Times New Roman"/>
          <w:sz w:val="24"/>
          <w:szCs w:val="24"/>
        </w:rPr>
        <w:t>strongly</w:t>
      </w:r>
      <w:r>
        <w:rPr>
          <w:rFonts w:ascii="Times New Roman" w:hAnsi="Times New Roman" w:cs="Times New Roman"/>
          <w:sz w:val="24"/>
          <w:szCs w:val="24"/>
        </w:rPr>
        <w:t xml:space="preserve"> recommend </w:t>
      </w:r>
      <w:r w:rsidR="007075B5">
        <w:rPr>
          <w:rFonts w:ascii="Times New Roman" w:hAnsi="Times New Roman" w:cs="Times New Roman"/>
          <w:sz w:val="24"/>
          <w:szCs w:val="24"/>
        </w:rPr>
        <w:t>‘</w:t>
      </w:r>
      <w:r>
        <w:rPr>
          <w:rFonts w:ascii="Times New Roman" w:hAnsi="Times New Roman" w:cs="Times New Roman"/>
          <w:sz w:val="24"/>
          <w:szCs w:val="24"/>
        </w:rPr>
        <w:t>white boarding</w:t>
      </w:r>
      <w:r w:rsidR="007075B5">
        <w:rPr>
          <w:rFonts w:ascii="Times New Roman" w:hAnsi="Times New Roman" w:cs="Times New Roman"/>
          <w:sz w:val="24"/>
          <w:szCs w:val="24"/>
        </w:rPr>
        <w:t>’</w:t>
      </w:r>
      <w:r>
        <w:rPr>
          <w:rFonts w:ascii="Times New Roman" w:hAnsi="Times New Roman" w:cs="Times New Roman"/>
          <w:sz w:val="24"/>
          <w:szCs w:val="24"/>
        </w:rPr>
        <w:t xml:space="preserve"> out your ideas and concepts</w:t>
      </w:r>
      <w:r w:rsidR="007075B5">
        <w:rPr>
          <w:rFonts w:ascii="Times New Roman" w:hAnsi="Times New Roman" w:cs="Times New Roman"/>
          <w:sz w:val="24"/>
          <w:szCs w:val="24"/>
        </w:rPr>
        <w:t xml:space="preserve"> with dry erase markers</w:t>
      </w:r>
      <w:r>
        <w:rPr>
          <w:rFonts w:ascii="Times New Roman" w:hAnsi="Times New Roman" w:cs="Times New Roman"/>
          <w:sz w:val="24"/>
          <w:szCs w:val="24"/>
        </w:rPr>
        <w:t xml:space="preserve"> with your ‘brain trust’ so that you have talked out some of the ideas and taken some of the not-so-strong ideas out of the plan. For example, unless a foundation has already offered you funding (very unlikely), do not plan on grant money within your first one to four years of your business plan. Most foundations like to see a record of success before they give. Thus the ironic conundrum of most new charities – do you focus on your mission, so that in four years you will be attractive to foundations that give grants</w:t>
      </w:r>
      <w:r w:rsidR="003031D9">
        <w:rPr>
          <w:rFonts w:ascii="Times New Roman" w:hAnsi="Times New Roman" w:cs="Times New Roman"/>
          <w:sz w:val="24"/>
          <w:szCs w:val="24"/>
        </w:rPr>
        <w:t xml:space="preserve"> and risk going out of business for lack of money? Or do you concentrate on the fundraising while your mission suffers. You would think that there is a happy middle ground, but more often than not, the NGO will scramble for their upcoming rent, utilities and payroll month to month, just like many other businesses starting out, with the drawback that what you are </w:t>
      </w:r>
      <w:r w:rsidR="006F26E5">
        <w:rPr>
          <w:rFonts w:ascii="Times New Roman" w:hAnsi="Times New Roman" w:cs="Times New Roman"/>
          <w:sz w:val="24"/>
          <w:szCs w:val="24"/>
        </w:rPr>
        <w:t>selling does not have many custo</w:t>
      </w:r>
      <w:r w:rsidR="003031D9">
        <w:rPr>
          <w:rFonts w:ascii="Times New Roman" w:hAnsi="Times New Roman" w:cs="Times New Roman"/>
          <w:sz w:val="24"/>
          <w:szCs w:val="24"/>
        </w:rPr>
        <w:t>mers.</w:t>
      </w:r>
    </w:p>
    <w:p w14:paraId="14D419E5" w14:textId="1A2D74B0" w:rsidR="003031D9" w:rsidRDefault="006F26E5" w:rsidP="00865B71">
      <w:pPr>
        <w:spacing w:line="240" w:lineRule="auto"/>
        <w:ind w:left="360"/>
        <w:rPr>
          <w:rFonts w:ascii="Times New Roman" w:hAnsi="Times New Roman" w:cs="Times New Roman"/>
          <w:sz w:val="24"/>
          <w:szCs w:val="24"/>
        </w:rPr>
      </w:pPr>
      <w:r>
        <w:rPr>
          <w:rFonts w:ascii="Times New Roman" w:hAnsi="Times New Roman" w:cs="Times New Roman"/>
          <w:sz w:val="24"/>
          <w:szCs w:val="24"/>
        </w:rPr>
        <w:t>W</w:t>
      </w:r>
      <w:r w:rsidR="003031D9">
        <w:rPr>
          <w:rFonts w:ascii="Times New Roman" w:hAnsi="Times New Roman" w:cs="Times New Roman"/>
          <w:sz w:val="24"/>
          <w:szCs w:val="24"/>
        </w:rPr>
        <w:t xml:space="preserve">ell-intended donors and offers of potential grant money </w:t>
      </w:r>
      <w:r>
        <w:rPr>
          <w:rFonts w:ascii="Times New Roman" w:hAnsi="Times New Roman" w:cs="Times New Roman"/>
          <w:sz w:val="24"/>
          <w:szCs w:val="24"/>
        </w:rPr>
        <w:t>sometimes don’t</w:t>
      </w:r>
      <w:r w:rsidR="003031D9">
        <w:rPr>
          <w:rFonts w:ascii="Times New Roman" w:hAnsi="Times New Roman" w:cs="Times New Roman"/>
          <w:sz w:val="24"/>
          <w:szCs w:val="24"/>
        </w:rPr>
        <w:t xml:space="preserve"> materialize and can leave your charity at the edge of insolvency. This happened to the CPG repeatedly including companies that purchased large amounts of PCs which were donated to us and then cancelled the checks. There are some rotten people that will take advantage of your charity’s meagre assets, so protect yourself at all times. </w:t>
      </w:r>
      <w:r w:rsidR="003031D9">
        <w:rPr>
          <w:rFonts w:ascii="Times New Roman" w:hAnsi="Times New Roman" w:cs="Times New Roman"/>
          <w:sz w:val="24"/>
          <w:szCs w:val="24"/>
        </w:rPr>
        <w:lastRenderedPageBreak/>
        <w:t>Ultimately a non-</w:t>
      </w:r>
      <w:r w:rsidR="00ED7ABA">
        <w:rPr>
          <w:rFonts w:ascii="Times New Roman" w:hAnsi="Times New Roman" w:cs="Times New Roman"/>
          <w:sz w:val="24"/>
          <w:szCs w:val="24"/>
        </w:rPr>
        <w:t>existent</w:t>
      </w:r>
      <w:r w:rsidR="003031D9">
        <w:rPr>
          <w:rFonts w:ascii="Times New Roman" w:hAnsi="Times New Roman" w:cs="Times New Roman"/>
          <w:sz w:val="24"/>
          <w:szCs w:val="24"/>
        </w:rPr>
        <w:t xml:space="preserve"> pledge, a kited check, and debt led us to close our doors in spite of a strong track record.</w:t>
      </w:r>
    </w:p>
    <w:p w14:paraId="6FBDD648" w14:textId="0BCC8765" w:rsidR="003031D9" w:rsidRDefault="003031D9" w:rsidP="00865B71">
      <w:pPr>
        <w:spacing w:line="240" w:lineRule="auto"/>
        <w:ind w:left="360"/>
        <w:rPr>
          <w:rFonts w:ascii="Times New Roman" w:hAnsi="Times New Roman" w:cs="Times New Roman"/>
          <w:sz w:val="24"/>
          <w:szCs w:val="24"/>
        </w:rPr>
      </w:pPr>
      <w:r>
        <w:rPr>
          <w:rFonts w:ascii="Times New Roman" w:hAnsi="Times New Roman" w:cs="Times New Roman"/>
          <w:sz w:val="24"/>
          <w:szCs w:val="24"/>
        </w:rPr>
        <w:t xml:space="preserve">I do not recommend </w:t>
      </w:r>
      <w:r w:rsidR="007937C5">
        <w:rPr>
          <w:rFonts w:ascii="Times New Roman" w:hAnsi="Times New Roman" w:cs="Times New Roman"/>
          <w:sz w:val="24"/>
          <w:szCs w:val="24"/>
        </w:rPr>
        <w:t xml:space="preserve">most of </w:t>
      </w:r>
      <w:r>
        <w:rPr>
          <w:rFonts w:ascii="Times New Roman" w:hAnsi="Times New Roman" w:cs="Times New Roman"/>
          <w:sz w:val="24"/>
          <w:szCs w:val="24"/>
        </w:rPr>
        <w:t>t</w:t>
      </w:r>
      <w:r w:rsidR="004B1248">
        <w:rPr>
          <w:rFonts w:ascii="Times New Roman" w:hAnsi="Times New Roman" w:cs="Times New Roman"/>
          <w:sz w:val="24"/>
          <w:szCs w:val="24"/>
        </w:rPr>
        <w:t>he following ways which I tried</w:t>
      </w:r>
      <w:r>
        <w:rPr>
          <w:rFonts w:ascii="Times New Roman" w:hAnsi="Times New Roman" w:cs="Times New Roman"/>
          <w:sz w:val="24"/>
          <w:szCs w:val="24"/>
        </w:rPr>
        <w:t xml:space="preserve"> keep the CPG open the first year.</w:t>
      </w:r>
    </w:p>
    <w:p w14:paraId="60D273AD" w14:textId="4AF0334A" w:rsidR="003031D9" w:rsidRDefault="007937C5" w:rsidP="00E96408">
      <w:pPr>
        <w:pStyle w:val="ListParagraph"/>
        <w:numPr>
          <w:ilvl w:val="0"/>
          <w:numId w:val="72"/>
        </w:numPr>
        <w:spacing w:line="240" w:lineRule="auto"/>
        <w:rPr>
          <w:rFonts w:ascii="Times New Roman" w:hAnsi="Times New Roman" w:cs="Times New Roman"/>
          <w:sz w:val="24"/>
          <w:szCs w:val="24"/>
        </w:rPr>
      </w:pPr>
      <w:r>
        <w:rPr>
          <w:rFonts w:ascii="Times New Roman" w:hAnsi="Times New Roman" w:cs="Times New Roman"/>
          <w:sz w:val="24"/>
          <w:szCs w:val="24"/>
        </w:rPr>
        <w:t>Ran it out of my house for three months.</w:t>
      </w:r>
    </w:p>
    <w:p w14:paraId="31B43E2C" w14:textId="77777777" w:rsidR="004B1248" w:rsidRDefault="004B1248" w:rsidP="00E96408">
      <w:pPr>
        <w:pStyle w:val="ListParagraph"/>
        <w:numPr>
          <w:ilvl w:val="0"/>
          <w:numId w:val="72"/>
        </w:numPr>
        <w:spacing w:line="240" w:lineRule="auto"/>
        <w:rPr>
          <w:rFonts w:ascii="Times New Roman" w:hAnsi="Times New Roman" w:cs="Times New Roman"/>
          <w:sz w:val="24"/>
          <w:szCs w:val="24"/>
        </w:rPr>
      </w:pPr>
      <w:r>
        <w:rPr>
          <w:rFonts w:ascii="Times New Roman" w:hAnsi="Times New Roman" w:cs="Times New Roman"/>
          <w:sz w:val="24"/>
          <w:szCs w:val="24"/>
        </w:rPr>
        <w:t>Spent the first four months writing grant proposals – which were all rejected.</w:t>
      </w:r>
    </w:p>
    <w:p w14:paraId="18D5C926" w14:textId="77777777" w:rsidR="004B1248" w:rsidRDefault="004B1248" w:rsidP="00E96408">
      <w:pPr>
        <w:pStyle w:val="ListParagraph"/>
        <w:numPr>
          <w:ilvl w:val="0"/>
          <w:numId w:val="72"/>
        </w:numPr>
        <w:spacing w:line="240" w:lineRule="auto"/>
        <w:rPr>
          <w:rFonts w:ascii="Times New Roman" w:hAnsi="Times New Roman" w:cs="Times New Roman"/>
          <w:sz w:val="24"/>
          <w:szCs w:val="24"/>
        </w:rPr>
      </w:pPr>
      <w:r>
        <w:rPr>
          <w:rFonts w:ascii="Times New Roman" w:hAnsi="Times New Roman" w:cs="Times New Roman"/>
          <w:sz w:val="24"/>
          <w:szCs w:val="24"/>
        </w:rPr>
        <w:t>Used my entire teaching income to subsidize the charity.</w:t>
      </w:r>
    </w:p>
    <w:p w14:paraId="5C92870D" w14:textId="77777777" w:rsidR="004B1248" w:rsidRDefault="004B1248" w:rsidP="00E96408">
      <w:pPr>
        <w:pStyle w:val="ListParagraph"/>
        <w:numPr>
          <w:ilvl w:val="0"/>
          <w:numId w:val="72"/>
        </w:numPr>
        <w:spacing w:line="240" w:lineRule="auto"/>
        <w:rPr>
          <w:rFonts w:ascii="Times New Roman" w:hAnsi="Times New Roman" w:cs="Times New Roman"/>
          <w:sz w:val="24"/>
          <w:szCs w:val="24"/>
        </w:rPr>
      </w:pPr>
      <w:r>
        <w:rPr>
          <w:rFonts w:ascii="Times New Roman" w:hAnsi="Times New Roman" w:cs="Times New Roman"/>
          <w:sz w:val="24"/>
          <w:szCs w:val="24"/>
        </w:rPr>
        <w:t>Quit my day job.</w:t>
      </w:r>
    </w:p>
    <w:p w14:paraId="71DD1EB6" w14:textId="01CD4C37" w:rsidR="007937C5" w:rsidRDefault="007937C5" w:rsidP="00E96408">
      <w:pPr>
        <w:pStyle w:val="ListParagraph"/>
        <w:numPr>
          <w:ilvl w:val="0"/>
          <w:numId w:val="72"/>
        </w:numPr>
        <w:spacing w:line="240" w:lineRule="auto"/>
        <w:rPr>
          <w:rFonts w:ascii="Times New Roman" w:hAnsi="Times New Roman" w:cs="Times New Roman"/>
          <w:sz w:val="24"/>
          <w:szCs w:val="24"/>
        </w:rPr>
      </w:pPr>
      <w:r>
        <w:rPr>
          <w:rFonts w:ascii="Times New Roman" w:hAnsi="Times New Roman" w:cs="Times New Roman"/>
          <w:sz w:val="24"/>
          <w:szCs w:val="24"/>
        </w:rPr>
        <w:t>Rented out my house and slept on couch of charity for one year.</w:t>
      </w:r>
    </w:p>
    <w:p w14:paraId="37E25B17" w14:textId="3DB71704" w:rsidR="007937C5" w:rsidRDefault="007937C5" w:rsidP="00E96408">
      <w:pPr>
        <w:pStyle w:val="ListParagraph"/>
        <w:numPr>
          <w:ilvl w:val="0"/>
          <w:numId w:val="72"/>
        </w:numPr>
        <w:spacing w:line="240" w:lineRule="auto"/>
        <w:rPr>
          <w:rFonts w:ascii="Times New Roman" w:hAnsi="Times New Roman" w:cs="Times New Roman"/>
          <w:sz w:val="24"/>
          <w:szCs w:val="24"/>
        </w:rPr>
      </w:pPr>
      <w:r>
        <w:rPr>
          <w:rFonts w:ascii="Times New Roman" w:hAnsi="Times New Roman" w:cs="Times New Roman"/>
          <w:sz w:val="24"/>
          <w:szCs w:val="24"/>
        </w:rPr>
        <w:t>With my dog.</w:t>
      </w:r>
    </w:p>
    <w:p w14:paraId="09267D1B" w14:textId="6FEBC667" w:rsidR="007937C5" w:rsidRDefault="007937C5" w:rsidP="00E96408">
      <w:pPr>
        <w:pStyle w:val="ListParagraph"/>
        <w:numPr>
          <w:ilvl w:val="0"/>
          <w:numId w:val="72"/>
        </w:numPr>
        <w:spacing w:line="240" w:lineRule="auto"/>
        <w:rPr>
          <w:rFonts w:ascii="Times New Roman" w:hAnsi="Times New Roman" w:cs="Times New Roman"/>
          <w:sz w:val="24"/>
          <w:szCs w:val="24"/>
        </w:rPr>
      </w:pPr>
      <w:r>
        <w:rPr>
          <w:rFonts w:ascii="Times New Roman" w:hAnsi="Times New Roman" w:cs="Times New Roman"/>
          <w:sz w:val="24"/>
          <w:szCs w:val="24"/>
        </w:rPr>
        <w:t>Borrowed money from family to keep charity going.</w:t>
      </w:r>
    </w:p>
    <w:p w14:paraId="2E9350FB" w14:textId="015439C7" w:rsidR="004B1248" w:rsidRDefault="004B1248" w:rsidP="00E96408">
      <w:pPr>
        <w:pStyle w:val="ListParagraph"/>
        <w:numPr>
          <w:ilvl w:val="0"/>
          <w:numId w:val="72"/>
        </w:numPr>
        <w:spacing w:line="240" w:lineRule="auto"/>
        <w:rPr>
          <w:rFonts w:ascii="Times New Roman" w:hAnsi="Times New Roman" w:cs="Times New Roman"/>
          <w:sz w:val="24"/>
          <w:szCs w:val="24"/>
        </w:rPr>
      </w:pPr>
      <w:r>
        <w:rPr>
          <w:rFonts w:ascii="Times New Roman" w:hAnsi="Times New Roman" w:cs="Times New Roman"/>
          <w:sz w:val="24"/>
          <w:szCs w:val="24"/>
        </w:rPr>
        <w:t>Pinned hopes on ‘con man’ who promised one million in funding.</w:t>
      </w:r>
    </w:p>
    <w:p w14:paraId="484A92BA" w14:textId="2C296D92" w:rsidR="007937C5" w:rsidRDefault="004B1248" w:rsidP="00E96408">
      <w:pPr>
        <w:pStyle w:val="ListParagraph"/>
        <w:numPr>
          <w:ilvl w:val="0"/>
          <w:numId w:val="72"/>
        </w:numPr>
        <w:spacing w:line="240" w:lineRule="auto"/>
        <w:rPr>
          <w:rFonts w:ascii="Times New Roman" w:hAnsi="Times New Roman" w:cs="Times New Roman"/>
          <w:sz w:val="24"/>
          <w:szCs w:val="24"/>
        </w:rPr>
      </w:pPr>
      <w:r>
        <w:rPr>
          <w:rFonts w:ascii="Times New Roman" w:hAnsi="Times New Roman" w:cs="Times New Roman"/>
          <w:sz w:val="24"/>
          <w:szCs w:val="24"/>
        </w:rPr>
        <w:t>Buddy emptied his bank account to save the charity on Christmas Day.</w:t>
      </w:r>
    </w:p>
    <w:p w14:paraId="77AC6847" w14:textId="7C53EC2A" w:rsidR="004B1248" w:rsidRDefault="004B1248" w:rsidP="00E96408">
      <w:pPr>
        <w:pStyle w:val="ListParagraph"/>
        <w:numPr>
          <w:ilvl w:val="0"/>
          <w:numId w:val="72"/>
        </w:numPr>
        <w:spacing w:line="240" w:lineRule="auto"/>
        <w:rPr>
          <w:rFonts w:ascii="Times New Roman" w:hAnsi="Times New Roman" w:cs="Times New Roman"/>
          <w:sz w:val="24"/>
          <w:szCs w:val="24"/>
        </w:rPr>
      </w:pPr>
      <w:r>
        <w:rPr>
          <w:rFonts w:ascii="Times New Roman" w:hAnsi="Times New Roman" w:cs="Times New Roman"/>
          <w:sz w:val="24"/>
          <w:szCs w:val="24"/>
        </w:rPr>
        <w:t>Held an Art Show where no one bought art.</w:t>
      </w:r>
    </w:p>
    <w:p w14:paraId="311D4ACB" w14:textId="3F52C4F5" w:rsidR="004B1248" w:rsidRDefault="004B1248" w:rsidP="00E96408">
      <w:pPr>
        <w:pStyle w:val="ListParagraph"/>
        <w:numPr>
          <w:ilvl w:val="0"/>
          <w:numId w:val="72"/>
        </w:numPr>
        <w:spacing w:line="240" w:lineRule="auto"/>
        <w:rPr>
          <w:rFonts w:ascii="Times New Roman" w:hAnsi="Times New Roman" w:cs="Times New Roman"/>
          <w:sz w:val="24"/>
          <w:szCs w:val="24"/>
        </w:rPr>
      </w:pPr>
      <w:r>
        <w:rPr>
          <w:rFonts w:ascii="Times New Roman" w:hAnsi="Times New Roman" w:cs="Times New Roman"/>
          <w:sz w:val="24"/>
          <w:szCs w:val="24"/>
        </w:rPr>
        <w:t>Let car inspection lapse to save money.</w:t>
      </w:r>
    </w:p>
    <w:p w14:paraId="4EFD747B" w14:textId="4BF449C7" w:rsidR="004B1248" w:rsidRDefault="004B1248" w:rsidP="00E96408">
      <w:pPr>
        <w:pStyle w:val="ListParagraph"/>
        <w:numPr>
          <w:ilvl w:val="0"/>
          <w:numId w:val="72"/>
        </w:numPr>
        <w:spacing w:line="240" w:lineRule="auto"/>
        <w:rPr>
          <w:rFonts w:ascii="Times New Roman" w:hAnsi="Times New Roman" w:cs="Times New Roman"/>
          <w:sz w:val="24"/>
          <w:szCs w:val="24"/>
        </w:rPr>
      </w:pPr>
      <w:r>
        <w:rPr>
          <w:rFonts w:ascii="Times New Roman" w:hAnsi="Times New Roman" w:cs="Times New Roman"/>
          <w:sz w:val="24"/>
          <w:szCs w:val="24"/>
        </w:rPr>
        <w:t>Accepted checks from people who were unknown to the charity.</w:t>
      </w:r>
    </w:p>
    <w:p w14:paraId="664E74CA" w14:textId="77777777" w:rsidR="004B1248" w:rsidRPr="007937C5" w:rsidRDefault="004B1248" w:rsidP="004B1248">
      <w:pPr>
        <w:pStyle w:val="ListParagraph"/>
        <w:spacing w:line="240" w:lineRule="auto"/>
        <w:ind w:left="1080"/>
        <w:rPr>
          <w:rFonts w:ascii="Times New Roman" w:hAnsi="Times New Roman" w:cs="Times New Roman"/>
          <w:sz w:val="24"/>
          <w:szCs w:val="24"/>
        </w:rPr>
      </w:pPr>
    </w:p>
    <w:p w14:paraId="45E50896" w14:textId="415F9AFA" w:rsidR="004B1248" w:rsidRPr="00BA71F6" w:rsidRDefault="00BA71F6" w:rsidP="004B1248">
      <w:pPr>
        <w:spacing w:line="240" w:lineRule="auto"/>
        <w:rPr>
          <w:rFonts w:ascii="Times New Roman" w:hAnsi="Times New Roman" w:cs="Times New Roman"/>
          <w:b/>
          <w:sz w:val="24"/>
          <w:szCs w:val="24"/>
        </w:rPr>
      </w:pPr>
      <w:r>
        <w:rPr>
          <w:rFonts w:ascii="Times New Roman" w:hAnsi="Times New Roman" w:cs="Times New Roman"/>
          <w:b/>
          <w:sz w:val="24"/>
          <w:szCs w:val="24"/>
        </w:rPr>
        <w:t>Refine Your Focus.</w:t>
      </w:r>
    </w:p>
    <w:p w14:paraId="7A77EE6F" w14:textId="3B0623FE" w:rsidR="00914EA6" w:rsidRDefault="00914EA6" w:rsidP="00914EA6">
      <w:pPr>
        <w:spacing w:line="240" w:lineRule="auto"/>
        <w:ind w:firstLine="720"/>
        <w:rPr>
          <w:rFonts w:ascii="Times New Roman" w:hAnsi="Times New Roman" w:cs="Times New Roman"/>
          <w:sz w:val="24"/>
          <w:szCs w:val="24"/>
        </w:rPr>
      </w:pPr>
      <w:r w:rsidRPr="00914EA6">
        <w:rPr>
          <w:rFonts w:ascii="Times New Roman" w:hAnsi="Times New Roman" w:cs="Times New Roman"/>
          <w:noProof/>
          <w:sz w:val="24"/>
          <w:szCs w:val="24"/>
        </w:rPr>
        <mc:AlternateContent>
          <mc:Choice Requires="wps">
            <w:drawing>
              <wp:anchor distT="45720" distB="45720" distL="114300" distR="114300" simplePos="0" relativeHeight="251845632" behindDoc="0" locked="0" layoutInCell="1" allowOverlap="1" wp14:anchorId="646D363F" wp14:editId="4347D0A4">
                <wp:simplePos x="0" y="0"/>
                <wp:positionH relativeFrom="margin">
                  <wp:align>right</wp:align>
                </wp:positionH>
                <wp:positionV relativeFrom="paragraph">
                  <wp:posOffset>956945</wp:posOffset>
                </wp:positionV>
                <wp:extent cx="2360930" cy="1404620"/>
                <wp:effectExtent l="0" t="0" r="15240" b="13970"/>
                <wp:wrapSquare wrapText="bothSides"/>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B9CA09E" w14:textId="00751F93" w:rsidR="008B4E96" w:rsidRDefault="008B4E96">
                            <w:r>
                              <w:rPr>
                                <w:noProof/>
                              </w:rPr>
                              <w:drawing>
                                <wp:inline distT="0" distB="0" distL="0" distR="0" wp14:anchorId="5DC06CAD" wp14:editId="3316B161">
                                  <wp:extent cx="1990725" cy="2190750"/>
                                  <wp:effectExtent l="0" t="0" r="952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90725" cy="21907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6D363F" id="_x0000_s1035" type="#_x0000_t202" style="position:absolute;left:0;text-align:left;margin-left:134.7pt;margin-top:75.35pt;width:185.9pt;height:110.6pt;z-index:25184563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ANLwIAAE0EAAAOAAAAZHJzL2Uyb0RvYy54bWysVNuO0zAQfUfiHyy/06TZtGyjpqulSxHS&#10;cpF2+QDHcRILx2Nst8ny9YydtpTyhsiD5fGMj2fOmcn6buwVOQjrJOiSzmcpJUJzqKVuS/rteffm&#10;lhLnma6ZAi1K+iIcvdu8frUeTCEy6EDVwhIE0a4YTEk7702RJI53omduBkZodDZge+bRtG1SWzYg&#10;eq+SLE2XyQC2Nha4cA5PHyYn3UT8phHcf2kaJzxRJcXcfFxtXKuwJps1K1rLTCf5MQ32D1n0TGp8&#10;9Az1wDwjeyv/guolt+Cg8TMOfQJNI7mINWA18/SqmqeOGRFrQXKcOdPk/h8s/3z4aomsS5qnC0o0&#10;61GkZzF68g5GkgV+BuMKDHsyGOhHPEadY63OPAL/7oiGbcd0K+6thaETrMb85uFmcnF1wnEBpBo+&#10;QY3PsL2HCDQ2tg/kIR0E0VGnl7M2IRWOh9nNMl3doIujb56n+TKL6iWsOF031vkPAnoSNiW1KH6E&#10;Z4dH50M6rDiFhNccKFnvpFLRsG21VZYcGDbKLn6xgqswpclQ0tUiW0wM/AERelacQap24uAKoZce&#10;G17JvqS3afimFgy0vdd1bEfPpJr2mLHSRx4DdROJfqzGKNnqJE8F9QsSa2Hqb5xH3HRgf1IyYG+X&#10;1P3YMysoUR81irOa53kYhmjki7fIJLGXnurSwzRHqJJ6Sqbt1scBirSZexRxJyO9Qe0pk2PK2LOR&#10;9eN8haG4tGPU77/A5hcAAAD//wMAUEsDBBQABgAIAAAAIQAlPjWS2wAAAAgBAAAPAAAAZHJzL2Rv&#10;d25yZXYueG1sTI9BT8MwDIXvSPyHyEhcEEsLgo7SdEJI44bQBto5a0xTLXGqJOvKv8dwgZvt9/T8&#10;vWY1eycmjGkIpKBcFCCQumAG6hV8vK+vlyBS1mS0C4QKvjDBqj0/a3Rtwok2OG1zLziEUq0V2JzH&#10;WsrUWfQ6LcKIxNpniF5nXmMvTdQnDvdO3hTFvfR6IP5g9YjPFrvD9ugV4GEqdVi/vNqrtyEaZyvf&#10;7yqlLi/mp0cQGef8Z4YffEaHlpn24UgmCaeAi2S+3hUVCJZvq5Kb7H+HB5BtI/8XaL8BAAD//wMA&#10;UEsBAi0AFAAGAAgAAAAhALaDOJL+AAAA4QEAABMAAAAAAAAAAAAAAAAAAAAAAFtDb250ZW50X1R5&#10;cGVzXS54bWxQSwECLQAUAAYACAAAACEAOP0h/9YAAACUAQAACwAAAAAAAAAAAAAAAAAvAQAAX3Jl&#10;bHMvLnJlbHNQSwECLQAUAAYACAAAACEAJD4gDS8CAABNBAAADgAAAAAAAAAAAAAAAAAuAgAAZHJz&#10;L2Uyb0RvYy54bWxQSwECLQAUAAYACAAAACEAJT41ktsAAAAIAQAADwAAAAAAAAAAAAAAAACJBAAA&#10;ZHJzL2Rvd25yZXYueG1sUEsFBgAAAAAEAAQA8wAAAJEFAAAAAA==&#10;" strokecolor="white [3212]">
                <v:textbox style="mso-fit-shape-to-text:t">
                  <w:txbxContent>
                    <w:p w14:paraId="6B9CA09E" w14:textId="00751F93" w:rsidR="008B4E96" w:rsidRDefault="008B4E96">
                      <w:r>
                        <w:rPr>
                          <w:noProof/>
                        </w:rPr>
                        <w:drawing>
                          <wp:inline distT="0" distB="0" distL="0" distR="0" wp14:anchorId="5DC06CAD" wp14:editId="3316B161">
                            <wp:extent cx="1990725" cy="2190750"/>
                            <wp:effectExtent l="0" t="0" r="952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90725" cy="2190750"/>
                                    </a:xfrm>
                                    <a:prstGeom prst="rect">
                                      <a:avLst/>
                                    </a:prstGeom>
                                    <a:noFill/>
                                    <a:ln>
                                      <a:noFill/>
                                    </a:ln>
                                  </pic:spPr>
                                </pic:pic>
                              </a:graphicData>
                            </a:graphic>
                          </wp:inline>
                        </w:drawing>
                      </w:r>
                    </w:p>
                  </w:txbxContent>
                </v:textbox>
                <w10:wrap type="square" anchorx="margin"/>
              </v:shape>
            </w:pict>
          </mc:Fallback>
        </mc:AlternateContent>
      </w:r>
      <w:r w:rsidR="00EA19EB">
        <w:rPr>
          <w:rFonts w:ascii="Times New Roman" w:hAnsi="Times New Roman" w:cs="Times New Roman"/>
          <w:sz w:val="24"/>
          <w:szCs w:val="24"/>
        </w:rPr>
        <w:t>The first few weeks</w:t>
      </w:r>
      <w:r w:rsidR="006F26E5">
        <w:rPr>
          <w:rFonts w:ascii="Times New Roman" w:hAnsi="Times New Roman" w:cs="Times New Roman"/>
          <w:sz w:val="24"/>
          <w:szCs w:val="24"/>
        </w:rPr>
        <w:t>,</w:t>
      </w:r>
      <w:r w:rsidR="00EA19EB">
        <w:rPr>
          <w:rFonts w:ascii="Times New Roman" w:hAnsi="Times New Roman" w:cs="Times New Roman"/>
          <w:sz w:val="24"/>
          <w:szCs w:val="24"/>
        </w:rPr>
        <w:t xml:space="preserve"> months and probably years, you </w:t>
      </w:r>
      <w:r w:rsidR="006F26E5">
        <w:rPr>
          <w:rFonts w:ascii="Times New Roman" w:hAnsi="Times New Roman" w:cs="Times New Roman"/>
          <w:sz w:val="24"/>
          <w:szCs w:val="24"/>
        </w:rPr>
        <w:t>will</w:t>
      </w:r>
      <w:r w:rsidR="00EA19EB">
        <w:rPr>
          <w:rFonts w:ascii="Times New Roman" w:hAnsi="Times New Roman" w:cs="Times New Roman"/>
          <w:sz w:val="24"/>
          <w:szCs w:val="24"/>
        </w:rPr>
        <w:t xml:space="preserve"> not</w:t>
      </w:r>
      <w:r w:rsidR="006F26E5">
        <w:rPr>
          <w:rFonts w:ascii="Times New Roman" w:hAnsi="Times New Roman" w:cs="Times New Roman"/>
          <w:sz w:val="24"/>
          <w:szCs w:val="24"/>
        </w:rPr>
        <w:t>,</w:t>
      </w:r>
      <w:r w:rsidR="00EA19EB">
        <w:rPr>
          <w:rFonts w:ascii="Times New Roman" w:hAnsi="Times New Roman" w:cs="Times New Roman"/>
          <w:sz w:val="24"/>
          <w:szCs w:val="24"/>
        </w:rPr>
        <w:t xml:space="preserve"> necessarily</w:t>
      </w:r>
      <w:r w:rsidR="006F26E5">
        <w:rPr>
          <w:rFonts w:ascii="Times New Roman" w:hAnsi="Times New Roman" w:cs="Times New Roman"/>
          <w:sz w:val="24"/>
          <w:szCs w:val="24"/>
        </w:rPr>
        <w:t>,</w:t>
      </w:r>
      <w:r w:rsidR="00EA19EB">
        <w:rPr>
          <w:rFonts w:ascii="Times New Roman" w:hAnsi="Times New Roman" w:cs="Times New Roman"/>
          <w:sz w:val="24"/>
          <w:szCs w:val="24"/>
        </w:rPr>
        <w:t xml:space="preserve"> know what you are doing. This doesn’t mean you </w:t>
      </w:r>
      <w:r w:rsidR="00ED7ABA">
        <w:rPr>
          <w:rFonts w:ascii="Times New Roman" w:hAnsi="Times New Roman" w:cs="Times New Roman"/>
          <w:sz w:val="24"/>
          <w:szCs w:val="24"/>
        </w:rPr>
        <w:t>can’t</w:t>
      </w:r>
      <w:r w:rsidR="00EA19EB">
        <w:rPr>
          <w:rFonts w:ascii="Times New Roman" w:hAnsi="Times New Roman" w:cs="Times New Roman"/>
          <w:sz w:val="24"/>
          <w:szCs w:val="24"/>
        </w:rPr>
        <w:t xml:space="preserve"> be successful. Our first year, we used a rudimentary human rights chart to track abuse. It was crude, but both the Sulawesi, Indonesia massacre and the Nuba Mountain, government-induced famine occurred in our first year and a half with our first crude system. Both were relatively successful. </w:t>
      </w:r>
      <w:r>
        <w:rPr>
          <w:rFonts w:ascii="Times New Roman" w:hAnsi="Times New Roman" w:cs="Times New Roman"/>
          <w:sz w:val="24"/>
          <w:szCs w:val="24"/>
        </w:rPr>
        <w:t xml:space="preserve"> W</w:t>
      </w:r>
      <w:r w:rsidR="00C74639" w:rsidRPr="004B1248">
        <w:rPr>
          <w:rFonts w:ascii="Times New Roman" w:hAnsi="Times New Roman" w:cs="Times New Roman"/>
          <w:sz w:val="24"/>
          <w:szCs w:val="24"/>
        </w:rPr>
        <w:t xml:space="preserve">e tracked massive human rights violations at the CPG </w:t>
      </w:r>
      <w:r w:rsidR="006F26E5">
        <w:rPr>
          <w:rFonts w:ascii="Times New Roman" w:hAnsi="Times New Roman" w:cs="Times New Roman"/>
          <w:sz w:val="24"/>
          <w:szCs w:val="24"/>
        </w:rPr>
        <w:t>by using this</w:t>
      </w:r>
      <w:r w:rsidR="00C74639" w:rsidRPr="004B1248">
        <w:rPr>
          <w:rFonts w:ascii="Times New Roman" w:hAnsi="Times New Roman" w:cs="Times New Roman"/>
          <w:sz w:val="24"/>
          <w:szCs w:val="24"/>
        </w:rPr>
        <w:t xml:space="preserve"> rudimentary chart. Four years later, we had a much more sophisticated system with emergency crisis procedures, specific strategies and massive contact lists. But first</w:t>
      </w:r>
      <w:r>
        <w:rPr>
          <w:rFonts w:ascii="Times New Roman" w:hAnsi="Times New Roman" w:cs="Times New Roman"/>
          <w:sz w:val="24"/>
          <w:szCs w:val="24"/>
        </w:rPr>
        <w:t xml:space="preserve"> thing first. You have to learn the trade</w:t>
      </w:r>
      <w:r w:rsidR="00C74639" w:rsidRPr="004B1248">
        <w:rPr>
          <w:rFonts w:ascii="Times New Roman" w:hAnsi="Times New Roman" w:cs="Times New Roman"/>
          <w:sz w:val="24"/>
          <w:szCs w:val="24"/>
        </w:rPr>
        <w:t xml:space="preserve"> of early warning. The graph pictured here is the actual firs</w:t>
      </w:r>
      <w:r w:rsidR="00180AE0" w:rsidRPr="004B1248">
        <w:rPr>
          <w:rFonts w:ascii="Times New Roman" w:hAnsi="Times New Roman" w:cs="Times New Roman"/>
          <w:sz w:val="24"/>
          <w:szCs w:val="24"/>
        </w:rPr>
        <w:t xml:space="preserve">t early warning chart we used. </w:t>
      </w:r>
      <w:r>
        <w:rPr>
          <w:rFonts w:ascii="Times New Roman" w:hAnsi="Times New Roman" w:cs="Times New Roman"/>
          <w:sz w:val="24"/>
          <w:szCs w:val="24"/>
        </w:rPr>
        <w:t>(We added color).</w:t>
      </w:r>
      <w:r w:rsidR="00180AE0" w:rsidRPr="004B1248">
        <w:rPr>
          <w:rFonts w:ascii="Times New Roman" w:hAnsi="Times New Roman" w:cs="Times New Roman"/>
          <w:sz w:val="24"/>
          <w:szCs w:val="24"/>
        </w:rPr>
        <w:t>You may want to use s</w:t>
      </w:r>
      <w:r w:rsidR="00C74639" w:rsidRPr="004B1248">
        <w:rPr>
          <w:rFonts w:ascii="Times New Roman" w:hAnsi="Times New Roman" w:cs="Times New Roman"/>
          <w:sz w:val="24"/>
          <w:szCs w:val="24"/>
        </w:rPr>
        <w:t xml:space="preserve">omething similar to break up your project into regions, countries, types of abuse </w:t>
      </w:r>
      <w:r w:rsidR="00180AE0" w:rsidRPr="004B1248">
        <w:rPr>
          <w:rFonts w:ascii="Times New Roman" w:hAnsi="Times New Roman" w:cs="Times New Roman"/>
          <w:sz w:val="24"/>
          <w:szCs w:val="24"/>
        </w:rPr>
        <w:t>to</w:t>
      </w:r>
      <w:r w:rsidR="00C74639" w:rsidRPr="004B1248">
        <w:rPr>
          <w:rFonts w:ascii="Times New Roman" w:hAnsi="Times New Roman" w:cs="Times New Roman"/>
          <w:sz w:val="24"/>
          <w:szCs w:val="24"/>
        </w:rPr>
        <w:t xml:space="preserve"> create an easy</w:t>
      </w:r>
      <w:r w:rsidR="00180AE0" w:rsidRPr="004B1248">
        <w:rPr>
          <w:rFonts w:ascii="Times New Roman" w:hAnsi="Times New Roman" w:cs="Times New Roman"/>
          <w:sz w:val="24"/>
          <w:szCs w:val="24"/>
        </w:rPr>
        <w:t>-</w:t>
      </w:r>
      <w:r w:rsidR="00C74639" w:rsidRPr="004B1248">
        <w:rPr>
          <w:rFonts w:ascii="Times New Roman" w:hAnsi="Times New Roman" w:cs="Times New Roman"/>
          <w:sz w:val="24"/>
          <w:szCs w:val="24"/>
        </w:rPr>
        <w:t>to</w:t>
      </w:r>
      <w:r w:rsidR="00180AE0" w:rsidRPr="004B1248">
        <w:rPr>
          <w:rFonts w:ascii="Times New Roman" w:hAnsi="Times New Roman" w:cs="Times New Roman"/>
          <w:sz w:val="24"/>
          <w:szCs w:val="24"/>
        </w:rPr>
        <w:t>-understand graph to determine</w:t>
      </w:r>
      <w:r w:rsidR="00C74639" w:rsidRPr="004B1248">
        <w:rPr>
          <w:rFonts w:ascii="Times New Roman" w:hAnsi="Times New Roman" w:cs="Times New Roman"/>
          <w:sz w:val="24"/>
          <w:szCs w:val="24"/>
        </w:rPr>
        <w:t xml:space="preserve"> which areas</w:t>
      </w:r>
      <w:r w:rsidR="00180AE0" w:rsidRPr="004B1248">
        <w:rPr>
          <w:rFonts w:ascii="Times New Roman" w:hAnsi="Times New Roman" w:cs="Times New Roman"/>
          <w:sz w:val="24"/>
          <w:szCs w:val="24"/>
        </w:rPr>
        <w:t xml:space="preserve"> to focus your </w:t>
      </w:r>
      <w:r w:rsidR="006F26E5">
        <w:rPr>
          <w:rFonts w:ascii="Times New Roman" w:hAnsi="Times New Roman" w:cs="Times New Roman"/>
          <w:sz w:val="24"/>
          <w:szCs w:val="24"/>
        </w:rPr>
        <w:t>organization’</w:t>
      </w:r>
      <w:r w:rsidR="00ED7ABA">
        <w:rPr>
          <w:rFonts w:ascii="Times New Roman" w:hAnsi="Times New Roman" w:cs="Times New Roman"/>
          <w:sz w:val="24"/>
          <w:szCs w:val="24"/>
        </w:rPr>
        <w:t xml:space="preserve">s </w:t>
      </w:r>
      <w:r w:rsidR="00180AE0" w:rsidRPr="004B1248">
        <w:rPr>
          <w:rFonts w:ascii="Times New Roman" w:hAnsi="Times New Roman" w:cs="Times New Roman"/>
          <w:sz w:val="24"/>
          <w:szCs w:val="24"/>
        </w:rPr>
        <w:t>attention.</w:t>
      </w:r>
    </w:p>
    <w:p w14:paraId="6CA0396F" w14:textId="3CE6A73B" w:rsidR="006F26E5" w:rsidRPr="006F26E5" w:rsidRDefault="006F26E5" w:rsidP="00914EA6">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Dress the part and act the part. Whenever I would wonder if I was in over my head, I would put my chin forward, dress well and </w:t>
      </w:r>
      <w:r>
        <w:rPr>
          <w:rFonts w:ascii="Times New Roman" w:hAnsi="Times New Roman" w:cs="Times New Roman"/>
          <w:i/>
          <w:sz w:val="24"/>
          <w:szCs w:val="24"/>
        </w:rPr>
        <w:t>act</w:t>
      </w:r>
      <w:r>
        <w:rPr>
          <w:rFonts w:ascii="Times New Roman" w:hAnsi="Times New Roman" w:cs="Times New Roman"/>
          <w:sz w:val="24"/>
          <w:szCs w:val="24"/>
        </w:rPr>
        <w:t xml:space="preserve"> like a CEO of a major human rights organization. Believe it or not, it works. The projection of confidence and competence even when you don’t feel like either is important to those around you depending on your leadership. You are the one person in the room who cannot appear to be in over your head, even though you may be.</w:t>
      </w:r>
    </w:p>
    <w:p w14:paraId="77AA5154" w14:textId="77777777" w:rsidR="006F26E5" w:rsidRDefault="00914EA6" w:rsidP="00914EA6">
      <w:pPr>
        <w:spacing w:line="240" w:lineRule="auto"/>
        <w:rPr>
          <w:rFonts w:ascii="Times New Roman" w:hAnsi="Times New Roman" w:cs="Times New Roman"/>
          <w:sz w:val="24"/>
          <w:szCs w:val="24"/>
        </w:rPr>
      </w:pPr>
      <w:r>
        <w:rPr>
          <w:rFonts w:ascii="Times New Roman" w:hAnsi="Times New Roman" w:cs="Times New Roman"/>
          <w:i/>
          <w:sz w:val="24"/>
          <w:szCs w:val="24"/>
        </w:rPr>
        <w:lastRenderedPageBreak/>
        <w:t>Don’t reinvent the wheel.</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14:paraId="27C40E00" w14:textId="779D935C" w:rsidR="001F493C" w:rsidRPr="00914EA6" w:rsidRDefault="00180AE0" w:rsidP="006F26E5">
      <w:pPr>
        <w:spacing w:line="240" w:lineRule="auto"/>
        <w:ind w:firstLine="720"/>
        <w:rPr>
          <w:rFonts w:ascii="Times New Roman" w:hAnsi="Times New Roman" w:cs="Times New Roman"/>
          <w:sz w:val="24"/>
          <w:szCs w:val="24"/>
        </w:rPr>
      </w:pPr>
      <w:r w:rsidRPr="00914EA6">
        <w:rPr>
          <w:rFonts w:ascii="Times New Roman" w:hAnsi="Times New Roman" w:cs="Times New Roman"/>
          <w:sz w:val="24"/>
          <w:szCs w:val="24"/>
        </w:rPr>
        <w:t>If there are org</w:t>
      </w:r>
      <w:r w:rsidR="00914EA6">
        <w:rPr>
          <w:rFonts w:ascii="Times New Roman" w:hAnsi="Times New Roman" w:cs="Times New Roman"/>
          <w:sz w:val="24"/>
          <w:szCs w:val="24"/>
        </w:rPr>
        <w:t>anizations, newspapers, blogs,</w:t>
      </w:r>
      <w:r w:rsidRPr="00914EA6">
        <w:rPr>
          <w:rFonts w:ascii="Times New Roman" w:hAnsi="Times New Roman" w:cs="Times New Roman"/>
          <w:sz w:val="24"/>
          <w:szCs w:val="24"/>
        </w:rPr>
        <w:t xml:space="preserve"> listeservs</w:t>
      </w:r>
      <w:r w:rsidR="00914EA6">
        <w:rPr>
          <w:rFonts w:ascii="Times New Roman" w:hAnsi="Times New Roman" w:cs="Times New Roman"/>
          <w:sz w:val="24"/>
          <w:szCs w:val="24"/>
        </w:rPr>
        <w:t>, governments, or media</w:t>
      </w:r>
      <w:r w:rsidRPr="00914EA6">
        <w:rPr>
          <w:rFonts w:ascii="Times New Roman" w:hAnsi="Times New Roman" w:cs="Times New Roman"/>
          <w:sz w:val="24"/>
          <w:szCs w:val="24"/>
        </w:rPr>
        <w:t xml:space="preserve"> doing a great job in </w:t>
      </w:r>
      <w:r w:rsidR="00914EA6">
        <w:rPr>
          <w:rFonts w:ascii="Times New Roman" w:hAnsi="Times New Roman" w:cs="Times New Roman"/>
          <w:sz w:val="24"/>
          <w:szCs w:val="24"/>
        </w:rPr>
        <w:t>an</w:t>
      </w:r>
      <w:r w:rsidRPr="00914EA6">
        <w:rPr>
          <w:rFonts w:ascii="Times New Roman" w:hAnsi="Times New Roman" w:cs="Times New Roman"/>
          <w:sz w:val="24"/>
          <w:szCs w:val="24"/>
        </w:rPr>
        <w:t xml:space="preserve"> area you are </w:t>
      </w:r>
      <w:r w:rsidR="00914EA6">
        <w:rPr>
          <w:rFonts w:ascii="Times New Roman" w:hAnsi="Times New Roman" w:cs="Times New Roman"/>
          <w:sz w:val="24"/>
          <w:szCs w:val="24"/>
        </w:rPr>
        <w:t>want to</w:t>
      </w:r>
      <w:r w:rsidRPr="00914EA6">
        <w:rPr>
          <w:rFonts w:ascii="Times New Roman" w:hAnsi="Times New Roman" w:cs="Times New Roman"/>
          <w:sz w:val="24"/>
          <w:szCs w:val="24"/>
        </w:rPr>
        <w:t xml:space="preserve"> cover, do not </w:t>
      </w:r>
      <w:r w:rsidR="007C4D4D" w:rsidRPr="00914EA6">
        <w:rPr>
          <w:rFonts w:ascii="Times New Roman" w:hAnsi="Times New Roman" w:cs="Times New Roman"/>
          <w:sz w:val="24"/>
          <w:szCs w:val="24"/>
        </w:rPr>
        <w:t>hesitate</w:t>
      </w:r>
      <w:r w:rsidRPr="00914EA6">
        <w:rPr>
          <w:rFonts w:ascii="Times New Roman" w:hAnsi="Times New Roman" w:cs="Times New Roman"/>
          <w:sz w:val="24"/>
          <w:szCs w:val="24"/>
        </w:rPr>
        <w:t xml:space="preserve"> to use their research (giving full credit to them when you do) in your early warning assessment. Often their </w:t>
      </w:r>
      <w:r w:rsidR="006F26E5">
        <w:rPr>
          <w:rFonts w:ascii="Times New Roman" w:hAnsi="Times New Roman" w:cs="Times New Roman"/>
          <w:sz w:val="24"/>
          <w:szCs w:val="24"/>
        </w:rPr>
        <w:t xml:space="preserve">ground </w:t>
      </w:r>
      <w:r w:rsidRPr="00914EA6">
        <w:rPr>
          <w:rFonts w:ascii="Times New Roman" w:hAnsi="Times New Roman" w:cs="Times New Roman"/>
          <w:sz w:val="24"/>
          <w:szCs w:val="24"/>
        </w:rPr>
        <w:t xml:space="preserve">staff will be willing to share information with you if you offer to do the same and sometimes even without that offer. </w:t>
      </w:r>
      <w:r w:rsidR="006F26E5">
        <w:rPr>
          <w:rFonts w:ascii="Times New Roman" w:hAnsi="Times New Roman" w:cs="Times New Roman"/>
          <w:sz w:val="24"/>
          <w:szCs w:val="24"/>
        </w:rPr>
        <w:t>B</w:t>
      </w:r>
      <w:r w:rsidR="00914EA6">
        <w:rPr>
          <w:rFonts w:ascii="Times New Roman" w:hAnsi="Times New Roman" w:cs="Times New Roman"/>
          <w:sz w:val="24"/>
          <w:szCs w:val="24"/>
        </w:rPr>
        <w:t>y us</w:t>
      </w:r>
      <w:r w:rsidR="006F26E5">
        <w:rPr>
          <w:rFonts w:ascii="Times New Roman" w:hAnsi="Times New Roman" w:cs="Times New Roman"/>
          <w:sz w:val="24"/>
          <w:szCs w:val="24"/>
        </w:rPr>
        <w:t>ing the work of others, you can</w:t>
      </w:r>
      <w:r w:rsidR="00914EA6">
        <w:rPr>
          <w:rFonts w:ascii="Times New Roman" w:hAnsi="Times New Roman" w:cs="Times New Roman"/>
          <w:sz w:val="24"/>
          <w:szCs w:val="24"/>
        </w:rPr>
        <w:t xml:space="preserve"> your focus o</w:t>
      </w:r>
      <w:r w:rsidR="006F26E5">
        <w:rPr>
          <w:rFonts w:ascii="Times New Roman" w:hAnsi="Times New Roman" w:cs="Times New Roman"/>
          <w:sz w:val="24"/>
          <w:szCs w:val="24"/>
        </w:rPr>
        <w:t>n</w:t>
      </w:r>
      <w:r w:rsidR="00914EA6">
        <w:rPr>
          <w:rFonts w:ascii="Times New Roman" w:hAnsi="Times New Roman" w:cs="Times New Roman"/>
          <w:sz w:val="24"/>
          <w:szCs w:val="24"/>
        </w:rPr>
        <w:t xml:space="preserve"> other areas that </w:t>
      </w:r>
      <w:r w:rsidR="006F26E5">
        <w:rPr>
          <w:rFonts w:ascii="Times New Roman" w:hAnsi="Times New Roman" w:cs="Times New Roman"/>
          <w:sz w:val="24"/>
          <w:szCs w:val="24"/>
        </w:rPr>
        <w:t>need</w:t>
      </w:r>
      <w:r w:rsidR="00914EA6">
        <w:rPr>
          <w:rFonts w:ascii="Times New Roman" w:hAnsi="Times New Roman" w:cs="Times New Roman"/>
          <w:sz w:val="24"/>
          <w:szCs w:val="24"/>
        </w:rPr>
        <w:t xml:space="preserve"> attention</w:t>
      </w:r>
      <w:r w:rsidR="006F26E5">
        <w:rPr>
          <w:rFonts w:ascii="Times New Roman" w:hAnsi="Times New Roman" w:cs="Times New Roman"/>
          <w:sz w:val="24"/>
          <w:szCs w:val="24"/>
        </w:rPr>
        <w:t>.</w:t>
      </w:r>
    </w:p>
    <w:p w14:paraId="73E8DC73" w14:textId="77777777" w:rsidR="007A65AE" w:rsidRDefault="007A65AE" w:rsidP="00914EA6">
      <w:pPr>
        <w:spacing w:line="240" w:lineRule="auto"/>
        <w:rPr>
          <w:rFonts w:ascii="Garamond" w:hAnsi="Garamond" w:cs="Times New Roman"/>
          <w:b/>
          <w:sz w:val="30"/>
          <w:szCs w:val="30"/>
        </w:rPr>
      </w:pPr>
    </w:p>
    <w:p w14:paraId="475E0AC2" w14:textId="77777777" w:rsidR="007A65AE" w:rsidRDefault="007A65AE" w:rsidP="00914EA6">
      <w:pPr>
        <w:spacing w:line="240" w:lineRule="auto"/>
        <w:rPr>
          <w:rFonts w:ascii="Garamond" w:hAnsi="Garamond" w:cs="Times New Roman"/>
          <w:b/>
          <w:sz w:val="30"/>
          <w:szCs w:val="30"/>
        </w:rPr>
      </w:pPr>
    </w:p>
    <w:p w14:paraId="7DCF8C5D" w14:textId="77777777" w:rsidR="007A65AE" w:rsidRDefault="007A65AE" w:rsidP="00914EA6">
      <w:pPr>
        <w:spacing w:line="240" w:lineRule="auto"/>
        <w:rPr>
          <w:rFonts w:ascii="Garamond" w:hAnsi="Garamond" w:cs="Times New Roman"/>
          <w:b/>
          <w:sz w:val="30"/>
          <w:szCs w:val="30"/>
        </w:rPr>
      </w:pPr>
    </w:p>
    <w:p w14:paraId="1E48CE76" w14:textId="77777777" w:rsidR="007A65AE" w:rsidRDefault="007A65AE" w:rsidP="00914EA6">
      <w:pPr>
        <w:spacing w:line="240" w:lineRule="auto"/>
        <w:rPr>
          <w:rFonts w:ascii="Garamond" w:hAnsi="Garamond" w:cs="Times New Roman"/>
          <w:b/>
          <w:sz w:val="30"/>
          <w:szCs w:val="30"/>
        </w:rPr>
      </w:pPr>
    </w:p>
    <w:p w14:paraId="6A255650" w14:textId="77777777" w:rsidR="007A65AE" w:rsidRDefault="007A65AE" w:rsidP="00914EA6">
      <w:pPr>
        <w:spacing w:line="240" w:lineRule="auto"/>
        <w:rPr>
          <w:rFonts w:ascii="Garamond" w:hAnsi="Garamond" w:cs="Times New Roman"/>
          <w:b/>
          <w:sz w:val="30"/>
          <w:szCs w:val="30"/>
        </w:rPr>
      </w:pPr>
    </w:p>
    <w:p w14:paraId="356D25E9" w14:textId="77777777" w:rsidR="007A65AE" w:rsidRDefault="007A65AE" w:rsidP="00914EA6">
      <w:pPr>
        <w:spacing w:line="240" w:lineRule="auto"/>
        <w:rPr>
          <w:rFonts w:ascii="Garamond" w:hAnsi="Garamond" w:cs="Times New Roman"/>
          <w:b/>
          <w:sz w:val="30"/>
          <w:szCs w:val="30"/>
        </w:rPr>
      </w:pPr>
    </w:p>
    <w:p w14:paraId="3754363C" w14:textId="77777777" w:rsidR="007A65AE" w:rsidRDefault="007A65AE" w:rsidP="00914EA6">
      <w:pPr>
        <w:spacing w:line="240" w:lineRule="auto"/>
        <w:rPr>
          <w:rFonts w:ascii="Garamond" w:hAnsi="Garamond" w:cs="Times New Roman"/>
          <w:b/>
          <w:sz w:val="30"/>
          <w:szCs w:val="30"/>
        </w:rPr>
      </w:pPr>
    </w:p>
    <w:p w14:paraId="34B1666D" w14:textId="77777777" w:rsidR="007A65AE" w:rsidRDefault="007A65AE" w:rsidP="00914EA6">
      <w:pPr>
        <w:spacing w:line="240" w:lineRule="auto"/>
        <w:rPr>
          <w:rFonts w:ascii="Garamond" w:hAnsi="Garamond" w:cs="Times New Roman"/>
          <w:b/>
          <w:sz w:val="30"/>
          <w:szCs w:val="30"/>
        </w:rPr>
      </w:pPr>
    </w:p>
    <w:p w14:paraId="0BC93806" w14:textId="77777777" w:rsidR="00BA71F6" w:rsidRDefault="00BA71F6" w:rsidP="00914EA6">
      <w:pPr>
        <w:spacing w:line="240" w:lineRule="auto"/>
        <w:rPr>
          <w:rFonts w:ascii="Garamond" w:hAnsi="Garamond" w:cs="Times New Roman"/>
          <w:b/>
          <w:sz w:val="30"/>
          <w:szCs w:val="30"/>
          <w:highlight w:val="lightGray"/>
        </w:rPr>
      </w:pPr>
    </w:p>
    <w:p w14:paraId="4176F16E" w14:textId="77777777" w:rsidR="00BA71F6" w:rsidRDefault="00BA71F6" w:rsidP="00914EA6">
      <w:pPr>
        <w:spacing w:line="240" w:lineRule="auto"/>
        <w:rPr>
          <w:rFonts w:ascii="Garamond" w:hAnsi="Garamond" w:cs="Times New Roman"/>
          <w:b/>
          <w:sz w:val="30"/>
          <w:szCs w:val="30"/>
          <w:highlight w:val="lightGray"/>
        </w:rPr>
      </w:pPr>
    </w:p>
    <w:p w14:paraId="0B18EC18" w14:textId="77777777" w:rsidR="00BA71F6" w:rsidRDefault="00BA71F6" w:rsidP="00914EA6">
      <w:pPr>
        <w:spacing w:line="240" w:lineRule="auto"/>
        <w:rPr>
          <w:rFonts w:ascii="Garamond" w:hAnsi="Garamond" w:cs="Times New Roman"/>
          <w:b/>
          <w:sz w:val="30"/>
          <w:szCs w:val="30"/>
          <w:highlight w:val="lightGray"/>
        </w:rPr>
      </w:pPr>
    </w:p>
    <w:p w14:paraId="5626141B" w14:textId="77777777" w:rsidR="00BA71F6" w:rsidRDefault="00BA71F6" w:rsidP="00914EA6">
      <w:pPr>
        <w:spacing w:line="240" w:lineRule="auto"/>
        <w:rPr>
          <w:rFonts w:ascii="Garamond" w:hAnsi="Garamond" w:cs="Times New Roman"/>
          <w:b/>
          <w:sz w:val="30"/>
          <w:szCs w:val="30"/>
          <w:highlight w:val="lightGray"/>
        </w:rPr>
      </w:pPr>
    </w:p>
    <w:p w14:paraId="0DDE4347" w14:textId="77777777" w:rsidR="00BA71F6" w:rsidRDefault="00BA71F6" w:rsidP="00914EA6">
      <w:pPr>
        <w:spacing w:line="240" w:lineRule="auto"/>
        <w:rPr>
          <w:rFonts w:ascii="Garamond" w:hAnsi="Garamond" w:cs="Times New Roman"/>
          <w:b/>
          <w:sz w:val="30"/>
          <w:szCs w:val="30"/>
          <w:highlight w:val="lightGray"/>
        </w:rPr>
      </w:pPr>
    </w:p>
    <w:p w14:paraId="22C7AAC0" w14:textId="77777777" w:rsidR="00BA71F6" w:rsidRDefault="00BA71F6" w:rsidP="00914EA6">
      <w:pPr>
        <w:spacing w:line="240" w:lineRule="auto"/>
        <w:rPr>
          <w:rFonts w:ascii="Garamond" w:hAnsi="Garamond" w:cs="Times New Roman"/>
          <w:b/>
          <w:sz w:val="30"/>
          <w:szCs w:val="30"/>
          <w:highlight w:val="lightGray"/>
        </w:rPr>
      </w:pPr>
    </w:p>
    <w:p w14:paraId="60EE44D1" w14:textId="77777777" w:rsidR="00BA71F6" w:rsidRDefault="00BA71F6" w:rsidP="00914EA6">
      <w:pPr>
        <w:spacing w:line="240" w:lineRule="auto"/>
        <w:rPr>
          <w:rFonts w:ascii="Garamond" w:hAnsi="Garamond" w:cs="Times New Roman"/>
          <w:b/>
          <w:sz w:val="30"/>
          <w:szCs w:val="30"/>
          <w:highlight w:val="lightGray"/>
        </w:rPr>
      </w:pPr>
    </w:p>
    <w:p w14:paraId="2FD2E131" w14:textId="77777777" w:rsidR="00BA71F6" w:rsidRDefault="00BA71F6" w:rsidP="00914EA6">
      <w:pPr>
        <w:spacing w:line="240" w:lineRule="auto"/>
        <w:rPr>
          <w:rFonts w:ascii="Garamond" w:hAnsi="Garamond" w:cs="Times New Roman"/>
          <w:b/>
          <w:sz w:val="30"/>
          <w:szCs w:val="30"/>
          <w:highlight w:val="lightGray"/>
        </w:rPr>
      </w:pPr>
    </w:p>
    <w:p w14:paraId="4815D16B" w14:textId="77777777" w:rsidR="00BA71F6" w:rsidRDefault="00BA71F6" w:rsidP="00914EA6">
      <w:pPr>
        <w:spacing w:line="240" w:lineRule="auto"/>
        <w:rPr>
          <w:rFonts w:ascii="Garamond" w:hAnsi="Garamond" w:cs="Times New Roman"/>
          <w:b/>
          <w:sz w:val="30"/>
          <w:szCs w:val="30"/>
          <w:highlight w:val="lightGray"/>
        </w:rPr>
      </w:pPr>
    </w:p>
    <w:p w14:paraId="080FCDB1" w14:textId="77777777" w:rsidR="00BA71F6" w:rsidRDefault="00BA71F6" w:rsidP="00914EA6">
      <w:pPr>
        <w:spacing w:line="240" w:lineRule="auto"/>
        <w:rPr>
          <w:rFonts w:ascii="Garamond" w:hAnsi="Garamond" w:cs="Times New Roman"/>
          <w:b/>
          <w:sz w:val="30"/>
          <w:szCs w:val="30"/>
          <w:highlight w:val="lightGray"/>
        </w:rPr>
      </w:pPr>
    </w:p>
    <w:p w14:paraId="6152AE47" w14:textId="77777777" w:rsidR="00BA71F6" w:rsidRDefault="00BA71F6" w:rsidP="00914EA6">
      <w:pPr>
        <w:spacing w:line="240" w:lineRule="auto"/>
        <w:rPr>
          <w:rFonts w:ascii="Garamond" w:hAnsi="Garamond" w:cs="Times New Roman"/>
          <w:b/>
          <w:sz w:val="30"/>
          <w:szCs w:val="30"/>
          <w:highlight w:val="lightGray"/>
        </w:rPr>
      </w:pPr>
    </w:p>
    <w:p w14:paraId="3BF4D5BA" w14:textId="77777777" w:rsidR="00BA71F6" w:rsidRDefault="00BA71F6" w:rsidP="00914EA6">
      <w:pPr>
        <w:spacing w:line="240" w:lineRule="auto"/>
        <w:rPr>
          <w:rFonts w:ascii="Garamond" w:hAnsi="Garamond" w:cs="Times New Roman"/>
          <w:b/>
          <w:sz w:val="30"/>
          <w:szCs w:val="30"/>
          <w:highlight w:val="lightGray"/>
        </w:rPr>
      </w:pPr>
    </w:p>
    <w:p w14:paraId="409271BB" w14:textId="7AAE2469" w:rsidR="00914EA6" w:rsidRPr="0088249D" w:rsidRDefault="00914EA6" w:rsidP="00914EA6">
      <w:pPr>
        <w:spacing w:line="240" w:lineRule="auto"/>
        <w:rPr>
          <w:rFonts w:ascii="Garamond" w:hAnsi="Garamond" w:cs="Times New Roman"/>
          <w:b/>
          <w:sz w:val="30"/>
          <w:szCs w:val="30"/>
        </w:rPr>
      </w:pPr>
      <w:r w:rsidRPr="00794DBF">
        <w:rPr>
          <w:rFonts w:ascii="Garamond" w:hAnsi="Garamond" w:cs="Times New Roman"/>
          <w:b/>
          <w:sz w:val="30"/>
          <w:szCs w:val="30"/>
          <w:highlight w:val="lightGray"/>
        </w:rPr>
        <w:lastRenderedPageBreak/>
        <w:t>PAR</w:t>
      </w:r>
      <w:r w:rsidR="00861598" w:rsidRPr="00794DBF">
        <w:rPr>
          <w:rFonts w:ascii="Garamond" w:hAnsi="Garamond" w:cs="Times New Roman"/>
          <w:b/>
          <w:sz w:val="30"/>
          <w:szCs w:val="30"/>
          <w:highlight w:val="lightGray"/>
        </w:rPr>
        <w:t xml:space="preserve">T </w:t>
      </w:r>
      <w:r w:rsidR="00BA71F6">
        <w:rPr>
          <w:rFonts w:ascii="Garamond" w:hAnsi="Garamond" w:cs="Times New Roman"/>
          <w:b/>
          <w:sz w:val="30"/>
          <w:szCs w:val="30"/>
          <w:highlight w:val="lightGray"/>
        </w:rPr>
        <w:t>TWO</w:t>
      </w:r>
      <w:r w:rsidR="00861598" w:rsidRPr="00794DBF">
        <w:rPr>
          <w:rFonts w:ascii="Garamond" w:hAnsi="Garamond" w:cs="Times New Roman"/>
          <w:b/>
          <w:sz w:val="30"/>
          <w:szCs w:val="30"/>
          <w:highlight w:val="lightGray"/>
        </w:rPr>
        <w:t>: HOW-TO: BUILD</w:t>
      </w:r>
      <w:r w:rsidR="00C614B5" w:rsidRPr="00794DBF">
        <w:rPr>
          <w:rFonts w:ascii="Garamond" w:hAnsi="Garamond" w:cs="Times New Roman"/>
          <w:b/>
          <w:sz w:val="30"/>
          <w:szCs w:val="30"/>
          <w:highlight w:val="lightGray"/>
        </w:rPr>
        <w:t xml:space="preserve"> YOUR</w:t>
      </w:r>
      <w:r w:rsidRPr="00794DBF">
        <w:rPr>
          <w:rFonts w:ascii="Garamond" w:hAnsi="Garamond" w:cs="Times New Roman"/>
          <w:b/>
          <w:sz w:val="30"/>
          <w:szCs w:val="30"/>
          <w:highlight w:val="lightGray"/>
        </w:rPr>
        <w:t xml:space="preserve"> COMMUNICATION</w:t>
      </w:r>
      <w:r w:rsidR="00861598" w:rsidRPr="00794DBF">
        <w:rPr>
          <w:rFonts w:ascii="Garamond" w:hAnsi="Garamond" w:cs="Times New Roman"/>
          <w:b/>
          <w:sz w:val="30"/>
          <w:szCs w:val="30"/>
          <w:highlight w:val="lightGray"/>
        </w:rPr>
        <w:t xml:space="preserve"> NETWORK.</w:t>
      </w:r>
    </w:p>
    <w:p w14:paraId="5007EA67" w14:textId="201EB2DE" w:rsidR="00C614B5" w:rsidRPr="00794DBF" w:rsidRDefault="00C614B5" w:rsidP="00E96408">
      <w:pPr>
        <w:pStyle w:val="ListParagraph"/>
        <w:numPr>
          <w:ilvl w:val="0"/>
          <w:numId w:val="73"/>
        </w:numPr>
        <w:spacing w:line="240" w:lineRule="auto"/>
        <w:rPr>
          <w:rFonts w:ascii="Garamond" w:hAnsi="Garamond" w:cs="Times New Roman"/>
          <w:b/>
          <w:sz w:val="28"/>
          <w:szCs w:val="28"/>
          <w:highlight w:val="yellow"/>
        </w:rPr>
      </w:pPr>
      <w:r w:rsidRPr="00794DBF">
        <w:rPr>
          <w:rFonts w:ascii="Garamond" w:hAnsi="Garamond" w:cs="Times New Roman"/>
          <w:b/>
          <w:sz w:val="28"/>
          <w:szCs w:val="28"/>
          <w:highlight w:val="yellow"/>
        </w:rPr>
        <w:t>DEVELOPING ON-THE-GROUND SOURCES.</w:t>
      </w:r>
    </w:p>
    <w:p w14:paraId="164C8934" w14:textId="183DB8B8" w:rsidR="00126D33" w:rsidRDefault="001F493C" w:rsidP="00914EA6">
      <w:pPr>
        <w:spacing w:line="240" w:lineRule="auto"/>
        <w:ind w:firstLine="720"/>
        <w:rPr>
          <w:rFonts w:ascii="Times New Roman" w:hAnsi="Times New Roman" w:cs="Times New Roman"/>
          <w:sz w:val="24"/>
          <w:szCs w:val="24"/>
        </w:rPr>
      </w:pPr>
      <w:r w:rsidRPr="00914EA6">
        <w:rPr>
          <w:rFonts w:ascii="Times New Roman" w:hAnsi="Times New Roman" w:cs="Times New Roman"/>
          <w:sz w:val="24"/>
          <w:szCs w:val="24"/>
        </w:rPr>
        <w:t xml:space="preserve">Once you have </w:t>
      </w:r>
      <w:r w:rsidR="00914EA6">
        <w:rPr>
          <w:rFonts w:ascii="Times New Roman" w:hAnsi="Times New Roman" w:cs="Times New Roman"/>
          <w:sz w:val="24"/>
          <w:szCs w:val="24"/>
        </w:rPr>
        <w:t xml:space="preserve">researched and </w:t>
      </w:r>
      <w:r w:rsidRPr="00914EA6">
        <w:rPr>
          <w:rFonts w:ascii="Times New Roman" w:hAnsi="Times New Roman" w:cs="Times New Roman"/>
          <w:sz w:val="24"/>
          <w:szCs w:val="24"/>
        </w:rPr>
        <w:t xml:space="preserve">exhausted all of the pertinent published media, </w:t>
      </w:r>
      <w:r w:rsidR="007C4D4D" w:rsidRPr="00914EA6">
        <w:rPr>
          <w:rFonts w:ascii="Times New Roman" w:hAnsi="Times New Roman" w:cs="Times New Roman"/>
          <w:sz w:val="24"/>
          <w:szCs w:val="24"/>
        </w:rPr>
        <w:t>nonprofit</w:t>
      </w:r>
      <w:r w:rsidR="00914EA6">
        <w:rPr>
          <w:rFonts w:ascii="Times New Roman" w:hAnsi="Times New Roman" w:cs="Times New Roman"/>
          <w:sz w:val="24"/>
          <w:szCs w:val="24"/>
        </w:rPr>
        <w:t>, internet, government</w:t>
      </w:r>
      <w:r w:rsidRPr="00914EA6">
        <w:rPr>
          <w:rFonts w:ascii="Times New Roman" w:hAnsi="Times New Roman" w:cs="Times New Roman"/>
          <w:sz w:val="24"/>
          <w:szCs w:val="24"/>
        </w:rPr>
        <w:t xml:space="preserve"> and other resources, then you should start to fill in the areas where the information is scarce by reaching out to people and</w:t>
      </w:r>
      <w:r w:rsidR="00914EA6">
        <w:rPr>
          <w:rFonts w:ascii="Times New Roman" w:hAnsi="Times New Roman" w:cs="Times New Roman"/>
          <w:sz w:val="24"/>
          <w:szCs w:val="24"/>
        </w:rPr>
        <w:t xml:space="preserve"> organizations on the ground with</w:t>
      </w:r>
      <w:r w:rsidRPr="00914EA6">
        <w:rPr>
          <w:rFonts w:ascii="Times New Roman" w:hAnsi="Times New Roman" w:cs="Times New Roman"/>
          <w:sz w:val="24"/>
          <w:szCs w:val="24"/>
        </w:rPr>
        <w:t xml:space="preserve"> personal contact. For example, early during our first year open</w:t>
      </w:r>
      <w:r w:rsidR="00914EA6">
        <w:rPr>
          <w:rFonts w:ascii="Times New Roman" w:hAnsi="Times New Roman" w:cs="Times New Roman"/>
          <w:sz w:val="24"/>
          <w:szCs w:val="24"/>
        </w:rPr>
        <w:t>,</w:t>
      </w:r>
      <w:r w:rsidRPr="00914EA6">
        <w:rPr>
          <w:rFonts w:ascii="Times New Roman" w:hAnsi="Times New Roman" w:cs="Times New Roman"/>
          <w:sz w:val="24"/>
          <w:szCs w:val="24"/>
        </w:rPr>
        <w:t xml:space="preserve"> abuse in Southern Sudan was hot, Kosovo was cooling down and Colombia, Zimbabwe, </w:t>
      </w:r>
      <w:r w:rsidR="007C4D4D" w:rsidRPr="00914EA6">
        <w:rPr>
          <w:rFonts w:ascii="Times New Roman" w:hAnsi="Times New Roman" w:cs="Times New Roman"/>
          <w:sz w:val="24"/>
          <w:szCs w:val="24"/>
        </w:rPr>
        <w:t>D.R.Congo</w:t>
      </w:r>
      <w:r w:rsidRPr="00914EA6">
        <w:rPr>
          <w:rFonts w:ascii="Times New Roman" w:hAnsi="Times New Roman" w:cs="Times New Roman"/>
          <w:sz w:val="24"/>
          <w:szCs w:val="24"/>
        </w:rPr>
        <w:t xml:space="preserve"> and Indonesia were heating up. We reached out to all of these areas but especially to Indonesia and the Nuba area of Sudan because we felt that there was not enough information coming out of t</w:t>
      </w:r>
      <w:r w:rsidR="00914EA6">
        <w:rPr>
          <w:rFonts w:ascii="Times New Roman" w:hAnsi="Times New Roman" w:cs="Times New Roman"/>
          <w:sz w:val="24"/>
          <w:szCs w:val="24"/>
        </w:rPr>
        <w:t>hese areas to confirm or deny</w:t>
      </w:r>
      <w:r w:rsidRPr="00914EA6">
        <w:rPr>
          <w:rFonts w:ascii="Times New Roman" w:hAnsi="Times New Roman" w:cs="Times New Roman"/>
          <w:sz w:val="24"/>
          <w:szCs w:val="24"/>
        </w:rPr>
        <w:t xml:space="preserve"> the charge of human rights violations. We al</w:t>
      </w:r>
      <w:r w:rsidR="00914EA6">
        <w:rPr>
          <w:rFonts w:ascii="Times New Roman" w:hAnsi="Times New Roman" w:cs="Times New Roman"/>
          <w:sz w:val="24"/>
          <w:szCs w:val="24"/>
        </w:rPr>
        <w:t>so chased dead-ends in Tibet,</w:t>
      </w:r>
      <w:r w:rsidRPr="00914EA6">
        <w:rPr>
          <w:rFonts w:ascii="Times New Roman" w:hAnsi="Times New Roman" w:cs="Times New Roman"/>
          <w:sz w:val="24"/>
          <w:szCs w:val="24"/>
        </w:rPr>
        <w:t xml:space="preserve"> Angola</w:t>
      </w:r>
      <w:r w:rsidR="00914EA6">
        <w:rPr>
          <w:rFonts w:ascii="Times New Roman" w:hAnsi="Times New Roman" w:cs="Times New Roman"/>
          <w:sz w:val="24"/>
          <w:szCs w:val="24"/>
        </w:rPr>
        <w:t xml:space="preserve"> and elsewhere</w:t>
      </w:r>
      <w:r w:rsidRPr="00914EA6">
        <w:rPr>
          <w:rFonts w:ascii="Times New Roman" w:hAnsi="Times New Roman" w:cs="Times New Roman"/>
          <w:sz w:val="24"/>
          <w:szCs w:val="24"/>
        </w:rPr>
        <w:t>.</w:t>
      </w:r>
      <w:r w:rsidR="00A13338" w:rsidRPr="00914EA6">
        <w:rPr>
          <w:rFonts w:ascii="Times New Roman" w:hAnsi="Times New Roman" w:cs="Times New Roman"/>
          <w:sz w:val="24"/>
          <w:szCs w:val="24"/>
        </w:rPr>
        <w:t xml:space="preserve"> Our efforts in reaching out to people and organizations in Nuba and Indonesia particularly paid off with intelligence that </w:t>
      </w:r>
      <w:r w:rsidR="00126D33">
        <w:rPr>
          <w:rFonts w:ascii="Times New Roman" w:hAnsi="Times New Roman" w:cs="Times New Roman"/>
          <w:sz w:val="24"/>
          <w:szCs w:val="24"/>
        </w:rPr>
        <w:t>played a part in saving</w:t>
      </w:r>
      <w:r w:rsidR="00A13338" w:rsidRPr="00914EA6">
        <w:rPr>
          <w:rFonts w:ascii="Times New Roman" w:hAnsi="Times New Roman" w:cs="Times New Roman"/>
          <w:sz w:val="24"/>
          <w:szCs w:val="24"/>
        </w:rPr>
        <w:t xml:space="preserve"> lives.</w:t>
      </w:r>
      <w:r w:rsidR="00126D33">
        <w:rPr>
          <w:rFonts w:ascii="Times New Roman" w:hAnsi="Times New Roman" w:cs="Times New Roman"/>
          <w:sz w:val="24"/>
          <w:szCs w:val="24"/>
        </w:rPr>
        <w:t xml:space="preserve"> Here are some of the ways we</w:t>
      </w:r>
      <w:r w:rsidR="007075B5">
        <w:rPr>
          <w:rFonts w:ascii="Times New Roman" w:hAnsi="Times New Roman" w:cs="Times New Roman"/>
          <w:sz w:val="24"/>
          <w:szCs w:val="24"/>
        </w:rPr>
        <w:t xml:space="preserve"> </w:t>
      </w:r>
      <w:r w:rsidR="00126D33">
        <w:rPr>
          <w:rFonts w:ascii="Times New Roman" w:hAnsi="Times New Roman" w:cs="Times New Roman"/>
          <w:sz w:val="24"/>
          <w:szCs w:val="24"/>
        </w:rPr>
        <w:t>reached out to people on the ground in hotspots around the world.</w:t>
      </w:r>
      <w:r w:rsidR="00126D33">
        <w:rPr>
          <w:rFonts w:ascii="Times New Roman" w:hAnsi="Times New Roman" w:cs="Times New Roman"/>
          <w:sz w:val="24"/>
          <w:szCs w:val="24"/>
        </w:rPr>
        <w:tab/>
      </w:r>
    </w:p>
    <w:p w14:paraId="010D5B98" w14:textId="3F5236AA" w:rsidR="001F493C" w:rsidRPr="0088249D" w:rsidRDefault="00126D33" w:rsidP="00914EA6">
      <w:pPr>
        <w:spacing w:line="240" w:lineRule="auto"/>
        <w:ind w:firstLine="720"/>
        <w:rPr>
          <w:rFonts w:ascii="Garamond" w:hAnsi="Garamond" w:cs="Times New Roman"/>
          <w:sz w:val="28"/>
          <w:szCs w:val="28"/>
        </w:rPr>
      </w:pPr>
      <w:r>
        <w:rPr>
          <w:rFonts w:ascii="Times New Roman" w:hAnsi="Times New Roman" w:cs="Times New Roman"/>
          <w:sz w:val="24"/>
          <w:szCs w:val="24"/>
        </w:rPr>
        <w:t xml:space="preserve">          </w:t>
      </w:r>
      <w:r w:rsidR="00C614B5" w:rsidRPr="0088249D">
        <w:rPr>
          <w:rFonts w:ascii="Garamond" w:hAnsi="Garamond" w:cs="Times New Roman"/>
          <w:b/>
          <w:sz w:val="28"/>
          <w:szCs w:val="28"/>
        </w:rPr>
        <w:t>Examples of o</w:t>
      </w:r>
      <w:r w:rsidR="002E3175" w:rsidRPr="0088249D">
        <w:rPr>
          <w:rFonts w:ascii="Garamond" w:hAnsi="Garamond" w:cs="Times New Roman"/>
          <w:b/>
          <w:sz w:val="28"/>
          <w:szCs w:val="28"/>
        </w:rPr>
        <w:t xml:space="preserve">n-the-ground resources. </w:t>
      </w:r>
    </w:p>
    <w:p w14:paraId="3A695EAC" w14:textId="20FD01C2" w:rsidR="00A13338" w:rsidRDefault="00A13338" w:rsidP="00E96408">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Human Rights Organizations</w:t>
      </w:r>
    </w:p>
    <w:p w14:paraId="7BE87C7F" w14:textId="20430B2C" w:rsidR="00A13338" w:rsidRDefault="00A13338" w:rsidP="00E96408">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Humanitarian Aid Organizations</w:t>
      </w:r>
    </w:p>
    <w:p w14:paraId="25393F6D" w14:textId="57FC976A" w:rsidR="00A13338" w:rsidRDefault="00A13338" w:rsidP="00E96408">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UN Organizations</w:t>
      </w:r>
    </w:p>
    <w:p w14:paraId="471050E7" w14:textId="69339AEC" w:rsidR="00A13338" w:rsidRDefault="00A13338" w:rsidP="00E96408">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Other International Organizations</w:t>
      </w:r>
    </w:p>
    <w:p w14:paraId="02AE0648" w14:textId="3DA4C274" w:rsidR="00A13338" w:rsidRDefault="00A13338" w:rsidP="00E96408">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Religious Affiliated Organizations</w:t>
      </w:r>
    </w:p>
    <w:p w14:paraId="7BCB345D" w14:textId="3B29DCF9" w:rsidR="00A13338" w:rsidRDefault="00A13338" w:rsidP="00E96408">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Media organizations</w:t>
      </w:r>
    </w:p>
    <w:p w14:paraId="74C4C0EB" w14:textId="6F979F1B" w:rsidR="00A13338" w:rsidRDefault="00A13338" w:rsidP="00E96408">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Individual members of the press on the ground</w:t>
      </w:r>
    </w:p>
    <w:p w14:paraId="500F21FC" w14:textId="2308EACB" w:rsidR="00A13338" w:rsidRDefault="00A13338" w:rsidP="00E96408">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U.S Embassy Staff</w:t>
      </w:r>
    </w:p>
    <w:p w14:paraId="26BFB17E" w14:textId="0FF298AA" w:rsidR="00A13338" w:rsidRDefault="00A13338" w:rsidP="00E96408">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Additional Neutral Embassy Staff</w:t>
      </w:r>
    </w:p>
    <w:p w14:paraId="2824342E" w14:textId="293CAD04" w:rsidR="00A13338" w:rsidRDefault="00A13338" w:rsidP="00E96408">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Other US and International Staff on the ground</w:t>
      </w:r>
    </w:p>
    <w:p w14:paraId="68D75DF7" w14:textId="2A02B21B" w:rsidR="00A13338" w:rsidRDefault="00A13338" w:rsidP="00E96408">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Visiting business people on the ground</w:t>
      </w:r>
    </w:p>
    <w:p w14:paraId="17C63597" w14:textId="372563A1" w:rsidR="00A13338" w:rsidRDefault="00A13338" w:rsidP="00E96408">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Underground organizations</w:t>
      </w:r>
    </w:p>
    <w:p w14:paraId="44777DE4" w14:textId="34E879CA" w:rsidR="00A13338" w:rsidRDefault="00A13338" w:rsidP="00E96408">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Indigenous leaders and individuals</w:t>
      </w:r>
    </w:p>
    <w:p w14:paraId="306BDC20" w14:textId="586593AE" w:rsidR="00A13338" w:rsidRDefault="007C4D4D" w:rsidP="00E96408">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Indigenous</w:t>
      </w:r>
      <w:r w:rsidR="00A13338">
        <w:rPr>
          <w:rFonts w:ascii="Times New Roman" w:hAnsi="Times New Roman" w:cs="Times New Roman"/>
          <w:sz w:val="24"/>
          <w:szCs w:val="24"/>
        </w:rPr>
        <w:t xml:space="preserve"> press</w:t>
      </w:r>
    </w:p>
    <w:p w14:paraId="5594FCC5" w14:textId="6BF4C3CC" w:rsidR="00A13338" w:rsidRDefault="007C4D4D" w:rsidP="00E96408">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Indigenous</w:t>
      </w:r>
      <w:r w:rsidR="00A13338">
        <w:rPr>
          <w:rFonts w:ascii="Times New Roman" w:hAnsi="Times New Roman" w:cs="Times New Roman"/>
          <w:sz w:val="24"/>
          <w:szCs w:val="24"/>
        </w:rPr>
        <w:t xml:space="preserve"> </w:t>
      </w:r>
      <w:r>
        <w:rPr>
          <w:rFonts w:ascii="Times New Roman" w:hAnsi="Times New Roman" w:cs="Times New Roman"/>
          <w:sz w:val="24"/>
          <w:szCs w:val="24"/>
        </w:rPr>
        <w:t>nonprofit</w:t>
      </w:r>
      <w:r w:rsidR="00A13338">
        <w:rPr>
          <w:rFonts w:ascii="Times New Roman" w:hAnsi="Times New Roman" w:cs="Times New Roman"/>
          <w:sz w:val="24"/>
          <w:szCs w:val="24"/>
        </w:rPr>
        <w:t>, religious and aid organizations</w:t>
      </w:r>
    </w:p>
    <w:p w14:paraId="773F0AD9" w14:textId="45F29BEE" w:rsidR="00A13338" w:rsidRDefault="00A13338" w:rsidP="00E96408">
      <w:pPr>
        <w:pStyle w:val="ListParagraph"/>
        <w:numPr>
          <w:ilvl w:val="2"/>
          <w:numId w:val="8"/>
        </w:numPr>
        <w:spacing w:line="240" w:lineRule="auto"/>
        <w:rPr>
          <w:rFonts w:ascii="Times New Roman" w:hAnsi="Times New Roman" w:cs="Times New Roman"/>
          <w:sz w:val="24"/>
          <w:szCs w:val="24"/>
        </w:rPr>
      </w:pPr>
      <w:r>
        <w:rPr>
          <w:rFonts w:ascii="Times New Roman" w:hAnsi="Times New Roman" w:cs="Times New Roman"/>
          <w:sz w:val="24"/>
          <w:szCs w:val="24"/>
        </w:rPr>
        <w:t>Other</w:t>
      </w:r>
    </w:p>
    <w:p w14:paraId="5B256DD0" w14:textId="5D75AEC9" w:rsidR="00A13338" w:rsidRPr="007075B5" w:rsidRDefault="00A13338" w:rsidP="00126D33">
      <w:pPr>
        <w:spacing w:line="240" w:lineRule="auto"/>
        <w:rPr>
          <w:rFonts w:ascii="Times New Roman" w:hAnsi="Times New Roman" w:cs="Times New Roman"/>
          <w:sz w:val="24"/>
          <w:szCs w:val="24"/>
        </w:rPr>
      </w:pPr>
      <w:r w:rsidRPr="007075B5">
        <w:rPr>
          <w:rFonts w:ascii="Times New Roman" w:hAnsi="Times New Roman" w:cs="Times New Roman"/>
          <w:sz w:val="24"/>
          <w:szCs w:val="24"/>
        </w:rPr>
        <w:t>The conversation with the person on the ground can be something like this:</w:t>
      </w:r>
    </w:p>
    <w:p w14:paraId="0F1CA84F" w14:textId="77777777" w:rsidR="007217D8" w:rsidRPr="006F26E5" w:rsidRDefault="007217D8" w:rsidP="007217D8">
      <w:pPr>
        <w:ind w:left="360" w:firstLine="360"/>
        <w:rPr>
          <w:rFonts w:ascii="Garamond" w:hAnsi="Garamond" w:cs="Times New Roman"/>
          <w:b/>
          <w:sz w:val="28"/>
          <w:szCs w:val="28"/>
        </w:rPr>
      </w:pPr>
      <w:r w:rsidRPr="006F26E5">
        <w:rPr>
          <w:rFonts w:ascii="Garamond" w:hAnsi="Garamond" w:cs="Times New Roman"/>
          <w:b/>
          <w:sz w:val="28"/>
          <w:szCs w:val="28"/>
        </w:rPr>
        <w:t>What to say on the phone making first contact:</w:t>
      </w:r>
    </w:p>
    <w:p w14:paraId="59719685" w14:textId="7AD9B395" w:rsidR="007217D8" w:rsidRPr="007075B5" w:rsidRDefault="007217D8" w:rsidP="007217D8">
      <w:pPr>
        <w:ind w:left="360" w:firstLine="360"/>
        <w:rPr>
          <w:rFonts w:ascii="Times New Roman" w:hAnsi="Times New Roman" w:cs="Times New Roman"/>
          <w:sz w:val="24"/>
          <w:szCs w:val="24"/>
        </w:rPr>
      </w:pPr>
      <w:r w:rsidRPr="007075B5">
        <w:rPr>
          <w:rFonts w:ascii="Times New Roman" w:hAnsi="Times New Roman" w:cs="Times New Roman"/>
          <w:sz w:val="24"/>
          <w:szCs w:val="24"/>
        </w:rPr>
        <w:t xml:space="preserve">We are a human rights ………………… We received reports from Sudanese about massacres in Darfur (Adar, Abu Gidad, Gouz Naim, Krainga,Gondailat), Kutum and Shoba. We want to take further steps to make the information public and influence policy makers to take action but we need to have a confirmation from a non-Sudanese source or a Sudanese worker for international organizations, willing to talk to us. He/She can be from an organization or on a private visit </w:t>
      </w:r>
      <w:r w:rsidR="001846CD">
        <w:rPr>
          <w:rFonts w:ascii="Times New Roman" w:hAnsi="Times New Roman" w:cs="Times New Roman"/>
          <w:sz w:val="24"/>
          <w:szCs w:val="24"/>
        </w:rPr>
        <w:t>who has witnessed</w:t>
      </w:r>
      <w:r w:rsidRPr="007075B5">
        <w:rPr>
          <w:rFonts w:ascii="Times New Roman" w:hAnsi="Times New Roman" w:cs="Times New Roman"/>
          <w:sz w:val="24"/>
          <w:szCs w:val="24"/>
        </w:rPr>
        <w:t xml:space="preserve"> </w:t>
      </w:r>
      <w:r w:rsidRPr="007075B5">
        <w:rPr>
          <w:rFonts w:ascii="Times New Roman" w:hAnsi="Times New Roman" w:cs="Times New Roman"/>
          <w:sz w:val="24"/>
          <w:szCs w:val="24"/>
        </w:rPr>
        <w:lastRenderedPageBreak/>
        <w:t xml:space="preserve">evidence of their occurrence. Could you help us find such a source to prevent further killings? </w:t>
      </w:r>
    </w:p>
    <w:p w14:paraId="55AD0B67" w14:textId="76D31B5A" w:rsidR="007F5A2B" w:rsidRPr="007075B5" w:rsidRDefault="00126D33" w:rsidP="007217D8">
      <w:pPr>
        <w:spacing w:line="240" w:lineRule="auto"/>
        <w:ind w:firstLine="360"/>
        <w:rPr>
          <w:rFonts w:ascii="Times New Roman" w:hAnsi="Times New Roman" w:cs="Times New Roman"/>
          <w:sz w:val="24"/>
          <w:szCs w:val="24"/>
        </w:rPr>
      </w:pPr>
      <w:r w:rsidRPr="007075B5">
        <w:rPr>
          <w:rFonts w:ascii="Times New Roman" w:hAnsi="Times New Roman" w:cs="Times New Roman"/>
          <w:sz w:val="24"/>
          <w:szCs w:val="24"/>
        </w:rPr>
        <w:t>Keep track of your conversations and sources and keep their information secure. This is important. Future staffers may need to reach out to confirm a report in the area and your contact may be the one to do it. But their willingness to help is something to note, that too can save your fellow human rights monitor precious time and energy. It is also key when establ</w:t>
      </w:r>
      <w:r w:rsidR="001846CD">
        <w:rPr>
          <w:rFonts w:ascii="Times New Roman" w:hAnsi="Times New Roman" w:cs="Times New Roman"/>
          <w:sz w:val="24"/>
          <w:szCs w:val="24"/>
        </w:rPr>
        <w:t>ishing the chain of information</w:t>
      </w:r>
      <w:r w:rsidRPr="007075B5">
        <w:rPr>
          <w:rFonts w:ascii="Times New Roman" w:hAnsi="Times New Roman" w:cs="Times New Roman"/>
          <w:sz w:val="24"/>
          <w:szCs w:val="24"/>
        </w:rPr>
        <w:t xml:space="preserve"> that there are credible sources known to you, in the middle of the crisis. The security of their information has everything to do with their safety. Often, the regimes and militias who are persecuting people in the area are more than willing to victimize activists on the ground who are helping to expose human rights crimes.</w:t>
      </w:r>
      <w:r w:rsidR="00C614B5" w:rsidRPr="007075B5">
        <w:rPr>
          <w:rFonts w:ascii="Times New Roman" w:hAnsi="Times New Roman" w:cs="Times New Roman"/>
          <w:sz w:val="24"/>
          <w:szCs w:val="24"/>
        </w:rPr>
        <w:t xml:space="preserve"> N</w:t>
      </w:r>
      <w:r w:rsidR="007F5A2B" w:rsidRPr="007075B5">
        <w:rPr>
          <w:rFonts w:ascii="Times New Roman" w:hAnsi="Times New Roman" w:cs="Times New Roman"/>
          <w:sz w:val="24"/>
          <w:szCs w:val="24"/>
        </w:rPr>
        <w:t>otes should be taken of the gist of the conversation immediately or within a couple of minutes after the ca</w:t>
      </w:r>
      <w:r w:rsidR="00C614B5" w:rsidRPr="007075B5">
        <w:rPr>
          <w:rFonts w:ascii="Times New Roman" w:hAnsi="Times New Roman" w:cs="Times New Roman"/>
          <w:sz w:val="24"/>
          <w:szCs w:val="24"/>
        </w:rPr>
        <w:t>ll, as is practical (not in the middle of an emergency crisis action plan).</w:t>
      </w:r>
      <w:r w:rsidR="007F5A2B" w:rsidRPr="007075B5">
        <w:rPr>
          <w:rFonts w:ascii="Times New Roman" w:hAnsi="Times New Roman" w:cs="Times New Roman"/>
          <w:sz w:val="24"/>
          <w:szCs w:val="24"/>
        </w:rPr>
        <w:t xml:space="preserve"> It is important that the institutional memory and chain of communication reflect exactly what was said</w:t>
      </w:r>
      <w:r w:rsidR="0018159E" w:rsidRPr="007075B5">
        <w:rPr>
          <w:rFonts w:ascii="Times New Roman" w:hAnsi="Times New Roman" w:cs="Times New Roman"/>
          <w:sz w:val="24"/>
          <w:szCs w:val="24"/>
        </w:rPr>
        <w:t xml:space="preserve"> if it relates to human rights violations. This methodology is impo</w:t>
      </w:r>
      <w:r w:rsidR="001846CD">
        <w:rPr>
          <w:rFonts w:ascii="Times New Roman" w:hAnsi="Times New Roman" w:cs="Times New Roman"/>
          <w:sz w:val="24"/>
          <w:szCs w:val="24"/>
        </w:rPr>
        <w:t>rtant for accuracy and can protect</w:t>
      </w:r>
      <w:r w:rsidR="0018159E" w:rsidRPr="007075B5">
        <w:rPr>
          <w:rFonts w:ascii="Times New Roman" w:hAnsi="Times New Roman" w:cs="Times New Roman"/>
          <w:sz w:val="24"/>
          <w:szCs w:val="24"/>
        </w:rPr>
        <w:t xml:space="preserve"> your organization from charges of fabricating information.</w:t>
      </w:r>
    </w:p>
    <w:p w14:paraId="7012B2B6" w14:textId="5140F698" w:rsidR="0018159E" w:rsidRDefault="00C614B5" w:rsidP="00C614B5">
      <w:pPr>
        <w:spacing w:line="240" w:lineRule="auto"/>
        <w:rPr>
          <w:rFonts w:ascii="Times New Roman" w:hAnsi="Times New Roman" w:cs="Times New Roman"/>
          <w:sz w:val="24"/>
          <w:szCs w:val="24"/>
        </w:rPr>
      </w:pPr>
      <w:r w:rsidRPr="007075B5">
        <w:rPr>
          <w:rFonts w:ascii="Times New Roman" w:hAnsi="Times New Roman" w:cs="Times New Roman"/>
          <w:sz w:val="24"/>
          <w:szCs w:val="24"/>
        </w:rPr>
        <w:t>C</w:t>
      </w:r>
      <w:r w:rsidR="0018159E" w:rsidRPr="007075B5">
        <w:rPr>
          <w:rFonts w:ascii="Times New Roman" w:hAnsi="Times New Roman" w:cs="Times New Roman"/>
          <w:sz w:val="24"/>
          <w:szCs w:val="24"/>
        </w:rPr>
        <w:t xml:space="preserve">reating excellent </w:t>
      </w:r>
      <w:r w:rsidRPr="007075B5">
        <w:rPr>
          <w:rFonts w:ascii="Times New Roman" w:hAnsi="Times New Roman" w:cs="Times New Roman"/>
          <w:sz w:val="24"/>
          <w:szCs w:val="24"/>
        </w:rPr>
        <w:t>on-the-gro</w:t>
      </w:r>
      <w:r w:rsidR="0018159E" w:rsidRPr="007075B5">
        <w:rPr>
          <w:rFonts w:ascii="Times New Roman" w:hAnsi="Times New Roman" w:cs="Times New Roman"/>
          <w:sz w:val="24"/>
          <w:szCs w:val="24"/>
        </w:rPr>
        <w:t xml:space="preserve">und </w:t>
      </w:r>
      <w:r w:rsidR="001846CD">
        <w:rPr>
          <w:rFonts w:ascii="Times New Roman" w:hAnsi="Times New Roman" w:cs="Times New Roman"/>
          <w:sz w:val="24"/>
          <w:szCs w:val="24"/>
        </w:rPr>
        <w:t xml:space="preserve">contacts, keeping </w:t>
      </w:r>
      <w:r w:rsidR="0018159E" w:rsidRPr="007075B5">
        <w:rPr>
          <w:rFonts w:ascii="Times New Roman" w:hAnsi="Times New Roman" w:cs="Times New Roman"/>
          <w:sz w:val="24"/>
          <w:szCs w:val="24"/>
        </w:rPr>
        <w:t>ac</w:t>
      </w:r>
      <w:r w:rsidRPr="007075B5">
        <w:rPr>
          <w:rFonts w:ascii="Times New Roman" w:hAnsi="Times New Roman" w:cs="Times New Roman"/>
          <w:sz w:val="24"/>
          <w:szCs w:val="24"/>
        </w:rPr>
        <w:t xml:space="preserve">curate records of those </w:t>
      </w:r>
      <w:r w:rsidR="0018159E" w:rsidRPr="007075B5">
        <w:rPr>
          <w:rFonts w:ascii="Times New Roman" w:hAnsi="Times New Roman" w:cs="Times New Roman"/>
          <w:sz w:val="24"/>
          <w:szCs w:val="24"/>
        </w:rPr>
        <w:t>conversation</w:t>
      </w:r>
      <w:r w:rsidRPr="007075B5">
        <w:rPr>
          <w:rFonts w:ascii="Times New Roman" w:hAnsi="Times New Roman" w:cs="Times New Roman"/>
          <w:sz w:val="24"/>
          <w:szCs w:val="24"/>
        </w:rPr>
        <w:t xml:space="preserve">s is </w:t>
      </w:r>
      <w:r w:rsidR="001846CD">
        <w:rPr>
          <w:rFonts w:ascii="Times New Roman" w:hAnsi="Times New Roman" w:cs="Times New Roman"/>
          <w:sz w:val="24"/>
          <w:szCs w:val="24"/>
        </w:rPr>
        <w:t xml:space="preserve">part of the </w:t>
      </w:r>
      <w:r w:rsidRPr="007075B5">
        <w:rPr>
          <w:rFonts w:ascii="Times New Roman" w:hAnsi="Times New Roman" w:cs="Times New Roman"/>
          <w:sz w:val="24"/>
          <w:szCs w:val="24"/>
        </w:rPr>
        <w:t xml:space="preserve">good </w:t>
      </w:r>
      <w:r w:rsidR="0018159E" w:rsidRPr="007075B5">
        <w:rPr>
          <w:rFonts w:ascii="Times New Roman" w:hAnsi="Times New Roman" w:cs="Times New Roman"/>
          <w:sz w:val="24"/>
          <w:szCs w:val="24"/>
        </w:rPr>
        <w:t>housekeeping that can yield results.</w:t>
      </w:r>
      <w:r w:rsidRPr="007075B5">
        <w:rPr>
          <w:rFonts w:ascii="Times New Roman" w:hAnsi="Times New Roman" w:cs="Times New Roman"/>
          <w:sz w:val="24"/>
          <w:szCs w:val="24"/>
        </w:rPr>
        <w:t xml:space="preserve"> It also </w:t>
      </w:r>
      <w:r w:rsidR="001846CD">
        <w:rPr>
          <w:rFonts w:ascii="Times New Roman" w:hAnsi="Times New Roman" w:cs="Times New Roman"/>
          <w:sz w:val="24"/>
          <w:szCs w:val="24"/>
        </w:rPr>
        <w:t>help to impress</w:t>
      </w:r>
      <w:r w:rsidRPr="007075B5">
        <w:rPr>
          <w:rFonts w:ascii="Times New Roman" w:hAnsi="Times New Roman" w:cs="Times New Roman"/>
          <w:sz w:val="24"/>
          <w:szCs w:val="24"/>
        </w:rPr>
        <w:t xml:space="preserve"> the policymakers you advocate to if you have the actual accounts, with names redacted (blacked out); it </w:t>
      </w:r>
      <w:r w:rsidR="001846CD">
        <w:rPr>
          <w:rFonts w:ascii="Times New Roman" w:hAnsi="Times New Roman" w:cs="Times New Roman"/>
          <w:sz w:val="24"/>
          <w:szCs w:val="24"/>
        </w:rPr>
        <w:t>helps impress the</w:t>
      </w:r>
      <w:r w:rsidRPr="007075B5">
        <w:rPr>
          <w:rFonts w:ascii="Times New Roman" w:hAnsi="Times New Roman" w:cs="Times New Roman"/>
          <w:sz w:val="24"/>
          <w:szCs w:val="24"/>
        </w:rPr>
        <w:t xml:space="preserve"> authenticity</w:t>
      </w:r>
      <w:r w:rsidR="001846CD">
        <w:rPr>
          <w:rFonts w:ascii="Times New Roman" w:hAnsi="Times New Roman" w:cs="Times New Roman"/>
          <w:sz w:val="24"/>
          <w:szCs w:val="24"/>
        </w:rPr>
        <w:t xml:space="preserve"> of the report</w:t>
      </w:r>
      <w:r w:rsidRPr="007075B5">
        <w:rPr>
          <w:rFonts w:ascii="Times New Roman" w:hAnsi="Times New Roman" w:cs="Times New Roman"/>
          <w:sz w:val="24"/>
          <w:szCs w:val="24"/>
        </w:rPr>
        <w:t>.</w:t>
      </w:r>
    </w:p>
    <w:p w14:paraId="4440FAF0" w14:textId="77777777" w:rsidR="001846CD" w:rsidRPr="007075B5" w:rsidRDefault="001846CD" w:rsidP="00C614B5">
      <w:pPr>
        <w:spacing w:line="240" w:lineRule="auto"/>
        <w:rPr>
          <w:rFonts w:ascii="Times New Roman" w:hAnsi="Times New Roman" w:cs="Times New Roman"/>
          <w:sz w:val="24"/>
          <w:szCs w:val="24"/>
        </w:rPr>
      </w:pPr>
    </w:p>
    <w:p w14:paraId="09A7149C" w14:textId="65FC5178" w:rsidR="0018159E" w:rsidRPr="00794DBF" w:rsidRDefault="00B870A8" w:rsidP="00E96408">
      <w:pPr>
        <w:pStyle w:val="ListParagraph"/>
        <w:numPr>
          <w:ilvl w:val="0"/>
          <w:numId w:val="73"/>
        </w:numPr>
        <w:spacing w:line="240" w:lineRule="auto"/>
        <w:rPr>
          <w:rFonts w:ascii="Garamond" w:hAnsi="Garamond" w:cs="Times New Roman"/>
          <w:b/>
          <w:sz w:val="28"/>
          <w:szCs w:val="28"/>
          <w:highlight w:val="yellow"/>
        </w:rPr>
      </w:pPr>
      <w:r w:rsidRPr="00794DBF">
        <w:rPr>
          <w:rFonts w:ascii="Garamond" w:hAnsi="Garamond" w:cs="Times New Roman"/>
          <w:b/>
          <w:sz w:val="28"/>
          <w:szCs w:val="28"/>
          <w:highlight w:val="yellow"/>
        </w:rPr>
        <w:t>HAVE A STRATEGY: BEGIN WITH THE END IN MIND.</w:t>
      </w:r>
    </w:p>
    <w:p w14:paraId="1FBB0D5C" w14:textId="77777777" w:rsidR="00B870A8" w:rsidRPr="00B870A8" w:rsidRDefault="00B870A8" w:rsidP="00B870A8">
      <w:pPr>
        <w:pStyle w:val="ListParagraph"/>
        <w:spacing w:line="240" w:lineRule="auto"/>
        <w:rPr>
          <w:rFonts w:ascii="Garamond" w:hAnsi="Garamond" w:cs="Times New Roman"/>
          <w:b/>
          <w:sz w:val="24"/>
          <w:szCs w:val="24"/>
        </w:rPr>
      </w:pPr>
    </w:p>
    <w:p w14:paraId="1CAD9359" w14:textId="4F3B22AA" w:rsidR="00861598" w:rsidRDefault="001846CD" w:rsidP="00B870A8">
      <w:pPr>
        <w:spacing w:line="240" w:lineRule="auto"/>
        <w:ind w:firstLine="360"/>
        <w:rPr>
          <w:rFonts w:ascii="Times New Roman" w:hAnsi="Times New Roman" w:cs="Times New Roman"/>
          <w:sz w:val="24"/>
          <w:szCs w:val="24"/>
        </w:rPr>
      </w:pPr>
      <w:r>
        <w:rPr>
          <w:rFonts w:ascii="Times New Roman" w:hAnsi="Times New Roman" w:cs="Times New Roman"/>
          <w:sz w:val="24"/>
          <w:szCs w:val="24"/>
        </w:rPr>
        <w:t>Years ago w</w:t>
      </w:r>
      <w:r w:rsidR="00861598">
        <w:rPr>
          <w:rFonts w:ascii="Times New Roman" w:hAnsi="Times New Roman" w:cs="Times New Roman"/>
          <w:sz w:val="24"/>
          <w:szCs w:val="24"/>
        </w:rPr>
        <w:t xml:space="preserve">hen playing in chess tournaments, a coach told me to begin the game with the end checkmate of my opponent in mind. The whole purpose of the work you do is to save lives. Always begin the work you do with that end goal in mind. Filing reports and running around is just busy work if it doesn’t save or protect lives. </w:t>
      </w:r>
    </w:p>
    <w:p w14:paraId="6DE4776F" w14:textId="18D8D4C2" w:rsidR="0018159E" w:rsidRPr="00B870A8" w:rsidRDefault="00B870A8" w:rsidP="00B870A8">
      <w:pPr>
        <w:spacing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When the day comes that you have an emergency crisis to report, some planning should have taken place beforehand. </w:t>
      </w:r>
      <w:r w:rsidR="0018159E" w:rsidRPr="00B870A8">
        <w:rPr>
          <w:rFonts w:ascii="Times New Roman" w:hAnsi="Times New Roman" w:cs="Times New Roman"/>
          <w:sz w:val="24"/>
          <w:szCs w:val="24"/>
        </w:rPr>
        <w:t xml:space="preserve">Before </w:t>
      </w:r>
      <w:r w:rsidR="001846CD">
        <w:rPr>
          <w:rFonts w:ascii="Times New Roman" w:hAnsi="Times New Roman" w:cs="Times New Roman"/>
          <w:sz w:val="24"/>
          <w:szCs w:val="24"/>
        </w:rPr>
        <w:t xml:space="preserve">wasting your time </w:t>
      </w:r>
      <w:r w:rsidR="0018159E" w:rsidRPr="00B870A8">
        <w:rPr>
          <w:rFonts w:ascii="Times New Roman" w:hAnsi="Times New Roman" w:cs="Times New Roman"/>
          <w:sz w:val="24"/>
          <w:szCs w:val="24"/>
        </w:rPr>
        <w:t>reaching out to every member of Congress</w:t>
      </w:r>
      <w:r w:rsidR="001846CD">
        <w:rPr>
          <w:rFonts w:ascii="Times New Roman" w:hAnsi="Times New Roman" w:cs="Times New Roman"/>
          <w:sz w:val="24"/>
          <w:szCs w:val="24"/>
        </w:rPr>
        <w:t>,</w:t>
      </w:r>
      <w:r w:rsidR="0018159E" w:rsidRPr="00B870A8">
        <w:rPr>
          <w:rFonts w:ascii="Times New Roman" w:hAnsi="Times New Roman" w:cs="Times New Roman"/>
          <w:sz w:val="24"/>
          <w:szCs w:val="24"/>
        </w:rPr>
        <w:t xml:space="preserve"> all UN departments</w:t>
      </w:r>
      <w:r w:rsidR="001846CD">
        <w:rPr>
          <w:rFonts w:ascii="Times New Roman" w:hAnsi="Times New Roman" w:cs="Times New Roman"/>
          <w:sz w:val="24"/>
          <w:szCs w:val="24"/>
        </w:rPr>
        <w:t>,</w:t>
      </w:r>
      <w:r w:rsidR="0018159E" w:rsidRPr="00B870A8">
        <w:rPr>
          <w:rFonts w:ascii="Times New Roman" w:hAnsi="Times New Roman" w:cs="Times New Roman"/>
          <w:sz w:val="24"/>
          <w:szCs w:val="24"/>
        </w:rPr>
        <w:t xml:space="preserve"> all other</w:t>
      </w:r>
      <w:r>
        <w:rPr>
          <w:rFonts w:ascii="Times New Roman" w:hAnsi="Times New Roman" w:cs="Times New Roman"/>
          <w:sz w:val="24"/>
          <w:szCs w:val="24"/>
        </w:rPr>
        <w:t xml:space="preserve"> human rights</w:t>
      </w:r>
      <w:r w:rsidR="0018159E" w:rsidRPr="00B870A8">
        <w:rPr>
          <w:rFonts w:ascii="Times New Roman" w:hAnsi="Times New Roman" w:cs="Times New Roman"/>
          <w:sz w:val="24"/>
          <w:szCs w:val="24"/>
        </w:rPr>
        <w:t xml:space="preserve"> </w:t>
      </w:r>
      <w:r w:rsidR="007C4D4D" w:rsidRPr="00B870A8">
        <w:rPr>
          <w:rFonts w:ascii="Times New Roman" w:hAnsi="Times New Roman" w:cs="Times New Roman"/>
          <w:sz w:val="24"/>
          <w:szCs w:val="24"/>
        </w:rPr>
        <w:t>nonprofit</w:t>
      </w:r>
      <w:r>
        <w:rPr>
          <w:rFonts w:ascii="Times New Roman" w:hAnsi="Times New Roman" w:cs="Times New Roman"/>
          <w:sz w:val="24"/>
          <w:szCs w:val="24"/>
        </w:rPr>
        <w:t xml:space="preserve"> groups</w:t>
      </w:r>
      <w:r w:rsidR="0018159E" w:rsidRPr="00B870A8">
        <w:rPr>
          <w:rFonts w:ascii="Times New Roman" w:hAnsi="Times New Roman" w:cs="Times New Roman"/>
          <w:sz w:val="24"/>
          <w:szCs w:val="24"/>
        </w:rPr>
        <w:t xml:space="preserve"> and all media of the w</w:t>
      </w:r>
      <w:r w:rsidR="001846CD">
        <w:rPr>
          <w:rFonts w:ascii="Times New Roman" w:hAnsi="Times New Roman" w:cs="Times New Roman"/>
          <w:sz w:val="24"/>
          <w:szCs w:val="24"/>
        </w:rPr>
        <w:t>orld, some plann</w:t>
      </w:r>
      <w:r>
        <w:rPr>
          <w:rFonts w:ascii="Times New Roman" w:hAnsi="Times New Roman" w:cs="Times New Roman"/>
          <w:sz w:val="24"/>
          <w:szCs w:val="24"/>
        </w:rPr>
        <w:t>ing</w:t>
      </w:r>
      <w:r w:rsidR="0018159E" w:rsidRPr="00B870A8">
        <w:rPr>
          <w:rFonts w:ascii="Times New Roman" w:hAnsi="Times New Roman" w:cs="Times New Roman"/>
          <w:sz w:val="24"/>
          <w:szCs w:val="24"/>
        </w:rPr>
        <w:t xml:space="preserve"> is in order. </w:t>
      </w:r>
      <w:r>
        <w:rPr>
          <w:rFonts w:ascii="Times New Roman" w:hAnsi="Times New Roman" w:cs="Times New Roman"/>
          <w:sz w:val="24"/>
          <w:szCs w:val="24"/>
        </w:rPr>
        <w:t>The best time for th</w:t>
      </w:r>
      <w:r w:rsidR="0018159E" w:rsidRPr="00B870A8">
        <w:rPr>
          <w:rFonts w:ascii="Times New Roman" w:hAnsi="Times New Roman" w:cs="Times New Roman"/>
          <w:sz w:val="24"/>
          <w:szCs w:val="24"/>
        </w:rPr>
        <w:t xml:space="preserve">is thinking and planning </w:t>
      </w:r>
      <w:r>
        <w:rPr>
          <w:rFonts w:ascii="Times New Roman" w:hAnsi="Times New Roman" w:cs="Times New Roman"/>
          <w:sz w:val="24"/>
          <w:szCs w:val="24"/>
        </w:rPr>
        <w:t xml:space="preserve">is </w:t>
      </w:r>
      <w:r w:rsidR="001846CD">
        <w:rPr>
          <w:rFonts w:ascii="Times New Roman" w:hAnsi="Times New Roman" w:cs="Times New Roman"/>
          <w:sz w:val="24"/>
          <w:szCs w:val="24"/>
        </w:rPr>
        <w:t>the quiet time long</w:t>
      </w:r>
      <w:r w:rsidR="0018159E" w:rsidRPr="00B870A8">
        <w:rPr>
          <w:rFonts w:ascii="Times New Roman" w:hAnsi="Times New Roman" w:cs="Times New Roman"/>
          <w:sz w:val="24"/>
          <w:szCs w:val="24"/>
        </w:rPr>
        <w:t xml:space="preserve"> before the emergency unfold</w:t>
      </w:r>
      <w:r w:rsidR="001846CD">
        <w:rPr>
          <w:rFonts w:ascii="Times New Roman" w:hAnsi="Times New Roman" w:cs="Times New Roman"/>
          <w:sz w:val="24"/>
          <w:szCs w:val="24"/>
        </w:rPr>
        <w:t>s</w:t>
      </w:r>
      <w:r w:rsidR="0018159E" w:rsidRPr="00B870A8">
        <w:rPr>
          <w:rFonts w:ascii="Times New Roman" w:hAnsi="Times New Roman" w:cs="Times New Roman"/>
          <w:sz w:val="24"/>
          <w:szCs w:val="24"/>
        </w:rPr>
        <w:t xml:space="preserve">. If there are six places </w:t>
      </w:r>
      <w:r w:rsidR="001846CD">
        <w:rPr>
          <w:rFonts w:ascii="Times New Roman" w:hAnsi="Times New Roman" w:cs="Times New Roman"/>
          <w:sz w:val="24"/>
          <w:szCs w:val="24"/>
        </w:rPr>
        <w:t>in the world</w:t>
      </w:r>
      <w:r w:rsidR="0018159E" w:rsidRPr="00B870A8">
        <w:rPr>
          <w:rFonts w:ascii="Times New Roman" w:hAnsi="Times New Roman" w:cs="Times New Roman"/>
          <w:sz w:val="24"/>
          <w:szCs w:val="24"/>
        </w:rPr>
        <w:t xml:space="preserve"> where human rights violations are likely to occur, then you should have six very specific strategies for how</w:t>
      </w:r>
      <w:r w:rsidR="001846CD">
        <w:rPr>
          <w:rFonts w:ascii="Times New Roman" w:hAnsi="Times New Roman" w:cs="Times New Roman"/>
          <w:sz w:val="24"/>
          <w:szCs w:val="24"/>
        </w:rPr>
        <w:t xml:space="preserve"> each</w:t>
      </w:r>
      <w:r w:rsidR="0018159E" w:rsidRPr="00B870A8">
        <w:rPr>
          <w:rFonts w:ascii="Times New Roman" w:hAnsi="Times New Roman" w:cs="Times New Roman"/>
          <w:sz w:val="24"/>
          <w:szCs w:val="24"/>
        </w:rPr>
        <w:t xml:space="preserve"> can be diffused or ended. </w:t>
      </w:r>
      <w:r>
        <w:rPr>
          <w:rFonts w:ascii="Times New Roman" w:hAnsi="Times New Roman" w:cs="Times New Roman"/>
          <w:sz w:val="24"/>
          <w:szCs w:val="24"/>
        </w:rPr>
        <w:t>Who are the people, the policymakers, who</w:t>
      </w:r>
      <w:r w:rsidR="0018159E" w:rsidRPr="00B870A8">
        <w:rPr>
          <w:rFonts w:ascii="Times New Roman" w:hAnsi="Times New Roman" w:cs="Times New Roman"/>
          <w:sz w:val="24"/>
          <w:szCs w:val="24"/>
        </w:rPr>
        <w:t xml:space="preserve"> can put in motion </w:t>
      </w:r>
      <w:r>
        <w:rPr>
          <w:rFonts w:ascii="Times New Roman" w:hAnsi="Times New Roman" w:cs="Times New Roman"/>
          <w:sz w:val="24"/>
          <w:szCs w:val="24"/>
        </w:rPr>
        <w:t>events</w:t>
      </w:r>
      <w:r w:rsidR="0018159E" w:rsidRPr="00B870A8">
        <w:rPr>
          <w:rFonts w:ascii="Times New Roman" w:hAnsi="Times New Roman" w:cs="Times New Roman"/>
          <w:sz w:val="24"/>
          <w:szCs w:val="24"/>
        </w:rPr>
        <w:t xml:space="preserve"> to diffuse the danger</w:t>
      </w:r>
      <w:r w:rsidR="00576E65">
        <w:rPr>
          <w:rFonts w:ascii="Times New Roman" w:hAnsi="Times New Roman" w:cs="Times New Roman"/>
          <w:sz w:val="24"/>
          <w:szCs w:val="24"/>
        </w:rPr>
        <w:t>? Once you have determined who they are you must reach out to them</w:t>
      </w:r>
      <w:r>
        <w:rPr>
          <w:rFonts w:ascii="Times New Roman" w:hAnsi="Times New Roman" w:cs="Times New Roman"/>
          <w:sz w:val="24"/>
          <w:szCs w:val="24"/>
        </w:rPr>
        <w:t xml:space="preserve"> professionally and competently. When the emergency arises, they</w:t>
      </w:r>
      <w:r w:rsidR="0018159E" w:rsidRPr="00B870A8">
        <w:rPr>
          <w:rFonts w:ascii="Times New Roman" w:hAnsi="Times New Roman" w:cs="Times New Roman"/>
          <w:sz w:val="24"/>
          <w:szCs w:val="24"/>
        </w:rPr>
        <w:t xml:space="preserve"> should already know your name</w:t>
      </w:r>
      <w:r>
        <w:rPr>
          <w:rFonts w:ascii="Times New Roman" w:hAnsi="Times New Roman" w:cs="Times New Roman"/>
          <w:sz w:val="24"/>
          <w:szCs w:val="24"/>
        </w:rPr>
        <w:t>,</w:t>
      </w:r>
      <w:r w:rsidR="0018159E" w:rsidRPr="00B870A8">
        <w:rPr>
          <w:rFonts w:ascii="Times New Roman" w:hAnsi="Times New Roman" w:cs="Times New Roman"/>
          <w:sz w:val="24"/>
          <w:szCs w:val="24"/>
        </w:rPr>
        <w:t xml:space="preserve"> your organization</w:t>
      </w:r>
      <w:r>
        <w:rPr>
          <w:rFonts w:ascii="Times New Roman" w:hAnsi="Times New Roman" w:cs="Times New Roman"/>
          <w:sz w:val="24"/>
          <w:szCs w:val="24"/>
        </w:rPr>
        <w:t>’s name</w:t>
      </w:r>
      <w:r w:rsidR="0018159E" w:rsidRPr="00B870A8">
        <w:rPr>
          <w:rFonts w:ascii="Times New Roman" w:hAnsi="Times New Roman" w:cs="Times New Roman"/>
          <w:sz w:val="24"/>
          <w:szCs w:val="24"/>
        </w:rPr>
        <w:t xml:space="preserve"> and respect its information</w:t>
      </w:r>
      <w:r>
        <w:rPr>
          <w:rFonts w:ascii="Times New Roman" w:hAnsi="Times New Roman" w:cs="Times New Roman"/>
          <w:sz w:val="24"/>
          <w:szCs w:val="24"/>
        </w:rPr>
        <w:t xml:space="preserve"> and professionalism</w:t>
      </w:r>
      <w:r w:rsidR="0018159E" w:rsidRPr="00B870A8">
        <w:rPr>
          <w:rFonts w:ascii="Times New Roman" w:hAnsi="Times New Roman" w:cs="Times New Roman"/>
          <w:sz w:val="24"/>
          <w:szCs w:val="24"/>
        </w:rPr>
        <w:t xml:space="preserve">. </w:t>
      </w:r>
      <w:r>
        <w:rPr>
          <w:rFonts w:ascii="Times New Roman" w:hAnsi="Times New Roman" w:cs="Times New Roman"/>
          <w:sz w:val="24"/>
          <w:szCs w:val="24"/>
        </w:rPr>
        <w:t xml:space="preserve">When you do your thinking and planning I recommend white boarding it out with the dry erase markers with your ‘brain </w:t>
      </w:r>
      <w:r w:rsidR="007C4D4D">
        <w:rPr>
          <w:rFonts w:ascii="Times New Roman" w:hAnsi="Times New Roman" w:cs="Times New Roman"/>
          <w:sz w:val="24"/>
          <w:szCs w:val="24"/>
        </w:rPr>
        <w:t>trust. ‘When</w:t>
      </w:r>
      <w:r>
        <w:rPr>
          <w:rFonts w:ascii="Times New Roman" w:hAnsi="Times New Roman" w:cs="Times New Roman"/>
          <w:sz w:val="24"/>
          <w:szCs w:val="24"/>
        </w:rPr>
        <w:t xml:space="preserve"> you identify the phone-call-</w:t>
      </w:r>
      <w:r w:rsidR="0018159E" w:rsidRPr="00B870A8">
        <w:rPr>
          <w:rFonts w:ascii="Times New Roman" w:hAnsi="Times New Roman" w:cs="Times New Roman"/>
          <w:sz w:val="24"/>
          <w:szCs w:val="24"/>
        </w:rPr>
        <w:t xml:space="preserve">tree that will </w:t>
      </w:r>
      <w:r>
        <w:rPr>
          <w:rFonts w:ascii="Times New Roman" w:hAnsi="Times New Roman" w:cs="Times New Roman"/>
          <w:sz w:val="24"/>
          <w:szCs w:val="24"/>
        </w:rPr>
        <w:t xml:space="preserve">help end the abuse, it is </w:t>
      </w:r>
      <w:r w:rsidR="0018159E" w:rsidRPr="00B870A8">
        <w:rPr>
          <w:rFonts w:ascii="Times New Roman" w:hAnsi="Times New Roman" w:cs="Times New Roman"/>
          <w:sz w:val="24"/>
          <w:szCs w:val="24"/>
        </w:rPr>
        <w:t xml:space="preserve">up to you to </w:t>
      </w:r>
      <w:r>
        <w:rPr>
          <w:rFonts w:ascii="Times New Roman" w:hAnsi="Times New Roman" w:cs="Times New Roman"/>
          <w:sz w:val="24"/>
          <w:szCs w:val="24"/>
        </w:rPr>
        <w:t>contact as many in that phone tree</w:t>
      </w:r>
      <w:r w:rsidR="0018159E" w:rsidRPr="00B870A8">
        <w:rPr>
          <w:rFonts w:ascii="Times New Roman" w:hAnsi="Times New Roman" w:cs="Times New Roman"/>
          <w:sz w:val="24"/>
          <w:szCs w:val="24"/>
        </w:rPr>
        <w:t xml:space="preserve"> in advance of any</w:t>
      </w:r>
      <w:r>
        <w:rPr>
          <w:rFonts w:ascii="Times New Roman" w:hAnsi="Times New Roman" w:cs="Times New Roman"/>
          <w:sz w:val="24"/>
          <w:szCs w:val="24"/>
        </w:rPr>
        <w:t xml:space="preserve"> emergency</w:t>
      </w:r>
      <w:r w:rsidR="0018159E" w:rsidRPr="00B870A8">
        <w:rPr>
          <w:rFonts w:ascii="Times New Roman" w:hAnsi="Times New Roman" w:cs="Times New Roman"/>
          <w:sz w:val="24"/>
          <w:szCs w:val="24"/>
        </w:rPr>
        <w:t xml:space="preserve"> to enlist a commitment for fut</w:t>
      </w:r>
      <w:r>
        <w:rPr>
          <w:rFonts w:ascii="Times New Roman" w:hAnsi="Times New Roman" w:cs="Times New Roman"/>
          <w:sz w:val="24"/>
          <w:szCs w:val="24"/>
        </w:rPr>
        <w:t>u</w:t>
      </w:r>
      <w:r w:rsidR="0018159E" w:rsidRPr="00B870A8">
        <w:rPr>
          <w:rFonts w:ascii="Times New Roman" w:hAnsi="Times New Roman" w:cs="Times New Roman"/>
          <w:sz w:val="24"/>
          <w:szCs w:val="24"/>
        </w:rPr>
        <w:t>re help if an emergency arises.</w:t>
      </w:r>
      <w:r>
        <w:rPr>
          <w:rFonts w:ascii="Times New Roman" w:hAnsi="Times New Roman" w:cs="Times New Roman"/>
          <w:sz w:val="24"/>
          <w:szCs w:val="24"/>
        </w:rPr>
        <w:t xml:space="preserve"> Your ultimate target may be a </w:t>
      </w:r>
      <w:r>
        <w:rPr>
          <w:rFonts w:ascii="Times New Roman" w:hAnsi="Times New Roman" w:cs="Times New Roman"/>
          <w:sz w:val="24"/>
          <w:szCs w:val="24"/>
        </w:rPr>
        <w:lastRenderedPageBreak/>
        <w:t>Member of the US House of Representatives on the Appropriations Committee, a Presidential Advisor, the head of a governmental or non-profit aid program, a UN agency head</w:t>
      </w:r>
      <w:r w:rsidR="00CA775F">
        <w:rPr>
          <w:rFonts w:ascii="Times New Roman" w:hAnsi="Times New Roman" w:cs="Times New Roman"/>
          <w:sz w:val="24"/>
          <w:szCs w:val="24"/>
        </w:rPr>
        <w:t xml:space="preserve"> or </w:t>
      </w:r>
      <w:r w:rsidR="00576E65">
        <w:rPr>
          <w:rFonts w:ascii="Times New Roman" w:hAnsi="Times New Roman" w:cs="Times New Roman"/>
          <w:sz w:val="24"/>
          <w:szCs w:val="24"/>
        </w:rPr>
        <w:t xml:space="preserve">staffer, or </w:t>
      </w:r>
      <w:r w:rsidR="00CA775F">
        <w:rPr>
          <w:rFonts w:ascii="Times New Roman" w:hAnsi="Times New Roman" w:cs="Times New Roman"/>
          <w:sz w:val="24"/>
          <w:szCs w:val="24"/>
        </w:rPr>
        <w:t>even the militia or perpetrators themselves to let them know that the information is out.</w:t>
      </w:r>
    </w:p>
    <w:p w14:paraId="0C27CBB7" w14:textId="5166D3D8" w:rsidR="0018159E" w:rsidRDefault="0018159E" w:rsidP="00CA775F">
      <w:pPr>
        <w:spacing w:line="240" w:lineRule="auto"/>
        <w:ind w:firstLine="360"/>
        <w:rPr>
          <w:rFonts w:ascii="Times New Roman" w:hAnsi="Times New Roman" w:cs="Times New Roman"/>
          <w:sz w:val="24"/>
          <w:szCs w:val="24"/>
        </w:rPr>
      </w:pPr>
      <w:r w:rsidRPr="00CA775F">
        <w:rPr>
          <w:rFonts w:ascii="Times New Roman" w:hAnsi="Times New Roman" w:cs="Times New Roman"/>
          <w:sz w:val="24"/>
          <w:szCs w:val="24"/>
        </w:rPr>
        <w:t>On</w:t>
      </w:r>
      <w:r w:rsidR="00CA775F">
        <w:rPr>
          <w:rFonts w:ascii="Times New Roman" w:hAnsi="Times New Roman" w:cs="Times New Roman"/>
          <w:sz w:val="24"/>
          <w:szCs w:val="24"/>
        </w:rPr>
        <w:t>-</w:t>
      </w:r>
      <w:r w:rsidRPr="00CA775F">
        <w:rPr>
          <w:rFonts w:ascii="Times New Roman" w:hAnsi="Times New Roman" w:cs="Times New Roman"/>
          <w:sz w:val="24"/>
          <w:szCs w:val="24"/>
        </w:rPr>
        <w:t>the</w:t>
      </w:r>
      <w:r w:rsidR="00CA775F">
        <w:rPr>
          <w:rFonts w:ascii="Times New Roman" w:hAnsi="Times New Roman" w:cs="Times New Roman"/>
          <w:sz w:val="24"/>
          <w:szCs w:val="24"/>
        </w:rPr>
        <w:t>-</w:t>
      </w:r>
      <w:r w:rsidRPr="00CA775F">
        <w:rPr>
          <w:rFonts w:ascii="Times New Roman" w:hAnsi="Times New Roman" w:cs="Times New Roman"/>
          <w:sz w:val="24"/>
          <w:szCs w:val="24"/>
        </w:rPr>
        <w:t xml:space="preserve">fly strategies </w:t>
      </w:r>
      <w:r w:rsidRPr="00CA775F">
        <w:rPr>
          <w:rFonts w:ascii="Times New Roman" w:hAnsi="Times New Roman" w:cs="Times New Roman"/>
          <w:i/>
          <w:sz w:val="24"/>
          <w:szCs w:val="24"/>
        </w:rPr>
        <w:t>can</w:t>
      </w:r>
      <w:r w:rsidRPr="00CA775F">
        <w:rPr>
          <w:rFonts w:ascii="Times New Roman" w:hAnsi="Times New Roman" w:cs="Times New Roman"/>
          <w:sz w:val="24"/>
          <w:szCs w:val="24"/>
        </w:rPr>
        <w:t xml:space="preserve"> work as well, but </w:t>
      </w:r>
      <w:r w:rsidR="00576E65">
        <w:rPr>
          <w:rFonts w:ascii="Times New Roman" w:hAnsi="Times New Roman" w:cs="Times New Roman"/>
          <w:sz w:val="24"/>
          <w:szCs w:val="24"/>
        </w:rPr>
        <w:t>p</w:t>
      </w:r>
      <w:r w:rsidRPr="00CA775F">
        <w:rPr>
          <w:rFonts w:ascii="Times New Roman" w:hAnsi="Times New Roman" w:cs="Times New Roman"/>
          <w:sz w:val="24"/>
          <w:szCs w:val="24"/>
        </w:rPr>
        <w:t>lanning is better.</w:t>
      </w:r>
      <w:r w:rsidR="00CA775F">
        <w:rPr>
          <w:rFonts w:ascii="Times New Roman" w:hAnsi="Times New Roman" w:cs="Times New Roman"/>
          <w:sz w:val="24"/>
          <w:szCs w:val="24"/>
        </w:rPr>
        <w:t xml:space="preserve"> We were caught off-guard (see I</w:t>
      </w:r>
      <w:r w:rsidRPr="00CA775F">
        <w:rPr>
          <w:rFonts w:ascii="Times New Roman" w:hAnsi="Times New Roman" w:cs="Times New Roman"/>
          <w:sz w:val="24"/>
          <w:szCs w:val="24"/>
        </w:rPr>
        <w:t>ntroduction</w:t>
      </w:r>
      <w:r w:rsidR="00CA775F">
        <w:rPr>
          <w:rFonts w:ascii="Times New Roman" w:hAnsi="Times New Roman" w:cs="Times New Roman"/>
          <w:sz w:val="24"/>
          <w:szCs w:val="24"/>
        </w:rPr>
        <w:t xml:space="preserve"> Chapter of book</w:t>
      </w:r>
      <w:r w:rsidRPr="00CA775F">
        <w:rPr>
          <w:rFonts w:ascii="Times New Roman" w:hAnsi="Times New Roman" w:cs="Times New Roman"/>
          <w:sz w:val="24"/>
          <w:szCs w:val="24"/>
        </w:rPr>
        <w:t>) when Sulawesi exploded and Laskar Jihad began killing Christians. We were fortunate that we had reached out to that region of island</w:t>
      </w:r>
      <w:r w:rsidR="00CA775F">
        <w:rPr>
          <w:rFonts w:ascii="Times New Roman" w:hAnsi="Times New Roman" w:cs="Times New Roman"/>
          <w:sz w:val="24"/>
          <w:szCs w:val="24"/>
        </w:rPr>
        <w:t>s</w:t>
      </w:r>
      <w:r w:rsidRPr="00CA775F">
        <w:rPr>
          <w:rFonts w:ascii="Times New Roman" w:hAnsi="Times New Roman" w:cs="Times New Roman"/>
          <w:sz w:val="24"/>
          <w:szCs w:val="24"/>
        </w:rPr>
        <w:t xml:space="preserve"> </w:t>
      </w:r>
      <w:r w:rsidR="00576E65">
        <w:rPr>
          <w:rFonts w:ascii="Times New Roman" w:hAnsi="Times New Roman" w:cs="Times New Roman"/>
          <w:sz w:val="24"/>
          <w:szCs w:val="24"/>
        </w:rPr>
        <w:t xml:space="preserve">months before </w:t>
      </w:r>
      <w:r w:rsidRPr="00CA775F">
        <w:rPr>
          <w:rFonts w:ascii="Times New Roman" w:hAnsi="Times New Roman" w:cs="Times New Roman"/>
          <w:sz w:val="24"/>
          <w:szCs w:val="24"/>
        </w:rPr>
        <w:t xml:space="preserve">because of the difficulty of obtaining information after the Moluccas </w:t>
      </w:r>
      <w:r w:rsidR="00CF67A1" w:rsidRPr="00CA775F">
        <w:rPr>
          <w:rFonts w:ascii="Times New Roman" w:hAnsi="Times New Roman" w:cs="Times New Roman"/>
          <w:sz w:val="24"/>
          <w:szCs w:val="24"/>
        </w:rPr>
        <w:t>Christian massacre</w:t>
      </w:r>
      <w:r w:rsidR="00CA775F">
        <w:rPr>
          <w:rFonts w:ascii="Times New Roman" w:hAnsi="Times New Roman" w:cs="Times New Roman"/>
          <w:sz w:val="24"/>
          <w:szCs w:val="24"/>
        </w:rPr>
        <w:t xml:space="preserve"> of Muslim two years earlier. Our</w:t>
      </w:r>
      <w:r w:rsidR="00CF67A1" w:rsidRPr="00CA775F">
        <w:rPr>
          <w:rFonts w:ascii="Times New Roman" w:hAnsi="Times New Roman" w:cs="Times New Roman"/>
          <w:sz w:val="24"/>
          <w:szCs w:val="24"/>
        </w:rPr>
        <w:t xml:space="preserve"> strategy to confirm the abuse with the US Embassy</w:t>
      </w:r>
      <w:r w:rsidR="00576E65">
        <w:rPr>
          <w:rFonts w:ascii="Times New Roman" w:hAnsi="Times New Roman" w:cs="Times New Roman"/>
          <w:sz w:val="24"/>
          <w:szCs w:val="24"/>
        </w:rPr>
        <w:t xml:space="preserve"> w</w:t>
      </w:r>
      <w:r w:rsidR="00CF67A1" w:rsidRPr="00CA775F">
        <w:rPr>
          <w:rFonts w:ascii="Times New Roman" w:hAnsi="Times New Roman" w:cs="Times New Roman"/>
          <w:sz w:val="24"/>
          <w:szCs w:val="24"/>
        </w:rPr>
        <w:t>orked</w:t>
      </w:r>
      <w:r w:rsidR="00576E65">
        <w:rPr>
          <w:rFonts w:ascii="Times New Roman" w:hAnsi="Times New Roman" w:cs="Times New Roman"/>
          <w:sz w:val="24"/>
          <w:szCs w:val="24"/>
        </w:rPr>
        <w:t xml:space="preserve"> quite by luck</w:t>
      </w:r>
      <w:r w:rsidR="00CF67A1" w:rsidRPr="00CA775F">
        <w:rPr>
          <w:rFonts w:ascii="Times New Roman" w:hAnsi="Times New Roman" w:cs="Times New Roman"/>
          <w:sz w:val="24"/>
          <w:szCs w:val="24"/>
        </w:rPr>
        <w:t>. The strategy to target only Australian media in the hope that if they picked it up the western news cycle would pick it up,</w:t>
      </w:r>
      <w:r w:rsidR="00CA775F">
        <w:rPr>
          <w:rFonts w:ascii="Times New Roman" w:hAnsi="Times New Roman" w:cs="Times New Roman"/>
          <w:sz w:val="24"/>
          <w:szCs w:val="24"/>
        </w:rPr>
        <w:t xml:space="preserve"> also worked. We advocat</w:t>
      </w:r>
      <w:r w:rsidR="00CF67A1" w:rsidRPr="00CA775F">
        <w:rPr>
          <w:rFonts w:ascii="Times New Roman" w:hAnsi="Times New Roman" w:cs="Times New Roman"/>
          <w:sz w:val="24"/>
          <w:szCs w:val="24"/>
        </w:rPr>
        <w:t xml:space="preserve">ed </w:t>
      </w:r>
      <w:r w:rsidR="00CA775F">
        <w:rPr>
          <w:rFonts w:ascii="Times New Roman" w:hAnsi="Times New Roman" w:cs="Times New Roman"/>
          <w:sz w:val="24"/>
          <w:szCs w:val="24"/>
        </w:rPr>
        <w:t xml:space="preserve">to </w:t>
      </w:r>
      <w:r w:rsidR="00CF67A1" w:rsidRPr="00CA775F">
        <w:rPr>
          <w:rFonts w:ascii="Times New Roman" w:hAnsi="Times New Roman" w:cs="Times New Roman"/>
          <w:sz w:val="24"/>
          <w:szCs w:val="24"/>
        </w:rPr>
        <w:t xml:space="preserve">conservatives in the US House of Representatives that Christians were being massacred in a nation </w:t>
      </w:r>
      <w:r w:rsidR="00CA775F">
        <w:rPr>
          <w:rFonts w:ascii="Times New Roman" w:hAnsi="Times New Roman" w:cs="Times New Roman"/>
          <w:sz w:val="24"/>
          <w:szCs w:val="24"/>
        </w:rPr>
        <w:t>the US was</w:t>
      </w:r>
      <w:r w:rsidR="00CF67A1" w:rsidRPr="00CA775F">
        <w:rPr>
          <w:rFonts w:ascii="Times New Roman" w:hAnsi="Times New Roman" w:cs="Times New Roman"/>
          <w:sz w:val="24"/>
          <w:szCs w:val="24"/>
        </w:rPr>
        <w:t xml:space="preserve"> about to give </w:t>
      </w:r>
      <w:r w:rsidR="00CA775F">
        <w:rPr>
          <w:rFonts w:ascii="Times New Roman" w:hAnsi="Times New Roman" w:cs="Times New Roman"/>
          <w:sz w:val="24"/>
          <w:szCs w:val="24"/>
        </w:rPr>
        <w:t xml:space="preserve">over one-hundred million dollars in </w:t>
      </w:r>
      <w:r w:rsidR="00CF67A1" w:rsidRPr="00CA775F">
        <w:rPr>
          <w:rFonts w:ascii="Times New Roman" w:hAnsi="Times New Roman" w:cs="Times New Roman"/>
          <w:sz w:val="24"/>
          <w:szCs w:val="24"/>
        </w:rPr>
        <w:t xml:space="preserve">military </w:t>
      </w:r>
      <w:r w:rsidR="00CA775F">
        <w:rPr>
          <w:rFonts w:ascii="Times New Roman" w:hAnsi="Times New Roman" w:cs="Times New Roman"/>
          <w:sz w:val="24"/>
          <w:szCs w:val="24"/>
        </w:rPr>
        <w:t>hardware</w:t>
      </w:r>
      <w:r w:rsidR="00CF67A1" w:rsidRPr="00CA775F">
        <w:rPr>
          <w:rFonts w:ascii="Times New Roman" w:hAnsi="Times New Roman" w:cs="Times New Roman"/>
          <w:sz w:val="24"/>
          <w:szCs w:val="24"/>
        </w:rPr>
        <w:t xml:space="preserve"> to. </w:t>
      </w:r>
      <w:r w:rsidR="00CA775F">
        <w:rPr>
          <w:rFonts w:ascii="Times New Roman" w:hAnsi="Times New Roman" w:cs="Times New Roman"/>
          <w:sz w:val="24"/>
          <w:szCs w:val="24"/>
        </w:rPr>
        <w:t>Indonesian President Megawati</w:t>
      </w:r>
      <w:r w:rsidR="00CF67A1" w:rsidRPr="00CA775F">
        <w:rPr>
          <w:rFonts w:ascii="Times New Roman" w:hAnsi="Times New Roman" w:cs="Times New Roman"/>
          <w:sz w:val="24"/>
          <w:szCs w:val="24"/>
        </w:rPr>
        <w:t xml:space="preserve"> </w:t>
      </w:r>
      <w:r w:rsidR="00CA775F">
        <w:rPr>
          <w:rFonts w:ascii="Times New Roman" w:hAnsi="Times New Roman" w:cs="Times New Roman"/>
          <w:sz w:val="24"/>
          <w:szCs w:val="24"/>
        </w:rPr>
        <w:t xml:space="preserve">quickly </w:t>
      </w:r>
      <w:r w:rsidR="00CF67A1" w:rsidRPr="00CA775F">
        <w:rPr>
          <w:rFonts w:ascii="Times New Roman" w:hAnsi="Times New Roman" w:cs="Times New Roman"/>
          <w:sz w:val="24"/>
          <w:szCs w:val="24"/>
        </w:rPr>
        <w:t>sen</w:t>
      </w:r>
      <w:r w:rsidR="00CA775F">
        <w:rPr>
          <w:rFonts w:ascii="Times New Roman" w:hAnsi="Times New Roman" w:cs="Times New Roman"/>
          <w:sz w:val="24"/>
          <w:szCs w:val="24"/>
        </w:rPr>
        <w:t>t</w:t>
      </w:r>
      <w:r w:rsidR="00CF67A1" w:rsidRPr="00CA775F">
        <w:rPr>
          <w:rFonts w:ascii="Times New Roman" w:hAnsi="Times New Roman" w:cs="Times New Roman"/>
          <w:sz w:val="24"/>
          <w:szCs w:val="24"/>
        </w:rPr>
        <w:t xml:space="preserve"> troops to stop the massacre</w:t>
      </w:r>
      <w:r w:rsidR="00CA775F">
        <w:rPr>
          <w:rFonts w:ascii="Times New Roman" w:hAnsi="Times New Roman" w:cs="Times New Roman"/>
          <w:sz w:val="24"/>
          <w:szCs w:val="24"/>
        </w:rPr>
        <w:t xml:space="preserve"> in a</w:t>
      </w:r>
      <w:r w:rsidR="00CF67A1" w:rsidRPr="00CA775F">
        <w:rPr>
          <w:rFonts w:ascii="Times New Roman" w:hAnsi="Times New Roman" w:cs="Times New Roman"/>
          <w:sz w:val="24"/>
          <w:szCs w:val="24"/>
        </w:rPr>
        <w:t xml:space="preserve"> rare human rights success in the region. </w:t>
      </w:r>
      <w:r w:rsidR="005A6D1A">
        <w:rPr>
          <w:rFonts w:ascii="Times New Roman" w:hAnsi="Times New Roman" w:cs="Times New Roman"/>
          <w:sz w:val="24"/>
          <w:szCs w:val="24"/>
        </w:rPr>
        <w:t>She was our target. See our</w:t>
      </w:r>
      <w:r w:rsidR="00CA775F">
        <w:rPr>
          <w:rFonts w:ascii="Times New Roman" w:hAnsi="Times New Roman" w:cs="Times New Roman"/>
          <w:sz w:val="24"/>
          <w:szCs w:val="24"/>
        </w:rPr>
        <w:t xml:space="preserve"> five phone-call-tree target to get to Megawati below.</w:t>
      </w:r>
    </w:p>
    <w:p w14:paraId="61AE6ADE" w14:textId="36526517" w:rsidR="00CA775F" w:rsidRDefault="00CA775F" w:rsidP="00CA775F">
      <w:pPr>
        <w:pStyle w:val="ListParagraph"/>
        <w:spacing w:line="240" w:lineRule="auto"/>
        <w:ind w:left="1440"/>
        <w:rPr>
          <w:rFonts w:ascii="Times New Roman" w:hAnsi="Times New Roman" w:cs="Times New Roman"/>
          <w:sz w:val="24"/>
          <w:szCs w:val="24"/>
        </w:rPr>
      </w:pPr>
      <w:r>
        <w:rPr>
          <w:rFonts w:ascii="Times New Roman" w:hAnsi="Times New Roman" w:cs="Times New Roman"/>
          <w:sz w:val="24"/>
          <w:szCs w:val="24"/>
        </w:rPr>
        <w:t>PHONE-CALL-TREE: FIVE PHONE-CALL EXAMPLE:</w:t>
      </w:r>
    </w:p>
    <w:p w14:paraId="7B46B6D0" w14:textId="5FC5D245" w:rsidR="00CA775F" w:rsidRDefault="00CA775F" w:rsidP="00E96408">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A call to confirm the first hand report with a US Embassy official.</w:t>
      </w:r>
    </w:p>
    <w:p w14:paraId="62E0468B" w14:textId="6FFCDB04" w:rsidR="00CA775F" w:rsidRDefault="00CA775F" w:rsidP="00E96408">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 xml:space="preserve">A visit to a policymaker who’s </w:t>
      </w:r>
      <w:r w:rsidR="007C4D4D">
        <w:rPr>
          <w:rFonts w:ascii="Times New Roman" w:hAnsi="Times New Roman" w:cs="Times New Roman"/>
          <w:sz w:val="24"/>
          <w:szCs w:val="24"/>
        </w:rPr>
        <w:t>self-interest</w:t>
      </w:r>
      <w:r>
        <w:rPr>
          <w:rFonts w:ascii="Times New Roman" w:hAnsi="Times New Roman" w:cs="Times New Roman"/>
          <w:sz w:val="24"/>
          <w:szCs w:val="24"/>
        </w:rPr>
        <w:t xml:space="preserve"> or sense of humanity and position makes them ideal to get the ball rolling. This was a meeting with the Congressman Cass Ballinger.</w:t>
      </w:r>
    </w:p>
    <w:p w14:paraId="50FF1B6F" w14:textId="5424B290" w:rsidR="00CA775F" w:rsidRDefault="00CA775F" w:rsidP="00E96408">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policymaker (Congressman) promises to call the White House to express concern for Christians being massacred and to mention the imminent military aid package and encourage the President, or the Vice President or the Secretary of State to call Megawati to encourage a swift response (or </w:t>
      </w:r>
      <w:r w:rsidR="005A6D1A">
        <w:rPr>
          <w:rFonts w:ascii="Times New Roman" w:hAnsi="Times New Roman" w:cs="Times New Roman"/>
          <w:sz w:val="24"/>
          <w:szCs w:val="24"/>
        </w:rPr>
        <w:t xml:space="preserve">she puts in </w:t>
      </w:r>
      <w:r>
        <w:rPr>
          <w:rFonts w:ascii="Times New Roman" w:hAnsi="Times New Roman" w:cs="Times New Roman"/>
          <w:sz w:val="24"/>
          <w:szCs w:val="24"/>
        </w:rPr>
        <w:t>peril the military aid package).</w:t>
      </w:r>
    </w:p>
    <w:p w14:paraId="65CC6277" w14:textId="66686BAF" w:rsidR="00CA775F" w:rsidRDefault="00CA775F" w:rsidP="00E96408">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The White House calls President Megawati</w:t>
      </w:r>
      <w:r w:rsidR="005A6D1A">
        <w:rPr>
          <w:rFonts w:ascii="Times New Roman" w:hAnsi="Times New Roman" w:cs="Times New Roman"/>
          <w:sz w:val="24"/>
          <w:szCs w:val="24"/>
        </w:rPr>
        <w:t xml:space="preserve"> or the appropriate</w:t>
      </w:r>
      <w:r>
        <w:rPr>
          <w:rFonts w:ascii="Times New Roman" w:hAnsi="Times New Roman" w:cs="Times New Roman"/>
          <w:sz w:val="24"/>
          <w:szCs w:val="24"/>
        </w:rPr>
        <w:t xml:space="preserve"> person of influence who is uniquely positioned to </w:t>
      </w:r>
      <w:r w:rsidR="005A6D1A">
        <w:rPr>
          <w:rFonts w:ascii="Times New Roman" w:hAnsi="Times New Roman" w:cs="Times New Roman"/>
          <w:sz w:val="24"/>
          <w:szCs w:val="24"/>
        </w:rPr>
        <w:t>exert influence to</w:t>
      </w:r>
      <w:r>
        <w:rPr>
          <w:rFonts w:ascii="Times New Roman" w:hAnsi="Times New Roman" w:cs="Times New Roman"/>
          <w:sz w:val="24"/>
          <w:szCs w:val="24"/>
        </w:rPr>
        <w:t xml:space="preserve"> stop the genocide. </w:t>
      </w:r>
    </w:p>
    <w:p w14:paraId="6CEA53B5" w14:textId="4EF7FBEE" w:rsidR="00CA775F" w:rsidRDefault="00CA775F" w:rsidP="00E96408">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Indonesian President, or her equivalent, calls on her generals to dispatch 4,000 troops to Tentena, Sulawesi to chase away Laskar Jihad perpetrators. (She later arrests its leader</w:t>
      </w:r>
      <w:r w:rsidR="005A6D1A">
        <w:rPr>
          <w:rFonts w:ascii="Times New Roman" w:hAnsi="Times New Roman" w:cs="Times New Roman"/>
          <w:sz w:val="24"/>
          <w:szCs w:val="24"/>
        </w:rPr>
        <w:t xml:space="preserve"> Umar Thalib</w:t>
      </w:r>
      <w:r>
        <w:rPr>
          <w:rFonts w:ascii="Times New Roman" w:hAnsi="Times New Roman" w:cs="Times New Roman"/>
          <w:sz w:val="24"/>
          <w:szCs w:val="24"/>
        </w:rPr>
        <w:t>).</w:t>
      </w:r>
    </w:p>
    <w:p w14:paraId="22F0B246" w14:textId="3F699962" w:rsidR="005A6D1A" w:rsidRPr="005A6D1A" w:rsidRDefault="005A6D1A" w:rsidP="005A6D1A">
      <w:pPr>
        <w:spacing w:line="240" w:lineRule="auto"/>
        <w:rPr>
          <w:rFonts w:ascii="Times New Roman" w:hAnsi="Times New Roman" w:cs="Times New Roman"/>
          <w:sz w:val="24"/>
          <w:szCs w:val="24"/>
        </w:rPr>
      </w:pPr>
      <w:r>
        <w:rPr>
          <w:rFonts w:ascii="Times New Roman" w:hAnsi="Times New Roman" w:cs="Times New Roman"/>
          <w:sz w:val="24"/>
          <w:szCs w:val="24"/>
        </w:rPr>
        <w:t>This strategy was a solid</w:t>
      </w:r>
      <w:r w:rsidR="00576E65">
        <w:rPr>
          <w:rFonts w:ascii="Times New Roman" w:hAnsi="Times New Roman" w:cs="Times New Roman"/>
          <w:sz w:val="24"/>
          <w:szCs w:val="24"/>
        </w:rPr>
        <w:t>,</w:t>
      </w:r>
      <w:r>
        <w:rPr>
          <w:rFonts w:ascii="Times New Roman" w:hAnsi="Times New Roman" w:cs="Times New Roman"/>
          <w:sz w:val="24"/>
          <w:szCs w:val="24"/>
        </w:rPr>
        <w:t xml:space="preserve"> on-the-fly</w:t>
      </w:r>
      <w:r w:rsidR="00576E65">
        <w:rPr>
          <w:rFonts w:ascii="Times New Roman" w:hAnsi="Times New Roman" w:cs="Times New Roman"/>
          <w:sz w:val="24"/>
          <w:szCs w:val="24"/>
        </w:rPr>
        <w:t>,</w:t>
      </w:r>
      <w:r>
        <w:rPr>
          <w:rFonts w:ascii="Times New Roman" w:hAnsi="Times New Roman" w:cs="Times New Roman"/>
          <w:sz w:val="24"/>
          <w:szCs w:val="24"/>
        </w:rPr>
        <w:t xml:space="preserve"> solution, in part because of the participation of John Heidenrich the author of </w:t>
      </w:r>
      <w:r w:rsidRPr="005A6D1A">
        <w:rPr>
          <w:rFonts w:ascii="Times New Roman" w:hAnsi="Times New Roman" w:cs="Times New Roman"/>
          <w:i/>
          <w:sz w:val="24"/>
          <w:szCs w:val="24"/>
        </w:rPr>
        <w:t>How to Prevent Genocide.</w:t>
      </w:r>
    </w:p>
    <w:p w14:paraId="79949F9D" w14:textId="359CD0E3" w:rsidR="00CF67A1" w:rsidRPr="005A6D1A" w:rsidRDefault="00CF67A1" w:rsidP="005A6D1A">
      <w:pPr>
        <w:spacing w:line="240" w:lineRule="auto"/>
        <w:ind w:firstLine="720"/>
        <w:rPr>
          <w:rFonts w:ascii="Times New Roman" w:hAnsi="Times New Roman" w:cs="Times New Roman"/>
          <w:sz w:val="24"/>
          <w:szCs w:val="24"/>
        </w:rPr>
      </w:pPr>
      <w:r w:rsidRPr="005A6D1A">
        <w:rPr>
          <w:rFonts w:ascii="Times New Roman" w:hAnsi="Times New Roman" w:cs="Times New Roman"/>
          <w:sz w:val="24"/>
          <w:szCs w:val="24"/>
        </w:rPr>
        <w:t>Two years later when we tracked a massacre in easter</w:t>
      </w:r>
      <w:r w:rsidR="005A6D1A">
        <w:rPr>
          <w:rFonts w:ascii="Times New Roman" w:hAnsi="Times New Roman" w:cs="Times New Roman"/>
          <w:sz w:val="24"/>
          <w:szCs w:val="24"/>
        </w:rPr>
        <w:t xml:space="preserve">n DR Congo, we </w:t>
      </w:r>
      <w:r w:rsidR="00576E65">
        <w:rPr>
          <w:rFonts w:ascii="Times New Roman" w:hAnsi="Times New Roman" w:cs="Times New Roman"/>
          <w:sz w:val="24"/>
          <w:szCs w:val="24"/>
        </w:rPr>
        <w:t>were better prepared</w:t>
      </w:r>
      <w:r w:rsidRPr="005A6D1A">
        <w:rPr>
          <w:rFonts w:ascii="Times New Roman" w:hAnsi="Times New Roman" w:cs="Times New Roman"/>
          <w:sz w:val="24"/>
          <w:szCs w:val="24"/>
        </w:rPr>
        <w:t xml:space="preserve">. The UN was considering whether to use force in the mandate for the UN-flagged French troops. With the breaking news of the massacre, we strongly recommended the UN include ‘use of force’ in the </w:t>
      </w:r>
      <w:r w:rsidR="005A6D1A" w:rsidRPr="005A6D1A">
        <w:rPr>
          <w:rFonts w:ascii="Times New Roman" w:hAnsi="Times New Roman" w:cs="Times New Roman"/>
          <w:sz w:val="24"/>
          <w:szCs w:val="24"/>
        </w:rPr>
        <w:t>mandate</w:t>
      </w:r>
      <w:r w:rsidRPr="005A6D1A">
        <w:rPr>
          <w:rFonts w:ascii="Times New Roman" w:hAnsi="Times New Roman" w:cs="Times New Roman"/>
          <w:sz w:val="24"/>
          <w:szCs w:val="24"/>
        </w:rPr>
        <w:t xml:space="preserve"> language so the French soldiers could actually do their job to protect civilians. It </w:t>
      </w:r>
      <w:r w:rsidR="005A6D1A">
        <w:rPr>
          <w:rFonts w:ascii="Times New Roman" w:hAnsi="Times New Roman" w:cs="Times New Roman"/>
          <w:sz w:val="24"/>
          <w:szCs w:val="24"/>
        </w:rPr>
        <w:t>may seem</w:t>
      </w:r>
      <w:r w:rsidRPr="005A6D1A">
        <w:rPr>
          <w:rFonts w:ascii="Times New Roman" w:hAnsi="Times New Roman" w:cs="Times New Roman"/>
          <w:sz w:val="24"/>
          <w:szCs w:val="24"/>
        </w:rPr>
        <w:t xml:space="preserve"> like a small thing, but</w:t>
      </w:r>
      <w:r w:rsidR="005A6D1A">
        <w:rPr>
          <w:rFonts w:ascii="Times New Roman" w:hAnsi="Times New Roman" w:cs="Times New Roman"/>
          <w:sz w:val="24"/>
          <w:szCs w:val="24"/>
        </w:rPr>
        <w:t xml:space="preserve"> success is in the details. The inclusion of</w:t>
      </w:r>
      <w:r w:rsidRPr="005A6D1A">
        <w:rPr>
          <w:rFonts w:ascii="Times New Roman" w:hAnsi="Times New Roman" w:cs="Times New Roman"/>
          <w:sz w:val="24"/>
          <w:szCs w:val="24"/>
        </w:rPr>
        <w:t xml:space="preserve"> use</w:t>
      </w:r>
      <w:r w:rsidR="005A6D1A">
        <w:rPr>
          <w:rFonts w:ascii="Times New Roman" w:hAnsi="Times New Roman" w:cs="Times New Roman"/>
          <w:sz w:val="24"/>
          <w:szCs w:val="24"/>
        </w:rPr>
        <w:t>-</w:t>
      </w:r>
      <w:r w:rsidRPr="005A6D1A">
        <w:rPr>
          <w:rFonts w:ascii="Times New Roman" w:hAnsi="Times New Roman" w:cs="Times New Roman"/>
          <w:sz w:val="24"/>
          <w:szCs w:val="24"/>
        </w:rPr>
        <w:t>of</w:t>
      </w:r>
      <w:r w:rsidR="005A6D1A">
        <w:rPr>
          <w:rFonts w:ascii="Times New Roman" w:hAnsi="Times New Roman" w:cs="Times New Roman"/>
          <w:sz w:val="24"/>
          <w:szCs w:val="24"/>
        </w:rPr>
        <w:t>-</w:t>
      </w:r>
      <w:r w:rsidRPr="005A6D1A">
        <w:rPr>
          <w:rFonts w:ascii="Times New Roman" w:hAnsi="Times New Roman" w:cs="Times New Roman"/>
          <w:sz w:val="24"/>
          <w:szCs w:val="24"/>
        </w:rPr>
        <w:t xml:space="preserve">force in the mandate language </w:t>
      </w:r>
      <w:r w:rsidR="005A6D1A">
        <w:rPr>
          <w:rFonts w:ascii="Times New Roman" w:hAnsi="Times New Roman" w:cs="Times New Roman"/>
          <w:sz w:val="24"/>
          <w:szCs w:val="24"/>
        </w:rPr>
        <w:t xml:space="preserve">helped the French </w:t>
      </w:r>
      <w:r w:rsidRPr="005A6D1A">
        <w:rPr>
          <w:rFonts w:ascii="Times New Roman" w:hAnsi="Times New Roman" w:cs="Times New Roman"/>
          <w:sz w:val="24"/>
          <w:szCs w:val="24"/>
        </w:rPr>
        <w:t>bring peace to a region of eastern D</w:t>
      </w:r>
      <w:r w:rsidR="005A6D1A">
        <w:rPr>
          <w:rFonts w:ascii="Times New Roman" w:hAnsi="Times New Roman" w:cs="Times New Roman"/>
          <w:sz w:val="24"/>
          <w:szCs w:val="24"/>
        </w:rPr>
        <w:t xml:space="preserve">. </w:t>
      </w:r>
      <w:r w:rsidRPr="005A6D1A">
        <w:rPr>
          <w:rFonts w:ascii="Times New Roman" w:hAnsi="Times New Roman" w:cs="Times New Roman"/>
          <w:sz w:val="24"/>
          <w:szCs w:val="24"/>
        </w:rPr>
        <w:t>R</w:t>
      </w:r>
      <w:r w:rsidR="005A6D1A">
        <w:rPr>
          <w:rFonts w:ascii="Times New Roman" w:hAnsi="Times New Roman" w:cs="Times New Roman"/>
          <w:sz w:val="24"/>
          <w:szCs w:val="24"/>
        </w:rPr>
        <w:t xml:space="preserve">. </w:t>
      </w:r>
      <w:r w:rsidRPr="005A6D1A">
        <w:rPr>
          <w:rFonts w:ascii="Times New Roman" w:hAnsi="Times New Roman" w:cs="Times New Roman"/>
          <w:sz w:val="24"/>
          <w:szCs w:val="24"/>
        </w:rPr>
        <w:t>Congo</w:t>
      </w:r>
      <w:r w:rsidR="00576E65">
        <w:rPr>
          <w:rFonts w:ascii="Times New Roman" w:hAnsi="Times New Roman" w:cs="Times New Roman"/>
          <w:sz w:val="24"/>
          <w:szCs w:val="24"/>
        </w:rPr>
        <w:t xml:space="preserve"> that previous missions to ‘observe only’ failed to bring.</w:t>
      </w:r>
    </w:p>
    <w:p w14:paraId="7DD39F26" w14:textId="2C97AE57" w:rsidR="00CF67A1" w:rsidRPr="005A6D1A" w:rsidRDefault="005A6D1A" w:rsidP="005A6D1A">
      <w:pPr>
        <w:spacing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You will need to ask yourself, who or what can</w:t>
      </w:r>
      <w:r w:rsidR="00CF67A1" w:rsidRPr="005A6D1A">
        <w:rPr>
          <w:rFonts w:ascii="Times New Roman" w:hAnsi="Times New Roman" w:cs="Times New Roman"/>
          <w:sz w:val="24"/>
          <w:szCs w:val="24"/>
        </w:rPr>
        <w:t xml:space="preserve"> stop this </w:t>
      </w:r>
      <w:r>
        <w:rPr>
          <w:rFonts w:ascii="Times New Roman" w:hAnsi="Times New Roman" w:cs="Times New Roman"/>
          <w:sz w:val="24"/>
          <w:szCs w:val="24"/>
        </w:rPr>
        <w:t xml:space="preserve">potential human rights violation </w:t>
      </w:r>
      <w:r w:rsidR="00CF67A1" w:rsidRPr="005A6D1A">
        <w:rPr>
          <w:rFonts w:ascii="Times New Roman" w:hAnsi="Times New Roman" w:cs="Times New Roman"/>
          <w:sz w:val="24"/>
          <w:szCs w:val="24"/>
        </w:rPr>
        <w:t>from occurring, how? Once that answer is apparent, your job is to figure the one to five phone calls it will take to put into effect the policy to end the abuse if it starts. Then start reaching out to them.</w:t>
      </w:r>
      <w:r>
        <w:rPr>
          <w:rFonts w:ascii="Times New Roman" w:hAnsi="Times New Roman" w:cs="Times New Roman"/>
          <w:sz w:val="24"/>
          <w:szCs w:val="24"/>
        </w:rPr>
        <w:t xml:space="preserve"> It will, however, take many more than five phone calls to make those connections.</w:t>
      </w:r>
    </w:p>
    <w:p w14:paraId="515F57E0" w14:textId="77777777" w:rsidR="00445BB2" w:rsidRDefault="00445BB2" w:rsidP="0018159E">
      <w:pPr>
        <w:pStyle w:val="ListParagraph"/>
        <w:spacing w:line="240" w:lineRule="auto"/>
        <w:ind w:left="1440"/>
        <w:rPr>
          <w:rFonts w:ascii="Times New Roman" w:hAnsi="Times New Roman" w:cs="Times New Roman"/>
          <w:sz w:val="24"/>
          <w:szCs w:val="24"/>
        </w:rPr>
      </w:pPr>
    </w:p>
    <w:p w14:paraId="62643C0A" w14:textId="742279C7" w:rsidR="005A6D1A" w:rsidRPr="00794DBF" w:rsidRDefault="005A6D1A" w:rsidP="00E96408">
      <w:pPr>
        <w:pStyle w:val="ListParagraph"/>
        <w:numPr>
          <w:ilvl w:val="0"/>
          <w:numId w:val="73"/>
        </w:numPr>
        <w:spacing w:line="240" w:lineRule="auto"/>
        <w:rPr>
          <w:rFonts w:ascii="Garamond" w:hAnsi="Garamond" w:cs="Times New Roman"/>
          <w:b/>
          <w:sz w:val="28"/>
          <w:szCs w:val="28"/>
          <w:highlight w:val="yellow"/>
        </w:rPr>
      </w:pPr>
      <w:r w:rsidRPr="00794DBF">
        <w:rPr>
          <w:rFonts w:ascii="Garamond" w:hAnsi="Garamond" w:cs="Times New Roman"/>
          <w:b/>
          <w:sz w:val="28"/>
          <w:szCs w:val="28"/>
          <w:highlight w:val="yellow"/>
        </w:rPr>
        <w:t>REACHING OUT TO POLICYMAKERS</w:t>
      </w:r>
    </w:p>
    <w:p w14:paraId="0C95A97F" w14:textId="7D84EA21" w:rsidR="001F493C" w:rsidRPr="005A6D1A" w:rsidRDefault="005A6D1A" w:rsidP="005A6D1A">
      <w:pPr>
        <w:spacing w:line="240" w:lineRule="auto"/>
        <w:ind w:firstLine="360"/>
        <w:rPr>
          <w:rFonts w:ascii="Times New Roman" w:hAnsi="Times New Roman" w:cs="Times New Roman"/>
          <w:sz w:val="24"/>
          <w:szCs w:val="24"/>
        </w:rPr>
      </w:pPr>
      <w:r>
        <w:rPr>
          <w:rFonts w:ascii="Times New Roman" w:hAnsi="Times New Roman" w:cs="Times New Roman"/>
          <w:sz w:val="24"/>
          <w:szCs w:val="24"/>
        </w:rPr>
        <w:t>Your first</w:t>
      </w:r>
      <w:r w:rsidR="002E3175" w:rsidRPr="005A6D1A">
        <w:rPr>
          <w:rFonts w:ascii="Times New Roman" w:hAnsi="Times New Roman" w:cs="Times New Roman"/>
          <w:sz w:val="24"/>
          <w:szCs w:val="24"/>
        </w:rPr>
        <w:t xml:space="preserve"> contact </w:t>
      </w:r>
      <w:r>
        <w:rPr>
          <w:rFonts w:ascii="Times New Roman" w:hAnsi="Times New Roman" w:cs="Times New Roman"/>
          <w:sz w:val="24"/>
          <w:szCs w:val="24"/>
        </w:rPr>
        <w:t>may</w:t>
      </w:r>
      <w:r w:rsidR="002E3175" w:rsidRPr="005A6D1A">
        <w:rPr>
          <w:rFonts w:ascii="Times New Roman" w:hAnsi="Times New Roman" w:cs="Times New Roman"/>
          <w:sz w:val="24"/>
          <w:szCs w:val="24"/>
        </w:rPr>
        <w:t xml:space="preserve"> occur with a staffer to a Congressma</w:t>
      </w:r>
      <w:r>
        <w:rPr>
          <w:rFonts w:ascii="Times New Roman" w:hAnsi="Times New Roman" w:cs="Times New Roman"/>
          <w:sz w:val="24"/>
          <w:szCs w:val="24"/>
        </w:rPr>
        <w:t>n or woman on the Foreign Relations</w:t>
      </w:r>
      <w:r w:rsidR="002E3175" w:rsidRPr="005A6D1A">
        <w:rPr>
          <w:rFonts w:ascii="Times New Roman" w:hAnsi="Times New Roman" w:cs="Times New Roman"/>
          <w:sz w:val="24"/>
          <w:szCs w:val="24"/>
        </w:rPr>
        <w:t xml:space="preserve"> committee, Africa sub-committee</w:t>
      </w:r>
      <w:r>
        <w:rPr>
          <w:rFonts w:ascii="Times New Roman" w:hAnsi="Times New Roman" w:cs="Times New Roman"/>
          <w:sz w:val="24"/>
          <w:szCs w:val="24"/>
        </w:rPr>
        <w:t>, or the powerful Appropriations C</w:t>
      </w:r>
      <w:r w:rsidR="002E3175" w:rsidRPr="005A6D1A">
        <w:rPr>
          <w:rFonts w:ascii="Times New Roman" w:hAnsi="Times New Roman" w:cs="Times New Roman"/>
          <w:sz w:val="24"/>
          <w:szCs w:val="24"/>
        </w:rPr>
        <w:t xml:space="preserve">ommittee. An initial meeting </w:t>
      </w:r>
      <w:r w:rsidR="00EF2366">
        <w:rPr>
          <w:rFonts w:ascii="Times New Roman" w:hAnsi="Times New Roman" w:cs="Times New Roman"/>
          <w:sz w:val="24"/>
          <w:szCs w:val="24"/>
        </w:rPr>
        <w:t>should include a Power Point or professional-looking</w:t>
      </w:r>
      <w:r w:rsidR="002E3175" w:rsidRPr="005A6D1A">
        <w:rPr>
          <w:rFonts w:ascii="Times New Roman" w:hAnsi="Times New Roman" w:cs="Times New Roman"/>
          <w:sz w:val="24"/>
          <w:szCs w:val="24"/>
        </w:rPr>
        <w:t xml:space="preserve"> presentation where you and your staff present your mission</w:t>
      </w:r>
      <w:r w:rsidR="00EF2366">
        <w:rPr>
          <w:rFonts w:ascii="Times New Roman" w:hAnsi="Times New Roman" w:cs="Times New Roman"/>
          <w:sz w:val="24"/>
          <w:szCs w:val="24"/>
        </w:rPr>
        <w:t>, credentials, methods and desire to cooperate with their office</w:t>
      </w:r>
      <w:r w:rsidR="002E3175" w:rsidRPr="005A6D1A">
        <w:rPr>
          <w:rFonts w:ascii="Times New Roman" w:hAnsi="Times New Roman" w:cs="Times New Roman"/>
          <w:sz w:val="24"/>
          <w:szCs w:val="24"/>
        </w:rPr>
        <w:t xml:space="preserve">. It should be clear when you have finished that </w:t>
      </w:r>
      <w:r w:rsidR="00EF2366">
        <w:rPr>
          <w:rFonts w:ascii="Times New Roman" w:hAnsi="Times New Roman" w:cs="Times New Roman"/>
          <w:sz w:val="24"/>
          <w:szCs w:val="24"/>
        </w:rPr>
        <w:t>yo</w:t>
      </w:r>
      <w:r w:rsidR="002E3175" w:rsidRPr="005A6D1A">
        <w:rPr>
          <w:rFonts w:ascii="Times New Roman" w:hAnsi="Times New Roman" w:cs="Times New Roman"/>
          <w:sz w:val="24"/>
          <w:szCs w:val="24"/>
        </w:rPr>
        <w:t>u a</w:t>
      </w:r>
      <w:r w:rsidR="00EF2366">
        <w:rPr>
          <w:rFonts w:ascii="Times New Roman" w:hAnsi="Times New Roman" w:cs="Times New Roman"/>
          <w:sz w:val="24"/>
          <w:szCs w:val="24"/>
        </w:rPr>
        <w:t xml:space="preserve">re enlisting the staff and </w:t>
      </w:r>
      <w:r w:rsidR="002E3175" w:rsidRPr="005A6D1A">
        <w:rPr>
          <w:rFonts w:ascii="Times New Roman" w:hAnsi="Times New Roman" w:cs="Times New Roman"/>
          <w:sz w:val="24"/>
          <w:szCs w:val="24"/>
        </w:rPr>
        <w:t xml:space="preserve">the </w:t>
      </w:r>
      <w:r w:rsidR="00576E65">
        <w:rPr>
          <w:rFonts w:ascii="Times New Roman" w:hAnsi="Times New Roman" w:cs="Times New Roman"/>
          <w:sz w:val="24"/>
          <w:szCs w:val="24"/>
        </w:rPr>
        <w:t xml:space="preserve">Member of </w:t>
      </w:r>
      <w:r w:rsidR="002E3175" w:rsidRPr="005A6D1A">
        <w:rPr>
          <w:rFonts w:ascii="Times New Roman" w:hAnsi="Times New Roman" w:cs="Times New Roman"/>
          <w:sz w:val="24"/>
          <w:szCs w:val="24"/>
        </w:rPr>
        <w:t xml:space="preserve">Congress to become involved in taking specific steps of </w:t>
      </w:r>
      <w:r w:rsidR="00EF2366">
        <w:rPr>
          <w:rFonts w:ascii="Times New Roman" w:hAnsi="Times New Roman" w:cs="Times New Roman"/>
          <w:sz w:val="24"/>
          <w:szCs w:val="24"/>
        </w:rPr>
        <w:t xml:space="preserve">urgent </w:t>
      </w:r>
      <w:r w:rsidR="002E3175" w:rsidRPr="005A6D1A">
        <w:rPr>
          <w:rFonts w:ascii="Times New Roman" w:hAnsi="Times New Roman" w:cs="Times New Roman"/>
          <w:sz w:val="24"/>
          <w:szCs w:val="24"/>
        </w:rPr>
        <w:t xml:space="preserve">action should the crisis explode. Such informational pre-emergency </w:t>
      </w:r>
      <w:r w:rsidR="00EF2366">
        <w:rPr>
          <w:rFonts w:ascii="Times New Roman" w:hAnsi="Times New Roman" w:cs="Times New Roman"/>
          <w:sz w:val="24"/>
          <w:szCs w:val="24"/>
        </w:rPr>
        <w:t>meetings will be crucial if</w:t>
      </w:r>
      <w:r w:rsidR="002E3175" w:rsidRPr="005A6D1A">
        <w:rPr>
          <w:rFonts w:ascii="Times New Roman" w:hAnsi="Times New Roman" w:cs="Times New Roman"/>
          <w:sz w:val="24"/>
          <w:szCs w:val="24"/>
        </w:rPr>
        <w:t xml:space="preserve"> an emergency arises or even if you need to obtain entrée to another influential person</w:t>
      </w:r>
      <w:r w:rsidR="00EF2366">
        <w:rPr>
          <w:rFonts w:ascii="Times New Roman" w:hAnsi="Times New Roman" w:cs="Times New Roman"/>
          <w:sz w:val="24"/>
          <w:szCs w:val="24"/>
        </w:rPr>
        <w:t>;</w:t>
      </w:r>
      <w:r w:rsidR="002E3175" w:rsidRPr="005A6D1A">
        <w:rPr>
          <w:rFonts w:ascii="Times New Roman" w:hAnsi="Times New Roman" w:cs="Times New Roman"/>
          <w:sz w:val="24"/>
          <w:szCs w:val="24"/>
        </w:rPr>
        <w:t xml:space="preserve"> this contact may help open the door for you.</w:t>
      </w:r>
    </w:p>
    <w:p w14:paraId="14A0A761" w14:textId="73F2478D" w:rsidR="002E3175" w:rsidRPr="00EF2366" w:rsidRDefault="002E3175" w:rsidP="00EF2366">
      <w:pPr>
        <w:spacing w:line="240" w:lineRule="auto"/>
        <w:ind w:firstLine="360"/>
        <w:rPr>
          <w:rFonts w:ascii="Times New Roman" w:hAnsi="Times New Roman" w:cs="Times New Roman"/>
          <w:sz w:val="24"/>
          <w:szCs w:val="24"/>
        </w:rPr>
      </w:pPr>
      <w:r w:rsidRPr="00EF2366">
        <w:rPr>
          <w:rFonts w:ascii="Times New Roman" w:hAnsi="Times New Roman" w:cs="Times New Roman"/>
          <w:sz w:val="24"/>
          <w:szCs w:val="24"/>
        </w:rPr>
        <w:t xml:space="preserve">Embassies, UN organizations, </w:t>
      </w:r>
      <w:r w:rsidR="00EF2366">
        <w:rPr>
          <w:rFonts w:ascii="Times New Roman" w:hAnsi="Times New Roman" w:cs="Times New Roman"/>
          <w:sz w:val="24"/>
          <w:szCs w:val="24"/>
        </w:rPr>
        <w:t xml:space="preserve">US Policymakers and departments, </w:t>
      </w:r>
      <w:r w:rsidRPr="00EF2366">
        <w:rPr>
          <w:rFonts w:ascii="Times New Roman" w:hAnsi="Times New Roman" w:cs="Times New Roman"/>
          <w:sz w:val="24"/>
          <w:szCs w:val="24"/>
        </w:rPr>
        <w:t xml:space="preserve">members of the press and other international organizations and </w:t>
      </w:r>
      <w:r w:rsidR="007C4D4D" w:rsidRPr="00EF2366">
        <w:rPr>
          <w:rFonts w:ascii="Times New Roman" w:hAnsi="Times New Roman" w:cs="Times New Roman"/>
          <w:sz w:val="24"/>
          <w:szCs w:val="24"/>
        </w:rPr>
        <w:t>nonprofits</w:t>
      </w:r>
      <w:r w:rsidRPr="00EF2366">
        <w:rPr>
          <w:rFonts w:ascii="Times New Roman" w:hAnsi="Times New Roman" w:cs="Times New Roman"/>
          <w:sz w:val="24"/>
          <w:szCs w:val="24"/>
        </w:rPr>
        <w:t xml:space="preserve"> should also know of your efforts through individual presentations – either in person or remotely.</w:t>
      </w:r>
    </w:p>
    <w:p w14:paraId="400A206E" w14:textId="6F16FDDB" w:rsidR="002E3175" w:rsidRPr="00EF2366" w:rsidRDefault="002E3175" w:rsidP="00EF2366">
      <w:pPr>
        <w:spacing w:line="240" w:lineRule="auto"/>
        <w:ind w:firstLine="360"/>
        <w:rPr>
          <w:rFonts w:ascii="Times New Roman" w:hAnsi="Times New Roman" w:cs="Times New Roman"/>
          <w:sz w:val="24"/>
          <w:szCs w:val="24"/>
        </w:rPr>
      </w:pPr>
      <w:r w:rsidRPr="00EF2366">
        <w:rPr>
          <w:rFonts w:ascii="Times New Roman" w:hAnsi="Times New Roman" w:cs="Times New Roman"/>
          <w:sz w:val="24"/>
          <w:szCs w:val="24"/>
        </w:rPr>
        <w:t xml:space="preserve">As with on-the-ground resources, a careful log should be kept of all meetings with all policy makers so that names and willingness of contacts are recorded. These staffs </w:t>
      </w:r>
      <w:r w:rsidR="00576E65">
        <w:rPr>
          <w:rFonts w:ascii="Times New Roman" w:hAnsi="Times New Roman" w:cs="Times New Roman"/>
          <w:sz w:val="24"/>
          <w:szCs w:val="24"/>
        </w:rPr>
        <w:t xml:space="preserve">sometimes </w:t>
      </w:r>
      <w:r w:rsidR="00EF2366">
        <w:rPr>
          <w:rFonts w:ascii="Times New Roman" w:hAnsi="Times New Roman" w:cs="Times New Roman"/>
          <w:sz w:val="24"/>
          <w:szCs w:val="24"/>
        </w:rPr>
        <w:t xml:space="preserve">have high </w:t>
      </w:r>
      <w:r w:rsidRPr="00EF2366">
        <w:rPr>
          <w:rFonts w:ascii="Times New Roman" w:hAnsi="Times New Roman" w:cs="Times New Roman"/>
          <w:sz w:val="24"/>
          <w:szCs w:val="24"/>
        </w:rPr>
        <w:t>turn</w:t>
      </w:r>
      <w:r w:rsidR="00EF2366">
        <w:rPr>
          <w:rFonts w:ascii="Times New Roman" w:hAnsi="Times New Roman" w:cs="Times New Roman"/>
          <w:sz w:val="24"/>
          <w:szCs w:val="24"/>
        </w:rPr>
        <w:t>-</w:t>
      </w:r>
      <w:r w:rsidRPr="00EF2366">
        <w:rPr>
          <w:rFonts w:ascii="Times New Roman" w:hAnsi="Times New Roman" w:cs="Times New Roman"/>
          <w:sz w:val="24"/>
          <w:szCs w:val="24"/>
        </w:rPr>
        <w:t>over and it is you and your staff’s job to keep apprised of your best contacts who can yield the best results in the best offices.</w:t>
      </w:r>
    </w:p>
    <w:p w14:paraId="4C15727D" w14:textId="66FCCF8E" w:rsidR="00D41F7D" w:rsidRDefault="00445BB2" w:rsidP="00445BB2">
      <w:pPr>
        <w:spacing w:line="240" w:lineRule="auto"/>
        <w:rPr>
          <w:rFonts w:ascii="Times New Roman" w:hAnsi="Times New Roman" w:cs="Times New Roman"/>
          <w:sz w:val="24"/>
          <w:szCs w:val="24"/>
        </w:rPr>
      </w:pPr>
      <w:r>
        <w:rPr>
          <w:rFonts w:ascii="Times New Roman" w:hAnsi="Times New Roman" w:cs="Times New Roman"/>
          <w:sz w:val="24"/>
          <w:szCs w:val="24"/>
        </w:rPr>
        <w:tab/>
        <w:t>The following are ou</w:t>
      </w:r>
      <w:r w:rsidR="00004D19">
        <w:rPr>
          <w:rFonts w:ascii="Times New Roman" w:hAnsi="Times New Roman" w:cs="Times New Roman"/>
          <w:sz w:val="24"/>
          <w:szCs w:val="24"/>
        </w:rPr>
        <w:t>tdated lists which from 2003</w:t>
      </w:r>
      <w:r w:rsidR="00D41F7D">
        <w:rPr>
          <w:rFonts w:ascii="Times New Roman" w:hAnsi="Times New Roman" w:cs="Times New Roman"/>
          <w:sz w:val="24"/>
          <w:szCs w:val="24"/>
        </w:rPr>
        <w:t xml:space="preserve"> of key US and International policymakers and is a good</w:t>
      </w:r>
      <w:r w:rsidR="00EF2366">
        <w:rPr>
          <w:rFonts w:ascii="Times New Roman" w:hAnsi="Times New Roman" w:cs="Times New Roman"/>
          <w:sz w:val="24"/>
          <w:szCs w:val="24"/>
        </w:rPr>
        <w:t xml:space="preserve"> example of the detail needed for</w:t>
      </w:r>
      <w:r w:rsidR="00D41F7D">
        <w:rPr>
          <w:rFonts w:ascii="Times New Roman" w:hAnsi="Times New Roman" w:cs="Times New Roman"/>
          <w:sz w:val="24"/>
          <w:szCs w:val="24"/>
        </w:rPr>
        <w:t xml:space="preserve"> effective human rights information dissemination and advocacy.</w:t>
      </w:r>
      <w:r w:rsidR="00576E65">
        <w:rPr>
          <w:rFonts w:ascii="Times New Roman" w:hAnsi="Times New Roman" w:cs="Times New Roman"/>
          <w:sz w:val="24"/>
          <w:szCs w:val="24"/>
        </w:rPr>
        <w:t xml:space="preserve"> Make sure to add email contact and other pertinent media (Twitter, </w:t>
      </w:r>
      <w:r w:rsidR="007C4D4D">
        <w:rPr>
          <w:rFonts w:ascii="Times New Roman" w:hAnsi="Times New Roman" w:cs="Times New Roman"/>
          <w:sz w:val="24"/>
          <w:szCs w:val="24"/>
        </w:rPr>
        <w:t>FB)</w:t>
      </w:r>
      <w:r w:rsidR="00576E65">
        <w:rPr>
          <w:rFonts w:ascii="Times New Roman" w:hAnsi="Times New Roman" w:cs="Times New Roman"/>
          <w:sz w:val="24"/>
          <w:szCs w:val="24"/>
        </w:rPr>
        <w:t>.</w:t>
      </w:r>
      <w:r w:rsidR="00D41F7D">
        <w:rPr>
          <w:rFonts w:ascii="Times New Roman" w:hAnsi="Times New Roman" w:cs="Times New Roman"/>
          <w:sz w:val="24"/>
          <w:szCs w:val="24"/>
        </w:rPr>
        <w:t xml:space="preserve"> </w:t>
      </w:r>
      <w:r w:rsidR="001218DC">
        <w:rPr>
          <w:rFonts w:ascii="Times New Roman" w:hAnsi="Times New Roman" w:cs="Times New Roman"/>
          <w:sz w:val="24"/>
          <w:szCs w:val="24"/>
        </w:rPr>
        <w:t xml:space="preserve">PLEASE NOTE THESE ARE </w:t>
      </w:r>
      <w:r w:rsidR="00EF2366">
        <w:rPr>
          <w:rFonts w:ascii="Times New Roman" w:hAnsi="Times New Roman" w:cs="Times New Roman"/>
          <w:sz w:val="24"/>
          <w:szCs w:val="24"/>
        </w:rPr>
        <w:t xml:space="preserve">SAMPLE LISTS WHICH ARE </w:t>
      </w:r>
      <w:r w:rsidR="001218DC">
        <w:rPr>
          <w:rFonts w:ascii="Times New Roman" w:hAnsi="Times New Roman" w:cs="Times New Roman"/>
          <w:sz w:val="24"/>
          <w:szCs w:val="24"/>
        </w:rPr>
        <w:t xml:space="preserve">OUTDATED AND </w:t>
      </w:r>
      <w:r w:rsidR="00EF2366">
        <w:rPr>
          <w:rFonts w:ascii="Times New Roman" w:hAnsi="Times New Roman" w:cs="Times New Roman"/>
          <w:sz w:val="24"/>
          <w:szCs w:val="24"/>
        </w:rPr>
        <w:t xml:space="preserve">YOUR ORGANIZATION MUST </w:t>
      </w:r>
      <w:r w:rsidR="001218DC">
        <w:rPr>
          <w:rFonts w:ascii="Times New Roman" w:hAnsi="Times New Roman" w:cs="Times New Roman"/>
          <w:sz w:val="24"/>
          <w:szCs w:val="24"/>
        </w:rPr>
        <w:t>UPDAT</w:t>
      </w:r>
      <w:r w:rsidR="00EF2366">
        <w:rPr>
          <w:rFonts w:ascii="Times New Roman" w:hAnsi="Times New Roman" w:cs="Times New Roman"/>
          <w:sz w:val="24"/>
          <w:szCs w:val="24"/>
        </w:rPr>
        <w:t>E</w:t>
      </w:r>
      <w:r w:rsidR="001218DC">
        <w:rPr>
          <w:rFonts w:ascii="Times New Roman" w:hAnsi="Times New Roman" w:cs="Times New Roman"/>
          <w:sz w:val="24"/>
          <w:szCs w:val="24"/>
        </w:rPr>
        <w:t xml:space="preserve"> THEM </w:t>
      </w:r>
      <w:r w:rsidR="00EF2366">
        <w:rPr>
          <w:rFonts w:ascii="Times New Roman" w:hAnsi="Times New Roman" w:cs="Times New Roman"/>
          <w:sz w:val="24"/>
          <w:szCs w:val="24"/>
        </w:rPr>
        <w:t>BEFORE THE LISTS</w:t>
      </w:r>
      <w:r w:rsidR="001218DC">
        <w:rPr>
          <w:rFonts w:ascii="Times New Roman" w:hAnsi="Times New Roman" w:cs="Times New Roman"/>
          <w:sz w:val="24"/>
          <w:szCs w:val="24"/>
        </w:rPr>
        <w:t xml:space="preserve"> ARE USEFUL. The outdated database can be found online at </w:t>
      </w:r>
      <w:hyperlink r:id="rId53" w:history="1">
        <w:r w:rsidR="001218DC" w:rsidRPr="00165E59">
          <w:rPr>
            <w:rStyle w:val="Hyperlink"/>
            <w:rFonts w:ascii="Times New Roman" w:hAnsi="Times New Roman" w:cs="Times New Roman"/>
            <w:sz w:val="24"/>
            <w:szCs w:val="24"/>
          </w:rPr>
          <w:t>www.__________</w:t>
        </w:r>
      </w:hyperlink>
      <w:r w:rsidR="001218DC">
        <w:rPr>
          <w:rFonts w:ascii="Times New Roman" w:hAnsi="Times New Roman" w:cs="Times New Roman"/>
          <w:sz w:val="24"/>
          <w:szCs w:val="24"/>
        </w:rPr>
        <w:t xml:space="preserve">. </w:t>
      </w:r>
      <w:r w:rsidR="00B83AC2">
        <w:rPr>
          <w:rFonts w:ascii="Times New Roman" w:hAnsi="Times New Roman" w:cs="Times New Roman"/>
          <w:sz w:val="24"/>
          <w:szCs w:val="24"/>
        </w:rPr>
        <w:t>Examples i</w:t>
      </w:r>
      <w:r w:rsidR="00D41F7D">
        <w:rPr>
          <w:rFonts w:ascii="Times New Roman" w:hAnsi="Times New Roman" w:cs="Times New Roman"/>
          <w:sz w:val="24"/>
          <w:szCs w:val="24"/>
        </w:rPr>
        <w:t xml:space="preserve">ncluded </w:t>
      </w:r>
      <w:r w:rsidR="001218DC">
        <w:rPr>
          <w:rFonts w:ascii="Times New Roman" w:hAnsi="Times New Roman" w:cs="Times New Roman"/>
          <w:sz w:val="24"/>
          <w:szCs w:val="24"/>
        </w:rPr>
        <w:t xml:space="preserve">here </w:t>
      </w:r>
      <w:r w:rsidR="00D41F7D">
        <w:rPr>
          <w:rFonts w:ascii="Times New Roman" w:hAnsi="Times New Roman" w:cs="Times New Roman"/>
          <w:sz w:val="24"/>
          <w:szCs w:val="24"/>
        </w:rPr>
        <w:t>are:</w:t>
      </w:r>
    </w:p>
    <w:p w14:paraId="52C37421" w14:textId="77777777" w:rsidR="00D41F7D" w:rsidRDefault="00D41F7D" w:rsidP="00E96408">
      <w:pPr>
        <w:pStyle w:val="ListParagraph"/>
        <w:numPr>
          <w:ilvl w:val="0"/>
          <w:numId w:val="9"/>
        </w:numPr>
        <w:spacing w:line="240" w:lineRule="auto"/>
        <w:rPr>
          <w:rFonts w:ascii="Times New Roman" w:hAnsi="Times New Roman" w:cs="Times New Roman"/>
          <w:sz w:val="24"/>
          <w:szCs w:val="24"/>
        </w:rPr>
      </w:pPr>
      <w:r w:rsidRPr="00D41F7D">
        <w:rPr>
          <w:rFonts w:ascii="Times New Roman" w:hAnsi="Times New Roman" w:cs="Times New Roman"/>
          <w:sz w:val="24"/>
          <w:szCs w:val="24"/>
        </w:rPr>
        <w:t>US House of Representative Chairs</w:t>
      </w:r>
      <w:r>
        <w:rPr>
          <w:rFonts w:ascii="Times New Roman" w:hAnsi="Times New Roman" w:cs="Times New Roman"/>
          <w:sz w:val="24"/>
          <w:szCs w:val="24"/>
        </w:rPr>
        <w:t>,</w:t>
      </w:r>
      <w:r w:rsidRPr="00D41F7D">
        <w:rPr>
          <w:rFonts w:ascii="Times New Roman" w:hAnsi="Times New Roman" w:cs="Times New Roman"/>
          <w:sz w:val="24"/>
          <w:szCs w:val="24"/>
        </w:rPr>
        <w:t xml:space="preserve"> Ranking Members, appropriate subcommittee members and key staffers. </w:t>
      </w:r>
    </w:p>
    <w:p w14:paraId="402AFB4A" w14:textId="53FC674C" w:rsidR="0039539E" w:rsidRPr="0039539E" w:rsidRDefault="0039539E" w:rsidP="00E96408">
      <w:pPr>
        <w:pStyle w:val="ListParagraph"/>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US</w:t>
      </w:r>
      <w:r w:rsidRPr="00D41F7D">
        <w:rPr>
          <w:rFonts w:ascii="Times New Roman" w:hAnsi="Times New Roman" w:cs="Times New Roman"/>
          <w:sz w:val="24"/>
          <w:szCs w:val="24"/>
        </w:rPr>
        <w:t xml:space="preserve"> Congressi</w:t>
      </w:r>
      <w:r>
        <w:rPr>
          <w:rFonts w:ascii="Times New Roman" w:hAnsi="Times New Roman" w:cs="Times New Roman"/>
          <w:sz w:val="24"/>
          <w:szCs w:val="24"/>
        </w:rPr>
        <w:t xml:space="preserve">onal leadership list by geographic area of </w:t>
      </w:r>
      <w:r w:rsidRPr="00D41F7D">
        <w:rPr>
          <w:rFonts w:ascii="Times New Roman" w:hAnsi="Times New Roman" w:cs="Times New Roman"/>
          <w:sz w:val="24"/>
          <w:szCs w:val="24"/>
        </w:rPr>
        <w:t>influence.</w:t>
      </w:r>
      <w:r>
        <w:rPr>
          <w:rFonts w:ascii="Times New Roman" w:hAnsi="Times New Roman" w:cs="Times New Roman"/>
          <w:sz w:val="24"/>
          <w:szCs w:val="24"/>
        </w:rPr>
        <w:t xml:space="preserve"> </w:t>
      </w:r>
    </w:p>
    <w:p w14:paraId="2BC1FF3D" w14:textId="77777777" w:rsidR="00D41F7D" w:rsidRDefault="00D41F7D" w:rsidP="00E96408">
      <w:pPr>
        <w:pStyle w:val="ListParagraph"/>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United Nations human rights and related departments, and</w:t>
      </w:r>
      <w:r w:rsidRPr="00D41F7D">
        <w:rPr>
          <w:rFonts w:ascii="Times New Roman" w:hAnsi="Times New Roman" w:cs="Times New Roman"/>
          <w:sz w:val="24"/>
          <w:szCs w:val="24"/>
        </w:rPr>
        <w:t xml:space="preserve"> appropriate staffers</w:t>
      </w:r>
      <w:r>
        <w:rPr>
          <w:rFonts w:ascii="Times New Roman" w:hAnsi="Times New Roman" w:cs="Times New Roman"/>
          <w:sz w:val="24"/>
          <w:szCs w:val="24"/>
        </w:rPr>
        <w:t>.</w:t>
      </w:r>
      <w:r w:rsidRPr="00D41F7D">
        <w:rPr>
          <w:rFonts w:ascii="Times New Roman" w:hAnsi="Times New Roman" w:cs="Times New Roman"/>
          <w:sz w:val="24"/>
          <w:szCs w:val="24"/>
        </w:rPr>
        <w:t xml:space="preserve"> </w:t>
      </w:r>
    </w:p>
    <w:p w14:paraId="0961050D" w14:textId="77777777" w:rsidR="00D41F7D" w:rsidRDefault="00D41F7D" w:rsidP="00E96408">
      <w:pPr>
        <w:pStyle w:val="ListParagraph"/>
        <w:numPr>
          <w:ilvl w:val="0"/>
          <w:numId w:val="9"/>
        </w:numPr>
        <w:spacing w:line="240" w:lineRule="auto"/>
        <w:rPr>
          <w:rFonts w:ascii="Times New Roman" w:hAnsi="Times New Roman" w:cs="Times New Roman"/>
          <w:sz w:val="24"/>
          <w:szCs w:val="24"/>
        </w:rPr>
      </w:pPr>
      <w:r w:rsidRPr="00D41F7D">
        <w:rPr>
          <w:rFonts w:ascii="Times New Roman" w:hAnsi="Times New Roman" w:cs="Times New Roman"/>
          <w:sz w:val="24"/>
          <w:szCs w:val="24"/>
        </w:rPr>
        <w:t xml:space="preserve">US State Department emergency response personnel, country desk officers and appropriate departments. </w:t>
      </w:r>
    </w:p>
    <w:p w14:paraId="1513C42D" w14:textId="77777777" w:rsidR="0039539E" w:rsidRDefault="0039539E" w:rsidP="001218DC">
      <w:pPr>
        <w:jc w:val="center"/>
        <w:rPr>
          <w:rFonts w:ascii="Garamond" w:hAnsi="Garamond"/>
          <w:b/>
          <w:i/>
          <w:sz w:val="44"/>
          <w:szCs w:val="44"/>
        </w:rPr>
      </w:pPr>
    </w:p>
    <w:p w14:paraId="55ACAFDB" w14:textId="6EC7D964" w:rsidR="001218DC" w:rsidRPr="001218DC" w:rsidRDefault="001218DC" w:rsidP="001218DC">
      <w:pPr>
        <w:jc w:val="center"/>
        <w:rPr>
          <w:rFonts w:ascii="Garamond" w:hAnsi="Garamond"/>
          <w:b/>
          <w:i/>
          <w:sz w:val="44"/>
          <w:szCs w:val="44"/>
        </w:rPr>
      </w:pPr>
      <w:r w:rsidRPr="001218DC">
        <w:rPr>
          <w:rFonts w:ascii="Garamond" w:hAnsi="Garamond"/>
          <w:b/>
          <w:i/>
          <w:sz w:val="44"/>
          <w:szCs w:val="44"/>
        </w:rPr>
        <w:lastRenderedPageBreak/>
        <w:t xml:space="preserve">HOUSE </w:t>
      </w:r>
      <w:r>
        <w:rPr>
          <w:rFonts w:ascii="Garamond" w:hAnsi="Garamond"/>
          <w:b/>
          <w:i/>
          <w:sz w:val="44"/>
          <w:szCs w:val="44"/>
        </w:rPr>
        <w:t xml:space="preserve"> </w:t>
      </w:r>
      <w:r w:rsidRPr="001218DC">
        <w:rPr>
          <w:rFonts w:ascii="Garamond" w:hAnsi="Garamond"/>
          <w:b/>
          <w:i/>
          <w:sz w:val="44"/>
          <w:szCs w:val="44"/>
        </w:rPr>
        <w:t>*</w:t>
      </w:r>
      <w:r>
        <w:rPr>
          <w:rFonts w:ascii="Garamond" w:hAnsi="Garamond"/>
          <w:b/>
          <w:i/>
          <w:sz w:val="44"/>
          <w:szCs w:val="44"/>
        </w:rPr>
        <w:t xml:space="preserve"> </w:t>
      </w:r>
      <w:r w:rsidRPr="001218DC">
        <w:rPr>
          <w:rFonts w:ascii="Garamond" w:hAnsi="Garamond"/>
          <w:b/>
          <w:i/>
          <w:sz w:val="44"/>
          <w:szCs w:val="44"/>
        </w:rPr>
        <w:t xml:space="preserve"> SENATE </w:t>
      </w:r>
      <w:r>
        <w:rPr>
          <w:rFonts w:ascii="Garamond" w:hAnsi="Garamond"/>
          <w:b/>
          <w:i/>
          <w:sz w:val="44"/>
          <w:szCs w:val="44"/>
        </w:rPr>
        <w:t xml:space="preserve"> </w:t>
      </w:r>
      <w:r w:rsidRPr="001218DC">
        <w:rPr>
          <w:rFonts w:ascii="Garamond" w:hAnsi="Garamond"/>
          <w:b/>
          <w:i/>
          <w:sz w:val="44"/>
          <w:szCs w:val="44"/>
        </w:rPr>
        <w:t xml:space="preserve">* </w:t>
      </w:r>
      <w:r>
        <w:rPr>
          <w:rFonts w:ascii="Garamond" w:hAnsi="Garamond"/>
          <w:b/>
          <w:i/>
          <w:sz w:val="44"/>
          <w:szCs w:val="44"/>
        </w:rPr>
        <w:t xml:space="preserve"> </w:t>
      </w:r>
      <w:r w:rsidRPr="001218DC">
        <w:rPr>
          <w:rFonts w:ascii="Garamond" w:hAnsi="Garamond"/>
          <w:b/>
          <w:i/>
          <w:sz w:val="44"/>
          <w:szCs w:val="44"/>
        </w:rPr>
        <w:t>STAFF</w:t>
      </w:r>
      <w:r>
        <w:rPr>
          <w:rFonts w:ascii="Garamond" w:hAnsi="Garamond"/>
          <w:b/>
          <w:i/>
          <w:sz w:val="44"/>
          <w:szCs w:val="44"/>
        </w:rPr>
        <w:t xml:space="preserve">  *</w:t>
      </w:r>
    </w:p>
    <w:p w14:paraId="4A64AE56" w14:textId="70ACFD5B" w:rsidR="001218DC" w:rsidRPr="0088249D" w:rsidRDefault="001218DC" w:rsidP="001218DC">
      <w:pPr>
        <w:pStyle w:val="Heading1"/>
        <w:rPr>
          <w:rFonts w:ascii="Garamond" w:hAnsi="Garamond"/>
          <w:color w:val="auto"/>
        </w:rPr>
      </w:pPr>
      <w:r w:rsidRPr="0088249D">
        <w:rPr>
          <w:rFonts w:ascii="Garamond" w:hAnsi="Garamond"/>
          <w:color w:val="auto"/>
        </w:rPr>
        <w:t xml:space="preserve">GENERAL DIRECTORY – NOTE: </w:t>
      </w:r>
      <w:r w:rsidR="00004D19" w:rsidRPr="0088249D">
        <w:rPr>
          <w:rFonts w:ascii="Garamond" w:hAnsi="Garamond"/>
          <w:color w:val="auto"/>
        </w:rPr>
        <w:t>2003</w:t>
      </w:r>
      <w:r w:rsidRPr="0088249D">
        <w:rPr>
          <w:rFonts w:ascii="Garamond" w:hAnsi="Garamond"/>
          <w:color w:val="auto"/>
        </w:rPr>
        <w:t xml:space="preserve"> OUTDATED LIST</w:t>
      </w:r>
    </w:p>
    <w:p w14:paraId="12F1C53C" w14:textId="232E1AAD" w:rsidR="001218DC" w:rsidRPr="0088249D" w:rsidRDefault="001218DC" w:rsidP="001218DC">
      <w:pPr>
        <w:pStyle w:val="Heading1"/>
        <w:rPr>
          <w:rFonts w:ascii="Garamond" w:hAnsi="Garamond"/>
          <w:color w:val="auto"/>
        </w:rPr>
      </w:pPr>
      <w:r w:rsidRPr="0088249D">
        <w:rPr>
          <w:rFonts w:ascii="Garamond" w:hAnsi="Garamond"/>
          <w:color w:val="auto"/>
        </w:rPr>
        <w:t>House of Representatives</w:t>
      </w:r>
      <w:r w:rsidRPr="0088249D">
        <w:rPr>
          <w:rFonts w:ascii="Garamond" w:hAnsi="Garamond"/>
          <w:color w:val="auto"/>
        </w:rPr>
        <w:tab/>
      </w:r>
      <w:r w:rsidRPr="0088249D">
        <w:rPr>
          <w:rFonts w:ascii="Garamond" w:hAnsi="Garamond"/>
          <w:color w:val="auto"/>
        </w:rPr>
        <w:tab/>
      </w:r>
      <w:r w:rsidRPr="0088249D">
        <w:rPr>
          <w:rFonts w:ascii="Garamond" w:hAnsi="Garamond"/>
          <w:color w:val="auto"/>
        </w:rPr>
        <w:tab/>
      </w:r>
      <w:r w:rsidRPr="0088249D">
        <w:rPr>
          <w:rFonts w:ascii="Garamond" w:hAnsi="Garamond"/>
          <w:color w:val="auto"/>
        </w:rPr>
        <w:tab/>
      </w:r>
      <w:r w:rsidRPr="0088249D">
        <w:rPr>
          <w:rFonts w:ascii="Garamond" w:hAnsi="Garamond"/>
          <w:color w:val="auto"/>
        </w:rPr>
        <w:tab/>
      </w:r>
      <w:r w:rsidRPr="0088249D">
        <w:rPr>
          <w:rFonts w:ascii="Garamond" w:hAnsi="Garamond"/>
          <w:color w:val="auto"/>
        </w:rPr>
        <w:tab/>
      </w:r>
      <w:r w:rsidRPr="0088249D">
        <w:rPr>
          <w:rFonts w:ascii="Garamond" w:hAnsi="Garamond"/>
          <w:color w:val="auto"/>
        </w:rPr>
        <w:tab/>
      </w:r>
      <w:r w:rsidRPr="0088249D">
        <w:rPr>
          <w:rFonts w:ascii="Garamond" w:hAnsi="Garamond"/>
          <w:color w:val="auto"/>
        </w:rPr>
        <w:tab/>
        <w:t xml:space="preserve">        Key House Chairmen and Ranking Members</w:t>
      </w:r>
    </w:p>
    <w:p w14:paraId="60284378" w14:textId="77777777" w:rsidR="001218DC" w:rsidRDefault="001218DC" w:rsidP="001218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3690"/>
        <w:gridCol w:w="1530"/>
        <w:gridCol w:w="2250"/>
      </w:tblGrid>
      <w:tr w:rsidR="001218DC" w14:paraId="4B44E650" w14:textId="77777777" w:rsidTr="0049699B">
        <w:tc>
          <w:tcPr>
            <w:tcW w:w="1998" w:type="dxa"/>
          </w:tcPr>
          <w:p w14:paraId="03B14709" w14:textId="77777777" w:rsidR="001218DC" w:rsidRDefault="001218DC" w:rsidP="0049699B">
            <w:pPr>
              <w:rPr>
                <w:rFonts w:ascii="Garamond" w:hAnsi="Garamond"/>
                <w:sz w:val="24"/>
              </w:rPr>
            </w:pPr>
            <w:r>
              <w:rPr>
                <w:rFonts w:ascii="Garamond" w:hAnsi="Garamond"/>
                <w:sz w:val="24"/>
              </w:rPr>
              <w:t xml:space="preserve">Name </w:t>
            </w:r>
          </w:p>
        </w:tc>
        <w:tc>
          <w:tcPr>
            <w:tcW w:w="3690" w:type="dxa"/>
          </w:tcPr>
          <w:p w14:paraId="42FEE216" w14:textId="77777777" w:rsidR="001218DC" w:rsidRDefault="001218DC" w:rsidP="0049699B">
            <w:pPr>
              <w:rPr>
                <w:rFonts w:ascii="Garamond" w:hAnsi="Garamond"/>
                <w:sz w:val="24"/>
              </w:rPr>
            </w:pPr>
            <w:r>
              <w:rPr>
                <w:rFonts w:ascii="Garamond" w:hAnsi="Garamond"/>
                <w:sz w:val="24"/>
              </w:rPr>
              <w:t>Position</w:t>
            </w:r>
          </w:p>
        </w:tc>
        <w:tc>
          <w:tcPr>
            <w:tcW w:w="1530" w:type="dxa"/>
          </w:tcPr>
          <w:p w14:paraId="47343A36" w14:textId="77777777" w:rsidR="001218DC" w:rsidRDefault="001218DC" w:rsidP="0049699B">
            <w:pPr>
              <w:rPr>
                <w:rFonts w:ascii="Garamond" w:hAnsi="Garamond"/>
                <w:sz w:val="24"/>
              </w:rPr>
            </w:pPr>
            <w:r>
              <w:rPr>
                <w:rFonts w:ascii="Garamond" w:hAnsi="Garamond"/>
                <w:sz w:val="24"/>
              </w:rPr>
              <w:t>Phone #</w:t>
            </w:r>
          </w:p>
        </w:tc>
        <w:tc>
          <w:tcPr>
            <w:tcW w:w="2250" w:type="dxa"/>
          </w:tcPr>
          <w:p w14:paraId="39AA09C0" w14:textId="77777777" w:rsidR="001218DC" w:rsidRDefault="001218DC" w:rsidP="0049699B">
            <w:pPr>
              <w:rPr>
                <w:rFonts w:ascii="Garamond" w:hAnsi="Garamond"/>
                <w:sz w:val="24"/>
              </w:rPr>
            </w:pPr>
            <w:r>
              <w:rPr>
                <w:rFonts w:ascii="Garamond" w:hAnsi="Garamond"/>
                <w:sz w:val="24"/>
              </w:rPr>
              <w:t>Office</w:t>
            </w:r>
          </w:p>
        </w:tc>
      </w:tr>
      <w:tr w:rsidR="001218DC" w14:paraId="5AD47BA5" w14:textId="77777777" w:rsidTr="0049699B">
        <w:tc>
          <w:tcPr>
            <w:tcW w:w="1998" w:type="dxa"/>
          </w:tcPr>
          <w:p w14:paraId="2D44638E" w14:textId="77777777" w:rsidR="001218DC" w:rsidRDefault="001218DC" w:rsidP="0049699B">
            <w:pPr>
              <w:rPr>
                <w:rFonts w:ascii="Garamond" w:hAnsi="Garamond"/>
                <w:sz w:val="24"/>
              </w:rPr>
            </w:pPr>
            <w:r>
              <w:rPr>
                <w:rFonts w:ascii="Garamond" w:hAnsi="Garamond"/>
                <w:sz w:val="24"/>
              </w:rPr>
              <w:t>Hon. Henry Hyde</w:t>
            </w:r>
          </w:p>
        </w:tc>
        <w:tc>
          <w:tcPr>
            <w:tcW w:w="3690" w:type="dxa"/>
          </w:tcPr>
          <w:p w14:paraId="33AC05EB" w14:textId="77777777" w:rsidR="001218DC" w:rsidRDefault="001218DC" w:rsidP="0049699B">
            <w:pPr>
              <w:rPr>
                <w:rFonts w:ascii="Garamond" w:hAnsi="Garamond"/>
                <w:sz w:val="24"/>
              </w:rPr>
            </w:pPr>
            <w:r>
              <w:rPr>
                <w:rFonts w:ascii="Garamond" w:hAnsi="Garamond"/>
                <w:sz w:val="24"/>
              </w:rPr>
              <w:t>Chairman-Committee on International Relations</w:t>
            </w:r>
          </w:p>
        </w:tc>
        <w:tc>
          <w:tcPr>
            <w:tcW w:w="1530" w:type="dxa"/>
          </w:tcPr>
          <w:p w14:paraId="696BDF36" w14:textId="77777777" w:rsidR="001218DC" w:rsidRDefault="001218DC" w:rsidP="0049699B">
            <w:pPr>
              <w:rPr>
                <w:rFonts w:ascii="Garamond" w:hAnsi="Garamond"/>
                <w:sz w:val="24"/>
              </w:rPr>
            </w:pPr>
            <w:r>
              <w:rPr>
                <w:rFonts w:ascii="Garamond" w:hAnsi="Garamond"/>
                <w:sz w:val="24"/>
              </w:rPr>
              <w:t>202-225-4561</w:t>
            </w:r>
          </w:p>
        </w:tc>
        <w:tc>
          <w:tcPr>
            <w:tcW w:w="2250" w:type="dxa"/>
          </w:tcPr>
          <w:p w14:paraId="6A5F0876" w14:textId="77777777" w:rsidR="001218DC" w:rsidRDefault="001218DC" w:rsidP="0049699B">
            <w:pPr>
              <w:rPr>
                <w:rFonts w:ascii="Garamond" w:hAnsi="Garamond"/>
                <w:sz w:val="24"/>
              </w:rPr>
            </w:pPr>
            <w:r>
              <w:rPr>
                <w:rFonts w:ascii="Garamond" w:hAnsi="Garamond"/>
                <w:sz w:val="24"/>
              </w:rPr>
              <w:t>2110 Rayburn HOB</w:t>
            </w:r>
          </w:p>
        </w:tc>
      </w:tr>
      <w:tr w:rsidR="001218DC" w14:paraId="512577EA" w14:textId="77777777" w:rsidTr="0049699B">
        <w:tc>
          <w:tcPr>
            <w:tcW w:w="1998" w:type="dxa"/>
          </w:tcPr>
          <w:p w14:paraId="24984E8C" w14:textId="77777777" w:rsidR="001218DC" w:rsidRDefault="001218DC" w:rsidP="0049699B">
            <w:pPr>
              <w:rPr>
                <w:rFonts w:ascii="Garamond" w:hAnsi="Garamond"/>
                <w:sz w:val="24"/>
              </w:rPr>
            </w:pPr>
            <w:r>
              <w:rPr>
                <w:rFonts w:ascii="Garamond" w:hAnsi="Garamond"/>
                <w:sz w:val="24"/>
              </w:rPr>
              <w:t>Hon. Lleana Ros-Lehtinen</w:t>
            </w:r>
          </w:p>
        </w:tc>
        <w:tc>
          <w:tcPr>
            <w:tcW w:w="3690" w:type="dxa"/>
          </w:tcPr>
          <w:p w14:paraId="020A1007" w14:textId="77777777" w:rsidR="001218DC" w:rsidRDefault="001218DC" w:rsidP="0049699B">
            <w:pPr>
              <w:rPr>
                <w:rFonts w:ascii="Garamond" w:hAnsi="Garamond"/>
                <w:sz w:val="24"/>
              </w:rPr>
            </w:pPr>
            <w:r>
              <w:rPr>
                <w:rFonts w:ascii="Garamond" w:hAnsi="Garamond"/>
                <w:sz w:val="24"/>
              </w:rPr>
              <w:t>Chairman-Subcommittee on International Relations and Human Rights</w:t>
            </w:r>
          </w:p>
        </w:tc>
        <w:tc>
          <w:tcPr>
            <w:tcW w:w="1530" w:type="dxa"/>
          </w:tcPr>
          <w:p w14:paraId="571594BD" w14:textId="77777777" w:rsidR="001218DC" w:rsidRDefault="001218DC" w:rsidP="0049699B">
            <w:pPr>
              <w:rPr>
                <w:rFonts w:ascii="Garamond" w:hAnsi="Garamond"/>
                <w:sz w:val="24"/>
              </w:rPr>
            </w:pPr>
            <w:r>
              <w:rPr>
                <w:rFonts w:ascii="Garamond" w:hAnsi="Garamond"/>
                <w:sz w:val="24"/>
              </w:rPr>
              <w:t>202-225-3931</w:t>
            </w:r>
          </w:p>
        </w:tc>
        <w:tc>
          <w:tcPr>
            <w:tcW w:w="2250" w:type="dxa"/>
          </w:tcPr>
          <w:p w14:paraId="71F7F957" w14:textId="77777777" w:rsidR="001218DC" w:rsidRDefault="001218DC" w:rsidP="0049699B">
            <w:pPr>
              <w:rPr>
                <w:rFonts w:ascii="Garamond" w:hAnsi="Garamond"/>
                <w:sz w:val="24"/>
              </w:rPr>
            </w:pPr>
            <w:r>
              <w:rPr>
                <w:rFonts w:ascii="Garamond" w:hAnsi="Garamond"/>
                <w:sz w:val="24"/>
              </w:rPr>
              <w:t>2160 Rayburn HOB</w:t>
            </w:r>
          </w:p>
        </w:tc>
      </w:tr>
      <w:tr w:rsidR="001218DC" w14:paraId="47C52A9E" w14:textId="77777777" w:rsidTr="0049699B">
        <w:tc>
          <w:tcPr>
            <w:tcW w:w="1998" w:type="dxa"/>
          </w:tcPr>
          <w:p w14:paraId="257628D9" w14:textId="77777777" w:rsidR="001218DC" w:rsidRDefault="001218DC" w:rsidP="0049699B">
            <w:pPr>
              <w:rPr>
                <w:rFonts w:ascii="Garamond" w:hAnsi="Garamond"/>
                <w:sz w:val="24"/>
              </w:rPr>
            </w:pPr>
            <w:r>
              <w:rPr>
                <w:rFonts w:ascii="Garamond" w:hAnsi="Garamond"/>
                <w:sz w:val="24"/>
              </w:rPr>
              <w:t>Hon Ben Gilman</w:t>
            </w:r>
          </w:p>
        </w:tc>
        <w:tc>
          <w:tcPr>
            <w:tcW w:w="3690" w:type="dxa"/>
          </w:tcPr>
          <w:p w14:paraId="4109C255" w14:textId="77777777" w:rsidR="001218DC" w:rsidRDefault="001218DC" w:rsidP="0049699B">
            <w:pPr>
              <w:rPr>
                <w:rFonts w:ascii="Garamond" w:hAnsi="Garamond"/>
                <w:sz w:val="24"/>
              </w:rPr>
            </w:pPr>
            <w:r>
              <w:rPr>
                <w:rFonts w:ascii="Garamond" w:hAnsi="Garamond"/>
                <w:sz w:val="24"/>
              </w:rPr>
              <w:t>Chairman-Subcommittee on Mid-east and South Asia</w:t>
            </w:r>
          </w:p>
        </w:tc>
        <w:tc>
          <w:tcPr>
            <w:tcW w:w="1530" w:type="dxa"/>
          </w:tcPr>
          <w:p w14:paraId="2E7104E1" w14:textId="77777777" w:rsidR="001218DC" w:rsidRDefault="001218DC" w:rsidP="0049699B">
            <w:pPr>
              <w:rPr>
                <w:rFonts w:ascii="Garamond" w:hAnsi="Garamond"/>
                <w:sz w:val="24"/>
              </w:rPr>
            </w:pPr>
            <w:r>
              <w:rPr>
                <w:rFonts w:ascii="Garamond" w:hAnsi="Garamond"/>
                <w:sz w:val="24"/>
              </w:rPr>
              <w:t>202-225-3776</w:t>
            </w:r>
          </w:p>
        </w:tc>
        <w:tc>
          <w:tcPr>
            <w:tcW w:w="2250" w:type="dxa"/>
          </w:tcPr>
          <w:p w14:paraId="40D508F3" w14:textId="77777777" w:rsidR="001218DC" w:rsidRDefault="001218DC" w:rsidP="0049699B">
            <w:pPr>
              <w:rPr>
                <w:rFonts w:ascii="Garamond" w:hAnsi="Garamond"/>
                <w:sz w:val="24"/>
              </w:rPr>
            </w:pPr>
            <w:r>
              <w:rPr>
                <w:rFonts w:ascii="Garamond" w:hAnsi="Garamond"/>
                <w:sz w:val="24"/>
              </w:rPr>
              <w:t>2449 Rayburn HOB</w:t>
            </w:r>
          </w:p>
        </w:tc>
      </w:tr>
      <w:tr w:rsidR="001218DC" w14:paraId="7BF90489" w14:textId="77777777" w:rsidTr="0049699B">
        <w:tc>
          <w:tcPr>
            <w:tcW w:w="1998" w:type="dxa"/>
          </w:tcPr>
          <w:p w14:paraId="7200CF27" w14:textId="77777777" w:rsidR="001218DC" w:rsidRDefault="001218DC" w:rsidP="0049699B">
            <w:pPr>
              <w:rPr>
                <w:rFonts w:ascii="Garamond" w:hAnsi="Garamond"/>
                <w:sz w:val="24"/>
              </w:rPr>
            </w:pPr>
            <w:r>
              <w:rPr>
                <w:rFonts w:ascii="Garamond" w:hAnsi="Garamond"/>
                <w:sz w:val="24"/>
              </w:rPr>
              <w:t>Hon. Gary Ackerman</w:t>
            </w:r>
          </w:p>
        </w:tc>
        <w:tc>
          <w:tcPr>
            <w:tcW w:w="3690" w:type="dxa"/>
          </w:tcPr>
          <w:p w14:paraId="2418109E" w14:textId="77777777" w:rsidR="001218DC" w:rsidRDefault="001218DC" w:rsidP="0049699B">
            <w:pPr>
              <w:rPr>
                <w:rFonts w:ascii="Garamond" w:hAnsi="Garamond"/>
                <w:sz w:val="24"/>
              </w:rPr>
            </w:pPr>
            <w:r>
              <w:rPr>
                <w:rFonts w:ascii="Garamond" w:hAnsi="Garamond"/>
                <w:sz w:val="24"/>
              </w:rPr>
              <w:t>Ranking-Subcommittee on mid-east and South Asia</w:t>
            </w:r>
          </w:p>
        </w:tc>
        <w:tc>
          <w:tcPr>
            <w:tcW w:w="1530" w:type="dxa"/>
          </w:tcPr>
          <w:p w14:paraId="4A424435" w14:textId="77777777" w:rsidR="001218DC" w:rsidRDefault="001218DC" w:rsidP="0049699B">
            <w:pPr>
              <w:rPr>
                <w:rFonts w:ascii="Garamond" w:hAnsi="Garamond"/>
                <w:sz w:val="24"/>
              </w:rPr>
            </w:pPr>
            <w:r>
              <w:rPr>
                <w:rFonts w:ascii="Garamond" w:hAnsi="Garamond"/>
                <w:sz w:val="24"/>
              </w:rPr>
              <w:t>202-225-2601</w:t>
            </w:r>
          </w:p>
        </w:tc>
        <w:tc>
          <w:tcPr>
            <w:tcW w:w="2250" w:type="dxa"/>
          </w:tcPr>
          <w:p w14:paraId="6B3F71AE" w14:textId="77777777" w:rsidR="001218DC" w:rsidRDefault="001218DC" w:rsidP="0049699B">
            <w:pPr>
              <w:rPr>
                <w:rFonts w:ascii="Garamond" w:hAnsi="Garamond"/>
                <w:sz w:val="24"/>
              </w:rPr>
            </w:pPr>
            <w:r>
              <w:rPr>
                <w:rFonts w:ascii="Garamond" w:hAnsi="Garamond"/>
                <w:sz w:val="24"/>
              </w:rPr>
              <w:t>2243 Rayburn HOB</w:t>
            </w:r>
          </w:p>
        </w:tc>
      </w:tr>
      <w:tr w:rsidR="001218DC" w14:paraId="5E2CBD83" w14:textId="77777777" w:rsidTr="0049699B">
        <w:tc>
          <w:tcPr>
            <w:tcW w:w="1998" w:type="dxa"/>
          </w:tcPr>
          <w:p w14:paraId="1B30045E" w14:textId="77777777" w:rsidR="001218DC" w:rsidRDefault="001218DC" w:rsidP="0049699B">
            <w:pPr>
              <w:rPr>
                <w:rFonts w:ascii="Garamond" w:hAnsi="Garamond"/>
                <w:sz w:val="24"/>
              </w:rPr>
            </w:pPr>
            <w:r>
              <w:rPr>
                <w:rFonts w:ascii="Garamond" w:hAnsi="Garamond"/>
                <w:sz w:val="24"/>
              </w:rPr>
              <w:t>Hon. Jim Leach</w:t>
            </w:r>
          </w:p>
        </w:tc>
        <w:tc>
          <w:tcPr>
            <w:tcW w:w="3690" w:type="dxa"/>
          </w:tcPr>
          <w:p w14:paraId="1C2442B9" w14:textId="77777777" w:rsidR="001218DC" w:rsidRDefault="001218DC" w:rsidP="0049699B">
            <w:pPr>
              <w:rPr>
                <w:rFonts w:ascii="Garamond" w:hAnsi="Garamond"/>
                <w:sz w:val="24"/>
              </w:rPr>
            </w:pPr>
            <w:r>
              <w:rPr>
                <w:rFonts w:ascii="Garamond" w:hAnsi="Garamond"/>
                <w:sz w:val="24"/>
              </w:rPr>
              <w:t>Chairman-Subcommittee on East Asia and the Pacific</w:t>
            </w:r>
          </w:p>
        </w:tc>
        <w:tc>
          <w:tcPr>
            <w:tcW w:w="1530" w:type="dxa"/>
          </w:tcPr>
          <w:p w14:paraId="36206C01" w14:textId="77777777" w:rsidR="001218DC" w:rsidRDefault="001218DC" w:rsidP="0049699B">
            <w:pPr>
              <w:rPr>
                <w:rFonts w:ascii="Garamond" w:hAnsi="Garamond"/>
                <w:sz w:val="24"/>
              </w:rPr>
            </w:pPr>
            <w:r>
              <w:rPr>
                <w:rFonts w:ascii="Garamond" w:hAnsi="Garamond"/>
                <w:sz w:val="24"/>
              </w:rPr>
              <w:t>202-225-6576</w:t>
            </w:r>
          </w:p>
        </w:tc>
        <w:tc>
          <w:tcPr>
            <w:tcW w:w="2250" w:type="dxa"/>
          </w:tcPr>
          <w:p w14:paraId="14DC3011" w14:textId="77777777" w:rsidR="001218DC" w:rsidRDefault="001218DC" w:rsidP="0049699B">
            <w:pPr>
              <w:rPr>
                <w:rFonts w:ascii="Garamond" w:hAnsi="Garamond"/>
                <w:sz w:val="24"/>
              </w:rPr>
            </w:pPr>
            <w:r>
              <w:rPr>
                <w:rFonts w:ascii="Garamond" w:hAnsi="Garamond"/>
                <w:sz w:val="24"/>
              </w:rPr>
              <w:t>2186 Rayburn HOB</w:t>
            </w:r>
          </w:p>
        </w:tc>
      </w:tr>
      <w:tr w:rsidR="001218DC" w14:paraId="56AE6415" w14:textId="77777777" w:rsidTr="0049699B">
        <w:tc>
          <w:tcPr>
            <w:tcW w:w="1998" w:type="dxa"/>
          </w:tcPr>
          <w:p w14:paraId="756F3369" w14:textId="77777777" w:rsidR="001218DC" w:rsidRDefault="001218DC" w:rsidP="0049699B">
            <w:pPr>
              <w:rPr>
                <w:rFonts w:ascii="Garamond" w:hAnsi="Garamond"/>
                <w:sz w:val="24"/>
              </w:rPr>
            </w:pPr>
            <w:r>
              <w:rPr>
                <w:rFonts w:ascii="Garamond" w:hAnsi="Garamond"/>
                <w:sz w:val="24"/>
              </w:rPr>
              <w:t>Hon Eni F.H. Faleomava</w:t>
            </w:r>
          </w:p>
        </w:tc>
        <w:tc>
          <w:tcPr>
            <w:tcW w:w="3690" w:type="dxa"/>
          </w:tcPr>
          <w:p w14:paraId="461447C4" w14:textId="77777777" w:rsidR="001218DC" w:rsidRDefault="001218DC" w:rsidP="0049699B">
            <w:pPr>
              <w:rPr>
                <w:rFonts w:ascii="Garamond" w:hAnsi="Garamond"/>
                <w:sz w:val="24"/>
              </w:rPr>
            </w:pPr>
            <w:r>
              <w:rPr>
                <w:rFonts w:ascii="Garamond" w:hAnsi="Garamond"/>
                <w:sz w:val="24"/>
              </w:rPr>
              <w:t>Ranking-Subcommittee on East Asia and the Pacific</w:t>
            </w:r>
          </w:p>
        </w:tc>
        <w:tc>
          <w:tcPr>
            <w:tcW w:w="1530" w:type="dxa"/>
          </w:tcPr>
          <w:p w14:paraId="13121787" w14:textId="77777777" w:rsidR="001218DC" w:rsidRDefault="001218DC" w:rsidP="0049699B">
            <w:pPr>
              <w:rPr>
                <w:rFonts w:ascii="Garamond" w:hAnsi="Garamond"/>
                <w:sz w:val="24"/>
              </w:rPr>
            </w:pPr>
            <w:r>
              <w:rPr>
                <w:rFonts w:ascii="Garamond" w:hAnsi="Garamond"/>
                <w:sz w:val="24"/>
              </w:rPr>
              <w:t>202-225-8577</w:t>
            </w:r>
          </w:p>
        </w:tc>
        <w:tc>
          <w:tcPr>
            <w:tcW w:w="2250" w:type="dxa"/>
          </w:tcPr>
          <w:p w14:paraId="381D4A0B" w14:textId="77777777" w:rsidR="001218DC" w:rsidRDefault="001218DC" w:rsidP="0049699B">
            <w:pPr>
              <w:rPr>
                <w:rFonts w:ascii="Garamond" w:hAnsi="Garamond"/>
                <w:sz w:val="24"/>
              </w:rPr>
            </w:pPr>
            <w:r>
              <w:rPr>
                <w:rFonts w:ascii="Garamond" w:hAnsi="Garamond"/>
                <w:sz w:val="24"/>
              </w:rPr>
              <w:t>2422 Rayburn HOB</w:t>
            </w:r>
          </w:p>
        </w:tc>
      </w:tr>
      <w:tr w:rsidR="001218DC" w14:paraId="6C5BF134" w14:textId="77777777" w:rsidTr="0049699B">
        <w:tc>
          <w:tcPr>
            <w:tcW w:w="1998" w:type="dxa"/>
          </w:tcPr>
          <w:p w14:paraId="7B425C88" w14:textId="77777777" w:rsidR="001218DC" w:rsidRDefault="001218DC" w:rsidP="0049699B">
            <w:pPr>
              <w:rPr>
                <w:rFonts w:ascii="Garamond" w:hAnsi="Garamond"/>
                <w:sz w:val="24"/>
              </w:rPr>
            </w:pPr>
            <w:r>
              <w:rPr>
                <w:rFonts w:ascii="Garamond" w:hAnsi="Garamond"/>
                <w:sz w:val="24"/>
              </w:rPr>
              <w:t>Hon. Elton Gallegly</w:t>
            </w:r>
          </w:p>
        </w:tc>
        <w:tc>
          <w:tcPr>
            <w:tcW w:w="3690" w:type="dxa"/>
          </w:tcPr>
          <w:p w14:paraId="3BE4C49E" w14:textId="77777777" w:rsidR="001218DC" w:rsidRDefault="001218DC" w:rsidP="0049699B">
            <w:pPr>
              <w:rPr>
                <w:rFonts w:ascii="Garamond" w:hAnsi="Garamond"/>
                <w:sz w:val="24"/>
              </w:rPr>
            </w:pPr>
            <w:r>
              <w:rPr>
                <w:rFonts w:ascii="Garamond" w:hAnsi="Garamond"/>
                <w:sz w:val="24"/>
              </w:rPr>
              <w:t>Chairman- Subcommittee on Europe</w:t>
            </w:r>
          </w:p>
        </w:tc>
        <w:tc>
          <w:tcPr>
            <w:tcW w:w="1530" w:type="dxa"/>
          </w:tcPr>
          <w:p w14:paraId="5257BAF0" w14:textId="77777777" w:rsidR="001218DC" w:rsidRDefault="001218DC" w:rsidP="0049699B">
            <w:pPr>
              <w:rPr>
                <w:rFonts w:ascii="Garamond" w:hAnsi="Garamond"/>
                <w:sz w:val="24"/>
              </w:rPr>
            </w:pPr>
            <w:r>
              <w:rPr>
                <w:rFonts w:ascii="Garamond" w:hAnsi="Garamond"/>
                <w:sz w:val="24"/>
              </w:rPr>
              <w:t>202-225-5811</w:t>
            </w:r>
          </w:p>
        </w:tc>
        <w:tc>
          <w:tcPr>
            <w:tcW w:w="2250" w:type="dxa"/>
          </w:tcPr>
          <w:p w14:paraId="0AAB655A" w14:textId="77777777" w:rsidR="001218DC" w:rsidRDefault="001218DC" w:rsidP="0049699B">
            <w:pPr>
              <w:rPr>
                <w:rFonts w:ascii="Garamond" w:hAnsi="Garamond"/>
                <w:sz w:val="24"/>
              </w:rPr>
            </w:pPr>
            <w:r>
              <w:rPr>
                <w:rFonts w:ascii="Garamond" w:hAnsi="Garamond"/>
                <w:sz w:val="24"/>
              </w:rPr>
              <w:t>2427 Rayburn HOB</w:t>
            </w:r>
          </w:p>
        </w:tc>
      </w:tr>
      <w:tr w:rsidR="001218DC" w14:paraId="652BA8B7" w14:textId="77777777" w:rsidTr="0049699B">
        <w:tc>
          <w:tcPr>
            <w:tcW w:w="1998" w:type="dxa"/>
          </w:tcPr>
          <w:p w14:paraId="1E414AFC" w14:textId="77777777" w:rsidR="001218DC" w:rsidRDefault="001218DC" w:rsidP="0049699B">
            <w:pPr>
              <w:rPr>
                <w:rFonts w:ascii="Garamond" w:hAnsi="Garamond"/>
                <w:sz w:val="24"/>
              </w:rPr>
            </w:pPr>
            <w:r>
              <w:rPr>
                <w:rFonts w:ascii="Garamond" w:hAnsi="Garamond"/>
                <w:sz w:val="24"/>
              </w:rPr>
              <w:t>Hon. Earl Hilliard</w:t>
            </w:r>
          </w:p>
        </w:tc>
        <w:tc>
          <w:tcPr>
            <w:tcW w:w="3690" w:type="dxa"/>
          </w:tcPr>
          <w:p w14:paraId="49E65906" w14:textId="77777777" w:rsidR="001218DC" w:rsidRDefault="001218DC" w:rsidP="0049699B">
            <w:pPr>
              <w:rPr>
                <w:rFonts w:ascii="Garamond" w:hAnsi="Garamond"/>
                <w:sz w:val="24"/>
              </w:rPr>
            </w:pPr>
            <w:r>
              <w:rPr>
                <w:rFonts w:ascii="Garamond" w:hAnsi="Garamond"/>
                <w:sz w:val="24"/>
              </w:rPr>
              <w:t>Ranking-Subcommittee on Europe</w:t>
            </w:r>
          </w:p>
        </w:tc>
        <w:tc>
          <w:tcPr>
            <w:tcW w:w="1530" w:type="dxa"/>
          </w:tcPr>
          <w:p w14:paraId="24F20CDA" w14:textId="77777777" w:rsidR="001218DC" w:rsidRDefault="001218DC" w:rsidP="0049699B">
            <w:pPr>
              <w:rPr>
                <w:rFonts w:ascii="Garamond" w:hAnsi="Garamond"/>
                <w:sz w:val="24"/>
              </w:rPr>
            </w:pPr>
            <w:r>
              <w:rPr>
                <w:rFonts w:ascii="Garamond" w:hAnsi="Garamond"/>
                <w:sz w:val="24"/>
              </w:rPr>
              <w:t>202-225-2665</w:t>
            </w:r>
          </w:p>
        </w:tc>
        <w:tc>
          <w:tcPr>
            <w:tcW w:w="2250" w:type="dxa"/>
          </w:tcPr>
          <w:p w14:paraId="74E3E095" w14:textId="77777777" w:rsidR="001218DC" w:rsidRDefault="001218DC" w:rsidP="0049699B">
            <w:pPr>
              <w:rPr>
                <w:rFonts w:ascii="Garamond" w:hAnsi="Garamond"/>
                <w:sz w:val="24"/>
              </w:rPr>
            </w:pPr>
            <w:r>
              <w:rPr>
                <w:rFonts w:ascii="Garamond" w:hAnsi="Garamond"/>
                <w:sz w:val="24"/>
              </w:rPr>
              <w:t>1314Rayburn HOB</w:t>
            </w:r>
          </w:p>
        </w:tc>
      </w:tr>
      <w:tr w:rsidR="001218DC" w14:paraId="701EB111" w14:textId="77777777" w:rsidTr="0049699B">
        <w:tc>
          <w:tcPr>
            <w:tcW w:w="1998" w:type="dxa"/>
          </w:tcPr>
          <w:p w14:paraId="56F46698" w14:textId="77777777" w:rsidR="001218DC" w:rsidRDefault="001218DC" w:rsidP="0049699B">
            <w:pPr>
              <w:rPr>
                <w:rFonts w:ascii="Garamond" w:hAnsi="Garamond"/>
                <w:sz w:val="24"/>
              </w:rPr>
            </w:pPr>
            <w:r>
              <w:rPr>
                <w:rFonts w:ascii="Garamond" w:hAnsi="Garamond"/>
                <w:sz w:val="24"/>
              </w:rPr>
              <w:t>Hon. Ed Royce</w:t>
            </w:r>
          </w:p>
        </w:tc>
        <w:tc>
          <w:tcPr>
            <w:tcW w:w="3690" w:type="dxa"/>
          </w:tcPr>
          <w:p w14:paraId="7910C78E" w14:textId="77777777" w:rsidR="001218DC" w:rsidRDefault="001218DC" w:rsidP="0049699B">
            <w:pPr>
              <w:rPr>
                <w:rFonts w:ascii="Garamond" w:hAnsi="Garamond"/>
                <w:sz w:val="24"/>
              </w:rPr>
            </w:pPr>
            <w:r>
              <w:rPr>
                <w:rFonts w:ascii="Garamond" w:hAnsi="Garamond"/>
                <w:sz w:val="24"/>
              </w:rPr>
              <w:t>Chairman-Subcommittee on Africa</w:t>
            </w:r>
          </w:p>
        </w:tc>
        <w:tc>
          <w:tcPr>
            <w:tcW w:w="1530" w:type="dxa"/>
          </w:tcPr>
          <w:p w14:paraId="13C499D6" w14:textId="77777777" w:rsidR="001218DC" w:rsidRDefault="001218DC" w:rsidP="0049699B">
            <w:pPr>
              <w:rPr>
                <w:rFonts w:ascii="Garamond" w:hAnsi="Garamond"/>
                <w:sz w:val="24"/>
              </w:rPr>
            </w:pPr>
            <w:r>
              <w:rPr>
                <w:rFonts w:ascii="Garamond" w:hAnsi="Garamond"/>
                <w:sz w:val="24"/>
              </w:rPr>
              <w:t>202-225-4111</w:t>
            </w:r>
          </w:p>
        </w:tc>
        <w:tc>
          <w:tcPr>
            <w:tcW w:w="2250" w:type="dxa"/>
          </w:tcPr>
          <w:p w14:paraId="784E54F8" w14:textId="77777777" w:rsidR="001218DC" w:rsidRDefault="001218DC" w:rsidP="0049699B">
            <w:pPr>
              <w:rPr>
                <w:rFonts w:ascii="Garamond" w:hAnsi="Garamond"/>
                <w:sz w:val="24"/>
              </w:rPr>
            </w:pPr>
            <w:r>
              <w:rPr>
                <w:rFonts w:ascii="Garamond" w:hAnsi="Garamond"/>
                <w:sz w:val="24"/>
              </w:rPr>
              <w:t>2202 Rayburn HOB</w:t>
            </w:r>
          </w:p>
        </w:tc>
      </w:tr>
      <w:tr w:rsidR="001218DC" w14:paraId="6F84DCD8" w14:textId="77777777" w:rsidTr="0049699B">
        <w:tc>
          <w:tcPr>
            <w:tcW w:w="1998" w:type="dxa"/>
          </w:tcPr>
          <w:p w14:paraId="647BC67F" w14:textId="77777777" w:rsidR="001218DC" w:rsidRDefault="001218DC" w:rsidP="0049699B">
            <w:pPr>
              <w:rPr>
                <w:rFonts w:ascii="Garamond" w:hAnsi="Garamond"/>
                <w:sz w:val="24"/>
              </w:rPr>
            </w:pPr>
            <w:r>
              <w:rPr>
                <w:rFonts w:ascii="Garamond" w:hAnsi="Garamond"/>
                <w:sz w:val="24"/>
              </w:rPr>
              <w:t>Hon. Donald Payne</w:t>
            </w:r>
          </w:p>
        </w:tc>
        <w:tc>
          <w:tcPr>
            <w:tcW w:w="3690" w:type="dxa"/>
          </w:tcPr>
          <w:p w14:paraId="7B7AD092" w14:textId="77777777" w:rsidR="001218DC" w:rsidRDefault="001218DC" w:rsidP="0049699B">
            <w:pPr>
              <w:rPr>
                <w:rFonts w:ascii="Garamond" w:hAnsi="Garamond"/>
                <w:sz w:val="24"/>
              </w:rPr>
            </w:pPr>
            <w:r>
              <w:rPr>
                <w:rFonts w:ascii="Garamond" w:hAnsi="Garamond"/>
                <w:sz w:val="24"/>
              </w:rPr>
              <w:t>Ranking-Subcommittee on Africa</w:t>
            </w:r>
          </w:p>
        </w:tc>
        <w:tc>
          <w:tcPr>
            <w:tcW w:w="1530" w:type="dxa"/>
          </w:tcPr>
          <w:p w14:paraId="31A07A75" w14:textId="77777777" w:rsidR="001218DC" w:rsidRDefault="001218DC" w:rsidP="0049699B">
            <w:pPr>
              <w:rPr>
                <w:rFonts w:ascii="Garamond" w:hAnsi="Garamond"/>
                <w:sz w:val="24"/>
              </w:rPr>
            </w:pPr>
            <w:r>
              <w:rPr>
                <w:rFonts w:ascii="Garamond" w:hAnsi="Garamond"/>
                <w:sz w:val="24"/>
              </w:rPr>
              <w:t>202-225-3436</w:t>
            </w:r>
          </w:p>
        </w:tc>
        <w:tc>
          <w:tcPr>
            <w:tcW w:w="2250" w:type="dxa"/>
          </w:tcPr>
          <w:p w14:paraId="7486B96F" w14:textId="77777777" w:rsidR="001218DC" w:rsidRDefault="001218DC" w:rsidP="0049699B">
            <w:pPr>
              <w:rPr>
                <w:rFonts w:ascii="Garamond" w:hAnsi="Garamond"/>
                <w:sz w:val="24"/>
              </w:rPr>
            </w:pPr>
            <w:r>
              <w:rPr>
                <w:rFonts w:ascii="Garamond" w:hAnsi="Garamond"/>
                <w:sz w:val="24"/>
              </w:rPr>
              <w:t>2209 Rayburn HOB</w:t>
            </w:r>
          </w:p>
        </w:tc>
      </w:tr>
      <w:tr w:rsidR="001218DC" w14:paraId="1350EE07" w14:textId="77777777" w:rsidTr="0049699B">
        <w:tc>
          <w:tcPr>
            <w:tcW w:w="1998" w:type="dxa"/>
          </w:tcPr>
          <w:p w14:paraId="57193EAE" w14:textId="77777777" w:rsidR="001218DC" w:rsidRDefault="001218DC" w:rsidP="0049699B">
            <w:pPr>
              <w:rPr>
                <w:rFonts w:ascii="Garamond" w:hAnsi="Garamond"/>
                <w:sz w:val="24"/>
              </w:rPr>
            </w:pPr>
            <w:r>
              <w:rPr>
                <w:rFonts w:ascii="Garamond" w:hAnsi="Garamond"/>
                <w:sz w:val="24"/>
              </w:rPr>
              <w:t>Hon. C.W. “Bill” Young</w:t>
            </w:r>
          </w:p>
        </w:tc>
        <w:tc>
          <w:tcPr>
            <w:tcW w:w="3690" w:type="dxa"/>
          </w:tcPr>
          <w:p w14:paraId="7E868EEB" w14:textId="77777777" w:rsidR="001218DC" w:rsidRDefault="001218DC" w:rsidP="0049699B">
            <w:pPr>
              <w:rPr>
                <w:rFonts w:ascii="Garamond" w:hAnsi="Garamond"/>
                <w:sz w:val="24"/>
              </w:rPr>
            </w:pPr>
            <w:r>
              <w:rPr>
                <w:rFonts w:ascii="Garamond" w:hAnsi="Garamond"/>
                <w:sz w:val="24"/>
              </w:rPr>
              <w:t>Chairman- Subcommittee on Appropriations</w:t>
            </w:r>
          </w:p>
        </w:tc>
        <w:tc>
          <w:tcPr>
            <w:tcW w:w="1530" w:type="dxa"/>
          </w:tcPr>
          <w:p w14:paraId="0B25DB4A" w14:textId="77777777" w:rsidR="001218DC" w:rsidRDefault="001218DC" w:rsidP="0049699B">
            <w:pPr>
              <w:rPr>
                <w:rFonts w:ascii="Garamond" w:hAnsi="Garamond"/>
                <w:sz w:val="24"/>
              </w:rPr>
            </w:pPr>
            <w:r>
              <w:rPr>
                <w:rFonts w:ascii="Garamond" w:hAnsi="Garamond"/>
                <w:sz w:val="24"/>
              </w:rPr>
              <w:t>202-225-5961</w:t>
            </w:r>
          </w:p>
        </w:tc>
        <w:tc>
          <w:tcPr>
            <w:tcW w:w="2250" w:type="dxa"/>
          </w:tcPr>
          <w:p w14:paraId="465A5A8F" w14:textId="77777777" w:rsidR="001218DC" w:rsidRDefault="001218DC" w:rsidP="0049699B">
            <w:pPr>
              <w:rPr>
                <w:rFonts w:ascii="Garamond" w:hAnsi="Garamond"/>
                <w:sz w:val="24"/>
              </w:rPr>
            </w:pPr>
            <w:r>
              <w:rPr>
                <w:rFonts w:ascii="Garamond" w:hAnsi="Garamond"/>
                <w:sz w:val="24"/>
              </w:rPr>
              <w:t>2407 Rayburn HOB</w:t>
            </w:r>
          </w:p>
        </w:tc>
      </w:tr>
      <w:tr w:rsidR="001218DC" w14:paraId="615B6492" w14:textId="77777777" w:rsidTr="0049699B">
        <w:tc>
          <w:tcPr>
            <w:tcW w:w="1998" w:type="dxa"/>
          </w:tcPr>
          <w:p w14:paraId="22C8405C" w14:textId="77777777" w:rsidR="001218DC" w:rsidRDefault="001218DC" w:rsidP="0049699B">
            <w:pPr>
              <w:rPr>
                <w:rFonts w:ascii="Garamond" w:hAnsi="Garamond"/>
                <w:sz w:val="24"/>
              </w:rPr>
            </w:pPr>
            <w:r>
              <w:rPr>
                <w:rFonts w:ascii="Garamond" w:hAnsi="Garamond"/>
                <w:sz w:val="24"/>
              </w:rPr>
              <w:lastRenderedPageBreak/>
              <w:t>Hon. David Obey</w:t>
            </w:r>
          </w:p>
        </w:tc>
        <w:tc>
          <w:tcPr>
            <w:tcW w:w="3690" w:type="dxa"/>
          </w:tcPr>
          <w:p w14:paraId="7759DDA3" w14:textId="77777777" w:rsidR="001218DC" w:rsidRDefault="001218DC" w:rsidP="0049699B">
            <w:pPr>
              <w:rPr>
                <w:rFonts w:ascii="Garamond" w:hAnsi="Garamond"/>
                <w:sz w:val="24"/>
              </w:rPr>
            </w:pPr>
            <w:r>
              <w:rPr>
                <w:rFonts w:ascii="Garamond" w:hAnsi="Garamond"/>
                <w:sz w:val="24"/>
              </w:rPr>
              <w:t>Ranking- Appropriations</w:t>
            </w:r>
          </w:p>
        </w:tc>
        <w:tc>
          <w:tcPr>
            <w:tcW w:w="1530" w:type="dxa"/>
          </w:tcPr>
          <w:p w14:paraId="4D98BCB6" w14:textId="77777777" w:rsidR="001218DC" w:rsidRDefault="001218DC" w:rsidP="0049699B">
            <w:pPr>
              <w:rPr>
                <w:rFonts w:ascii="Garamond" w:hAnsi="Garamond"/>
                <w:sz w:val="24"/>
              </w:rPr>
            </w:pPr>
            <w:r>
              <w:rPr>
                <w:rFonts w:ascii="Garamond" w:hAnsi="Garamond"/>
                <w:sz w:val="24"/>
              </w:rPr>
              <w:t>202-225-3365</w:t>
            </w:r>
          </w:p>
        </w:tc>
        <w:tc>
          <w:tcPr>
            <w:tcW w:w="2250" w:type="dxa"/>
          </w:tcPr>
          <w:p w14:paraId="778C6DC0" w14:textId="77777777" w:rsidR="001218DC" w:rsidRDefault="001218DC" w:rsidP="0049699B">
            <w:pPr>
              <w:rPr>
                <w:rFonts w:ascii="Garamond" w:hAnsi="Garamond"/>
                <w:sz w:val="24"/>
              </w:rPr>
            </w:pPr>
            <w:r>
              <w:rPr>
                <w:rFonts w:ascii="Garamond" w:hAnsi="Garamond"/>
                <w:sz w:val="24"/>
              </w:rPr>
              <w:t>2314 Rayburn HOB</w:t>
            </w:r>
          </w:p>
        </w:tc>
      </w:tr>
      <w:tr w:rsidR="001218DC" w14:paraId="59BD559D" w14:textId="77777777" w:rsidTr="0049699B">
        <w:tc>
          <w:tcPr>
            <w:tcW w:w="1998" w:type="dxa"/>
          </w:tcPr>
          <w:p w14:paraId="0A2E1EC4" w14:textId="77777777" w:rsidR="001218DC" w:rsidRDefault="001218DC" w:rsidP="0049699B">
            <w:pPr>
              <w:rPr>
                <w:rFonts w:ascii="Garamond" w:hAnsi="Garamond"/>
                <w:sz w:val="24"/>
              </w:rPr>
            </w:pPr>
            <w:r>
              <w:rPr>
                <w:rFonts w:ascii="Garamond" w:hAnsi="Garamond"/>
                <w:sz w:val="24"/>
              </w:rPr>
              <w:t>Hon. Jim Kolke</w:t>
            </w:r>
          </w:p>
        </w:tc>
        <w:tc>
          <w:tcPr>
            <w:tcW w:w="3690" w:type="dxa"/>
          </w:tcPr>
          <w:p w14:paraId="265F03FF" w14:textId="77777777" w:rsidR="001218DC" w:rsidRDefault="001218DC" w:rsidP="0049699B">
            <w:pPr>
              <w:rPr>
                <w:rFonts w:ascii="Garamond" w:hAnsi="Garamond"/>
                <w:sz w:val="24"/>
              </w:rPr>
            </w:pPr>
            <w:r>
              <w:rPr>
                <w:rFonts w:ascii="Garamond" w:hAnsi="Garamond"/>
                <w:sz w:val="24"/>
              </w:rPr>
              <w:t>Chairman-Subcommittee on Foreign Operations</w:t>
            </w:r>
          </w:p>
        </w:tc>
        <w:tc>
          <w:tcPr>
            <w:tcW w:w="1530" w:type="dxa"/>
          </w:tcPr>
          <w:p w14:paraId="2629095B" w14:textId="77777777" w:rsidR="001218DC" w:rsidRDefault="001218DC" w:rsidP="0049699B">
            <w:pPr>
              <w:rPr>
                <w:rFonts w:ascii="Garamond" w:hAnsi="Garamond"/>
                <w:sz w:val="24"/>
              </w:rPr>
            </w:pPr>
            <w:r>
              <w:rPr>
                <w:rFonts w:ascii="Garamond" w:hAnsi="Garamond"/>
                <w:sz w:val="24"/>
              </w:rPr>
              <w:t>202-225-2542</w:t>
            </w:r>
          </w:p>
        </w:tc>
        <w:tc>
          <w:tcPr>
            <w:tcW w:w="2250" w:type="dxa"/>
          </w:tcPr>
          <w:p w14:paraId="0F58B8FC" w14:textId="77777777" w:rsidR="001218DC" w:rsidRDefault="001218DC" w:rsidP="0049699B">
            <w:pPr>
              <w:rPr>
                <w:rFonts w:ascii="Garamond" w:hAnsi="Garamond"/>
                <w:sz w:val="24"/>
              </w:rPr>
            </w:pPr>
            <w:r>
              <w:rPr>
                <w:rFonts w:ascii="Garamond" w:hAnsi="Garamond"/>
                <w:sz w:val="24"/>
              </w:rPr>
              <w:t>2266 Rayburn HOB</w:t>
            </w:r>
          </w:p>
        </w:tc>
      </w:tr>
      <w:tr w:rsidR="001218DC" w14:paraId="16E18554" w14:textId="77777777" w:rsidTr="0049699B">
        <w:tc>
          <w:tcPr>
            <w:tcW w:w="1998" w:type="dxa"/>
          </w:tcPr>
          <w:p w14:paraId="4F8A5F78" w14:textId="77777777" w:rsidR="001218DC" w:rsidRDefault="001218DC" w:rsidP="0049699B">
            <w:pPr>
              <w:rPr>
                <w:rFonts w:ascii="Garamond" w:hAnsi="Garamond"/>
                <w:sz w:val="24"/>
              </w:rPr>
            </w:pPr>
            <w:r>
              <w:rPr>
                <w:rFonts w:ascii="Garamond" w:hAnsi="Garamond"/>
                <w:sz w:val="24"/>
              </w:rPr>
              <w:t>Hon. Nita Lowey</w:t>
            </w:r>
          </w:p>
        </w:tc>
        <w:tc>
          <w:tcPr>
            <w:tcW w:w="3690" w:type="dxa"/>
          </w:tcPr>
          <w:p w14:paraId="0A7D6CF7" w14:textId="77777777" w:rsidR="001218DC" w:rsidRDefault="001218DC" w:rsidP="0049699B">
            <w:pPr>
              <w:rPr>
                <w:rFonts w:ascii="Garamond" w:hAnsi="Garamond"/>
                <w:sz w:val="24"/>
              </w:rPr>
            </w:pPr>
            <w:r>
              <w:rPr>
                <w:rFonts w:ascii="Garamond" w:hAnsi="Garamond"/>
                <w:sz w:val="24"/>
              </w:rPr>
              <w:t>Ranking- Foreign Operations</w:t>
            </w:r>
          </w:p>
        </w:tc>
        <w:tc>
          <w:tcPr>
            <w:tcW w:w="1530" w:type="dxa"/>
          </w:tcPr>
          <w:p w14:paraId="08CA0891" w14:textId="77777777" w:rsidR="001218DC" w:rsidRDefault="001218DC" w:rsidP="0049699B">
            <w:pPr>
              <w:rPr>
                <w:rFonts w:ascii="Garamond" w:hAnsi="Garamond"/>
                <w:sz w:val="24"/>
              </w:rPr>
            </w:pPr>
            <w:r>
              <w:rPr>
                <w:rFonts w:ascii="Garamond" w:hAnsi="Garamond"/>
                <w:sz w:val="24"/>
              </w:rPr>
              <w:t>202-225-6506</w:t>
            </w:r>
          </w:p>
        </w:tc>
        <w:tc>
          <w:tcPr>
            <w:tcW w:w="2250" w:type="dxa"/>
          </w:tcPr>
          <w:p w14:paraId="49B74511" w14:textId="77777777" w:rsidR="001218DC" w:rsidRDefault="001218DC" w:rsidP="0049699B">
            <w:pPr>
              <w:rPr>
                <w:rFonts w:ascii="Garamond" w:hAnsi="Garamond"/>
                <w:sz w:val="24"/>
              </w:rPr>
            </w:pPr>
            <w:r>
              <w:rPr>
                <w:rFonts w:ascii="Garamond" w:hAnsi="Garamond"/>
                <w:sz w:val="24"/>
              </w:rPr>
              <w:t>2329 Rayburn HOB</w:t>
            </w:r>
          </w:p>
        </w:tc>
      </w:tr>
      <w:tr w:rsidR="001218DC" w14:paraId="0C81FED7" w14:textId="77777777" w:rsidTr="0049699B">
        <w:tc>
          <w:tcPr>
            <w:tcW w:w="1998" w:type="dxa"/>
          </w:tcPr>
          <w:p w14:paraId="64C4AD6C" w14:textId="77777777" w:rsidR="001218DC" w:rsidRDefault="001218DC" w:rsidP="0049699B">
            <w:pPr>
              <w:rPr>
                <w:rFonts w:ascii="Garamond" w:hAnsi="Garamond"/>
                <w:sz w:val="24"/>
              </w:rPr>
            </w:pPr>
            <w:r>
              <w:rPr>
                <w:rFonts w:ascii="Garamond" w:hAnsi="Garamond"/>
                <w:sz w:val="24"/>
              </w:rPr>
              <w:t>Hon. Frank Wolf</w:t>
            </w:r>
          </w:p>
        </w:tc>
        <w:tc>
          <w:tcPr>
            <w:tcW w:w="3690" w:type="dxa"/>
          </w:tcPr>
          <w:p w14:paraId="683DF421" w14:textId="77777777" w:rsidR="001218DC" w:rsidRDefault="001218DC" w:rsidP="0049699B">
            <w:pPr>
              <w:rPr>
                <w:rFonts w:ascii="Garamond" w:hAnsi="Garamond"/>
                <w:sz w:val="24"/>
              </w:rPr>
            </w:pPr>
            <w:r>
              <w:rPr>
                <w:rFonts w:ascii="Garamond" w:hAnsi="Garamond"/>
                <w:sz w:val="24"/>
              </w:rPr>
              <w:t>Chairman-Subcommittee on Commerce, State and Justice</w:t>
            </w:r>
          </w:p>
        </w:tc>
        <w:tc>
          <w:tcPr>
            <w:tcW w:w="1530" w:type="dxa"/>
          </w:tcPr>
          <w:p w14:paraId="2BCB8569" w14:textId="77777777" w:rsidR="001218DC" w:rsidRDefault="001218DC" w:rsidP="0049699B">
            <w:pPr>
              <w:rPr>
                <w:rFonts w:ascii="Garamond" w:hAnsi="Garamond"/>
                <w:sz w:val="24"/>
              </w:rPr>
            </w:pPr>
            <w:r>
              <w:rPr>
                <w:rFonts w:ascii="Garamond" w:hAnsi="Garamond"/>
                <w:sz w:val="24"/>
              </w:rPr>
              <w:t>202-225-5136</w:t>
            </w:r>
          </w:p>
        </w:tc>
        <w:tc>
          <w:tcPr>
            <w:tcW w:w="2250" w:type="dxa"/>
          </w:tcPr>
          <w:p w14:paraId="39C9C471" w14:textId="77777777" w:rsidR="001218DC" w:rsidRDefault="001218DC" w:rsidP="0049699B">
            <w:pPr>
              <w:rPr>
                <w:rFonts w:ascii="Garamond" w:hAnsi="Garamond"/>
                <w:sz w:val="24"/>
              </w:rPr>
            </w:pPr>
            <w:r>
              <w:rPr>
                <w:rFonts w:ascii="Garamond" w:hAnsi="Garamond"/>
                <w:sz w:val="24"/>
              </w:rPr>
              <w:t>241 Cannon HOB</w:t>
            </w:r>
          </w:p>
        </w:tc>
      </w:tr>
      <w:tr w:rsidR="001218DC" w14:paraId="770E9969" w14:textId="77777777" w:rsidTr="0049699B">
        <w:tc>
          <w:tcPr>
            <w:tcW w:w="1998" w:type="dxa"/>
          </w:tcPr>
          <w:p w14:paraId="721A4522" w14:textId="77777777" w:rsidR="001218DC" w:rsidRDefault="001218DC" w:rsidP="0049699B">
            <w:pPr>
              <w:rPr>
                <w:rFonts w:ascii="Garamond" w:hAnsi="Garamond"/>
                <w:sz w:val="24"/>
              </w:rPr>
            </w:pPr>
            <w:r>
              <w:rPr>
                <w:rFonts w:ascii="Garamond" w:hAnsi="Garamond"/>
                <w:sz w:val="24"/>
              </w:rPr>
              <w:t>Hon Tome Lantos</w:t>
            </w:r>
          </w:p>
        </w:tc>
        <w:tc>
          <w:tcPr>
            <w:tcW w:w="3690" w:type="dxa"/>
          </w:tcPr>
          <w:p w14:paraId="74DB310B" w14:textId="77777777" w:rsidR="001218DC" w:rsidRDefault="001218DC" w:rsidP="0049699B">
            <w:pPr>
              <w:rPr>
                <w:rFonts w:ascii="Garamond" w:hAnsi="Garamond"/>
                <w:sz w:val="24"/>
              </w:rPr>
            </w:pPr>
            <w:r>
              <w:rPr>
                <w:rFonts w:ascii="Garamond" w:hAnsi="Garamond"/>
                <w:sz w:val="24"/>
              </w:rPr>
              <w:t>Ranking-International Relations Committee, Co-Chair, Human Rights Caucus</w:t>
            </w:r>
          </w:p>
        </w:tc>
        <w:tc>
          <w:tcPr>
            <w:tcW w:w="1530" w:type="dxa"/>
          </w:tcPr>
          <w:p w14:paraId="17F57167" w14:textId="77777777" w:rsidR="001218DC" w:rsidRDefault="001218DC" w:rsidP="0049699B">
            <w:pPr>
              <w:rPr>
                <w:rFonts w:ascii="Garamond" w:hAnsi="Garamond"/>
                <w:sz w:val="24"/>
              </w:rPr>
            </w:pPr>
            <w:r>
              <w:rPr>
                <w:rFonts w:ascii="Garamond" w:hAnsi="Garamond"/>
                <w:sz w:val="24"/>
              </w:rPr>
              <w:t>202-225-3531</w:t>
            </w:r>
          </w:p>
        </w:tc>
        <w:tc>
          <w:tcPr>
            <w:tcW w:w="2250" w:type="dxa"/>
          </w:tcPr>
          <w:p w14:paraId="3E0C4061" w14:textId="77777777" w:rsidR="001218DC" w:rsidRDefault="001218DC" w:rsidP="0049699B">
            <w:pPr>
              <w:rPr>
                <w:rFonts w:ascii="Garamond" w:hAnsi="Garamond"/>
                <w:sz w:val="24"/>
              </w:rPr>
            </w:pPr>
            <w:r>
              <w:rPr>
                <w:rFonts w:ascii="Garamond" w:hAnsi="Garamond"/>
                <w:sz w:val="24"/>
              </w:rPr>
              <w:t>2217 Rayburn HOB</w:t>
            </w:r>
          </w:p>
        </w:tc>
      </w:tr>
    </w:tbl>
    <w:p w14:paraId="1D28FFC2" w14:textId="77777777" w:rsidR="001218DC" w:rsidRDefault="001218DC" w:rsidP="001218DC">
      <w:pPr>
        <w:rPr>
          <w:rFonts w:ascii="Garamond" w:hAnsi="Garamond"/>
          <w:sz w:val="24"/>
        </w:rPr>
      </w:pPr>
    </w:p>
    <w:p w14:paraId="48E880B4" w14:textId="77777777" w:rsidR="001218DC" w:rsidRDefault="001218DC" w:rsidP="001218DC">
      <w:pPr>
        <w:rPr>
          <w:rFonts w:ascii="Garamond" w:hAnsi="Garamond"/>
          <w:b/>
          <w:sz w:val="28"/>
        </w:rPr>
      </w:pPr>
      <w:r>
        <w:rPr>
          <w:rFonts w:ascii="Garamond" w:hAnsi="Garamond"/>
          <w:b/>
          <w:sz w:val="28"/>
        </w:rPr>
        <w:t>Members of the Subcommittee on International Relations and Human Rights</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3540"/>
        <w:gridCol w:w="2790"/>
        <w:gridCol w:w="2070"/>
      </w:tblGrid>
      <w:tr w:rsidR="001218DC" w14:paraId="7A11283C" w14:textId="77777777" w:rsidTr="0049699B">
        <w:trPr>
          <w:trHeight w:val="68"/>
        </w:trPr>
        <w:tc>
          <w:tcPr>
            <w:tcW w:w="3540" w:type="dxa"/>
            <w:tcBorders>
              <w:bottom w:val="single" w:sz="12" w:space="0" w:color="000000"/>
            </w:tcBorders>
          </w:tcPr>
          <w:p w14:paraId="490837CB" w14:textId="77777777" w:rsidR="001218DC" w:rsidRDefault="001218DC" w:rsidP="0049699B">
            <w:pPr>
              <w:rPr>
                <w:rFonts w:ascii="Garamond" w:hAnsi="Garamond"/>
                <w:snapToGrid w:val="0"/>
                <w:sz w:val="24"/>
              </w:rPr>
            </w:pPr>
            <w:r>
              <w:rPr>
                <w:rFonts w:ascii="Garamond" w:hAnsi="Garamond"/>
                <w:snapToGrid w:val="0"/>
                <w:sz w:val="24"/>
              </w:rPr>
              <w:t>Hon. Christopher Smith</w:t>
            </w:r>
          </w:p>
        </w:tc>
        <w:tc>
          <w:tcPr>
            <w:tcW w:w="2790" w:type="dxa"/>
            <w:tcBorders>
              <w:bottom w:val="single" w:sz="12" w:space="0" w:color="000000"/>
            </w:tcBorders>
          </w:tcPr>
          <w:p w14:paraId="5B5138A4" w14:textId="77777777" w:rsidR="001218DC" w:rsidRDefault="001218DC" w:rsidP="0049699B">
            <w:pPr>
              <w:rPr>
                <w:rFonts w:ascii="Garamond" w:hAnsi="Garamond"/>
                <w:snapToGrid w:val="0"/>
                <w:sz w:val="24"/>
              </w:rPr>
            </w:pPr>
            <w:r>
              <w:rPr>
                <w:rFonts w:ascii="Garamond" w:hAnsi="Garamond"/>
                <w:snapToGrid w:val="0"/>
                <w:sz w:val="24"/>
              </w:rPr>
              <w:t>2373 Rayburn HOB</w:t>
            </w:r>
          </w:p>
        </w:tc>
        <w:tc>
          <w:tcPr>
            <w:tcW w:w="2070" w:type="dxa"/>
            <w:tcBorders>
              <w:bottom w:val="single" w:sz="12" w:space="0" w:color="000000"/>
            </w:tcBorders>
          </w:tcPr>
          <w:p w14:paraId="55F6D9DF" w14:textId="77777777" w:rsidR="001218DC" w:rsidRDefault="001218DC" w:rsidP="0049699B">
            <w:pPr>
              <w:rPr>
                <w:rFonts w:ascii="Garamond" w:hAnsi="Garamond"/>
                <w:snapToGrid w:val="0"/>
                <w:sz w:val="24"/>
              </w:rPr>
            </w:pPr>
            <w:r>
              <w:rPr>
                <w:rFonts w:ascii="Garamond" w:hAnsi="Garamond"/>
                <w:snapToGrid w:val="0"/>
                <w:sz w:val="24"/>
              </w:rPr>
              <w:t>(202) 225-3765</w:t>
            </w:r>
          </w:p>
        </w:tc>
      </w:tr>
      <w:tr w:rsidR="001218DC" w14:paraId="17225A2D" w14:textId="77777777" w:rsidTr="0049699B">
        <w:trPr>
          <w:trHeight w:val="68"/>
        </w:trPr>
        <w:tc>
          <w:tcPr>
            <w:tcW w:w="3540" w:type="dxa"/>
            <w:tcBorders>
              <w:top w:val="nil"/>
            </w:tcBorders>
          </w:tcPr>
          <w:p w14:paraId="7F417908" w14:textId="77777777" w:rsidR="001218DC" w:rsidRDefault="001218DC" w:rsidP="0049699B">
            <w:pPr>
              <w:rPr>
                <w:rFonts w:ascii="Garamond" w:hAnsi="Garamond"/>
                <w:snapToGrid w:val="0"/>
                <w:sz w:val="24"/>
              </w:rPr>
            </w:pPr>
            <w:r>
              <w:rPr>
                <w:rFonts w:ascii="Garamond" w:hAnsi="Garamond"/>
                <w:snapToGrid w:val="0"/>
                <w:sz w:val="24"/>
              </w:rPr>
              <w:t>Hon. Ron Paul</w:t>
            </w:r>
          </w:p>
        </w:tc>
        <w:tc>
          <w:tcPr>
            <w:tcW w:w="2790" w:type="dxa"/>
            <w:tcBorders>
              <w:top w:val="nil"/>
            </w:tcBorders>
          </w:tcPr>
          <w:p w14:paraId="0DCD3633" w14:textId="77777777" w:rsidR="001218DC" w:rsidRDefault="001218DC" w:rsidP="0049699B">
            <w:pPr>
              <w:rPr>
                <w:rFonts w:ascii="Garamond" w:hAnsi="Garamond"/>
                <w:snapToGrid w:val="0"/>
                <w:sz w:val="24"/>
              </w:rPr>
            </w:pPr>
            <w:r>
              <w:rPr>
                <w:rFonts w:ascii="Garamond" w:hAnsi="Garamond"/>
                <w:snapToGrid w:val="0"/>
                <w:sz w:val="24"/>
              </w:rPr>
              <w:t>203 Cannon HOB</w:t>
            </w:r>
          </w:p>
        </w:tc>
        <w:tc>
          <w:tcPr>
            <w:tcW w:w="2070" w:type="dxa"/>
            <w:tcBorders>
              <w:top w:val="nil"/>
            </w:tcBorders>
          </w:tcPr>
          <w:p w14:paraId="14A4F39C" w14:textId="77777777" w:rsidR="001218DC" w:rsidRDefault="001218DC" w:rsidP="0049699B">
            <w:pPr>
              <w:rPr>
                <w:rFonts w:ascii="Garamond" w:hAnsi="Garamond"/>
                <w:snapToGrid w:val="0"/>
                <w:sz w:val="24"/>
              </w:rPr>
            </w:pPr>
            <w:r>
              <w:rPr>
                <w:rFonts w:ascii="Garamond" w:hAnsi="Garamond"/>
                <w:snapToGrid w:val="0"/>
                <w:sz w:val="24"/>
              </w:rPr>
              <w:t>(202) 225-2831</w:t>
            </w:r>
          </w:p>
        </w:tc>
      </w:tr>
      <w:tr w:rsidR="001218DC" w14:paraId="07A212EE" w14:textId="77777777" w:rsidTr="0049699B">
        <w:trPr>
          <w:trHeight w:val="68"/>
        </w:trPr>
        <w:tc>
          <w:tcPr>
            <w:tcW w:w="3540" w:type="dxa"/>
          </w:tcPr>
          <w:p w14:paraId="1BEA3429" w14:textId="77777777" w:rsidR="001218DC" w:rsidRDefault="001218DC" w:rsidP="0049699B">
            <w:pPr>
              <w:rPr>
                <w:rFonts w:ascii="Garamond" w:hAnsi="Garamond"/>
                <w:snapToGrid w:val="0"/>
                <w:sz w:val="24"/>
              </w:rPr>
            </w:pPr>
            <w:r>
              <w:rPr>
                <w:rFonts w:ascii="Garamond" w:hAnsi="Garamond"/>
                <w:snapToGrid w:val="0"/>
                <w:sz w:val="24"/>
              </w:rPr>
              <w:t>Hon. Cass Ballenger</w:t>
            </w:r>
          </w:p>
        </w:tc>
        <w:tc>
          <w:tcPr>
            <w:tcW w:w="2790" w:type="dxa"/>
          </w:tcPr>
          <w:p w14:paraId="02DFCB23" w14:textId="77777777" w:rsidR="001218DC" w:rsidRDefault="001218DC" w:rsidP="0049699B">
            <w:pPr>
              <w:rPr>
                <w:rFonts w:ascii="Garamond" w:hAnsi="Garamond"/>
                <w:snapToGrid w:val="0"/>
                <w:sz w:val="24"/>
              </w:rPr>
            </w:pPr>
            <w:r>
              <w:rPr>
                <w:rFonts w:ascii="Garamond" w:hAnsi="Garamond"/>
                <w:snapToGrid w:val="0"/>
                <w:sz w:val="24"/>
              </w:rPr>
              <w:t>2182 Rayburn HOB</w:t>
            </w:r>
          </w:p>
        </w:tc>
        <w:tc>
          <w:tcPr>
            <w:tcW w:w="2070" w:type="dxa"/>
          </w:tcPr>
          <w:p w14:paraId="5E80A0B4" w14:textId="77777777" w:rsidR="001218DC" w:rsidRDefault="001218DC" w:rsidP="0049699B">
            <w:pPr>
              <w:rPr>
                <w:rFonts w:ascii="Garamond" w:hAnsi="Garamond"/>
                <w:snapToGrid w:val="0"/>
                <w:sz w:val="24"/>
              </w:rPr>
            </w:pPr>
            <w:r>
              <w:rPr>
                <w:rFonts w:ascii="Garamond" w:hAnsi="Garamond"/>
                <w:snapToGrid w:val="0"/>
                <w:sz w:val="24"/>
              </w:rPr>
              <w:t>(202) 225-2576</w:t>
            </w:r>
          </w:p>
        </w:tc>
      </w:tr>
      <w:tr w:rsidR="001218DC" w14:paraId="79938A11" w14:textId="77777777" w:rsidTr="0049699B">
        <w:trPr>
          <w:trHeight w:val="68"/>
        </w:trPr>
        <w:tc>
          <w:tcPr>
            <w:tcW w:w="3540" w:type="dxa"/>
          </w:tcPr>
          <w:p w14:paraId="6FBCF067" w14:textId="77777777" w:rsidR="001218DC" w:rsidRDefault="001218DC" w:rsidP="0049699B">
            <w:pPr>
              <w:rPr>
                <w:rFonts w:ascii="Garamond" w:hAnsi="Garamond"/>
                <w:snapToGrid w:val="0"/>
                <w:sz w:val="24"/>
              </w:rPr>
            </w:pPr>
            <w:r>
              <w:rPr>
                <w:rFonts w:ascii="Garamond" w:hAnsi="Garamond"/>
                <w:snapToGrid w:val="0"/>
                <w:sz w:val="24"/>
              </w:rPr>
              <w:t>Hon. Thomas Tancredo</w:t>
            </w:r>
          </w:p>
        </w:tc>
        <w:tc>
          <w:tcPr>
            <w:tcW w:w="2790" w:type="dxa"/>
          </w:tcPr>
          <w:p w14:paraId="3E5F853F" w14:textId="77777777" w:rsidR="001218DC" w:rsidRDefault="001218DC" w:rsidP="0049699B">
            <w:pPr>
              <w:rPr>
                <w:rFonts w:ascii="Garamond" w:hAnsi="Garamond"/>
                <w:snapToGrid w:val="0"/>
                <w:sz w:val="24"/>
              </w:rPr>
            </w:pPr>
            <w:r>
              <w:rPr>
                <w:rFonts w:ascii="Garamond" w:hAnsi="Garamond"/>
                <w:snapToGrid w:val="0"/>
                <w:sz w:val="24"/>
              </w:rPr>
              <w:t>410 Cannon HOB</w:t>
            </w:r>
          </w:p>
        </w:tc>
        <w:tc>
          <w:tcPr>
            <w:tcW w:w="2070" w:type="dxa"/>
          </w:tcPr>
          <w:p w14:paraId="71879607" w14:textId="77777777" w:rsidR="001218DC" w:rsidRDefault="001218DC" w:rsidP="0049699B">
            <w:pPr>
              <w:rPr>
                <w:rFonts w:ascii="Garamond" w:hAnsi="Garamond"/>
                <w:snapToGrid w:val="0"/>
                <w:sz w:val="24"/>
              </w:rPr>
            </w:pPr>
            <w:r>
              <w:rPr>
                <w:rFonts w:ascii="Garamond" w:hAnsi="Garamond"/>
                <w:snapToGrid w:val="0"/>
                <w:sz w:val="24"/>
              </w:rPr>
              <w:t>(202) 225-7882</w:t>
            </w:r>
          </w:p>
        </w:tc>
      </w:tr>
      <w:tr w:rsidR="001218DC" w14:paraId="1732E59C" w14:textId="77777777" w:rsidTr="0049699B">
        <w:trPr>
          <w:trHeight w:val="68"/>
        </w:trPr>
        <w:tc>
          <w:tcPr>
            <w:tcW w:w="3540" w:type="dxa"/>
          </w:tcPr>
          <w:p w14:paraId="2C24B460" w14:textId="77777777" w:rsidR="001218DC" w:rsidRDefault="001218DC" w:rsidP="0049699B">
            <w:pPr>
              <w:rPr>
                <w:rFonts w:ascii="Garamond" w:hAnsi="Garamond"/>
                <w:snapToGrid w:val="0"/>
                <w:sz w:val="24"/>
              </w:rPr>
            </w:pPr>
            <w:r>
              <w:rPr>
                <w:rFonts w:ascii="Garamond" w:hAnsi="Garamond"/>
                <w:snapToGrid w:val="0"/>
                <w:sz w:val="24"/>
              </w:rPr>
              <w:t>Hon. Joseph Pitts</w:t>
            </w:r>
          </w:p>
        </w:tc>
        <w:tc>
          <w:tcPr>
            <w:tcW w:w="2790" w:type="dxa"/>
          </w:tcPr>
          <w:p w14:paraId="172886A4" w14:textId="77777777" w:rsidR="001218DC" w:rsidRDefault="001218DC" w:rsidP="0049699B">
            <w:pPr>
              <w:rPr>
                <w:rFonts w:ascii="Garamond" w:hAnsi="Garamond"/>
                <w:snapToGrid w:val="0"/>
                <w:sz w:val="24"/>
              </w:rPr>
            </w:pPr>
            <w:r>
              <w:rPr>
                <w:rFonts w:ascii="Garamond" w:hAnsi="Garamond"/>
                <w:snapToGrid w:val="0"/>
                <w:sz w:val="24"/>
              </w:rPr>
              <w:t>204 Cannon HOB</w:t>
            </w:r>
          </w:p>
        </w:tc>
        <w:tc>
          <w:tcPr>
            <w:tcW w:w="2070" w:type="dxa"/>
          </w:tcPr>
          <w:p w14:paraId="08C20B29" w14:textId="77777777" w:rsidR="001218DC" w:rsidRDefault="001218DC" w:rsidP="0049699B">
            <w:pPr>
              <w:rPr>
                <w:rFonts w:ascii="Garamond" w:hAnsi="Garamond"/>
                <w:snapToGrid w:val="0"/>
                <w:sz w:val="24"/>
              </w:rPr>
            </w:pPr>
            <w:r>
              <w:rPr>
                <w:rFonts w:ascii="Garamond" w:hAnsi="Garamond"/>
                <w:snapToGrid w:val="0"/>
                <w:sz w:val="24"/>
              </w:rPr>
              <w:t>(202) 225-2411</w:t>
            </w:r>
          </w:p>
        </w:tc>
      </w:tr>
      <w:tr w:rsidR="001218DC" w14:paraId="743D3483" w14:textId="77777777" w:rsidTr="0049699B">
        <w:trPr>
          <w:trHeight w:val="68"/>
        </w:trPr>
        <w:tc>
          <w:tcPr>
            <w:tcW w:w="3540" w:type="dxa"/>
          </w:tcPr>
          <w:p w14:paraId="169F509D" w14:textId="77777777" w:rsidR="001218DC" w:rsidRDefault="001218DC" w:rsidP="0049699B">
            <w:pPr>
              <w:rPr>
                <w:rFonts w:ascii="Garamond" w:hAnsi="Garamond"/>
                <w:snapToGrid w:val="0"/>
                <w:sz w:val="24"/>
              </w:rPr>
            </w:pPr>
            <w:r>
              <w:rPr>
                <w:rFonts w:ascii="Garamond" w:hAnsi="Garamond"/>
                <w:snapToGrid w:val="0"/>
                <w:sz w:val="24"/>
              </w:rPr>
              <w:t>Hon. Cynthia McKinney</w:t>
            </w:r>
          </w:p>
        </w:tc>
        <w:tc>
          <w:tcPr>
            <w:tcW w:w="2790" w:type="dxa"/>
          </w:tcPr>
          <w:p w14:paraId="78E460B0" w14:textId="77777777" w:rsidR="001218DC" w:rsidRDefault="001218DC" w:rsidP="0049699B">
            <w:pPr>
              <w:rPr>
                <w:rFonts w:ascii="Garamond" w:hAnsi="Garamond"/>
                <w:snapToGrid w:val="0"/>
                <w:sz w:val="24"/>
              </w:rPr>
            </w:pPr>
            <w:r>
              <w:rPr>
                <w:rFonts w:ascii="Garamond" w:hAnsi="Garamond"/>
                <w:snapToGrid w:val="0"/>
                <w:sz w:val="24"/>
              </w:rPr>
              <w:t>124 Cannon HOB</w:t>
            </w:r>
          </w:p>
        </w:tc>
        <w:tc>
          <w:tcPr>
            <w:tcW w:w="2070" w:type="dxa"/>
          </w:tcPr>
          <w:p w14:paraId="6C5E2EFB" w14:textId="77777777" w:rsidR="001218DC" w:rsidRDefault="001218DC" w:rsidP="0049699B">
            <w:pPr>
              <w:rPr>
                <w:rFonts w:ascii="Garamond" w:hAnsi="Garamond"/>
                <w:snapToGrid w:val="0"/>
                <w:sz w:val="24"/>
              </w:rPr>
            </w:pPr>
            <w:r>
              <w:rPr>
                <w:rFonts w:ascii="Garamond" w:hAnsi="Garamond"/>
                <w:snapToGrid w:val="0"/>
                <w:sz w:val="24"/>
              </w:rPr>
              <w:t>(202) 225-1605</w:t>
            </w:r>
          </w:p>
        </w:tc>
      </w:tr>
      <w:tr w:rsidR="001218DC" w14:paraId="5F8D3575" w14:textId="77777777" w:rsidTr="0049699B">
        <w:trPr>
          <w:trHeight w:val="68"/>
        </w:trPr>
        <w:tc>
          <w:tcPr>
            <w:tcW w:w="3540" w:type="dxa"/>
          </w:tcPr>
          <w:p w14:paraId="6B1483FE" w14:textId="77777777" w:rsidR="001218DC" w:rsidRDefault="001218DC" w:rsidP="0049699B">
            <w:pPr>
              <w:rPr>
                <w:rFonts w:ascii="Garamond" w:hAnsi="Garamond"/>
                <w:snapToGrid w:val="0"/>
                <w:sz w:val="24"/>
              </w:rPr>
            </w:pPr>
            <w:r>
              <w:rPr>
                <w:rFonts w:ascii="Garamond" w:hAnsi="Garamond"/>
                <w:snapToGrid w:val="0"/>
                <w:sz w:val="24"/>
              </w:rPr>
              <w:t>Hon. Robert Menendez</w:t>
            </w:r>
          </w:p>
        </w:tc>
        <w:tc>
          <w:tcPr>
            <w:tcW w:w="2790" w:type="dxa"/>
          </w:tcPr>
          <w:p w14:paraId="0D18919A" w14:textId="77777777" w:rsidR="001218DC" w:rsidRDefault="001218DC" w:rsidP="0049699B">
            <w:pPr>
              <w:rPr>
                <w:rFonts w:ascii="Garamond" w:hAnsi="Garamond"/>
                <w:snapToGrid w:val="0"/>
                <w:sz w:val="24"/>
              </w:rPr>
            </w:pPr>
            <w:r>
              <w:rPr>
                <w:rFonts w:ascii="Garamond" w:hAnsi="Garamond"/>
                <w:snapToGrid w:val="0"/>
                <w:sz w:val="24"/>
              </w:rPr>
              <w:t>2238 Rayburn HOB</w:t>
            </w:r>
          </w:p>
        </w:tc>
        <w:tc>
          <w:tcPr>
            <w:tcW w:w="2070" w:type="dxa"/>
          </w:tcPr>
          <w:p w14:paraId="02966AD6" w14:textId="77777777" w:rsidR="001218DC" w:rsidRDefault="001218DC" w:rsidP="0049699B">
            <w:pPr>
              <w:rPr>
                <w:rFonts w:ascii="Garamond" w:hAnsi="Garamond"/>
                <w:snapToGrid w:val="0"/>
                <w:sz w:val="24"/>
              </w:rPr>
            </w:pPr>
            <w:r>
              <w:rPr>
                <w:rFonts w:ascii="Garamond" w:hAnsi="Garamond"/>
                <w:snapToGrid w:val="0"/>
                <w:sz w:val="24"/>
              </w:rPr>
              <w:t>(202) 225-7919</w:t>
            </w:r>
          </w:p>
        </w:tc>
      </w:tr>
      <w:tr w:rsidR="001218DC" w14:paraId="58DC9566" w14:textId="77777777" w:rsidTr="0049699B">
        <w:trPr>
          <w:trHeight w:val="68"/>
        </w:trPr>
        <w:tc>
          <w:tcPr>
            <w:tcW w:w="3540" w:type="dxa"/>
          </w:tcPr>
          <w:p w14:paraId="4748BFAB" w14:textId="77777777" w:rsidR="001218DC" w:rsidRDefault="001218DC" w:rsidP="0049699B">
            <w:pPr>
              <w:rPr>
                <w:rFonts w:ascii="Garamond" w:hAnsi="Garamond"/>
                <w:snapToGrid w:val="0"/>
                <w:sz w:val="24"/>
              </w:rPr>
            </w:pPr>
            <w:r>
              <w:rPr>
                <w:rFonts w:ascii="Garamond" w:hAnsi="Garamond"/>
                <w:snapToGrid w:val="0"/>
                <w:sz w:val="24"/>
              </w:rPr>
              <w:t>Hon. Grace Napolitano</w:t>
            </w:r>
          </w:p>
        </w:tc>
        <w:tc>
          <w:tcPr>
            <w:tcW w:w="2790" w:type="dxa"/>
          </w:tcPr>
          <w:p w14:paraId="4CEDDEC2" w14:textId="77777777" w:rsidR="001218DC" w:rsidRDefault="001218DC" w:rsidP="0049699B">
            <w:pPr>
              <w:rPr>
                <w:rFonts w:ascii="Garamond" w:hAnsi="Garamond"/>
                <w:snapToGrid w:val="0"/>
                <w:sz w:val="24"/>
              </w:rPr>
            </w:pPr>
            <w:r>
              <w:rPr>
                <w:rFonts w:ascii="Garamond" w:hAnsi="Garamond"/>
                <w:snapToGrid w:val="0"/>
                <w:sz w:val="24"/>
              </w:rPr>
              <w:t>1609 Longworth HOB</w:t>
            </w:r>
          </w:p>
        </w:tc>
        <w:tc>
          <w:tcPr>
            <w:tcW w:w="2070" w:type="dxa"/>
          </w:tcPr>
          <w:p w14:paraId="5C8797EF" w14:textId="77777777" w:rsidR="001218DC" w:rsidRDefault="001218DC" w:rsidP="0049699B">
            <w:pPr>
              <w:rPr>
                <w:rFonts w:ascii="Garamond" w:hAnsi="Garamond"/>
                <w:snapToGrid w:val="0"/>
                <w:sz w:val="24"/>
              </w:rPr>
            </w:pPr>
            <w:r>
              <w:rPr>
                <w:rFonts w:ascii="Garamond" w:hAnsi="Garamond"/>
                <w:snapToGrid w:val="0"/>
                <w:sz w:val="24"/>
              </w:rPr>
              <w:t>(202) 225-5256</w:t>
            </w:r>
          </w:p>
        </w:tc>
      </w:tr>
      <w:tr w:rsidR="001218DC" w14:paraId="50558020" w14:textId="77777777" w:rsidTr="0049699B">
        <w:trPr>
          <w:trHeight w:val="68"/>
        </w:trPr>
        <w:tc>
          <w:tcPr>
            <w:tcW w:w="3540" w:type="dxa"/>
          </w:tcPr>
          <w:p w14:paraId="215C4146" w14:textId="77777777" w:rsidR="001218DC" w:rsidRDefault="001218DC" w:rsidP="0049699B">
            <w:pPr>
              <w:rPr>
                <w:rFonts w:ascii="Garamond" w:hAnsi="Garamond"/>
                <w:snapToGrid w:val="0"/>
                <w:sz w:val="24"/>
              </w:rPr>
            </w:pPr>
            <w:r>
              <w:rPr>
                <w:rFonts w:ascii="Garamond" w:hAnsi="Garamond"/>
                <w:snapToGrid w:val="0"/>
                <w:sz w:val="24"/>
              </w:rPr>
              <w:t>Hon. Adam B. Schiff</w:t>
            </w:r>
          </w:p>
        </w:tc>
        <w:tc>
          <w:tcPr>
            <w:tcW w:w="2790" w:type="dxa"/>
          </w:tcPr>
          <w:p w14:paraId="6B40DE63" w14:textId="77777777" w:rsidR="001218DC" w:rsidRDefault="001218DC" w:rsidP="0049699B">
            <w:pPr>
              <w:rPr>
                <w:rFonts w:ascii="Garamond" w:hAnsi="Garamond"/>
                <w:snapToGrid w:val="0"/>
                <w:sz w:val="24"/>
              </w:rPr>
            </w:pPr>
            <w:r>
              <w:rPr>
                <w:rFonts w:ascii="Garamond" w:hAnsi="Garamond"/>
                <w:snapToGrid w:val="0"/>
                <w:sz w:val="24"/>
              </w:rPr>
              <w:t>437 Cannon HOB</w:t>
            </w:r>
          </w:p>
        </w:tc>
        <w:tc>
          <w:tcPr>
            <w:tcW w:w="2070" w:type="dxa"/>
          </w:tcPr>
          <w:p w14:paraId="32A07281" w14:textId="77777777" w:rsidR="001218DC" w:rsidRDefault="001218DC" w:rsidP="0049699B">
            <w:pPr>
              <w:rPr>
                <w:rFonts w:ascii="Garamond" w:hAnsi="Garamond"/>
                <w:snapToGrid w:val="0"/>
                <w:sz w:val="24"/>
              </w:rPr>
            </w:pPr>
            <w:r>
              <w:rPr>
                <w:rFonts w:ascii="Garamond" w:hAnsi="Garamond"/>
                <w:snapToGrid w:val="0"/>
                <w:sz w:val="24"/>
              </w:rPr>
              <w:t>(202) 225-4176</w:t>
            </w:r>
          </w:p>
        </w:tc>
      </w:tr>
    </w:tbl>
    <w:p w14:paraId="42DAAA11" w14:textId="77777777" w:rsidR="001218DC" w:rsidRDefault="001218DC" w:rsidP="001218DC">
      <w:pPr>
        <w:rPr>
          <w:rFonts w:ascii="Garamond" w:hAnsi="Garamond"/>
          <w:b/>
          <w:sz w:val="28"/>
        </w:rPr>
      </w:pPr>
    </w:p>
    <w:p w14:paraId="59BB14AF" w14:textId="77777777" w:rsidR="001218DC" w:rsidRDefault="001218DC" w:rsidP="001218DC">
      <w:pPr>
        <w:rPr>
          <w:rFonts w:ascii="Garamond" w:hAnsi="Garamond"/>
          <w:b/>
          <w:sz w:val="28"/>
        </w:rPr>
      </w:pPr>
      <w:r>
        <w:rPr>
          <w:rFonts w:ascii="Garamond" w:hAnsi="Garamond"/>
          <w:b/>
          <w:sz w:val="28"/>
        </w:rPr>
        <w:t>Sub Committee on Foreign Operations</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2478"/>
        <w:gridCol w:w="3402"/>
        <w:gridCol w:w="2880"/>
      </w:tblGrid>
      <w:tr w:rsidR="001218DC" w14:paraId="0EF1ECBD" w14:textId="77777777" w:rsidTr="0049699B">
        <w:trPr>
          <w:trHeight w:val="68"/>
        </w:trPr>
        <w:tc>
          <w:tcPr>
            <w:tcW w:w="2478" w:type="dxa"/>
            <w:tcBorders>
              <w:bottom w:val="single" w:sz="12" w:space="0" w:color="000000"/>
            </w:tcBorders>
          </w:tcPr>
          <w:p w14:paraId="42573439" w14:textId="77777777" w:rsidR="001218DC" w:rsidRDefault="001218DC" w:rsidP="0049699B">
            <w:pPr>
              <w:rPr>
                <w:rFonts w:ascii="Garamond" w:hAnsi="Garamond"/>
                <w:snapToGrid w:val="0"/>
                <w:sz w:val="24"/>
              </w:rPr>
            </w:pPr>
            <w:r>
              <w:rPr>
                <w:rFonts w:ascii="Garamond" w:hAnsi="Garamond"/>
                <w:snapToGrid w:val="0"/>
                <w:sz w:val="24"/>
              </w:rPr>
              <w:t>Hon. Nita Lowey</w:t>
            </w:r>
          </w:p>
        </w:tc>
        <w:tc>
          <w:tcPr>
            <w:tcW w:w="3402" w:type="dxa"/>
            <w:tcBorders>
              <w:bottom w:val="single" w:sz="12" w:space="0" w:color="000000"/>
            </w:tcBorders>
          </w:tcPr>
          <w:p w14:paraId="267B4F71" w14:textId="77777777" w:rsidR="001218DC" w:rsidRDefault="001218DC" w:rsidP="0049699B">
            <w:pPr>
              <w:rPr>
                <w:rFonts w:ascii="Garamond" w:hAnsi="Garamond"/>
                <w:snapToGrid w:val="0"/>
                <w:sz w:val="24"/>
              </w:rPr>
            </w:pPr>
            <w:r>
              <w:rPr>
                <w:rFonts w:ascii="Garamond" w:hAnsi="Garamond"/>
                <w:snapToGrid w:val="0"/>
                <w:sz w:val="24"/>
              </w:rPr>
              <w:t>2329 Rayburn HOB</w:t>
            </w:r>
          </w:p>
        </w:tc>
        <w:tc>
          <w:tcPr>
            <w:tcW w:w="2880" w:type="dxa"/>
            <w:tcBorders>
              <w:bottom w:val="single" w:sz="12" w:space="0" w:color="000000"/>
            </w:tcBorders>
          </w:tcPr>
          <w:p w14:paraId="63A368A2" w14:textId="77777777" w:rsidR="001218DC" w:rsidRDefault="001218DC" w:rsidP="0049699B">
            <w:pPr>
              <w:rPr>
                <w:rFonts w:ascii="Garamond" w:hAnsi="Garamond"/>
                <w:snapToGrid w:val="0"/>
                <w:sz w:val="24"/>
              </w:rPr>
            </w:pPr>
            <w:r>
              <w:rPr>
                <w:rFonts w:ascii="Garamond" w:hAnsi="Garamond"/>
                <w:snapToGrid w:val="0"/>
                <w:sz w:val="24"/>
              </w:rPr>
              <w:t>(202) 225-6506</w:t>
            </w:r>
          </w:p>
        </w:tc>
      </w:tr>
      <w:tr w:rsidR="001218DC" w14:paraId="1502CC13" w14:textId="77777777" w:rsidTr="0049699B">
        <w:trPr>
          <w:trHeight w:val="68"/>
        </w:trPr>
        <w:tc>
          <w:tcPr>
            <w:tcW w:w="2478" w:type="dxa"/>
            <w:tcBorders>
              <w:top w:val="nil"/>
            </w:tcBorders>
          </w:tcPr>
          <w:p w14:paraId="7213D8FC" w14:textId="77777777" w:rsidR="001218DC" w:rsidRDefault="001218DC" w:rsidP="0049699B">
            <w:pPr>
              <w:rPr>
                <w:rFonts w:ascii="Garamond" w:hAnsi="Garamond"/>
                <w:snapToGrid w:val="0"/>
                <w:sz w:val="24"/>
              </w:rPr>
            </w:pPr>
            <w:r>
              <w:rPr>
                <w:rFonts w:ascii="Garamond" w:hAnsi="Garamond"/>
                <w:snapToGrid w:val="0"/>
                <w:sz w:val="24"/>
              </w:rPr>
              <w:t>Hon. Sonny Callahan</w:t>
            </w:r>
          </w:p>
        </w:tc>
        <w:tc>
          <w:tcPr>
            <w:tcW w:w="3402" w:type="dxa"/>
            <w:tcBorders>
              <w:top w:val="nil"/>
            </w:tcBorders>
          </w:tcPr>
          <w:p w14:paraId="7E7842F0" w14:textId="77777777" w:rsidR="001218DC" w:rsidRDefault="001218DC" w:rsidP="0049699B">
            <w:pPr>
              <w:rPr>
                <w:rFonts w:ascii="Garamond" w:hAnsi="Garamond"/>
                <w:snapToGrid w:val="0"/>
                <w:sz w:val="24"/>
              </w:rPr>
            </w:pPr>
            <w:r>
              <w:rPr>
                <w:rFonts w:ascii="Garamond" w:hAnsi="Garamond"/>
                <w:snapToGrid w:val="0"/>
                <w:sz w:val="24"/>
              </w:rPr>
              <w:t>2372 Rayburn HOB</w:t>
            </w:r>
          </w:p>
        </w:tc>
        <w:tc>
          <w:tcPr>
            <w:tcW w:w="2880" w:type="dxa"/>
            <w:tcBorders>
              <w:top w:val="nil"/>
            </w:tcBorders>
          </w:tcPr>
          <w:p w14:paraId="66ACFA14" w14:textId="77777777" w:rsidR="001218DC" w:rsidRDefault="001218DC" w:rsidP="0049699B">
            <w:pPr>
              <w:rPr>
                <w:rFonts w:ascii="Garamond" w:hAnsi="Garamond"/>
                <w:snapToGrid w:val="0"/>
                <w:sz w:val="24"/>
              </w:rPr>
            </w:pPr>
            <w:r>
              <w:rPr>
                <w:rFonts w:ascii="Garamond" w:hAnsi="Garamond"/>
                <w:snapToGrid w:val="0"/>
                <w:sz w:val="24"/>
              </w:rPr>
              <w:t>(202) 225-4931</w:t>
            </w:r>
          </w:p>
        </w:tc>
      </w:tr>
      <w:tr w:rsidR="001218DC" w14:paraId="37AC071A" w14:textId="77777777" w:rsidTr="0049699B">
        <w:trPr>
          <w:trHeight w:val="68"/>
        </w:trPr>
        <w:tc>
          <w:tcPr>
            <w:tcW w:w="2478" w:type="dxa"/>
          </w:tcPr>
          <w:p w14:paraId="275BC394" w14:textId="77777777" w:rsidR="001218DC" w:rsidRDefault="001218DC" w:rsidP="0049699B">
            <w:pPr>
              <w:rPr>
                <w:rFonts w:ascii="Garamond" w:hAnsi="Garamond"/>
                <w:snapToGrid w:val="0"/>
                <w:sz w:val="24"/>
              </w:rPr>
            </w:pPr>
            <w:r>
              <w:rPr>
                <w:rFonts w:ascii="Garamond" w:hAnsi="Garamond"/>
                <w:snapToGrid w:val="0"/>
                <w:sz w:val="24"/>
              </w:rPr>
              <w:t>Hon. Joe Knollenberg</w:t>
            </w:r>
          </w:p>
        </w:tc>
        <w:tc>
          <w:tcPr>
            <w:tcW w:w="3402" w:type="dxa"/>
          </w:tcPr>
          <w:p w14:paraId="066AD3F8" w14:textId="77777777" w:rsidR="001218DC" w:rsidRDefault="001218DC" w:rsidP="0049699B">
            <w:pPr>
              <w:rPr>
                <w:rFonts w:ascii="Garamond" w:hAnsi="Garamond"/>
                <w:snapToGrid w:val="0"/>
                <w:sz w:val="24"/>
              </w:rPr>
            </w:pPr>
            <w:r>
              <w:rPr>
                <w:rFonts w:ascii="Garamond" w:hAnsi="Garamond"/>
                <w:snapToGrid w:val="0"/>
                <w:sz w:val="24"/>
              </w:rPr>
              <w:t>2349 Rayburn HOB</w:t>
            </w:r>
          </w:p>
        </w:tc>
        <w:tc>
          <w:tcPr>
            <w:tcW w:w="2880" w:type="dxa"/>
          </w:tcPr>
          <w:p w14:paraId="4B528458" w14:textId="77777777" w:rsidR="001218DC" w:rsidRDefault="001218DC" w:rsidP="0049699B">
            <w:pPr>
              <w:rPr>
                <w:rFonts w:ascii="Garamond" w:hAnsi="Garamond"/>
                <w:snapToGrid w:val="0"/>
                <w:sz w:val="24"/>
              </w:rPr>
            </w:pPr>
            <w:r>
              <w:rPr>
                <w:rFonts w:ascii="Garamond" w:hAnsi="Garamond"/>
                <w:snapToGrid w:val="0"/>
                <w:sz w:val="24"/>
              </w:rPr>
              <w:t>(202) 225-5802</w:t>
            </w:r>
          </w:p>
        </w:tc>
      </w:tr>
      <w:tr w:rsidR="001218DC" w14:paraId="06251F74" w14:textId="77777777" w:rsidTr="0049699B">
        <w:trPr>
          <w:trHeight w:val="68"/>
        </w:trPr>
        <w:tc>
          <w:tcPr>
            <w:tcW w:w="2478" w:type="dxa"/>
          </w:tcPr>
          <w:p w14:paraId="5D992FD5" w14:textId="77777777" w:rsidR="001218DC" w:rsidRDefault="001218DC" w:rsidP="0049699B">
            <w:pPr>
              <w:rPr>
                <w:rFonts w:ascii="Garamond" w:hAnsi="Garamond"/>
                <w:snapToGrid w:val="0"/>
                <w:sz w:val="24"/>
              </w:rPr>
            </w:pPr>
            <w:r>
              <w:rPr>
                <w:rFonts w:ascii="Garamond" w:hAnsi="Garamond"/>
                <w:snapToGrid w:val="0"/>
                <w:sz w:val="24"/>
              </w:rPr>
              <w:lastRenderedPageBreak/>
              <w:t>Hon. Jack Kingston</w:t>
            </w:r>
          </w:p>
        </w:tc>
        <w:tc>
          <w:tcPr>
            <w:tcW w:w="3402" w:type="dxa"/>
          </w:tcPr>
          <w:p w14:paraId="58CCF1D8" w14:textId="77777777" w:rsidR="001218DC" w:rsidRDefault="001218DC" w:rsidP="0049699B">
            <w:pPr>
              <w:rPr>
                <w:rFonts w:ascii="Garamond" w:hAnsi="Garamond"/>
                <w:snapToGrid w:val="0"/>
                <w:sz w:val="24"/>
              </w:rPr>
            </w:pPr>
            <w:r>
              <w:rPr>
                <w:rFonts w:ascii="Garamond" w:hAnsi="Garamond"/>
                <w:snapToGrid w:val="0"/>
                <w:sz w:val="24"/>
              </w:rPr>
              <w:t>1034 Longworth HOB</w:t>
            </w:r>
          </w:p>
        </w:tc>
        <w:tc>
          <w:tcPr>
            <w:tcW w:w="2880" w:type="dxa"/>
          </w:tcPr>
          <w:p w14:paraId="4966C1C9" w14:textId="77777777" w:rsidR="001218DC" w:rsidRDefault="001218DC" w:rsidP="0049699B">
            <w:pPr>
              <w:rPr>
                <w:rFonts w:ascii="Garamond" w:hAnsi="Garamond"/>
                <w:snapToGrid w:val="0"/>
                <w:sz w:val="24"/>
              </w:rPr>
            </w:pPr>
            <w:r>
              <w:rPr>
                <w:rFonts w:ascii="Garamond" w:hAnsi="Garamond"/>
                <w:snapToGrid w:val="0"/>
                <w:sz w:val="24"/>
              </w:rPr>
              <w:t>(202) 225-5831</w:t>
            </w:r>
          </w:p>
        </w:tc>
      </w:tr>
      <w:tr w:rsidR="001218DC" w14:paraId="2A525A8A" w14:textId="77777777" w:rsidTr="0049699B">
        <w:trPr>
          <w:trHeight w:val="68"/>
        </w:trPr>
        <w:tc>
          <w:tcPr>
            <w:tcW w:w="2478" w:type="dxa"/>
          </w:tcPr>
          <w:p w14:paraId="59345A0A" w14:textId="77777777" w:rsidR="001218DC" w:rsidRDefault="001218DC" w:rsidP="0049699B">
            <w:pPr>
              <w:rPr>
                <w:rFonts w:ascii="Garamond" w:hAnsi="Garamond"/>
                <w:snapToGrid w:val="0"/>
                <w:sz w:val="24"/>
              </w:rPr>
            </w:pPr>
            <w:r>
              <w:rPr>
                <w:rFonts w:ascii="Garamond" w:hAnsi="Garamond"/>
                <w:snapToGrid w:val="0"/>
                <w:sz w:val="24"/>
              </w:rPr>
              <w:t>Hon. Jerry Lewis</w:t>
            </w:r>
          </w:p>
        </w:tc>
        <w:tc>
          <w:tcPr>
            <w:tcW w:w="3402" w:type="dxa"/>
          </w:tcPr>
          <w:p w14:paraId="486F149D" w14:textId="77777777" w:rsidR="001218DC" w:rsidRDefault="001218DC" w:rsidP="0049699B">
            <w:pPr>
              <w:rPr>
                <w:rFonts w:ascii="Garamond" w:hAnsi="Garamond"/>
                <w:snapToGrid w:val="0"/>
                <w:sz w:val="24"/>
              </w:rPr>
            </w:pPr>
            <w:r>
              <w:rPr>
                <w:rFonts w:ascii="Garamond" w:hAnsi="Garamond"/>
                <w:snapToGrid w:val="0"/>
                <w:sz w:val="24"/>
              </w:rPr>
              <w:t>2112 Rayburn HOB</w:t>
            </w:r>
          </w:p>
        </w:tc>
        <w:tc>
          <w:tcPr>
            <w:tcW w:w="2880" w:type="dxa"/>
          </w:tcPr>
          <w:p w14:paraId="6876A2D9" w14:textId="77777777" w:rsidR="001218DC" w:rsidRDefault="001218DC" w:rsidP="0049699B">
            <w:pPr>
              <w:rPr>
                <w:rFonts w:ascii="Garamond" w:hAnsi="Garamond"/>
                <w:snapToGrid w:val="0"/>
                <w:sz w:val="24"/>
              </w:rPr>
            </w:pPr>
            <w:r>
              <w:rPr>
                <w:rFonts w:ascii="Garamond" w:hAnsi="Garamond"/>
                <w:snapToGrid w:val="0"/>
                <w:sz w:val="24"/>
              </w:rPr>
              <w:t>(202) 225-5861</w:t>
            </w:r>
          </w:p>
        </w:tc>
      </w:tr>
      <w:tr w:rsidR="001218DC" w14:paraId="01BE09E9" w14:textId="77777777" w:rsidTr="0049699B">
        <w:trPr>
          <w:trHeight w:val="68"/>
        </w:trPr>
        <w:tc>
          <w:tcPr>
            <w:tcW w:w="2478" w:type="dxa"/>
          </w:tcPr>
          <w:p w14:paraId="346835B4" w14:textId="77777777" w:rsidR="001218DC" w:rsidRDefault="001218DC" w:rsidP="0049699B">
            <w:pPr>
              <w:rPr>
                <w:rFonts w:ascii="Garamond" w:hAnsi="Garamond"/>
                <w:snapToGrid w:val="0"/>
                <w:sz w:val="24"/>
              </w:rPr>
            </w:pPr>
            <w:r>
              <w:rPr>
                <w:rFonts w:ascii="Garamond" w:hAnsi="Garamond"/>
                <w:snapToGrid w:val="0"/>
                <w:sz w:val="24"/>
              </w:rPr>
              <w:t>Hon. Roger Wicker</w:t>
            </w:r>
          </w:p>
        </w:tc>
        <w:tc>
          <w:tcPr>
            <w:tcW w:w="3402" w:type="dxa"/>
          </w:tcPr>
          <w:p w14:paraId="1CE0FE81" w14:textId="77777777" w:rsidR="001218DC" w:rsidRDefault="001218DC" w:rsidP="0049699B">
            <w:pPr>
              <w:rPr>
                <w:rFonts w:ascii="Garamond" w:hAnsi="Garamond"/>
                <w:snapToGrid w:val="0"/>
                <w:sz w:val="24"/>
              </w:rPr>
            </w:pPr>
            <w:r>
              <w:rPr>
                <w:rFonts w:ascii="Garamond" w:hAnsi="Garamond"/>
                <w:snapToGrid w:val="0"/>
                <w:sz w:val="24"/>
              </w:rPr>
              <w:t>206 Cannon HOB</w:t>
            </w:r>
          </w:p>
        </w:tc>
        <w:tc>
          <w:tcPr>
            <w:tcW w:w="2880" w:type="dxa"/>
          </w:tcPr>
          <w:p w14:paraId="7E90529B" w14:textId="77777777" w:rsidR="001218DC" w:rsidRDefault="001218DC" w:rsidP="0049699B">
            <w:pPr>
              <w:rPr>
                <w:rFonts w:ascii="Garamond" w:hAnsi="Garamond"/>
                <w:snapToGrid w:val="0"/>
                <w:sz w:val="24"/>
              </w:rPr>
            </w:pPr>
            <w:r>
              <w:rPr>
                <w:rFonts w:ascii="Garamond" w:hAnsi="Garamond"/>
                <w:snapToGrid w:val="0"/>
                <w:sz w:val="24"/>
              </w:rPr>
              <w:t>(202) 225-4306</w:t>
            </w:r>
          </w:p>
        </w:tc>
      </w:tr>
      <w:tr w:rsidR="001218DC" w14:paraId="7E24EDA8" w14:textId="77777777" w:rsidTr="0049699B">
        <w:trPr>
          <w:trHeight w:val="68"/>
        </w:trPr>
        <w:tc>
          <w:tcPr>
            <w:tcW w:w="2478" w:type="dxa"/>
          </w:tcPr>
          <w:p w14:paraId="728EDE06" w14:textId="77777777" w:rsidR="001218DC" w:rsidRDefault="001218DC" w:rsidP="0049699B">
            <w:pPr>
              <w:rPr>
                <w:rFonts w:ascii="Garamond" w:hAnsi="Garamond"/>
                <w:snapToGrid w:val="0"/>
                <w:sz w:val="24"/>
              </w:rPr>
            </w:pPr>
            <w:r>
              <w:rPr>
                <w:rFonts w:ascii="Garamond" w:hAnsi="Garamond"/>
                <w:snapToGrid w:val="0"/>
                <w:sz w:val="24"/>
              </w:rPr>
              <w:t>Hon. Henry Bonilla</w:t>
            </w:r>
          </w:p>
        </w:tc>
        <w:tc>
          <w:tcPr>
            <w:tcW w:w="3402" w:type="dxa"/>
          </w:tcPr>
          <w:p w14:paraId="6DE876BA" w14:textId="77777777" w:rsidR="001218DC" w:rsidRDefault="001218DC" w:rsidP="0049699B">
            <w:pPr>
              <w:rPr>
                <w:rFonts w:ascii="Garamond" w:hAnsi="Garamond"/>
                <w:snapToGrid w:val="0"/>
                <w:sz w:val="24"/>
              </w:rPr>
            </w:pPr>
            <w:r>
              <w:rPr>
                <w:rFonts w:ascii="Garamond" w:hAnsi="Garamond"/>
                <w:snapToGrid w:val="0"/>
                <w:sz w:val="24"/>
              </w:rPr>
              <w:t>2548 Rayburn HOB</w:t>
            </w:r>
          </w:p>
        </w:tc>
        <w:tc>
          <w:tcPr>
            <w:tcW w:w="2880" w:type="dxa"/>
          </w:tcPr>
          <w:p w14:paraId="0A1FB9BB" w14:textId="77777777" w:rsidR="001218DC" w:rsidRDefault="001218DC" w:rsidP="0049699B">
            <w:pPr>
              <w:rPr>
                <w:rFonts w:ascii="Garamond" w:hAnsi="Garamond"/>
                <w:snapToGrid w:val="0"/>
                <w:sz w:val="24"/>
              </w:rPr>
            </w:pPr>
            <w:r>
              <w:rPr>
                <w:rFonts w:ascii="Garamond" w:hAnsi="Garamond"/>
                <w:snapToGrid w:val="0"/>
                <w:sz w:val="24"/>
              </w:rPr>
              <w:t>(202) 225-4511</w:t>
            </w:r>
          </w:p>
        </w:tc>
      </w:tr>
      <w:tr w:rsidR="001218DC" w14:paraId="0FBEC7BC" w14:textId="77777777" w:rsidTr="0049699B">
        <w:trPr>
          <w:trHeight w:val="68"/>
        </w:trPr>
        <w:tc>
          <w:tcPr>
            <w:tcW w:w="2478" w:type="dxa"/>
          </w:tcPr>
          <w:p w14:paraId="69BE451B" w14:textId="77777777" w:rsidR="001218DC" w:rsidRDefault="001218DC" w:rsidP="0049699B">
            <w:pPr>
              <w:rPr>
                <w:rFonts w:ascii="Garamond" w:hAnsi="Garamond"/>
                <w:snapToGrid w:val="0"/>
                <w:sz w:val="24"/>
              </w:rPr>
            </w:pPr>
            <w:r>
              <w:rPr>
                <w:rFonts w:ascii="Garamond" w:hAnsi="Garamond"/>
                <w:snapToGrid w:val="0"/>
                <w:sz w:val="24"/>
              </w:rPr>
              <w:t>Hon. John Sununu</w:t>
            </w:r>
          </w:p>
        </w:tc>
        <w:tc>
          <w:tcPr>
            <w:tcW w:w="3402" w:type="dxa"/>
          </w:tcPr>
          <w:p w14:paraId="436E1F69" w14:textId="77777777" w:rsidR="001218DC" w:rsidRDefault="001218DC" w:rsidP="0049699B">
            <w:pPr>
              <w:rPr>
                <w:rFonts w:ascii="Garamond" w:hAnsi="Garamond"/>
                <w:snapToGrid w:val="0"/>
                <w:sz w:val="24"/>
              </w:rPr>
            </w:pPr>
            <w:r>
              <w:rPr>
                <w:rFonts w:ascii="Garamond" w:hAnsi="Garamond"/>
                <w:snapToGrid w:val="0"/>
                <w:sz w:val="24"/>
              </w:rPr>
              <w:t>316 Cannon HOB</w:t>
            </w:r>
          </w:p>
        </w:tc>
        <w:tc>
          <w:tcPr>
            <w:tcW w:w="2880" w:type="dxa"/>
          </w:tcPr>
          <w:p w14:paraId="72B7C99F" w14:textId="77777777" w:rsidR="001218DC" w:rsidRDefault="001218DC" w:rsidP="0049699B">
            <w:pPr>
              <w:rPr>
                <w:rFonts w:ascii="Garamond" w:hAnsi="Garamond"/>
                <w:snapToGrid w:val="0"/>
                <w:sz w:val="24"/>
              </w:rPr>
            </w:pPr>
            <w:r>
              <w:rPr>
                <w:rFonts w:ascii="Garamond" w:hAnsi="Garamond"/>
                <w:snapToGrid w:val="0"/>
                <w:sz w:val="24"/>
              </w:rPr>
              <w:t>(202) 225-5456</w:t>
            </w:r>
          </w:p>
        </w:tc>
      </w:tr>
      <w:tr w:rsidR="001218DC" w14:paraId="1599A2B0" w14:textId="77777777" w:rsidTr="0049699B">
        <w:trPr>
          <w:trHeight w:val="68"/>
        </w:trPr>
        <w:tc>
          <w:tcPr>
            <w:tcW w:w="2478" w:type="dxa"/>
          </w:tcPr>
          <w:p w14:paraId="25012B39" w14:textId="77777777" w:rsidR="001218DC" w:rsidRDefault="001218DC" w:rsidP="0049699B">
            <w:pPr>
              <w:rPr>
                <w:rFonts w:ascii="Garamond" w:hAnsi="Garamond"/>
                <w:snapToGrid w:val="0"/>
                <w:sz w:val="24"/>
              </w:rPr>
            </w:pPr>
            <w:r>
              <w:rPr>
                <w:rFonts w:ascii="Garamond" w:hAnsi="Garamond"/>
                <w:snapToGrid w:val="0"/>
                <w:sz w:val="24"/>
              </w:rPr>
              <w:t>Hon. Nancy Pelosi</w:t>
            </w:r>
          </w:p>
        </w:tc>
        <w:tc>
          <w:tcPr>
            <w:tcW w:w="3402" w:type="dxa"/>
          </w:tcPr>
          <w:p w14:paraId="38E3FED4" w14:textId="77777777" w:rsidR="001218DC" w:rsidRDefault="001218DC" w:rsidP="0049699B">
            <w:pPr>
              <w:rPr>
                <w:rFonts w:ascii="Garamond" w:hAnsi="Garamond"/>
                <w:snapToGrid w:val="0"/>
                <w:sz w:val="24"/>
              </w:rPr>
            </w:pPr>
            <w:r>
              <w:rPr>
                <w:rFonts w:ascii="Garamond" w:hAnsi="Garamond"/>
                <w:snapToGrid w:val="0"/>
                <w:sz w:val="24"/>
              </w:rPr>
              <w:t>2457 Rayburn HOB</w:t>
            </w:r>
          </w:p>
        </w:tc>
        <w:tc>
          <w:tcPr>
            <w:tcW w:w="2880" w:type="dxa"/>
          </w:tcPr>
          <w:p w14:paraId="1DB3CBAE" w14:textId="77777777" w:rsidR="001218DC" w:rsidRDefault="001218DC" w:rsidP="0049699B">
            <w:pPr>
              <w:rPr>
                <w:rFonts w:ascii="Garamond" w:hAnsi="Garamond"/>
                <w:snapToGrid w:val="0"/>
                <w:sz w:val="24"/>
              </w:rPr>
            </w:pPr>
            <w:r>
              <w:rPr>
                <w:rFonts w:ascii="Garamond" w:hAnsi="Garamond"/>
                <w:snapToGrid w:val="0"/>
                <w:sz w:val="24"/>
              </w:rPr>
              <w:t>(202) 225-4965</w:t>
            </w:r>
          </w:p>
        </w:tc>
      </w:tr>
      <w:tr w:rsidR="001218DC" w14:paraId="1A99D730" w14:textId="77777777" w:rsidTr="0049699B">
        <w:trPr>
          <w:trHeight w:val="68"/>
        </w:trPr>
        <w:tc>
          <w:tcPr>
            <w:tcW w:w="2478" w:type="dxa"/>
          </w:tcPr>
          <w:p w14:paraId="4202F08F" w14:textId="77777777" w:rsidR="001218DC" w:rsidRDefault="001218DC" w:rsidP="0049699B">
            <w:pPr>
              <w:rPr>
                <w:rFonts w:ascii="Garamond" w:hAnsi="Garamond"/>
                <w:snapToGrid w:val="0"/>
                <w:sz w:val="24"/>
              </w:rPr>
            </w:pPr>
            <w:r>
              <w:rPr>
                <w:rFonts w:ascii="Garamond" w:hAnsi="Garamond"/>
                <w:snapToGrid w:val="0"/>
                <w:sz w:val="24"/>
              </w:rPr>
              <w:t>Hon. Jesse Jackson, Jr.</w:t>
            </w:r>
          </w:p>
        </w:tc>
        <w:tc>
          <w:tcPr>
            <w:tcW w:w="3402" w:type="dxa"/>
          </w:tcPr>
          <w:p w14:paraId="05D387C0" w14:textId="77777777" w:rsidR="001218DC" w:rsidRDefault="001218DC" w:rsidP="0049699B">
            <w:pPr>
              <w:rPr>
                <w:rFonts w:ascii="Garamond" w:hAnsi="Garamond"/>
                <w:snapToGrid w:val="0"/>
                <w:sz w:val="24"/>
              </w:rPr>
            </w:pPr>
            <w:r>
              <w:rPr>
                <w:rFonts w:ascii="Garamond" w:hAnsi="Garamond"/>
                <w:snapToGrid w:val="0"/>
                <w:sz w:val="24"/>
              </w:rPr>
              <w:t>313 Cannon HOB</w:t>
            </w:r>
          </w:p>
        </w:tc>
        <w:tc>
          <w:tcPr>
            <w:tcW w:w="2880" w:type="dxa"/>
          </w:tcPr>
          <w:p w14:paraId="1F0B9683" w14:textId="77777777" w:rsidR="001218DC" w:rsidRDefault="001218DC" w:rsidP="0049699B">
            <w:pPr>
              <w:rPr>
                <w:rFonts w:ascii="Garamond" w:hAnsi="Garamond"/>
                <w:snapToGrid w:val="0"/>
                <w:sz w:val="24"/>
              </w:rPr>
            </w:pPr>
            <w:r>
              <w:rPr>
                <w:rFonts w:ascii="Garamond" w:hAnsi="Garamond"/>
                <w:snapToGrid w:val="0"/>
                <w:sz w:val="24"/>
              </w:rPr>
              <w:t>(202) 225-0773</w:t>
            </w:r>
          </w:p>
        </w:tc>
      </w:tr>
      <w:tr w:rsidR="001218DC" w14:paraId="2B03BBE0" w14:textId="77777777" w:rsidTr="0049699B">
        <w:trPr>
          <w:trHeight w:val="68"/>
        </w:trPr>
        <w:tc>
          <w:tcPr>
            <w:tcW w:w="2478" w:type="dxa"/>
          </w:tcPr>
          <w:p w14:paraId="1AE11DBD" w14:textId="77777777" w:rsidR="001218DC" w:rsidRDefault="001218DC" w:rsidP="0049699B">
            <w:pPr>
              <w:rPr>
                <w:rFonts w:ascii="Garamond" w:hAnsi="Garamond"/>
                <w:snapToGrid w:val="0"/>
                <w:sz w:val="24"/>
              </w:rPr>
            </w:pPr>
            <w:r>
              <w:rPr>
                <w:rFonts w:ascii="Garamond" w:hAnsi="Garamond"/>
                <w:snapToGrid w:val="0"/>
                <w:sz w:val="24"/>
              </w:rPr>
              <w:t>Hon. Carolyn Kilpatrick</w:t>
            </w:r>
          </w:p>
        </w:tc>
        <w:tc>
          <w:tcPr>
            <w:tcW w:w="3402" w:type="dxa"/>
          </w:tcPr>
          <w:p w14:paraId="493E9235" w14:textId="77777777" w:rsidR="001218DC" w:rsidRDefault="001218DC" w:rsidP="0049699B">
            <w:pPr>
              <w:rPr>
                <w:rFonts w:ascii="Garamond" w:hAnsi="Garamond"/>
                <w:snapToGrid w:val="0"/>
                <w:sz w:val="24"/>
              </w:rPr>
            </w:pPr>
            <w:r>
              <w:rPr>
                <w:rFonts w:ascii="Garamond" w:hAnsi="Garamond"/>
                <w:snapToGrid w:val="0"/>
                <w:sz w:val="24"/>
              </w:rPr>
              <w:t>1610 Longworth HOB</w:t>
            </w:r>
          </w:p>
        </w:tc>
        <w:tc>
          <w:tcPr>
            <w:tcW w:w="2880" w:type="dxa"/>
          </w:tcPr>
          <w:p w14:paraId="007BDE17" w14:textId="77777777" w:rsidR="001218DC" w:rsidRDefault="001218DC" w:rsidP="0049699B">
            <w:pPr>
              <w:rPr>
                <w:rFonts w:ascii="Garamond" w:hAnsi="Garamond"/>
                <w:snapToGrid w:val="0"/>
                <w:sz w:val="24"/>
              </w:rPr>
            </w:pPr>
            <w:r>
              <w:rPr>
                <w:rFonts w:ascii="Garamond" w:hAnsi="Garamond"/>
                <w:snapToGrid w:val="0"/>
                <w:sz w:val="24"/>
              </w:rPr>
              <w:t>(202) 225-2261</w:t>
            </w:r>
          </w:p>
        </w:tc>
      </w:tr>
      <w:tr w:rsidR="001218DC" w14:paraId="3DF44747" w14:textId="77777777" w:rsidTr="0049699B">
        <w:trPr>
          <w:trHeight w:val="68"/>
        </w:trPr>
        <w:tc>
          <w:tcPr>
            <w:tcW w:w="2478" w:type="dxa"/>
          </w:tcPr>
          <w:p w14:paraId="494B3799" w14:textId="77777777" w:rsidR="001218DC" w:rsidRDefault="001218DC" w:rsidP="0049699B">
            <w:pPr>
              <w:rPr>
                <w:rFonts w:ascii="Garamond" w:hAnsi="Garamond"/>
                <w:snapToGrid w:val="0"/>
                <w:sz w:val="24"/>
              </w:rPr>
            </w:pPr>
            <w:r>
              <w:rPr>
                <w:rFonts w:ascii="Garamond" w:hAnsi="Garamond"/>
                <w:snapToGrid w:val="0"/>
                <w:sz w:val="24"/>
              </w:rPr>
              <w:t>Hon. Steve Rothman</w:t>
            </w:r>
          </w:p>
        </w:tc>
        <w:tc>
          <w:tcPr>
            <w:tcW w:w="3402" w:type="dxa"/>
          </w:tcPr>
          <w:p w14:paraId="65A0C8E6" w14:textId="77777777" w:rsidR="001218DC" w:rsidRDefault="001218DC" w:rsidP="0049699B">
            <w:pPr>
              <w:rPr>
                <w:rFonts w:ascii="Garamond" w:hAnsi="Garamond"/>
                <w:snapToGrid w:val="0"/>
                <w:sz w:val="24"/>
              </w:rPr>
            </w:pPr>
            <w:r>
              <w:rPr>
                <w:rFonts w:ascii="Garamond" w:hAnsi="Garamond"/>
                <w:snapToGrid w:val="0"/>
                <w:sz w:val="24"/>
              </w:rPr>
              <w:t>1607 Longworth HOB</w:t>
            </w:r>
          </w:p>
        </w:tc>
        <w:tc>
          <w:tcPr>
            <w:tcW w:w="2880" w:type="dxa"/>
          </w:tcPr>
          <w:p w14:paraId="64481FAE" w14:textId="77777777" w:rsidR="001218DC" w:rsidRDefault="001218DC" w:rsidP="0049699B">
            <w:pPr>
              <w:rPr>
                <w:rFonts w:ascii="Garamond" w:hAnsi="Garamond"/>
                <w:snapToGrid w:val="0"/>
                <w:sz w:val="24"/>
              </w:rPr>
            </w:pPr>
            <w:r>
              <w:rPr>
                <w:rFonts w:ascii="Garamond" w:hAnsi="Garamond"/>
                <w:snapToGrid w:val="0"/>
                <w:sz w:val="24"/>
              </w:rPr>
              <w:t>(202) 225-5061</w:t>
            </w:r>
          </w:p>
        </w:tc>
      </w:tr>
    </w:tbl>
    <w:p w14:paraId="5F5F4C4D" w14:textId="77777777" w:rsidR="001218DC" w:rsidRDefault="001218DC" w:rsidP="001218DC">
      <w:pPr>
        <w:rPr>
          <w:rFonts w:ascii="Garamond" w:hAnsi="Garamond"/>
          <w:b/>
          <w:sz w:val="28"/>
        </w:rPr>
      </w:pPr>
    </w:p>
    <w:p w14:paraId="65FF1A2F" w14:textId="77777777" w:rsidR="001218DC" w:rsidRDefault="001218DC" w:rsidP="001218DC">
      <w:pPr>
        <w:rPr>
          <w:rFonts w:ascii="Garamond" w:hAnsi="Garamond"/>
          <w:b/>
          <w:sz w:val="28"/>
        </w:rPr>
      </w:pPr>
      <w:r>
        <w:rPr>
          <w:rFonts w:ascii="Garamond" w:hAnsi="Garamond"/>
          <w:b/>
          <w:sz w:val="28"/>
        </w:rPr>
        <w:t>Human Right Caucus</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2563"/>
        <w:gridCol w:w="3317"/>
        <w:gridCol w:w="2880"/>
      </w:tblGrid>
      <w:tr w:rsidR="001218DC" w14:paraId="4A4787A2" w14:textId="77777777" w:rsidTr="0049699B">
        <w:trPr>
          <w:trHeight w:val="68"/>
        </w:trPr>
        <w:tc>
          <w:tcPr>
            <w:tcW w:w="2563" w:type="dxa"/>
            <w:tcBorders>
              <w:bottom w:val="single" w:sz="12" w:space="0" w:color="000000"/>
            </w:tcBorders>
          </w:tcPr>
          <w:p w14:paraId="3AE990B3" w14:textId="77777777" w:rsidR="001218DC" w:rsidRDefault="001218DC" w:rsidP="0049699B">
            <w:pPr>
              <w:rPr>
                <w:rFonts w:ascii="Garamond" w:hAnsi="Garamond"/>
                <w:snapToGrid w:val="0"/>
                <w:sz w:val="24"/>
              </w:rPr>
            </w:pPr>
            <w:r>
              <w:rPr>
                <w:rFonts w:ascii="Garamond" w:hAnsi="Garamond"/>
                <w:snapToGrid w:val="0"/>
                <w:sz w:val="24"/>
              </w:rPr>
              <w:t>Hon. Charles Bass</w:t>
            </w:r>
          </w:p>
        </w:tc>
        <w:tc>
          <w:tcPr>
            <w:tcW w:w="3317" w:type="dxa"/>
            <w:tcBorders>
              <w:bottom w:val="single" w:sz="12" w:space="0" w:color="000000"/>
            </w:tcBorders>
          </w:tcPr>
          <w:p w14:paraId="2D61020A" w14:textId="77777777" w:rsidR="001218DC" w:rsidRDefault="001218DC" w:rsidP="0049699B">
            <w:pPr>
              <w:rPr>
                <w:rFonts w:ascii="Garamond" w:hAnsi="Garamond"/>
                <w:snapToGrid w:val="0"/>
                <w:sz w:val="24"/>
              </w:rPr>
            </w:pPr>
            <w:r>
              <w:rPr>
                <w:rFonts w:ascii="Garamond" w:hAnsi="Garamond"/>
                <w:snapToGrid w:val="0"/>
                <w:sz w:val="24"/>
              </w:rPr>
              <w:t>218 Cannon HOB</w:t>
            </w:r>
          </w:p>
        </w:tc>
        <w:tc>
          <w:tcPr>
            <w:tcW w:w="2880" w:type="dxa"/>
            <w:tcBorders>
              <w:bottom w:val="single" w:sz="12" w:space="0" w:color="000000"/>
            </w:tcBorders>
          </w:tcPr>
          <w:p w14:paraId="7D97F965" w14:textId="77777777" w:rsidR="001218DC" w:rsidRDefault="001218DC" w:rsidP="0049699B">
            <w:pPr>
              <w:rPr>
                <w:rFonts w:ascii="Garamond" w:hAnsi="Garamond"/>
                <w:snapToGrid w:val="0"/>
                <w:sz w:val="24"/>
              </w:rPr>
            </w:pPr>
            <w:r>
              <w:rPr>
                <w:rFonts w:ascii="Garamond" w:hAnsi="Garamond"/>
                <w:snapToGrid w:val="0"/>
                <w:sz w:val="24"/>
              </w:rPr>
              <w:t>(202) 225-5206</w:t>
            </w:r>
          </w:p>
        </w:tc>
      </w:tr>
      <w:tr w:rsidR="001218DC" w14:paraId="624684FD" w14:textId="77777777" w:rsidTr="0049699B">
        <w:trPr>
          <w:trHeight w:val="68"/>
        </w:trPr>
        <w:tc>
          <w:tcPr>
            <w:tcW w:w="2563" w:type="dxa"/>
            <w:tcBorders>
              <w:top w:val="nil"/>
            </w:tcBorders>
          </w:tcPr>
          <w:p w14:paraId="352B3A14" w14:textId="77777777" w:rsidR="001218DC" w:rsidRDefault="001218DC" w:rsidP="0049699B">
            <w:pPr>
              <w:rPr>
                <w:rFonts w:ascii="Garamond" w:hAnsi="Garamond"/>
                <w:snapToGrid w:val="0"/>
                <w:sz w:val="24"/>
              </w:rPr>
            </w:pPr>
            <w:r>
              <w:rPr>
                <w:rFonts w:ascii="Garamond" w:hAnsi="Garamond"/>
                <w:snapToGrid w:val="0"/>
                <w:sz w:val="24"/>
              </w:rPr>
              <w:t>Hon. Mike Bilirakis</w:t>
            </w:r>
          </w:p>
        </w:tc>
        <w:tc>
          <w:tcPr>
            <w:tcW w:w="3317" w:type="dxa"/>
            <w:tcBorders>
              <w:top w:val="nil"/>
            </w:tcBorders>
          </w:tcPr>
          <w:p w14:paraId="565FDE24" w14:textId="77777777" w:rsidR="001218DC" w:rsidRDefault="001218DC" w:rsidP="0049699B">
            <w:pPr>
              <w:rPr>
                <w:rFonts w:ascii="Garamond" w:hAnsi="Garamond"/>
                <w:snapToGrid w:val="0"/>
                <w:sz w:val="24"/>
              </w:rPr>
            </w:pPr>
            <w:r>
              <w:rPr>
                <w:rFonts w:ascii="Garamond" w:hAnsi="Garamond"/>
                <w:snapToGrid w:val="0"/>
                <w:sz w:val="24"/>
              </w:rPr>
              <w:t>2269 Rayburn HOB</w:t>
            </w:r>
          </w:p>
        </w:tc>
        <w:tc>
          <w:tcPr>
            <w:tcW w:w="2880" w:type="dxa"/>
            <w:tcBorders>
              <w:top w:val="nil"/>
            </w:tcBorders>
          </w:tcPr>
          <w:p w14:paraId="36D9F2DB" w14:textId="77777777" w:rsidR="001218DC" w:rsidRDefault="001218DC" w:rsidP="0049699B">
            <w:pPr>
              <w:rPr>
                <w:rFonts w:ascii="Garamond" w:hAnsi="Garamond"/>
                <w:snapToGrid w:val="0"/>
                <w:sz w:val="24"/>
              </w:rPr>
            </w:pPr>
            <w:r>
              <w:rPr>
                <w:rFonts w:ascii="Garamond" w:hAnsi="Garamond"/>
                <w:snapToGrid w:val="0"/>
                <w:sz w:val="24"/>
              </w:rPr>
              <w:t>(202) 225-5755</w:t>
            </w:r>
          </w:p>
        </w:tc>
      </w:tr>
      <w:tr w:rsidR="001218DC" w14:paraId="0638132A" w14:textId="77777777" w:rsidTr="0049699B">
        <w:trPr>
          <w:trHeight w:val="68"/>
        </w:trPr>
        <w:tc>
          <w:tcPr>
            <w:tcW w:w="2563" w:type="dxa"/>
          </w:tcPr>
          <w:p w14:paraId="4668B80C" w14:textId="77777777" w:rsidR="001218DC" w:rsidRDefault="001218DC" w:rsidP="0049699B">
            <w:pPr>
              <w:rPr>
                <w:rFonts w:ascii="Garamond" w:hAnsi="Garamond"/>
                <w:snapToGrid w:val="0"/>
                <w:sz w:val="24"/>
              </w:rPr>
            </w:pPr>
            <w:r>
              <w:rPr>
                <w:rFonts w:ascii="Garamond" w:hAnsi="Garamond"/>
                <w:snapToGrid w:val="0"/>
                <w:sz w:val="24"/>
              </w:rPr>
              <w:t>Hon. Sherwood Boehlert</w:t>
            </w:r>
          </w:p>
        </w:tc>
        <w:tc>
          <w:tcPr>
            <w:tcW w:w="3317" w:type="dxa"/>
          </w:tcPr>
          <w:p w14:paraId="3A6991E8" w14:textId="77777777" w:rsidR="001218DC" w:rsidRDefault="001218DC" w:rsidP="0049699B">
            <w:pPr>
              <w:rPr>
                <w:rFonts w:ascii="Garamond" w:hAnsi="Garamond"/>
                <w:snapToGrid w:val="0"/>
                <w:sz w:val="24"/>
              </w:rPr>
            </w:pPr>
            <w:r>
              <w:rPr>
                <w:rFonts w:ascii="Garamond" w:hAnsi="Garamond"/>
                <w:snapToGrid w:val="0"/>
                <w:sz w:val="24"/>
              </w:rPr>
              <w:t>2246 Rayburn HOB</w:t>
            </w:r>
          </w:p>
        </w:tc>
        <w:tc>
          <w:tcPr>
            <w:tcW w:w="2880" w:type="dxa"/>
          </w:tcPr>
          <w:p w14:paraId="7F0F3A2F" w14:textId="77777777" w:rsidR="001218DC" w:rsidRDefault="001218DC" w:rsidP="0049699B">
            <w:pPr>
              <w:rPr>
                <w:rFonts w:ascii="Garamond" w:hAnsi="Garamond"/>
                <w:snapToGrid w:val="0"/>
                <w:sz w:val="24"/>
              </w:rPr>
            </w:pPr>
            <w:r>
              <w:rPr>
                <w:rFonts w:ascii="Garamond" w:hAnsi="Garamond"/>
                <w:snapToGrid w:val="0"/>
                <w:sz w:val="24"/>
              </w:rPr>
              <w:t>(202) 225-3665</w:t>
            </w:r>
          </w:p>
        </w:tc>
      </w:tr>
      <w:tr w:rsidR="001218DC" w14:paraId="3D7A33D9" w14:textId="77777777" w:rsidTr="0049699B">
        <w:trPr>
          <w:trHeight w:val="68"/>
        </w:trPr>
        <w:tc>
          <w:tcPr>
            <w:tcW w:w="2563" w:type="dxa"/>
          </w:tcPr>
          <w:p w14:paraId="3043EFED" w14:textId="77777777" w:rsidR="001218DC" w:rsidRDefault="001218DC" w:rsidP="0049699B">
            <w:pPr>
              <w:rPr>
                <w:rFonts w:ascii="Garamond" w:hAnsi="Garamond"/>
                <w:snapToGrid w:val="0"/>
                <w:sz w:val="24"/>
              </w:rPr>
            </w:pPr>
            <w:r>
              <w:rPr>
                <w:rFonts w:ascii="Garamond" w:hAnsi="Garamond"/>
                <w:snapToGrid w:val="0"/>
                <w:sz w:val="24"/>
              </w:rPr>
              <w:t>Hon. David Bonior</w:t>
            </w:r>
          </w:p>
        </w:tc>
        <w:tc>
          <w:tcPr>
            <w:tcW w:w="3317" w:type="dxa"/>
          </w:tcPr>
          <w:p w14:paraId="39581D62" w14:textId="77777777" w:rsidR="001218DC" w:rsidRDefault="001218DC" w:rsidP="0049699B">
            <w:pPr>
              <w:rPr>
                <w:rFonts w:ascii="Garamond" w:hAnsi="Garamond"/>
                <w:snapToGrid w:val="0"/>
                <w:sz w:val="24"/>
              </w:rPr>
            </w:pPr>
            <w:r>
              <w:rPr>
                <w:rFonts w:ascii="Garamond" w:hAnsi="Garamond"/>
                <w:snapToGrid w:val="0"/>
                <w:sz w:val="24"/>
              </w:rPr>
              <w:t>2207 Rayburn HOB</w:t>
            </w:r>
          </w:p>
        </w:tc>
        <w:tc>
          <w:tcPr>
            <w:tcW w:w="2880" w:type="dxa"/>
          </w:tcPr>
          <w:p w14:paraId="046BFA9E" w14:textId="77777777" w:rsidR="001218DC" w:rsidRDefault="001218DC" w:rsidP="0049699B">
            <w:pPr>
              <w:rPr>
                <w:rFonts w:ascii="Garamond" w:hAnsi="Garamond"/>
                <w:snapToGrid w:val="0"/>
                <w:sz w:val="24"/>
              </w:rPr>
            </w:pPr>
            <w:r>
              <w:rPr>
                <w:rFonts w:ascii="Garamond" w:hAnsi="Garamond"/>
                <w:snapToGrid w:val="0"/>
                <w:sz w:val="24"/>
              </w:rPr>
              <w:t>(202) 225-2106</w:t>
            </w:r>
          </w:p>
        </w:tc>
      </w:tr>
      <w:tr w:rsidR="001218DC" w14:paraId="1DBAE75F" w14:textId="77777777" w:rsidTr="0049699B">
        <w:trPr>
          <w:trHeight w:val="68"/>
        </w:trPr>
        <w:tc>
          <w:tcPr>
            <w:tcW w:w="2563" w:type="dxa"/>
          </w:tcPr>
          <w:p w14:paraId="1423EB5E" w14:textId="77777777" w:rsidR="001218DC" w:rsidRDefault="001218DC" w:rsidP="0049699B">
            <w:pPr>
              <w:rPr>
                <w:rFonts w:ascii="Garamond" w:hAnsi="Garamond"/>
                <w:snapToGrid w:val="0"/>
                <w:sz w:val="24"/>
              </w:rPr>
            </w:pPr>
            <w:r>
              <w:rPr>
                <w:rFonts w:ascii="Garamond" w:hAnsi="Garamond"/>
                <w:snapToGrid w:val="0"/>
                <w:sz w:val="24"/>
              </w:rPr>
              <w:t>Hon. Dan Burton</w:t>
            </w:r>
          </w:p>
        </w:tc>
        <w:tc>
          <w:tcPr>
            <w:tcW w:w="3317" w:type="dxa"/>
          </w:tcPr>
          <w:p w14:paraId="41093F54" w14:textId="77777777" w:rsidR="001218DC" w:rsidRDefault="001218DC" w:rsidP="0049699B">
            <w:pPr>
              <w:rPr>
                <w:rFonts w:ascii="Garamond" w:hAnsi="Garamond"/>
                <w:snapToGrid w:val="0"/>
                <w:sz w:val="24"/>
              </w:rPr>
            </w:pPr>
            <w:r>
              <w:rPr>
                <w:rFonts w:ascii="Garamond" w:hAnsi="Garamond"/>
                <w:snapToGrid w:val="0"/>
                <w:sz w:val="24"/>
              </w:rPr>
              <w:t>2185 Rayburn HOB</w:t>
            </w:r>
          </w:p>
        </w:tc>
        <w:tc>
          <w:tcPr>
            <w:tcW w:w="2880" w:type="dxa"/>
          </w:tcPr>
          <w:p w14:paraId="1ACF4C9D" w14:textId="77777777" w:rsidR="001218DC" w:rsidRDefault="001218DC" w:rsidP="0049699B">
            <w:pPr>
              <w:rPr>
                <w:rFonts w:ascii="Garamond" w:hAnsi="Garamond"/>
                <w:snapToGrid w:val="0"/>
                <w:sz w:val="24"/>
              </w:rPr>
            </w:pPr>
            <w:r>
              <w:rPr>
                <w:rFonts w:ascii="Garamond" w:hAnsi="Garamond"/>
                <w:snapToGrid w:val="0"/>
                <w:sz w:val="24"/>
              </w:rPr>
              <w:t>(202) 225-2276</w:t>
            </w:r>
          </w:p>
        </w:tc>
      </w:tr>
      <w:tr w:rsidR="001218DC" w14:paraId="3F696EAC" w14:textId="77777777" w:rsidTr="0049699B">
        <w:trPr>
          <w:trHeight w:val="68"/>
        </w:trPr>
        <w:tc>
          <w:tcPr>
            <w:tcW w:w="2563" w:type="dxa"/>
          </w:tcPr>
          <w:p w14:paraId="264AF42A" w14:textId="77777777" w:rsidR="001218DC" w:rsidRDefault="001218DC" w:rsidP="0049699B">
            <w:pPr>
              <w:rPr>
                <w:rFonts w:ascii="Garamond" w:hAnsi="Garamond"/>
                <w:snapToGrid w:val="0"/>
                <w:sz w:val="24"/>
              </w:rPr>
            </w:pPr>
            <w:r>
              <w:rPr>
                <w:rFonts w:ascii="Garamond" w:hAnsi="Garamond"/>
                <w:snapToGrid w:val="0"/>
                <w:sz w:val="24"/>
              </w:rPr>
              <w:t>Hon. Chris Cox</w:t>
            </w:r>
          </w:p>
        </w:tc>
        <w:tc>
          <w:tcPr>
            <w:tcW w:w="3317" w:type="dxa"/>
          </w:tcPr>
          <w:p w14:paraId="2485C221" w14:textId="77777777" w:rsidR="001218DC" w:rsidRDefault="001218DC" w:rsidP="0049699B">
            <w:pPr>
              <w:rPr>
                <w:rFonts w:ascii="Garamond" w:hAnsi="Garamond"/>
                <w:snapToGrid w:val="0"/>
                <w:sz w:val="24"/>
              </w:rPr>
            </w:pPr>
            <w:r>
              <w:rPr>
                <w:rFonts w:ascii="Garamond" w:hAnsi="Garamond"/>
                <w:snapToGrid w:val="0"/>
                <w:sz w:val="24"/>
              </w:rPr>
              <w:t>2402 Rayburn HOB</w:t>
            </w:r>
          </w:p>
        </w:tc>
        <w:tc>
          <w:tcPr>
            <w:tcW w:w="2880" w:type="dxa"/>
          </w:tcPr>
          <w:p w14:paraId="3A7541C8" w14:textId="77777777" w:rsidR="001218DC" w:rsidRDefault="001218DC" w:rsidP="0049699B">
            <w:pPr>
              <w:rPr>
                <w:rFonts w:ascii="Garamond" w:hAnsi="Garamond"/>
                <w:snapToGrid w:val="0"/>
                <w:sz w:val="24"/>
              </w:rPr>
            </w:pPr>
            <w:r>
              <w:rPr>
                <w:rFonts w:ascii="Garamond" w:hAnsi="Garamond"/>
                <w:snapToGrid w:val="0"/>
                <w:sz w:val="24"/>
              </w:rPr>
              <w:t>(202) 225-5611</w:t>
            </w:r>
          </w:p>
        </w:tc>
      </w:tr>
      <w:tr w:rsidR="001218DC" w14:paraId="1FBB2D53" w14:textId="77777777" w:rsidTr="0049699B">
        <w:trPr>
          <w:trHeight w:val="68"/>
        </w:trPr>
        <w:tc>
          <w:tcPr>
            <w:tcW w:w="2563" w:type="dxa"/>
          </w:tcPr>
          <w:p w14:paraId="4AC78E3B" w14:textId="77777777" w:rsidR="001218DC" w:rsidRDefault="001218DC" w:rsidP="0049699B">
            <w:pPr>
              <w:rPr>
                <w:rFonts w:ascii="Garamond" w:hAnsi="Garamond"/>
                <w:snapToGrid w:val="0"/>
                <w:sz w:val="24"/>
              </w:rPr>
            </w:pPr>
            <w:r>
              <w:rPr>
                <w:rFonts w:ascii="Garamond" w:hAnsi="Garamond"/>
                <w:snapToGrid w:val="0"/>
                <w:sz w:val="24"/>
              </w:rPr>
              <w:t>Hon. Tom Davis</w:t>
            </w:r>
          </w:p>
        </w:tc>
        <w:tc>
          <w:tcPr>
            <w:tcW w:w="3317" w:type="dxa"/>
          </w:tcPr>
          <w:p w14:paraId="64A84DCA" w14:textId="77777777" w:rsidR="001218DC" w:rsidRDefault="001218DC" w:rsidP="0049699B">
            <w:pPr>
              <w:rPr>
                <w:rFonts w:ascii="Garamond" w:hAnsi="Garamond"/>
                <w:snapToGrid w:val="0"/>
                <w:sz w:val="24"/>
              </w:rPr>
            </w:pPr>
            <w:r>
              <w:rPr>
                <w:rFonts w:ascii="Garamond" w:hAnsi="Garamond"/>
                <w:snapToGrid w:val="0"/>
                <w:sz w:val="24"/>
              </w:rPr>
              <w:t>306 Cannon HOB</w:t>
            </w:r>
          </w:p>
        </w:tc>
        <w:tc>
          <w:tcPr>
            <w:tcW w:w="2880" w:type="dxa"/>
          </w:tcPr>
          <w:p w14:paraId="27BD2EDA" w14:textId="77777777" w:rsidR="001218DC" w:rsidRDefault="001218DC" w:rsidP="0049699B">
            <w:pPr>
              <w:rPr>
                <w:rFonts w:ascii="Garamond" w:hAnsi="Garamond"/>
                <w:snapToGrid w:val="0"/>
                <w:sz w:val="24"/>
              </w:rPr>
            </w:pPr>
            <w:r>
              <w:rPr>
                <w:rFonts w:ascii="Garamond" w:hAnsi="Garamond"/>
                <w:snapToGrid w:val="0"/>
                <w:sz w:val="24"/>
              </w:rPr>
              <w:t>(202) 225-1492</w:t>
            </w:r>
          </w:p>
        </w:tc>
      </w:tr>
      <w:tr w:rsidR="001218DC" w14:paraId="5D9BEB42" w14:textId="77777777" w:rsidTr="0049699B">
        <w:trPr>
          <w:trHeight w:val="68"/>
        </w:trPr>
        <w:tc>
          <w:tcPr>
            <w:tcW w:w="2563" w:type="dxa"/>
          </w:tcPr>
          <w:p w14:paraId="6AC6919B" w14:textId="77777777" w:rsidR="001218DC" w:rsidRDefault="001218DC" w:rsidP="0049699B">
            <w:pPr>
              <w:rPr>
                <w:rFonts w:ascii="Garamond" w:hAnsi="Garamond"/>
                <w:snapToGrid w:val="0"/>
                <w:sz w:val="24"/>
              </w:rPr>
            </w:pPr>
            <w:r>
              <w:rPr>
                <w:rFonts w:ascii="Garamond" w:hAnsi="Garamond"/>
                <w:snapToGrid w:val="0"/>
                <w:sz w:val="24"/>
              </w:rPr>
              <w:t>Hon. Peter Deutsch</w:t>
            </w:r>
          </w:p>
        </w:tc>
        <w:tc>
          <w:tcPr>
            <w:tcW w:w="3317" w:type="dxa"/>
          </w:tcPr>
          <w:p w14:paraId="5ECCD9F3" w14:textId="77777777" w:rsidR="001218DC" w:rsidRDefault="001218DC" w:rsidP="0049699B">
            <w:pPr>
              <w:rPr>
                <w:rFonts w:ascii="Garamond" w:hAnsi="Garamond"/>
                <w:snapToGrid w:val="0"/>
                <w:sz w:val="24"/>
              </w:rPr>
            </w:pPr>
            <w:r>
              <w:rPr>
                <w:rFonts w:ascii="Garamond" w:hAnsi="Garamond"/>
                <w:snapToGrid w:val="0"/>
                <w:sz w:val="24"/>
              </w:rPr>
              <w:t>2421 Rayburn HOB</w:t>
            </w:r>
          </w:p>
        </w:tc>
        <w:tc>
          <w:tcPr>
            <w:tcW w:w="2880" w:type="dxa"/>
          </w:tcPr>
          <w:p w14:paraId="73D215D1" w14:textId="77777777" w:rsidR="001218DC" w:rsidRDefault="001218DC" w:rsidP="0049699B">
            <w:pPr>
              <w:rPr>
                <w:rFonts w:ascii="Garamond" w:hAnsi="Garamond"/>
                <w:snapToGrid w:val="0"/>
                <w:sz w:val="24"/>
              </w:rPr>
            </w:pPr>
            <w:r>
              <w:rPr>
                <w:rFonts w:ascii="Garamond" w:hAnsi="Garamond"/>
                <w:snapToGrid w:val="0"/>
                <w:sz w:val="24"/>
              </w:rPr>
              <w:t>(202) 225-7931</w:t>
            </w:r>
          </w:p>
        </w:tc>
      </w:tr>
      <w:tr w:rsidR="001218DC" w14:paraId="26B85E4D" w14:textId="77777777" w:rsidTr="0049699B">
        <w:trPr>
          <w:trHeight w:val="68"/>
        </w:trPr>
        <w:tc>
          <w:tcPr>
            <w:tcW w:w="2563" w:type="dxa"/>
          </w:tcPr>
          <w:p w14:paraId="419D3864" w14:textId="77777777" w:rsidR="001218DC" w:rsidRDefault="001218DC" w:rsidP="0049699B">
            <w:pPr>
              <w:rPr>
                <w:rFonts w:ascii="Garamond" w:hAnsi="Garamond"/>
                <w:snapToGrid w:val="0"/>
                <w:sz w:val="24"/>
              </w:rPr>
            </w:pPr>
            <w:r>
              <w:rPr>
                <w:rFonts w:ascii="Garamond" w:hAnsi="Garamond"/>
                <w:snapToGrid w:val="0"/>
                <w:sz w:val="24"/>
              </w:rPr>
              <w:t>Hon. David Dreier</w:t>
            </w:r>
          </w:p>
        </w:tc>
        <w:tc>
          <w:tcPr>
            <w:tcW w:w="3317" w:type="dxa"/>
          </w:tcPr>
          <w:p w14:paraId="47892001" w14:textId="77777777" w:rsidR="001218DC" w:rsidRDefault="001218DC" w:rsidP="0049699B">
            <w:pPr>
              <w:rPr>
                <w:rFonts w:ascii="Garamond" w:hAnsi="Garamond"/>
                <w:snapToGrid w:val="0"/>
                <w:sz w:val="24"/>
              </w:rPr>
            </w:pPr>
            <w:r>
              <w:rPr>
                <w:rFonts w:ascii="Garamond" w:hAnsi="Garamond"/>
                <w:snapToGrid w:val="0"/>
                <w:sz w:val="24"/>
              </w:rPr>
              <w:t>237 Cannon HOB</w:t>
            </w:r>
          </w:p>
        </w:tc>
        <w:tc>
          <w:tcPr>
            <w:tcW w:w="2880" w:type="dxa"/>
          </w:tcPr>
          <w:p w14:paraId="729DB1BC" w14:textId="77777777" w:rsidR="001218DC" w:rsidRDefault="001218DC" w:rsidP="0049699B">
            <w:pPr>
              <w:rPr>
                <w:rFonts w:ascii="Garamond" w:hAnsi="Garamond"/>
                <w:snapToGrid w:val="0"/>
                <w:sz w:val="24"/>
              </w:rPr>
            </w:pPr>
            <w:r>
              <w:rPr>
                <w:rFonts w:ascii="Garamond" w:hAnsi="Garamond"/>
                <w:snapToGrid w:val="0"/>
                <w:sz w:val="24"/>
              </w:rPr>
              <w:t>(202) 225-2305</w:t>
            </w:r>
          </w:p>
        </w:tc>
      </w:tr>
      <w:tr w:rsidR="001218DC" w14:paraId="7FC09D40" w14:textId="77777777" w:rsidTr="0049699B">
        <w:trPr>
          <w:trHeight w:val="68"/>
        </w:trPr>
        <w:tc>
          <w:tcPr>
            <w:tcW w:w="2563" w:type="dxa"/>
          </w:tcPr>
          <w:p w14:paraId="0A06841F" w14:textId="77777777" w:rsidR="001218DC" w:rsidRDefault="001218DC" w:rsidP="0049699B">
            <w:pPr>
              <w:rPr>
                <w:rFonts w:ascii="Garamond" w:hAnsi="Garamond"/>
                <w:snapToGrid w:val="0"/>
                <w:sz w:val="24"/>
              </w:rPr>
            </w:pPr>
            <w:r>
              <w:rPr>
                <w:rFonts w:ascii="Garamond" w:hAnsi="Garamond"/>
                <w:snapToGrid w:val="0"/>
                <w:sz w:val="24"/>
              </w:rPr>
              <w:t>Hon. Richard Gephardt</w:t>
            </w:r>
          </w:p>
        </w:tc>
        <w:tc>
          <w:tcPr>
            <w:tcW w:w="3317" w:type="dxa"/>
          </w:tcPr>
          <w:p w14:paraId="37074C10" w14:textId="77777777" w:rsidR="001218DC" w:rsidRDefault="001218DC" w:rsidP="0049699B">
            <w:pPr>
              <w:rPr>
                <w:rFonts w:ascii="Garamond" w:hAnsi="Garamond"/>
                <w:snapToGrid w:val="0"/>
                <w:sz w:val="24"/>
              </w:rPr>
            </w:pPr>
            <w:r>
              <w:rPr>
                <w:rFonts w:ascii="Garamond" w:hAnsi="Garamond"/>
                <w:snapToGrid w:val="0"/>
                <w:sz w:val="24"/>
              </w:rPr>
              <w:t>1236 Longworth HOB</w:t>
            </w:r>
          </w:p>
        </w:tc>
        <w:tc>
          <w:tcPr>
            <w:tcW w:w="2880" w:type="dxa"/>
          </w:tcPr>
          <w:p w14:paraId="2DFDE17F" w14:textId="77777777" w:rsidR="001218DC" w:rsidRDefault="001218DC" w:rsidP="0049699B">
            <w:pPr>
              <w:rPr>
                <w:rFonts w:ascii="Garamond" w:hAnsi="Garamond"/>
                <w:snapToGrid w:val="0"/>
                <w:sz w:val="24"/>
              </w:rPr>
            </w:pPr>
            <w:r>
              <w:rPr>
                <w:rFonts w:ascii="Garamond" w:hAnsi="Garamond"/>
                <w:snapToGrid w:val="0"/>
                <w:sz w:val="24"/>
              </w:rPr>
              <w:t>(202) 225-2671</w:t>
            </w:r>
          </w:p>
        </w:tc>
      </w:tr>
      <w:tr w:rsidR="001218DC" w14:paraId="0E9FBF5B" w14:textId="77777777" w:rsidTr="0049699B">
        <w:trPr>
          <w:trHeight w:val="68"/>
        </w:trPr>
        <w:tc>
          <w:tcPr>
            <w:tcW w:w="2563" w:type="dxa"/>
          </w:tcPr>
          <w:p w14:paraId="1B5D9178" w14:textId="77777777" w:rsidR="001218DC" w:rsidRDefault="001218DC" w:rsidP="0049699B">
            <w:pPr>
              <w:rPr>
                <w:rFonts w:ascii="Garamond" w:hAnsi="Garamond"/>
                <w:snapToGrid w:val="0"/>
                <w:sz w:val="24"/>
              </w:rPr>
            </w:pPr>
            <w:r>
              <w:rPr>
                <w:rFonts w:ascii="Garamond" w:hAnsi="Garamond"/>
                <w:snapToGrid w:val="0"/>
                <w:sz w:val="24"/>
              </w:rPr>
              <w:t>Hon. James Greenwood</w:t>
            </w:r>
          </w:p>
        </w:tc>
        <w:tc>
          <w:tcPr>
            <w:tcW w:w="3317" w:type="dxa"/>
          </w:tcPr>
          <w:p w14:paraId="6FA26DC0" w14:textId="77777777" w:rsidR="001218DC" w:rsidRDefault="001218DC" w:rsidP="0049699B">
            <w:pPr>
              <w:rPr>
                <w:rFonts w:ascii="Garamond" w:hAnsi="Garamond"/>
                <w:snapToGrid w:val="0"/>
                <w:sz w:val="24"/>
              </w:rPr>
            </w:pPr>
            <w:r>
              <w:rPr>
                <w:rFonts w:ascii="Garamond" w:hAnsi="Garamond"/>
                <w:snapToGrid w:val="0"/>
                <w:sz w:val="24"/>
              </w:rPr>
              <w:t>2436 Rayburn HOB</w:t>
            </w:r>
          </w:p>
        </w:tc>
        <w:tc>
          <w:tcPr>
            <w:tcW w:w="2880" w:type="dxa"/>
          </w:tcPr>
          <w:p w14:paraId="455951B1" w14:textId="77777777" w:rsidR="001218DC" w:rsidRDefault="001218DC" w:rsidP="0049699B">
            <w:pPr>
              <w:rPr>
                <w:rFonts w:ascii="Garamond" w:hAnsi="Garamond"/>
                <w:snapToGrid w:val="0"/>
                <w:sz w:val="24"/>
              </w:rPr>
            </w:pPr>
            <w:r>
              <w:rPr>
                <w:rFonts w:ascii="Garamond" w:hAnsi="Garamond"/>
                <w:snapToGrid w:val="0"/>
                <w:sz w:val="24"/>
              </w:rPr>
              <w:t>(202) 225-4276</w:t>
            </w:r>
          </w:p>
        </w:tc>
      </w:tr>
      <w:tr w:rsidR="001218DC" w14:paraId="2F397932" w14:textId="77777777" w:rsidTr="0049699B">
        <w:trPr>
          <w:trHeight w:val="68"/>
        </w:trPr>
        <w:tc>
          <w:tcPr>
            <w:tcW w:w="2563" w:type="dxa"/>
          </w:tcPr>
          <w:p w14:paraId="217CC78C" w14:textId="77777777" w:rsidR="001218DC" w:rsidRDefault="001218DC" w:rsidP="0049699B">
            <w:pPr>
              <w:rPr>
                <w:rFonts w:ascii="Garamond" w:hAnsi="Garamond"/>
                <w:snapToGrid w:val="0"/>
                <w:sz w:val="24"/>
              </w:rPr>
            </w:pPr>
            <w:r>
              <w:rPr>
                <w:rFonts w:ascii="Garamond" w:hAnsi="Garamond"/>
                <w:snapToGrid w:val="0"/>
                <w:sz w:val="24"/>
              </w:rPr>
              <w:t>Hon. Steny Hoyer</w:t>
            </w:r>
          </w:p>
        </w:tc>
        <w:tc>
          <w:tcPr>
            <w:tcW w:w="3317" w:type="dxa"/>
          </w:tcPr>
          <w:p w14:paraId="4B001642" w14:textId="77777777" w:rsidR="001218DC" w:rsidRDefault="001218DC" w:rsidP="0049699B">
            <w:pPr>
              <w:rPr>
                <w:rFonts w:ascii="Garamond" w:hAnsi="Garamond"/>
                <w:snapToGrid w:val="0"/>
                <w:sz w:val="24"/>
              </w:rPr>
            </w:pPr>
            <w:r>
              <w:rPr>
                <w:rFonts w:ascii="Garamond" w:hAnsi="Garamond"/>
                <w:snapToGrid w:val="0"/>
                <w:sz w:val="24"/>
              </w:rPr>
              <w:t>1705 Longworth HOB</w:t>
            </w:r>
          </w:p>
        </w:tc>
        <w:tc>
          <w:tcPr>
            <w:tcW w:w="2880" w:type="dxa"/>
          </w:tcPr>
          <w:p w14:paraId="5D62B7FE" w14:textId="77777777" w:rsidR="001218DC" w:rsidRDefault="001218DC" w:rsidP="0049699B">
            <w:pPr>
              <w:rPr>
                <w:rFonts w:ascii="Garamond" w:hAnsi="Garamond"/>
                <w:snapToGrid w:val="0"/>
                <w:sz w:val="24"/>
              </w:rPr>
            </w:pPr>
            <w:r>
              <w:rPr>
                <w:rFonts w:ascii="Garamond" w:hAnsi="Garamond"/>
                <w:snapToGrid w:val="0"/>
                <w:sz w:val="24"/>
              </w:rPr>
              <w:t>(202) 225-4131</w:t>
            </w:r>
          </w:p>
        </w:tc>
      </w:tr>
      <w:tr w:rsidR="001218DC" w14:paraId="205FFD44" w14:textId="77777777" w:rsidTr="0049699B">
        <w:trPr>
          <w:trHeight w:val="68"/>
        </w:trPr>
        <w:tc>
          <w:tcPr>
            <w:tcW w:w="2563" w:type="dxa"/>
          </w:tcPr>
          <w:p w14:paraId="4AEB388C" w14:textId="77777777" w:rsidR="001218DC" w:rsidRDefault="001218DC" w:rsidP="0049699B">
            <w:pPr>
              <w:rPr>
                <w:rFonts w:ascii="Garamond" w:hAnsi="Garamond"/>
                <w:snapToGrid w:val="0"/>
                <w:sz w:val="24"/>
              </w:rPr>
            </w:pPr>
            <w:r>
              <w:rPr>
                <w:rFonts w:ascii="Garamond" w:hAnsi="Garamond"/>
                <w:snapToGrid w:val="0"/>
                <w:sz w:val="24"/>
              </w:rPr>
              <w:t>Hon. Marcy Kaptur</w:t>
            </w:r>
          </w:p>
        </w:tc>
        <w:tc>
          <w:tcPr>
            <w:tcW w:w="3317" w:type="dxa"/>
          </w:tcPr>
          <w:p w14:paraId="3CE53457" w14:textId="77777777" w:rsidR="001218DC" w:rsidRDefault="001218DC" w:rsidP="0049699B">
            <w:pPr>
              <w:rPr>
                <w:rFonts w:ascii="Garamond" w:hAnsi="Garamond"/>
                <w:snapToGrid w:val="0"/>
                <w:sz w:val="24"/>
              </w:rPr>
            </w:pPr>
            <w:r>
              <w:rPr>
                <w:rFonts w:ascii="Garamond" w:hAnsi="Garamond"/>
                <w:snapToGrid w:val="0"/>
                <w:sz w:val="24"/>
              </w:rPr>
              <w:t>2366 Rayburn HOB</w:t>
            </w:r>
          </w:p>
        </w:tc>
        <w:tc>
          <w:tcPr>
            <w:tcW w:w="2880" w:type="dxa"/>
          </w:tcPr>
          <w:p w14:paraId="4015D382" w14:textId="77777777" w:rsidR="001218DC" w:rsidRDefault="001218DC" w:rsidP="0049699B">
            <w:pPr>
              <w:rPr>
                <w:rFonts w:ascii="Garamond" w:hAnsi="Garamond"/>
                <w:snapToGrid w:val="0"/>
                <w:sz w:val="24"/>
              </w:rPr>
            </w:pPr>
            <w:r>
              <w:rPr>
                <w:rFonts w:ascii="Garamond" w:hAnsi="Garamond"/>
                <w:snapToGrid w:val="0"/>
                <w:sz w:val="24"/>
              </w:rPr>
              <w:t>(202) 225-4146</w:t>
            </w:r>
          </w:p>
        </w:tc>
      </w:tr>
      <w:tr w:rsidR="001218DC" w14:paraId="39C9657B" w14:textId="77777777" w:rsidTr="0049699B">
        <w:trPr>
          <w:trHeight w:val="68"/>
        </w:trPr>
        <w:tc>
          <w:tcPr>
            <w:tcW w:w="2563" w:type="dxa"/>
          </w:tcPr>
          <w:p w14:paraId="1D83E7C8" w14:textId="77777777" w:rsidR="001218DC" w:rsidRDefault="001218DC" w:rsidP="0049699B">
            <w:pPr>
              <w:rPr>
                <w:rFonts w:ascii="Garamond" w:hAnsi="Garamond"/>
                <w:snapToGrid w:val="0"/>
                <w:sz w:val="24"/>
              </w:rPr>
            </w:pPr>
            <w:r>
              <w:rPr>
                <w:rFonts w:ascii="Garamond" w:hAnsi="Garamond"/>
                <w:snapToGrid w:val="0"/>
                <w:sz w:val="24"/>
              </w:rPr>
              <w:lastRenderedPageBreak/>
              <w:t>Hon. Pete King</w:t>
            </w:r>
          </w:p>
        </w:tc>
        <w:tc>
          <w:tcPr>
            <w:tcW w:w="3317" w:type="dxa"/>
          </w:tcPr>
          <w:p w14:paraId="685FA178" w14:textId="77777777" w:rsidR="001218DC" w:rsidRDefault="001218DC" w:rsidP="0049699B">
            <w:pPr>
              <w:rPr>
                <w:rFonts w:ascii="Garamond" w:hAnsi="Garamond"/>
                <w:snapToGrid w:val="0"/>
                <w:sz w:val="24"/>
              </w:rPr>
            </w:pPr>
            <w:r>
              <w:rPr>
                <w:rFonts w:ascii="Garamond" w:hAnsi="Garamond"/>
                <w:snapToGrid w:val="0"/>
                <w:sz w:val="24"/>
              </w:rPr>
              <w:t>436 Cannon HOB</w:t>
            </w:r>
          </w:p>
        </w:tc>
        <w:tc>
          <w:tcPr>
            <w:tcW w:w="2880" w:type="dxa"/>
          </w:tcPr>
          <w:p w14:paraId="37C2732D" w14:textId="77777777" w:rsidR="001218DC" w:rsidRDefault="001218DC" w:rsidP="0049699B">
            <w:pPr>
              <w:rPr>
                <w:rFonts w:ascii="Garamond" w:hAnsi="Garamond"/>
                <w:snapToGrid w:val="0"/>
                <w:sz w:val="24"/>
              </w:rPr>
            </w:pPr>
            <w:r>
              <w:rPr>
                <w:rFonts w:ascii="Garamond" w:hAnsi="Garamond"/>
                <w:snapToGrid w:val="0"/>
                <w:sz w:val="24"/>
              </w:rPr>
              <w:t>(202) 225-7896</w:t>
            </w:r>
          </w:p>
        </w:tc>
      </w:tr>
      <w:tr w:rsidR="001218DC" w14:paraId="7DD0DFC0" w14:textId="77777777" w:rsidTr="0049699B">
        <w:trPr>
          <w:trHeight w:val="68"/>
        </w:trPr>
        <w:tc>
          <w:tcPr>
            <w:tcW w:w="2563" w:type="dxa"/>
          </w:tcPr>
          <w:p w14:paraId="7E46FB3E" w14:textId="77777777" w:rsidR="001218DC" w:rsidRDefault="001218DC" w:rsidP="0049699B">
            <w:pPr>
              <w:rPr>
                <w:rFonts w:ascii="Garamond" w:hAnsi="Garamond"/>
                <w:snapToGrid w:val="0"/>
                <w:sz w:val="24"/>
              </w:rPr>
            </w:pPr>
            <w:r>
              <w:rPr>
                <w:rFonts w:ascii="Garamond" w:hAnsi="Garamond"/>
                <w:snapToGrid w:val="0"/>
                <w:sz w:val="24"/>
              </w:rPr>
              <w:t>Hon. John Lewis</w:t>
            </w:r>
          </w:p>
        </w:tc>
        <w:tc>
          <w:tcPr>
            <w:tcW w:w="3317" w:type="dxa"/>
          </w:tcPr>
          <w:p w14:paraId="04217862" w14:textId="77777777" w:rsidR="001218DC" w:rsidRDefault="001218DC" w:rsidP="0049699B">
            <w:pPr>
              <w:rPr>
                <w:rFonts w:ascii="Garamond" w:hAnsi="Garamond"/>
                <w:snapToGrid w:val="0"/>
                <w:sz w:val="24"/>
              </w:rPr>
            </w:pPr>
            <w:r>
              <w:rPr>
                <w:rFonts w:ascii="Garamond" w:hAnsi="Garamond"/>
                <w:snapToGrid w:val="0"/>
                <w:sz w:val="24"/>
              </w:rPr>
              <w:t>343 Cannon HOB</w:t>
            </w:r>
          </w:p>
        </w:tc>
        <w:tc>
          <w:tcPr>
            <w:tcW w:w="2880" w:type="dxa"/>
          </w:tcPr>
          <w:p w14:paraId="1313E8A6" w14:textId="77777777" w:rsidR="001218DC" w:rsidRDefault="001218DC" w:rsidP="0049699B">
            <w:pPr>
              <w:rPr>
                <w:rFonts w:ascii="Garamond" w:hAnsi="Garamond"/>
                <w:snapToGrid w:val="0"/>
                <w:sz w:val="24"/>
              </w:rPr>
            </w:pPr>
            <w:r>
              <w:rPr>
                <w:rFonts w:ascii="Garamond" w:hAnsi="Garamond"/>
                <w:snapToGrid w:val="0"/>
                <w:sz w:val="24"/>
              </w:rPr>
              <w:t>(202) 225-3801</w:t>
            </w:r>
          </w:p>
        </w:tc>
      </w:tr>
      <w:tr w:rsidR="001218DC" w14:paraId="4AD8356D" w14:textId="77777777" w:rsidTr="0049699B">
        <w:trPr>
          <w:trHeight w:val="68"/>
        </w:trPr>
        <w:tc>
          <w:tcPr>
            <w:tcW w:w="2563" w:type="dxa"/>
          </w:tcPr>
          <w:p w14:paraId="5124B279" w14:textId="77777777" w:rsidR="001218DC" w:rsidRDefault="001218DC" w:rsidP="0049699B">
            <w:pPr>
              <w:rPr>
                <w:rFonts w:ascii="Garamond" w:hAnsi="Garamond"/>
                <w:snapToGrid w:val="0"/>
                <w:sz w:val="24"/>
              </w:rPr>
            </w:pPr>
            <w:r>
              <w:rPr>
                <w:rFonts w:ascii="Garamond" w:hAnsi="Garamond"/>
                <w:snapToGrid w:val="0"/>
                <w:sz w:val="24"/>
              </w:rPr>
              <w:t>Hon. Martin Meehan</w:t>
            </w:r>
          </w:p>
        </w:tc>
        <w:tc>
          <w:tcPr>
            <w:tcW w:w="3317" w:type="dxa"/>
          </w:tcPr>
          <w:p w14:paraId="07DFB130" w14:textId="77777777" w:rsidR="001218DC" w:rsidRDefault="001218DC" w:rsidP="0049699B">
            <w:pPr>
              <w:rPr>
                <w:rFonts w:ascii="Garamond" w:hAnsi="Garamond"/>
                <w:snapToGrid w:val="0"/>
                <w:sz w:val="24"/>
              </w:rPr>
            </w:pPr>
            <w:r>
              <w:rPr>
                <w:rFonts w:ascii="Garamond" w:hAnsi="Garamond"/>
                <w:snapToGrid w:val="0"/>
                <w:sz w:val="24"/>
              </w:rPr>
              <w:t>2447 Rayburn HOB</w:t>
            </w:r>
          </w:p>
        </w:tc>
        <w:tc>
          <w:tcPr>
            <w:tcW w:w="2880" w:type="dxa"/>
          </w:tcPr>
          <w:p w14:paraId="2B9D4120" w14:textId="77777777" w:rsidR="001218DC" w:rsidRDefault="001218DC" w:rsidP="0049699B">
            <w:pPr>
              <w:rPr>
                <w:rFonts w:ascii="Garamond" w:hAnsi="Garamond"/>
                <w:snapToGrid w:val="0"/>
                <w:sz w:val="24"/>
              </w:rPr>
            </w:pPr>
            <w:r>
              <w:rPr>
                <w:rFonts w:ascii="Garamond" w:hAnsi="Garamond"/>
                <w:snapToGrid w:val="0"/>
                <w:sz w:val="24"/>
              </w:rPr>
              <w:t>(202) 225-3411</w:t>
            </w:r>
          </w:p>
        </w:tc>
      </w:tr>
      <w:tr w:rsidR="001218DC" w14:paraId="6EAE10A4" w14:textId="77777777" w:rsidTr="0049699B">
        <w:trPr>
          <w:trHeight w:val="68"/>
        </w:trPr>
        <w:tc>
          <w:tcPr>
            <w:tcW w:w="2563" w:type="dxa"/>
          </w:tcPr>
          <w:p w14:paraId="63867767" w14:textId="77777777" w:rsidR="001218DC" w:rsidRDefault="001218DC" w:rsidP="0049699B">
            <w:pPr>
              <w:rPr>
                <w:rFonts w:ascii="Garamond" w:hAnsi="Garamond"/>
                <w:snapToGrid w:val="0"/>
                <w:sz w:val="24"/>
              </w:rPr>
            </w:pPr>
            <w:r>
              <w:rPr>
                <w:rFonts w:ascii="Garamond" w:hAnsi="Garamond"/>
                <w:snapToGrid w:val="0"/>
                <w:sz w:val="24"/>
              </w:rPr>
              <w:t>Hon. George Miller</w:t>
            </w:r>
          </w:p>
        </w:tc>
        <w:tc>
          <w:tcPr>
            <w:tcW w:w="3317" w:type="dxa"/>
          </w:tcPr>
          <w:p w14:paraId="389F9E55" w14:textId="77777777" w:rsidR="001218DC" w:rsidRDefault="001218DC" w:rsidP="0049699B">
            <w:pPr>
              <w:rPr>
                <w:rFonts w:ascii="Garamond" w:hAnsi="Garamond"/>
                <w:snapToGrid w:val="0"/>
                <w:sz w:val="24"/>
              </w:rPr>
            </w:pPr>
            <w:r>
              <w:rPr>
                <w:rFonts w:ascii="Garamond" w:hAnsi="Garamond"/>
                <w:snapToGrid w:val="0"/>
                <w:sz w:val="24"/>
              </w:rPr>
              <w:t>2205 Rayburn HOB</w:t>
            </w:r>
          </w:p>
        </w:tc>
        <w:tc>
          <w:tcPr>
            <w:tcW w:w="2880" w:type="dxa"/>
          </w:tcPr>
          <w:p w14:paraId="5E89FCA4" w14:textId="77777777" w:rsidR="001218DC" w:rsidRDefault="001218DC" w:rsidP="0049699B">
            <w:pPr>
              <w:rPr>
                <w:rFonts w:ascii="Garamond" w:hAnsi="Garamond"/>
                <w:snapToGrid w:val="0"/>
                <w:sz w:val="24"/>
              </w:rPr>
            </w:pPr>
            <w:r>
              <w:rPr>
                <w:rFonts w:ascii="Garamond" w:hAnsi="Garamond"/>
                <w:snapToGrid w:val="0"/>
                <w:sz w:val="24"/>
              </w:rPr>
              <w:t>(202) 225-2095</w:t>
            </w:r>
          </w:p>
        </w:tc>
      </w:tr>
      <w:tr w:rsidR="001218DC" w14:paraId="6D5BC871" w14:textId="77777777" w:rsidTr="0049699B">
        <w:trPr>
          <w:trHeight w:val="68"/>
        </w:trPr>
        <w:tc>
          <w:tcPr>
            <w:tcW w:w="2563" w:type="dxa"/>
          </w:tcPr>
          <w:p w14:paraId="26C16774" w14:textId="77777777" w:rsidR="001218DC" w:rsidRDefault="001218DC" w:rsidP="0049699B">
            <w:pPr>
              <w:rPr>
                <w:rFonts w:ascii="Garamond" w:hAnsi="Garamond"/>
                <w:snapToGrid w:val="0"/>
                <w:sz w:val="24"/>
              </w:rPr>
            </w:pPr>
            <w:r>
              <w:rPr>
                <w:rFonts w:ascii="Garamond" w:hAnsi="Garamond"/>
                <w:snapToGrid w:val="0"/>
                <w:sz w:val="24"/>
              </w:rPr>
              <w:t>Hon. Richard Pombo</w:t>
            </w:r>
          </w:p>
        </w:tc>
        <w:tc>
          <w:tcPr>
            <w:tcW w:w="3317" w:type="dxa"/>
          </w:tcPr>
          <w:p w14:paraId="64AA9AFD" w14:textId="77777777" w:rsidR="001218DC" w:rsidRDefault="001218DC" w:rsidP="0049699B">
            <w:pPr>
              <w:rPr>
                <w:rFonts w:ascii="Garamond" w:hAnsi="Garamond"/>
                <w:snapToGrid w:val="0"/>
                <w:sz w:val="24"/>
              </w:rPr>
            </w:pPr>
            <w:r>
              <w:rPr>
                <w:rFonts w:ascii="Garamond" w:hAnsi="Garamond"/>
                <w:snapToGrid w:val="0"/>
                <w:sz w:val="24"/>
              </w:rPr>
              <w:t>2411 Rayburn HOB</w:t>
            </w:r>
          </w:p>
        </w:tc>
        <w:tc>
          <w:tcPr>
            <w:tcW w:w="2880" w:type="dxa"/>
          </w:tcPr>
          <w:p w14:paraId="0008D18D" w14:textId="77777777" w:rsidR="001218DC" w:rsidRDefault="001218DC" w:rsidP="0049699B">
            <w:pPr>
              <w:rPr>
                <w:rFonts w:ascii="Garamond" w:hAnsi="Garamond"/>
                <w:snapToGrid w:val="0"/>
                <w:sz w:val="24"/>
              </w:rPr>
            </w:pPr>
            <w:r>
              <w:rPr>
                <w:rFonts w:ascii="Garamond" w:hAnsi="Garamond"/>
                <w:snapToGrid w:val="0"/>
                <w:sz w:val="24"/>
              </w:rPr>
              <w:t>(202) 225-1947</w:t>
            </w:r>
          </w:p>
        </w:tc>
      </w:tr>
      <w:tr w:rsidR="001218DC" w14:paraId="423729CC" w14:textId="77777777" w:rsidTr="0049699B">
        <w:trPr>
          <w:trHeight w:val="68"/>
        </w:trPr>
        <w:tc>
          <w:tcPr>
            <w:tcW w:w="2563" w:type="dxa"/>
          </w:tcPr>
          <w:p w14:paraId="7525760F" w14:textId="77777777" w:rsidR="001218DC" w:rsidRDefault="001218DC" w:rsidP="0049699B">
            <w:pPr>
              <w:rPr>
                <w:rFonts w:ascii="Garamond" w:hAnsi="Garamond"/>
                <w:snapToGrid w:val="0"/>
                <w:sz w:val="24"/>
              </w:rPr>
            </w:pPr>
            <w:r>
              <w:rPr>
                <w:rFonts w:ascii="Garamond" w:hAnsi="Garamond"/>
                <w:snapToGrid w:val="0"/>
                <w:sz w:val="24"/>
              </w:rPr>
              <w:t>Hon. Dana Rohrabacher</w:t>
            </w:r>
          </w:p>
        </w:tc>
        <w:tc>
          <w:tcPr>
            <w:tcW w:w="3317" w:type="dxa"/>
          </w:tcPr>
          <w:p w14:paraId="392F115D" w14:textId="77777777" w:rsidR="001218DC" w:rsidRDefault="001218DC" w:rsidP="0049699B">
            <w:pPr>
              <w:rPr>
                <w:rFonts w:ascii="Garamond" w:hAnsi="Garamond"/>
                <w:snapToGrid w:val="0"/>
                <w:sz w:val="24"/>
              </w:rPr>
            </w:pPr>
            <w:r>
              <w:rPr>
                <w:rFonts w:ascii="Garamond" w:hAnsi="Garamond"/>
                <w:snapToGrid w:val="0"/>
                <w:sz w:val="24"/>
              </w:rPr>
              <w:t>2338 Rayburn HOB</w:t>
            </w:r>
          </w:p>
        </w:tc>
        <w:tc>
          <w:tcPr>
            <w:tcW w:w="2880" w:type="dxa"/>
          </w:tcPr>
          <w:p w14:paraId="5DB9F69F" w14:textId="77777777" w:rsidR="001218DC" w:rsidRDefault="001218DC" w:rsidP="0049699B">
            <w:pPr>
              <w:rPr>
                <w:rFonts w:ascii="Garamond" w:hAnsi="Garamond"/>
                <w:snapToGrid w:val="0"/>
                <w:sz w:val="24"/>
              </w:rPr>
            </w:pPr>
            <w:r>
              <w:rPr>
                <w:rFonts w:ascii="Garamond" w:hAnsi="Garamond"/>
                <w:snapToGrid w:val="0"/>
                <w:sz w:val="24"/>
              </w:rPr>
              <w:t>(202) 225-2415</w:t>
            </w:r>
          </w:p>
        </w:tc>
      </w:tr>
      <w:tr w:rsidR="001218DC" w14:paraId="7462C720" w14:textId="77777777" w:rsidTr="0049699B">
        <w:trPr>
          <w:trHeight w:val="68"/>
        </w:trPr>
        <w:tc>
          <w:tcPr>
            <w:tcW w:w="2563" w:type="dxa"/>
          </w:tcPr>
          <w:p w14:paraId="594B507F" w14:textId="77777777" w:rsidR="001218DC" w:rsidRDefault="001218DC" w:rsidP="0049699B">
            <w:pPr>
              <w:rPr>
                <w:rFonts w:ascii="Garamond" w:hAnsi="Garamond"/>
                <w:snapToGrid w:val="0"/>
                <w:sz w:val="24"/>
              </w:rPr>
            </w:pPr>
            <w:r>
              <w:rPr>
                <w:rFonts w:ascii="Garamond" w:hAnsi="Garamond"/>
                <w:snapToGrid w:val="0"/>
                <w:sz w:val="24"/>
              </w:rPr>
              <w:t>Hon. Chris Smith</w:t>
            </w:r>
          </w:p>
        </w:tc>
        <w:tc>
          <w:tcPr>
            <w:tcW w:w="3317" w:type="dxa"/>
          </w:tcPr>
          <w:p w14:paraId="395C0CBA" w14:textId="77777777" w:rsidR="001218DC" w:rsidRDefault="001218DC" w:rsidP="0049699B">
            <w:pPr>
              <w:rPr>
                <w:rFonts w:ascii="Garamond" w:hAnsi="Garamond"/>
                <w:snapToGrid w:val="0"/>
                <w:sz w:val="24"/>
              </w:rPr>
            </w:pPr>
            <w:r>
              <w:rPr>
                <w:rFonts w:ascii="Garamond" w:hAnsi="Garamond"/>
                <w:snapToGrid w:val="0"/>
                <w:sz w:val="24"/>
              </w:rPr>
              <w:t>2373 Rayburn HOB</w:t>
            </w:r>
          </w:p>
        </w:tc>
        <w:tc>
          <w:tcPr>
            <w:tcW w:w="2880" w:type="dxa"/>
          </w:tcPr>
          <w:p w14:paraId="1B610753" w14:textId="77777777" w:rsidR="001218DC" w:rsidRDefault="001218DC" w:rsidP="0049699B">
            <w:pPr>
              <w:rPr>
                <w:rFonts w:ascii="Garamond" w:hAnsi="Garamond"/>
                <w:snapToGrid w:val="0"/>
                <w:sz w:val="24"/>
              </w:rPr>
            </w:pPr>
            <w:r>
              <w:rPr>
                <w:rFonts w:ascii="Garamond" w:hAnsi="Garamond"/>
                <w:snapToGrid w:val="0"/>
                <w:sz w:val="24"/>
              </w:rPr>
              <w:t>(202) 225-3765</w:t>
            </w:r>
          </w:p>
        </w:tc>
      </w:tr>
      <w:tr w:rsidR="001218DC" w14:paraId="7B812AB0" w14:textId="77777777" w:rsidTr="0049699B">
        <w:trPr>
          <w:trHeight w:val="68"/>
        </w:trPr>
        <w:tc>
          <w:tcPr>
            <w:tcW w:w="2563" w:type="dxa"/>
          </w:tcPr>
          <w:p w14:paraId="0C7E1DE0" w14:textId="77777777" w:rsidR="001218DC" w:rsidRDefault="001218DC" w:rsidP="0049699B">
            <w:pPr>
              <w:rPr>
                <w:rFonts w:ascii="Garamond" w:hAnsi="Garamond"/>
                <w:snapToGrid w:val="0"/>
                <w:sz w:val="24"/>
              </w:rPr>
            </w:pPr>
            <w:r>
              <w:rPr>
                <w:rFonts w:ascii="Garamond" w:hAnsi="Garamond"/>
                <w:snapToGrid w:val="0"/>
                <w:sz w:val="24"/>
              </w:rPr>
              <w:t>Hon. Henry Waxman</w:t>
            </w:r>
          </w:p>
        </w:tc>
        <w:tc>
          <w:tcPr>
            <w:tcW w:w="3317" w:type="dxa"/>
          </w:tcPr>
          <w:p w14:paraId="5D4CC89B" w14:textId="77777777" w:rsidR="001218DC" w:rsidRDefault="001218DC" w:rsidP="0049699B">
            <w:pPr>
              <w:rPr>
                <w:rFonts w:ascii="Garamond" w:hAnsi="Garamond"/>
                <w:snapToGrid w:val="0"/>
                <w:sz w:val="24"/>
              </w:rPr>
            </w:pPr>
            <w:r>
              <w:rPr>
                <w:rFonts w:ascii="Garamond" w:hAnsi="Garamond"/>
                <w:snapToGrid w:val="0"/>
                <w:sz w:val="24"/>
              </w:rPr>
              <w:t>2204 Rayburn HOB</w:t>
            </w:r>
          </w:p>
        </w:tc>
        <w:tc>
          <w:tcPr>
            <w:tcW w:w="2880" w:type="dxa"/>
          </w:tcPr>
          <w:p w14:paraId="65B8BEEB" w14:textId="77777777" w:rsidR="001218DC" w:rsidRDefault="001218DC" w:rsidP="0049699B">
            <w:pPr>
              <w:rPr>
                <w:rFonts w:ascii="Garamond" w:hAnsi="Garamond"/>
                <w:snapToGrid w:val="0"/>
                <w:sz w:val="24"/>
              </w:rPr>
            </w:pPr>
            <w:r>
              <w:rPr>
                <w:rFonts w:ascii="Garamond" w:hAnsi="Garamond"/>
                <w:snapToGrid w:val="0"/>
                <w:sz w:val="24"/>
              </w:rPr>
              <w:t>(202) 225-3976</w:t>
            </w:r>
          </w:p>
        </w:tc>
      </w:tr>
    </w:tbl>
    <w:p w14:paraId="254FA2AB" w14:textId="77777777" w:rsidR="001218DC" w:rsidRDefault="001218DC" w:rsidP="001218DC">
      <w:pPr>
        <w:rPr>
          <w:rFonts w:ascii="Garamond" w:hAnsi="Garamond"/>
          <w:b/>
          <w:sz w:val="28"/>
        </w:rPr>
      </w:pPr>
    </w:p>
    <w:p w14:paraId="7B202FFE" w14:textId="77777777" w:rsidR="001218DC" w:rsidRDefault="001218DC" w:rsidP="001218DC">
      <w:pPr>
        <w:rPr>
          <w:rFonts w:ascii="Garamond" w:hAnsi="Garamond"/>
          <w:b/>
          <w:sz w:val="28"/>
        </w:rPr>
      </w:pPr>
      <w:r>
        <w:rPr>
          <w:rFonts w:ascii="Garamond" w:hAnsi="Garamond"/>
          <w:b/>
          <w:sz w:val="28"/>
        </w:rPr>
        <w:t>Key Staffers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1218DC" w14:paraId="6601850F" w14:textId="77777777" w:rsidTr="0049699B">
        <w:tc>
          <w:tcPr>
            <w:tcW w:w="2214" w:type="dxa"/>
          </w:tcPr>
          <w:p w14:paraId="1CDE141E" w14:textId="77777777" w:rsidR="001218DC" w:rsidRDefault="001218DC" w:rsidP="0049699B">
            <w:pPr>
              <w:pStyle w:val="Heading4"/>
            </w:pPr>
            <w:r>
              <w:t>Region</w:t>
            </w:r>
          </w:p>
        </w:tc>
        <w:tc>
          <w:tcPr>
            <w:tcW w:w="2214" w:type="dxa"/>
          </w:tcPr>
          <w:p w14:paraId="0EB68BA8" w14:textId="77777777" w:rsidR="001218DC" w:rsidRDefault="001218DC" w:rsidP="0049699B">
            <w:pPr>
              <w:rPr>
                <w:rFonts w:ascii="Garamond" w:hAnsi="Garamond"/>
                <w:b/>
                <w:sz w:val="24"/>
              </w:rPr>
            </w:pPr>
            <w:r>
              <w:rPr>
                <w:rFonts w:ascii="Garamond" w:hAnsi="Garamond"/>
                <w:b/>
                <w:sz w:val="24"/>
              </w:rPr>
              <w:t>Name</w:t>
            </w:r>
          </w:p>
        </w:tc>
        <w:tc>
          <w:tcPr>
            <w:tcW w:w="2214" w:type="dxa"/>
          </w:tcPr>
          <w:p w14:paraId="0C186DD2" w14:textId="77777777" w:rsidR="001218DC" w:rsidRDefault="001218DC" w:rsidP="0049699B">
            <w:pPr>
              <w:rPr>
                <w:rFonts w:ascii="Garamond" w:hAnsi="Garamond"/>
                <w:b/>
                <w:sz w:val="24"/>
              </w:rPr>
            </w:pPr>
            <w:r>
              <w:rPr>
                <w:rFonts w:ascii="Garamond" w:hAnsi="Garamond"/>
                <w:b/>
                <w:sz w:val="24"/>
              </w:rPr>
              <w:t>Phone</w:t>
            </w:r>
          </w:p>
        </w:tc>
        <w:tc>
          <w:tcPr>
            <w:tcW w:w="2214" w:type="dxa"/>
          </w:tcPr>
          <w:p w14:paraId="2039D733" w14:textId="77777777" w:rsidR="001218DC" w:rsidRDefault="001218DC" w:rsidP="0049699B">
            <w:pPr>
              <w:rPr>
                <w:rFonts w:ascii="Garamond" w:hAnsi="Garamond"/>
                <w:b/>
                <w:sz w:val="24"/>
              </w:rPr>
            </w:pPr>
            <w:r>
              <w:rPr>
                <w:rFonts w:ascii="Garamond" w:hAnsi="Garamond"/>
                <w:b/>
                <w:sz w:val="24"/>
              </w:rPr>
              <w:t>Office</w:t>
            </w:r>
          </w:p>
        </w:tc>
      </w:tr>
      <w:tr w:rsidR="001218DC" w14:paraId="711B2561" w14:textId="77777777" w:rsidTr="0049699B">
        <w:tc>
          <w:tcPr>
            <w:tcW w:w="2214" w:type="dxa"/>
          </w:tcPr>
          <w:p w14:paraId="635A7FDE" w14:textId="77777777" w:rsidR="001218DC" w:rsidRDefault="001218DC" w:rsidP="0049699B">
            <w:pPr>
              <w:rPr>
                <w:rFonts w:ascii="Garamond" w:hAnsi="Garamond"/>
                <w:b/>
                <w:sz w:val="24"/>
              </w:rPr>
            </w:pPr>
            <w:r>
              <w:rPr>
                <w:rFonts w:ascii="Garamond" w:hAnsi="Garamond"/>
                <w:b/>
                <w:sz w:val="24"/>
              </w:rPr>
              <w:t>International Relations</w:t>
            </w:r>
          </w:p>
        </w:tc>
        <w:tc>
          <w:tcPr>
            <w:tcW w:w="2214" w:type="dxa"/>
          </w:tcPr>
          <w:p w14:paraId="21E84550" w14:textId="77777777" w:rsidR="001218DC" w:rsidRDefault="001218DC" w:rsidP="0049699B">
            <w:pPr>
              <w:rPr>
                <w:rFonts w:ascii="Garamond" w:hAnsi="Garamond"/>
                <w:sz w:val="24"/>
              </w:rPr>
            </w:pPr>
            <w:r>
              <w:rPr>
                <w:rFonts w:ascii="Garamond" w:hAnsi="Garamond"/>
                <w:sz w:val="24"/>
              </w:rPr>
              <w:t>Tom Mooney</w:t>
            </w:r>
          </w:p>
        </w:tc>
        <w:tc>
          <w:tcPr>
            <w:tcW w:w="2214" w:type="dxa"/>
          </w:tcPr>
          <w:p w14:paraId="66B7C37C" w14:textId="77777777" w:rsidR="001218DC" w:rsidRDefault="001218DC" w:rsidP="0049699B">
            <w:pPr>
              <w:rPr>
                <w:rFonts w:ascii="Garamond" w:hAnsi="Garamond"/>
                <w:sz w:val="24"/>
              </w:rPr>
            </w:pPr>
            <w:r>
              <w:rPr>
                <w:rFonts w:ascii="Garamond" w:hAnsi="Garamond"/>
                <w:sz w:val="24"/>
              </w:rPr>
              <w:t>202-225-5021</w:t>
            </w:r>
          </w:p>
        </w:tc>
        <w:tc>
          <w:tcPr>
            <w:tcW w:w="2214" w:type="dxa"/>
          </w:tcPr>
          <w:p w14:paraId="32D35971" w14:textId="77777777" w:rsidR="001218DC" w:rsidRDefault="001218DC" w:rsidP="0049699B">
            <w:pPr>
              <w:rPr>
                <w:rFonts w:ascii="Garamond" w:hAnsi="Garamond"/>
                <w:sz w:val="24"/>
              </w:rPr>
            </w:pPr>
            <w:r>
              <w:rPr>
                <w:rFonts w:ascii="Garamond" w:hAnsi="Garamond"/>
                <w:sz w:val="24"/>
              </w:rPr>
              <w:t>2170 RHOB</w:t>
            </w:r>
          </w:p>
        </w:tc>
      </w:tr>
      <w:tr w:rsidR="001218DC" w14:paraId="00F293E1" w14:textId="77777777" w:rsidTr="0049699B">
        <w:tc>
          <w:tcPr>
            <w:tcW w:w="2214" w:type="dxa"/>
          </w:tcPr>
          <w:p w14:paraId="3975F891" w14:textId="77777777" w:rsidR="001218DC" w:rsidRDefault="001218DC" w:rsidP="0049699B">
            <w:pPr>
              <w:rPr>
                <w:rFonts w:ascii="Garamond" w:hAnsi="Garamond"/>
                <w:b/>
                <w:sz w:val="24"/>
              </w:rPr>
            </w:pPr>
            <w:r>
              <w:rPr>
                <w:rFonts w:ascii="Garamond" w:hAnsi="Garamond"/>
                <w:b/>
                <w:sz w:val="24"/>
              </w:rPr>
              <w:t>Africa</w:t>
            </w:r>
          </w:p>
        </w:tc>
        <w:tc>
          <w:tcPr>
            <w:tcW w:w="2214" w:type="dxa"/>
          </w:tcPr>
          <w:p w14:paraId="7DCDB61A" w14:textId="77777777" w:rsidR="001218DC" w:rsidRDefault="001218DC" w:rsidP="0049699B">
            <w:pPr>
              <w:rPr>
                <w:rFonts w:ascii="Garamond" w:hAnsi="Garamond"/>
                <w:sz w:val="24"/>
              </w:rPr>
            </w:pPr>
            <w:r>
              <w:rPr>
                <w:rFonts w:ascii="Garamond" w:hAnsi="Garamond"/>
                <w:sz w:val="24"/>
              </w:rPr>
              <w:t>Thomas Sheehy</w:t>
            </w:r>
          </w:p>
        </w:tc>
        <w:tc>
          <w:tcPr>
            <w:tcW w:w="2214" w:type="dxa"/>
          </w:tcPr>
          <w:p w14:paraId="57D00512" w14:textId="77777777" w:rsidR="001218DC" w:rsidRDefault="001218DC" w:rsidP="0049699B">
            <w:pPr>
              <w:rPr>
                <w:rFonts w:ascii="Garamond" w:hAnsi="Garamond"/>
                <w:sz w:val="24"/>
              </w:rPr>
            </w:pPr>
            <w:r>
              <w:rPr>
                <w:rFonts w:ascii="Garamond" w:hAnsi="Garamond"/>
                <w:sz w:val="24"/>
              </w:rPr>
              <w:t>202-226-7812</w:t>
            </w:r>
          </w:p>
        </w:tc>
        <w:tc>
          <w:tcPr>
            <w:tcW w:w="2214" w:type="dxa"/>
          </w:tcPr>
          <w:p w14:paraId="625F66AB" w14:textId="77777777" w:rsidR="001218DC" w:rsidRDefault="001218DC" w:rsidP="0049699B">
            <w:pPr>
              <w:rPr>
                <w:rFonts w:ascii="Garamond" w:hAnsi="Garamond"/>
                <w:sz w:val="24"/>
              </w:rPr>
            </w:pPr>
            <w:r>
              <w:rPr>
                <w:rFonts w:ascii="Garamond" w:hAnsi="Garamond"/>
                <w:sz w:val="24"/>
              </w:rPr>
              <w:t>H2-255 FHOB</w:t>
            </w:r>
          </w:p>
        </w:tc>
      </w:tr>
      <w:tr w:rsidR="001218DC" w14:paraId="06CFBD09" w14:textId="77777777" w:rsidTr="0049699B">
        <w:tc>
          <w:tcPr>
            <w:tcW w:w="2214" w:type="dxa"/>
          </w:tcPr>
          <w:p w14:paraId="751FC579" w14:textId="77777777" w:rsidR="001218DC" w:rsidRDefault="001218DC" w:rsidP="0049699B">
            <w:pPr>
              <w:rPr>
                <w:rFonts w:ascii="Garamond" w:hAnsi="Garamond"/>
                <w:b/>
                <w:sz w:val="24"/>
              </w:rPr>
            </w:pPr>
            <w:r>
              <w:rPr>
                <w:rFonts w:ascii="Garamond" w:hAnsi="Garamond"/>
                <w:b/>
                <w:sz w:val="24"/>
              </w:rPr>
              <w:t>Africa</w:t>
            </w:r>
          </w:p>
        </w:tc>
        <w:tc>
          <w:tcPr>
            <w:tcW w:w="2214" w:type="dxa"/>
          </w:tcPr>
          <w:p w14:paraId="5EE7AFA3" w14:textId="77777777" w:rsidR="001218DC" w:rsidRDefault="001218DC" w:rsidP="0049699B">
            <w:pPr>
              <w:rPr>
                <w:rFonts w:ascii="Garamond" w:hAnsi="Garamond"/>
                <w:sz w:val="24"/>
              </w:rPr>
            </w:pPr>
            <w:r>
              <w:rPr>
                <w:rFonts w:ascii="Garamond" w:hAnsi="Garamond"/>
                <w:sz w:val="24"/>
              </w:rPr>
              <w:t>Charisse Glassman</w:t>
            </w:r>
          </w:p>
        </w:tc>
        <w:tc>
          <w:tcPr>
            <w:tcW w:w="2214" w:type="dxa"/>
          </w:tcPr>
          <w:p w14:paraId="7949EF2E" w14:textId="77777777" w:rsidR="001218DC" w:rsidRDefault="001218DC" w:rsidP="0049699B">
            <w:pPr>
              <w:rPr>
                <w:rFonts w:ascii="Garamond" w:hAnsi="Garamond"/>
                <w:sz w:val="24"/>
              </w:rPr>
            </w:pPr>
            <w:r>
              <w:rPr>
                <w:rFonts w:ascii="Garamond" w:hAnsi="Garamond"/>
                <w:sz w:val="24"/>
              </w:rPr>
              <w:t>202-226-7812</w:t>
            </w:r>
          </w:p>
        </w:tc>
        <w:tc>
          <w:tcPr>
            <w:tcW w:w="2214" w:type="dxa"/>
          </w:tcPr>
          <w:p w14:paraId="2469B84A" w14:textId="77777777" w:rsidR="001218DC" w:rsidRDefault="001218DC" w:rsidP="0049699B">
            <w:pPr>
              <w:rPr>
                <w:rFonts w:ascii="Garamond" w:hAnsi="Garamond"/>
                <w:sz w:val="24"/>
              </w:rPr>
            </w:pPr>
            <w:r>
              <w:rPr>
                <w:rFonts w:ascii="Garamond" w:hAnsi="Garamond"/>
                <w:sz w:val="24"/>
              </w:rPr>
              <w:t>255 FHOB</w:t>
            </w:r>
          </w:p>
        </w:tc>
      </w:tr>
      <w:tr w:rsidR="001218DC" w14:paraId="0B8DDEDF" w14:textId="77777777" w:rsidTr="0049699B">
        <w:tc>
          <w:tcPr>
            <w:tcW w:w="2214" w:type="dxa"/>
          </w:tcPr>
          <w:p w14:paraId="6A93C70D" w14:textId="77777777" w:rsidR="001218DC" w:rsidRDefault="001218DC" w:rsidP="0049699B">
            <w:pPr>
              <w:rPr>
                <w:rFonts w:ascii="Garamond" w:hAnsi="Garamond"/>
                <w:b/>
                <w:sz w:val="24"/>
              </w:rPr>
            </w:pPr>
            <w:r>
              <w:rPr>
                <w:rFonts w:ascii="Garamond" w:hAnsi="Garamond"/>
                <w:b/>
                <w:sz w:val="24"/>
              </w:rPr>
              <w:t>East Asia and the Pacific</w:t>
            </w:r>
          </w:p>
        </w:tc>
        <w:tc>
          <w:tcPr>
            <w:tcW w:w="2214" w:type="dxa"/>
          </w:tcPr>
          <w:p w14:paraId="4248342F" w14:textId="77777777" w:rsidR="001218DC" w:rsidRDefault="001218DC" w:rsidP="0049699B">
            <w:pPr>
              <w:rPr>
                <w:rFonts w:ascii="Garamond" w:hAnsi="Garamond"/>
                <w:sz w:val="24"/>
              </w:rPr>
            </w:pPr>
            <w:r>
              <w:rPr>
                <w:rFonts w:ascii="Garamond" w:hAnsi="Garamond"/>
                <w:sz w:val="24"/>
              </w:rPr>
              <w:t>James McCormick</w:t>
            </w:r>
          </w:p>
        </w:tc>
        <w:tc>
          <w:tcPr>
            <w:tcW w:w="2214" w:type="dxa"/>
          </w:tcPr>
          <w:p w14:paraId="6706CF94" w14:textId="77777777" w:rsidR="001218DC" w:rsidRDefault="001218DC" w:rsidP="0049699B">
            <w:pPr>
              <w:rPr>
                <w:rFonts w:ascii="Garamond" w:hAnsi="Garamond"/>
                <w:sz w:val="24"/>
              </w:rPr>
            </w:pPr>
            <w:r>
              <w:rPr>
                <w:rFonts w:ascii="Garamond" w:hAnsi="Garamond"/>
                <w:sz w:val="24"/>
              </w:rPr>
              <w:t>202-226-7825</w:t>
            </w:r>
          </w:p>
        </w:tc>
        <w:tc>
          <w:tcPr>
            <w:tcW w:w="2214" w:type="dxa"/>
          </w:tcPr>
          <w:p w14:paraId="0B565F2C" w14:textId="77777777" w:rsidR="001218DC" w:rsidRDefault="001218DC" w:rsidP="0049699B">
            <w:pPr>
              <w:rPr>
                <w:rFonts w:ascii="Garamond" w:hAnsi="Garamond"/>
                <w:sz w:val="24"/>
              </w:rPr>
            </w:pPr>
            <w:r>
              <w:rPr>
                <w:rFonts w:ascii="Garamond" w:hAnsi="Garamond"/>
                <w:sz w:val="24"/>
              </w:rPr>
              <w:t>B-358 RHOB</w:t>
            </w:r>
          </w:p>
        </w:tc>
      </w:tr>
      <w:tr w:rsidR="001218DC" w14:paraId="6CF1FCC1" w14:textId="77777777" w:rsidTr="0049699B">
        <w:tc>
          <w:tcPr>
            <w:tcW w:w="2214" w:type="dxa"/>
          </w:tcPr>
          <w:p w14:paraId="5CABDA37" w14:textId="77777777" w:rsidR="001218DC" w:rsidRDefault="001218DC" w:rsidP="0049699B">
            <w:pPr>
              <w:rPr>
                <w:rFonts w:ascii="Garamond" w:hAnsi="Garamond"/>
                <w:b/>
                <w:sz w:val="24"/>
              </w:rPr>
            </w:pPr>
            <w:r>
              <w:rPr>
                <w:rFonts w:ascii="Garamond" w:hAnsi="Garamond"/>
                <w:b/>
                <w:sz w:val="24"/>
              </w:rPr>
              <w:t>East Asia and the Pacific</w:t>
            </w:r>
          </w:p>
        </w:tc>
        <w:tc>
          <w:tcPr>
            <w:tcW w:w="2214" w:type="dxa"/>
          </w:tcPr>
          <w:p w14:paraId="47DF5B94" w14:textId="77777777" w:rsidR="001218DC" w:rsidRDefault="001218DC" w:rsidP="0049699B">
            <w:pPr>
              <w:rPr>
                <w:rFonts w:ascii="Garamond" w:hAnsi="Garamond"/>
                <w:sz w:val="24"/>
              </w:rPr>
            </w:pPr>
            <w:r>
              <w:rPr>
                <w:rFonts w:ascii="Garamond" w:hAnsi="Garamond"/>
                <w:sz w:val="24"/>
              </w:rPr>
              <w:t>Enere Levi</w:t>
            </w:r>
          </w:p>
        </w:tc>
        <w:tc>
          <w:tcPr>
            <w:tcW w:w="2214" w:type="dxa"/>
          </w:tcPr>
          <w:p w14:paraId="5EC9104F" w14:textId="77777777" w:rsidR="001218DC" w:rsidRDefault="001218DC" w:rsidP="0049699B">
            <w:pPr>
              <w:rPr>
                <w:rFonts w:ascii="Garamond" w:hAnsi="Garamond"/>
                <w:sz w:val="24"/>
              </w:rPr>
            </w:pPr>
            <w:r>
              <w:rPr>
                <w:rFonts w:ascii="Garamond" w:hAnsi="Garamond"/>
                <w:sz w:val="24"/>
              </w:rPr>
              <w:t>202-225-8577</w:t>
            </w:r>
          </w:p>
        </w:tc>
        <w:tc>
          <w:tcPr>
            <w:tcW w:w="2214" w:type="dxa"/>
          </w:tcPr>
          <w:p w14:paraId="628394D8" w14:textId="77777777" w:rsidR="001218DC" w:rsidRDefault="001218DC" w:rsidP="0049699B">
            <w:pPr>
              <w:rPr>
                <w:rFonts w:ascii="Garamond" w:hAnsi="Garamond"/>
                <w:sz w:val="24"/>
              </w:rPr>
            </w:pPr>
            <w:r>
              <w:rPr>
                <w:rFonts w:ascii="Garamond" w:hAnsi="Garamond"/>
                <w:sz w:val="24"/>
              </w:rPr>
              <w:t>2422 RHOB</w:t>
            </w:r>
          </w:p>
        </w:tc>
      </w:tr>
      <w:tr w:rsidR="001218DC" w14:paraId="2DC41F95" w14:textId="77777777" w:rsidTr="0049699B">
        <w:tc>
          <w:tcPr>
            <w:tcW w:w="2214" w:type="dxa"/>
          </w:tcPr>
          <w:p w14:paraId="1A7A7399" w14:textId="77777777" w:rsidR="001218DC" w:rsidRDefault="001218DC" w:rsidP="0049699B">
            <w:pPr>
              <w:rPr>
                <w:rFonts w:ascii="Garamond" w:hAnsi="Garamond"/>
                <w:b/>
                <w:sz w:val="24"/>
              </w:rPr>
            </w:pPr>
            <w:r>
              <w:rPr>
                <w:rFonts w:ascii="Garamond" w:hAnsi="Garamond"/>
                <w:b/>
                <w:sz w:val="24"/>
              </w:rPr>
              <w:t>Europe</w:t>
            </w:r>
          </w:p>
        </w:tc>
        <w:tc>
          <w:tcPr>
            <w:tcW w:w="2214" w:type="dxa"/>
          </w:tcPr>
          <w:p w14:paraId="66B1753E" w14:textId="77777777" w:rsidR="001218DC" w:rsidRDefault="001218DC" w:rsidP="0049699B">
            <w:pPr>
              <w:rPr>
                <w:rFonts w:ascii="Garamond" w:hAnsi="Garamond"/>
                <w:sz w:val="24"/>
              </w:rPr>
            </w:pPr>
            <w:r>
              <w:rPr>
                <w:rFonts w:ascii="Garamond" w:hAnsi="Garamond"/>
                <w:sz w:val="24"/>
              </w:rPr>
              <w:t>Vince Morelli</w:t>
            </w:r>
          </w:p>
        </w:tc>
        <w:tc>
          <w:tcPr>
            <w:tcW w:w="2214" w:type="dxa"/>
          </w:tcPr>
          <w:p w14:paraId="40EBC25C" w14:textId="77777777" w:rsidR="001218DC" w:rsidRDefault="001218DC" w:rsidP="0049699B">
            <w:pPr>
              <w:rPr>
                <w:rFonts w:ascii="Garamond" w:hAnsi="Garamond"/>
                <w:sz w:val="24"/>
              </w:rPr>
            </w:pPr>
            <w:r>
              <w:rPr>
                <w:rFonts w:ascii="Garamond" w:hAnsi="Garamond"/>
                <w:sz w:val="24"/>
              </w:rPr>
              <w:t>202-226-7820</w:t>
            </w:r>
          </w:p>
        </w:tc>
        <w:tc>
          <w:tcPr>
            <w:tcW w:w="2214" w:type="dxa"/>
          </w:tcPr>
          <w:p w14:paraId="2F8C2069" w14:textId="77777777" w:rsidR="001218DC" w:rsidRDefault="001218DC" w:rsidP="0049699B">
            <w:pPr>
              <w:rPr>
                <w:rFonts w:ascii="Garamond" w:hAnsi="Garamond"/>
                <w:sz w:val="24"/>
              </w:rPr>
            </w:pPr>
            <w:r>
              <w:rPr>
                <w:rFonts w:ascii="Garamond" w:hAnsi="Garamond"/>
                <w:sz w:val="24"/>
              </w:rPr>
              <w:t>2401 A RHOB</w:t>
            </w:r>
          </w:p>
        </w:tc>
      </w:tr>
      <w:tr w:rsidR="001218DC" w14:paraId="717EDA46" w14:textId="77777777" w:rsidTr="0049699B">
        <w:tc>
          <w:tcPr>
            <w:tcW w:w="2214" w:type="dxa"/>
          </w:tcPr>
          <w:p w14:paraId="57FC5CE3" w14:textId="77777777" w:rsidR="001218DC" w:rsidRDefault="001218DC" w:rsidP="0049699B">
            <w:pPr>
              <w:rPr>
                <w:rFonts w:ascii="Garamond" w:hAnsi="Garamond"/>
                <w:b/>
                <w:sz w:val="24"/>
              </w:rPr>
            </w:pPr>
            <w:r>
              <w:rPr>
                <w:rFonts w:ascii="Garamond" w:hAnsi="Garamond"/>
                <w:b/>
                <w:sz w:val="24"/>
              </w:rPr>
              <w:t>Europe</w:t>
            </w:r>
          </w:p>
        </w:tc>
        <w:tc>
          <w:tcPr>
            <w:tcW w:w="2214" w:type="dxa"/>
          </w:tcPr>
          <w:p w14:paraId="07844E6E" w14:textId="77777777" w:rsidR="001218DC" w:rsidRDefault="001218DC" w:rsidP="0049699B">
            <w:pPr>
              <w:rPr>
                <w:rFonts w:ascii="Garamond" w:hAnsi="Garamond"/>
                <w:sz w:val="24"/>
              </w:rPr>
            </w:pPr>
            <w:r>
              <w:rPr>
                <w:rFonts w:ascii="Garamond" w:hAnsi="Garamond"/>
                <w:sz w:val="24"/>
              </w:rPr>
              <w:t>Terri Breland</w:t>
            </w:r>
          </w:p>
        </w:tc>
        <w:tc>
          <w:tcPr>
            <w:tcW w:w="2214" w:type="dxa"/>
          </w:tcPr>
          <w:p w14:paraId="79C17CE4" w14:textId="77777777" w:rsidR="001218DC" w:rsidRDefault="001218DC" w:rsidP="0049699B">
            <w:pPr>
              <w:rPr>
                <w:rFonts w:ascii="Garamond" w:hAnsi="Garamond"/>
                <w:sz w:val="24"/>
              </w:rPr>
            </w:pPr>
            <w:r>
              <w:rPr>
                <w:rFonts w:ascii="Garamond" w:hAnsi="Garamond"/>
                <w:sz w:val="24"/>
              </w:rPr>
              <w:t>202-225-2665</w:t>
            </w:r>
          </w:p>
        </w:tc>
        <w:tc>
          <w:tcPr>
            <w:tcW w:w="2214" w:type="dxa"/>
          </w:tcPr>
          <w:p w14:paraId="0EE13A1B" w14:textId="77777777" w:rsidR="001218DC" w:rsidRDefault="001218DC" w:rsidP="0049699B">
            <w:pPr>
              <w:rPr>
                <w:rFonts w:ascii="Garamond" w:hAnsi="Garamond"/>
                <w:sz w:val="24"/>
              </w:rPr>
            </w:pPr>
            <w:r>
              <w:rPr>
                <w:rFonts w:ascii="Garamond" w:hAnsi="Garamond"/>
                <w:sz w:val="24"/>
              </w:rPr>
              <w:t>1314 LHOB</w:t>
            </w:r>
          </w:p>
        </w:tc>
      </w:tr>
      <w:tr w:rsidR="001218DC" w14:paraId="509B4EC4" w14:textId="77777777" w:rsidTr="0049699B">
        <w:tc>
          <w:tcPr>
            <w:tcW w:w="2214" w:type="dxa"/>
          </w:tcPr>
          <w:p w14:paraId="2A889FAD" w14:textId="7AD73E77" w:rsidR="001218DC" w:rsidRDefault="007C4D4D" w:rsidP="0049699B">
            <w:pPr>
              <w:rPr>
                <w:rFonts w:ascii="Garamond" w:hAnsi="Garamond"/>
                <w:b/>
                <w:sz w:val="24"/>
              </w:rPr>
            </w:pPr>
            <w:r>
              <w:rPr>
                <w:rFonts w:ascii="Garamond" w:hAnsi="Garamond"/>
                <w:b/>
                <w:sz w:val="24"/>
              </w:rPr>
              <w:t>Mid-East</w:t>
            </w:r>
            <w:r w:rsidR="001218DC">
              <w:rPr>
                <w:rFonts w:ascii="Garamond" w:hAnsi="Garamond"/>
                <w:b/>
                <w:sz w:val="24"/>
              </w:rPr>
              <w:t xml:space="preserve"> and South Asia</w:t>
            </w:r>
          </w:p>
        </w:tc>
        <w:tc>
          <w:tcPr>
            <w:tcW w:w="2214" w:type="dxa"/>
          </w:tcPr>
          <w:p w14:paraId="56626738" w14:textId="77777777" w:rsidR="001218DC" w:rsidRDefault="001218DC" w:rsidP="0049699B">
            <w:pPr>
              <w:rPr>
                <w:rFonts w:ascii="Garamond" w:hAnsi="Garamond"/>
                <w:sz w:val="24"/>
              </w:rPr>
            </w:pPr>
            <w:r>
              <w:rPr>
                <w:rFonts w:ascii="Garamond" w:hAnsi="Garamond"/>
                <w:sz w:val="24"/>
              </w:rPr>
              <w:t>Hillel Weinberg</w:t>
            </w:r>
          </w:p>
        </w:tc>
        <w:tc>
          <w:tcPr>
            <w:tcW w:w="2214" w:type="dxa"/>
          </w:tcPr>
          <w:p w14:paraId="181EB21A" w14:textId="77777777" w:rsidR="001218DC" w:rsidRDefault="001218DC" w:rsidP="0049699B">
            <w:pPr>
              <w:rPr>
                <w:rFonts w:ascii="Garamond" w:hAnsi="Garamond"/>
                <w:sz w:val="24"/>
              </w:rPr>
            </w:pPr>
            <w:r>
              <w:rPr>
                <w:rFonts w:ascii="Garamond" w:hAnsi="Garamond"/>
                <w:sz w:val="24"/>
              </w:rPr>
              <w:t>202-226-9940</w:t>
            </w:r>
          </w:p>
        </w:tc>
        <w:tc>
          <w:tcPr>
            <w:tcW w:w="2214" w:type="dxa"/>
          </w:tcPr>
          <w:p w14:paraId="6CA3525B" w14:textId="77777777" w:rsidR="001218DC" w:rsidRDefault="001218DC" w:rsidP="0049699B">
            <w:pPr>
              <w:rPr>
                <w:rFonts w:ascii="Garamond" w:hAnsi="Garamond"/>
                <w:sz w:val="24"/>
              </w:rPr>
            </w:pPr>
            <w:r>
              <w:rPr>
                <w:rFonts w:ascii="Garamond" w:hAnsi="Garamond"/>
                <w:sz w:val="24"/>
              </w:rPr>
              <w:t>B-359 RHOB</w:t>
            </w:r>
          </w:p>
        </w:tc>
      </w:tr>
      <w:tr w:rsidR="001218DC" w14:paraId="29FFC4E5" w14:textId="77777777" w:rsidTr="0049699B">
        <w:tc>
          <w:tcPr>
            <w:tcW w:w="2214" w:type="dxa"/>
          </w:tcPr>
          <w:p w14:paraId="712989A5" w14:textId="22FD0DCE" w:rsidR="001218DC" w:rsidRDefault="007C4D4D" w:rsidP="0049699B">
            <w:pPr>
              <w:rPr>
                <w:rFonts w:ascii="Garamond" w:hAnsi="Garamond"/>
                <w:b/>
                <w:sz w:val="24"/>
              </w:rPr>
            </w:pPr>
            <w:r>
              <w:rPr>
                <w:rFonts w:ascii="Garamond" w:hAnsi="Garamond"/>
                <w:b/>
                <w:sz w:val="24"/>
              </w:rPr>
              <w:t>Mid-East</w:t>
            </w:r>
            <w:r w:rsidR="001218DC">
              <w:rPr>
                <w:rFonts w:ascii="Garamond" w:hAnsi="Garamond"/>
                <w:b/>
                <w:sz w:val="24"/>
              </w:rPr>
              <w:t xml:space="preserve"> and South Asia</w:t>
            </w:r>
          </w:p>
        </w:tc>
        <w:tc>
          <w:tcPr>
            <w:tcW w:w="2214" w:type="dxa"/>
          </w:tcPr>
          <w:p w14:paraId="619273FA" w14:textId="77777777" w:rsidR="001218DC" w:rsidRDefault="001218DC" w:rsidP="0049699B">
            <w:pPr>
              <w:rPr>
                <w:rFonts w:ascii="Garamond" w:hAnsi="Garamond"/>
                <w:sz w:val="24"/>
              </w:rPr>
            </w:pPr>
            <w:r>
              <w:rPr>
                <w:rFonts w:ascii="Garamond" w:hAnsi="Garamond"/>
                <w:sz w:val="24"/>
              </w:rPr>
              <w:t>David Adams</w:t>
            </w:r>
          </w:p>
        </w:tc>
        <w:tc>
          <w:tcPr>
            <w:tcW w:w="2214" w:type="dxa"/>
          </w:tcPr>
          <w:p w14:paraId="4A783388" w14:textId="77777777" w:rsidR="001218DC" w:rsidRDefault="001218DC" w:rsidP="0049699B">
            <w:pPr>
              <w:rPr>
                <w:rFonts w:ascii="Garamond" w:hAnsi="Garamond"/>
                <w:sz w:val="24"/>
              </w:rPr>
            </w:pPr>
            <w:r>
              <w:rPr>
                <w:rFonts w:ascii="Garamond" w:hAnsi="Garamond"/>
                <w:sz w:val="24"/>
              </w:rPr>
              <w:t>202-226-9940</w:t>
            </w:r>
          </w:p>
        </w:tc>
        <w:tc>
          <w:tcPr>
            <w:tcW w:w="2214" w:type="dxa"/>
          </w:tcPr>
          <w:p w14:paraId="005DCFF6" w14:textId="77777777" w:rsidR="001218DC" w:rsidRDefault="001218DC" w:rsidP="0049699B">
            <w:pPr>
              <w:rPr>
                <w:rFonts w:ascii="Garamond" w:hAnsi="Garamond"/>
                <w:sz w:val="24"/>
              </w:rPr>
            </w:pPr>
            <w:r>
              <w:rPr>
                <w:rFonts w:ascii="Garamond" w:hAnsi="Garamond"/>
                <w:sz w:val="24"/>
              </w:rPr>
              <w:t>B-359 RHOB</w:t>
            </w:r>
          </w:p>
        </w:tc>
      </w:tr>
    </w:tbl>
    <w:p w14:paraId="54314555" w14:textId="77777777" w:rsidR="001218DC" w:rsidRDefault="001218DC" w:rsidP="001218DC">
      <w:pPr>
        <w:rPr>
          <w:rFonts w:ascii="Garamond" w:hAnsi="Garamond"/>
          <w:b/>
          <w:sz w:val="28"/>
        </w:rPr>
      </w:pPr>
    </w:p>
    <w:p w14:paraId="67C3BBCC" w14:textId="2B1EA5F7" w:rsidR="001218DC" w:rsidRPr="001218DC" w:rsidRDefault="001218DC" w:rsidP="001218DC">
      <w:pPr>
        <w:jc w:val="center"/>
        <w:rPr>
          <w:rFonts w:ascii="Garamond" w:hAnsi="Garamond"/>
          <w:b/>
          <w:i/>
          <w:sz w:val="44"/>
          <w:szCs w:val="44"/>
        </w:rPr>
      </w:pPr>
      <w:r w:rsidRPr="001218DC">
        <w:rPr>
          <w:rFonts w:ascii="Garamond" w:hAnsi="Garamond"/>
          <w:b/>
          <w:i/>
          <w:sz w:val="44"/>
          <w:szCs w:val="44"/>
        </w:rPr>
        <w:lastRenderedPageBreak/>
        <w:t xml:space="preserve">HOUSE </w:t>
      </w:r>
      <w:r>
        <w:rPr>
          <w:rFonts w:ascii="Garamond" w:hAnsi="Garamond"/>
          <w:b/>
          <w:i/>
          <w:sz w:val="44"/>
          <w:szCs w:val="44"/>
        </w:rPr>
        <w:t xml:space="preserve"> </w:t>
      </w:r>
      <w:r w:rsidRPr="001218DC">
        <w:rPr>
          <w:rFonts w:ascii="Garamond" w:hAnsi="Garamond"/>
          <w:b/>
          <w:i/>
          <w:sz w:val="44"/>
          <w:szCs w:val="44"/>
        </w:rPr>
        <w:t>*</w:t>
      </w:r>
      <w:r>
        <w:rPr>
          <w:rFonts w:ascii="Garamond" w:hAnsi="Garamond"/>
          <w:b/>
          <w:i/>
          <w:sz w:val="44"/>
          <w:szCs w:val="44"/>
        </w:rPr>
        <w:t xml:space="preserve"> </w:t>
      </w:r>
      <w:r w:rsidRPr="001218DC">
        <w:rPr>
          <w:rFonts w:ascii="Garamond" w:hAnsi="Garamond"/>
          <w:b/>
          <w:i/>
          <w:sz w:val="44"/>
          <w:szCs w:val="44"/>
        </w:rPr>
        <w:t xml:space="preserve"> SENATE </w:t>
      </w:r>
      <w:r>
        <w:rPr>
          <w:rFonts w:ascii="Garamond" w:hAnsi="Garamond"/>
          <w:b/>
          <w:i/>
          <w:sz w:val="44"/>
          <w:szCs w:val="44"/>
        </w:rPr>
        <w:t xml:space="preserve"> </w:t>
      </w:r>
      <w:r w:rsidRPr="001218DC">
        <w:rPr>
          <w:rFonts w:ascii="Garamond" w:hAnsi="Garamond"/>
          <w:b/>
          <w:i/>
          <w:sz w:val="44"/>
          <w:szCs w:val="44"/>
        </w:rPr>
        <w:t>*</w:t>
      </w:r>
      <w:r>
        <w:rPr>
          <w:rFonts w:ascii="Garamond" w:hAnsi="Garamond"/>
          <w:b/>
          <w:i/>
          <w:sz w:val="44"/>
          <w:szCs w:val="44"/>
        </w:rPr>
        <w:t xml:space="preserve"> </w:t>
      </w:r>
      <w:r w:rsidRPr="001218DC">
        <w:rPr>
          <w:rFonts w:ascii="Garamond" w:hAnsi="Garamond"/>
          <w:b/>
          <w:i/>
          <w:sz w:val="44"/>
          <w:szCs w:val="44"/>
        </w:rPr>
        <w:t xml:space="preserve"> STAFF</w:t>
      </w:r>
      <w:r>
        <w:rPr>
          <w:rFonts w:ascii="Garamond" w:hAnsi="Garamond"/>
          <w:b/>
          <w:i/>
          <w:sz w:val="44"/>
          <w:szCs w:val="44"/>
        </w:rPr>
        <w:t xml:space="preserve">  *</w:t>
      </w:r>
    </w:p>
    <w:p w14:paraId="5ECFCE97" w14:textId="77777777" w:rsidR="001218DC" w:rsidRPr="001218DC" w:rsidRDefault="001218DC" w:rsidP="001218DC">
      <w:pPr>
        <w:pStyle w:val="Heading3"/>
        <w:rPr>
          <w:rFonts w:ascii="Garamond" w:hAnsi="Garamond"/>
          <w:b/>
          <w:sz w:val="28"/>
          <w:szCs w:val="28"/>
        </w:rPr>
      </w:pPr>
      <w:r w:rsidRPr="001218DC">
        <w:rPr>
          <w:rFonts w:ascii="Garamond" w:hAnsi="Garamond"/>
          <w:b/>
          <w:sz w:val="28"/>
          <w:szCs w:val="28"/>
        </w:rPr>
        <w:t>Senate</w:t>
      </w:r>
    </w:p>
    <w:p w14:paraId="65355749" w14:textId="5F08D744" w:rsidR="001218DC" w:rsidRPr="001218DC" w:rsidRDefault="001218DC" w:rsidP="001218DC">
      <w:pPr>
        <w:rPr>
          <w:rFonts w:ascii="Garamond" w:hAnsi="Garamond"/>
          <w:b/>
          <w:sz w:val="28"/>
          <w:szCs w:val="28"/>
        </w:rPr>
      </w:pPr>
      <w:r w:rsidRPr="001218DC">
        <w:rPr>
          <w:rFonts w:ascii="Garamond" w:hAnsi="Garamond"/>
          <w:b/>
          <w:sz w:val="28"/>
          <w:szCs w:val="28"/>
        </w:rPr>
        <w:t>Key Chairmen and Ranking Members</w:t>
      </w:r>
      <w:r w:rsidR="00004D19">
        <w:rPr>
          <w:rFonts w:ascii="Garamond" w:hAnsi="Garamond"/>
          <w:b/>
          <w:sz w:val="28"/>
          <w:szCs w:val="28"/>
        </w:rPr>
        <w:t xml:space="preserve"> – NOTE 2003</w:t>
      </w:r>
      <w:r>
        <w:rPr>
          <w:rFonts w:ascii="Garamond" w:hAnsi="Garamond"/>
          <w:b/>
          <w:sz w:val="28"/>
          <w:szCs w:val="28"/>
        </w:rPr>
        <w:t xml:space="preserve"> OUTDATED LIST</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2128"/>
        <w:gridCol w:w="3365"/>
        <w:gridCol w:w="1654"/>
        <w:gridCol w:w="1883"/>
      </w:tblGrid>
      <w:tr w:rsidR="001218DC" w14:paraId="251D61A3" w14:textId="77777777" w:rsidTr="0049699B">
        <w:trPr>
          <w:trHeight w:val="68"/>
        </w:trPr>
        <w:tc>
          <w:tcPr>
            <w:tcW w:w="2128" w:type="dxa"/>
            <w:tcBorders>
              <w:bottom w:val="single" w:sz="12" w:space="0" w:color="000000"/>
            </w:tcBorders>
          </w:tcPr>
          <w:p w14:paraId="4A6282F4" w14:textId="77777777" w:rsidR="001218DC" w:rsidRDefault="001218DC" w:rsidP="0049699B">
            <w:pPr>
              <w:rPr>
                <w:rFonts w:ascii="Garamond" w:hAnsi="Garamond"/>
                <w:snapToGrid w:val="0"/>
                <w:sz w:val="24"/>
              </w:rPr>
            </w:pPr>
            <w:r>
              <w:rPr>
                <w:rFonts w:ascii="Garamond" w:hAnsi="Garamond"/>
                <w:snapToGrid w:val="0"/>
                <w:sz w:val="24"/>
              </w:rPr>
              <w:t>Hon. Joseph Biden</w:t>
            </w:r>
          </w:p>
        </w:tc>
        <w:tc>
          <w:tcPr>
            <w:tcW w:w="3365" w:type="dxa"/>
            <w:tcBorders>
              <w:bottom w:val="single" w:sz="12" w:space="0" w:color="000000"/>
            </w:tcBorders>
          </w:tcPr>
          <w:p w14:paraId="4046B903" w14:textId="77777777" w:rsidR="001218DC" w:rsidRDefault="001218DC" w:rsidP="0049699B">
            <w:pPr>
              <w:rPr>
                <w:rFonts w:ascii="Garamond" w:hAnsi="Garamond"/>
                <w:snapToGrid w:val="0"/>
                <w:sz w:val="24"/>
              </w:rPr>
            </w:pPr>
            <w:r>
              <w:rPr>
                <w:rFonts w:ascii="Garamond" w:hAnsi="Garamond"/>
                <w:snapToGrid w:val="0"/>
                <w:sz w:val="24"/>
              </w:rPr>
              <w:t>Chairman- Committee on Foreign Relations, Member- SIO&amp;T</w:t>
            </w:r>
          </w:p>
        </w:tc>
        <w:tc>
          <w:tcPr>
            <w:tcW w:w="1654" w:type="dxa"/>
            <w:tcBorders>
              <w:bottom w:val="single" w:sz="12" w:space="0" w:color="000000"/>
            </w:tcBorders>
          </w:tcPr>
          <w:p w14:paraId="743470EB" w14:textId="77777777" w:rsidR="001218DC" w:rsidRPr="001218DC" w:rsidRDefault="001218DC" w:rsidP="0049699B">
            <w:pPr>
              <w:pStyle w:val="Heading2"/>
              <w:rPr>
                <w:rFonts w:ascii="Garamond" w:hAnsi="Garamond"/>
                <w:b w:val="0"/>
                <w:color w:val="auto"/>
                <w:sz w:val="24"/>
                <w:szCs w:val="24"/>
              </w:rPr>
            </w:pPr>
            <w:r w:rsidRPr="001218DC">
              <w:rPr>
                <w:rFonts w:ascii="Garamond" w:hAnsi="Garamond"/>
                <w:b w:val="0"/>
                <w:color w:val="auto"/>
                <w:sz w:val="24"/>
                <w:szCs w:val="24"/>
              </w:rPr>
              <w:t>221 Russell SOB</w:t>
            </w:r>
          </w:p>
        </w:tc>
        <w:tc>
          <w:tcPr>
            <w:tcW w:w="1883" w:type="dxa"/>
            <w:tcBorders>
              <w:bottom w:val="single" w:sz="12" w:space="0" w:color="000000"/>
            </w:tcBorders>
          </w:tcPr>
          <w:p w14:paraId="1ADCD67E" w14:textId="77777777" w:rsidR="001218DC" w:rsidRDefault="001218DC" w:rsidP="0049699B">
            <w:pPr>
              <w:rPr>
                <w:rFonts w:ascii="Garamond" w:hAnsi="Garamond"/>
                <w:snapToGrid w:val="0"/>
                <w:sz w:val="24"/>
              </w:rPr>
            </w:pPr>
            <w:r>
              <w:rPr>
                <w:rFonts w:ascii="Garamond" w:hAnsi="Garamond"/>
                <w:snapToGrid w:val="0"/>
                <w:sz w:val="24"/>
              </w:rPr>
              <w:t>(202) 224-5042</w:t>
            </w:r>
          </w:p>
        </w:tc>
      </w:tr>
      <w:tr w:rsidR="001218DC" w14:paraId="531D9F2E" w14:textId="77777777" w:rsidTr="0049699B">
        <w:trPr>
          <w:trHeight w:val="68"/>
        </w:trPr>
        <w:tc>
          <w:tcPr>
            <w:tcW w:w="2128" w:type="dxa"/>
            <w:tcBorders>
              <w:top w:val="nil"/>
            </w:tcBorders>
          </w:tcPr>
          <w:p w14:paraId="73377717" w14:textId="77777777" w:rsidR="001218DC" w:rsidRDefault="001218DC" w:rsidP="0049699B">
            <w:pPr>
              <w:rPr>
                <w:rFonts w:ascii="Garamond" w:hAnsi="Garamond"/>
                <w:snapToGrid w:val="0"/>
                <w:sz w:val="24"/>
              </w:rPr>
            </w:pPr>
            <w:r>
              <w:rPr>
                <w:rFonts w:ascii="Garamond" w:hAnsi="Garamond"/>
                <w:snapToGrid w:val="0"/>
                <w:sz w:val="24"/>
              </w:rPr>
              <w:t>Hon. Jesse Helms</w:t>
            </w:r>
          </w:p>
        </w:tc>
        <w:tc>
          <w:tcPr>
            <w:tcW w:w="3365" w:type="dxa"/>
            <w:tcBorders>
              <w:top w:val="nil"/>
            </w:tcBorders>
          </w:tcPr>
          <w:p w14:paraId="31E09522" w14:textId="77777777" w:rsidR="001218DC" w:rsidRDefault="001218DC" w:rsidP="0049699B">
            <w:pPr>
              <w:rPr>
                <w:rFonts w:ascii="Garamond" w:hAnsi="Garamond"/>
                <w:snapToGrid w:val="0"/>
                <w:sz w:val="24"/>
              </w:rPr>
            </w:pPr>
            <w:r>
              <w:rPr>
                <w:rFonts w:ascii="Garamond" w:hAnsi="Garamond"/>
                <w:snapToGrid w:val="0"/>
                <w:sz w:val="24"/>
              </w:rPr>
              <w:t>Ranking - Committee on Foreign Relations, Member- SIO&amp;T</w:t>
            </w:r>
          </w:p>
        </w:tc>
        <w:tc>
          <w:tcPr>
            <w:tcW w:w="1654" w:type="dxa"/>
            <w:tcBorders>
              <w:top w:val="nil"/>
            </w:tcBorders>
          </w:tcPr>
          <w:p w14:paraId="0FC602DC" w14:textId="77777777" w:rsidR="001218DC" w:rsidRDefault="001218DC" w:rsidP="0049699B">
            <w:pPr>
              <w:rPr>
                <w:rFonts w:ascii="Garamond" w:hAnsi="Garamond"/>
                <w:snapToGrid w:val="0"/>
                <w:sz w:val="24"/>
              </w:rPr>
            </w:pPr>
            <w:r>
              <w:rPr>
                <w:rFonts w:ascii="Garamond" w:hAnsi="Garamond"/>
                <w:snapToGrid w:val="0"/>
                <w:sz w:val="24"/>
              </w:rPr>
              <w:t>403 Dirksen SOB</w:t>
            </w:r>
          </w:p>
        </w:tc>
        <w:tc>
          <w:tcPr>
            <w:tcW w:w="1883" w:type="dxa"/>
            <w:tcBorders>
              <w:top w:val="nil"/>
            </w:tcBorders>
          </w:tcPr>
          <w:p w14:paraId="3A686CAB" w14:textId="77777777" w:rsidR="001218DC" w:rsidRDefault="001218DC" w:rsidP="0049699B">
            <w:pPr>
              <w:rPr>
                <w:rFonts w:ascii="Garamond" w:hAnsi="Garamond"/>
                <w:snapToGrid w:val="0"/>
                <w:sz w:val="24"/>
              </w:rPr>
            </w:pPr>
            <w:r>
              <w:rPr>
                <w:rFonts w:ascii="Garamond" w:hAnsi="Garamond"/>
                <w:snapToGrid w:val="0"/>
                <w:sz w:val="24"/>
              </w:rPr>
              <w:t>(202) 224-6342</w:t>
            </w:r>
          </w:p>
        </w:tc>
      </w:tr>
      <w:tr w:rsidR="001218DC" w14:paraId="4B429E30" w14:textId="77777777" w:rsidTr="0049699B">
        <w:trPr>
          <w:trHeight w:val="68"/>
        </w:trPr>
        <w:tc>
          <w:tcPr>
            <w:tcW w:w="2128" w:type="dxa"/>
          </w:tcPr>
          <w:p w14:paraId="3270975B" w14:textId="77777777" w:rsidR="001218DC" w:rsidRDefault="001218DC" w:rsidP="0049699B">
            <w:pPr>
              <w:rPr>
                <w:rFonts w:ascii="Garamond" w:hAnsi="Garamond"/>
                <w:snapToGrid w:val="0"/>
                <w:sz w:val="24"/>
              </w:rPr>
            </w:pPr>
            <w:r>
              <w:rPr>
                <w:rFonts w:ascii="Garamond" w:hAnsi="Garamond"/>
                <w:snapToGrid w:val="0"/>
                <w:sz w:val="24"/>
              </w:rPr>
              <w:t>Hon. Barbara Boxer</w:t>
            </w:r>
          </w:p>
        </w:tc>
        <w:tc>
          <w:tcPr>
            <w:tcW w:w="3365" w:type="dxa"/>
          </w:tcPr>
          <w:p w14:paraId="246B4A43" w14:textId="77777777" w:rsidR="001218DC" w:rsidRDefault="001218DC" w:rsidP="0049699B">
            <w:pPr>
              <w:rPr>
                <w:rFonts w:ascii="Garamond" w:hAnsi="Garamond"/>
                <w:snapToGrid w:val="0"/>
                <w:sz w:val="24"/>
              </w:rPr>
            </w:pPr>
            <w:r>
              <w:rPr>
                <w:rFonts w:ascii="Garamond" w:hAnsi="Garamond"/>
                <w:snapToGrid w:val="0"/>
                <w:sz w:val="24"/>
              </w:rPr>
              <w:t>Chairman- Subcommittee on Intl Operations and Terrorism</w:t>
            </w:r>
          </w:p>
        </w:tc>
        <w:tc>
          <w:tcPr>
            <w:tcW w:w="1654" w:type="dxa"/>
          </w:tcPr>
          <w:p w14:paraId="430CBBC4" w14:textId="77777777" w:rsidR="001218DC" w:rsidRDefault="001218DC" w:rsidP="0049699B">
            <w:pPr>
              <w:rPr>
                <w:rFonts w:ascii="Garamond" w:hAnsi="Garamond"/>
                <w:snapToGrid w:val="0"/>
                <w:sz w:val="24"/>
              </w:rPr>
            </w:pPr>
            <w:r>
              <w:rPr>
                <w:rFonts w:ascii="Garamond" w:hAnsi="Garamond"/>
                <w:snapToGrid w:val="0"/>
                <w:sz w:val="24"/>
              </w:rPr>
              <w:t>112 Hart SOB</w:t>
            </w:r>
          </w:p>
        </w:tc>
        <w:tc>
          <w:tcPr>
            <w:tcW w:w="1883" w:type="dxa"/>
          </w:tcPr>
          <w:p w14:paraId="5A8C165C" w14:textId="77777777" w:rsidR="001218DC" w:rsidRDefault="001218DC" w:rsidP="0049699B">
            <w:pPr>
              <w:rPr>
                <w:rFonts w:ascii="Garamond" w:hAnsi="Garamond"/>
                <w:snapToGrid w:val="0"/>
                <w:sz w:val="24"/>
              </w:rPr>
            </w:pPr>
            <w:r>
              <w:rPr>
                <w:rFonts w:ascii="Garamond" w:hAnsi="Garamond"/>
                <w:snapToGrid w:val="0"/>
                <w:sz w:val="24"/>
              </w:rPr>
              <w:t>(202) 224-3553</w:t>
            </w:r>
          </w:p>
        </w:tc>
      </w:tr>
      <w:tr w:rsidR="001218DC" w14:paraId="7EA1BCDD" w14:textId="77777777" w:rsidTr="0049699B">
        <w:trPr>
          <w:trHeight w:val="68"/>
        </w:trPr>
        <w:tc>
          <w:tcPr>
            <w:tcW w:w="2128" w:type="dxa"/>
          </w:tcPr>
          <w:p w14:paraId="55BB7E50" w14:textId="77777777" w:rsidR="001218DC" w:rsidRDefault="001218DC" w:rsidP="0049699B">
            <w:pPr>
              <w:rPr>
                <w:rFonts w:ascii="Garamond" w:hAnsi="Garamond"/>
                <w:snapToGrid w:val="0"/>
                <w:sz w:val="24"/>
              </w:rPr>
            </w:pPr>
            <w:r>
              <w:rPr>
                <w:rFonts w:ascii="Garamond" w:hAnsi="Garamond"/>
                <w:snapToGrid w:val="0"/>
                <w:sz w:val="24"/>
              </w:rPr>
              <w:t>Hon. Michael Enzi</w:t>
            </w:r>
          </w:p>
        </w:tc>
        <w:tc>
          <w:tcPr>
            <w:tcW w:w="3365" w:type="dxa"/>
          </w:tcPr>
          <w:p w14:paraId="14E9ABF7" w14:textId="77777777" w:rsidR="001218DC" w:rsidRDefault="001218DC" w:rsidP="0049699B">
            <w:pPr>
              <w:rPr>
                <w:rFonts w:ascii="Garamond" w:hAnsi="Garamond"/>
                <w:snapToGrid w:val="0"/>
                <w:sz w:val="24"/>
              </w:rPr>
            </w:pPr>
            <w:r>
              <w:rPr>
                <w:rFonts w:ascii="Garamond" w:hAnsi="Garamond"/>
                <w:snapToGrid w:val="0"/>
                <w:sz w:val="24"/>
              </w:rPr>
              <w:t>Ranking - Subcommittee on Intl Operations and Terrorism</w:t>
            </w:r>
          </w:p>
        </w:tc>
        <w:tc>
          <w:tcPr>
            <w:tcW w:w="1654" w:type="dxa"/>
          </w:tcPr>
          <w:p w14:paraId="6376E198" w14:textId="77777777" w:rsidR="001218DC" w:rsidRDefault="001218DC" w:rsidP="0049699B">
            <w:pPr>
              <w:rPr>
                <w:rFonts w:ascii="Garamond" w:hAnsi="Garamond"/>
                <w:snapToGrid w:val="0"/>
                <w:sz w:val="24"/>
              </w:rPr>
            </w:pPr>
            <w:r>
              <w:rPr>
                <w:rFonts w:ascii="Garamond" w:hAnsi="Garamond"/>
                <w:snapToGrid w:val="0"/>
                <w:sz w:val="24"/>
              </w:rPr>
              <w:t>290 Russell SOB</w:t>
            </w:r>
          </w:p>
        </w:tc>
        <w:tc>
          <w:tcPr>
            <w:tcW w:w="1883" w:type="dxa"/>
          </w:tcPr>
          <w:p w14:paraId="62B96D44" w14:textId="77777777" w:rsidR="001218DC" w:rsidRDefault="001218DC" w:rsidP="0049699B">
            <w:pPr>
              <w:rPr>
                <w:rFonts w:ascii="Garamond" w:hAnsi="Garamond"/>
                <w:snapToGrid w:val="0"/>
                <w:sz w:val="24"/>
              </w:rPr>
            </w:pPr>
            <w:r>
              <w:rPr>
                <w:rFonts w:ascii="Garamond" w:hAnsi="Garamond"/>
                <w:snapToGrid w:val="0"/>
                <w:sz w:val="24"/>
              </w:rPr>
              <w:t>(202) 224-3424</w:t>
            </w:r>
          </w:p>
        </w:tc>
      </w:tr>
      <w:tr w:rsidR="001218DC" w14:paraId="579E86CE" w14:textId="77777777" w:rsidTr="0049699B">
        <w:trPr>
          <w:trHeight w:val="68"/>
        </w:trPr>
        <w:tc>
          <w:tcPr>
            <w:tcW w:w="2128" w:type="dxa"/>
          </w:tcPr>
          <w:p w14:paraId="1DD77175" w14:textId="77777777" w:rsidR="001218DC" w:rsidRDefault="001218DC" w:rsidP="0049699B">
            <w:pPr>
              <w:rPr>
                <w:rFonts w:ascii="Garamond" w:hAnsi="Garamond"/>
                <w:snapToGrid w:val="0"/>
                <w:sz w:val="24"/>
              </w:rPr>
            </w:pPr>
            <w:r>
              <w:rPr>
                <w:rFonts w:ascii="Garamond" w:hAnsi="Garamond"/>
                <w:snapToGrid w:val="0"/>
                <w:sz w:val="24"/>
              </w:rPr>
              <w:t>Hon. Patrick Leahy</w:t>
            </w:r>
          </w:p>
        </w:tc>
        <w:tc>
          <w:tcPr>
            <w:tcW w:w="3365" w:type="dxa"/>
          </w:tcPr>
          <w:p w14:paraId="6D28630D" w14:textId="77777777" w:rsidR="001218DC" w:rsidRDefault="001218DC" w:rsidP="0049699B">
            <w:pPr>
              <w:rPr>
                <w:rFonts w:ascii="Garamond" w:hAnsi="Garamond"/>
                <w:snapToGrid w:val="0"/>
                <w:sz w:val="24"/>
              </w:rPr>
            </w:pPr>
            <w:r>
              <w:rPr>
                <w:rFonts w:ascii="Garamond" w:hAnsi="Garamond"/>
                <w:snapToGrid w:val="0"/>
                <w:sz w:val="24"/>
              </w:rPr>
              <w:t>Chairman - Judiciary; Member - Appropriations</w:t>
            </w:r>
          </w:p>
        </w:tc>
        <w:tc>
          <w:tcPr>
            <w:tcW w:w="1654" w:type="dxa"/>
          </w:tcPr>
          <w:p w14:paraId="416CE9DA" w14:textId="77777777" w:rsidR="001218DC" w:rsidRDefault="001218DC" w:rsidP="0049699B">
            <w:pPr>
              <w:rPr>
                <w:rFonts w:ascii="Garamond" w:hAnsi="Garamond"/>
                <w:snapToGrid w:val="0"/>
                <w:sz w:val="24"/>
              </w:rPr>
            </w:pPr>
            <w:r>
              <w:rPr>
                <w:rFonts w:ascii="Garamond" w:hAnsi="Garamond"/>
                <w:snapToGrid w:val="0"/>
                <w:sz w:val="24"/>
              </w:rPr>
              <w:t>433 Russell SOB</w:t>
            </w:r>
          </w:p>
        </w:tc>
        <w:tc>
          <w:tcPr>
            <w:tcW w:w="1883" w:type="dxa"/>
          </w:tcPr>
          <w:p w14:paraId="0A541B0D" w14:textId="77777777" w:rsidR="001218DC" w:rsidRDefault="001218DC" w:rsidP="0049699B">
            <w:pPr>
              <w:rPr>
                <w:rFonts w:ascii="Garamond" w:hAnsi="Garamond"/>
                <w:snapToGrid w:val="0"/>
                <w:sz w:val="24"/>
              </w:rPr>
            </w:pPr>
            <w:r>
              <w:rPr>
                <w:rFonts w:ascii="Garamond" w:hAnsi="Garamond"/>
                <w:snapToGrid w:val="0"/>
                <w:sz w:val="24"/>
              </w:rPr>
              <w:t>(202) 224-4242</w:t>
            </w:r>
          </w:p>
        </w:tc>
      </w:tr>
      <w:tr w:rsidR="001218DC" w14:paraId="6AA9543B" w14:textId="77777777" w:rsidTr="0049699B">
        <w:trPr>
          <w:trHeight w:val="68"/>
        </w:trPr>
        <w:tc>
          <w:tcPr>
            <w:tcW w:w="2128" w:type="dxa"/>
          </w:tcPr>
          <w:p w14:paraId="77A678CE" w14:textId="77777777" w:rsidR="001218DC" w:rsidRDefault="001218DC" w:rsidP="0049699B">
            <w:pPr>
              <w:rPr>
                <w:rFonts w:ascii="Garamond" w:hAnsi="Garamond"/>
                <w:snapToGrid w:val="0"/>
                <w:sz w:val="24"/>
              </w:rPr>
            </w:pPr>
            <w:r>
              <w:rPr>
                <w:rFonts w:ascii="Garamond" w:hAnsi="Garamond"/>
                <w:snapToGrid w:val="0"/>
                <w:sz w:val="24"/>
              </w:rPr>
              <w:t>Hon. Mitch McConnell</w:t>
            </w:r>
          </w:p>
        </w:tc>
        <w:tc>
          <w:tcPr>
            <w:tcW w:w="3365" w:type="dxa"/>
          </w:tcPr>
          <w:p w14:paraId="48756D39" w14:textId="77777777" w:rsidR="001218DC" w:rsidRDefault="001218DC" w:rsidP="0049699B">
            <w:pPr>
              <w:rPr>
                <w:rFonts w:ascii="Garamond" w:hAnsi="Garamond"/>
                <w:snapToGrid w:val="0"/>
                <w:sz w:val="24"/>
              </w:rPr>
            </w:pPr>
            <w:r>
              <w:rPr>
                <w:rFonts w:ascii="Garamond" w:hAnsi="Garamond"/>
                <w:snapToGrid w:val="0"/>
                <w:sz w:val="24"/>
              </w:rPr>
              <w:t>Ranking Member - Foreign Ops Subcommittee</w:t>
            </w:r>
          </w:p>
        </w:tc>
        <w:tc>
          <w:tcPr>
            <w:tcW w:w="1654" w:type="dxa"/>
          </w:tcPr>
          <w:p w14:paraId="5BEBFD3F" w14:textId="77777777" w:rsidR="001218DC" w:rsidRDefault="001218DC" w:rsidP="0049699B">
            <w:pPr>
              <w:rPr>
                <w:rFonts w:ascii="Garamond" w:hAnsi="Garamond"/>
                <w:snapToGrid w:val="0"/>
                <w:sz w:val="24"/>
              </w:rPr>
            </w:pPr>
            <w:r>
              <w:rPr>
                <w:rFonts w:ascii="Garamond" w:hAnsi="Garamond"/>
                <w:snapToGrid w:val="0"/>
                <w:sz w:val="24"/>
              </w:rPr>
              <w:t>361-A Russell SOB</w:t>
            </w:r>
          </w:p>
        </w:tc>
        <w:tc>
          <w:tcPr>
            <w:tcW w:w="1883" w:type="dxa"/>
          </w:tcPr>
          <w:p w14:paraId="075F360D" w14:textId="77777777" w:rsidR="001218DC" w:rsidRDefault="001218DC" w:rsidP="0049699B">
            <w:pPr>
              <w:rPr>
                <w:rFonts w:ascii="Garamond" w:hAnsi="Garamond"/>
                <w:snapToGrid w:val="0"/>
                <w:sz w:val="24"/>
              </w:rPr>
            </w:pPr>
            <w:r>
              <w:rPr>
                <w:rFonts w:ascii="Garamond" w:hAnsi="Garamond"/>
                <w:snapToGrid w:val="0"/>
                <w:sz w:val="24"/>
              </w:rPr>
              <w:t>(202) 224-2541</w:t>
            </w:r>
          </w:p>
        </w:tc>
      </w:tr>
    </w:tbl>
    <w:p w14:paraId="7D114E85" w14:textId="77777777" w:rsidR="001218DC" w:rsidRDefault="001218DC" w:rsidP="001218DC">
      <w:pPr>
        <w:rPr>
          <w:rFonts w:ascii="Garamond" w:hAnsi="Garamond"/>
          <w:b/>
          <w:sz w:val="28"/>
        </w:rPr>
      </w:pPr>
    </w:p>
    <w:p w14:paraId="1BFE4485" w14:textId="77777777" w:rsidR="001218DC" w:rsidRDefault="001218DC" w:rsidP="001218DC">
      <w:pPr>
        <w:rPr>
          <w:rFonts w:ascii="Garamond" w:hAnsi="Garamond"/>
          <w:b/>
          <w:sz w:val="28"/>
        </w:rPr>
      </w:pPr>
      <w:r>
        <w:rPr>
          <w:rFonts w:ascii="Garamond" w:hAnsi="Garamond"/>
          <w:b/>
          <w:sz w:val="28"/>
        </w:rPr>
        <w:t>Subcommittee on International Operations and Terrorism</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2190"/>
        <w:gridCol w:w="2430"/>
        <w:gridCol w:w="4410"/>
      </w:tblGrid>
      <w:tr w:rsidR="001218DC" w14:paraId="16E8127C" w14:textId="77777777" w:rsidTr="0049699B">
        <w:trPr>
          <w:trHeight w:val="68"/>
        </w:trPr>
        <w:tc>
          <w:tcPr>
            <w:tcW w:w="2190" w:type="dxa"/>
            <w:tcBorders>
              <w:bottom w:val="single" w:sz="12" w:space="0" w:color="000000"/>
            </w:tcBorders>
          </w:tcPr>
          <w:p w14:paraId="04977411" w14:textId="77777777" w:rsidR="001218DC" w:rsidRDefault="001218DC" w:rsidP="0049699B">
            <w:pPr>
              <w:rPr>
                <w:rFonts w:ascii="Garamond" w:hAnsi="Garamond"/>
                <w:snapToGrid w:val="0"/>
                <w:sz w:val="24"/>
              </w:rPr>
            </w:pPr>
            <w:r>
              <w:rPr>
                <w:rFonts w:ascii="Garamond" w:hAnsi="Garamond"/>
                <w:snapToGrid w:val="0"/>
                <w:sz w:val="24"/>
              </w:rPr>
              <w:t>Hon. Chris Dodd</w:t>
            </w:r>
          </w:p>
        </w:tc>
        <w:tc>
          <w:tcPr>
            <w:tcW w:w="2430" w:type="dxa"/>
            <w:tcBorders>
              <w:bottom w:val="single" w:sz="12" w:space="0" w:color="000000"/>
            </w:tcBorders>
          </w:tcPr>
          <w:p w14:paraId="414C6A2C" w14:textId="77777777" w:rsidR="001218DC" w:rsidRDefault="001218DC" w:rsidP="0049699B">
            <w:pPr>
              <w:rPr>
                <w:rFonts w:ascii="Garamond" w:hAnsi="Garamond"/>
                <w:snapToGrid w:val="0"/>
                <w:sz w:val="24"/>
              </w:rPr>
            </w:pPr>
            <w:r>
              <w:rPr>
                <w:rFonts w:ascii="Garamond" w:hAnsi="Garamond"/>
                <w:snapToGrid w:val="0"/>
                <w:sz w:val="24"/>
              </w:rPr>
              <w:t>448 Russell SOB</w:t>
            </w:r>
          </w:p>
        </w:tc>
        <w:tc>
          <w:tcPr>
            <w:tcW w:w="4410" w:type="dxa"/>
            <w:tcBorders>
              <w:bottom w:val="single" w:sz="12" w:space="0" w:color="000000"/>
            </w:tcBorders>
          </w:tcPr>
          <w:p w14:paraId="2B91E417" w14:textId="77777777" w:rsidR="001218DC" w:rsidRDefault="001218DC" w:rsidP="0049699B">
            <w:pPr>
              <w:rPr>
                <w:rFonts w:ascii="Garamond" w:hAnsi="Garamond"/>
                <w:snapToGrid w:val="0"/>
                <w:sz w:val="24"/>
              </w:rPr>
            </w:pPr>
            <w:r>
              <w:rPr>
                <w:rFonts w:ascii="Garamond" w:hAnsi="Garamond"/>
                <w:snapToGrid w:val="0"/>
                <w:sz w:val="24"/>
              </w:rPr>
              <w:t>(202) 224-2823</w:t>
            </w:r>
          </w:p>
        </w:tc>
      </w:tr>
      <w:tr w:rsidR="001218DC" w14:paraId="4B10C0FE" w14:textId="77777777" w:rsidTr="0049699B">
        <w:trPr>
          <w:trHeight w:val="68"/>
        </w:trPr>
        <w:tc>
          <w:tcPr>
            <w:tcW w:w="2190" w:type="dxa"/>
            <w:tcBorders>
              <w:top w:val="nil"/>
            </w:tcBorders>
          </w:tcPr>
          <w:p w14:paraId="6019E780" w14:textId="77777777" w:rsidR="001218DC" w:rsidRDefault="001218DC" w:rsidP="0049699B">
            <w:pPr>
              <w:rPr>
                <w:rFonts w:ascii="Garamond" w:hAnsi="Garamond"/>
                <w:snapToGrid w:val="0"/>
                <w:sz w:val="24"/>
              </w:rPr>
            </w:pPr>
            <w:r>
              <w:rPr>
                <w:rFonts w:ascii="Garamond" w:hAnsi="Garamond"/>
                <w:snapToGrid w:val="0"/>
                <w:sz w:val="24"/>
              </w:rPr>
              <w:t xml:space="preserve">Hon. John Kerry </w:t>
            </w:r>
          </w:p>
        </w:tc>
        <w:tc>
          <w:tcPr>
            <w:tcW w:w="2430" w:type="dxa"/>
            <w:tcBorders>
              <w:top w:val="nil"/>
            </w:tcBorders>
          </w:tcPr>
          <w:p w14:paraId="5CD30C24" w14:textId="77777777" w:rsidR="001218DC" w:rsidRDefault="001218DC" w:rsidP="0049699B">
            <w:pPr>
              <w:rPr>
                <w:rFonts w:ascii="Garamond" w:hAnsi="Garamond"/>
                <w:snapToGrid w:val="0"/>
                <w:sz w:val="24"/>
              </w:rPr>
            </w:pPr>
            <w:r>
              <w:rPr>
                <w:rFonts w:ascii="Garamond" w:hAnsi="Garamond"/>
                <w:snapToGrid w:val="0"/>
                <w:sz w:val="24"/>
              </w:rPr>
              <w:t>304 Russell SOB</w:t>
            </w:r>
          </w:p>
        </w:tc>
        <w:tc>
          <w:tcPr>
            <w:tcW w:w="4410" w:type="dxa"/>
            <w:tcBorders>
              <w:top w:val="nil"/>
            </w:tcBorders>
          </w:tcPr>
          <w:p w14:paraId="27859779" w14:textId="77777777" w:rsidR="001218DC" w:rsidRDefault="001218DC" w:rsidP="0049699B">
            <w:pPr>
              <w:rPr>
                <w:rFonts w:ascii="Garamond" w:hAnsi="Garamond"/>
                <w:snapToGrid w:val="0"/>
                <w:sz w:val="24"/>
              </w:rPr>
            </w:pPr>
            <w:r>
              <w:rPr>
                <w:rFonts w:ascii="Garamond" w:hAnsi="Garamond"/>
                <w:snapToGrid w:val="0"/>
                <w:sz w:val="24"/>
              </w:rPr>
              <w:t>(202) 224-2742</w:t>
            </w:r>
          </w:p>
        </w:tc>
      </w:tr>
      <w:tr w:rsidR="001218DC" w14:paraId="062AEEDF" w14:textId="77777777" w:rsidTr="0049699B">
        <w:trPr>
          <w:trHeight w:val="68"/>
        </w:trPr>
        <w:tc>
          <w:tcPr>
            <w:tcW w:w="2190" w:type="dxa"/>
          </w:tcPr>
          <w:p w14:paraId="5CC8A76A" w14:textId="77777777" w:rsidR="001218DC" w:rsidRDefault="001218DC" w:rsidP="0049699B">
            <w:pPr>
              <w:rPr>
                <w:rFonts w:ascii="Garamond" w:hAnsi="Garamond"/>
                <w:snapToGrid w:val="0"/>
                <w:sz w:val="24"/>
              </w:rPr>
            </w:pPr>
            <w:r>
              <w:rPr>
                <w:rFonts w:ascii="Garamond" w:hAnsi="Garamond"/>
                <w:snapToGrid w:val="0"/>
                <w:sz w:val="24"/>
              </w:rPr>
              <w:t>Hon. Bill Nelson</w:t>
            </w:r>
          </w:p>
        </w:tc>
        <w:tc>
          <w:tcPr>
            <w:tcW w:w="2430" w:type="dxa"/>
          </w:tcPr>
          <w:p w14:paraId="18CB70DE" w14:textId="77777777" w:rsidR="001218DC" w:rsidRDefault="001218DC" w:rsidP="0049699B">
            <w:pPr>
              <w:rPr>
                <w:rFonts w:ascii="Garamond" w:hAnsi="Garamond"/>
                <w:snapToGrid w:val="0"/>
                <w:sz w:val="24"/>
              </w:rPr>
            </w:pPr>
            <w:r>
              <w:rPr>
                <w:rFonts w:ascii="Garamond" w:hAnsi="Garamond"/>
                <w:snapToGrid w:val="0"/>
                <w:sz w:val="24"/>
              </w:rPr>
              <w:t>US Senate</w:t>
            </w:r>
          </w:p>
        </w:tc>
        <w:tc>
          <w:tcPr>
            <w:tcW w:w="4410" w:type="dxa"/>
          </w:tcPr>
          <w:p w14:paraId="4FB5A294" w14:textId="77777777" w:rsidR="001218DC" w:rsidRDefault="001218DC" w:rsidP="0049699B">
            <w:pPr>
              <w:rPr>
                <w:rFonts w:ascii="Garamond" w:hAnsi="Garamond"/>
                <w:snapToGrid w:val="0"/>
                <w:sz w:val="24"/>
              </w:rPr>
            </w:pPr>
            <w:r>
              <w:rPr>
                <w:rFonts w:ascii="Garamond" w:hAnsi="Garamond"/>
                <w:snapToGrid w:val="0"/>
                <w:sz w:val="24"/>
              </w:rPr>
              <w:t>(202) 224-5274</w:t>
            </w:r>
          </w:p>
        </w:tc>
      </w:tr>
      <w:tr w:rsidR="001218DC" w14:paraId="0830C3A2" w14:textId="77777777" w:rsidTr="0049699B">
        <w:trPr>
          <w:trHeight w:val="68"/>
        </w:trPr>
        <w:tc>
          <w:tcPr>
            <w:tcW w:w="2190" w:type="dxa"/>
          </w:tcPr>
          <w:p w14:paraId="381A9217" w14:textId="77777777" w:rsidR="001218DC" w:rsidRDefault="001218DC" w:rsidP="0049699B">
            <w:pPr>
              <w:rPr>
                <w:rFonts w:ascii="Garamond" w:hAnsi="Garamond"/>
                <w:snapToGrid w:val="0"/>
                <w:sz w:val="24"/>
              </w:rPr>
            </w:pPr>
            <w:r>
              <w:rPr>
                <w:rFonts w:ascii="Garamond" w:hAnsi="Garamond"/>
                <w:snapToGrid w:val="0"/>
                <w:sz w:val="24"/>
              </w:rPr>
              <w:t>Hon. Bill Frist</w:t>
            </w:r>
          </w:p>
        </w:tc>
        <w:tc>
          <w:tcPr>
            <w:tcW w:w="2430" w:type="dxa"/>
          </w:tcPr>
          <w:p w14:paraId="6E635538" w14:textId="77777777" w:rsidR="001218DC" w:rsidRDefault="001218DC" w:rsidP="0049699B">
            <w:pPr>
              <w:rPr>
                <w:rFonts w:ascii="Garamond" w:hAnsi="Garamond"/>
                <w:snapToGrid w:val="0"/>
                <w:sz w:val="24"/>
              </w:rPr>
            </w:pPr>
            <w:r>
              <w:rPr>
                <w:rFonts w:ascii="Garamond" w:hAnsi="Garamond"/>
                <w:snapToGrid w:val="0"/>
                <w:sz w:val="24"/>
              </w:rPr>
              <w:t>416 Russell SOB</w:t>
            </w:r>
          </w:p>
        </w:tc>
        <w:tc>
          <w:tcPr>
            <w:tcW w:w="4410" w:type="dxa"/>
          </w:tcPr>
          <w:p w14:paraId="73C92F84" w14:textId="77777777" w:rsidR="001218DC" w:rsidRDefault="001218DC" w:rsidP="0049699B">
            <w:pPr>
              <w:rPr>
                <w:rFonts w:ascii="Garamond" w:hAnsi="Garamond"/>
                <w:snapToGrid w:val="0"/>
                <w:sz w:val="24"/>
              </w:rPr>
            </w:pPr>
            <w:r>
              <w:rPr>
                <w:rFonts w:ascii="Garamond" w:hAnsi="Garamond"/>
                <w:snapToGrid w:val="0"/>
                <w:sz w:val="24"/>
              </w:rPr>
              <w:t>(202) 224-3344</w:t>
            </w:r>
          </w:p>
        </w:tc>
      </w:tr>
    </w:tbl>
    <w:p w14:paraId="51CDC7E3" w14:textId="77777777" w:rsidR="001218DC" w:rsidRDefault="001218DC" w:rsidP="001218DC">
      <w:pPr>
        <w:rPr>
          <w:rFonts w:ascii="Garamond" w:hAnsi="Garamond"/>
          <w:b/>
          <w:sz w:val="28"/>
        </w:rPr>
      </w:pPr>
    </w:p>
    <w:p w14:paraId="5E7A257B" w14:textId="77777777" w:rsidR="001218DC" w:rsidRDefault="001218DC" w:rsidP="001218DC">
      <w:pPr>
        <w:rPr>
          <w:rFonts w:ascii="Garamond" w:hAnsi="Garamond"/>
          <w:b/>
          <w:sz w:val="28"/>
        </w:rPr>
      </w:pPr>
      <w:r>
        <w:rPr>
          <w:rFonts w:ascii="Garamond" w:hAnsi="Garamond"/>
          <w:b/>
          <w:sz w:val="28"/>
        </w:rPr>
        <w:t>Subcommittee on Foreign Operations</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2929"/>
        <w:gridCol w:w="1895"/>
        <w:gridCol w:w="4206"/>
      </w:tblGrid>
      <w:tr w:rsidR="001218DC" w14:paraId="3763818F" w14:textId="77777777" w:rsidTr="0049699B">
        <w:trPr>
          <w:trHeight w:val="68"/>
        </w:trPr>
        <w:tc>
          <w:tcPr>
            <w:tcW w:w="2929" w:type="dxa"/>
            <w:tcBorders>
              <w:bottom w:val="single" w:sz="12" w:space="0" w:color="000000"/>
            </w:tcBorders>
          </w:tcPr>
          <w:p w14:paraId="0EFCCD9B" w14:textId="77777777" w:rsidR="001218DC" w:rsidRDefault="001218DC" w:rsidP="0049699B">
            <w:pPr>
              <w:rPr>
                <w:rFonts w:ascii="Garamond" w:hAnsi="Garamond"/>
                <w:snapToGrid w:val="0"/>
                <w:sz w:val="24"/>
              </w:rPr>
            </w:pPr>
            <w:r>
              <w:rPr>
                <w:rFonts w:ascii="Garamond" w:hAnsi="Garamond"/>
                <w:snapToGrid w:val="0"/>
                <w:sz w:val="24"/>
              </w:rPr>
              <w:t>Hon. Daniel Inouye</w:t>
            </w:r>
          </w:p>
        </w:tc>
        <w:tc>
          <w:tcPr>
            <w:tcW w:w="1895" w:type="dxa"/>
            <w:tcBorders>
              <w:bottom w:val="single" w:sz="12" w:space="0" w:color="000000"/>
            </w:tcBorders>
          </w:tcPr>
          <w:p w14:paraId="136878B2" w14:textId="77777777" w:rsidR="001218DC" w:rsidRDefault="001218DC" w:rsidP="0049699B">
            <w:pPr>
              <w:rPr>
                <w:rFonts w:ascii="Garamond" w:hAnsi="Garamond"/>
                <w:snapToGrid w:val="0"/>
                <w:sz w:val="24"/>
              </w:rPr>
            </w:pPr>
            <w:r>
              <w:rPr>
                <w:rFonts w:ascii="Garamond" w:hAnsi="Garamond"/>
                <w:snapToGrid w:val="0"/>
                <w:sz w:val="24"/>
              </w:rPr>
              <w:t>722 Hart SOB</w:t>
            </w:r>
          </w:p>
        </w:tc>
        <w:tc>
          <w:tcPr>
            <w:tcW w:w="4206" w:type="dxa"/>
            <w:tcBorders>
              <w:bottom w:val="single" w:sz="12" w:space="0" w:color="000000"/>
            </w:tcBorders>
          </w:tcPr>
          <w:p w14:paraId="29EAFFC9" w14:textId="77777777" w:rsidR="001218DC" w:rsidRDefault="001218DC" w:rsidP="0049699B">
            <w:pPr>
              <w:rPr>
                <w:rFonts w:ascii="Garamond" w:hAnsi="Garamond"/>
                <w:snapToGrid w:val="0"/>
                <w:sz w:val="24"/>
              </w:rPr>
            </w:pPr>
            <w:r>
              <w:rPr>
                <w:rFonts w:ascii="Garamond" w:hAnsi="Garamond"/>
                <w:snapToGrid w:val="0"/>
                <w:sz w:val="24"/>
              </w:rPr>
              <w:t>(202) 224-3934</w:t>
            </w:r>
          </w:p>
        </w:tc>
      </w:tr>
      <w:tr w:rsidR="001218DC" w14:paraId="5F5A8688" w14:textId="77777777" w:rsidTr="0049699B">
        <w:trPr>
          <w:trHeight w:val="68"/>
        </w:trPr>
        <w:tc>
          <w:tcPr>
            <w:tcW w:w="2929" w:type="dxa"/>
            <w:tcBorders>
              <w:top w:val="nil"/>
            </w:tcBorders>
          </w:tcPr>
          <w:p w14:paraId="7F6E25FC" w14:textId="77777777" w:rsidR="001218DC" w:rsidRDefault="001218DC" w:rsidP="0049699B">
            <w:pPr>
              <w:rPr>
                <w:rFonts w:ascii="Garamond" w:hAnsi="Garamond"/>
                <w:snapToGrid w:val="0"/>
                <w:sz w:val="24"/>
              </w:rPr>
            </w:pPr>
            <w:r>
              <w:rPr>
                <w:rFonts w:ascii="Garamond" w:hAnsi="Garamond"/>
                <w:snapToGrid w:val="0"/>
                <w:sz w:val="24"/>
              </w:rPr>
              <w:t>Hon. Tom Harkin</w:t>
            </w:r>
          </w:p>
        </w:tc>
        <w:tc>
          <w:tcPr>
            <w:tcW w:w="1895" w:type="dxa"/>
            <w:tcBorders>
              <w:top w:val="nil"/>
            </w:tcBorders>
          </w:tcPr>
          <w:p w14:paraId="3FB428FC" w14:textId="77777777" w:rsidR="001218DC" w:rsidRDefault="001218DC" w:rsidP="0049699B">
            <w:pPr>
              <w:rPr>
                <w:rFonts w:ascii="Garamond" w:hAnsi="Garamond"/>
                <w:snapToGrid w:val="0"/>
                <w:sz w:val="24"/>
              </w:rPr>
            </w:pPr>
            <w:r>
              <w:rPr>
                <w:rFonts w:ascii="Garamond" w:hAnsi="Garamond"/>
                <w:snapToGrid w:val="0"/>
                <w:sz w:val="24"/>
              </w:rPr>
              <w:t>731 Hart SOB</w:t>
            </w:r>
          </w:p>
        </w:tc>
        <w:tc>
          <w:tcPr>
            <w:tcW w:w="4206" w:type="dxa"/>
            <w:tcBorders>
              <w:top w:val="nil"/>
            </w:tcBorders>
          </w:tcPr>
          <w:p w14:paraId="7D952FDF" w14:textId="77777777" w:rsidR="001218DC" w:rsidRDefault="001218DC" w:rsidP="0049699B">
            <w:pPr>
              <w:rPr>
                <w:rFonts w:ascii="Garamond" w:hAnsi="Garamond"/>
                <w:snapToGrid w:val="0"/>
                <w:sz w:val="24"/>
              </w:rPr>
            </w:pPr>
            <w:r>
              <w:rPr>
                <w:rFonts w:ascii="Garamond" w:hAnsi="Garamond"/>
                <w:snapToGrid w:val="0"/>
                <w:sz w:val="24"/>
              </w:rPr>
              <w:t>(202) 224-3254</w:t>
            </w:r>
          </w:p>
        </w:tc>
      </w:tr>
      <w:tr w:rsidR="001218DC" w14:paraId="52B37CF7" w14:textId="77777777" w:rsidTr="0049699B">
        <w:trPr>
          <w:trHeight w:val="68"/>
        </w:trPr>
        <w:tc>
          <w:tcPr>
            <w:tcW w:w="2929" w:type="dxa"/>
          </w:tcPr>
          <w:p w14:paraId="2EE7E773" w14:textId="77777777" w:rsidR="001218DC" w:rsidRDefault="001218DC" w:rsidP="0049699B">
            <w:pPr>
              <w:rPr>
                <w:rFonts w:ascii="Garamond" w:hAnsi="Garamond"/>
                <w:snapToGrid w:val="0"/>
                <w:sz w:val="24"/>
              </w:rPr>
            </w:pPr>
            <w:r>
              <w:rPr>
                <w:rFonts w:ascii="Garamond" w:hAnsi="Garamond"/>
                <w:snapToGrid w:val="0"/>
                <w:sz w:val="24"/>
              </w:rPr>
              <w:t>Hon. Barbara Mikulski</w:t>
            </w:r>
          </w:p>
        </w:tc>
        <w:tc>
          <w:tcPr>
            <w:tcW w:w="1895" w:type="dxa"/>
          </w:tcPr>
          <w:p w14:paraId="11A6EAAA" w14:textId="77777777" w:rsidR="001218DC" w:rsidRDefault="001218DC" w:rsidP="0049699B">
            <w:pPr>
              <w:rPr>
                <w:rFonts w:ascii="Garamond" w:hAnsi="Garamond"/>
                <w:snapToGrid w:val="0"/>
                <w:sz w:val="24"/>
              </w:rPr>
            </w:pPr>
            <w:r>
              <w:rPr>
                <w:rFonts w:ascii="Garamond" w:hAnsi="Garamond"/>
                <w:snapToGrid w:val="0"/>
                <w:sz w:val="24"/>
              </w:rPr>
              <w:t>709 Hart SOB</w:t>
            </w:r>
          </w:p>
        </w:tc>
        <w:tc>
          <w:tcPr>
            <w:tcW w:w="4206" w:type="dxa"/>
          </w:tcPr>
          <w:p w14:paraId="4B8544F6" w14:textId="77777777" w:rsidR="001218DC" w:rsidRDefault="001218DC" w:rsidP="0049699B">
            <w:pPr>
              <w:rPr>
                <w:rFonts w:ascii="Garamond" w:hAnsi="Garamond"/>
                <w:snapToGrid w:val="0"/>
                <w:sz w:val="24"/>
              </w:rPr>
            </w:pPr>
            <w:r>
              <w:rPr>
                <w:rFonts w:ascii="Garamond" w:hAnsi="Garamond"/>
                <w:snapToGrid w:val="0"/>
                <w:sz w:val="24"/>
              </w:rPr>
              <w:t>(202) 224-4654</w:t>
            </w:r>
          </w:p>
        </w:tc>
      </w:tr>
      <w:tr w:rsidR="001218DC" w14:paraId="70F88A6B" w14:textId="77777777" w:rsidTr="0049699B">
        <w:trPr>
          <w:trHeight w:val="68"/>
        </w:trPr>
        <w:tc>
          <w:tcPr>
            <w:tcW w:w="2929" w:type="dxa"/>
          </w:tcPr>
          <w:p w14:paraId="4ACDE346" w14:textId="77777777" w:rsidR="001218DC" w:rsidRDefault="001218DC" w:rsidP="0049699B">
            <w:pPr>
              <w:rPr>
                <w:rFonts w:ascii="Garamond" w:hAnsi="Garamond"/>
                <w:snapToGrid w:val="0"/>
                <w:sz w:val="24"/>
              </w:rPr>
            </w:pPr>
            <w:r>
              <w:rPr>
                <w:rFonts w:ascii="Garamond" w:hAnsi="Garamond"/>
                <w:snapToGrid w:val="0"/>
                <w:sz w:val="24"/>
              </w:rPr>
              <w:lastRenderedPageBreak/>
              <w:t>Hon. Richard Durbin</w:t>
            </w:r>
          </w:p>
        </w:tc>
        <w:tc>
          <w:tcPr>
            <w:tcW w:w="1895" w:type="dxa"/>
          </w:tcPr>
          <w:p w14:paraId="5794E293" w14:textId="77777777" w:rsidR="001218DC" w:rsidRDefault="001218DC" w:rsidP="0049699B">
            <w:pPr>
              <w:rPr>
                <w:rFonts w:ascii="Garamond" w:hAnsi="Garamond"/>
                <w:snapToGrid w:val="0"/>
                <w:sz w:val="24"/>
              </w:rPr>
            </w:pPr>
            <w:r>
              <w:rPr>
                <w:rFonts w:ascii="Garamond" w:hAnsi="Garamond"/>
                <w:snapToGrid w:val="0"/>
                <w:sz w:val="24"/>
              </w:rPr>
              <w:t>332 Dirksen SOB</w:t>
            </w:r>
          </w:p>
        </w:tc>
        <w:tc>
          <w:tcPr>
            <w:tcW w:w="4206" w:type="dxa"/>
          </w:tcPr>
          <w:p w14:paraId="05C4FBB2" w14:textId="77777777" w:rsidR="001218DC" w:rsidRDefault="001218DC" w:rsidP="0049699B">
            <w:pPr>
              <w:rPr>
                <w:rFonts w:ascii="Garamond" w:hAnsi="Garamond"/>
                <w:snapToGrid w:val="0"/>
                <w:sz w:val="24"/>
              </w:rPr>
            </w:pPr>
            <w:r>
              <w:rPr>
                <w:rFonts w:ascii="Garamond" w:hAnsi="Garamond"/>
                <w:snapToGrid w:val="0"/>
                <w:sz w:val="24"/>
              </w:rPr>
              <w:t>(202) 224-2152</w:t>
            </w:r>
          </w:p>
        </w:tc>
      </w:tr>
      <w:tr w:rsidR="001218DC" w14:paraId="000A10BD" w14:textId="77777777" w:rsidTr="0049699B">
        <w:trPr>
          <w:trHeight w:val="68"/>
        </w:trPr>
        <w:tc>
          <w:tcPr>
            <w:tcW w:w="2929" w:type="dxa"/>
          </w:tcPr>
          <w:p w14:paraId="09E311E7" w14:textId="77777777" w:rsidR="001218DC" w:rsidRDefault="001218DC" w:rsidP="0049699B">
            <w:pPr>
              <w:rPr>
                <w:rFonts w:ascii="Garamond" w:hAnsi="Garamond"/>
                <w:snapToGrid w:val="0"/>
                <w:sz w:val="24"/>
              </w:rPr>
            </w:pPr>
            <w:r>
              <w:rPr>
                <w:rFonts w:ascii="Garamond" w:hAnsi="Garamond"/>
                <w:snapToGrid w:val="0"/>
                <w:sz w:val="24"/>
              </w:rPr>
              <w:t>Hon. Tim Johnson</w:t>
            </w:r>
          </w:p>
        </w:tc>
        <w:tc>
          <w:tcPr>
            <w:tcW w:w="1895" w:type="dxa"/>
          </w:tcPr>
          <w:p w14:paraId="6732751A" w14:textId="77777777" w:rsidR="001218DC" w:rsidRDefault="001218DC" w:rsidP="0049699B">
            <w:pPr>
              <w:rPr>
                <w:rFonts w:ascii="Garamond" w:hAnsi="Garamond"/>
                <w:snapToGrid w:val="0"/>
                <w:sz w:val="24"/>
              </w:rPr>
            </w:pPr>
            <w:r>
              <w:rPr>
                <w:rFonts w:ascii="Garamond" w:hAnsi="Garamond"/>
                <w:snapToGrid w:val="0"/>
                <w:sz w:val="24"/>
              </w:rPr>
              <w:t>324 Hart SOB</w:t>
            </w:r>
          </w:p>
        </w:tc>
        <w:tc>
          <w:tcPr>
            <w:tcW w:w="4206" w:type="dxa"/>
          </w:tcPr>
          <w:p w14:paraId="15C34A67" w14:textId="77777777" w:rsidR="001218DC" w:rsidRDefault="001218DC" w:rsidP="0049699B">
            <w:pPr>
              <w:rPr>
                <w:rFonts w:ascii="Garamond" w:hAnsi="Garamond"/>
                <w:snapToGrid w:val="0"/>
                <w:sz w:val="24"/>
              </w:rPr>
            </w:pPr>
            <w:r>
              <w:rPr>
                <w:rFonts w:ascii="Garamond" w:hAnsi="Garamond"/>
                <w:snapToGrid w:val="0"/>
                <w:sz w:val="24"/>
              </w:rPr>
              <w:t>(202) 224-5842</w:t>
            </w:r>
          </w:p>
        </w:tc>
      </w:tr>
      <w:tr w:rsidR="001218DC" w14:paraId="50EA856B" w14:textId="77777777" w:rsidTr="0049699B">
        <w:trPr>
          <w:trHeight w:val="68"/>
        </w:trPr>
        <w:tc>
          <w:tcPr>
            <w:tcW w:w="2929" w:type="dxa"/>
          </w:tcPr>
          <w:p w14:paraId="1D30C26F" w14:textId="77777777" w:rsidR="001218DC" w:rsidRDefault="001218DC" w:rsidP="0049699B">
            <w:pPr>
              <w:rPr>
                <w:rFonts w:ascii="Garamond" w:hAnsi="Garamond"/>
                <w:snapToGrid w:val="0"/>
                <w:sz w:val="24"/>
              </w:rPr>
            </w:pPr>
            <w:r>
              <w:rPr>
                <w:rFonts w:ascii="Garamond" w:hAnsi="Garamond"/>
                <w:snapToGrid w:val="0"/>
                <w:sz w:val="24"/>
              </w:rPr>
              <w:t>Hon. Mary Landrieu</w:t>
            </w:r>
          </w:p>
        </w:tc>
        <w:tc>
          <w:tcPr>
            <w:tcW w:w="1895" w:type="dxa"/>
          </w:tcPr>
          <w:p w14:paraId="729FD066" w14:textId="77777777" w:rsidR="001218DC" w:rsidRDefault="001218DC" w:rsidP="0049699B">
            <w:pPr>
              <w:rPr>
                <w:rFonts w:ascii="Garamond" w:hAnsi="Garamond"/>
                <w:snapToGrid w:val="0"/>
                <w:sz w:val="24"/>
              </w:rPr>
            </w:pPr>
            <w:r>
              <w:rPr>
                <w:rFonts w:ascii="Garamond" w:hAnsi="Garamond"/>
                <w:snapToGrid w:val="0"/>
                <w:sz w:val="24"/>
              </w:rPr>
              <w:t>724 Hart SOB</w:t>
            </w:r>
          </w:p>
        </w:tc>
        <w:tc>
          <w:tcPr>
            <w:tcW w:w="4206" w:type="dxa"/>
          </w:tcPr>
          <w:p w14:paraId="780AC9BE" w14:textId="77777777" w:rsidR="001218DC" w:rsidRDefault="001218DC" w:rsidP="0049699B">
            <w:pPr>
              <w:rPr>
                <w:rFonts w:ascii="Garamond" w:hAnsi="Garamond"/>
                <w:snapToGrid w:val="0"/>
                <w:sz w:val="24"/>
              </w:rPr>
            </w:pPr>
            <w:r>
              <w:rPr>
                <w:rFonts w:ascii="Garamond" w:hAnsi="Garamond"/>
                <w:snapToGrid w:val="0"/>
                <w:sz w:val="24"/>
              </w:rPr>
              <w:t>(202) 224-5824</w:t>
            </w:r>
          </w:p>
        </w:tc>
      </w:tr>
      <w:tr w:rsidR="001218DC" w14:paraId="5C6BC5AD" w14:textId="77777777" w:rsidTr="0049699B">
        <w:trPr>
          <w:trHeight w:val="68"/>
        </w:trPr>
        <w:tc>
          <w:tcPr>
            <w:tcW w:w="2929" w:type="dxa"/>
          </w:tcPr>
          <w:p w14:paraId="500D3C67" w14:textId="77777777" w:rsidR="001218DC" w:rsidRDefault="001218DC" w:rsidP="0049699B">
            <w:pPr>
              <w:rPr>
                <w:rFonts w:ascii="Garamond" w:hAnsi="Garamond"/>
                <w:snapToGrid w:val="0"/>
                <w:sz w:val="24"/>
              </w:rPr>
            </w:pPr>
            <w:r>
              <w:rPr>
                <w:rFonts w:ascii="Garamond" w:hAnsi="Garamond"/>
                <w:snapToGrid w:val="0"/>
                <w:sz w:val="24"/>
              </w:rPr>
              <w:t>Hon. Jack Reed</w:t>
            </w:r>
          </w:p>
        </w:tc>
        <w:tc>
          <w:tcPr>
            <w:tcW w:w="1895" w:type="dxa"/>
          </w:tcPr>
          <w:p w14:paraId="26D30FCA" w14:textId="77777777" w:rsidR="001218DC" w:rsidRDefault="001218DC" w:rsidP="0049699B">
            <w:pPr>
              <w:rPr>
                <w:rFonts w:ascii="Garamond" w:hAnsi="Garamond"/>
                <w:snapToGrid w:val="0"/>
                <w:sz w:val="24"/>
              </w:rPr>
            </w:pPr>
            <w:r>
              <w:rPr>
                <w:rFonts w:ascii="Garamond" w:hAnsi="Garamond"/>
                <w:snapToGrid w:val="0"/>
                <w:sz w:val="24"/>
              </w:rPr>
              <w:t>320 Hart SOB</w:t>
            </w:r>
          </w:p>
        </w:tc>
        <w:tc>
          <w:tcPr>
            <w:tcW w:w="4206" w:type="dxa"/>
          </w:tcPr>
          <w:p w14:paraId="0A118018" w14:textId="77777777" w:rsidR="001218DC" w:rsidRDefault="001218DC" w:rsidP="0049699B">
            <w:pPr>
              <w:rPr>
                <w:rFonts w:ascii="Garamond" w:hAnsi="Garamond"/>
                <w:snapToGrid w:val="0"/>
                <w:sz w:val="24"/>
              </w:rPr>
            </w:pPr>
            <w:r>
              <w:rPr>
                <w:rFonts w:ascii="Garamond" w:hAnsi="Garamond"/>
                <w:snapToGrid w:val="0"/>
                <w:sz w:val="24"/>
              </w:rPr>
              <w:t>(202) 224-4642</w:t>
            </w:r>
          </w:p>
        </w:tc>
      </w:tr>
      <w:tr w:rsidR="001218DC" w14:paraId="0214F06B" w14:textId="77777777" w:rsidTr="0049699B">
        <w:trPr>
          <w:trHeight w:val="68"/>
        </w:trPr>
        <w:tc>
          <w:tcPr>
            <w:tcW w:w="2929" w:type="dxa"/>
          </w:tcPr>
          <w:p w14:paraId="2D8B5717" w14:textId="77777777" w:rsidR="001218DC" w:rsidRDefault="001218DC" w:rsidP="0049699B">
            <w:pPr>
              <w:rPr>
                <w:rFonts w:ascii="Garamond" w:hAnsi="Garamond"/>
                <w:snapToGrid w:val="0"/>
                <w:sz w:val="24"/>
              </w:rPr>
            </w:pPr>
            <w:r>
              <w:rPr>
                <w:rFonts w:ascii="Garamond" w:hAnsi="Garamond"/>
                <w:snapToGrid w:val="0"/>
                <w:sz w:val="24"/>
              </w:rPr>
              <w:t>Hon. Mitch McConnell</w:t>
            </w:r>
          </w:p>
        </w:tc>
        <w:tc>
          <w:tcPr>
            <w:tcW w:w="1895" w:type="dxa"/>
          </w:tcPr>
          <w:p w14:paraId="5598CDA5" w14:textId="77777777" w:rsidR="001218DC" w:rsidRDefault="001218DC" w:rsidP="0049699B">
            <w:pPr>
              <w:rPr>
                <w:rFonts w:ascii="Garamond" w:hAnsi="Garamond"/>
                <w:snapToGrid w:val="0"/>
                <w:sz w:val="24"/>
              </w:rPr>
            </w:pPr>
            <w:r>
              <w:rPr>
                <w:rFonts w:ascii="Garamond" w:hAnsi="Garamond"/>
                <w:snapToGrid w:val="0"/>
                <w:sz w:val="24"/>
              </w:rPr>
              <w:t>361-A Russell SOB</w:t>
            </w:r>
          </w:p>
        </w:tc>
        <w:tc>
          <w:tcPr>
            <w:tcW w:w="4206" w:type="dxa"/>
          </w:tcPr>
          <w:p w14:paraId="621606EF" w14:textId="77777777" w:rsidR="001218DC" w:rsidRDefault="001218DC" w:rsidP="0049699B">
            <w:pPr>
              <w:rPr>
                <w:rFonts w:ascii="Garamond" w:hAnsi="Garamond"/>
                <w:snapToGrid w:val="0"/>
                <w:sz w:val="24"/>
              </w:rPr>
            </w:pPr>
            <w:r>
              <w:rPr>
                <w:rFonts w:ascii="Garamond" w:hAnsi="Garamond"/>
                <w:snapToGrid w:val="0"/>
                <w:sz w:val="24"/>
              </w:rPr>
              <w:t>(202) 224-2541</w:t>
            </w:r>
          </w:p>
        </w:tc>
      </w:tr>
      <w:tr w:rsidR="001218DC" w14:paraId="49659FA0" w14:textId="77777777" w:rsidTr="0049699B">
        <w:trPr>
          <w:trHeight w:val="68"/>
        </w:trPr>
        <w:tc>
          <w:tcPr>
            <w:tcW w:w="2929" w:type="dxa"/>
          </w:tcPr>
          <w:p w14:paraId="7857FA6E" w14:textId="77777777" w:rsidR="001218DC" w:rsidRDefault="001218DC" w:rsidP="0049699B">
            <w:pPr>
              <w:rPr>
                <w:rFonts w:ascii="Garamond" w:hAnsi="Garamond"/>
                <w:snapToGrid w:val="0"/>
                <w:sz w:val="24"/>
              </w:rPr>
            </w:pPr>
            <w:r>
              <w:rPr>
                <w:rFonts w:ascii="Garamond" w:hAnsi="Garamond"/>
                <w:snapToGrid w:val="0"/>
                <w:sz w:val="24"/>
              </w:rPr>
              <w:t>Hon. Arlen Specter</w:t>
            </w:r>
          </w:p>
        </w:tc>
        <w:tc>
          <w:tcPr>
            <w:tcW w:w="1895" w:type="dxa"/>
          </w:tcPr>
          <w:p w14:paraId="622F4BB1" w14:textId="77777777" w:rsidR="001218DC" w:rsidRDefault="001218DC" w:rsidP="0049699B">
            <w:pPr>
              <w:rPr>
                <w:rFonts w:ascii="Garamond" w:hAnsi="Garamond"/>
                <w:snapToGrid w:val="0"/>
                <w:sz w:val="24"/>
              </w:rPr>
            </w:pPr>
            <w:r>
              <w:rPr>
                <w:rFonts w:ascii="Garamond" w:hAnsi="Garamond"/>
                <w:snapToGrid w:val="0"/>
                <w:sz w:val="24"/>
              </w:rPr>
              <w:t>711 Hart SOB</w:t>
            </w:r>
          </w:p>
        </w:tc>
        <w:tc>
          <w:tcPr>
            <w:tcW w:w="4206" w:type="dxa"/>
          </w:tcPr>
          <w:p w14:paraId="4B77AE46" w14:textId="77777777" w:rsidR="001218DC" w:rsidRDefault="001218DC" w:rsidP="0049699B">
            <w:pPr>
              <w:rPr>
                <w:rFonts w:ascii="Garamond" w:hAnsi="Garamond"/>
                <w:snapToGrid w:val="0"/>
                <w:sz w:val="24"/>
              </w:rPr>
            </w:pPr>
            <w:r>
              <w:rPr>
                <w:rFonts w:ascii="Garamond" w:hAnsi="Garamond"/>
                <w:snapToGrid w:val="0"/>
                <w:sz w:val="24"/>
              </w:rPr>
              <w:t>(202) 224-4254</w:t>
            </w:r>
          </w:p>
        </w:tc>
      </w:tr>
      <w:tr w:rsidR="001218DC" w14:paraId="03218470" w14:textId="77777777" w:rsidTr="0049699B">
        <w:trPr>
          <w:trHeight w:val="68"/>
        </w:trPr>
        <w:tc>
          <w:tcPr>
            <w:tcW w:w="2929" w:type="dxa"/>
          </w:tcPr>
          <w:p w14:paraId="5AA9A20D" w14:textId="77777777" w:rsidR="001218DC" w:rsidRDefault="001218DC" w:rsidP="0049699B">
            <w:pPr>
              <w:rPr>
                <w:rFonts w:ascii="Garamond" w:hAnsi="Garamond"/>
                <w:snapToGrid w:val="0"/>
                <w:sz w:val="24"/>
              </w:rPr>
            </w:pPr>
            <w:r>
              <w:rPr>
                <w:rFonts w:ascii="Garamond" w:hAnsi="Garamond"/>
                <w:snapToGrid w:val="0"/>
                <w:sz w:val="24"/>
              </w:rPr>
              <w:t>Hon. Judd Gregg</w:t>
            </w:r>
          </w:p>
        </w:tc>
        <w:tc>
          <w:tcPr>
            <w:tcW w:w="1895" w:type="dxa"/>
          </w:tcPr>
          <w:p w14:paraId="38BAC043" w14:textId="77777777" w:rsidR="001218DC" w:rsidRDefault="001218DC" w:rsidP="0049699B">
            <w:pPr>
              <w:rPr>
                <w:rFonts w:ascii="Garamond" w:hAnsi="Garamond"/>
                <w:snapToGrid w:val="0"/>
                <w:sz w:val="24"/>
              </w:rPr>
            </w:pPr>
            <w:r>
              <w:rPr>
                <w:rFonts w:ascii="Garamond" w:hAnsi="Garamond"/>
                <w:snapToGrid w:val="0"/>
                <w:sz w:val="24"/>
              </w:rPr>
              <w:t>393 Russell SOB</w:t>
            </w:r>
          </w:p>
        </w:tc>
        <w:tc>
          <w:tcPr>
            <w:tcW w:w="4206" w:type="dxa"/>
          </w:tcPr>
          <w:p w14:paraId="6F6EA79F" w14:textId="77777777" w:rsidR="001218DC" w:rsidRDefault="001218DC" w:rsidP="0049699B">
            <w:pPr>
              <w:rPr>
                <w:rFonts w:ascii="Garamond" w:hAnsi="Garamond"/>
                <w:snapToGrid w:val="0"/>
                <w:sz w:val="24"/>
              </w:rPr>
            </w:pPr>
            <w:r>
              <w:rPr>
                <w:rFonts w:ascii="Garamond" w:hAnsi="Garamond"/>
                <w:snapToGrid w:val="0"/>
                <w:sz w:val="24"/>
              </w:rPr>
              <w:t>(202) 224-3324</w:t>
            </w:r>
          </w:p>
        </w:tc>
      </w:tr>
      <w:tr w:rsidR="001218DC" w14:paraId="12723996" w14:textId="77777777" w:rsidTr="0049699B">
        <w:trPr>
          <w:trHeight w:val="68"/>
        </w:trPr>
        <w:tc>
          <w:tcPr>
            <w:tcW w:w="2929" w:type="dxa"/>
          </w:tcPr>
          <w:p w14:paraId="37E271F6" w14:textId="77777777" w:rsidR="001218DC" w:rsidRDefault="001218DC" w:rsidP="0049699B">
            <w:pPr>
              <w:rPr>
                <w:rFonts w:ascii="Garamond" w:hAnsi="Garamond"/>
                <w:snapToGrid w:val="0"/>
                <w:sz w:val="24"/>
              </w:rPr>
            </w:pPr>
            <w:r>
              <w:rPr>
                <w:rFonts w:ascii="Garamond" w:hAnsi="Garamond"/>
                <w:snapToGrid w:val="0"/>
                <w:sz w:val="24"/>
              </w:rPr>
              <w:t>Hon. Richard Shelby</w:t>
            </w:r>
          </w:p>
        </w:tc>
        <w:tc>
          <w:tcPr>
            <w:tcW w:w="1895" w:type="dxa"/>
          </w:tcPr>
          <w:p w14:paraId="053AC9D5" w14:textId="77777777" w:rsidR="001218DC" w:rsidRDefault="001218DC" w:rsidP="0049699B">
            <w:pPr>
              <w:rPr>
                <w:rFonts w:ascii="Garamond" w:hAnsi="Garamond"/>
                <w:snapToGrid w:val="0"/>
                <w:sz w:val="24"/>
              </w:rPr>
            </w:pPr>
            <w:r>
              <w:rPr>
                <w:rFonts w:ascii="Garamond" w:hAnsi="Garamond"/>
                <w:snapToGrid w:val="0"/>
                <w:sz w:val="24"/>
              </w:rPr>
              <w:t>110 Hart SOB</w:t>
            </w:r>
          </w:p>
        </w:tc>
        <w:tc>
          <w:tcPr>
            <w:tcW w:w="4206" w:type="dxa"/>
          </w:tcPr>
          <w:p w14:paraId="3B5DA43B" w14:textId="77777777" w:rsidR="001218DC" w:rsidRDefault="001218DC" w:rsidP="0049699B">
            <w:pPr>
              <w:rPr>
                <w:rFonts w:ascii="Garamond" w:hAnsi="Garamond"/>
                <w:snapToGrid w:val="0"/>
                <w:sz w:val="24"/>
              </w:rPr>
            </w:pPr>
            <w:r>
              <w:rPr>
                <w:rFonts w:ascii="Garamond" w:hAnsi="Garamond"/>
                <w:snapToGrid w:val="0"/>
                <w:sz w:val="24"/>
              </w:rPr>
              <w:t>(202) 224-5744</w:t>
            </w:r>
          </w:p>
        </w:tc>
      </w:tr>
      <w:tr w:rsidR="001218DC" w14:paraId="7B3AC948" w14:textId="77777777" w:rsidTr="0049699B">
        <w:trPr>
          <w:trHeight w:val="68"/>
        </w:trPr>
        <w:tc>
          <w:tcPr>
            <w:tcW w:w="2929" w:type="dxa"/>
          </w:tcPr>
          <w:p w14:paraId="4317F447" w14:textId="77777777" w:rsidR="001218DC" w:rsidRDefault="001218DC" w:rsidP="0049699B">
            <w:pPr>
              <w:rPr>
                <w:rFonts w:ascii="Garamond" w:hAnsi="Garamond"/>
                <w:snapToGrid w:val="0"/>
                <w:sz w:val="24"/>
              </w:rPr>
            </w:pPr>
            <w:r>
              <w:rPr>
                <w:rFonts w:ascii="Garamond" w:hAnsi="Garamond"/>
                <w:snapToGrid w:val="0"/>
                <w:sz w:val="24"/>
              </w:rPr>
              <w:t>Hon. Robert Bennett</w:t>
            </w:r>
          </w:p>
        </w:tc>
        <w:tc>
          <w:tcPr>
            <w:tcW w:w="1895" w:type="dxa"/>
          </w:tcPr>
          <w:p w14:paraId="090317E5" w14:textId="77777777" w:rsidR="001218DC" w:rsidRDefault="001218DC" w:rsidP="0049699B">
            <w:pPr>
              <w:rPr>
                <w:rFonts w:ascii="Garamond" w:hAnsi="Garamond"/>
                <w:snapToGrid w:val="0"/>
                <w:sz w:val="24"/>
              </w:rPr>
            </w:pPr>
            <w:r>
              <w:rPr>
                <w:rFonts w:ascii="Garamond" w:hAnsi="Garamond"/>
                <w:snapToGrid w:val="0"/>
                <w:sz w:val="24"/>
              </w:rPr>
              <w:t>431 Dirksen SOB</w:t>
            </w:r>
          </w:p>
        </w:tc>
        <w:tc>
          <w:tcPr>
            <w:tcW w:w="4206" w:type="dxa"/>
          </w:tcPr>
          <w:p w14:paraId="56B86656" w14:textId="77777777" w:rsidR="001218DC" w:rsidRDefault="001218DC" w:rsidP="0049699B">
            <w:pPr>
              <w:rPr>
                <w:rFonts w:ascii="Garamond" w:hAnsi="Garamond"/>
                <w:snapToGrid w:val="0"/>
                <w:sz w:val="24"/>
              </w:rPr>
            </w:pPr>
            <w:r>
              <w:rPr>
                <w:rFonts w:ascii="Garamond" w:hAnsi="Garamond"/>
                <w:snapToGrid w:val="0"/>
                <w:sz w:val="24"/>
              </w:rPr>
              <w:t>(202) 224-5444</w:t>
            </w:r>
          </w:p>
        </w:tc>
      </w:tr>
      <w:tr w:rsidR="001218DC" w14:paraId="05A230C6" w14:textId="77777777" w:rsidTr="0049699B">
        <w:trPr>
          <w:trHeight w:val="68"/>
        </w:trPr>
        <w:tc>
          <w:tcPr>
            <w:tcW w:w="2929" w:type="dxa"/>
          </w:tcPr>
          <w:p w14:paraId="1948B968" w14:textId="77777777" w:rsidR="001218DC" w:rsidRDefault="001218DC" w:rsidP="0049699B">
            <w:pPr>
              <w:rPr>
                <w:rFonts w:ascii="Garamond" w:hAnsi="Garamond"/>
                <w:snapToGrid w:val="0"/>
                <w:sz w:val="24"/>
              </w:rPr>
            </w:pPr>
            <w:r>
              <w:rPr>
                <w:rFonts w:ascii="Garamond" w:hAnsi="Garamond"/>
                <w:snapToGrid w:val="0"/>
                <w:sz w:val="24"/>
              </w:rPr>
              <w:t>Hon. Ben Nighthorse Campbell</w:t>
            </w:r>
          </w:p>
        </w:tc>
        <w:tc>
          <w:tcPr>
            <w:tcW w:w="1895" w:type="dxa"/>
          </w:tcPr>
          <w:p w14:paraId="15FD9424" w14:textId="77777777" w:rsidR="001218DC" w:rsidRDefault="001218DC" w:rsidP="0049699B">
            <w:pPr>
              <w:rPr>
                <w:rFonts w:ascii="Garamond" w:hAnsi="Garamond"/>
                <w:snapToGrid w:val="0"/>
                <w:sz w:val="24"/>
              </w:rPr>
            </w:pPr>
            <w:r>
              <w:rPr>
                <w:rFonts w:ascii="Garamond" w:hAnsi="Garamond"/>
                <w:snapToGrid w:val="0"/>
                <w:sz w:val="24"/>
              </w:rPr>
              <w:t>380 Russell SOB</w:t>
            </w:r>
          </w:p>
        </w:tc>
        <w:tc>
          <w:tcPr>
            <w:tcW w:w="4206" w:type="dxa"/>
          </w:tcPr>
          <w:p w14:paraId="3C28D5E3" w14:textId="77777777" w:rsidR="001218DC" w:rsidRDefault="001218DC" w:rsidP="0049699B">
            <w:pPr>
              <w:rPr>
                <w:rFonts w:ascii="Garamond" w:hAnsi="Garamond"/>
                <w:snapToGrid w:val="0"/>
                <w:sz w:val="24"/>
              </w:rPr>
            </w:pPr>
            <w:r>
              <w:rPr>
                <w:rFonts w:ascii="Garamond" w:hAnsi="Garamond"/>
                <w:snapToGrid w:val="0"/>
                <w:sz w:val="24"/>
              </w:rPr>
              <w:t>(202) 224-5852</w:t>
            </w:r>
          </w:p>
        </w:tc>
      </w:tr>
      <w:tr w:rsidR="001218DC" w14:paraId="5C1F29CA" w14:textId="77777777" w:rsidTr="0049699B">
        <w:trPr>
          <w:trHeight w:val="68"/>
        </w:trPr>
        <w:tc>
          <w:tcPr>
            <w:tcW w:w="2929" w:type="dxa"/>
          </w:tcPr>
          <w:p w14:paraId="3A35BE19" w14:textId="77777777" w:rsidR="001218DC" w:rsidRDefault="001218DC" w:rsidP="0049699B">
            <w:pPr>
              <w:rPr>
                <w:rFonts w:ascii="Garamond" w:hAnsi="Garamond"/>
                <w:snapToGrid w:val="0"/>
                <w:sz w:val="24"/>
              </w:rPr>
            </w:pPr>
            <w:r>
              <w:rPr>
                <w:rFonts w:ascii="Garamond" w:hAnsi="Garamond"/>
                <w:snapToGrid w:val="0"/>
                <w:sz w:val="24"/>
              </w:rPr>
              <w:t>Hon. Christopher Bond</w:t>
            </w:r>
          </w:p>
        </w:tc>
        <w:tc>
          <w:tcPr>
            <w:tcW w:w="1895" w:type="dxa"/>
          </w:tcPr>
          <w:p w14:paraId="3ACA9854" w14:textId="77777777" w:rsidR="001218DC" w:rsidRDefault="001218DC" w:rsidP="0049699B">
            <w:pPr>
              <w:rPr>
                <w:rFonts w:ascii="Garamond" w:hAnsi="Garamond"/>
                <w:snapToGrid w:val="0"/>
                <w:sz w:val="24"/>
              </w:rPr>
            </w:pPr>
            <w:r>
              <w:rPr>
                <w:rFonts w:ascii="Garamond" w:hAnsi="Garamond"/>
                <w:snapToGrid w:val="0"/>
                <w:sz w:val="24"/>
              </w:rPr>
              <w:t>274 Russell SOB</w:t>
            </w:r>
          </w:p>
        </w:tc>
        <w:tc>
          <w:tcPr>
            <w:tcW w:w="4206" w:type="dxa"/>
          </w:tcPr>
          <w:p w14:paraId="0942A0CA" w14:textId="77777777" w:rsidR="001218DC" w:rsidRDefault="001218DC" w:rsidP="0049699B">
            <w:pPr>
              <w:rPr>
                <w:rFonts w:ascii="Garamond" w:hAnsi="Garamond"/>
                <w:snapToGrid w:val="0"/>
                <w:sz w:val="24"/>
              </w:rPr>
            </w:pPr>
            <w:r>
              <w:rPr>
                <w:rFonts w:ascii="Garamond" w:hAnsi="Garamond"/>
                <w:snapToGrid w:val="0"/>
                <w:sz w:val="24"/>
              </w:rPr>
              <w:t>(202) 224-5721</w:t>
            </w:r>
          </w:p>
        </w:tc>
      </w:tr>
    </w:tbl>
    <w:p w14:paraId="3293245E" w14:textId="77777777" w:rsidR="001218DC" w:rsidRDefault="001218DC" w:rsidP="001218DC">
      <w:pPr>
        <w:rPr>
          <w:rFonts w:ascii="Garamond" w:hAnsi="Garamond"/>
          <w:b/>
          <w:sz w:val="28"/>
        </w:rPr>
      </w:pPr>
    </w:p>
    <w:p w14:paraId="51E6F8E6" w14:textId="77777777" w:rsidR="001218DC" w:rsidRPr="0088249D" w:rsidRDefault="001218DC" w:rsidP="001218DC">
      <w:pPr>
        <w:pStyle w:val="Heading3"/>
        <w:rPr>
          <w:sz w:val="28"/>
          <w:szCs w:val="28"/>
        </w:rPr>
      </w:pPr>
      <w:r w:rsidRPr="0088249D">
        <w:rPr>
          <w:sz w:val="28"/>
          <w:szCs w:val="28"/>
        </w:rPr>
        <w:t>Key Staffers</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3348"/>
        <w:gridCol w:w="2880"/>
        <w:gridCol w:w="1620"/>
        <w:gridCol w:w="1170"/>
      </w:tblGrid>
      <w:tr w:rsidR="001218DC" w14:paraId="6EFFC412" w14:textId="77777777" w:rsidTr="0049699B">
        <w:tc>
          <w:tcPr>
            <w:tcW w:w="3348" w:type="dxa"/>
            <w:tcBorders>
              <w:bottom w:val="single" w:sz="12" w:space="0" w:color="000000"/>
            </w:tcBorders>
          </w:tcPr>
          <w:p w14:paraId="24E765B9" w14:textId="77777777" w:rsidR="001218DC" w:rsidRDefault="001218DC" w:rsidP="0049699B">
            <w:pPr>
              <w:rPr>
                <w:rFonts w:ascii="Garamond" w:hAnsi="Garamond"/>
                <w:b/>
                <w:sz w:val="24"/>
              </w:rPr>
            </w:pPr>
            <w:r>
              <w:rPr>
                <w:rFonts w:ascii="Garamond" w:hAnsi="Garamond"/>
                <w:b/>
                <w:sz w:val="24"/>
              </w:rPr>
              <w:t>Region</w:t>
            </w:r>
          </w:p>
        </w:tc>
        <w:tc>
          <w:tcPr>
            <w:tcW w:w="2880" w:type="dxa"/>
            <w:tcBorders>
              <w:bottom w:val="single" w:sz="12" w:space="0" w:color="000000"/>
            </w:tcBorders>
          </w:tcPr>
          <w:p w14:paraId="5C363FB3" w14:textId="77777777" w:rsidR="001218DC" w:rsidRDefault="001218DC" w:rsidP="0049699B">
            <w:pPr>
              <w:rPr>
                <w:rFonts w:ascii="Garamond" w:hAnsi="Garamond"/>
                <w:b/>
                <w:sz w:val="24"/>
              </w:rPr>
            </w:pPr>
            <w:r>
              <w:rPr>
                <w:rFonts w:ascii="Garamond" w:hAnsi="Garamond"/>
                <w:b/>
                <w:sz w:val="24"/>
              </w:rPr>
              <w:t>Name</w:t>
            </w:r>
          </w:p>
        </w:tc>
        <w:tc>
          <w:tcPr>
            <w:tcW w:w="1620" w:type="dxa"/>
            <w:tcBorders>
              <w:bottom w:val="single" w:sz="12" w:space="0" w:color="000000"/>
            </w:tcBorders>
          </w:tcPr>
          <w:p w14:paraId="28369989" w14:textId="77777777" w:rsidR="001218DC" w:rsidRDefault="001218DC" w:rsidP="0049699B">
            <w:pPr>
              <w:rPr>
                <w:rFonts w:ascii="Garamond" w:hAnsi="Garamond"/>
                <w:b/>
                <w:sz w:val="24"/>
              </w:rPr>
            </w:pPr>
            <w:r>
              <w:rPr>
                <w:rFonts w:ascii="Garamond" w:hAnsi="Garamond"/>
                <w:b/>
                <w:sz w:val="24"/>
              </w:rPr>
              <w:t>Number</w:t>
            </w:r>
          </w:p>
        </w:tc>
        <w:tc>
          <w:tcPr>
            <w:tcW w:w="1170" w:type="dxa"/>
            <w:tcBorders>
              <w:bottom w:val="single" w:sz="12" w:space="0" w:color="000000"/>
            </w:tcBorders>
          </w:tcPr>
          <w:p w14:paraId="51ACD8A3" w14:textId="77777777" w:rsidR="001218DC" w:rsidRDefault="001218DC" w:rsidP="0049699B">
            <w:pPr>
              <w:rPr>
                <w:rFonts w:ascii="Garamond" w:hAnsi="Garamond"/>
                <w:b/>
                <w:sz w:val="24"/>
              </w:rPr>
            </w:pPr>
            <w:r>
              <w:rPr>
                <w:rFonts w:ascii="Garamond" w:hAnsi="Garamond"/>
                <w:b/>
                <w:sz w:val="24"/>
              </w:rPr>
              <w:t>Office</w:t>
            </w:r>
          </w:p>
        </w:tc>
      </w:tr>
      <w:tr w:rsidR="001218DC" w14:paraId="5001EFE6" w14:textId="77777777" w:rsidTr="0049699B">
        <w:tc>
          <w:tcPr>
            <w:tcW w:w="3348" w:type="dxa"/>
            <w:tcBorders>
              <w:top w:val="nil"/>
            </w:tcBorders>
          </w:tcPr>
          <w:p w14:paraId="6511E517" w14:textId="77777777" w:rsidR="001218DC" w:rsidRDefault="001218DC" w:rsidP="0049699B">
            <w:pPr>
              <w:rPr>
                <w:rFonts w:ascii="Garamond" w:hAnsi="Garamond"/>
                <w:b/>
                <w:sz w:val="24"/>
              </w:rPr>
            </w:pPr>
            <w:r>
              <w:rPr>
                <w:rFonts w:ascii="Garamond" w:hAnsi="Garamond"/>
                <w:b/>
                <w:sz w:val="24"/>
              </w:rPr>
              <w:t>Foreign Relations</w:t>
            </w:r>
          </w:p>
        </w:tc>
        <w:tc>
          <w:tcPr>
            <w:tcW w:w="2880" w:type="dxa"/>
            <w:tcBorders>
              <w:top w:val="nil"/>
            </w:tcBorders>
          </w:tcPr>
          <w:p w14:paraId="7A8E9B9D" w14:textId="77777777" w:rsidR="001218DC" w:rsidRDefault="001218DC" w:rsidP="0049699B">
            <w:pPr>
              <w:pStyle w:val="Heading5"/>
            </w:pPr>
            <w:r>
              <w:t>Ed Hall</w:t>
            </w:r>
          </w:p>
        </w:tc>
        <w:tc>
          <w:tcPr>
            <w:tcW w:w="1620" w:type="dxa"/>
            <w:tcBorders>
              <w:top w:val="nil"/>
            </w:tcBorders>
          </w:tcPr>
          <w:p w14:paraId="4BF4C454" w14:textId="77777777" w:rsidR="001218DC" w:rsidRDefault="001218DC" w:rsidP="0049699B">
            <w:pPr>
              <w:rPr>
                <w:rFonts w:ascii="Garamond" w:hAnsi="Garamond"/>
                <w:sz w:val="24"/>
              </w:rPr>
            </w:pPr>
            <w:r>
              <w:rPr>
                <w:rFonts w:ascii="Garamond" w:hAnsi="Garamond"/>
                <w:sz w:val="24"/>
              </w:rPr>
              <w:t>202-224-4651</w:t>
            </w:r>
          </w:p>
        </w:tc>
        <w:tc>
          <w:tcPr>
            <w:tcW w:w="1170" w:type="dxa"/>
            <w:tcBorders>
              <w:top w:val="nil"/>
            </w:tcBorders>
          </w:tcPr>
          <w:p w14:paraId="081CB2BF" w14:textId="77777777" w:rsidR="001218DC" w:rsidRDefault="001218DC" w:rsidP="0049699B">
            <w:pPr>
              <w:rPr>
                <w:rFonts w:ascii="Garamond" w:hAnsi="Garamond"/>
                <w:sz w:val="24"/>
              </w:rPr>
            </w:pPr>
            <w:r>
              <w:rPr>
                <w:rFonts w:ascii="Garamond" w:hAnsi="Garamond"/>
                <w:sz w:val="24"/>
              </w:rPr>
              <w:t>SD-446</w:t>
            </w:r>
          </w:p>
        </w:tc>
      </w:tr>
      <w:tr w:rsidR="001218DC" w14:paraId="730022EF" w14:textId="77777777" w:rsidTr="0049699B">
        <w:tc>
          <w:tcPr>
            <w:tcW w:w="3348" w:type="dxa"/>
          </w:tcPr>
          <w:p w14:paraId="755D3254" w14:textId="77777777" w:rsidR="001218DC" w:rsidRDefault="001218DC" w:rsidP="0049699B">
            <w:pPr>
              <w:rPr>
                <w:rFonts w:ascii="Garamond" w:hAnsi="Garamond"/>
                <w:b/>
                <w:sz w:val="24"/>
              </w:rPr>
            </w:pPr>
            <w:r>
              <w:rPr>
                <w:rFonts w:ascii="Garamond" w:hAnsi="Garamond"/>
                <w:b/>
                <w:sz w:val="24"/>
              </w:rPr>
              <w:t>Africa</w:t>
            </w:r>
          </w:p>
        </w:tc>
        <w:tc>
          <w:tcPr>
            <w:tcW w:w="2880" w:type="dxa"/>
          </w:tcPr>
          <w:p w14:paraId="1360B050" w14:textId="77777777" w:rsidR="001218DC" w:rsidRDefault="001218DC" w:rsidP="0049699B">
            <w:pPr>
              <w:rPr>
                <w:rFonts w:ascii="Garamond" w:hAnsi="Garamond"/>
                <w:sz w:val="24"/>
              </w:rPr>
            </w:pPr>
            <w:r>
              <w:rPr>
                <w:rFonts w:ascii="Garamond" w:hAnsi="Garamond"/>
                <w:sz w:val="24"/>
              </w:rPr>
              <w:t>Heather Flynn</w:t>
            </w:r>
          </w:p>
        </w:tc>
        <w:tc>
          <w:tcPr>
            <w:tcW w:w="1620" w:type="dxa"/>
          </w:tcPr>
          <w:p w14:paraId="7F58A0D6" w14:textId="77777777" w:rsidR="001218DC" w:rsidRDefault="001218DC" w:rsidP="0049699B">
            <w:pPr>
              <w:rPr>
                <w:rFonts w:ascii="Garamond" w:hAnsi="Garamond"/>
                <w:sz w:val="24"/>
              </w:rPr>
            </w:pPr>
            <w:r>
              <w:rPr>
                <w:rFonts w:ascii="Garamond" w:hAnsi="Garamond"/>
                <w:sz w:val="24"/>
              </w:rPr>
              <w:t>202-224-4651</w:t>
            </w:r>
          </w:p>
        </w:tc>
        <w:tc>
          <w:tcPr>
            <w:tcW w:w="1170" w:type="dxa"/>
          </w:tcPr>
          <w:p w14:paraId="061F1F4B" w14:textId="77777777" w:rsidR="001218DC" w:rsidRDefault="001218DC" w:rsidP="0049699B">
            <w:pPr>
              <w:rPr>
                <w:rFonts w:ascii="Garamond" w:hAnsi="Garamond"/>
                <w:sz w:val="24"/>
              </w:rPr>
            </w:pPr>
            <w:r>
              <w:rPr>
                <w:rFonts w:ascii="Garamond" w:hAnsi="Garamond"/>
                <w:sz w:val="24"/>
              </w:rPr>
              <w:t>SD-446</w:t>
            </w:r>
          </w:p>
        </w:tc>
      </w:tr>
      <w:tr w:rsidR="001218DC" w14:paraId="48698861" w14:textId="77777777" w:rsidTr="0049699B">
        <w:tc>
          <w:tcPr>
            <w:tcW w:w="3348" w:type="dxa"/>
          </w:tcPr>
          <w:p w14:paraId="67492ED9" w14:textId="77777777" w:rsidR="001218DC" w:rsidRDefault="001218DC" w:rsidP="0049699B">
            <w:pPr>
              <w:rPr>
                <w:rFonts w:ascii="Garamond" w:hAnsi="Garamond"/>
                <w:b/>
                <w:sz w:val="24"/>
              </w:rPr>
            </w:pPr>
            <w:r>
              <w:rPr>
                <w:rFonts w:ascii="Garamond" w:hAnsi="Garamond"/>
                <w:b/>
                <w:sz w:val="24"/>
              </w:rPr>
              <w:t>Africa</w:t>
            </w:r>
          </w:p>
        </w:tc>
        <w:tc>
          <w:tcPr>
            <w:tcW w:w="2880" w:type="dxa"/>
          </w:tcPr>
          <w:p w14:paraId="7D9716C4" w14:textId="77777777" w:rsidR="001218DC" w:rsidRDefault="001218DC" w:rsidP="0049699B">
            <w:pPr>
              <w:rPr>
                <w:rFonts w:ascii="Garamond" w:hAnsi="Garamond"/>
                <w:sz w:val="24"/>
              </w:rPr>
            </w:pPr>
            <w:r>
              <w:rPr>
                <w:rFonts w:ascii="Garamond" w:hAnsi="Garamond"/>
                <w:sz w:val="24"/>
              </w:rPr>
              <w:t>Michael Westphal</w:t>
            </w:r>
          </w:p>
        </w:tc>
        <w:tc>
          <w:tcPr>
            <w:tcW w:w="1620" w:type="dxa"/>
          </w:tcPr>
          <w:p w14:paraId="28515889" w14:textId="77777777" w:rsidR="001218DC" w:rsidRDefault="001218DC" w:rsidP="0049699B">
            <w:pPr>
              <w:rPr>
                <w:rFonts w:ascii="Garamond" w:hAnsi="Garamond"/>
                <w:sz w:val="24"/>
              </w:rPr>
            </w:pPr>
            <w:r>
              <w:rPr>
                <w:rFonts w:ascii="Garamond" w:hAnsi="Garamond"/>
                <w:sz w:val="24"/>
              </w:rPr>
              <w:t>202-224-6797</w:t>
            </w:r>
          </w:p>
        </w:tc>
        <w:tc>
          <w:tcPr>
            <w:tcW w:w="1170" w:type="dxa"/>
          </w:tcPr>
          <w:p w14:paraId="53BE5902" w14:textId="77777777" w:rsidR="001218DC" w:rsidRDefault="001218DC" w:rsidP="0049699B">
            <w:pPr>
              <w:rPr>
                <w:rFonts w:ascii="Garamond" w:hAnsi="Garamond"/>
                <w:sz w:val="24"/>
              </w:rPr>
            </w:pPr>
            <w:r>
              <w:rPr>
                <w:rFonts w:ascii="Garamond" w:hAnsi="Garamond"/>
                <w:sz w:val="24"/>
              </w:rPr>
              <w:t>SD-450</w:t>
            </w:r>
          </w:p>
        </w:tc>
      </w:tr>
      <w:tr w:rsidR="001218DC" w14:paraId="079E8740" w14:textId="77777777" w:rsidTr="0049699B">
        <w:tc>
          <w:tcPr>
            <w:tcW w:w="3348" w:type="dxa"/>
          </w:tcPr>
          <w:p w14:paraId="13A1C53C" w14:textId="77777777" w:rsidR="001218DC" w:rsidRDefault="001218DC" w:rsidP="0049699B">
            <w:pPr>
              <w:rPr>
                <w:rFonts w:ascii="Garamond" w:hAnsi="Garamond"/>
                <w:b/>
                <w:sz w:val="24"/>
              </w:rPr>
            </w:pPr>
            <w:r>
              <w:rPr>
                <w:rFonts w:ascii="Garamond" w:hAnsi="Garamond"/>
                <w:b/>
                <w:sz w:val="24"/>
              </w:rPr>
              <w:t>East Asia and Pacific</w:t>
            </w:r>
          </w:p>
        </w:tc>
        <w:tc>
          <w:tcPr>
            <w:tcW w:w="2880" w:type="dxa"/>
          </w:tcPr>
          <w:p w14:paraId="40185A06" w14:textId="77777777" w:rsidR="001218DC" w:rsidRDefault="001218DC" w:rsidP="0049699B">
            <w:pPr>
              <w:rPr>
                <w:rFonts w:ascii="Garamond" w:hAnsi="Garamond"/>
                <w:sz w:val="24"/>
              </w:rPr>
            </w:pPr>
            <w:r>
              <w:rPr>
                <w:rFonts w:ascii="Garamond" w:hAnsi="Garamond"/>
                <w:sz w:val="24"/>
              </w:rPr>
              <w:t>Frank Jannuzi</w:t>
            </w:r>
          </w:p>
        </w:tc>
        <w:tc>
          <w:tcPr>
            <w:tcW w:w="1620" w:type="dxa"/>
          </w:tcPr>
          <w:p w14:paraId="0142801C" w14:textId="77777777" w:rsidR="001218DC" w:rsidRDefault="001218DC" w:rsidP="0049699B">
            <w:pPr>
              <w:rPr>
                <w:rFonts w:ascii="Garamond" w:hAnsi="Garamond"/>
                <w:sz w:val="24"/>
              </w:rPr>
            </w:pPr>
            <w:r>
              <w:rPr>
                <w:rFonts w:ascii="Garamond" w:hAnsi="Garamond"/>
                <w:sz w:val="24"/>
              </w:rPr>
              <w:t>202-224-4651</w:t>
            </w:r>
          </w:p>
        </w:tc>
        <w:tc>
          <w:tcPr>
            <w:tcW w:w="1170" w:type="dxa"/>
          </w:tcPr>
          <w:p w14:paraId="6F39632C" w14:textId="77777777" w:rsidR="001218DC" w:rsidRDefault="001218DC" w:rsidP="0049699B">
            <w:pPr>
              <w:rPr>
                <w:rFonts w:ascii="Garamond" w:hAnsi="Garamond"/>
                <w:sz w:val="24"/>
              </w:rPr>
            </w:pPr>
            <w:r>
              <w:rPr>
                <w:rFonts w:ascii="Garamond" w:hAnsi="Garamond"/>
                <w:sz w:val="24"/>
              </w:rPr>
              <w:t>SD-446</w:t>
            </w:r>
          </w:p>
        </w:tc>
      </w:tr>
      <w:tr w:rsidR="001218DC" w14:paraId="67FB566C" w14:textId="77777777" w:rsidTr="0049699B">
        <w:tc>
          <w:tcPr>
            <w:tcW w:w="3348" w:type="dxa"/>
          </w:tcPr>
          <w:p w14:paraId="67B74F6E" w14:textId="77777777" w:rsidR="001218DC" w:rsidRDefault="001218DC" w:rsidP="0049699B">
            <w:pPr>
              <w:rPr>
                <w:rFonts w:ascii="Garamond" w:hAnsi="Garamond"/>
                <w:b/>
                <w:sz w:val="24"/>
              </w:rPr>
            </w:pPr>
            <w:r>
              <w:rPr>
                <w:rFonts w:ascii="Garamond" w:hAnsi="Garamond"/>
                <w:b/>
                <w:sz w:val="24"/>
              </w:rPr>
              <w:t>East Asia and Pacific</w:t>
            </w:r>
          </w:p>
        </w:tc>
        <w:tc>
          <w:tcPr>
            <w:tcW w:w="2880" w:type="dxa"/>
          </w:tcPr>
          <w:p w14:paraId="7E6F1D1A" w14:textId="77777777" w:rsidR="001218DC" w:rsidRDefault="001218DC" w:rsidP="0049699B">
            <w:pPr>
              <w:rPr>
                <w:rFonts w:ascii="Garamond" w:hAnsi="Garamond"/>
                <w:sz w:val="24"/>
              </w:rPr>
            </w:pPr>
            <w:r>
              <w:rPr>
                <w:rFonts w:ascii="Garamond" w:hAnsi="Garamond"/>
                <w:sz w:val="24"/>
              </w:rPr>
              <w:t>Jim Doran</w:t>
            </w:r>
          </w:p>
        </w:tc>
        <w:tc>
          <w:tcPr>
            <w:tcW w:w="1620" w:type="dxa"/>
          </w:tcPr>
          <w:p w14:paraId="07BC6F1A" w14:textId="77777777" w:rsidR="001218DC" w:rsidRDefault="001218DC" w:rsidP="0049699B">
            <w:pPr>
              <w:rPr>
                <w:rFonts w:ascii="Garamond" w:hAnsi="Garamond"/>
                <w:sz w:val="24"/>
              </w:rPr>
            </w:pPr>
            <w:r>
              <w:rPr>
                <w:rFonts w:ascii="Garamond" w:hAnsi="Garamond"/>
                <w:sz w:val="24"/>
              </w:rPr>
              <w:t>202-224-6797</w:t>
            </w:r>
          </w:p>
        </w:tc>
        <w:tc>
          <w:tcPr>
            <w:tcW w:w="1170" w:type="dxa"/>
          </w:tcPr>
          <w:p w14:paraId="62FEE746" w14:textId="77777777" w:rsidR="001218DC" w:rsidRDefault="001218DC" w:rsidP="0049699B">
            <w:pPr>
              <w:rPr>
                <w:rFonts w:ascii="Garamond" w:hAnsi="Garamond"/>
                <w:sz w:val="24"/>
              </w:rPr>
            </w:pPr>
            <w:r>
              <w:rPr>
                <w:rFonts w:ascii="Garamond" w:hAnsi="Garamond"/>
                <w:sz w:val="24"/>
              </w:rPr>
              <w:t>SD-450</w:t>
            </w:r>
          </w:p>
        </w:tc>
      </w:tr>
      <w:tr w:rsidR="001218DC" w14:paraId="48FD48B7" w14:textId="77777777" w:rsidTr="0049699B">
        <w:tc>
          <w:tcPr>
            <w:tcW w:w="3348" w:type="dxa"/>
          </w:tcPr>
          <w:p w14:paraId="302F5FF3" w14:textId="77777777" w:rsidR="001218DC" w:rsidRDefault="001218DC" w:rsidP="0049699B">
            <w:pPr>
              <w:rPr>
                <w:rFonts w:ascii="Garamond" w:hAnsi="Garamond"/>
                <w:b/>
                <w:sz w:val="24"/>
              </w:rPr>
            </w:pPr>
            <w:r>
              <w:rPr>
                <w:rFonts w:ascii="Garamond" w:hAnsi="Garamond"/>
                <w:b/>
                <w:sz w:val="24"/>
              </w:rPr>
              <w:t>Europe</w:t>
            </w:r>
          </w:p>
        </w:tc>
        <w:tc>
          <w:tcPr>
            <w:tcW w:w="2880" w:type="dxa"/>
          </w:tcPr>
          <w:p w14:paraId="2480CAA4" w14:textId="77777777" w:rsidR="001218DC" w:rsidRDefault="001218DC" w:rsidP="0049699B">
            <w:pPr>
              <w:rPr>
                <w:rFonts w:ascii="Garamond" w:hAnsi="Garamond"/>
                <w:sz w:val="24"/>
              </w:rPr>
            </w:pPr>
            <w:r>
              <w:rPr>
                <w:rFonts w:ascii="Garamond" w:hAnsi="Garamond"/>
                <w:sz w:val="24"/>
              </w:rPr>
              <w:t>Mike Haltzel</w:t>
            </w:r>
          </w:p>
        </w:tc>
        <w:tc>
          <w:tcPr>
            <w:tcW w:w="1620" w:type="dxa"/>
          </w:tcPr>
          <w:p w14:paraId="7BEAB57D" w14:textId="77777777" w:rsidR="001218DC" w:rsidRDefault="001218DC" w:rsidP="0049699B">
            <w:pPr>
              <w:rPr>
                <w:rFonts w:ascii="Garamond" w:hAnsi="Garamond"/>
                <w:sz w:val="24"/>
              </w:rPr>
            </w:pPr>
            <w:r>
              <w:rPr>
                <w:rFonts w:ascii="Garamond" w:hAnsi="Garamond"/>
                <w:sz w:val="24"/>
              </w:rPr>
              <w:t>202-224-4651</w:t>
            </w:r>
          </w:p>
        </w:tc>
        <w:tc>
          <w:tcPr>
            <w:tcW w:w="1170" w:type="dxa"/>
          </w:tcPr>
          <w:p w14:paraId="76417A49" w14:textId="77777777" w:rsidR="001218DC" w:rsidRDefault="001218DC" w:rsidP="0049699B">
            <w:pPr>
              <w:rPr>
                <w:rFonts w:ascii="Garamond" w:hAnsi="Garamond"/>
                <w:sz w:val="24"/>
              </w:rPr>
            </w:pPr>
            <w:r>
              <w:rPr>
                <w:rFonts w:ascii="Garamond" w:hAnsi="Garamond"/>
                <w:sz w:val="24"/>
              </w:rPr>
              <w:t>SD-446</w:t>
            </w:r>
          </w:p>
        </w:tc>
      </w:tr>
      <w:tr w:rsidR="001218DC" w14:paraId="66293607" w14:textId="77777777" w:rsidTr="0049699B">
        <w:tc>
          <w:tcPr>
            <w:tcW w:w="3348" w:type="dxa"/>
          </w:tcPr>
          <w:p w14:paraId="37DB7A9C" w14:textId="77777777" w:rsidR="001218DC" w:rsidRDefault="001218DC" w:rsidP="0049699B">
            <w:pPr>
              <w:rPr>
                <w:rFonts w:ascii="Garamond" w:hAnsi="Garamond"/>
                <w:b/>
                <w:sz w:val="24"/>
              </w:rPr>
            </w:pPr>
            <w:r>
              <w:rPr>
                <w:rFonts w:ascii="Garamond" w:hAnsi="Garamond"/>
                <w:b/>
                <w:sz w:val="24"/>
              </w:rPr>
              <w:t>Europe</w:t>
            </w:r>
          </w:p>
        </w:tc>
        <w:tc>
          <w:tcPr>
            <w:tcW w:w="2880" w:type="dxa"/>
          </w:tcPr>
          <w:p w14:paraId="79FB7C40" w14:textId="77777777" w:rsidR="001218DC" w:rsidRDefault="001218DC" w:rsidP="0049699B">
            <w:pPr>
              <w:rPr>
                <w:rFonts w:ascii="Garamond" w:hAnsi="Garamond"/>
                <w:sz w:val="24"/>
              </w:rPr>
            </w:pPr>
            <w:r>
              <w:rPr>
                <w:rFonts w:ascii="Garamond" w:hAnsi="Garamond"/>
                <w:sz w:val="24"/>
              </w:rPr>
              <w:t>Ian Brzezinski</w:t>
            </w:r>
          </w:p>
        </w:tc>
        <w:tc>
          <w:tcPr>
            <w:tcW w:w="1620" w:type="dxa"/>
          </w:tcPr>
          <w:p w14:paraId="3FDA8B53" w14:textId="77777777" w:rsidR="001218DC" w:rsidRDefault="001218DC" w:rsidP="0049699B">
            <w:pPr>
              <w:rPr>
                <w:rFonts w:ascii="Garamond" w:hAnsi="Garamond"/>
                <w:sz w:val="24"/>
              </w:rPr>
            </w:pPr>
            <w:r>
              <w:rPr>
                <w:rFonts w:ascii="Garamond" w:hAnsi="Garamond"/>
                <w:sz w:val="24"/>
              </w:rPr>
              <w:t>202-224-6797</w:t>
            </w:r>
          </w:p>
        </w:tc>
        <w:tc>
          <w:tcPr>
            <w:tcW w:w="1170" w:type="dxa"/>
          </w:tcPr>
          <w:p w14:paraId="3E1FD488" w14:textId="77777777" w:rsidR="001218DC" w:rsidRDefault="001218DC" w:rsidP="0049699B">
            <w:pPr>
              <w:rPr>
                <w:rFonts w:ascii="Garamond" w:hAnsi="Garamond"/>
                <w:sz w:val="24"/>
              </w:rPr>
            </w:pPr>
            <w:r>
              <w:rPr>
                <w:rFonts w:ascii="Garamond" w:hAnsi="Garamond"/>
                <w:sz w:val="24"/>
              </w:rPr>
              <w:t>SD-450</w:t>
            </w:r>
          </w:p>
        </w:tc>
      </w:tr>
      <w:tr w:rsidR="001218DC" w14:paraId="6EB080B4" w14:textId="77777777" w:rsidTr="0049699B">
        <w:tc>
          <w:tcPr>
            <w:tcW w:w="3348" w:type="dxa"/>
          </w:tcPr>
          <w:p w14:paraId="560A9577" w14:textId="77777777" w:rsidR="001218DC" w:rsidRDefault="001218DC" w:rsidP="0049699B">
            <w:pPr>
              <w:rPr>
                <w:rFonts w:ascii="Garamond" w:hAnsi="Garamond"/>
                <w:b/>
                <w:sz w:val="24"/>
              </w:rPr>
            </w:pPr>
            <w:r>
              <w:rPr>
                <w:rFonts w:ascii="Garamond" w:hAnsi="Garamond"/>
                <w:b/>
                <w:sz w:val="24"/>
              </w:rPr>
              <w:t>Near East and South Asia</w:t>
            </w:r>
          </w:p>
        </w:tc>
        <w:tc>
          <w:tcPr>
            <w:tcW w:w="2880" w:type="dxa"/>
          </w:tcPr>
          <w:p w14:paraId="6F14D7C9" w14:textId="77777777" w:rsidR="001218DC" w:rsidRDefault="001218DC" w:rsidP="0049699B">
            <w:pPr>
              <w:rPr>
                <w:rFonts w:ascii="Garamond" w:hAnsi="Garamond"/>
                <w:sz w:val="24"/>
              </w:rPr>
            </w:pPr>
            <w:r>
              <w:rPr>
                <w:rFonts w:ascii="Garamond" w:hAnsi="Garamond"/>
                <w:sz w:val="24"/>
              </w:rPr>
              <w:t>Puneet Talwar</w:t>
            </w:r>
          </w:p>
        </w:tc>
        <w:tc>
          <w:tcPr>
            <w:tcW w:w="1620" w:type="dxa"/>
          </w:tcPr>
          <w:p w14:paraId="0DA726E5" w14:textId="77777777" w:rsidR="001218DC" w:rsidRDefault="001218DC" w:rsidP="0049699B">
            <w:pPr>
              <w:rPr>
                <w:rFonts w:ascii="Garamond" w:hAnsi="Garamond"/>
                <w:sz w:val="24"/>
              </w:rPr>
            </w:pPr>
            <w:r>
              <w:rPr>
                <w:rFonts w:ascii="Garamond" w:hAnsi="Garamond"/>
                <w:sz w:val="24"/>
              </w:rPr>
              <w:t>202-224-4651</w:t>
            </w:r>
          </w:p>
        </w:tc>
        <w:tc>
          <w:tcPr>
            <w:tcW w:w="1170" w:type="dxa"/>
          </w:tcPr>
          <w:p w14:paraId="608BCFD1" w14:textId="77777777" w:rsidR="001218DC" w:rsidRDefault="001218DC" w:rsidP="0049699B">
            <w:pPr>
              <w:rPr>
                <w:rFonts w:ascii="Garamond" w:hAnsi="Garamond"/>
                <w:sz w:val="24"/>
              </w:rPr>
            </w:pPr>
            <w:r>
              <w:rPr>
                <w:rFonts w:ascii="Garamond" w:hAnsi="Garamond"/>
                <w:sz w:val="24"/>
              </w:rPr>
              <w:t>SD-446</w:t>
            </w:r>
          </w:p>
        </w:tc>
      </w:tr>
      <w:tr w:rsidR="001218DC" w14:paraId="29B4555B" w14:textId="77777777" w:rsidTr="0049699B">
        <w:tc>
          <w:tcPr>
            <w:tcW w:w="3348" w:type="dxa"/>
          </w:tcPr>
          <w:p w14:paraId="04467C4B" w14:textId="77777777" w:rsidR="001218DC" w:rsidRDefault="001218DC" w:rsidP="0049699B">
            <w:pPr>
              <w:rPr>
                <w:rFonts w:ascii="Garamond" w:hAnsi="Garamond"/>
                <w:b/>
                <w:sz w:val="24"/>
              </w:rPr>
            </w:pPr>
            <w:r>
              <w:rPr>
                <w:rFonts w:ascii="Garamond" w:hAnsi="Garamond"/>
                <w:b/>
                <w:sz w:val="24"/>
              </w:rPr>
              <w:t>Near East and South Asia</w:t>
            </w:r>
          </w:p>
        </w:tc>
        <w:tc>
          <w:tcPr>
            <w:tcW w:w="2880" w:type="dxa"/>
          </w:tcPr>
          <w:p w14:paraId="1F1B0950" w14:textId="77777777" w:rsidR="001218DC" w:rsidRDefault="001218DC" w:rsidP="0049699B">
            <w:pPr>
              <w:rPr>
                <w:rFonts w:ascii="Garamond" w:hAnsi="Garamond"/>
                <w:sz w:val="24"/>
              </w:rPr>
            </w:pPr>
            <w:r>
              <w:rPr>
                <w:rFonts w:ascii="Garamond" w:hAnsi="Garamond"/>
                <w:sz w:val="24"/>
              </w:rPr>
              <w:t>Danielle Pletka</w:t>
            </w:r>
          </w:p>
        </w:tc>
        <w:tc>
          <w:tcPr>
            <w:tcW w:w="1620" w:type="dxa"/>
          </w:tcPr>
          <w:p w14:paraId="6B410126" w14:textId="77777777" w:rsidR="001218DC" w:rsidRDefault="001218DC" w:rsidP="0049699B">
            <w:pPr>
              <w:rPr>
                <w:rFonts w:ascii="Garamond" w:hAnsi="Garamond"/>
                <w:sz w:val="24"/>
              </w:rPr>
            </w:pPr>
            <w:r>
              <w:rPr>
                <w:rFonts w:ascii="Garamond" w:hAnsi="Garamond"/>
                <w:sz w:val="24"/>
              </w:rPr>
              <w:t>202-224-6797</w:t>
            </w:r>
          </w:p>
        </w:tc>
        <w:tc>
          <w:tcPr>
            <w:tcW w:w="1170" w:type="dxa"/>
          </w:tcPr>
          <w:p w14:paraId="37D60CC3" w14:textId="77777777" w:rsidR="001218DC" w:rsidRDefault="001218DC" w:rsidP="0049699B">
            <w:pPr>
              <w:rPr>
                <w:rFonts w:ascii="Garamond" w:hAnsi="Garamond"/>
                <w:sz w:val="24"/>
              </w:rPr>
            </w:pPr>
            <w:r>
              <w:rPr>
                <w:rFonts w:ascii="Garamond" w:hAnsi="Garamond"/>
                <w:sz w:val="24"/>
              </w:rPr>
              <w:t>SD-450</w:t>
            </w:r>
          </w:p>
        </w:tc>
      </w:tr>
    </w:tbl>
    <w:p w14:paraId="063B4699" w14:textId="77777777" w:rsidR="001218DC" w:rsidRDefault="001218DC" w:rsidP="001218DC">
      <w:pPr>
        <w:rPr>
          <w:rFonts w:ascii="Garamond" w:hAnsi="Garamond"/>
          <w:b/>
          <w:sz w:val="28"/>
        </w:rPr>
      </w:pPr>
    </w:p>
    <w:p w14:paraId="11F0E4A8" w14:textId="540C7BA9" w:rsidR="0039539E" w:rsidRPr="0088249D" w:rsidRDefault="0039539E" w:rsidP="0039539E">
      <w:pPr>
        <w:rPr>
          <w:rFonts w:ascii="Garamond" w:hAnsi="Garamond"/>
          <w:b/>
          <w:sz w:val="28"/>
          <w:szCs w:val="28"/>
        </w:rPr>
      </w:pPr>
      <w:r>
        <w:rPr>
          <w:rFonts w:ascii="Garamond" w:hAnsi="Garamond"/>
          <w:b/>
          <w:sz w:val="28"/>
        </w:rPr>
        <w:lastRenderedPageBreak/>
        <w:t>II</w:t>
      </w:r>
      <w:r w:rsidR="00673022">
        <w:rPr>
          <w:rFonts w:ascii="Garamond" w:hAnsi="Garamond"/>
          <w:b/>
          <w:sz w:val="28"/>
        </w:rPr>
        <w:t xml:space="preserve">. </w:t>
      </w:r>
      <w:r w:rsidR="00673022" w:rsidRPr="0088249D">
        <w:rPr>
          <w:rFonts w:ascii="Garamond" w:hAnsi="Garamond"/>
          <w:b/>
          <w:sz w:val="28"/>
          <w:szCs w:val="28"/>
        </w:rPr>
        <w:t>Congress – BY REGION</w:t>
      </w:r>
    </w:p>
    <w:p w14:paraId="6180B3D5" w14:textId="77777777" w:rsidR="0039539E" w:rsidRPr="0088249D" w:rsidRDefault="0039539E" w:rsidP="0039539E">
      <w:pPr>
        <w:rPr>
          <w:rFonts w:ascii="Garamond" w:hAnsi="Garamond"/>
          <w:b/>
          <w:sz w:val="28"/>
          <w:szCs w:val="28"/>
        </w:rPr>
      </w:pPr>
      <w:r w:rsidRPr="0088249D">
        <w:rPr>
          <w:rFonts w:ascii="Garamond" w:hAnsi="Garamond"/>
          <w:b/>
          <w:sz w:val="28"/>
          <w:szCs w:val="28"/>
        </w:rPr>
        <w:t>House International Relations Committee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1710"/>
        <w:gridCol w:w="1710"/>
        <w:gridCol w:w="1440"/>
      </w:tblGrid>
      <w:tr w:rsidR="0039539E" w:rsidRPr="00BE5E33" w14:paraId="4CD62F33" w14:textId="77777777" w:rsidTr="0049699B">
        <w:tc>
          <w:tcPr>
            <w:tcW w:w="2790" w:type="dxa"/>
          </w:tcPr>
          <w:p w14:paraId="217FD211" w14:textId="77777777" w:rsidR="0039539E" w:rsidRPr="00BE5E33" w:rsidRDefault="0039539E" w:rsidP="0049699B">
            <w:pPr>
              <w:rPr>
                <w:rFonts w:ascii="Garamond" w:hAnsi="Garamond"/>
                <w:b/>
                <w:sz w:val="24"/>
              </w:rPr>
            </w:pPr>
            <w:r w:rsidRPr="00BE5E33">
              <w:rPr>
                <w:rFonts w:ascii="Garamond" w:hAnsi="Garamond"/>
                <w:b/>
                <w:sz w:val="24"/>
              </w:rPr>
              <w:t>Position</w:t>
            </w:r>
          </w:p>
        </w:tc>
        <w:tc>
          <w:tcPr>
            <w:tcW w:w="1710" w:type="dxa"/>
          </w:tcPr>
          <w:p w14:paraId="3FAA87EE" w14:textId="77777777" w:rsidR="0039539E" w:rsidRPr="00BE5E33" w:rsidRDefault="0039539E" w:rsidP="0049699B">
            <w:pPr>
              <w:rPr>
                <w:rFonts w:ascii="Garamond" w:hAnsi="Garamond"/>
                <w:b/>
                <w:sz w:val="24"/>
              </w:rPr>
            </w:pPr>
            <w:r w:rsidRPr="00BE5E33">
              <w:rPr>
                <w:rFonts w:ascii="Garamond" w:hAnsi="Garamond"/>
                <w:b/>
                <w:sz w:val="24"/>
              </w:rPr>
              <w:t xml:space="preserve">Name </w:t>
            </w:r>
          </w:p>
        </w:tc>
        <w:tc>
          <w:tcPr>
            <w:tcW w:w="1710" w:type="dxa"/>
          </w:tcPr>
          <w:p w14:paraId="0C2D8051" w14:textId="77777777" w:rsidR="0039539E" w:rsidRPr="00BE5E33" w:rsidRDefault="0039539E" w:rsidP="0049699B">
            <w:pPr>
              <w:rPr>
                <w:rFonts w:ascii="Garamond" w:hAnsi="Garamond"/>
                <w:b/>
                <w:sz w:val="24"/>
              </w:rPr>
            </w:pPr>
            <w:r w:rsidRPr="00BE5E33">
              <w:rPr>
                <w:rFonts w:ascii="Garamond" w:hAnsi="Garamond"/>
                <w:b/>
                <w:sz w:val="24"/>
              </w:rPr>
              <w:t>Phone #</w:t>
            </w:r>
          </w:p>
        </w:tc>
        <w:tc>
          <w:tcPr>
            <w:tcW w:w="1440" w:type="dxa"/>
          </w:tcPr>
          <w:p w14:paraId="48A06882" w14:textId="77777777" w:rsidR="0039539E" w:rsidRPr="00BE5E33" w:rsidRDefault="0039539E" w:rsidP="0049699B">
            <w:pPr>
              <w:rPr>
                <w:rFonts w:ascii="Garamond" w:hAnsi="Garamond"/>
                <w:b/>
                <w:sz w:val="24"/>
              </w:rPr>
            </w:pPr>
            <w:r w:rsidRPr="00BE5E33">
              <w:rPr>
                <w:rFonts w:ascii="Garamond" w:hAnsi="Garamond"/>
                <w:b/>
                <w:sz w:val="24"/>
              </w:rPr>
              <w:t>Office</w:t>
            </w:r>
          </w:p>
        </w:tc>
      </w:tr>
      <w:tr w:rsidR="0039539E" w:rsidRPr="00BE5E33" w14:paraId="4026A4B7" w14:textId="77777777" w:rsidTr="0049699B">
        <w:tc>
          <w:tcPr>
            <w:tcW w:w="2790" w:type="dxa"/>
          </w:tcPr>
          <w:p w14:paraId="4FDD878D" w14:textId="77777777" w:rsidR="0039539E" w:rsidRPr="00BE5E33" w:rsidRDefault="0039539E" w:rsidP="0049699B">
            <w:pPr>
              <w:rPr>
                <w:rFonts w:ascii="Garamond" w:hAnsi="Garamond"/>
                <w:b/>
                <w:sz w:val="24"/>
              </w:rPr>
            </w:pPr>
            <w:r w:rsidRPr="00BE5E33">
              <w:rPr>
                <w:rFonts w:ascii="Garamond" w:hAnsi="Garamond"/>
                <w:b/>
                <w:sz w:val="24"/>
              </w:rPr>
              <w:t>Chairman-Committee on International Relations</w:t>
            </w:r>
          </w:p>
        </w:tc>
        <w:tc>
          <w:tcPr>
            <w:tcW w:w="1710" w:type="dxa"/>
          </w:tcPr>
          <w:p w14:paraId="00A605C4" w14:textId="77777777" w:rsidR="0039539E" w:rsidRPr="00BE5E33" w:rsidRDefault="0039539E" w:rsidP="0049699B">
            <w:pPr>
              <w:rPr>
                <w:rFonts w:ascii="Garamond" w:hAnsi="Garamond"/>
                <w:sz w:val="24"/>
              </w:rPr>
            </w:pPr>
            <w:r w:rsidRPr="00BE5E33">
              <w:rPr>
                <w:rFonts w:ascii="Garamond" w:hAnsi="Garamond"/>
                <w:sz w:val="24"/>
              </w:rPr>
              <w:t>Hon. Henry Hyde</w:t>
            </w:r>
          </w:p>
        </w:tc>
        <w:tc>
          <w:tcPr>
            <w:tcW w:w="1710" w:type="dxa"/>
          </w:tcPr>
          <w:p w14:paraId="7C37E600" w14:textId="77777777" w:rsidR="0039539E" w:rsidRPr="00BE5E33" w:rsidRDefault="0039539E" w:rsidP="0049699B">
            <w:pPr>
              <w:rPr>
                <w:rFonts w:ascii="Garamond" w:hAnsi="Garamond"/>
                <w:sz w:val="24"/>
              </w:rPr>
            </w:pPr>
            <w:r w:rsidRPr="00BE5E33">
              <w:rPr>
                <w:rFonts w:ascii="Garamond" w:hAnsi="Garamond"/>
                <w:sz w:val="24"/>
              </w:rPr>
              <w:t>202-225-4561</w:t>
            </w:r>
          </w:p>
        </w:tc>
        <w:tc>
          <w:tcPr>
            <w:tcW w:w="1440" w:type="dxa"/>
          </w:tcPr>
          <w:p w14:paraId="077F77E1" w14:textId="77777777" w:rsidR="0039539E" w:rsidRPr="00BE5E33" w:rsidRDefault="0039539E" w:rsidP="0049699B">
            <w:pPr>
              <w:rPr>
                <w:rFonts w:ascii="Garamond" w:hAnsi="Garamond"/>
                <w:sz w:val="24"/>
              </w:rPr>
            </w:pPr>
            <w:r w:rsidRPr="00BE5E33">
              <w:rPr>
                <w:rFonts w:ascii="Garamond" w:hAnsi="Garamond"/>
                <w:sz w:val="24"/>
              </w:rPr>
              <w:t>2110 Rayburn HOB</w:t>
            </w:r>
          </w:p>
        </w:tc>
      </w:tr>
      <w:tr w:rsidR="0039539E" w:rsidRPr="00BE5E33" w14:paraId="6B98FFCB" w14:textId="77777777" w:rsidTr="0049699B">
        <w:tc>
          <w:tcPr>
            <w:tcW w:w="2790" w:type="dxa"/>
          </w:tcPr>
          <w:p w14:paraId="2589E03E" w14:textId="77777777" w:rsidR="0039539E" w:rsidRPr="00BE5E33" w:rsidRDefault="0039539E" w:rsidP="0049699B">
            <w:pPr>
              <w:rPr>
                <w:rFonts w:ascii="Garamond" w:hAnsi="Garamond"/>
                <w:b/>
                <w:sz w:val="24"/>
              </w:rPr>
            </w:pPr>
            <w:r w:rsidRPr="00BE5E33">
              <w:rPr>
                <w:rFonts w:ascii="Garamond" w:hAnsi="Garamond"/>
                <w:b/>
                <w:sz w:val="24"/>
              </w:rPr>
              <w:t>Ranking-International Relations Committee, Co-Chair, Human Rights Caucus</w:t>
            </w:r>
          </w:p>
        </w:tc>
        <w:tc>
          <w:tcPr>
            <w:tcW w:w="1710" w:type="dxa"/>
          </w:tcPr>
          <w:p w14:paraId="356C633F" w14:textId="77777777" w:rsidR="0039539E" w:rsidRPr="00BE5E33" w:rsidRDefault="0039539E" w:rsidP="0049699B">
            <w:pPr>
              <w:rPr>
                <w:rFonts w:ascii="Garamond" w:hAnsi="Garamond"/>
                <w:sz w:val="24"/>
              </w:rPr>
            </w:pPr>
            <w:r w:rsidRPr="00BE5E33">
              <w:rPr>
                <w:rFonts w:ascii="Garamond" w:hAnsi="Garamond"/>
                <w:sz w:val="24"/>
              </w:rPr>
              <w:t>Hon Tome Lantos</w:t>
            </w:r>
          </w:p>
        </w:tc>
        <w:tc>
          <w:tcPr>
            <w:tcW w:w="1710" w:type="dxa"/>
          </w:tcPr>
          <w:p w14:paraId="1A282E9F" w14:textId="77777777" w:rsidR="0039539E" w:rsidRPr="00BE5E33" w:rsidRDefault="0039539E" w:rsidP="0049699B">
            <w:pPr>
              <w:rPr>
                <w:rFonts w:ascii="Garamond" w:hAnsi="Garamond"/>
                <w:sz w:val="24"/>
              </w:rPr>
            </w:pPr>
            <w:r w:rsidRPr="00BE5E33">
              <w:rPr>
                <w:rFonts w:ascii="Garamond" w:hAnsi="Garamond"/>
                <w:sz w:val="24"/>
              </w:rPr>
              <w:t>202-225-3531</w:t>
            </w:r>
          </w:p>
        </w:tc>
        <w:tc>
          <w:tcPr>
            <w:tcW w:w="1440" w:type="dxa"/>
          </w:tcPr>
          <w:p w14:paraId="12914F39" w14:textId="77777777" w:rsidR="0039539E" w:rsidRPr="00BE5E33" w:rsidRDefault="0039539E" w:rsidP="0049699B">
            <w:pPr>
              <w:rPr>
                <w:rFonts w:ascii="Garamond" w:hAnsi="Garamond"/>
                <w:sz w:val="24"/>
              </w:rPr>
            </w:pPr>
            <w:r w:rsidRPr="00BE5E33">
              <w:rPr>
                <w:rFonts w:ascii="Garamond" w:hAnsi="Garamond"/>
                <w:sz w:val="24"/>
              </w:rPr>
              <w:t>2217 Rayburn HOB</w:t>
            </w:r>
          </w:p>
        </w:tc>
      </w:tr>
    </w:tbl>
    <w:p w14:paraId="6799F087" w14:textId="77777777" w:rsidR="0039539E" w:rsidRPr="00BE5E33" w:rsidRDefault="0039539E" w:rsidP="0039539E">
      <w:pPr>
        <w:rPr>
          <w:rFonts w:ascii="Garamond" w:hAnsi="Garamond"/>
          <w:b/>
          <w:sz w:val="28"/>
        </w:rPr>
      </w:pPr>
    </w:p>
    <w:p w14:paraId="17AD4688" w14:textId="77777777" w:rsidR="0039539E" w:rsidRPr="0088249D" w:rsidRDefault="0039539E" w:rsidP="0039539E">
      <w:pPr>
        <w:pStyle w:val="Heading4"/>
        <w:rPr>
          <w:rFonts w:ascii="Garamond" w:hAnsi="Garamond"/>
          <w:sz w:val="28"/>
          <w:szCs w:val="28"/>
        </w:rPr>
      </w:pPr>
      <w:r w:rsidRPr="0088249D">
        <w:rPr>
          <w:rFonts w:ascii="Garamond" w:hAnsi="Garamond"/>
          <w:sz w:val="28"/>
          <w:szCs w:val="28"/>
        </w:rPr>
        <w:t>Regional Sub Committees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710"/>
        <w:gridCol w:w="1710"/>
        <w:gridCol w:w="1440"/>
      </w:tblGrid>
      <w:tr w:rsidR="0039539E" w:rsidRPr="00BE5E33" w14:paraId="6206DC10" w14:textId="77777777" w:rsidTr="0049699B">
        <w:tc>
          <w:tcPr>
            <w:tcW w:w="2808" w:type="dxa"/>
          </w:tcPr>
          <w:p w14:paraId="6D77A0ED" w14:textId="5696262E" w:rsidR="0039539E" w:rsidRPr="00BE5E33" w:rsidRDefault="007C4D4D" w:rsidP="0049699B">
            <w:pPr>
              <w:pStyle w:val="Heading6"/>
              <w:rPr>
                <w:color w:val="auto"/>
              </w:rPr>
            </w:pPr>
            <w:r w:rsidRPr="00BE5E33">
              <w:rPr>
                <w:color w:val="auto"/>
              </w:rPr>
              <w:t>Position</w:t>
            </w:r>
          </w:p>
        </w:tc>
        <w:tc>
          <w:tcPr>
            <w:tcW w:w="1710" w:type="dxa"/>
          </w:tcPr>
          <w:p w14:paraId="216595EA" w14:textId="77777777" w:rsidR="0039539E" w:rsidRPr="00BE5E33" w:rsidRDefault="0039539E" w:rsidP="0049699B">
            <w:pPr>
              <w:rPr>
                <w:rFonts w:ascii="Garamond" w:hAnsi="Garamond"/>
                <w:b/>
                <w:sz w:val="24"/>
              </w:rPr>
            </w:pPr>
            <w:r w:rsidRPr="00BE5E33">
              <w:rPr>
                <w:rFonts w:ascii="Garamond" w:hAnsi="Garamond"/>
                <w:b/>
                <w:sz w:val="24"/>
              </w:rPr>
              <w:t>Name</w:t>
            </w:r>
          </w:p>
        </w:tc>
        <w:tc>
          <w:tcPr>
            <w:tcW w:w="1710" w:type="dxa"/>
          </w:tcPr>
          <w:p w14:paraId="5135088D" w14:textId="77777777" w:rsidR="0039539E" w:rsidRPr="00BE5E33" w:rsidRDefault="0039539E" w:rsidP="0049699B">
            <w:pPr>
              <w:rPr>
                <w:rFonts w:ascii="Garamond" w:hAnsi="Garamond"/>
                <w:b/>
                <w:sz w:val="24"/>
              </w:rPr>
            </w:pPr>
            <w:r w:rsidRPr="00BE5E33">
              <w:rPr>
                <w:rFonts w:ascii="Garamond" w:hAnsi="Garamond"/>
                <w:b/>
                <w:sz w:val="24"/>
              </w:rPr>
              <w:t>Phone</w:t>
            </w:r>
          </w:p>
        </w:tc>
        <w:tc>
          <w:tcPr>
            <w:tcW w:w="1440" w:type="dxa"/>
          </w:tcPr>
          <w:p w14:paraId="7A95DB31" w14:textId="77777777" w:rsidR="0039539E" w:rsidRPr="00BE5E33" w:rsidRDefault="0039539E" w:rsidP="0049699B">
            <w:pPr>
              <w:rPr>
                <w:rFonts w:ascii="Garamond" w:hAnsi="Garamond"/>
                <w:b/>
                <w:sz w:val="24"/>
              </w:rPr>
            </w:pPr>
            <w:r w:rsidRPr="00BE5E33">
              <w:rPr>
                <w:rFonts w:ascii="Garamond" w:hAnsi="Garamond"/>
                <w:b/>
                <w:sz w:val="24"/>
              </w:rPr>
              <w:t>Office</w:t>
            </w:r>
          </w:p>
        </w:tc>
      </w:tr>
      <w:tr w:rsidR="0039539E" w:rsidRPr="00BE5E33" w14:paraId="2F613BF6" w14:textId="77777777" w:rsidTr="0049699B">
        <w:tc>
          <w:tcPr>
            <w:tcW w:w="2808" w:type="dxa"/>
          </w:tcPr>
          <w:p w14:paraId="3C3535FE" w14:textId="77777777" w:rsidR="0039539E" w:rsidRPr="00BE5E33" w:rsidRDefault="0039539E" w:rsidP="0049699B">
            <w:pPr>
              <w:rPr>
                <w:rFonts w:ascii="Garamond" w:hAnsi="Garamond"/>
                <w:b/>
                <w:sz w:val="24"/>
              </w:rPr>
            </w:pPr>
            <w:r w:rsidRPr="00BE5E33">
              <w:rPr>
                <w:rFonts w:ascii="Garamond" w:hAnsi="Garamond"/>
                <w:b/>
                <w:sz w:val="24"/>
              </w:rPr>
              <w:t>Chairman-Subcommittee on Mid-east and South Asia</w:t>
            </w:r>
          </w:p>
        </w:tc>
        <w:tc>
          <w:tcPr>
            <w:tcW w:w="1710" w:type="dxa"/>
          </w:tcPr>
          <w:p w14:paraId="6065257E" w14:textId="77777777" w:rsidR="0039539E" w:rsidRPr="00BE5E33" w:rsidRDefault="0039539E" w:rsidP="0049699B">
            <w:pPr>
              <w:rPr>
                <w:rFonts w:ascii="Garamond" w:hAnsi="Garamond"/>
                <w:sz w:val="24"/>
              </w:rPr>
            </w:pPr>
            <w:r w:rsidRPr="00BE5E33">
              <w:rPr>
                <w:rFonts w:ascii="Garamond" w:hAnsi="Garamond"/>
                <w:sz w:val="24"/>
              </w:rPr>
              <w:t>Hon Ben Gilman</w:t>
            </w:r>
          </w:p>
        </w:tc>
        <w:tc>
          <w:tcPr>
            <w:tcW w:w="1710" w:type="dxa"/>
          </w:tcPr>
          <w:p w14:paraId="235C32E9" w14:textId="77777777" w:rsidR="0039539E" w:rsidRPr="00BE5E33" w:rsidRDefault="0039539E" w:rsidP="0049699B">
            <w:pPr>
              <w:rPr>
                <w:rFonts w:ascii="Garamond" w:hAnsi="Garamond"/>
                <w:sz w:val="24"/>
              </w:rPr>
            </w:pPr>
            <w:r w:rsidRPr="00BE5E33">
              <w:rPr>
                <w:rFonts w:ascii="Garamond" w:hAnsi="Garamond"/>
                <w:sz w:val="24"/>
              </w:rPr>
              <w:t>202-225-3776</w:t>
            </w:r>
          </w:p>
        </w:tc>
        <w:tc>
          <w:tcPr>
            <w:tcW w:w="1440" w:type="dxa"/>
          </w:tcPr>
          <w:p w14:paraId="2319C9D9" w14:textId="77777777" w:rsidR="0039539E" w:rsidRPr="00BE5E33" w:rsidRDefault="0039539E" w:rsidP="0049699B">
            <w:pPr>
              <w:rPr>
                <w:rFonts w:ascii="Garamond" w:hAnsi="Garamond"/>
                <w:sz w:val="24"/>
              </w:rPr>
            </w:pPr>
            <w:r w:rsidRPr="00BE5E33">
              <w:rPr>
                <w:rFonts w:ascii="Garamond" w:hAnsi="Garamond"/>
                <w:sz w:val="24"/>
              </w:rPr>
              <w:t>2449 Rayburn HOB</w:t>
            </w:r>
          </w:p>
        </w:tc>
      </w:tr>
      <w:tr w:rsidR="0039539E" w:rsidRPr="00BE5E33" w14:paraId="46E906D3" w14:textId="77777777" w:rsidTr="0049699B">
        <w:tc>
          <w:tcPr>
            <w:tcW w:w="2808" w:type="dxa"/>
          </w:tcPr>
          <w:p w14:paraId="404613B3" w14:textId="77777777" w:rsidR="0039539E" w:rsidRPr="00BE5E33" w:rsidRDefault="0039539E" w:rsidP="0049699B">
            <w:pPr>
              <w:rPr>
                <w:rFonts w:ascii="Garamond" w:hAnsi="Garamond"/>
                <w:b/>
                <w:sz w:val="24"/>
              </w:rPr>
            </w:pPr>
            <w:r w:rsidRPr="00BE5E33">
              <w:rPr>
                <w:rFonts w:ascii="Garamond" w:hAnsi="Garamond"/>
                <w:b/>
                <w:sz w:val="24"/>
              </w:rPr>
              <w:t>Ranking-Subcommittee on mid-east and South Asia</w:t>
            </w:r>
          </w:p>
        </w:tc>
        <w:tc>
          <w:tcPr>
            <w:tcW w:w="1710" w:type="dxa"/>
          </w:tcPr>
          <w:p w14:paraId="5B6E90DE" w14:textId="77777777" w:rsidR="0039539E" w:rsidRPr="00BE5E33" w:rsidRDefault="0039539E" w:rsidP="0049699B">
            <w:pPr>
              <w:rPr>
                <w:rFonts w:ascii="Garamond" w:hAnsi="Garamond"/>
                <w:sz w:val="24"/>
              </w:rPr>
            </w:pPr>
            <w:r w:rsidRPr="00BE5E33">
              <w:rPr>
                <w:rFonts w:ascii="Garamond" w:hAnsi="Garamond"/>
                <w:sz w:val="24"/>
              </w:rPr>
              <w:t>Hon. Gary Ackerman</w:t>
            </w:r>
          </w:p>
        </w:tc>
        <w:tc>
          <w:tcPr>
            <w:tcW w:w="1710" w:type="dxa"/>
          </w:tcPr>
          <w:p w14:paraId="3BB8827E" w14:textId="77777777" w:rsidR="0039539E" w:rsidRPr="00BE5E33" w:rsidRDefault="0039539E" w:rsidP="0049699B">
            <w:pPr>
              <w:rPr>
                <w:rFonts w:ascii="Garamond" w:hAnsi="Garamond"/>
                <w:sz w:val="24"/>
              </w:rPr>
            </w:pPr>
            <w:r w:rsidRPr="00BE5E33">
              <w:rPr>
                <w:rFonts w:ascii="Garamond" w:hAnsi="Garamond"/>
                <w:sz w:val="24"/>
              </w:rPr>
              <w:t>202-225-2601</w:t>
            </w:r>
          </w:p>
        </w:tc>
        <w:tc>
          <w:tcPr>
            <w:tcW w:w="1440" w:type="dxa"/>
          </w:tcPr>
          <w:p w14:paraId="3073008E" w14:textId="77777777" w:rsidR="0039539E" w:rsidRPr="00BE5E33" w:rsidRDefault="0039539E" w:rsidP="0049699B">
            <w:pPr>
              <w:rPr>
                <w:rFonts w:ascii="Garamond" w:hAnsi="Garamond"/>
                <w:sz w:val="24"/>
              </w:rPr>
            </w:pPr>
            <w:r w:rsidRPr="00BE5E33">
              <w:rPr>
                <w:rFonts w:ascii="Garamond" w:hAnsi="Garamond"/>
                <w:sz w:val="24"/>
              </w:rPr>
              <w:t>2243 Rayburn HOB</w:t>
            </w:r>
          </w:p>
        </w:tc>
      </w:tr>
      <w:tr w:rsidR="0039539E" w:rsidRPr="00BE5E33" w14:paraId="138FFF10" w14:textId="77777777" w:rsidTr="0049699B">
        <w:tc>
          <w:tcPr>
            <w:tcW w:w="2808" w:type="dxa"/>
          </w:tcPr>
          <w:p w14:paraId="74B7B22D" w14:textId="77777777" w:rsidR="0039539E" w:rsidRPr="00BE5E33" w:rsidRDefault="0039539E" w:rsidP="0049699B">
            <w:pPr>
              <w:rPr>
                <w:rFonts w:ascii="Garamond" w:hAnsi="Garamond"/>
                <w:b/>
                <w:sz w:val="24"/>
              </w:rPr>
            </w:pPr>
            <w:r w:rsidRPr="00BE5E33">
              <w:rPr>
                <w:rFonts w:ascii="Garamond" w:hAnsi="Garamond"/>
                <w:b/>
                <w:sz w:val="24"/>
              </w:rPr>
              <w:t>Chairman-Subcommittee on East Asia and the Pacific</w:t>
            </w:r>
          </w:p>
        </w:tc>
        <w:tc>
          <w:tcPr>
            <w:tcW w:w="1710" w:type="dxa"/>
          </w:tcPr>
          <w:p w14:paraId="463B6D45" w14:textId="77777777" w:rsidR="0039539E" w:rsidRPr="00BE5E33" w:rsidRDefault="0039539E" w:rsidP="0049699B">
            <w:pPr>
              <w:rPr>
                <w:rFonts w:ascii="Garamond" w:hAnsi="Garamond"/>
                <w:sz w:val="24"/>
              </w:rPr>
            </w:pPr>
            <w:r w:rsidRPr="00BE5E33">
              <w:rPr>
                <w:rFonts w:ascii="Garamond" w:hAnsi="Garamond"/>
                <w:sz w:val="24"/>
              </w:rPr>
              <w:t>Hon. Jim Leach</w:t>
            </w:r>
          </w:p>
        </w:tc>
        <w:tc>
          <w:tcPr>
            <w:tcW w:w="1710" w:type="dxa"/>
          </w:tcPr>
          <w:p w14:paraId="70DBD2E5" w14:textId="77777777" w:rsidR="0039539E" w:rsidRPr="00BE5E33" w:rsidRDefault="0039539E" w:rsidP="0049699B">
            <w:pPr>
              <w:rPr>
                <w:rFonts w:ascii="Garamond" w:hAnsi="Garamond"/>
                <w:sz w:val="24"/>
              </w:rPr>
            </w:pPr>
            <w:r w:rsidRPr="00BE5E33">
              <w:rPr>
                <w:rFonts w:ascii="Garamond" w:hAnsi="Garamond"/>
                <w:sz w:val="24"/>
              </w:rPr>
              <w:t>202-225-6576</w:t>
            </w:r>
          </w:p>
        </w:tc>
        <w:tc>
          <w:tcPr>
            <w:tcW w:w="1440" w:type="dxa"/>
          </w:tcPr>
          <w:p w14:paraId="3C368B6F" w14:textId="77777777" w:rsidR="0039539E" w:rsidRPr="00BE5E33" w:rsidRDefault="0039539E" w:rsidP="0049699B">
            <w:pPr>
              <w:rPr>
                <w:rFonts w:ascii="Garamond" w:hAnsi="Garamond"/>
                <w:sz w:val="24"/>
              </w:rPr>
            </w:pPr>
            <w:r w:rsidRPr="00BE5E33">
              <w:rPr>
                <w:rFonts w:ascii="Garamond" w:hAnsi="Garamond"/>
                <w:sz w:val="24"/>
              </w:rPr>
              <w:t>2186 Rayburn HOB</w:t>
            </w:r>
          </w:p>
        </w:tc>
      </w:tr>
      <w:tr w:rsidR="0039539E" w:rsidRPr="00BE5E33" w14:paraId="4B6BEA06" w14:textId="77777777" w:rsidTr="0049699B">
        <w:tc>
          <w:tcPr>
            <w:tcW w:w="2808" w:type="dxa"/>
          </w:tcPr>
          <w:p w14:paraId="1638C535" w14:textId="77777777" w:rsidR="0039539E" w:rsidRPr="00BE5E33" w:rsidRDefault="0039539E" w:rsidP="0049699B">
            <w:pPr>
              <w:rPr>
                <w:rFonts w:ascii="Garamond" w:hAnsi="Garamond"/>
                <w:b/>
                <w:sz w:val="24"/>
              </w:rPr>
            </w:pPr>
            <w:r w:rsidRPr="00BE5E33">
              <w:rPr>
                <w:rFonts w:ascii="Garamond" w:hAnsi="Garamond"/>
                <w:b/>
                <w:sz w:val="24"/>
              </w:rPr>
              <w:t>Ranking-Subcommittee on East Asia and the Pacific</w:t>
            </w:r>
          </w:p>
        </w:tc>
        <w:tc>
          <w:tcPr>
            <w:tcW w:w="1710" w:type="dxa"/>
          </w:tcPr>
          <w:p w14:paraId="1AF2452B" w14:textId="77777777" w:rsidR="0039539E" w:rsidRPr="00BE5E33" w:rsidRDefault="0039539E" w:rsidP="0049699B">
            <w:pPr>
              <w:rPr>
                <w:rFonts w:ascii="Garamond" w:hAnsi="Garamond"/>
                <w:sz w:val="24"/>
              </w:rPr>
            </w:pPr>
            <w:r w:rsidRPr="00BE5E33">
              <w:rPr>
                <w:rFonts w:ascii="Garamond" w:hAnsi="Garamond"/>
                <w:sz w:val="24"/>
              </w:rPr>
              <w:t>Hon Eni F.H. Faleomava</w:t>
            </w:r>
          </w:p>
        </w:tc>
        <w:tc>
          <w:tcPr>
            <w:tcW w:w="1710" w:type="dxa"/>
          </w:tcPr>
          <w:p w14:paraId="5B543DF7" w14:textId="77777777" w:rsidR="0039539E" w:rsidRPr="00BE5E33" w:rsidRDefault="0039539E" w:rsidP="0049699B">
            <w:pPr>
              <w:rPr>
                <w:rFonts w:ascii="Garamond" w:hAnsi="Garamond"/>
                <w:sz w:val="24"/>
              </w:rPr>
            </w:pPr>
            <w:r w:rsidRPr="00BE5E33">
              <w:rPr>
                <w:rFonts w:ascii="Garamond" w:hAnsi="Garamond"/>
                <w:sz w:val="24"/>
              </w:rPr>
              <w:t>202-225-8577</w:t>
            </w:r>
          </w:p>
        </w:tc>
        <w:tc>
          <w:tcPr>
            <w:tcW w:w="1440" w:type="dxa"/>
          </w:tcPr>
          <w:p w14:paraId="49DA012D" w14:textId="77777777" w:rsidR="0039539E" w:rsidRPr="00BE5E33" w:rsidRDefault="0039539E" w:rsidP="0049699B">
            <w:pPr>
              <w:rPr>
                <w:rFonts w:ascii="Garamond" w:hAnsi="Garamond"/>
                <w:sz w:val="24"/>
              </w:rPr>
            </w:pPr>
            <w:r w:rsidRPr="00BE5E33">
              <w:rPr>
                <w:rFonts w:ascii="Garamond" w:hAnsi="Garamond"/>
                <w:sz w:val="24"/>
              </w:rPr>
              <w:t>2422 Rayburn HOB</w:t>
            </w:r>
          </w:p>
        </w:tc>
      </w:tr>
      <w:tr w:rsidR="0039539E" w:rsidRPr="00BE5E33" w14:paraId="2B7B2141" w14:textId="77777777" w:rsidTr="0049699B">
        <w:tc>
          <w:tcPr>
            <w:tcW w:w="2808" w:type="dxa"/>
          </w:tcPr>
          <w:p w14:paraId="05FDB762" w14:textId="77777777" w:rsidR="0039539E" w:rsidRPr="00BE5E33" w:rsidRDefault="0039539E" w:rsidP="0049699B">
            <w:pPr>
              <w:rPr>
                <w:rFonts w:ascii="Garamond" w:hAnsi="Garamond"/>
                <w:b/>
                <w:sz w:val="24"/>
              </w:rPr>
            </w:pPr>
            <w:r w:rsidRPr="00BE5E33">
              <w:rPr>
                <w:rFonts w:ascii="Garamond" w:hAnsi="Garamond"/>
                <w:b/>
                <w:sz w:val="24"/>
              </w:rPr>
              <w:t>Chairman- Subcommittee on Europe</w:t>
            </w:r>
          </w:p>
        </w:tc>
        <w:tc>
          <w:tcPr>
            <w:tcW w:w="1710" w:type="dxa"/>
          </w:tcPr>
          <w:p w14:paraId="7170DDDA" w14:textId="77777777" w:rsidR="0039539E" w:rsidRPr="00BE5E33" w:rsidRDefault="0039539E" w:rsidP="0049699B">
            <w:pPr>
              <w:rPr>
                <w:rFonts w:ascii="Garamond" w:hAnsi="Garamond"/>
                <w:sz w:val="24"/>
              </w:rPr>
            </w:pPr>
            <w:r w:rsidRPr="00BE5E33">
              <w:rPr>
                <w:rFonts w:ascii="Garamond" w:hAnsi="Garamond"/>
                <w:sz w:val="24"/>
              </w:rPr>
              <w:t>Hon. Elton Gallegly</w:t>
            </w:r>
          </w:p>
        </w:tc>
        <w:tc>
          <w:tcPr>
            <w:tcW w:w="1710" w:type="dxa"/>
          </w:tcPr>
          <w:p w14:paraId="11FBD754" w14:textId="77777777" w:rsidR="0039539E" w:rsidRPr="00BE5E33" w:rsidRDefault="0039539E" w:rsidP="0049699B">
            <w:pPr>
              <w:rPr>
                <w:rFonts w:ascii="Garamond" w:hAnsi="Garamond"/>
                <w:sz w:val="24"/>
              </w:rPr>
            </w:pPr>
            <w:r w:rsidRPr="00BE5E33">
              <w:rPr>
                <w:rFonts w:ascii="Garamond" w:hAnsi="Garamond"/>
                <w:sz w:val="24"/>
              </w:rPr>
              <w:t>202-225-5811</w:t>
            </w:r>
          </w:p>
        </w:tc>
        <w:tc>
          <w:tcPr>
            <w:tcW w:w="1440" w:type="dxa"/>
          </w:tcPr>
          <w:p w14:paraId="058070FC" w14:textId="77777777" w:rsidR="0039539E" w:rsidRPr="00BE5E33" w:rsidRDefault="0039539E" w:rsidP="0049699B">
            <w:pPr>
              <w:rPr>
                <w:rFonts w:ascii="Garamond" w:hAnsi="Garamond"/>
                <w:sz w:val="24"/>
              </w:rPr>
            </w:pPr>
            <w:r w:rsidRPr="00BE5E33">
              <w:rPr>
                <w:rFonts w:ascii="Garamond" w:hAnsi="Garamond"/>
                <w:sz w:val="24"/>
              </w:rPr>
              <w:t>2427 Rayburn HOB</w:t>
            </w:r>
          </w:p>
        </w:tc>
      </w:tr>
      <w:tr w:rsidR="0039539E" w:rsidRPr="00BE5E33" w14:paraId="545C3DA2" w14:textId="77777777" w:rsidTr="0049699B">
        <w:tc>
          <w:tcPr>
            <w:tcW w:w="2808" w:type="dxa"/>
          </w:tcPr>
          <w:p w14:paraId="2DB78CD0" w14:textId="77777777" w:rsidR="0039539E" w:rsidRPr="00BE5E33" w:rsidRDefault="0039539E" w:rsidP="0049699B">
            <w:pPr>
              <w:rPr>
                <w:rFonts w:ascii="Garamond" w:hAnsi="Garamond"/>
                <w:b/>
                <w:sz w:val="24"/>
              </w:rPr>
            </w:pPr>
            <w:r w:rsidRPr="00BE5E33">
              <w:rPr>
                <w:rFonts w:ascii="Garamond" w:hAnsi="Garamond"/>
                <w:b/>
                <w:sz w:val="24"/>
              </w:rPr>
              <w:t>Ranking-Subcommittee on Europe</w:t>
            </w:r>
          </w:p>
        </w:tc>
        <w:tc>
          <w:tcPr>
            <w:tcW w:w="1710" w:type="dxa"/>
          </w:tcPr>
          <w:p w14:paraId="75A1C500" w14:textId="77777777" w:rsidR="0039539E" w:rsidRPr="00BE5E33" w:rsidRDefault="0039539E" w:rsidP="0049699B">
            <w:pPr>
              <w:rPr>
                <w:rFonts w:ascii="Garamond" w:hAnsi="Garamond"/>
                <w:sz w:val="24"/>
              </w:rPr>
            </w:pPr>
            <w:r w:rsidRPr="00BE5E33">
              <w:rPr>
                <w:rFonts w:ascii="Garamond" w:hAnsi="Garamond"/>
                <w:sz w:val="24"/>
              </w:rPr>
              <w:t>Hon. Earl Hilliard</w:t>
            </w:r>
          </w:p>
        </w:tc>
        <w:tc>
          <w:tcPr>
            <w:tcW w:w="1710" w:type="dxa"/>
          </w:tcPr>
          <w:p w14:paraId="5A0F8F1A" w14:textId="77777777" w:rsidR="0039539E" w:rsidRPr="00BE5E33" w:rsidRDefault="0039539E" w:rsidP="0049699B">
            <w:pPr>
              <w:rPr>
                <w:rFonts w:ascii="Garamond" w:hAnsi="Garamond"/>
                <w:sz w:val="24"/>
              </w:rPr>
            </w:pPr>
            <w:r w:rsidRPr="00BE5E33">
              <w:rPr>
                <w:rFonts w:ascii="Garamond" w:hAnsi="Garamond"/>
                <w:sz w:val="24"/>
              </w:rPr>
              <w:t>202-225-2665</w:t>
            </w:r>
          </w:p>
        </w:tc>
        <w:tc>
          <w:tcPr>
            <w:tcW w:w="1440" w:type="dxa"/>
          </w:tcPr>
          <w:p w14:paraId="21F1CD43" w14:textId="77777777" w:rsidR="0039539E" w:rsidRPr="00BE5E33" w:rsidRDefault="0039539E" w:rsidP="0049699B">
            <w:pPr>
              <w:rPr>
                <w:rFonts w:ascii="Garamond" w:hAnsi="Garamond"/>
                <w:sz w:val="24"/>
              </w:rPr>
            </w:pPr>
            <w:r w:rsidRPr="00BE5E33">
              <w:rPr>
                <w:rFonts w:ascii="Garamond" w:hAnsi="Garamond"/>
                <w:sz w:val="24"/>
              </w:rPr>
              <w:t>1314Rayburn HOB</w:t>
            </w:r>
          </w:p>
        </w:tc>
      </w:tr>
      <w:tr w:rsidR="0039539E" w:rsidRPr="00BE5E33" w14:paraId="3E63F8FB" w14:textId="77777777" w:rsidTr="0049699B">
        <w:tc>
          <w:tcPr>
            <w:tcW w:w="2808" w:type="dxa"/>
          </w:tcPr>
          <w:p w14:paraId="71B555D4" w14:textId="77777777" w:rsidR="0039539E" w:rsidRPr="00BE5E33" w:rsidRDefault="0039539E" w:rsidP="0049699B">
            <w:pPr>
              <w:rPr>
                <w:rFonts w:ascii="Garamond" w:hAnsi="Garamond"/>
                <w:b/>
                <w:sz w:val="24"/>
              </w:rPr>
            </w:pPr>
            <w:r w:rsidRPr="00BE5E33">
              <w:rPr>
                <w:rFonts w:ascii="Garamond" w:hAnsi="Garamond"/>
                <w:b/>
                <w:sz w:val="24"/>
              </w:rPr>
              <w:lastRenderedPageBreak/>
              <w:t>Chairman-Subcommittee on Africa</w:t>
            </w:r>
          </w:p>
        </w:tc>
        <w:tc>
          <w:tcPr>
            <w:tcW w:w="1710" w:type="dxa"/>
          </w:tcPr>
          <w:p w14:paraId="54AA8805" w14:textId="77777777" w:rsidR="0039539E" w:rsidRPr="00BE5E33" w:rsidRDefault="0039539E" w:rsidP="0049699B">
            <w:pPr>
              <w:rPr>
                <w:rFonts w:ascii="Garamond" w:hAnsi="Garamond"/>
                <w:sz w:val="24"/>
              </w:rPr>
            </w:pPr>
            <w:r w:rsidRPr="00BE5E33">
              <w:rPr>
                <w:rFonts w:ascii="Garamond" w:hAnsi="Garamond"/>
                <w:sz w:val="24"/>
              </w:rPr>
              <w:t>Hon. Ed Royce</w:t>
            </w:r>
          </w:p>
        </w:tc>
        <w:tc>
          <w:tcPr>
            <w:tcW w:w="1710" w:type="dxa"/>
          </w:tcPr>
          <w:p w14:paraId="2D311823" w14:textId="77777777" w:rsidR="0039539E" w:rsidRPr="00BE5E33" w:rsidRDefault="0039539E" w:rsidP="0049699B">
            <w:pPr>
              <w:rPr>
                <w:rFonts w:ascii="Garamond" w:hAnsi="Garamond"/>
                <w:sz w:val="24"/>
              </w:rPr>
            </w:pPr>
            <w:r w:rsidRPr="00BE5E33">
              <w:rPr>
                <w:rFonts w:ascii="Garamond" w:hAnsi="Garamond"/>
                <w:sz w:val="24"/>
              </w:rPr>
              <w:t>202-225-4111</w:t>
            </w:r>
          </w:p>
        </w:tc>
        <w:tc>
          <w:tcPr>
            <w:tcW w:w="1440" w:type="dxa"/>
          </w:tcPr>
          <w:p w14:paraId="4F77B4E8" w14:textId="77777777" w:rsidR="0039539E" w:rsidRPr="00BE5E33" w:rsidRDefault="0039539E" w:rsidP="0049699B">
            <w:pPr>
              <w:rPr>
                <w:rFonts w:ascii="Garamond" w:hAnsi="Garamond"/>
                <w:sz w:val="24"/>
              </w:rPr>
            </w:pPr>
            <w:r w:rsidRPr="00BE5E33">
              <w:rPr>
                <w:rFonts w:ascii="Garamond" w:hAnsi="Garamond"/>
                <w:sz w:val="24"/>
              </w:rPr>
              <w:t>2202 Rayburn HOB</w:t>
            </w:r>
          </w:p>
        </w:tc>
      </w:tr>
      <w:tr w:rsidR="0039539E" w:rsidRPr="00BE5E33" w14:paraId="60D6CD1E" w14:textId="77777777" w:rsidTr="0049699B">
        <w:tc>
          <w:tcPr>
            <w:tcW w:w="2808" w:type="dxa"/>
          </w:tcPr>
          <w:p w14:paraId="1C5380B7" w14:textId="77777777" w:rsidR="0039539E" w:rsidRPr="00BE5E33" w:rsidRDefault="0039539E" w:rsidP="0049699B">
            <w:pPr>
              <w:rPr>
                <w:rFonts w:ascii="Garamond" w:hAnsi="Garamond"/>
                <w:b/>
                <w:sz w:val="24"/>
              </w:rPr>
            </w:pPr>
            <w:r w:rsidRPr="00BE5E33">
              <w:rPr>
                <w:rFonts w:ascii="Garamond" w:hAnsi="Garamond"/>
                <w:b/>
                <w:sz w:val="24"/>
              </w:rPr>
              <w:t>Ranking-Subcommittee on Africa</w:t>
            </w:r>
          </w:p>
        </w:tc>
        <w:tc>
          <w:tcPr>
            <w:tcW w:w="1710" w:type="dxa"/>
          </w:tcPr>
          <w:p w14:paraId="4A7DA38D" w14:textId="77777777" w:rsidR="0039539E" w:rsidRPr="00BE5E33" w:rsidRDefault="0039539E" w:rsidP="0049699B">
            <w:pPr>
              <w:rPr>
                <w:rFonts w:ascii="Garamond" w:hAnsi="Garamond"/>
                <w:sz w:val="24"/>
              </w:rPr>
            </w:pPr>
            <w:r w:rsidRPr="00BE5E33">
              <w:rPr>
                <w:rFonts w:ascii="Garamond" w:hAnsi="Garamond"/>
                <w:sz w:val="24"/>
              </w:rPr>
              <w:t>Hon. Donald Payne</w:t>
            </w:r>
          </w:p>
        </w:tc>
        <w:tc>
          <w:tcPr>
            <w:tcW w:w="1710" w:type="dxa"/>
          </w:tcPr>
          <w:p w14:paraId="50F84578" w14:textId="77777777" w:rsidR="0039539E" w:rsidRPr="00BE5E33" w:rsidRDefault="0039539E" w:rsidP="0049699B">
            <w:pPr>
              <w:rPr>
                <w:rFonts w:ascii="Garamond" w:hAnsi="Garamond"/>
                <w:sz w:val="24"/>
              </w:rPr>
            </w:pPr>
            <w:r w:rsidRPr="00BE5E33">
              <w:rPr>
                <w:rFonts w:ascii="Garamond" w:hAnsi="Garamond"/>
                <w:sz w:val="24"/>
              </w:rPr>
              <w:t>202-225-3436</w:t>
            </w:r>
          </w:p>
        </w:tc>
        <w:tc>
          <w:tcPr>
            <w:tcW w:w="1440" w:type="dxa"/>
          </w:tcPr>
          <w:p w14:paraId="5F8DDFFD" w14:textId="77777777" w:rsidR="0039539E" w:rsidRPr="00BE5E33" w:rsidRDefault="0039539E" w:rsidP="0049699B">
            <w:pPr>
              <w:rPr>
                <w:rFonts w:ascii="Garamond" w:hAnsi="Garamond"/>
                <w:sz w:val="24"/>
              </w:rPr>
            </w:pPr>
            <w:r w:rsidRPr="00BE5E33">
              <w:rPr>
                <w:rFonts w:ascii="Garamond" w:hAnsi="Garamond"/>
                <w:sz w:val="24"/>
              </w:rPr>
              <w:t>2209 Rayburn HOB</w:t>
            </w:r>
          </w:p>
        </w:tc>
      </w:tr>
    </w:tbl>
    <w:p w14:paraId="2B87DA6E" w14:textId="77777777" w:rsidR="0039539E" w:rsidRPr="00BE5E33" w:rsidRDefault="0039539E" w:rsidP="0039539E">
      <w:pPr>
        <w:rPr>
          <w:rFonts w:ascii="Garamond" w:hAnsi="Garamond"/>
          <w:b/>
          <w:sz w:val="28"/>
        </w:rPr>
      </w:pPr>
    </w:p>
    <w:p w14:paraId="34507EC9" w14:textId="77777777" w:rsidR="007217D8" w:rsidRDefault="007217D8" w:rsidP="0039539E">
      <w:pPr>
        <w:rPr>
          <w:rFonts w:ascii="Garamond" w:hAnsi="Garamond"/>
          <w:b/>
          <w:sz w:val="24"/>
          <w:szCs w:val="24"/>
        </w:rPr>
      </w:pPr>
    </w:p>
    <w:p w14:paraId="15D38255" w14:textId="77777777" w:rsidR="0039539E" w:rsidRPr="0088249D" w:rsidRDefault="0039539E" w:rsidP="0039539E">
      <w:pPr>
        <w:rPr>
          <w:rFonts w:ascii="Garamond" w:hAnsi="Garamond"/>
          <w:b/>
          <w:sz w:val="28"/>
          <w:szCs w:val="28"/>
        </w:rPr>
      </w:pPr>
      <w:r w:rsidRPr="0088249D">
        <w:rPr>
          <w:rFonts w:ascii="Garamond" w:hAnsi="Garamond"/>
          <w:b/>
          <w:sz w:val="28"/>
          <w:szCs w:val="28"/>
        </w:rPr>
        <w:t>Key Staffers</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808"/>
        <w:gridCol w:w="1710"/>
        <w:gridCol w:w="1710"/>
        <w:gridCol w:w="1440"/>
      </w:tblGrid>
      <w:tr w:rsidR="0039539E" w:rsidRPr="00BE5E33" w14:paraId="1F18259F" w14:textId="77777777" w:rsidTr="0049699B">
        <w:tc>
          <w:tcPr>
            <w:tcW w:w="2808" w:type="dxa"/>
            <w:tcBorders>
              <w:bottom w:val="single" w:sz="12" w:space="0" w:color="000000"/>
            </w:tcBorders>
          </w:tcPr>
          <w:p w14:paraId="6E3BBE95" w14:textId="77777777" w:rsidR="0039539E" w:rsidRPr="00BE5E33" w:rsidRDefault="0039539E" w:rsidP="0049699B">
            <w:pPr>
              <w:pStyle w:val="Heading4"/>
              <w:rPr>
                <w:b w:val="0"/>
              </w:rPr>
            </w:pPr>
            <w:r w:rsidRPr="00BE5E33">
              <w:rPr>
                <w:b w:val="0"/>
              </w:rPr>
              <w:t>Region</w:t>
            </w:r>
          </w:p>
        </w:tc>
        <w:tc>
          <w:tcPr>
            <w:tcW w:w="1710" w:type="dxa"/>
            <w:tcBorders>
              <w:bottom w:val="single" w:sz="12" w:space="0" w:color="000000"/>
            </w:tcBorders>
          </w:tcPr>
          <w:p w14:paraId="050B53D1" w14:textId="77777777" w:rsidR="0039539E" w:rsidRPr="00BE5E33" w:rsidRDefault="0039539E" w:rsidP="0049699B">
            <w:pPr>
              <w:rPr>
                <w:rFonts w:ascii="Garamond" w:hAnsi="Garamond"/>
                <w:sz w:val="24"/>
              </w:rPr>
            </w:pPr>
            <w:r w:rsidRPr="00BE5E33">
              <w:rPr>
                <w:rFonts w:ascii="Garamond" w:hAnsi="Garamond"/>
                <w:sz w:val="24"/>
              </w:rPr>
              <w:t>Name</w:t>
            </w:r>
          </w:p>
        </w:tc>
        <w:tc>
          <w:tcPr>
            <w:tcW w:w="1710" w:type="dxa"/>
            <w:tcBorders>
              <w:bottom w:val="single" w:sz="12" w:space="0" w:color="000000"/>
            </w:tcBorders>
          </w:tcPr>
          <w:p w14:paraId="1E9B2BCE" w14:textId="77777777" w:rsidR="0039539E" w:rsidRPr="00BE5E33" w:rsidRDefault="0039539E" w:rsidP="0049699B">
            <w:pPr>
              <w:rPr>
                <w:rFonts w:ascii="Garamond" w:hAnsi="Garamond"/>
                <w:sz w:val="24"/>
              </w:rPr>
            </w:pPr>
            <w:r w:rsidRPr="00BE5E33">
              <w:rPr>
                <w:rFonts w:ascii="Garamond" w:hAnsi="Garamond"/>
                <w:sz w:val="24"/>
              </w:rPr>
              <w:t>Phone</w:t>
            </w:r>
          </w:p>
        </w:tc>
        <w:tc>
          <w:tcPr>
            <w:tcW w:w="1440" w:type="dxa"/>
            <w:tcBorders>
              <w:bottom w:val="single" w:sz="12" w:space="0" w:color="000000"/>
            </w:tcBorders>
          </w:tcPr>
          <w:p w14:paraId="41EC3E20" w14:textId="77777777" w:rsidR="0039539E" w:rsidRPr="00BE5E33" w:rsidRDefault="0039539E" w:rsidP="0049699B">
            <w:pPr>
              <w:rPr>
                <w:rFonts w:ascii="Garamond" w:hAnsi="Garamond"/>
                <w:sz w:val="24"/>
              </w:rPr>
            </w:pPr>
            <w:r w:rsidRPr="00BE5E33">
              <w:rPr>
                <w:rFonts w:ascii="Garamond" w:hAnsi="Garamond"/>
                <w:sz w:val="24"/>
              </w:rPr>
              <w:t>Office</w:t>
            </w:r>
          </w:p>
        </w:tc>
      </w:tr>
      <w:tr w:rsidR="0039539E" w:rsidRPr="00BE5E33" w14:paraId="07A79D5D" w14:textId="77777777" w:rsidTr="0049699B">
        <w:tc>
          <w:tcPr>
            <w:tcW w:w="2808" w:type="dxa"/>
            <w:tcBorders>
              <w:top w:val="nil"/>
            </w:tcBorders>
          </w:tcPr>
          <w:p w14:paraId="7C680FFD" w14:textId="77777777" w:rsidR="0039539E" w:rsidRPr="00BE5E33" w:rsidRDefault="0039539E" w:rsidP="0049699B">
            <w:pPr>
              <w:rPr>
                <w:rFonts w:ascii="Garamond" w:hAnsi="Garamond"/>
                <w:sz w:val="24"/>
              </w:rPr>
            </w:pPr>
            <w:r w:rsidRPr="00BE5E33">
              <w:rPr>
                <w:rFonts w:ascii="Garamond" w:hAnsi="Garamond"/>
                <w:sz w:val="24"/>
              </w:rPr>
              <w:t>International Relations</w:t>
            </w:r>
          </w:p>
        </w:tc>
        <w:tc>
          <w:tcPr>
            <w:tcW w:w="1710" w:type="dxa"/>
            <w:tcBorders>
              <w:top w:val="nil"/>
            </w:tcBorders>
          </w:tcPr>
          <w:p w14:paraId="3F3A44D6" w14:textId="77777777" w:rsidR="0039539E" w:rsidRPr="00BE5E33" w:rsidRDefault="0039539E" w:rsidP="0049699B">
            <w:pPr>
              <w:rPr>
                <w:rFonts w:ascii="Garamond" w:hAnsi="Garamond"/>
                <w:sz w:val="24"/>
              </w:rPr>
            </w:pPr>
            <w:r w:rsidRPr="00BE5E33">
              <w:rPr>
                <w:rFonts w:ascii="Garamond" w:hAnsi="Garamond"/>
                <w:sz w:val="24"/>
              </w:rPr>
              <w:t>Tom Mooney</w:t>
            </w:r>
          </w:p>
        </w:tc>
        <w:tc>
          <w:tcPr>
            <w:tcW w:w="1710" w:type="dxa"/>
            <w:tcBorders>
              <w:top w:val="nil"/>
            </w:tcBorders>
          </w:tcPr>
          <w:p w14:paraId="396F9D2F" w14:textId="77777777" w:rsidR="0039539E" w:rsidRPr="00BE5E33" w:rsidRDefault="0039539E" w:rsidP="0049699B">
            <w:pPr>
              <w:rPr>
                <w:rFonts w:ascii="Garamond" w:hAnsi="Garamond"/>
                <w:sz w:val="24"/>
              </w:rPr>
            </w:pPr>
            <w:r w:rsidRPr="00BE5E33">
              <w:rPr>
                <w:rFonts w:ascii="Garamond" w:hAnsi="Garamond"/>
                <w:sz w:val="24"/>
              </w:rPr>
              <w:t>202-225-5021</w:t>
            </w:r>
          </w:p>
        </w:tc>
        <w:tc>
          <w:tcPr>
            <w:tcW w:w="1440" w:type="dxa"/>
            <w:tcBorders>
              <w:top w:val="nil"/>
            </w:tcBorders>
          </w:tcPr>
          <w:p w14:paraId="09EDECF1" w14:textId="77777777" w:rsidR="0039539E" w:rsidRPr="00BE5E33" w:rsidRDefault="0039539E" w:rsidP="0049699B">
            <w:pPr>
              <w:rPr>
                <w:rFonts w:ascii="Garamond" w:hAnsi="Garamond"/>
                <w:sz w:val="24"/>
              </w:rPr>
            </w:pPr>
            <w:r w:rsidRPr="00BE5E33">
              <w:rPr>
                <w:rFonts w:ascii="Garamond" w:hAnsi="Garamond"/>
                <w:sz w:val="24"/>
              </w:rPr>
              <w:t>2170 RHOB</w:t>
            </w:r>
          </w:p>
        </w:tc>
      </w:tr>
      <w:tr w:rsidR="0039539E" w:rsidRPr="00BE5E33" w14:paraId="47E1A217" w14:textId="77777777" w:rsidTr="0049699B">
        <w:tc>
          <w:tcPr>
            <w:tcW w:w="2808" w:type="dxa"/>
          </w:tcPr>
          <w:p w14:paraId="444CBB06" w14:textId="77777777" w:rsidR="0039539E" w:rsidRPr="00BE5E33" w:rsidRDefault="0039539E" w:rsidP="0049699B">
            <w:pPr>
              <w:rPr>
                <w:rFonts w:ascii="Garamond" w:hAnsi="Garamond"/>
                <w:sz w:val="24"/>
              </w:rPr>
            </w:pPr>
            <w:r w:rsidRPr="00BE5E33">
              <w:rPr>
                <w:rFonts w:ascii="Garamond" w:hAnsi="Garamond"/>
                <w:sz w:val="24"/>
              </w:rPr>
              <w:t>Africa</w:t>
            </w:r>
          </w:p>
        </w:tc>
        <w:tc>
          <w:tcPr>
            <w:tcW w:w="1710" w:type="dxa"/>
          </w:tcPr>
          <w:p w14:paraId="4EAF9E89" w14:textId="77777777" w:rsidR="0039539E" w:rsidRPr="00BE5E33" w:rsidRDefault="0039539E" w:rsidP="0049699B">
            <w:pPr>
              <w:rPr>
                <w:rFonts w:ascii="Garamond" w:hAnsi="Garamond"/>
                <w:sz w:val="24"/>
              </w:rPr>
            </w:pPr>
            <w:r w:rsidRPr="00BE5E33">
              <w:rPr>
                <w:rFonts w:ascii="Garamond" w:hAnsi="Garamond"/>
                <w:sz w:val="24"/>
              </w:rPr>
              <w:t>Thomas Sheehy</w:t>
            </w:r>
          </w:p>
        </w:tc>
        <w:tc>
          <w:tcPr>
            <w:tcW w:w="1710" w:type="dxa"/>
          </w:tcPr>
          <w:p w14:paraId="4261C0F1" w14:textId="77777777" w:rsidR="0039539E" w:rsidRPr="00BE5E33" w:rsidRDefault="0039539E" w:rsidP="0049699B">
            <w:pPr>
              <w:rPr>
                <w:rFonts w:ascii="Garamond" w:hAnsi="Garamond"/>
                <w:sz w:val="24"/>
              </w:rPr>
            </w:pPr>
            <w:r w:rsidRPr="00BE5E33">
              <w:rPr>
                <w:rFonts w:ascii="Garamond" w:hAnsi="Garamond"/>
                <w:sz w:val="24"/>
              </w:rPr>
              <w:t>202-226-7812</w:t>
            </w:r>
          </w:p>
        </w:tc>
        <w:tc>
          <w:tcPr>
            <w:tcW w:w="1440" w:type="dxa"/>
          </w:tcPr>
          <w:p w14:paraId="3B33A8DB" w14:textId="77777777" w:rsidR="0039539E" w:rsidRPr="00BE5E33" w:rsidRDefault="0039539E" w:rsidP="0049699B">
            <w:pPr>
              <w:rPr>
                <w:rFonts w:ascii="Garamond" w:hAnsi="Garamond"/>
                <w:sz w:val="24"/>
              </w:rPr>
            </w:pPr>
            <w:r w:rsidRPr="00BE5E33">
              <w:rPr>
                <w:rFonts w:ascii="Garamond" w:hAnsi="Garamond"/>
                <w:sz w:val="24"/>
              </w:rPr>
              <w:t>H2-255 FHOB</w:t>
            </w:r>
          </w:p>
        </w:tc>
      </w:tr>
      <w:tr w:rsidR="0039539E" w:rsidRPr="00BE5E33" w14:paraId="2A1B930C" w14:textId="77777777" w:rsidTr="0049699B">
        <w:tc>
          <w:tcPr>
            <w:tcW w:w="2808" w:type="dxa"/>
          </w:tcPr>
          <w:p w14:paraId="36141F9A" w14:textId="77777777" w:rsidR="0039539E" w:rsidRPr="00BE5E33" w:rsidRDefault="0039539E" w:rsidP="0049699B">
            <w:pPr>
              <w:rPr>
                <w:rFonts w:ascii="Garamond" w:hAnsi="Garamond"/>
                <w:sz w:val="24"/>
              </w:rPr>
            </w:pPr>
            <w:r w:rsidRPr="00BE5E33">
              <w:rPr>
                <w:rFonts w:ascii="Garamond" w:hAnsi="Garamond"/>
                <w:sz w:val="24"/>
              </w:rPr>
              <w:t>Africa</w:t>
            </w:r>
          </w:p>
        </w:tc>
        <w:tc>
          <w:tcPr>
            <w:tcW w:w="1710" w:type="dxa"/>
          </w:tcPr>
          <w:p w14:paraId="3D0D2938" w14:textId="77777777" w:rsidR="0039539E" w:rsidRPr="00BE5E33" w:rsidRDefault="0039539E" w:rsidP="0049699B">
            <w:pPr>
              <w:rPr>
                <w:rFonts w:ascii="Garamond" w:hAnsi="Garamond"/>
                <w:sz w:val="24"/>
              </w:rPr>
            </w:pPr>
            <w:r w:rsidRPr="00BE5E33">
              <w:rPr>
                <w:rFonts w:ascii="Garamond" w:hAnsi="Garamond"/>
                <w:sz w:val="24"/>
              </w:rPr>
              <w:t>Charisse Glassman</w:t>
            </w:r>
          </w:p>
        </w:tc>
        <w:tc>
          <w:tcPr>
            <w:tcW w:w="1710" w:type="dxa"/>
          </w:tcPr>
          <w:p w14:paraId="3CF30DC1" w14:textId="77777777" w:rsidR="0039539E" w:rsidRPr="00BE5E33" w:rsidRDefault="0039539E" w:rsidP="0049699B">
            <w:pPr>
              <w:rPr>
                <w:rFonts w:ascii="Garamond" w:hAnsi="Garamond"/>
                <w:sz w:val="24"/>
              </w:rPr>
            </w:pPr>
            <w:r w:rsidRPr="00BE5E33">
              <w:rPr>
                <w:rFonts w:ascii="Garamond" w:hAnsi="Garamond"/>
                <w:sz w:val="24"/>
              </w:rPr>
              <w:t>202-226-7812</w:t>
            </w:r>
          </w:p>
        </w:tc>
        <w:tc>
          <w:tcPr>
            <w:tcW w:w="1440" w:type="dxa"/>
          </w:tcPr>
          <w:p w14:paraId="536378BB" w14:textId="77777777" w:rsidR="0039539E" w:rsidRPr="00BE5E33" w:rsidRDefault="0039539E" w:rsidP="0049699B">
            <w:pPr>
              <w:rPr>
                <w:rFonts w:ascii="Garamond" w:hAnsi="Garamond"/>
                <w:sz w:val="24"/>
              </w:rPr>
            </w:pPr>
            <w:r w:rsidRPr="00BE5E33">
              <w:rPr>
                <w:rFonts w:ascii="Garamond" w:hAnsi="Garamond"/>
                <w:sz w:val="24"/>
              </w:rPr>
              <w:t>255 FHOB</w:t>
            </w:r>
          </w:p>
        </w:tc>
      </w:tr>
      <w:tr w:rsidR="0039539E" w:rsidRPr="00BE5E33" w14:paraId="1300CB26" w14:textId="77777777" w:rsidTr="0049699B">
        <w:tc>
          <w:tcPr>
            <w:tcW w:w="2808" w:type="dxa"/>
          </w:tcPr>
          <w:p w14:paraId="7EE50986" w14:textId="77777777" w:rsidR="0039539E" w:rsidRPr="00BE5E33" w:rsidRDefault="0039539E" w:rsidP="0049699B">
            <w:pPr>
              <w:rPr>
                <w:rFonts w:ascii="Garamond" w:hAnsi="Garamond"/>
                <w:sz w:val="24"/>
              </w:rPr>
            </w:pPr>
            <w:r w:rsidRPr="00BE5E33">
              <w:rPr>
                <w:rFonts w:ascii="Garamond" w:hAnsi="Garamond"/>
                <w:sz w:val="24"/>
              </w:rPr>
              <w:t>East Asia and the Pacific</w:t>
            </w:r>
          </w:p>
        </w:tc>
        <w:tc>
          <w:tcPr>
            <w:tcW w:w="1710" w:type="dxa"/>
          </w:tcPr>
          <w:p w14:paraId="33AB558A" w14:textId="77777777" w:rsidR="0039539E" w:rsidRPr="00BE5E33" w:rsidRDefault="0039539E" w:rsidP="0049699B">
            <w:pPr>
              <w:rPr>
                <w:rFonts w:ascii="Garamond" w:hAnsi="Garamond"/>
                <w:sz w:val="24"/>
              </w:rPr>
            </w:pPr>
            <w:r w:rsidRPr="00BE5E33">
              <w:rPr>
                <w:rFonts w:ascii="Garamond" w:hAnsi="Garamond"/>
                <w:sz w:val="24"/>
              </w:rPr>
              <w:t>James McCormick</w:t>
            </w:r>
          </w:p>
        </w:tc>
        <w:tc>
          <w:tcPr>
            <w:tcW w:w="1710" w:type="dxa"/>
          </w:tcPr>
          <w:p w14:paraId="4EFD4C59" w14:textId="77777777" w:rsidR="0039539E" w:rsidRPr="00BE5E33" w:rsidRDefault="0039539E" w:rsidP="0049699B">
            <w:pPr>
              <w:rPr>
                <w:rFonts w:ascii="Garamond" w:hAnsi="Garamond"/>
                <w:sz w:val="24"/>
              </w:rPr>
            </w:pPr>
            <w:r w:rsidRPr="00BE5E33">
              <w:rPr>
                <w:rFonts w:ascii="Garamond" w:hAnsi="Garamond"/>
                <w:sz w:val="24"/>
              </w:rPr>
              <w:t>202-226-7825</w:t>
            </w:r>
          </w:p>
        </w:tc>
        <w:tc>
          <w:tcPr>
            <w:tcW w:w="1440" w:type="dxa"/>
          </w:tcPr>
          <w:p w14:paraId="6666DB88" w14:textId="77777777" w:rsidR="0039539E" w:rsidRPr="00BE5E33" w:rsidRDefault="0039539E" w:rsidP="0049699B">
            <w:pPr>
              <w:rPr>
                <w:rFonts w:ascii="Garamond" w:hAnsi="Garamond"/>
                <w:sz w:val="24"/>
              </w:rPr>
            </w:pPr>
            <w:r w:rsidRPr="00BE5E33">
              <w:rPr>
                <w:rFonts w:ascii="Garamond" w:hAnsi="Garamond"/>
                <w:sz w:val="24"/>
              </w:rPr>
              <w:t>B-358 RHOB</w:t>
            </w:r>
          </w:p>
        </w:tc>
      </w:tr>
      <w:tr w:rsidR="0039539E" w:rsidRPr="00BE5E33" w14:paraId="643A9834" w14:textId="77777777" w:rsidTr="0049699B">
        <w:tc>
          <w:tcPr>
            <w:tcW w:w="2808" w:type="dxa"/>
          </w:tcPr>
          <w:p w14:paraId="207E2302" w14:textId="77777777" w:rsidR="0039539E" w:rsidRPr="00BE5E33" w:rsidRDefault="0039539E" w:rsidP="0049699B">
            <w:pPr>
              <w:rPr>
                <w:rFonts w:ascii="Garamond" w:hAnsi="Garamond"/>
                <w:sz w:val="24"/>
              </w:rPr>
            </w:pPr>
            <w:r w:rsidRPr="00BE5E33">
              <w:rPr>
                <w:rFonts w:ascii="Garamond" w:hAnsi="Garamond"/>
                <w:sz w:val="24"/>
              </w:rPr>
              <w:t>East Asia and the Pacific</w:t>
            </w:r>
          </w:p>
        </w:tc>
        <w:tc>
          <w:tcPr>
            <w:tcW w:w="1710" w:type="dxa"/>
          </w:tcPr>
          <w:p w14:paraId="2211D207" w14:textId="77777777" w:rsidR="0039539E" w:rsidRPr="00BE5E33" w:rsidRDefault="0039539E" w:rsidP="0049699B">
            <w:pPr>
              <w:rPr>
                <w:rFonts w:ascii="Garamond" w:hAnsi="Garamond"/>
                <w:sz w:val="24"/>
              </w:rPr>
            </w:pPr>
            <w:r w:rsidRPr="00BE5E33">
              <w:rPr>
                <w:rFonts w:ascii="Garamond" w:hAnsi="Garamond"/>
                <w:sz w:val="24"/>
              </w:rPr>
              <w:t>Enere Levi</w:t>
            </w:r>
          </w:p>
        </w:tc>
        <w:tc>
          <w:tcPr>
            <w:tcW w:w="1710" w:type="dxa"/>
          </w:tcPr>
          <w:p w14:paraId="20B32944" w14:textId="77777777" w:rsidR="0039539E" w:rsidRPr="00BE5E33" w:rsidRDefault="0039539E" w:rsidP="0049699B">
            <w:pPr>
              <w:rPr>
                <w:rFonts w:ascii="Garamond" w:hAnsi="Garamond"/>
                <w:sz w:val="24"/>
              </w:rPr>
            </w:pPr>
            <w:r w:rsidRPr="00BE5E33">
              <w:rPr>
                <w:rFonts w:ascii="Garamond" w:hAnsi="Garamond"/>
                <w:sz w:val="24"/>
              </w:rPr>
              <w:t>202-225-8577</w:t>
            </w:r>
          </w:p>
        </w:tc>
        <w:tc>
          <w:tcPr>
            <w:tcW w:w="1440" w:type="dxa"/>
          </w:tcPr>
          <w:p w14:paraId="1442DD90" w14:textId="77777777" w:rsidR="0039539E" w:rsidRPr="00BE5E33" w:rsidRDefault="0039539E" w:rsidP="0049699B">
            <w:pPr>
              <w:rPr>
                <w:rFonts w:ascii="Garamond" w:hAnsi="Garamond"/>
                <w:sz w:val="24"/>
              </w:rPr>
            </w:pPr>
            <w:r w:rsidRPr="00BE5E33">
              <w:rPr>
                <w:rFonts w:ascii="Garamond" w:hAnsi="Garamond"/>
                <w:sz w:val="24"/>
              </w:rPr>
              <w:t>2422 RHOB</w:t>
            </w:r>
          </w:p>
        </w:tc>
      </w:tr>
      <w:tr w:rsidR="0039539E" w:rsidRPr="00BE5E33" w14:paraId="5CC037C0" w14:textId="77777777" w:rsidTr="0049699B">
        <w:tc>
          <w:tcPr>
            <w:tcW w:w="2808" w:type="dxa"/>
          </w:tcPr>
          <w:p w14:paraId="36EDFA41" w14:textId="77777777" w:rsidR="0039539E" w:rsidRPr="00BE5E33" w:rsidRDefault="0039539E" w:rsidP="0049699B">
            <w:pPr>
              <w:rPr>
                <w:rFonts w:ascii="Garamond" w:hAnsi="Garamond"/>
                <w:sz w:val="24"/>
              </w:rPr>
            </w:pPr>
            <w:r w:rsidRPr="00BE5E33">
              <w:rPr>
                <w:rFonts w:ascii="Garamond" w:hAnsi="Garamond"/>
                <w:sz w:val="24"/>
              </w:rPr>
              <w:t>Europe</w:t>
            </w:r>
          </w:p>
        </w:tc>
        <w:tc>
          <w:tcPr>
            <w:tcW w:w="1710" w:type="dxa"/>
          </w:tcPr>
          <w:p w14:paraId="62A650A6" w14:textId="77777777" w:rsidR="0039539E" w:rsidRPr="00BE5E33" w:rsidRDefault="0039539E" w:rsidP="0049699B">
            <w:pPr>
              <w:rPr>
                <w:rFonts w:ascii="Garamond" w:hAnsi="Garamond"/>
                <w:sz w:val="24"/>
              </w:rPr>
            </w:pPr>
            <w:r w:rsidRPr="00BE5E33">
              <w:rPr>
                <w:rFonts w:ascii="Garamond" w:hAnsi="Garamond"/>
                <w:sz w:val="24"/>
              </w:rPr>
              <w:t>Vince Morelli</w:t>
            </w:r>
          </w:p>
        </w:tc>
        <w:tc>
          <w:tcPr>
            <w:tcW w:w="1710" w:type="dxa"/>
          </w:tcPr>
          <w:p w14:paraId="2170E39F" w14:textId="77777777" w:rsidR="0039539E" w:rsidRPr="00BE5E33" w:rsidRDefault="0039539E" w:rsidP="0049699B">
            <w:pPr>
              <w:rPr>
                <w:rFonts w:ascii="Garamond" w:hAnsi="Garamond"/>
                <w:sz w:val="24"/>
              </w:rPr>
            </w:pPr>
            <w:r w:rsidRPr="00BE5E33">
              <w:rPr>
                <w:rFonts w:ascii="Garamond" w:hAnsi="Garamond"/>
                <w:sz w:val="24"/>
              </w:rPr>
              <w:t>202-226-7820</w:t>
            </w:r>
          </w:p>
        </w:tc>
        <w:tc>
          <w:tcPr>
            <w:tcW w:w="1440" w:type="dxa"/>
          </w:tcPr>
          <w:p w14:paraId="02D91326" w14:textId="77777777" w:rsidR="0039539E" w:rsidRPr="00BE5E33" w:rsidRDefault="0039539E" w:rsidP="0049699B">
            <w:pPr>
              <w:rPr>
                <w:rFonts w:ascii="Garamond" w:hAnsi="Garamond"/>
                <w:sz w:val="24"/>
              </w:rPr>
            </w:pPr>
            <w:r w:rsidRPr="00BE5E33">
              <w:rPr>
                <w:rFonts w:ascii="Garamond" w:hAnsi="Garamond"/>
                <w:sz w:val="24"/>
              </w:rPr>
              <w:t>2401 A RHOB</w:t>
            </w:r>
          </w:p>
        </w:tc>
      </w:tr>
      <w:tr w:rsidR="0039539E" w:rsidRPr="00BE5E33" w14:paraId="0B6AE56B" w14:textId="77777777" w:rsidTr="0049699B">
        <w:tc>
          <w:tcPr>
            <w:tcW w:w="2808" w:type="dxa"/>
          </w:tcPr>
          <w:p w14:paraId="55279B44" w14:textId="77777777" w:rsidR="0039539E" w:rsidRPr="00BE5E33" w:rsidRDefault="0039539E" w:rsidP="0049699B">
            <w:pPr>
              <w:rPr>
                <w:rFonts w:ascii="Garamond" w:hAnsi="Garamond"/>
                <w:sz w:val="24"/>
              </w:rPr>
            </w:pPr>
            <w:r w:rsidRPr="00BE5E33">
              <w:rPr>
                <w:rFonts w:ascii="Garamond" w:hAnsi="Garamond"/>
                <w:sz w:val="24"/>
              </w:rPr>
              <w:t>Europe</w:t>
            </w:r>
          </w:p>
        </w:tc>
        <w:tc>
          <w:tcPr>
            <w:tcW w:w="1710" w:type="dxa"/>
          </w:tcPr>
          <w:p w14:paraId="6B7C5A5D" w14:textId="77777777" w:rsidR="0039539E" w:rsidRPr="00BE5E33" w:rsidRDefault="0039539E" w:rsidP="0049699B">
            <w:pPr>
              <w:rPr>
                <w:rFonts w:ascii="Garamond" w:hAnsi="Garamond"/>
                <w:sz w:val="24"/>
              </w:rPr>
            </w:pPr>
            <w:r w:rsidRPr="00BE5E33">
              <w:rPr>
                <w:rFonts w:ascii="Garamond" w:hAnsi="Garamond"/>
                <w:sz w:val="24"/>
              </w:rPr>
              <w:t>Terri Breland</w:t>
            </w:r>
          </w:p>
        </w:tc>
        <w:tc>
          <w:tcPr>
            <w:tcW w:w="1710" w:type="dxa"/>
          </w:tcPr>
          <w:p w14:paraId="1CA399BF" w14:textId="77777777" w:rsidR="0039539E" w:rsidRPr="00BE5E33" w:rsidRDefault="0039539E" w:rsidP="0049699B">
            <w:pPr>
              <w:rPr>
                <w:rFonts w:ascii="Garamond" w:hAnsi="Garamond"/>
                <w:sz w:val="24"/>
              </w:rPr>
            </w:pPr>
            <w:r w:rsidRPr="00BE5E33">
              <w:rPr>
                <w:rFonts w:ascii="Garamond" w:hAnsi="Garamond"/>
                <w:sz w:val="24"/>
              </w:rPr>
              <w:t>202-225-2665</w:t>
            </w:r>
          </w:p>
        </w:tc>
        <w:tc>
          <w:tcPr>
            <w:tcW w:w="1440" w:type="dxa"/>
          </w:tcPr>
          <w:p w14:paraId="4B4E06E2" w14:textId="77777777" w:rsidR="0039539E" w:rsidRPr="00BE5E33" w:rsidRDefault="0039539E" w:rsidP="0049699B">
            <w:pPr>
              <w:rPr>
                <w:rFonts w:ascii="Garamond" w:hAnsi="Garamond"/>
                <w:sz w:val="24"/>
              </w:rPr>
            </w:pPr>
            <w:r w:rsidRPr="00BE5E33">
              <w:rPr>
                <w:rFonts w:ascii="Garamond" w:hAnsi="Garamond"/>
                <w:sz w:val="24"/>
              </w:rPr>
              <w:t>1314 LHOB</w:t>
            </w:r>
          </w:p>
        </w:tc>
      </w:tr>
      <w:tr w:rsidR="0039539E" w:rsidRPr="00BE5E33" w14:paraId="7034DCA4" w14:textId="77777777" w:rsidTr="0049699B">
        <w:tc>
          <w:tcPr>
            <w:tcW w:w="2808" w:type="dxa"/>
          </w:tcPr>
          <w:p w14:paraId="1EF00121" w14:textId="11E0B2F7" w:rsidR="0039539E" w:rsidRPr="00BE5E33" w:rsidRDefault="007C4D4D" w:rsidP="0049699B">
            <w:pPr>
              <w:rPr>
                <w:rFonts w:ascii="Garamond" w:hAnsi="Garamond"/>
                <w:sz w:val="24"/>
              </w:rPr>
            </w:pPr>
            <w:r w:rsidRPr="00BE5E33">
              <w:rPr>
                <w:rFonts w:ascii="Garamond" w:hAnsi="Garamond"/>
                <w:sz w:val="24"/>
              </w:rPr>
              <w:t>Mid-East</w:t>
            </w:r>
            <w:r w:rsidR="0039539E" w:rsidRPr="00BE5E33">
              <w:rPr>
                <w:rFonts w:ascii="Garamond" w:hAnsi="Garamond"/>
                <w:sz w:val="24"/>
              </w:rPr>
              <w:t xml:space="preserve"> and South Asia</w:t>
            </w:r>
          </w:p>
        </w:tc>
        <w:tc>
          <w:tcPr>
            <w:tcW w:w="1710" w:type="dxa"/>
          </w:tcPr>
          <w:p w14:paraId="78681EDC" w14:textId="77777777" w:rsidR="0039539E" w:rsidRPr="00BE5E33" w:rsidRDefault="0039539E" w:rsidP="0049699B">
            <w:pPr>
              <w:rPr>
                <w:rFonts w:ascii="Garamond" w:hAnsi="Garamond"/>
                <w:sz w:val="24"/>
              </w:rPr>
            </w:pPr>
            <w:r w:rsidRPr="00BE5E33">
              <w:rPr>
                <w:rFonts w:ascii="Garamond" w:hAnsi="Garamond"/>
                <w:sz w:val="24"/>
              </w:rPr>
              <w:t>Hillel Weinberg</w:t>
            </w:r>
          </w:p>
        </w:tc>
        <w:tc>
          <w:tcPr>
            <w:tcW w:w="1710" w:type="dxa"/>
          </w:tcPr>
          <w:p w14:paraId="4D74CFE3" w14:textId="77777777" w:rsidR="0039539E" w:rsidRPr="00BE5E33" w:rsidRDefault="0039539E" w:rsidP="0049699B">
            <w:pPr>
              <w:rPr>
                <w:rFonts w:ascii="Garamond" w:hAnsi="Garamond"/>
                <w:sz w:val="24"/>
              </w:rPr>
            </w:pPr>
            <w:r w:rsidRPr="00BE5E33">
              <w:rPr>
                <w:rFonts w:ascii="Garamond" w:hAnsi="Garamond"/>
                <w:sz w:val="24"/>
              </w:rPr>
              <w:t>202-226-9940</w:t>
            </w:r>
          </w:p>
        </w:tc>
        <w:tc>
          <w:tcPr>
            <w:tcW w:w="1440" w:type="dxa"/>
          </w:tcPr>
          <w:p w14:paraId="15581BF2" w14:textId="77777777" w:rsidR="0039539E" w:rsidRPr="00BE5E33" w:rsidRDefault="0039539E" w:rsidP="0049699B">
            <w:pPr>
              <w:rPr>
                <w:rFonts w:ascii="Garamond" w:hAnsi="Garamond"/>
                <w:sz w:val="24"/>
              </w:rPr>
            </w:pPr>
            <w:r w:rsidRPr="00BE5E33">
              <w:rPr>
                <w:rFonts w:ascii="Garamond" w:hAnsi="Garamond"/>
                <w:sz w:val="24"/>
              </w:rPr>
              <w:t>B-359 RHOB</w:t>
            </w:r>
          </w:p>
        </w:tc>
      </w:tr>
      <w:tr w:rsidR="0039539E" w:rsidRPr="00BE5E33" w14:paraId="3DD0FF00" w14:textId="77777777" w:rsidTr="0049699B">
        <w:tc>
          <w:tcPr>
            <w:tcW w:w="2808" w:type="dxa"/>
          </w:tcPr>
          <w:p w14:paraId="37017597" w14:textId="16E7CE28" w:rsidR="0039539E" w:rsidRPr="00BE5E33" w:rsidRDefault="007C4D4D" w:rsidP="0049699B">
            <w:pPr>
              <w:rPr>
                <w:rFonts w:ascii="Garamond" w:hAnsi="Garamond"/>
                <w:sz w:val="24"/>
              </w:rPr>
            </w:pPr>
            <w:r w:rsidRPr="00BE5E33">
              <w:rPr>
                <w:rFonts w:ascii="Garamond" w:hAnsi="Garamond"/>
                <w:sz w:val="24"/>
              </w:rPr>
              <w:t>Mid-East</w:t>
            </w:r>
            <w:r w:rsidR="0039539E" w:rsidRPr="00BE5E33">
              <w:rPr>
                <w:rFonts w:ascii="Garamond" w:hAnsi="Garamond"/>
                <w:sz w:val="24"/>
              </w:rPr>
              <w:t xml:space="preserve"> and South Asia</w:t>
            </w:r>
          </w:p>
        </w:tc>
        <w:tc>
          <w:tcPr>
            <w:tcW w:w="1710" w:type="dxa"/>
          </w:tcPr>
          <w:p w14:paraId="4E08FEFE" w14:textId="77777777" w:rsidR="0039539E" w:rsidRPr="00BE5E33" w:rsidRDefault="0039539E" w:rsidP="0049699B">
            <w:pPr>
              <w:rPr>
                <w:rFonts w:ascii="Garamond" w:hAnsi="Garamond"/>
                <w:sz w:val="24"/>
              </w:rPr>
            </w:pPr>
            <w:r w:rsidRPr="00BE5E33">
              <w:rPr>
                <w:rFonts w:ascii="Garamond" w:hAnsi="Garamond"/>
                <w:sz w:val="24"/>
              </w:rPr>
              <w:t>David Adams</w:t>
            </w:r>
          </w:p>
        </w:tc>
        <w:tc>
          <w:tcPr>
            <w:tcW w:w="1710" w:type="dxa"/>
          </w:tcPr>
          <w:p w14:paraId="4A2B27A5" w14:textId="77777777" w:rsidR="0039539E" w:rsidRPr="00BE5E33" w:rsidRDefault="0039539E" w:rsidP="0049699B">
            <w:pPr>
              <w:rPr>
                <w:rFonts w:ascii="Garamond" w:hAnsi="Garamond"/>
                <w:sz w:val="24"/>
              </w:rPr>
            </w:pPr>
            <w:r w:rsidRPr="00BE5E33">
              <w:rPr>
                <w:rFonts w:ascii="Garamond" w:hAnsi="Garamond"/>
                <w:sz w:val="24"/>
              </w:rPr>
              <w:t>202-226-9940</w:t>
            </w:r>
          </w:p>
        </w:tc>
        <w:tc>
          <w:tcPr>
            <w:tcW w:w="1440" w:type="dxa"/>
          </w:tcPr>
          <w:p w14:paraId="749CC8D1" w14:textId="77777777" w:rsidR="0039539E" w:rsidRPr="00BE5E33" w:rsidRDefault="0039539E" w:rsidP="0049699B">
            <w:pPr>
              <w:rPr>
                <w:rFonts w:ascii="Garamond" w:hAnsi="Garamond"/>
                <w:sz w:val="24"/>
              </w:rPr>
            </w:pPr>
            <w:r w:rsidRPr="00BE5E33">
              <w:rPr>
                <w:rFonts w:ascii="Garamond" w:hAnsi="Garamond"/>
                <w:sz w:val="24"/>
              </w:rPr>
              <w:t>B-359 RHOB</w:t>
            </w:r>
          </w:p>
        </w:tc>
      </w:tr>
    </w:tbl>
    <w:p w14:paraId="5D5BC9FB" w14:textId="77777777" w:rsidR="0039539E" w:rsidRDefault="0039539E" w:rsidP="0039539E">
      <w:pPr>
        <w:rPr>
          <w:rFonts w:ascii="Garamond" w:hAnsi="Garamond"/>
          <w:b/>
          <w:sz w:val="24"/>
          <w:szCs w:val="24"/>
        </w:rPr>
      </w:pPr>
    </w:p>
    <w:p w14:paraId="5A3F436C" w14:textId="77777777" w:rsidR="0039539E" w:rsidRPr="0088249D" w:rsidRDefault="0039539E" w:rsidP="0039539E">
      <w:pPr>
        <w:rPr>
          <w:rFonts w:ascii="Garamond" w:hAnsi="Garamond"/>
          <w:b/>
          <w:sz w:val="28"/>
          <w:szCs w:val="28"/>
        </w:rPr>
      </w:pPr>
      <w:r w:rsidRPr="0088249D">
        <w:rPr>
          <w:rFonts w:ascii="Garamond" w:hAnsi="Garamond"/>
          <w:b/>
          <w:sz w:val="28"/>
          <w:szCs w:val="28"/>
        </w:rPr>
        <w:t>Senate Foreign Relations Committee</w:t>
      </w:r>
    </w:p>
    <w:tbl>
      <w:tblPr>
        <w:tblW w:w="0" w:type="auto"/>
        <w:tblInd w:w="-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2790"/>
        <w:gridCol w:w="1710"/>
        <w:gridCol w:w="1710"/>
        <w:gridCol w:w="1440"/>
      </w:tblGrid>
      <w:tr w:rsidR="0039539E" w:rsidRPr="00BE5E33" w14:paraId="4C341B8E" w14:textId="77777777" w:rsidTr="0049699B">
        <w:trPr>
          <w:trHeight w:val="68"/>
        </w:trPr>
        <w:tc>
          <w:tcPr>
            <w:tcW w:w="2790" w:type="dxa"/>
            <w:tcBorders>
              <w:bottom w:val="single" w:sz="12" w:space="0" w:color="000000"/>
            </w:tcBorders>
          </w:tcPr>
          <w:p w14:paraId="480A79B3" w14:textId="77777777" w:rsidR="0039539E" w:rsidRPr="00BE5E33" w:rsidRDefault="0039539E" w:rsidP="0049699B">
            <w:pPr>
              <w:pStyle w:val="Heading6"/>
              <w:rPr>
                <w:b/>
                <w:color w:val="auto"/>
              </w:rPr>
            </w:pPr>
            <w:r w:rsidRPr="00BE5E33">
              <w:rPr>
                <w:b/>
                <w:color w:val="auto"/>
              </w:rPr>
              <w:lastRenderedPageBreak/>
              <w:t>Position</w:t>
            </w:r>
          </w:p>
        </w:tc>
        <w:tc>
          <w:tcPr>
            <w:tcW w:w="1710" w:type="dxa"/>
            <w:tcBorders>
              <w:bottom w:val="single" w:sz="12" w:space="0" w:color="000000"/>
            </w:tcBorders>
          </w:tcPr>
          <w:p w14:paraId="54EB9E58" w14:textId="77777777" w:rsidR="0039539E" w:rsidRPr="00BE5E33" w:rsidRDefault="0039539E" w:rsidP="0049699B">
            <w:pPr>
              <w:rPr>
                <w:rFonts w:ascii="Garamond" w:hAnsi="Garamond"/>
                <w:snapToGrid w:val="0"/>
                <w:sz w:val="24"/>
              </w:rPr>
            </w:pPr>
            <w:r w:rsidRPr="00BE5E33">
              <w:rPr>
                <w:rFonts w:ascii="Garamond" w:hAnsi="Garamond"/>
                <w:snapToGrid w:val="0"/>
                <w:sz w:val="24"/>
              </w:rPr>
              <w:t>Name</w:t>
            </w:r>
          </w:p>
        </w:tc>
        <w:tc>
          <w:tcPr>
            <w:tcW w:w="1710" w:type="dxa"/>
            <w:tcBorders>
              <w:bottom w:val="single" w:sz="12" w:space="0" w:color="000000"/>
            </w:tcBorders>
          </w:tcPr>
          <w:p w14:paraId="6E267965" w14:textId="77777777" w:rsidR="0039539E" w:rsidRPr="00BE5E33" w:rsidRDefault="0039539E" w:rsidP="0049699B">
            <w:pPr>
              <w:pStyle w:val="Heading2"/>
              <w:rPr>
                <w:b w:val="0"/>
                <w:color w:val="auto"/>
                <w:sz w:val="24"/>
              </w:rPr>
            </w:pPr>
            <w:r w:rsidRPr="00BE5E33">
              <w:rPr>
                <w:b w:val="0"/>
                <w:color w:val="auto"/>
                <w:sz w:val="24"/>
              </w:rPr>
              <w:t>Phone</w:t>
            </w:r>
          </w:p>
        </w:tc>
        <w:tc>
          <w:tcPr>
            <w:tcW w:w="1440" w:type="dxa"/>
            <w:tcBorders>
              <w:bottom w:val="single" w:sz="12" w:space="0" w:color="000000"/>
            </w:tcBorders>
          </w:tcPr>
          <w:p w14:paraId="550C1951" w14:textId="77777777" w:rsidR="0039539E" w:rsidRPr="00BE5E33" w:rsidRDefault="0039539E" w:rsidP="0049699B">
            <w:pPr>
              <w:rPr>
                <w:rFonts w:ascii="Garamond" w:hAnsi="Garamond"/>
                <w:snapToGrid w:val="0"/>
                <w:sz w:val="24"/>
              </w:rPr>
            </w:pPr>
            <w:r w:rsidRPr="00BE5E33">
              <w:rPr>
                <w:rFonts w:ascii="Garamond" w:hAnsi="Garamond"/>
                <w:snapToGrid w:val="0"/>
                <w:sz w:val="24"/>
              </w:rPr>
              <w:t>Office</w:t>
            </w:r>
          </w:p>
        </w:tc>
      </w:tr>
      <w:tr w:rsidR="0039539E" w:rsidRPr="00BE5E33" w14:paraId="66BB365B" w14:textId="77777777" w:rsidTr="0049699B">
        <w:trPr>
          <w:trHeight w:val="68"/>
        </w:trPr>
        <w:tc>
          <w:tcPr>
            <w:tcW w:w="2790" w:type="dxa"/>
            <w:tcBorders>
              <w:top w:val="nil"/>
            </w:tcBorders>
          </w:tcPr>
          <w:p w14:paraId="0611FC58" w14:textId="77777777" w:rsidR="0039539E" w:rsidRPr="00BE5E33" w:rsidRDefault="0039539E" w:rsidP="0049699B">
            <w:pPr>
              <w:rPr>
                <w:rFonts w:ascii="Garamond" w:hAnsi="Garamond"/>
                <w:snapToGrid w:val="0"/>
                <w:sz w:val="24"/>
              </w:rPr>
            </w:pPr>
            <w:r w:rsidRPr="00BE5E33">
              <w:rPr>
                <w:rFonts w:ascii="Garamond" w:hAnsi="Garamond"/>
                <w:snapToGrid w:val="0"/>
                <w:sz w:val="24"/>
              </w:rPr>
              <w:t>Chairman- Committee on Foreign Relations, Member- SIO&amp;T</w:t>
            </w:r>
          </w:p>
        </w:tc>
        <w:tc>
          <w:tcPr>
            <w:tcW w:w="1710" w:type="dxa"/>
            <w:tcBorders>
              <w:top w:val="nil"/>
            </w:tcBorders>
          </w:tcPr>
          <w:p w14:paraId="7B0A62B4" w14:textId="77777777" w:rsidR="0039539E" w:rsidRPr="00BE5E33" w:rsidRDefault="0039539E" w:rsidP="0049699B">
            <w:pPr>
              <w:rPr>
                <w:rFonts w:ascii="Garamond" w:hAnsi="Garamond"/>
                <w:snapToGrid w:val="0"/>
                <w:sz w:val="24"/>
              </w:rPr>
            </w:pPr>
            <w:r w:rsidRPr="00BE5E33">
              <w:rPr>
                <w:rFonts w:ascii="Garamond" w:hAnsi="Garamond"/>
                <w:snapToGrid w:val="0"/>
                <w:sz w:val="24"/>
              </w:rPr>
              <w:t>Hon Joseph Biden</w:t>
            </w:r>
          </w:p>
        </w:tc>
        <w:tc>
          <w:tcPr>
            <w:tcW w:w="1710" w:type="dxa"/>
            <w:tcBorders>
              <w:top w:val="nil"/>
            </w:tcBorders>
          </w:tcPr>
          <w:p w14:paraId="58799012" w14:textId="77777777" w:rsidR="0039539E" w:rsidRPr="00BE5E33" w:rsidRDefault="0039539E" w:rsidP="0049699B">
            <w:pPr>
              <w:pStyle w:val="Heading2"/>
              <w:rPr>
                <w:b w:val="0"/>
                <w:color w:val="auto"/>
                <w:sz w:val="24"/>
              </w:rPr>
            </w:pPr>
            <w:r w:rsidRPr="00BE5E33">
              <w:rPr>
                <w:b w:val="0"/>
                <w:color w:val="auto"/>
                <w:sz w:val="24"/>
              </w:rPr>
              <w:t>202-224-5042</w:t>
            </w:r>
          </w:p>
        </w:tc>
        <w:tc>
          <w:tcPr>
            <w:tcW w:w="1440" w:type="dxa"/>
            <w:tcBorders>
              <w:top w:val="nil"/>
            </w:tcBorders>
          </w:tcPr>
          <w:p w14:paraId="4A98E5F8" w14:textId="77777777" w:rsidR="0039539E" w:rsidRPr="00BE5E33" w:rsidRDefault="0039539E" w:rsidP="0049699B">
            <w:pPr>
              <w:pStyle w:val="Heading2"/>
              <w:rPr>
                <w:b w:val="0"/>
                <w:color w:val="auto"/>
                <w:sz w:val="24"/>
              </w:rPr>
            </w:pPr>
            <w:r w:rsidRPr="00BE5E33">
              <w:rPr>
                <w:b w:val="0"/>
                <w:color w:val="auto"/>
                <w:sz w:val="24"/>
              </w:rPr>
              <w:t>221 Russell SOB</w:t>
            </w:r>
          </w:p>
        </w:tc>
      </w:tr>
      <w:tr w:rsidR="0039539E" w:rsidRPr="00BE5E33" w14:paraId="7C94717C" w14:textId="77777777" w:rsidTr="0049699B">
        <w:trPr>
          <w:trHeight w:val="68"/>
        </w:trPr>
        <w:tc>
          <w:tcPr>
            <w:tcW w:w="2790" w:type="dxa"/>
          </w:tcPr>
          <w:p w14:paraId="3721240A" w14:textId="00617362" w:rsidR="0039539E" w:rsidRPr="00BE5E33" w:rsidRDefault="0039539E" w:rsidP="0049699B">
            <w:pPr>
              <w:rPr>
                <w:rFonts w:ascii="Garamond" w:hAnsi="Garamond"/>
                <w:snapToGrid w:val="0"/>
                <w:sz w:val="24"/>
              </w:rPr>
            </w:pPr>
            <w:r w:rsidRPr="00BE5E33">
              <w:rPr>
                <w:rFonts w:ascii="Garamond" w:hAnsi="Garamond"/>
                <w:snapToGrid w:val="0"/>
                <w:sz w:val="24"/>
              </w:rPr>
              <w:t xml:space="preserve">Ranking - Committee on Foreign </w:t>
            </w:r>
            <w:r w:rsidR="007C4D4D" w:rsidRPr="00BE5E33">
              <w:rPr>
                <w:rFonts w:ascii="Garamond" w:hAnsi="Garamond"/>
                <w:snapToGrid w:val="0"/>
                <w:sz w:val="24"/>
              </w:rPr>
              <w:t>Relations, Member</w:t>
            </w:r>
            <w:r w:rsidRPr="00BE5E33">
              <w:rPr>
                <w:rFonts w:ascii="Garamond" w:hAnsi="Garamond"/>
                <w:snapToGrid w:val="0"/>
                <w:sz w:val="24"/>
              </w:rPr>
              <w:t>- SIO&amp;T</w:t>
            </w:r>
          </w:p>
        </w:tc>
        <w:tc>
          <w:tcPr>
            <w:tcW w:w="1710" w:type="dxa"/>
          </w:tcPr>
          <w:p w14:paraId="0D706B74" w14:textId="77777777" w:rsidR="0039539E" w:rsidRPr="00BE5E33" w:rsidRDefault="0039539E" w:rsidP="0049699B">
            <w:pPr>
              <w:rPr>
                <w:rFonts w:ascii="Garamond" w:hAnsi="Garamond"/>
                <w:snapToGrid w:val="0"/>
                <w:sz w:val="24"/>
              </w:rPr>
            </w:pPr>
            <w:r w:rsidRPr="00BE5E33">
              <w:rPr>
                <w:rFonts w:ascii="Garamond" w:hAnsi="Garamond"/>
                <w:snapToGrid w:val="0"/>
                <w:sz w:val="24"/>
              </w:rPr>
              <w:t>Hon. Jesse Helms</w:t>
            </w:r>
          </w:p>
        </w:tc>
        <w:tc>
          <w:tcPr>
            <w:tcW w:w="1710" w:type="dxa"/>
          </w:tcPr>
          <w:p w14:paraId="2CD6F01F" w14:textId="77777777" w:rsidR="0039539E" w:rsidRPr="00BE5E33" w:rsidRDefault="0039539E" w:rsidP="0049699B">
            <w:pPr>
              <w:rPr>
                <w:rFonts w:ascii="Garamond" w:hAnsi="Garamond"/>
                <w:snapToGrid w:val="0"/>
                <w:sz w:val="24"/>
              </w:rPr>
            </w:pPr>
            <w:r w:rsidRPr="00BE5E33">
              <w:rPr>
                <w:rFonts w:ascii="Garamond" w:hAnsi="Garamond"/>
                <w:snapToGrid w:val="0"/>
                <w:sz w:val="24"/>
              </w:rPr>
              <w:t>202-224-6342</w:t>
            </w:r>
          </w:p>
        </w:tc>
        <w:tc>
          <w:tcPr>
            <w:tcW w:w="1440" w:type="dxa"/>
          </w:tcPr>
          <w:p w14:paraId="4CC6AAD4" w14:textId="77777777" w:rsidR="0039539E" w:rsidRPr="00BE5E33" w:rsidRDefault="0039539E" w:rsidP="0049699B">
            <w:pPr>
              <w:rPr>
                <w:rFonts w:ascii="Garamond" w:hAnsi="Garamond"/>
                <w:snapToGrid w:val="0"/>
                <w:sz w:val="24"/>
              </w:rPr>
            </w:pPr>
            <w:r w:rsidRPr="00BE5E33">
              <w:rPr>
                <w:rFonts w:ascii="Garamond" w:hAnsi="Garamond"/>
                <w:snapToGrid w:val="0"/>
                <w:sz w:val="24"/>
              </w:rPr>
              <w:t>403 Dirksen SOB</w:t>
            </w:r>
          </w:p>
        </w:tc>
      </w:tr>
    </w:tbl>
    <w:p w14:paraId="65D2A685" w14:textId="77777777" w:rsidR="0039539E" w:rsidRPr="00BE5E33" w:rsidRDefault="0039539E" w:rsidP="0039539E">
      <w:pPr>
        <w:rPr>
          <w:rFonts w:ascii="Garamond" w:hAnsi="Garamond"/>
          <w:b/>
          <w:sz w:val="28"/>
        </w:rPr>
      </w:pPr>
    </w:p>
    <w:p w14:paraId="5D4B1B8C" w14:textId="77777777" w:rsidR="0039539E" w:rsidRPr="0088249D" w:rsidRDefault="0039539E" w:rsidP="0039539E">
      <w:pPr>
        <w:rPr>
          <w:rFonts w:ascii="Garamond" w:hAnsi="Garamond"/>
          <w:b/>
          <w:sz w:val="28"/>
          <w:szCs w:val="28"/>
        </w:rPr>
      </w:pPr>
      <w:r w:rsidRPr="0088249D">
        <w:rPr>
          <w:rFonts w:ascii="Garamond" w:hAnsi="Garamond"/>
          <w:b/>
          <w:sz w:val="28"/>
          <w:szCs w:val="28"/>
        </w:rPr>
        <w:t>Regional Sub Committees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1890"/>
        <w:gridCol w:w="1260"/>
      </w:tblGrid>
      <w:tr w:rsidR="0039539E" w:rsidRPr="00BE5E33" w14:paraId="7417A94C" w14:textId="77777777" w:rsidTr="0049699B">
        <w:tc>
          <w:tcPr>
            <w:tcW w:w="2214" w:type="dxa"/>
          </w:tcPr>
          <w:p w14:paraId="256CC4E5" w14:textId="79D14298" w:rsidR="0039539E" w:rsidRPr="00BE5E33" w:rsidRDefault="007C4D4D" w:rsidP="0049699B">
            <w:pPr>
              <w:pStyle w:val="Heading6"/>
              <w:rPr>
                <w:color w:val="auto"/>
              </w:rPr>
            </w:pPr>
            <w:r w:rsidRPr="00BE5E33">
              <w:rPr>
                <w:color w:val="auto"/>
              </w:rPr>
              <w:t>Position</w:t>
            </w:r>
          </w:p>
        </w:tc>
        <w:tc>
          <w:tcPr>
            <w:tcW w:w="2214" w:type="dxa"/>
          </w:tcPr>
          <w:p w14:paraId="58CA4268" w14:textId="77777777" w:rsidR="0039539E" w:rsidRPr="00BE5E33" w:rsidRDefault="0039539E" w:rsidP="0049699B">
            <w:pPr>
              <w:rPr>
                <w:rFonts w:ascii="Garamond" w:hAnsi="Garamond"/>
                <w:b/>
                <w:sz w:val="24"/>
              </w:rPr>
            </w:pPr>
            <w:r w:rsidRPr="00BE5E33">
              <w:rPr>
                <w:rFonts w:ascii="Garamond" w:hAnsi="Garamond"/>
                <w:b/>
                <w:sz w:val="24"/>
              </w:rPr>
              <w:t>Name</w:t>
            </w:r>
          </w:p>
        </w:tc>
        <w:tc>
          <w:tcPr>
            <w:tcW w:w="1890" w:type="dxa"/>
          </w:tcPr>
          <w:p w14:paraId="626278FB" w14:textId="77777777" w:rsidR="0039539E" w:rsidRPr="00BE5E33" w:rsidRDefault="0039539E" w:rsidP="0049699B">
            <w:pPr>
              <w:rPr>
                <w:rFonts w:ascii="Garamond" w:hAnsi="Garamond"/>
                <w:b/>
                <w:sz w:val="24"/>
              </w:rPr>
            </w:pPr>
            <w:r w:rsidRPr="00BE5E33">
              <w:rPr>
                <w:rFonts w:ascii="Garamond" w:hAnsi="Garamond"/>
                <w:b/>
                <w:sz w:val="24"/>
              </w:rPr>
              <w:t>Phone</w:t>
            </w:r>
          </w:p>
        </w:tc>
        <w:tc>
          <w:tcPr>
            <w:tcW w:w="1260" w:type="dxa"/>
          </w:tcPr>
          <w:p w14:paraId="76C80FEB" w14:textId="77777777" w:rsidR="0039539E" w:rsidRPr="00BE5E33" w:rsidRDefault="0039539E" w:rsidP="0049699B">
            <w:pPr>
              <w:rPr>
                <w:rFonts w:ascii="Garamond" w:hAnsi="Garamond"/>
                <w:b/>
                <w:sz w:val="24"/>
              </w:rPr>
            </w:pPr>
            <w:r w:rsidRPr="00BE5E33">
              <w:rPr>
                <w:rFonts w:ascii="Garamond" w:hAnsi="Garamond"/>
                <w:b/>
                <w:sz w:val="24"/>
              </w:rPr>
              <w:t>Office</w:t>
            </w:r>
          </w:p>
        </w:tc>
      </w:tr>
      <w:tr w:rsidR="0039539E" w:rsidRPr="00BE5E33" w14:paraId="3D3660A0" w14:textId="77777777" w:rsidTr="0049699B">
        <w:tc>
          <w:tcPr>
            <w:tcW w:w="2214" w:type="dxa"/>
          </w:tcPr>
          <w:p w14:paraId="4AC6BD6C" w14:textId="28AFD258" w:rsidR="0039539E" w:rsidRPr="00BE5E33" w:rsidRDefault="007C4D4D" w:rsidP="0049699B">
            <w:pPr>
              <w:rPr>
                <w:rFonts w:ascii="Garamond" w:hAnsi="Garamond"/>
                <w:b/>
                <w:sz w:val="24"/>
              </w:rPr>
            </w:pPr>
            <w:r w:rsidRPr="00BE5E33">
              <w:rPr>
                <w:rFonts w:ascii="Garamond" w:hAnsi="Garamond"/>
                <w:b/>
                <w:sz w:val="24"/>
              </w:rPr>
              <w:t>Chairman</w:t>
            </w:r>
            <w:r w:rsidR="0039539E" w:rsidRPr="00BE5E33">
              <w:rPr>
                <w:rFonts w:ascii="Garamond" w:hAnsi="Garamond"/>
                <w:b/>
                <w:sz w:val="24"/>
              </w:rPr>
              <w:t>, African Affairs</w:t>
            </w:r>
          </w:p>
        </w:tc>
        <w:tc>
          <w:tcPr>
            <w:tcW w:w="2214" w:type="dxa"/>
          </w:tcPr>
          <w:p w14:paraId="455DB8F8" w14:textId="77777777" w:rsidR="0039539E" w:rsidRPr="00BE5E33" w:rsidRDefault="0039539E" w:rsidP="0049699B">
            <w:pPr>
              <w:rPr>
                <w:rFonts w:ascii="Garamond" w:hAnsi="Garamond"/>
                <w:sz w:val="24"/>
              </w:rPr>
            </w:pPr>
            <w:r w:rsidRPr="00BE5E33">
              <w:rPr>
                <w:rFonts w:ascii="Garamond" w:hAnsi="Garamond"/>
                <w:sz w:val="24"/>
              </w:rPr>
              <w:t>Hon. Russ Feingold</w:t>
            </w:r>
          </w:p>
        </w:tc>
        <w:tc>
          <w:tcPr>
            <w:tcW w:w="1890" w:type="dxa"/>
          </w:tcPr>
          <w:p w14:paraId="378DC8AD" w14:textId="77777777" w:rsidR="0039539E" w:rsidRPr="00BE5E33" w:rsidRDefault="0039539E" w:rsidP="0049699B">
            <w:pPr>
              <w:rPr>
                <w:rFonts w:ascii="Garamond" w:hAnsi="Garamond"/>
                <w:sz w:val="24"/>
              </w:rPr>
            </w:pPr>
            <w:r w:rsidRPr="00BE5E33">
              <w:rPr>
                <w:rFonts w:ascii="Garamond" w:hAnsi="Garamond"/>
                <w:sz w:val="24"/>
              </w:rPr>
              <w:t>202-224-5323</w:t>
            </w:r>
          </w:p>
        </w:tc>
        <w:tc>
          <w:tcPr>
            <w:tcW w:w="1260" w:type="dxa"/>
          </w:tcPr>
          <w:p w14:paraId="555872BB" w14:textId="77777777" w:rsidR="0039539E" w:rsidRPr="00BE5E33" w:rsidRDefault="0039539E" w:rsidP="0049699B">
            <w:pPr>
              <w:rPr>
                <w:rFonts w:ascii="Garamond" w:hAnsi="Garamond"/>
                <w:sz w:val="24"/>
              </w:rPr>
            </w:pPr>
            <w:r w:rsidRPr="00BE5E33">
              <w:rPr>
                <w:rFonts w:ascii="Garamond" w:hAnsi="Garamond"/>
                <w:sz w:val="24"/>
              </w:rPr>
              <w:t>SH 506</w:t>
            </w:r>
          </w:p>
        </w:tc>
      </w:tr>
      <w:tr w:rsidR="0039539E" w:rsidRPr="00BE5E33" w14:paraId="13355FC7" w14:textId="77777777" w:rsidTr="0049699B">
        <w:tc>
          <w:tcPr>
            <w:tcW w:w="2214" w:type="dxa"/>
          </w:tcPr>
          <w:p w14:paraId="6A25BB28" w14:textId="77777777" w:rsidR="0039539E" w:rsidRPr="00BE5E33" w:rsidRDefault="0039539E" w:rsidP="0049699B">
            <w:pPr>
              <w:rPr>
                <w:rFonts w:ascii="Garamond" w:hAnsi="Garamond"/>
                <w:b/>
                <w:sz w:val="24"/>
              </w:rPr>
            </w:pPr>
            <w:r w:rsidRPr="00BE5E33">
              <w:rPr>
                <w:rFonts w:ascii="Garamond" w:hAnsi="Garamond"/>
                <w:b/>
                <w:sz w:val="24"/>
              </w:rPr>
              <w:t>Ranking Member, African Affairs</w:t>
            </w:r>
          </w:p>
        </w:tc>
        <w:tc>
          <w:tcPr>
            <w:tcW w:w="2214" w:type="dxa"/>
          </w:tcPr>
          <w:p w14:paraId="4489CFFD" w14:textId="77777777" w:rsidR="0039539E" w:rsidRPr="00BE5E33" w:rsidRDefault="0039539E" w:rsidP="0049699B">
            <w:pPr>
              <w:rPr>
                <w:rFonts w:ascii="Garamond" w:hAnsi="Garamond"/>
                <w:sz w:val="24"/>
              </w:rPr>
            </w:pPr>
            <w:r w:rsidRPr="00BE5E33">
              <w:rPr>
                <w:rFonts w:ascii="Garamond" w:hAnsi="Garamond"/>
                <w:sz w:val="24"/>
              </w:rPr>
              <w:t>Hon. Bill Frist</w:t>
            </w:r>
          </w:p>
        </w:tc>
        <w:tc>
          <w:tcPr>
            <w:tcW w:w="1890" w:type="dxa"/>
          </w:tcPr>
          <w:p w14:paraId="75FCEA4F" w14:textId="77777777" w:rsidR="0039539E" w:rsidRPr="00BE5E33" w:rsidRDefault="0039539E" w:rsidP="0049699B">
            <w:pPr>
              <w:rPr>
                <w:rFonts w:ascii="Garamond" w:hAnsi="Garamond"/>
                <w:sz w:val="24"/>
              </w:rPr>
            </w:pPr>
            <w:r w:rsidRPr="00BE5E33">
              <w:rPr>
                <w:rFonts w:ascii="Garamond" w:hAnsi="Garamond"/>
                <w:sz w:val="24"/>
              </w:rPr>
              <w:t>202-224-3344</w:t>
            </w:r>
          </w:p>
        </w:tc>
        <w:tc>
          <w:tcPr>
            <w:tcW w:w="1260" w:type="dxa"/>
          </w:tcPr>
          <w:p w14:paraId="02B5CAE5" w14:textId="77777777" w:rsidR="0039539E" w:rsidRPr="00BE5E33" w:rsidRDefault="0039539E" w:rsidP="0049699B">
            <w:pPr>
              <w:rPr>
                <w:rFonts w:ascii="Garamond" w:hAnsi="Garamond"/>
                <w:sz w:val="24"/>
              </w:rPr>
            </w:pPr>
            <w:r w:rsidRPr="00BE5E33">
              <w:rPr>
                <w:rFonts w:ascii="Garamond" w:hAnsi="Garamond"/>
                <w:sz w:val="24"/>
              </w:rPr>
              <w:t>SR-416</w:t>
            </w:r>
          </w:p>
        </w:tc>
      </w:tr>
      <w:tr w:rsidR="0039539E" w:rsidRPr="00BE5E33" w14:paraId="01E8F449" w14:textId="77777777" w:rsidTr="0049699B">
        <w:tc>
          <w:tcPr>
            <w:tcW w:w="2214" w:type="dxa"/>
          </w:tcPr>
          <w:p w14:paraId="01A80BB3" w14:textId="77777777" w:rsidR="0039539E" w:rsidRPr="00BE5E33" w:rsidRDefault="0039539E" w:rsidP="0049699B">
            <w:pPr>
              <w:rPr>
                <w:rFonts w:ascii="Garamond" w:hAnsi="Garamond"/>
                <w:b/>
                <w:sz w:val="24"/>
              </w:rPr>
            </w:pPr>
            <w:r w:rsidRPr="00BE5E33">
              <w:rPr>
                <w:rFonts w:ascii="Garamond" w:hAnsi="Garamond"/>
                <w:b/>
                <w:sz w:val="24"/>
              </w:rPr>
              <w:t>Chairman, East Asian and Pacific Affairs</w:t>
            </w:r>
          </w:p>
        </w:tc>
        <w:tc>
          <w:tcPr>
            <w:tcW w:w="2214" w:type="dxa"/>
          </w:tcPr>
          <w:p w14:paraId="26D57133" w14:textId="77777777" w:rsidR="0039539E" w:rsidRPr="00BE5E33" w:rsidRDefault="0039539E" w:rsidP="0049699B">
            <w:pPr>
              <w:rPr>
                <w:rFonts w:ascii="Garamond" w:hAnsi="Garamond"/>
                <w:sz w:val="24"/>
              </w:rPr>
            </w:pPr>
            <w:r w:rsidRPr="00BE5E33">
              <w:rPr>
                <w:rFonts w:ascii="Garamond" w:hAnsi="Garamond"/>
                <w:sz w:val="24"/>
              </w:rPr>
              <w:t>Hon. John F. Kerry</w:t>
            </w:r>
          </w:p>
        </w:tc>
        <w:tc>
          <w:tcPr>
            <w:tcW w:w="1890" w:type="dxa"/>
          </w:tcPr>
          <w:p w14:paraId="65647A95" w14:textId="77777777" w:rsidR="0039539E" w:rsidRPr="00BE5E33" w:rsidRDefault="0039539E" w:rsidP="0049699B">
            <w:pPr>
              <w:rPr>
                <w:rFonts w:ascii="Garamond" w:hAnsi="Garamond"/>
                <w:sz w:val="24"/>
              </w:rPr>
            </w:pPr>
            <w:r w:rsidRPr="00BE5E33">
              <w:rPr>
                <w:rFonts w:ascii="Garamond" w:hAnsi="Garamond"/>
                <w:sz w:val="24"/>
              </w:rPr>
              <w:t>202-224-2742</w:t>
            </w:r>
          </w:p>
        </w:tc>
        <w:tc>
          <w:tcPr>
            <w:tcW w:w="1260" w:type="dxa"/>
          </w:tcPr>
          <w:p w14:paraId="5ABF8F4A" w14:textId="77777777" w:rsidR="0039539E" w:rsidRPr="00BE5E33" w:rsidRDefault="0039539E" w:rsidP="0049699B">
            <w:pPr>
              <w:rPr>
                <w:rFonts w:ascii="Garamond" w:hAnsi="Garamond"/>
                <w:sz w:val="24"/>
              </w:rPr>
            </w:pPr>
            <w:r w:rsidRPr="00BE5E33">
              <w:rPr>
                <w:rFonts w:ascii="Garamond" w:hAnsi="Garamond"/>
                <w:sz w:val="24"/>
              </w:rPr>
              <w:t>SR-304</w:t>
            </w:r>
          </w:p>
        </w:tc>
      </w:tr>
      <w:tr w:rsidR="0039539E" w:rsidRPr="00BE5E33" w14:paraId="28A96208" w14:textId="77777777" w:rsidTr="0049699B">
        <w:tc>
          <w:tcPr>
            <w:tcW w:w="2214" w:type="dxa"/>
          </w:tcPr>
          <w:p w14:paraId="60F0454C" w14:textId="3C32DEB8" w:rsidR="0039539E" w:rsidRPr="00BE5E33" w:rsidRDefault="0039539E" w:rsidP="0049699B">
            <w:pPr>
              <w:rPr>
                <w:rFonts w:ascii="Garamond" w:hAnsi="Garamond"/>
                <w:b/>
                <w:sz w:val="24"/>
              </w:rPr>
            </w:pPr>
            <w:r w:rsidRPr="00BE5E33">
              <w:rPr>
                <w:rFonts w:ascii="Garamond" w:hAnsi="Garamond"/>
                <w:b/>
                <w:sz w:val="24"/>
              </w:rPr>
              <w:t xml:space="preserve">Ranking Member, Asian and Pacific </w:t>
            </w:r>
            <w:r w:rsidR="007C4D4D" w:rsidRPr="00BE5E33">
              <w:rPr>
                <w:rFonts w:ascii="Garamond" w:hAnsi="Garamond"/>
                <w:b/>
                <w:sz w:val="24"/>
              </w:rPr>
              <w:t>Affairs</w:t>
            </w:r>
          </w:p>
        </w:tc>
        <w:tc>
          <w:tcPr>
            <w:tcW w:w="2214" w:type="dxa"/>
          </w:tcPr>
          <w:p w14:paraId="7C9F57F7" w14:textId="77777777" w:rsidR="0039539E" w:rsidRPr="00BE5E33" w:rsidRDefault="0039539E" w:rsidP="0049699B">
            <w:pPr>
              <w:rPr>
                <w:rFonts w:ascii="Garamond" w:hAnsi="Garamond"/>
                <w:sz w:val="24"/>
              </w:rPr>
            </w:pPr>
            <w:r w:rsidRPr="00BE5E33">
              <w:rPr>
                <w:rFonts w:ascii="Garamond" w:hAnsi="Garamond"/>
                <w:sz w:val="24"/>
              </w:rPr>
              <w:t>Hon. Chuck Hagel</w:t>
            </w:r>
          </w:p>
        </w:tc>
        <w:tc>
          <w:tcPr>
            <w:tcW w:w="1890" w:type="dxa"/>
          </w:tcPr>
          <w:p w14:paraId="07FE8A08" w14:textId="77777777" w:rsidR="0039539E" w:rsidRPr="00BE5E33" w:rsidRDefault="0039539E" w:rsidP="0049699B">
            <w:pPr>
              <w:rPr>
                <w:rFonts w:ascii="Garamond" w:hAnsi="Garamond"/>
                <w:sz w:val="24"/>
              </w:rPr>
            </w:pPr>
            <w:r w:rsidRPr="00BE5E33">
              <w:rPr>
                <w:rFonts w:ascii="Garamond" w:hAnsi="Garamond"/>
                <w:sz w:val="24"/>
              </w:rPr>
              <w:t>202-224-4224</w:t>
            </w:r>
          </w:p>
        </w:tc>
        <w:tc>
          <w:tcPr>
            <w:tcW w:w="1260" w:type="dxa"/>
          </w:tcPr>
          <w:p w14:paraId="4B020C94" w14:textId="77777777" w:rsidR="0039539E" w:rsidRPr="00BE5E33" w:rsidRDefault="0039539E" w:rsidP="0049699B">
            <w:pPr>
              <w:rPr>
                <w:rFonts w:ascii="Garamond" w:hAnsi="Garamond"/>
                <w:sz w:val="24"/>
              </w:rPr>
            </w:pPr>
            <w:r w:rsidRPr="00BE5E33">
              <w:rPr>
                <w:rFonts w:ascii="Garamond" w:hAnsi="Garamond"/>
                <w:sz w:val="24"/>
              </w:rPr>
              <w:t>SR-248</w:t>
            </w:r>
          </w:p>
        </w:tc>
      </w:tr>
      <w:tr w:rsidR="0039539E" w:rsidRPr="00BE5E33" w14:paraId="05498278" w14:textId="77777777" w:rsidTr="0049699B">
        <w:tc>
          <w:tcPr>
            <w:tcW w:w="2214" w:type="dxa"/>
          </w:tcPr>
          <w:p w14:paraId="0522A5B3" w14:textId="77777777" w:rsidR="0039539E" w:rsidRPr="00BE5E33" w:rsidRDefault="0039539E" w:rsidP="0049699B">
            <w:pPr>
              <w:rPr>
                <w:rFonts w:ascii="Garamond" w:hAnsi="Garamond"/>
                <w:b/>
                <w:sz w:val="24"/>
              </w:rPr>
            </w:pPr>
            <w:r w:rsidRPr="00BE5E33">
              <w:rPr>
                <w:rFonts w:ascii="Garamond" w:hAnsi="Garamond"/>
                <w:b/>
                <w:sz w:val="24"/>
              </w:rPr>
              <w:t>Chairman, European Affairs</w:t>
            </w:r>
          </w:p>
        </w:tc>
        <w:tc>
          <w:tcPr>
            <w:tcW w:w="2214" w:type="dxa"/>
          </w:tcPr>
          <w:p w14:paraId="1D3B80DF" w14:textId="77777777" w:rsidR="0039539E" w:rsidRPr="00BE5E33" w:rsidRDefault="0039539E" w:rsidP="0049699B">
            <w:pPr>
              <w:rPr>
                <w:rFonts w:ascii="Garamond" w:hAnsi="Garamond"/>
                <w:sz w:val="24"/>
              </w:rPr>
            </w:pPr>
            <w:r w:rsidRPr="00BE5E33">
              <w:rPr>
                <w:rFonts w:ascii="Garamond" w:hAnsi="Garamond"/>
                <w:sz w:val="24"/>
              </w:rPr>
              <w:t>Hon. Joseph R. Bidden, Je.</w:t>
            </w:r>
          </w:p>
        </w:tc>
        <w:tc>
          <w:tcPr>
            <w:tcW w:w="1890" w:type="dxa"/>
          </w:tcPr>
          <w:p w14:paraId="0ECBB15F" w14:textId="77777777" w:rsidR="0039539E" w:rsidRPr="00BE5E33" w:rsidRDefault="0039539E" w:rsidP="0049699B">
            <w:pPr>
              <w:rPr>
                <w:rFonts w:ascii="Garamond" w:hAnsi="Garamond"/>
                <w:sz w:val="24"/>
              </w:rPr>
            </w:pPr>
            <w:r w:rsidRPr="00BE5E33">
              <w:rPr>
                <w:rFonts w:ascii="Garamond" w:hAnsi="Garamond"/>
                <w:sz w:val="24"/>
              </w:rPr>
              <w:t>202-224-5042</w:t>
            </w:r>
          </w:p>
        </w:tc>
        <w:tc>
          <w:tcPr>
            <w:tcW w:w="1260" w:type="dxa"/>
          </w:tcPr>
          <w:p w14:paraId="3760527E" w14:textId="77777777" w:rsidR="0039539E" w:rsidRPr="00BE5E33" w:rsidRDefault="0039539E" w:rsidP="0049699B">
            <w:pPr>
              <w:rPr>
                <w:rFonts w:ascii="Garamond" w:hAnsi="Garamond"/>
                <w:sz w:val="24"/>
              </w:rPr>
            </w:pPr>
            <w:r w:rsidRPr="00BE5E33">
              <w:rPr>
                <w:rFonts w:ascii="Garamond" w:hAnsi="Garamond"/>
                <w:sz w:val="24"/>
              </w:rPr>
              <w:t>SR-221</w:t>
            </w:r>
          </w:p>
        </w:tc>
      </w:tr>
      <w:tr w:rsidR="0039539E" w:rsidRPr="00BE5E33" w14:paraId="7BC4430A" w14:textId="77777777" w:rsidTr="0049699B">
        <w:tc>
          <w:tcPr>
            <w:tcW w:w="2214" w:type="dxa"/>
          </w:tcPr>
          <w:p w14:paraId="701EEF23" w14:textId="77777777" w:rsidR="0039539E" w:rsidRPr="00BE5E33" w:rsidRDefault="0039539E" w:rsidP="0049699B">
            <w:pPr>
              <w:rPr>
                <w:rFonts w:ascii="Garamond" w:hAnsi="Garamond"/>
                <w:b/>
                <w:sz w:val="24"/>
              </w:rPr>
            </w:pPr>
            <w:r w:rsidRPr="00BE5E33">
              <w:rPr>
                <w:rFonts w:ascii="Garamond" w:hAnsi="Garamond"/>
                <w:b/>
                <w:sz w:val="24"/>
              </w:rPr>
              <w:t>Ranking Member, European Affairs</w:t>
            </w:r>
          </w:p>
        </w:tc>
        <w:tc>
          <w:tcPr>
            <w:tcW w:w="2214" w:type="dxa"/>
          </w:tcPr>
          <w:p w14:paraId="6DC8FEBC" w14:textId="77777777" w:rsidR="0039539E" w:rsidRPr="00BE5E33" w:rsidRDefault="0039539E" w:rsidP="0049699B">
            <w:pPr>
              <w:rPr>
                <w:rFonts w:ascii="Garamond" w:hAnsi="Garamond"/>
                <w:sz w:val="24"/>
              </w:rPr>
            </w:pPr>
            <w:r w:rsidRPr="00BE5E33">
              <w:rPr>
                <w:rFonts w:ascii="Garamond" w:hAnsi="Garamond"/>
                <w:sz w:val="24"/>
              </w:rPr>
              <w:t>Hon. Gordon Smith</w:t>
            </w:r>
          </w:p>
        </w:tc>
        <w:tc>
          <w:tcPr>
            <w:tcW w:w="1890" w:type="dxa"/>
          </w:tcPr>
          <w:p w14:paraId="52E15739" w14:textId="77777777" w:rsidR="0039539E" w:rsidRPr="00BE5E33" w:rsidRDefault="0039539E" w:rsidP="0049699B">
            <w:pPr>
              <w:rPr>
                <w:rFonts w:ascii="Garamond" w:hAnsi="Garamond"/>
                <w:sz w:val="24"/>
              </w:rPr>
            </w:pPr>
            <w:r w:rsidRPr="00BE5E33">
              <w:rPr>
                <w:rFonts w:ascii="Garamond" w:hAnsi="Garamond"/>
                <w:sz w:val="24"/>
              </w:rPr>
              <w:t>202-224-3753</w:t>
            </w:r>
          </w:p>
        </w:tc>
        <w:tc>
          <w:tcPr>
            <w:tcW w:w="1260" w:type="dxa"/>
          </w:tcPr>
          <w:p w14:paraId="29DC1953" w14:textId="77777777" w:rsidR="0039539E" w:rsidRPr="00BE5E33" w:rsidRDefault="0039539E" w:rsidP="0049699B">
            <w:pPr>
              <w:rPr>
                <w:rFonts w:ascii="Garamond" w:hAnsi="Garamond"/>
                <w:sz w:val="24"/>
              </w:rPr>
            </w:pPr>
            <w:r w:rsidRPr="00BE5E33">
              <w:rPr>
                <w:rFonts w:ascii="Garamond" w:hAnsi="Garamond"/>
                <w:sz w:val="24"/>
              </w:rPr>
              <w:t>SR-404</w:t>
            </w:r>
          </w:p>
        </w:tc>
      </w:tr>
      <w:tr w:rsidR="0039539E" w:rsidRPr="00BE5E33" w14:paraId="3CDB4241" w14:textId="77777777" w:rsidTr="0049699B">
        <w:tc>
          <w:tcPr>
            <w:tcW w:w="2214" w:type="dxa"/>
          </w:tcPr>
          <w:p w14:paraId="334CD82F" w14:textId="6E470323" w:rsidR="0039539E" w:rsidRPr="00BE5E33" w:rsidRDefault="007C4D4D" w:rsidP="0049699B">
            <w:pPr>
              <w:rPr>
                <w:rFonts w:ascii="Garamond" w:hAnsi="Garamond"/>
                <w:b/>
                <w:sz w:val="24"/>
              </w:rPr>
            </w:pPr>
            <w:r w:rsidRPr="00BE5E33">
              <w:rPr>
                <w:rFonts w:ascii="Garamond" w:hAnsi="Garamond"/>
                <w:b/>
                <w:sz w:val="24"/>
              </w:rPr>
              <w:t>Chairman</w:t>
            </w:r>
            <w:r w:rsidR="0039539E" w:rsidRPr="00BE5E33">
              <w:rPr>
                <w:rFonts w:ascii="Garamond" w:hAnsi="Garamond"/>
                <w:b/>
                <w:sz w:val="24"/>
              </w:rPr>
              <w:t>, Near Eastern and South Asian Affairs</w:t>
            </w:r>
          </w:p>
        </w:tc>
        <w:tc>
          <w:tcPr>
            <w:tcW w:w="2214" w:type="dxa"/>
          </w:tcPr>
          <w:p w14:paraId="260E5F2A" w14:textId="77777777" w:rsidR="0039539E" w:rsidRPr="00BE5E33" w:rsidRDefault="0039539E" w:rsidP="0049699B">
            <w:pPr>
              <w:rPr>
                <w:rFonts w:ascii="Garamond" w:hAnsi="Garamond"/>
                <w:sz w:val="24"/>
              </w:rPr>
            </w:pPr>
            <w:r w:rsidRPr="00BE5E33">
              <w:rPr>
                <w:rFonts w:ascii="Garamond" w:hAnsi="Garamond"/>
                <w:sz w:val="24"/>
              </w:rPr>
              <w:t>Hon. Paul D. Wellstone</w:t>
            </w:r>
          </w:p>
        </w:tc>
        <w:tc>
          <w:tcPr>
            <w:tcW w:w="1890" w:type="dxa"/>
          </w:tcPr>
          <w:p w14:paraId="10658ACE" w14:textId="77777777" w:rsidR="0039539E" w:rsidRPr="00BE5E33" w:rsidRDefault="0039539E" w:rsidP="0049699B">
            <w:pPr>
              <w:rPr>
                <w:rFonts w:ascii="Garamond" w:hAnsi="Garamond"/>
                <w:sz w:val="24"/>
              </w:rPr>
            </w:pPr>
            <w:r w:rsidRPr="00BE5E33">
              <w:rPr>
                <w:rFonts w:ascii="Garamond" w:hAnsi="Garamond"/>
                <w:sz w:val="24"/>
              </w:rPr>
              <w:t>202-224-5641</w:t>
            </w:r>
          </w:p>
        </w:tc>
        <w:tc>
          <w:tcPr>
            <w:tcW w:w="1260" w:type="dxa"/>
          </w:tcPr>
          <w:p w14:paraId="228AAB53" w14:textId="77777777" w:rsidR="0039539E" w:rsidRPr="00BE5E33" w:rsidRDefault="0039539E" w:rsidP="0049699B">
            <w:pPr>
              <w:rPr>
                <w:rFonts w:ascii="Garamond" w:hAnsi="Garamond"/>
                <w:sz w:val="24"/>
              </w:rPr>
            </w:pPr>
            <w:r w:rsidRPr="00BE5E33">
              <w:rPr>
                <w:rFonts w:ascii="Garamond" w:hAnsi="Garamond"/>
                <w:sz w:val="24"/>
              </w:rPr>
              <w:t>SH-136</w:t>
            </w:r>
          </w:p>
        </w:tc>
      </w:tr>
      <w:tr w:rsidR="0039539E" w:rsidRPr="00BE5E33" w14:paraId="79B59185" w14:textId="77777777" w:rsidTr="0049699B">
        <w:tc>
          <w:tcPr>
            <w:tcW w:w="2214" w:type="dxa"/>
          </w:tcPr>
          <w:p w14:paraId="42898CCF" w14:textId="77777777" w:rsidR="0039539E" w:rsidRPr="00BE5E33" w:rsidRDefault="0039539E" w:rsidP="0049699B">
            <w:pPr>
              <w:rPr>
                <w:rFonts w:ascii="Garamond" w:hAnsi="Garamond"/>
                <w:b/>
                <w:sz w:val="24"/>
              </w:rPr>
            </w:pPr>
            <w:r w:rsidRPr="00BE5E33">
              <w:rPr>
                <w:rFonts w:ascii="Garamond" w:hAnsi="Garamond"/>
                <w:b/>
                <w:sz w:val="24"/>
              </w:rPr>
              <w:t>Ranking Member, Near Easter and South Asian Affairs</w:t>
            </w:r>
          </w:p>
        </w:tc>
        <w:tc>
          <w:tcPr>
            <w:tcW w:w="2214" w:type="dxa"/>
          </w:tcPr>
          <w:p w14:paraId="31EBA8D5" w14:textId="77777777" w:rsidR="0039539E" w:rsidRPr="00BE5E33" w:rsidRDefault="0039539E" w:rsidP="0049699B">
            <w:pPr>
              <w:rPr>
                <w:rFonts w:ascii="Garamond" w:hAnsi="Garamond"/>
                <w:sz w:val="24"/>
              </w:rPr>
            </w:pPr>
            <w:r w:rsidRPr="00BE5E33">
              <w:rPr>
                <w:rFonts w:ascii="Garamond" w:hAnsi="Garamond"/>
                <w:sz w:val="24"/>
              </w:rPr>
              <w:t>Hon. Sam Brownback</w:t>
            </w:r>
          </w:p>
        </w:tc>
        <w:tc>
          <w:tcPr>
            <w:tcW w:w="1890" w:type="dxa"/>
          </w:tcPr>
          <w:p w14:paraId="38B8BFBB" w14:textId="77777777" w:rsidR="0039539E" w:rsidRPr="00BE5E33" w:rsidRDefault="0039539E" w:rsidP="0049699B">
            <w:pPr>
              <w:rPr>
                <w:rFonts w:ascii="Garamond" w:hAnsi="Garamond"/>
                <w:sz w:val="24"/>
              </w:rPr>
            </w:pPr>
            <w:r w:rsidRPr="00BE5E33">
              <w:rPr>
                <w:rFonts w:ascii="Garamond" w:hAnsi="Garamond"/>
                <w:sz w:val="24"/>
              </w:rPr>
              <w:t>202-224-6521</w:t>
            </w:r>
          </w:p>
        </w:tc>
        <w:tc>
          <w:tcPr>
            <w:tcW w:w="1260" w:type="dxa"/>
          </w:tcPr>
          <w:p w14:paraId="22A0464C" w14:textId="77777777" w:rsidR="0039539E" w:rsidRPr="00BE5E33" w:rsidRDefault="0039539E" w:rsidP="0049699B">
            <w:pPr>
              <w:rPr>
                <w:rFonts w:ascii="Garamond" w:hAnsi="Garamond"/>
                <w:sz w:val="24"/>
              </w:rPr>
            </w:pPr>
            <w:r w:rsidRPr="00BE5E33">
              <w:rPr>
                <w:rFonts w:ascii="Garamond" w:hAnsi="Garamond"/>
                <w:sz w:val="24"/>
              </w:rPr>
              <w:t>SH-303</w:t>
            </w:r>
          </w:p>
        </w:tc>
      </w:tr>
    </w:tbl>
    <w:p w14:paraId="459C9932" w14:textId="77777777" w:rsidR="0039539E" w:rsidRPr="00BE5E33" w:rsidRDefault="0039539E" w:rsidP="0039539E">
      <w:pPr>
        <w:rPr>
          <w:rFonts w:ascii="Garamond" w:hAnsi="Garamond"/>
          <w:b/>
          <w:sz w:val="28"/>
        </w:rPr>
      </w:pPr>
    </w:p>
    <w:p w14:paraId="23ADF300" w14:textId="77777777" w:rsidR="0039539E" w:rsidRPr="00F6341F" w:rsidRDefault="0039539E" w:rsidP="0039539E">
      <w:pPr>
        <w:pStyle w:val="Heading3"/>
        <w:rPr>
          <w:rFonts w:ascii="Garamond" w:hAnsi="Garamond"/>
          <w:b/>
          <w:sz w:val="28"/>
          <w:szCs w:val="28"/>
        </w:rPr>
      </w:pPr>
      <w:r w:rsidRPr="00F6341F">
        <w:rPr>
          <w:rFonts w:ascii="Garamond" w:hAnsi="Garamond"/>
          <w:b/>
          <w:sz w:val="28"/>
          <w:szCs w:val="28"/>
        </w:rPr>
        <w:lastRenderedPageBreak/>
        <w:t>Key Staffers</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268"/>
        <w:gridCol w:w="2160"/>
        <w:gridCol w:w="1890"/>
        <w:gridCol w:w="1260"/>
      </w:tblGrid>
      <w:tr w:rsidR="0039539E" w:rsidRPr="00BE5E33" w14:paraId="17100373" w14:textId="77777777" w:rsidTr="0049699B">
        <w:tc>
          <w:tcPr>
            <w:tcW w:w="2268" w:type="dxa"/>
            <w:tcBorders>
              <w:bottom w:val="single" w:sz="12" w:space="0" w:color="000000"/>
            </w:tcBorders>
          </w:tcPr>
          <w:p w14:paraId="635006B0" w14:textId="77777777" w:rsidR="0039539E" w:rsidRPr="00BE5E33" w:rsidRDefault="0039539E" w:rsidP="0049699B">
            <w:pPr>
              <w:rPr>
                <w:rFonts w:ascii="Garamond" w:hAnsi="Garamond"/>
                <w:b/>
                <w:sz w:val="24"/>
              </w:rPr>
            </w:pPr>
            <w:r w:rsidRPr="00BE5E33">
              <w:rPr>
                <w:rFonts w:ascii="Garamond" w:hAnsi="Garamond"/>
                <w:b/>
                <w:sz w:val="24"/>
              </w:rPr>
              <w:t>Region</w:t>
            </w:r>
          </w:p>
        </w:tc>
        <w:tc>
          <w:tcPr>
            <w:tcW w:w="2160" w:type="dxa"/>
            <w:tcBorders>
              <w:bottom w:val="single" w:sz="12" w:space="0" w:color="000000"/>
            </w:tcBorders>
          </w:tcPr>
          <w:p w14:paraId="101D76EA" w14:textId="77777777" w:rsidR="0039539E" w:rsidRPr="00BE5E33" w:rsidRDefault="0039539E" w:rsidP="0049699B">
            <w:pPr>
              <w:rPr>
                <w:rFonts w:ascii="Garamond" w:hAnsi="Garamond"/>
                <w:b/>
                <w:sz w:val="24"/>
              </w:rPr>
            </w:pPr>
            <w:r w:rsidRPr="00BE5E33">
              <w:rPr>
                <w:rFonts w:ascii="Garamond" w:hAnsi="Garamond"/>
                <w:b/>
                <w:sz w:val="24"/>
              </w:rPr>
              <w:t>Name</w:t>
            </w:r>
          </w:p>
        </w:tc>
        <w:tc>
          <w:tcPr>
            <w:tcW w:w="1890" w:type="dxa"/>
            <w:tcBorders>
              <w:bottom w:val="single" w:sz="12" w:space="0" w:color="000000"/>
            </w:tcBorders>
          </w:tcPr>
          <w:p w14:paraId="5567B4D7" w14:textId="77777777" w:rsidR="0039539E" w:rsidRPr="00BE5E33" w:rsidRDefault="0039539E" w:rsidP="0049699B">
            <w:pPr>
              <w:rPr>
                <w:rFonts w:ascii="Garamond" w:hAnsi="Garamond"/>
                <w:b/>
                <w:sz w:val="24"/>
              </w:rPr>
            </w:pPr>
            <w:r w:rsidRPr="00BE5E33">
              <w:rPr>
                <w:rFonts w:ascii="Garamond" w:hAnsi="Garamond"/>
                <w:b/>
                <w:sz w:val="24"/>
              </w:rPr>
              <w:t>Number</w:t>
            </w:r>
          </w:p>
        </w:tc>
        <w:tc>
          <w:tcPr>
            <w:tcW w:w="1260" w:type="dxa"/>
            <w:tcBorders>
              <w:bottom w:val="single" w:sz="12" w:space="0" w:color="000000"/>
            </w:tcBorders>
          </w:tcPr>
          <w:p w14:paraId="0691810A" w14:textId="77777777" w:rsidR="0039539E" w:rsidRPr="00BE5E33" w:rsidRDefault="0039539E" w:rsidP="0049699B">
            <w:pPr>
              <w:rPr>
                <w:rFonts w:ascii="Garamond" w:hAnsi="Garamond"/>
                <w:b/>
                <w:sz w:val="24"/>
              </w:rPr>
            </w:pPr>
            <w:r w:rsidRPr="00BE5E33">
              <w:rPr>
                <w:rFonts w:ascii="Garamond" w:hAnsi="Garamond"/>
                <w:b/>
                <w:sz w:val="24"/>
              </w:rPr>
              <w:t>Office</w:t>
            </w:r>
          </w:p>
        </w:tc>
      </w:tr>
      <w:tr w:rsidR="0039539E" w:rsidRPr="00BE5E33" w14:paraId="469543BD" w14:textId="77777777" w:rsidTr="0049699B">
        <w:tc>
          <w:tcPr>
            <w:tcW w:w="2268" w:type="dxa"/>
            <w:tcBorders>
              <w:top w:val="nil"/>
            </w:tcBorders>
          </w:tcPr>
          <w:p w14:paraId="5C6109B3" w14:textId="77777777" w:rsidR="0039539E" w:rsidRPr="00BE5E33" w:rsidRDefault="0039539E" w:rsidP="0049699B">
            <w:pPr>
              <w:rPr>
                <w:rFonts w:ascii="Garamond" w:hAnsi="Garamond"/>
                <w:b/>
                <w:sz w:val="24"/>
              </w:rPr>
            </w:pPr>
            <w:r w:rsidRPr="00BE5E33">
              <w:rPr>
                <w:rFonts w:ascii="Garamond" w:hAnsi="Garamond"/>
                <w:b/>
                <w:sz w:val="24"/>
              </w:rPr>
              <w:t>Foreign Relations</w:t>
            </w:r>
          </w:p>
        </w:tc>
        <w:tc>
          <w:tcPr>
            <w:tcW w:w="2160" w:type="dxa"/>
            <w:tcBorders>
              <w:top w:val="nil"/>
            </w:tcBorders>
          </w:tcPr>
          <w:p w14:paraId="11BDF757" w14:textId="77777777" w:rsidR="0039539E" w:rsidRPr="00BE5E33" w:rsidRDefault="0039539E" w:rsidP="0049699B">
            <w:pPr>
              <w:pStyle w:val="Heading5"/>
              <w:rPr>
                <w:color w:val="auto"/>
              </w:rPr>
            </w:pPr>
            <w:r w:rsidRPr="00BE5E33">
              <w:rPr>
                <w:color w:val="auto"/>
              </w:rPr>
              <w:t>Ed Hall</w:t>
            </w:r>
          </w:p>
        </w:tc>
        <w:tc>
          <w:tcPr>
            <w:tcW w:w="1890" w:type="dxa"/>
            <w:tcBorders>
              <w:top w:val="nil"/>
            </w:tcBorders>
          </w:tcPr>
          <w:p w14:paraId="3FC679E1" w14:textId="77777777" w:rsidR="0039539E" w:rsidRPr="00BE5E33" w:rsidRDefault="0039539E" w:rsidP="0049699B">
            <w:pPr>
              <w:rPr>
                <w:rFonts w:ascii="Garamond" w:hAnsi="Garamond"/>
                <w:sz w:val="24"/>
              </w:rPr>
            </w:pPr>
            <w:r w:rsidRPr="00BE5E33">
              <w:rPr>
                <w:rFonts w:ascii="Garamond" w:hAnsi="Garamond"/>
                <w:sz w:val="24"/>
              </w:rPr>
              <w:t>202-224-4651</w:t>
            </w:r>
          </w:p>
        </w:tc>
        <w:tc>
          <w:tcPr>
            <w:tcW w:w="1260" w:type="dxa"/>
            <w:tcBorders>
              <w:top w:val="nil"/>
            </w:tcBorders>
          </w:tcPr>
          <w:p w14:paraId="3C3E8C33" w14:textId="77777777" w:rsidR="0039539E" w:rsidRPr="00BE5E33" w:rsidRDefault="0039539E" w:rsidP="0049699B">
            <w:pPr>
              <w:rPr>
                <w:rFonts w:ascii="Garamond" w:hAnsi="Garamond"/>
                <w:sz w:val="24"/>
              </w:rPr>
            </w:pPr>
            <w:r w:rsidRPr="00BE5E33">
              <w:rPr>
                <w:rFonts w:ascii="Garamond" w:hAnsi="Garamond"/>
                <w:sz w:val="24"/>
              </w:rPr>
              <w:t>SD-446</w:t>
            </w:r>
          </w:p>
        </w:tc>
      </w:tr>
      <w:tr w:rsidR="0039539E" w:rsidRPr="00BE5E33" w14:paraId="453EB848" w14:textId="77777777" w:rsidTr="0049699B">
        <w:tc>
          <w:tcPr>
            <w:tcW w:w="2268" w:type="dxa"/>
          </w:tcPr>
          <w:p w14:paraId="675480E0" w14:textId="77777777" w:rsidR="0039539E" w:rsidRPr="00BE5E33" w:rsidRDefault="0039539E" w:rsidP="0049699B">
            <w:pPr>
              <w:rPr>
                <w:rFonts w:ascii="Garamond" w:hAnsi="Garamond"/>
                <w:b/>
                <w:sz w:val="24"/>
              </w:rPr>
            </w:pPr>
            <w:r w:rsidRPr="00BE5E33">
              <w:rPr>
                <w:rFonts w:ascii="Garamond" w:hAnsi="Garamond"/>
                <w:b/>
                <w:sz w:val="24"/>
              </w:rPr>
              <w:t>Africa</w:t>
            </w:r>
          </w:p>
        </w:tc>
        <w:tc>
          <w:tcPr>
            <w:tcW w:w="2160" w:type="dxa"/>
          </w:tcPr>
          <w:p w14:paraId="2FE0FBB3" w14:textId="77777777" w:rsidR="0039539E" w:rsidRPr="00BE5E33" w:rsidRDefault="0039539E" w:rsidP="0049699B">
            <w:pPr>
              <w:rPr>
                <w:rFonts w:ascii="Garamond" w:hAnsi="Garamond"/>
                <w:sz w:val="24"/>
              </w:rPr>
            </w:pPr>
            <w:r w:rsidRPr="00BE5E33">
              <w:rPr>
                <w:rFonts w:ascii="Garamond" w:hAnsi="Garamond"/>
                <w:sz w:val="24"/>
              </w:rPr>
              <w:t>Heather Flynn</w:t>
            </w:r>
          </w:p>
        </w:tc>
        <w:tc>
          <w:tcPr>
            <w:tcW w:w="1890" w:type="dxa"/>
          </w:tcPr>
          <w:p w14:paraId="6524D233" w14:textId="77777777" w:rsidR="0039539E" w:rsidRPr="00BE5E33" w:rsidRDefault="0039539E" w:rsidP="0049699B">
            <w:pPr>
              <w:rPr>
                <w:rFonts w:ascii="Garamond" w:hAnsi="Garamond"/>
                <w:sz w:val="24"/>
              </w:rPr>
            </w:pPr>
            <w:r w:rsidRPr="00BE5E33">
              <w:rPr>
                <w:rFonts w:ascii="Garamond" w:hAnsi="Garamond"/>
                <w:sz w:val="24"/>
              </w:rPr>
              <w:t>202-224-4651</w:t>
            </w:r>
          </w:p>
        </w:tc>
        <w:tc>
          <w:tcPr>
            <w:tcW w:w="1260" w:type="dxa"/>
          </w:tcPr>
          <w:p w14:paraId="50A0D601" w14:textId="77777777" w:rsidR="0039539E" w:rsidRPr="00BE5E33" w:rsidRDefault="0039539E" w:rsidP="0049699B">
            <w:pPr>
              <w:rPr>
                <w:rFonts w:ascii="Garamond" w:hAnsi="Garamond"/>
                <w:sz w:val="24"/>
              </w:rPr>
            </w:pPr>
            <w:r w:rsidRPr="00BE5E33">
              <w:rPr>
                <w:rFonts w:ascii="Garamond" w:hAnsi="Garamond"/>
                <w:sz w:val="24"/>
              </w:rPr>
              <w:t>SD-446</w:t>
            </w:r>
          </w:p>
        </w:tc>
      </w:tr>
      <w:tr w:rsidR="0039539E" w:rsidRPr="00BE5E33" w14:paraId="2FEC7569" w14:textId="77777777" w:rsidTr="0049699B">
        <w:tc>
          <w:tcPr>
            <w:tcW w:w="2268" w:type="dxa"/>
          </w:tcPr>
          <w:p w14:paraId="12308CC8" w14:textId="77777777" w:rsidR="0039539E" w:rsidRPr="00BE5E33" w:rsidRDefault="0039539E" w:rsidP="0049699B">
            <w:pPr>
              <w:rPr>
                <w:rFonts w:ascii="Garamond" w:hAnsi="Garamond"/>
                <w:b/>
                <w:sz w:val="24"/>
              </w:rPr>
            </w:pPr>
            <w:r w:rsidRPr="00BE5E33">
              <w:rPr>
                <w:rFonts w:ascii="Garamond" w:hAnsi="Garamond"/>
                <w:b/>
                <w:sz w:val="24"/>
              </w:rPr>
              <w:t>Africa</w:t>
            </w:r>
          </w:p>
        </w:tc>
        <w:tc>
          <w:tcPr>
            <w:tcW w:w="2160" w:type="dxa"/>
          </w:tcPr>
          <w:p w14:paraId="6B959A56" w14:textId="77777777" w:rsidR="0039539E" w:rsidRPr="00BE5E33" w:rsidRDefault="0039539E" w:rsidP="0049699B">
            <w:pPr>
              <w:rPr>
                <w:rFonts w:ascii="Garamond" w:hAnsi="Garamond"/>
                <w:sz w:val="24"/>
              </w:rPr>
            </w:pPr>
            <w:r w:rsidRPr="00BE5E33">
              <w:rPr>
                <w:rFonts w:ascii="Garamond" w:hAnsi="Garamond"/>
                <w:sz w:val="24"/>
              </w:rPr>
              <w:t>Michael Westphal</w:t>
            </w:r>
          </w:p>
        </w:tc>
        <w:tc>
          <w:tcPr>
            <w:tcW w:w="1890" w:type="dxa"/>
          </w:tcPr>
          <w:p w14:paraId="654ED298" w14:textId="77777777" w:rsidR="0039539E" w:rsidRPr="00BE5E33" w:rsidRDefault="0039539E" w:rsidP="0049699B">
            <w:pPr>
              <w:rPr>
                <w:rFonts w:ascii="Garamond" w:hAnsi="Garamond"/>
                <w:sz w:val="24"/>
              </w:rPr>
            </w:pPr>
            <w:r w:rsidRPr="00BE5E33">
              <w:rPr>
                <w:rFonts w:ascii="Garamond" w:hAnsi="Garamond"/>
                <w:sz w:val="24"/>
              </w:rPr>
              <w:t>202-224-6797</w:t>
            </w:r>
          </w:p>
        </w:tc>
        <w:tc>
          <w:tcPr>
            <w:tcW w:w="1260" w:type="dxa"/>
          </w:tcPr>
          <w:p w14:paraId="1BF20D14" w14:textId="77777777" w:rsidR="0039539E" w:rsidRPr="00BE5E33" w:rsidRDefault="0039539E" w:rsidP="0049699B">
            <w:pPr>
              <w:rPr>
                <w:rFonts w:ascii="Garamond" w:hAnsi="Garamond"/>
                <w:sz w:val="24"/>
              </w:rPr>
            </w:pPr>
            <w:r w:rsidRPr="00BE5E33">
              <w:rPr>
                <w:rFonts w:ascii="Garamond" w:hAnsi="Garamond"/>
                <w:sz w:val="24"/>
              </w:rPr>
              <w:t>SD-450</w:t>
            </w:r>
          </w:p>
        </w:tc>
      </w:tr>
      <w:tr w:rsidR="0039539E" w:rsidRPr="00BE5E33" w14:paraId="4F06F2D5" w14:textId="77777777" w:rsidTr="0049699B">
        <w:tc>
          <w:tcPr>
            <w:tcW w:w="2268" w:type="dxa"/>
          </w:tcPr>
          <w:p w14:paraId="1D60F904" w14:textId="77777777" w:rsidR="0039539E" w:rsidRPr="00BE5E33" w:rsidRDefault="0039539E" w:rsidP="0049699B">
            <w:pPr>
              <w:rPr>
                <w:rFonts w:ascii="Garamond" w:hAnsi="Garamond"/>
                <w:b/>
                <w:sz w:val="24"/>
              </w:rPr>
            </w:pPr>
            <w:r w:rsidRPr="00BE5E33">
              <w:rPr>
                <w:rFonts w:ascii="Garamond" w:hAnsi="Garamond"/>
                <w:b/>
                <w:sz w:val="24"/>
              </w:rPr>
              <w:t>East Asia and Pacific</w:t>
            </w:r>
          </w:p>
        </w:tc>
        <w:tc>
          <w:tcPr>
            <w:tcW w:w="2160" w:type="dxa"/>
          </w:tcPr>
          <w:p w14:paraId="2C3DC6F3" w14:textId="77777777" w:rsidR="0039539E" w:rsidRPr="00BE5E33" w:rsidRDefault="0039539E" w:rsidP="0049699B">
            <w:pPr>
              <w:rPr>
                <w:rFonts w:ascii="Garamond" w:hAnsi="Garamond"/>
                <w:sz w:val="24"/>
              </w:rPr>
            </w:pPr>
            <w:r w:rsidRPr="00BE5E33">
              <w:rPr>
                <w:rFonts w:ascii="Garamond" w:hAnsi="Garamond"/>
                <w:sz w:val="24"/>
              </w:rPr>
              <w:t>Frank Jannuzi</w:t>
            </w:r>
          </w:p>
        </w:tc>
        <w:tc>
          <w:tcPr>
            <w:tcW w:w="1890" w:type="dxa"/>
          </w:tcPr>
          <w:p w14:paraId="59063077" w14:textId="77777777" w:rsidR="0039539E" w:rsidRPr="00BE5E33" w:rsidRDefault="0039539E" w:rsidP="0049699B">
            <w:pPr>
              <w:rPr>
                <w:rFonts w:ascii="Garamond" w:hAnsi="Garamond"/>
                <w:sz w:val="24"/>
              </w:rPr>
            </w:pPr>
            <w:r w:rsidRPr="00BE5E33">
              <w:rPr>
                <w:rFonts w:ascii="Garamond" w:hAnsi="Garamond"/>
                <w:sz w:val="24"/>
              </w:rPr>
              <w:t>202-224-4651</w:t>
            </w:r>
          </w:p>
        </w:tc>
        <w:tc>
          <w:tcPr>
            <w:tcW w:w="1260" w:type="dxa"/>
          </w:tcPr>
          <w:p w14:paraId="5D7E3D6A" w14:textId="77777777" w:rsidR="0039539E" w:rsidRPr="00BE5E33" w:rsidRDefault="0039539E" w:rsidP="0049699B">
            <w:pPr>
              <w:rPr>
                <w:rFonts w:ascii="Garamond" w:hAnsi="Garamond"/>
                <w:sz w:val="24"/>
              </w:rPr>
            </w:pPr>
            <w:r w:rsidRPr="00BE5E33">
              <w:rPr>
                <w:rFonts w:ascii="Garamond" w:hAnsi="Garamond"/>
                <w:sz w:val="24"/>
              </w:rPr>
              <w:t>SD-446</w:t>
            </w:r>
          </w:p>
        </w:tc>
      </w:tr>
      <w:tr w:rsidR="0039539E" w:rsidRPr="00BE5E33" w14:paraId="7A90AF8E" w14:textId="77777777" w:rsidTr="0049699B">
        <w:tc>
          <w:tcPr>
            <w:tcW w:w="2268" w:type="dxa"/>
          </w:tcPr>
          <w:p w14:paraId="589EC1B9" w14:textId="77777777" w:rsidR="0039539E" w:rsidRPr="00BE5E33" w:rsidRDefault="0039539E" w:rsidP="0049699B">
            <w:pPr>
              <w:rPr>
                <w:rFonts w:ascii="Garamond" w:hAnsi="Garamond"/>
                <w:b/>
                <w:sz w:val="24"/>
              </w:rPr>
            </w:pPr>
            <w:r w:rsidRPr="00BE5E33">
              <w:rPr>
                <w:rFonts w:ascii="Garamond" w:hAnsi="Garamond"/>
                <w:b/>
                <w:sz w:val="24"/>
              </w:rPr>
              <w:t>East Asia and Pacific</w:t>
            </w:r>
          </w:p>
        </w:tc>
        <w:tc>
          <w:tcPr>
            <w:tcW w:w="2160" w:type="dxa"/>
          </w:tcPr>
          <w:p w14:paraId="5D7AC912" w14:textId="77777777" w:rsidR="0039539E" w:rsidRPr="00BE5E33" w:rsidRDefault="0039539E" w:rsidP="0049699B">
            <w:pPr>
              <w:rPr>
                <w:rFonts w:ascii="Garamond" w:hAnsi="Garamond"/>
                <w:sz w:val="24"/>
              </w:rPr>
            </w:pPr>
            <w:r w:rsidRPr="00BE5E33">
              <w:rPr>
                <w:rFonts w:ascii="Garamond" w:hAnsi="Garamond"/>
                <w:sz w:val="24"/>
              </w:rPr>
              <w:t>Jim Doran</w:t>
            </w:r>
          </w:p>
        </w:tc>
        <w:tc>
          <w:tcPr>
            <w:tcW w:w="1890" w:type="dxa"/>
          </w:tcPr>
          <w:p w14:paraId="4A80A2D6" w14:textId="77777777" w:rsidR="0039539E" w:rsidRPr="00BE5E33" w:rsidRDefault="0039539E" w:rsidP="0049699B">
            <w:pPr>
              <w:rPr>
                <w:rFonts w:ascii="Garamond" w:hAnsi="Garamond"/>
                <w:sz w:val="24"/>
              </w:rPr>
            </w:pPr>
            <w:r w:rsidRPr="00BE5E33">
              <w:rPr>
                <w:rFonts w:ascii="Garamond" w:hAnsi="Garamond"/>
                <w:sz w:val="24"/>
              </w:rPr>
              <w:t>202-224-6797</w:t>
            </w:r>
          </w:p>
        </w:tc>
        <w:tc>
          <w:tcPr>
            <w:tcW w:w="1260" w:type="dxa"/>
          </w:tcPr>
          <w:p w14:paraId="43F3C9C7" w14:textId="77777777" w:rsidR="0039539E" w:rsidRPr="00BE5E33" w:rsidRDefault="0039539E" w:rsidP="0049699B">
            <w:pPr>
              <w:rPr>
                <w:rFonts w:ascii="Garamond" w:hAnsi="Garamond"/>
                <w:sz w:val="24"/>
              </w:rPr>
            </w:pPr>
            <w:r w:rsidRPr="00BE5E33">
              <w:rPr>
                <w:rFonts w:ascii="Garamond" w:hAnsi="Garamond"/>
                <w:sz w:val="24"/>
              </w:rPr>
              <w:t>SD-450</w:t>
            </w:r>
          </w:p>
        </w:tc>
      </w:tr>
      <w:tr w:rsidR="0039539E" w:rsidRPr="00BE5E33" w14:paraId="3169BCA6" w14:textId="77777777" w:rsidTr="0049699B">
        <w:tc>
          <w:tcPr>
            <w:tcW w:w="2268" w:type="dxa"/>
          </w:tcPr>
          <w:p w14:paraId="1BABD9BE" w14:textId="77777777" w:rsidR="0039539E" w:rsidRPr="00BE5E33" w:rsidRDefault="0039539E" w:rsidP="0049699B">
            <w:pPr>
              <w:rPr>
                <w:rFonts w:ascii="Garamond" w:hAnsi="Garamond"/>
                <w:b/>
                <w:sz w:val="24"/>
              </w:rPr>
            </w:pPr>
            <w:r w:rsidRPr="00BE5E33">
              <w:rPr>
                <w:rFonts w:ascii="Garamond" w:hAnsi="Garamond"/>
                <w:b/>
                <w:sz w:val="24"/>
              </w:rPr>
              <w:t>Europe</w:t>
            </w:r>
          </w:p>
        </w:tc>
        <w:tc>
          <w:tcPr>
            <w:tcW w:w="2160" w:type="dxa"/>
          </w:tcPr>
          <w:p w14:paraId="2ACD0AF1" w14:textId="77777777" w:rsidR="0039539E" w:rsidRPr="00BE5E33" w:rsidRDefault="0039539E" w:rsidP="0049699B">
            <w:pPr>
              <w:rPr>
                <w:rFonts w:ascii="Garamond" w:hAnsi="Garamond"/>
                <w:sz w:val="24"/>
              </w:rPr>
            </w:pPr>
            <w:r w:rsidRPr="00BE5E33">
              <w:rPr>
                <w:rFonts w:ascii="Garamond" w:hAnsi="Garamond"/>
                <w:sz w:val="24"/>
              </w:rPr>
              <w:t>Mike Haltzel</w:t>
            </w:r>
          </w:p>
        </w:tc>
        <w:tc>
          <w:tcPr>
            <w:tcW w:w="1890" w:type="dxa"/>
          </w:tcPr>
          <w:p w14:paraId="17298CE1" w14:textId="77777777" w:rsidR="0039539E" w:rsidRPr="00BE5E33" w:rsidRDefault="0039539E" w:rsidP="0049699B">
            <w:pPr>
              <w:rPr>
                <w:rFonts w:ascii="Garamond" w:hAnsi="Garamond"/>
                <w:sz w:val="24"/>
              </w:rPr>
            </w:pPr>
            <w:r w:rsidRPr="00BE5E33">
              <w:rPr>
                <w:rFonts w:ascii="Garamond" w:hAnsi="Garamond"/>
                <w:sz w:val="24"/>
              </w:rPr>
              <w:t>202-224-4651</w:t>
            </w:r>
          </w:p>
        </w:tc>
        <w:tc>
          <w:tcPr>
            <w:tcW w:w="1260" w:type="dxa"/>
          </w:tcPr>
          <w:p w14:paraId="300E5899" w14:textId="77777777" w:rsidR="0039539E" w:rsidRPr="00BE5E33" w:rsidRDefault="0039539E" w:rsidP="0049699B">
            <w:pPr>
              <w:rPr>
                <w:rFonts w:ascii="Garamond" w:hAnsi="Garamond"/>
                <w:sz w:val="24"/>
              </w:rPr>
            </w:pPr>
            <w:r w:rsidRPr="00BE5E33">
              <w:rPr>
                <w:rFonts w:ascii="Garamond" w:hAnsi="Garamond"/>
                <w:sz w:val="24"/>
              </w:rPr>
              <w:t>SD-446</w:t>
            </w:r>
          </w:p>
        </w:tc>
      </w:tr>
      <w:tr w:rsidR="0039539E" w:rsidRPr="00BE5E33" w14:paraId="5575D073" w14:textId="77777777" w:rsidTr="0049699B">
        <w:tc>
          <w:tcPr>
            <w:tcW w:w="2268" w:type="dxa"/>
          </w:tcPr>
          <w:p w14:paraId="407708B1" w14:textId="77777777" w:rsidR="0039539E" w:rsidRPr="00BE5E33" w:rsidRDefault="0039539E" w:rsidP="0049699B">
            <w:pPr>
              <w:rPr>
                <w:rFonts w:ascii="Garamond" w:hAnsi="Garamond"/>
                <w:b/>
                <w:sz w:val="24"/>
              </w:rPr>
            </w:pPr>
            <w:r w:rsidRPr="00BE5E33">
              <w:rPr>
                <w:rFonts w:ascii="Garamond" w:hAnsi="Garamond"/>
                <w:b/>
                <w:sz w:val="24"/>
              </w:rPr>
              <w:t>Europe</w:t>
            </w:r>
          </w:p>
        </w:tc>
        <w:tc>
          <w:tcPr>
            <w:tcW w:w="2160" w:type="dxa"/>
          </w:tcPr>
          <w:p w14:paraId="319546B8" w14:textId="77777777" w:rsidR="0039539E" w:rsidRPr="00BE5E33" w:rsidRDefault="0039539E" w:rsidP="0049699B">
            <w:pPr>
              <w:rPr>
                <w:rFonts w:ascii="Garamond" w:hAnsi="Garamond"/>
                <w:sz w:val="24"/>
              </w:rPr>
            </w:pPr>
            <w:r w:rsidRPr="00BE5E33">
              <w:rPr>
                <w:rFonts w:ascii="Garamond" w:hAnsi="Garamond"/>
                <w:sz w:val="24"/>
              </w:rPr>
              <w:t>Ian Brzezinski</w:t>
            </w:r>
          </w:p>
        </w:tc>
        <w:tc>
          <w:tcPr>
            <w:tcW w:w="1890" w:type="dxa"/>
          </w:tcPr>
          <w:p w14:paraId="46C6C135" w14:textId="77777777" w:rsidR="0039539E" w:rsidRPr="00BE5E33" w:rsidRDefault="0039539E" w:rsidP="0049699B">
            <w:pPr>
              <w:rPr>
                <w:rFonts w:ascii="Garamond" w:hAnsi="Garamond"/>
                <w:sz w:val="24"/>
              </w:rPr>
            </w:pPr>
            <w:r w:rsidRPr="00BE5E33">
              <w:rPr>
                <w:rFonts w:ascii="Garamond" w:hAnsi="Garamond"/>
                <w:sz w:val="24"/>
              </w:rPr>
              <w:t>202-224-6797</w:t>
            </w:r>
          </w:p>
        </w:tc>
        <w:tc>
          <w:tcPr>
            <w:tcW w:w="1260" w:type="dxa"/>
          </w:tcPr>
          <w:p w14:paraId="51EEE937" w14:textId="77777777" w:rsidR="0039539E" w:rsidRPr="00BE5E33" w:rsidRDefault="0039539E" w:rsidP="0049699B">
            <w:pPr>
              <w:rPr>
                <w:rFonts w:ascii="Garamond" w:hAnsi="Garamond"/>
                <w:sz w:val="24"/>
              </w:rPr>
            </w:pPr>
            <w:r w:rsidRPr="00BE5E33">
              <w:rPr>
                <w:rFonts w:ascii="Garamond" w:hAnsi="Garamond"/>
                <w:sz w:val="24"/>
              </w:rPr>
              <w:t>SD-450</w:t>
            </w:r>
          </w:p>
        </w:tc>
      </w:tr>
      <w:tr w:rsidR="0039539E" w:rsidRPr="00BE5E33" w14:paraId="336A74E8" w14:textId="77777777" w:rsidTr="0049699B">
        <w:tc>
          <w:tcPr>
            <w:tcW w:w="2268" w:type="dxa"/>
          </w:tcPr>
          <w:p w14:paraId="23CAB414" w14:textId="77777777" w:rsidR="0039539E" w:rsidRPr="00BE5E33" w:rsidRDefault="0039539E" w:rsidP="0049699B">
            <w:pPr>
              <w:rPr>
                <w:rFonts w:ascii="Garamond" w:hAnsi="Garamond"/>
                <w:b/>
                <w:sz w:val="24"/>
              </w:rPr>
            </w:pPr>
            <w:r w:rsidRPr="00BE5E33">
              <w:rPr>
                <w:rFonts w:ascii="Garamond" w:hAnsi="Garamond"/>
                <w:b/>
                <w:sz w:val="24"/>
              </w:rPr>
              <w:t>Near East and South Asia</w:t>
            </w:r>
          </w:p>
        </w:tc>
        <w:tc>
          <w:tcPr>
            <w:tcW w:w="2160" w:type="dxa"/>
          </w:tcPr>
          <w:p w14:paraId="326B371D" w14:textId="77777777" w:rsidR="0039539E" w:rsidRPr="00BE5E33" w:rsidRDefault="0039539E" w:rsidP="0049699B">
            <w:pPr>
              <w:rPr>
                <w:rFonts w:ascii="Garamond" w:hAnsi="Garamond"/>
                <w:sz w:val="24"/>
              </w:rPr>
            </w:pPr>
            <w:r w:rsidRPr="00BE5E33">
              <w:rPr>
                <w:rFonts w:ascii="Garamond" w:hAnsi="Garamond"/>
                <w:sz w:val="24"/>
              </w:rPr>
              <w:t>Puneet Talwar</w:t>
            </w:r>
          </w:p>
        </w:tc>
        <w:tc>
          <w:tcPr>
            <w:tcW w:w="1890" w:type="dxa"/>
          </w:tcPr>
          <w:p w14:paraId="562E10D3" w14:textId="77777777" w:rsidR="0039539E" w:rsidRPr="00BE5E33" w:rsidRDefault="0039539E" w:rsidP="0049699B">
            <w:pPr>
              <w:rPr>
                <w:rFonts w:ascii="Garamond" w:hAnsi="Garamond"/>
                <w:sz w:val="24"/>
              </w:rPr>
            </w:pPr>
            <w:r w:rsidRPr="00BE5E33">
              <w:rPr>
                <w:rFonts w:ascii="Garamond" w:hAnsi="Garamond"/>
                <w:sz w:val="24"/>
              </w:rPr>
              <w:t>202-224-4651</w:t>
            </w:r>
          </w:p>
        </w:tc>
        <w:tc>
          <w:tcPr>
            <w:tcW w:w="1260" w:type="dxa"/>
          </w:tcPr>
          <w:p w14:paraId="40485ED2" w14:textId="77777777" w:rsidR="0039539E" w:rsidRPr="00BE5E33" w:rsidRDefault="0039539E" w:rsidP="0049699B">
            <w:pPr>
              <w:rPr>
                <w:rFonts w:ascii="Garamond" w:hAnsi="Garamond"/>
                <w:sz w:val="24"/>
              </w:rPr>
            </w:pPr>
            <w:r w:rsidRPr="00BE5E33">
              <w:rPr>
                <w:rFonts w:ascii="Garamond" w:hAnsi="Garamond"/>
                <w:sz w:val="24"/>
              </w:rPr>
              <w:t>SD-446</w:t>
            </w:r>
          </w:p>
        </w:tc>
      </w:tr>
      <w:tr w:rsidR="0039539E" w:rsidRPr="00BE5E33" w14:paraId="05662A95" w14:textId="77777777" w:rsidTr="0049699B">
        <w:tc>
          <w:tcPr>
            <w:tcW w:w="2268" w:type="dxa"/>
          </w:tcPr>
          <w:p w14:paraId="1613C139" w14:textId="77777777" w:rsidR="0039539E" w:rsidRPr="00BE5E33" w:rsidRDefault="0039539E" w:rsidP="0049699B">
            <w:pPr>
              <w:rPr>
                <w:rFonts w:ascii="Garamond" w:hAnsi="Garamond"/>
                <w:b/>
                <w:sz w:val="24"/>
              </w:rPr>
            </w:pPr>
            <w:r w:rsidRPr="00BE5E33">
              <w:rPr>
                <w:rFonts w:ascii="Garamond" w:hAnsi="Garamond"/>
                <w:b/>
                <w:sz w:val="24"/>
              </w:rPr>
              <w:t>Near East and South Asia</w:t>
            </w:r>
          </w:p>
        </w:tc>
        <w:tc>
          <w:tcPr>
            <w:tcW w:w="2160" w:type="dxa"/>
          </w:tcPr>
          <w:p w14:paraId="0EE8727D" w14:textId="77777777" w:rsidR="0039539E" w:rsidRPr="00BE5E33" w:rsidRDefault="0039539E" w:rsidP="0049699B">
            <w:pPr>
              <w:rPr>
                <w:rFonts w:ascii="Garamond" w:hAnsi="Garamond"/>
                <w:sz w:val="24"/>
              </w:rPr>
            </w:pPr>
            <w:r w:rsidRPr="00BE5E33">
              <w:rPr>
                <w:rFonts w:ascii="Garamond" w:hAnsi="Garamond"/>
                <w:sz w:val="24"/>
              </w:rPr>
              <w:t>Danielle Pletka</w:t>
            </w:r>
          </w:p>
        </w:tc>
        <w:tc>
          <w:tcPr>
            <w:tcW w:w="1890" w:type="dxa"/>
          </w:tcPr>
          <w:p w14:paraId="067CE388" w14:textId="77777777" w:rsidR="0039539E" w:rsidRPr="00BE5E33" w:rsidRDefault="0039539E" w:rsidP="0049699B">
            <w:pPr>
              <w:rPr>
                <w:rFonts w:ascii="Garamond" w:hAnsi="Garamond"/>
                <w:sz w:val="24"/>
              </w:rPr>
            </w:pPr>
            <w:r w:rsidRPr="00BE5E33">
              <w:rPr>
                <w:rFonts w:ascii="Garamond" w:hAnsi="Garamond"/>
                <w:sz w:val="24"/>
              </w:rPr>
              <w:t>202-224-6797</w:t>
            </w:r>
          </w:p>
        </w:tc>
        <w:tc>
          <w:tcPr>
            <w:tcW w:w="1260" w:type="dxa"/>
          </w:tcPr>
          <w:p w14:paraId="00317BC7" w14:textId="77777777" w:rsidR="0039539E" w:rsidRPr="00BE5E33" w:rsidRDefault="0039539E" w:rsidP="0049699B">
            <w:pPr>
              <w:rPr>
                <w:rFonts w:ascii="Garamond" w:hAnsi="Garamond"/>
                <w:sz w:val="24"/>
              </w:rPr>
            </w:pPr>
            <w:r w:rsidRPr="00BE5E33">
              <w:rPr>
                <w:rFonts w:ascii="Garamond" w:hAnsi="Garamond"/>
                <w:sz w:val="24"/>
              </w:rPr>
              <w:t>SD-450</w:t>
            </w:r>
          </w:p>
        </w:tc>
      </w:tr>
    </w:tbl>
    <w:p w14:paraId="48C9F21D" w14:textId="77777777" w:rsidR="0039539E" w:rsidRDefault="0039539E" w:rsidP="001218DC">
      <w:pPr>
        <w:jc w:val="center"/>
        <w:rPr>
          <w:rFonts w:ascii="Garamond" w:hAnsi="Garamond"/>
          <w:b/>
          <w:i/>
          <w:sz w:val="44"/>
          <w:szCs w:val="44"/>
        </w:rPr>
      </w:pPr>
    </w:p>
    <w:p w14:paraId="17D80F54" w14:textId="77777777" w:rsidR="00D05D90" w:rsidRDefault="00D05D90" w:rsidP="001218DC">
      <w:pPr>
        <w:jc w:val="center"/>
        <w:rPr>
          <w:rFonts w:ascii="Garamond" w:hAnsi="Garamond"/>
          <w:b/>
          <w:i/>
          <w:sz w:val="44"/>
          <w:szCs w:val="44"/>
        </w:rPr>
      </w:pPr>
    </w:p>
    <w:p w14:paraId="56D0B69F" w14:textId="77777777" w:rsidR="00D05D90" w:rsidRDefault="00D05D90" w:rsidP="001218DC">
      <w:pPr>
        <w:jc w:val="center"/>
        <w:rPr>
          <w:rFonts w:ascii="Garamond" w:hAnsi="Garamond"/>
          <w:b/>
          <w:i/>
          <w:sz w:val="44"/>
          <w:szCs w:val="44"/>
        </w:rPr>
      </w:pPr>
    </w:p>
    <w:p w14:paraId="01324674" w14:textId="77777777" w:rsidR="008D2F7D" w:rsidRDefault="008D2F7D" w:rsidP="001218DC">
      <w:pPr>
        <w:jc w:val="center"/>
        <w:rPr>
          <w:rFonts w:ascii="Garamond" w:hAnsi="Garamond"/>
          <w:b/>
          <w:i/>
          <w:sz w:val="44"/>
          <w:szCs w:val="44"/>
        </w:rPr>
      </w:pPr>
    </w:p>
    <w:p w14:paraId="00C5771C" w14:textId="77777777" w:rsidR="008D2F7D" w:rsidRDefault="008D2F7D" w:rsidP="001218DC">
      <w:pPr>
        <w:jc w:val="center"/>
        <w:rPr>
          <w:rFonts w:ascii="Garamond" w:hAnsi="Garamond"/>
          <w:b/>
          <w:i/>
          <w:sz w:val="44"/>
          <w:szCs w:val="44"/>
        </w:rPr>
      </w:pPr>
    </w:p>
    <w:p w14:paraId="32770BAC" w14:textId="77777777" w:rsidR="008D2F7D" w:rsidRDefault="008D2F7D" w:rsidP="001218DC">
      <w:pPr>
        <w:jc w:val="center"/>
        <w:rPr>
          <w:rFonts w:ascii="Garamond" w:hAnsi="Garamond"/>
          <w:b/>
          <w:i/>
          <w:sz w:val="44"/>
          <w:szCs w:val="44"/>
        </w:rPr>
      </w:pPr>
    </w:p>
    <w:p w14:paraId="1C0781B0" w14:textId="77777777" w:rsidR="008D2F7D" w:rsidRDefault="008D2F7D" w:rsidP="001218DC">
      <w:pPr>
        <w:jc w:val="center"/>
        <w:rPr>
          <w:rFonts w:ascii="Garamond" w:hAnsi="Garamond"/>
          <w:b/>
          <w:i/>
          <w:sz w:val="44"/>
          <w:szCs w:val="44"/>
        </w:rPr>
      </w:pPr>
    </w:p>
    <w:p w14:paraId="4F2EAF95" w14:textId="589D4BC7" w:rsidR="001218DC" w:rsidRPr="001218DC" w:rsidRDefault="001218DC" w:rsidP="001218DC">
      <w:pPr>
        <w:jc w:val="center"/>
        <w:rPr>
          <w:rFonts w:ascii="Garamond" w:hAnsi="Garamond"/>
          <w:b/>
          <w:i/>
          <w:sz w:val="44"/>
          <w:szCs w:val="44"/>
        </w:rPr>
      </w:pPr>
      <w:r>
        <w:rPr>
          <w:rFonts w:ascii="Garamond" w:hAnsi="Garamond"/>
          <w:b/>
          <w:i/>
          <w:sz w:val="44"/>
          <w:szCs w:val="44"/>
        </w:rPr>
        <w:lastRenderedPageBreak/>
        <w:t>U</w:t>
      </w:r>
      <w:r w:rsidR="00A137B7">
        <w:rPr>
          <w:rFonts w:ascii="Garamond" w:hAnsi="Garamond"/>
          <w:b/>
          <w:i/>
          <w:sz w:val="44"/>
          <w:szCs w:val="44"/>
        </w:rPr>
        <w:t xml:space="preserve">NITED </w:t>
      </w:r>
      <w:r>
        <w:rPr>
          <w:rFonts w:ascii="Garamond" w:hAnsi="Garamond"/>
          <w:b/>
          <w:i/>
          <w:sz w:val="44"/>
          <w:szCs w:val="44"/>
        </w:rPr>
        <w:t>N</w:t>
      </w:r>
      <w:r w:rsidR="00A137B7">
        <w:rPr>
          <w:rFonts w:ascii="Garamond" w:hAnsi="Garamond"/>
          <w:b/>
          <w:i/>
          <w:sz w:val="44"/>
          <w:szCs w:val="44"/>
        </w:rPr>
        <w:t>ATIONS</w:t>
      </w:r>
      <w:r>
        <w:rPr>
          <w:rFonts w:ascii="Garamond" w:hAnsi="Garamond"/>
          <w:b/>
          <w:i/>
          <w:sz w:val="44"/>
          <w:szCs w:val="44"/>
        </w:rPr>
        <w:t xml:space="preserve"> DEPARTMENTS  *  US STATE DEPARTMENT  *  </w:t>
      </w:r>
    </w:p>
    <w:p w14:paraId="3697556F" w14:textId="6C3A1F6F" w:rsidR="001218DC" w:rsidRPr="00BE5E33" w:rsidRDefault="001218DC" w:rsidP="001218DC">
      <w:pPr>
        <w:pStyle w:val="Heading2"/>
        <w:rPr>
          <w:rFonts w:ascii="Garamond" w:hAnsi="Garamond"/>
          <w:color w:val="auto"/>
          <w:sz w:val="28"/>
          <w:szCs w:val="28"/>
        </w:rPr>
      </w:pPr>
      <w:r w:rsidRPr="00BE5E33">
        <w:rPr>
          <w:rFonts w:ascii="Garamond" w:hAnsi="Garamond"/>
          <w:color w:val="auto"/>
          <w:sz w:val="28"/>
          <w:szCs w:val="28"/>
        </w:rPr>
        <w:t xml:space="preserve">I. </w:t>
      </w:r>
      <w:r w:rsidR="00004D19" w:rsidRPr="00F6341F">
        <w:rPr>
          <w:rFonts w:ascii="Garamond" w:hAnsi="Garamond"/>
          <w:color w:val="auto"/>
          <w:sz w:val="28"/>
          <w:szCs w:val="28"/>
        </w:rPr>
        <w:t>United Nations – NOTE: 2003</w:t>
      </w:r>
      <w:r w:rsidRPr="00F6341F">
        <w:rPr>
          <w:rFonts w:ascii="Garamond" w:hAnsi="Garamond"/>
          <w:color w:val="auto"/>
          <w:sz w:val="28"/>
          <w:szCs w:val="28"/>
        </w:rPr>
        <w:t xml:space="preserve"> OUTDATED LIST</w:t>
      </w:r>
    </w:p>
    <w:p w14:paraId="2326FF93" w14:textId="77777777" w:rsidR="00BE5E33" w:rsidRDefault="00BE5E33" w:rsidP="001218DC">
      <w:pPr>
        <w:pStyle w:val="Heading6"/>
        <w:rPr>
          <w:rFonts w:ascii="Garamond" w:hAnsi="Garamond"/>
          <w:b/>
          <w:color w:val="auto"/>
          <w:sz w:val="28"/>
          <w:szCs w:val="28"/>
        </w:rPr>
      </w:pPr>
    </w:p>
    <w:p w14:paraId="7140248A" w14:textId="47A1C05C" w:rsidR="001218DC" w:rsidRPr="00F6341F" w:rsidRDefault="001218DC" w:rsidP="00BE5E33">
      <w:pPr>
        <w:pStyle w:val="Heading6"/>
        <w:rPr>
          <w:rFonts w:ascii="Garamond" w:hAnsi="Garamond"/>
          <w:color w:val="auto"/>
          <w:sz w:val="24"/>
          <w:szCs w:val="24"/>
        </w:rPr>
      </w:pPr>
      <w:r w:rsidRPr="00BE5E33">
        <w:rPr>
          <w:rFonts w:ascii="Garamond" w:hAnsi="Garamond"/>
          <w:b/>
          <w:color w:val="auto"/>
          <w:sz w:val="28"/>
          <w:szCs w:val="28"/>
        </w:rPr>
        <w:t>Office of the United Nations High Commissioner for Human Rights</w:t>
      </w:r>
      <w:r w:rsidR="00BE5E33">
        <w:rPr>
          <w:rFonts w:ascii="Garamond" w:hAnsi="Garamond"/>
          <w:b/>
          <w:color w:val="auto"/>
          <w:sz w:val="28"/>
          <w:szCs w:val="28"/>
        </w:rPr>
        <w:t xml:space="preserve"> </w:t>
      </w:r>
      <w:r w:rsidR="00BE5E33">
        <w:rPr>
          <w:rFonts w:ascii="Garamond" w:hAnsi="Garamond"/>
          <w:b/>
          <w:color w:val="auto"/>
          <w:sz w:val="28"/>
          <w:szCs w:val="28"/>
        </w:rPr>
        <w:tab/>
        <w:t xml:space="preserve">   </w:t>
      </w:r>
      <w:r w:rsidRPr="00F6341F">
        <w:rPr>
          <w:rFonts w:ascii="Garamond" w:hAnsi="Garamond"/>
          <w:color w:val="auto"/>
          <w:sz w:val="24"/>
          <w:szCs w:val="24"/>
        </w:rPr>
        <w:t>Contact: Ms. Elsa Stamatopoulou</w:t>
      </w:r>
    </w:p>
    <w:p w14:paraId="1E95E9C8" w14:textId="766F6919" w:rsidR="001218DC" w:rsidRPr="00F6341F" w:rsidRDefault="001218DC" w:rsidP="001218DC">
      <w:pPr>
        <w:rPr>
          <w:rFonts w:ascii="Garamond" w:hAnsi="Garamond"/>
          <w:sz w:val="24"/>
          <w:szCs w:val="24"/>
        </w:rPr>
      </w:pPr>
      <w:r w:rsidRPr="00F6341F">
        <w:rPr>
          <w:rFonts w:ascii="Garamond" w:hAnsi="Garamond"/>
          <w:sz w:val="24"/>
          <w:szCs w:val="24"/>
        </w:rPr>
        <w:t>P</w:t>
      </w:r>
      <w:r w:rsidR="00BE5E33" w:rsidRPr="00F6341F">
        <w:rPr>
          <w:rFonts w:ascii="Garamond" w:hAnsi="Garamond"/>
          <w:sz w:val="24"/>
          <w:szCs w:val="24"/>
        </w:rPr>
        <w:t>hone: 212-963-2865</w:t>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t xml:space="preserve">   Fax:212-963-4097 </w:t>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t xml:space="preserve">              </w:t>
      </w:r>
      <w:r w:rsidRPr="00F6341F">
        <w:rPr>
          <w:rFonts w:ascii="Garamond" w:hAnsi="Garamond"/>
          <w:sz w:val="24"/>
          <w:szCs w:val="24"/>
        </w:rPr>
        <w:t>e-mail: stamatopoulou@un.org</w:t>
      </w:r>
    </w:p>
    <w:p w14:paraId="78364D15" w14:textId="77777777" w:rsidR="001218DC" w:rsidRPr="00BE5E33" w:rsidRDefault="001218DC" w:rsidP="001218DC">
      <w:pPr>
        <w:rPr>
          <w:rFonts w:ascii="Garamond" w:hAnsi="Garamond"/>
          <w:b/>
          <w:sz w:val="24"/>
          <w:szCs w:val="24"/>
        </w:rPr>
      </w:pPr>
    </w:p>
    <w:p w14:paraId="0CC3EC89" w14:textId="389F7853" w:rsidR="001218DC" w:rsidRPr="00F6341F" w:rsidRDefault="001218DC" w:rsidP="001218DC">
      <w:pPr>
        <w:rPr>
          <w:rFonts w:ascii="Garamond" w:hAnsi="Garamond"/>
          <w:sz w:val="24"/>
          <w:szCs w:val="24"/>
        </w:rPr>
      </w:pPr>
      <w:r w:rsidRPr="00BE5E33">
        <w:rPr>
          <w:rFonts w:ascii="Garamond" w:hAnsi="Garamond"/>
          <w:b/>
          <w:sz w:val="28"/>
          <w:szCs w:val="28"/>
        </w:rPr>
        <w:t>Office of the United Nations</w:t>
      </w:r>
      <w:r w:rsidR="00BE5E33" w:rsidRPr="00BE5E33">
        <w:rPr>
          <w:rFonts w:ascii="Garamond" w:hAnsi="Garamond"/>
          <w:b/>
          <w:sz w:val="28"/>
          <w:szCs w:val="28"/>
        </w:rPr>
        <w:t xml:space="preserve"> High Commissioner for Refugees</w:t>
      </w:r>
      <w:r w:rsidR="00BE5E33" w:rsidRPr="00BE5E33">
        <w:rPr>
          <w:rFonts w:ascii="Garamond" w:hAnsi="Garamond"/>
          <w:b/>
          <w:sz w:val="24"/>
          <w:szCs w:val="24"/>
        </w:rPr>
        <w:tab/>
      </w:r>
      <w:r w:rsidR="00BE5E33" w:rsidRPr="00BE5E33">
        <w:rPr>
          <w:rFonts w:ascii="Garamond" w:hAnsi="Garamond"/>
          <w:b/>
          <w:sz w:val="24"/>
          <w:szCs w:val="24"/>
        </w:rPr>
        <w:tab/>
        <w:t xml:space="preserve">  </w:t>
      </w:r>
      <w:r w:rsidRPr="00F6341F">
        <w:rPr>
          <w:rFonts w:ascii="Garamond" w:hAnsi="Garamond"/>
          <w:sz w:val="24"/>
          <w:szCs w:val="24"/>
        </w:rPr>
        <w:t>Contact: Mr. Arnulv Torbjornsen</w:t>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t xml:space="preserve">      NGO Coordinator</w:t>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t xml:space="preserve">          Tel: 41-22-739-8290</w:t>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t xml:space="preserve">     </w:t>
      </w:r>
      <w:r w:rsidRPr="00F6341F">
        <w:rPr>
          <w:rFonts w:ascii="Garamond" w:hAnsi="Garamond"/>
          <w:sz w:val="24"/>
          <w:szCs w:val="24"/>
        </w:rPr>
        <w:t>Fax:41-22-739-7302</w:t>
      </w:r>
    </w:p>
    <w:p w14:paraId="6F491173" w14:textId="56C0EBE1" w:rsidR="001218DC" w:rsidRPr="00F6341F" w:rsidRDefault="001218DC" w:rsidP="001218DC">
      <w:pPr>
        <w:rPr>
          <w:rFonts w:ascii="Garamond" w:hAnsi="Garamond"/>
          <w:sz w:val="24"/>
          <w:szCs w:val="24"/>
        </w:rPr>
      </w:pPr>
      <w:r w:rsidRPr="00F6341F">
        <w:rPr>
          <w:rFonts w:ascii="Garamond" w:hAnsi="Garamond"/>
          <w:sz w:val="24"/>
          <w:szCs w:val="24"/>
        </w:rPr>
        <w:t>Lo</w:t>
      </w:r>
      <w:r w:rsidR="00BE5E33" w:rsidRPr="00F6341F">
        <w:rPr>
          <w:rFonts w:ascii="Garamond" w:hAnsi="Garamond"/>
          <w:sz w:val="24"/>
          <w:szCs w:val="24"/>
        </w:rPr>
        <w:t>cal: Mrs. Guenet Guebre-Christo</w:t>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t xml:space="preserve">          Tel: 202-296-5191</w:t>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t xml:space="preserve">  Fax:202-296-5660</w:t>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t xml:space="preserve">            </w:t>
      </w:r>
      <w:r w:rsidRPr="00F6341F">
        <w:rPr>
          <w:rFonts w:ascii="Garamond" w:hAnsi="Garamond"/>
          <w:sz w:val="24"/>
          <w:szCs w:val="24"/>
        </w:rPr>
        <w:t>e-mail: usawa@unhcr.ch</w:t>
      </w:r>
    </w:p>
    <w:p w14:paraId="612F4C35" w14:textId="77777777" w:rsidR="001218DC" w:rsidRPr="00BE5E33" w:rsidRDefault="001218DC" w:rsidP="001218DC">
      <w:pPr>
        <w:rPr>
          <w:rFonts w:ascii="Garamond" w:hAnsi="Garamond"/>
          <w:b/>
          <w:sz w:val="24"/>
          <w:szCs w:val="24"/>
        </w:rPr>
      </w:pPr>
    </w:p>
    <w:p w14:paraId="423502F1" w14:textId="5B3338E9" w:rsidR="001218DC" w:rsidRPr="00F6341F" w:rsidRDefault="001218DC" w:rsidP="001218DC">
      <w:pPr>
        <w:rPr>
          <w:rFonts w:ascii="Garamond" w:hAnsi="Garamond"/>
          <w:sz w:val="24"/>
          <w:szCs w:val="24"/>
        </w:rPr>
      </w:pPr>
      <w:r w:rsidRPr="00BE5E33">
        <w:rPr>
          <w:rFonts w:ascii="Garamond" w:hAnsi="Garamond"/>
          <w:b/>
          <w:sz w:val="28"/>
          <w:szCs w:val="28"/>
        </w:rPr>
        <w:t>Office for the Coordination</w:t>
      </w:r>
      <w:r w:rsidR="00BE5E33" w:rsidRPr="00BE5E33">
        <w:rPr>
          <w:rFonts w:ascii="Garamond" w:hAnsi="Garamond"/>
          <w:b/>
          <w:sz w:val="28"/>
          <w:szCs w:val="28"/>
        </w:rPr>
        <w:t xml:space="preserve"> of Humanitarian Affairs (OCHA)</w:t>
      </w:r>
      <w:r w:rsidR="00BE5E33" w:rsidRPr="00BE5E33">
        <w:rPr>
          <w:rFonts w:ascii="Garamond" w:hAnsi="Garamond"/>
          <w:b/>
          <w:sz w:val="24"/>
          <w:szCs w:val="24"/>
        </w:rPr>
        <w:tab/>
      </w:r>
      <w:r w:rsidR="00BE5E33" w:rsidRPr="00BE5E33">
        <w:rPr>
          <w:rFonts w:ascii="Garamond" w:hAnsi="Garamond"/>
          <w:b/>
          <w:sz w:val="24"/>
          <w:szCs w:val="24"/>
        </w:rPr>
        <w:tab/>
      </w:r>
      <w:r w:rsidR="00BE5E33">
        <w:rPr>
          <w:rFonts w:ascii="Garamond" w:hAnsi="Garamond"/>
          <w:b/>
          <w:sz w:val="24"/>
          <w:szCs w:val="24"/>
        </w:rPr>
        <w:t xml:space="preserve">     </w:t>
      </w:r>
      <w:r w:rsidR="00BE5E33" w:rsidRPr="00F6341F">
        <w:rPr>
          <w:rFonts w:ascii="Garamond" w:hAnsi="Garamond"/>
          <w:sz w:val="24"/>
          <w:szCs w:val="24"/>
        </w:rPr>
        <w:t>Phone: 212-963-1234</w:t>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t xml:space="preserve">         </w:t>
      </w:r>
      <w:r w:rsidRPr="00F6341F">
        <w:rPr>
          <w:rFonts w:ascii="Garamond" w:hAnsi="Garamond"/>
          <w:sz w:val="24"/>
          <w:szCs w:val="24"/>
        </w:rPr>
        <w:t>Fax: 212-963-1312</w:t>
      </w:r>
    </w:p>
    <w:p w14:paraId="70B8C865" w14:textId="445512D6" w:rsidR="001218DC" w:rsidRPr="00F6341F" w:rsidRDefault="00BE5E33" w:rsidP="001218DC">
      <w:pPr>
        <w:rPr>
          <w:rFonts w:ascii="Garamond" w:hAnsi="Garamond"/>
          <w:sz w:val="24"/>
          <w:szCs w:val="24"/>
        </w:rPr>
      </w:pPr>
      <w:r w:rsidRPr="00F6341F">
        <w:rPr>
          <w:rFonts w:ascii="Garamond" w:hAnsi="Garamond"/>
          <w:sz w:val="24"/>
          <w:szCs w:val="24"/>
        </w:rPr>
        <w:t>Ms. Phyllis Lee</w:t>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t xml:space="preserve">            </w:t>
      </w:r>
      <w:r w:rsidR="001218DC" w:rsidRPr="00F6341F">
        <w:rPr>
          <w:rFonts w:ascii="Garamond" w:hAnsi="Garamond"/>
          <w:sz w:val="24"/>
          <w:szCs w:val="24"/>
        </w:rPr>
        <w:t>Advoc</w:t>
      </w:r>
      <w:r w:rsidRPr="00F6341F">
        <w:rPr>
          <w:rFonts w:ascii="Garamond" w:hAnsi="Garamond"/>
          <w:sz w:val="24"/>
          <w:szCs w:val="24"/>
        </w:rPr>
        <w:t>acy and External Relations Unit</w:t>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t xml:space="preserve">     Phone: 212-963-4832</w:t>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t xml:space="preserve">         Fax: 212-963-9489</w:t>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t xml:space="preserve">             </w:t>
      </w:r>
      <w:r w:rsidR="001218DC" w:rsidRPr="00F6341F">
        <w:rPr>
          <w:rFonts w:ascii="Garamond" w:hAnsi="Garamond"/>
          <w:sz w:val="24"/>
          <w:szCs w:val="24"/>
        </w:rPr>
        <w:t>e-mail: leep@un.org</w:t>
      </w:r>
    </w:p>
    <w:p w14:paraId="37FC3EA4" w14:textId="64174466" w:rsidR="001218DC" w:rsidRPr="00F6341F" w:rsidRDefault="001218DC" w:rsidP="001218DC">
      <w:pPr>
        <w:rPr>
          <w:rFonts w:ascii="Garamond" w:hAnsi="Garamond"/>
          <w:sz w:val="28"/>
          <w:szCs w:val="28"/>
        </w:rPr>
      </w:pPr>
      <w:r w:rsidRPr="00BE5E33">
        <w:rPr>
          <w:rFonts w:ascii="Garamond" w:hAnsi="Garamond"/>
          <w:b/>
          <w:sz w:val="28"/>
          <w:szCs w:val="28"/>
        </w:rPr>
        <w:t>United Natio</w:t>
      </w:r>
      <w:r w:rsidR="00BE5E33">
        <w:rPr>
          <w:rFonts w:ascii="Garamond" w:hAnsi="Garamond"/>
          <w:b/>
          <w:sz w:val="28"/>
          <w:szCs w:val="28"/>
        </w:rPr>
        <w:t>ns Development Programme (UNDP)</w:t>
      </w:r>
      <w:r w:rsidR="00BE5E33">
        <w:rPr>
          <w:rFonts w:ascii="Garamond" w:hAnsi="Garamond"/>
          <w:b/>
          <w:sz w:val="28"/>
          <w:szCs w:val="28"/>
        </w:rPr>
        <w:tab/>
      </w:r>
      <w:r w:rsidR="00BE5E33">
        <w:rPr>
          <w:rFonts w:ascii="Garamond" w:hAnsi="Garamond"/>
          <w:b/>
          <w:sz w:val="28"/>
          <w:szCs w:val="28"/>
        </w:rPr>
        <w:tab/>
      </w:r>
      <w:r w:rsidR="00BE5E33">
        <w:rPr>
          <w:rFonts w:ascii="Garamond" w:hAnsi="Garamond"/>
          <w:b/>
          <w:sz w:val="28"/>
          <w:szCs w:val="28"/>
        </w:rPr>
        <w:tab/>
      </w:r>
      <w:r w:rsidR="00BE5E33">
        <w:rPr>
          <w:rFonts w:ascii="Garamond" w:hAnsi="Garamond"/>
          <w:b/>
          <w:sz w:val="28"/>
          <w:szCs w:val="28"/>
        </w:rPr>
        <w:tab/>
        <w:t xml:space="preserve">   </w:t>
      </w:r>
      <w:r w:rsidRPr="00F6341F">
        <w:rPr>
          <w:rFonts w:ascii="Garamond" w:hAnsi="Garamond"/>
          <w:sz w:val="24"/>
          <w:szCs w:val="24"/>
        </w:rPr>
        <w:t>Contact: Ms. Caitlin Wiesen</w:t>
      </w:r>
      <w:r w:rsidR="00BE5E33" w:rsidRPr="00F6341F">
        <w:rPr>
          <w:rFonts w:ascii="Garamond" w:hAnsi="Garamond"/>
          <w:sz w:val="28"/>
          <w:szCs w:val="28"/>
        </w:rPr>
        <w:tab/>
      </w:r>
      <w:r w:rsidR="00BE5E33" w:rsidRPr="00F6341F">
        <w:rPr>
          <w:rFonts w:ascii="Garamond" w:hAnsi="Garamond"/>
          <w:sz w:val="28"/>
          <w:szCs w:val="28"/>
        </w:rPr>
        <w:tab/>
      </w:r>
      <w:r w:rsidR="00BE5E33" w:rsidRPr="00F6341F">
        <w:rPr>
          <w:rFonts w:ascii="Garamond" w:hAnsi="Garamond"/>
          <w:sz w:val="28"/>
          <w:szCs w:val="28"/>
        </w:rPr>
        <w:tab/>
      </w:r>
      <w:r w:rsidR="00BE5E33" w:rsidRPr="00F6341F">
        <w:rPr>
          <w:rFonts w:ascii="Garamond" w:hAnsi="Garamond"/>
          <w:sz w:val="28"/>
          <w:szCs w:val="28"/>
        </w:rPr>
        <w:tab/>
      </w:r>
      <w:r w:rsidR="00BE5E33" w:rsidRPr="00F6341F">
        <w:rPr>
          <w:rFonts w:ascii="Garamond" w:hAnsi="Garamond"/>
          <w:sz w:val="28"/>
          <w:szCs w:val="28"/>
        </w:rPr>
        <w:tab/>
      </w:r>
      <w:r w:rsidR="00BE5E33" w:rsidRPr="00F6341F">
        <w:rPr>
          <w:rFonts w:ascii="Garamond" w:hAnsi="Garamond"/>
          <w:sz w:val="28"/>
          <w:szCs w:val="28"/>
        </w:rPr>
        <w:tab/>
      </w:r>
      <w:r w:rsidR="00BE5E33" w:rsidRPr="00F6341F">
        <w:rPr>
          <w:rFonts w:ascii="Garamond" w:hAnsi="Garamond"/>
          <w:sz w:val="28"/>
          <w:szCs w:val="28"/>
        </w:rPr>
        <w:tab/>
      </w:r>
      <w:r w:rsidR="00BE5E33" w:rsidRPr="00F6341F">
        <w:rPr>
          <w:rFonts w:ascii="Garamond" w:hAnsi="Garamond"/>
          <w:sz w:val="28"/>
          <w:szCs w:val="28"/>
        </w:rPr>
        <w:tab/>
      </w:r>
      <w:r w:rsidR="00BE5E33" w:rsidRPr="00F6341F">
        <w:rPr>
          <w:rFonts w:ascii="Garamond" w:hAnsi="Garamond"/>
          <w:sz w:val="28"/>
          <w:szCs w:val="28"/>
        </w:rPr>
        <w:tab/>
        <w:t xml:space="preserve">      </w:t>
      </w:r>
      <w:r w:rsidRPr="00F6341F">
        <w:rPr>
          <w:rFonts w:ascii="Garamond" w:hAnsi="Garamond"/>
          <w:sz w:val="24"/>
          <w:szCs w:val="24"/>
        </w:rPr>
        <w:t>NGO Section</w:t>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t xml:space="preserve">     </w:t>
      </w:r>
      <w:r w:rsidRPr="00F6341F">
        <w:rPr>
          <w:rFonts w:ascii="Garamond" w:hAnsi="Garamond"/>
          <w:sz w:val="24"/>
          <w:szCs w:val="24"/>
        </w:rPr>
        <w:t>Phone: 212-906-5906</w:t>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t xml:space="preserve">         </w:t>
      </w:r>
      <w:r w:rsidR="00BE5E33" w:rsidRPr="00F6341F">
        <w:rPr>
          <w:rFonts w:ascii="Garamond" w:hAnsi="Garamond"/>
          <w:sz w:val="24"/>
          <w:szCs w:val="24"/>
        </w:rPr>
        <w:lastRenderedPageBreak/>
        <w:t>Fax: 212-906-5313</w:t>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r>
      <w:r w:rsidR="00BE5E33" w:rsidRPr="00F6341F">
        <w:rPr>
          <w:rFonts w:ascii="Garamond" w:hAnsi="Garamond"/>
          <w:sz w:val="24"/>
          <w:szCs w:val="24"/>
        </w:rPr>
        <w:tab/>
        <w:t xml:space="preserve">           </w:t>
      </w:r>
      <w:r w:rsidRPr="00F6341F">
        <w:rPr>
          <w:rFonts w:ascii="Garamond" w:hAnsi="Garamond"/>
          <w:sz w:val="24"/>
          <w:szCs w:val="24"/>
        </w:rPr>
        <w:t>E-mail: caitlinwiesen@undp.org</w:t>
      </w:r>
    </w:p>
    <w:p w14:paraId="5DE42892" w14:textId="0F4AFB0B" w:rsidR="001218DC" w:rsidRPr="00F6341F" w:rsidRDefault="001218DC" w:rsidP="00BE5E33">
      <w:pPr>
        <w:pStyle w:val="Heading6"/>
        <w:rPr>
          <w:rFonts w:ascii="Garamond" w:hAnsi="Garamond"/>
          <w:color w:val="auto"/>
          <w:sz w:val="28"/>
          <w:szCs w:val="28"/>
        </w:rPr>
      </w:pPr>
      <w:r w:rsidRPr="00BE5E33">
        <w:rPr>
          <w:rFonts w:ascii="Garamond" w:hAnsi="Garamond"/>
          <w:b/>
          <w:color w:val="auto"/>
          <w:sz w:val="28"/>
          <w:szCs w:val="28"/>
        </w:rPr>
        <w:t>World Food Programme (WFP)</w:t>
      </w:r>
      <w:r w:rsidR="00BE5E33">
        <w:rPr>
          <w:rFonts w:ascii="Garamond" w:hAnsi="Garamond"/>
          <w:b/>
          <w:color w:val="auto"/>
          <w:sz w:val="28"/>
          <w:szCs w:val="28"/>
        </w:rPr>
        <w:tab/>
      </w:r>
      <w:r w:rsidR="00BE5E33">
        <w:rPr>
          <w:rFonts w:ascii="Garamond" w:hAnsi="Garamond"/>
          <w:b/>
          <w:color w:val="auto"/>
          <w:sz w:val="28"/>
          <w:szCs w:val="28"/>
        </w:rPr>
        <w:tab/>
      </w:r>
      <w:r w:rsidR="00BE5E33">
        <w:rPr>
          <w:rFonts w:ascii="Garamond" w:hAnsi="Garamond"/>
          <w:b/>
          <w:color w:val="auto"/>
          <w:sz w:val="28"/>
          <w:szCs w:val="28"/>
        </w:rPr>
        <w:tab/>
      </w:r>
      <w:r w:rsidR="00BE5E33">
        <w:rPr>
          <w:rFonts w:ascii="Garamond" w:hAnsi="Garamond"/>
          <w:b/>
          <w:color w:val="auto"/>
          <w:sz w:val="28"/>
          <w:szCs w:val="28"/>
        </w:rPr>
        <w:tab/>
      </w:r>
      <w:r w:rsidR="00BE5E33">
        <w:rPr>
          <w:rFonts w:ascii="Garamond" w:hAnsi="Garamond"/>
          <w:b/>
          <w:color w:val="auto"/>
          <w:sz w:val="28"/>
          <w:szCs w:val="28"/>
        </w:rPr>
        <w:tab/>
      </w:r>
      <w:r w:rsidR="00BE5E33">
        <w:rPr>
          <w:rFonts w:ascii="Garamond" w:hAnsi="Garamond"/>
          <w:b/>
          <w:color w:val="auto"/>
          <w:sz w:val="28"/>
          <w:szCs w:val="28"/>
        </w:rPr>
        <w:tab/>
      </w:r>
      <w:r w:rsidR="00BE5E33">
        <w:rPr>
          <w:rFonts w:ascii="Garamond" w:hAnsi="Garamond"/>
          <w:b/>
          <w:color w:val="auto"/>
          <w:sz w:val="28"/>
          <w:szCs w:val="28"/>
        </w:rPr>
        <w:tab/>
        <w:t xml:space="preserve">   </w:t>
      </w:r>
      <w:r w:rsidRPr="00F6341F">
        <w:rPr>
          <w:rFonts w:ascii="Garamond" w:hAnsi="Garamond"/>
          <w:color w:val="auto"/>
          <w:sz w:val="24"/>
          <w:szCs w:val="24"/>
        </w:rPr>
        <w:t>Contact: Abigail Spring</w:t>
      </w:r>
    </w:p>
    <w:p w14:paraId="49E105DE" w14:textId="43B697D6" w:rsidR="001218DC" w:rsidRPr="00F6341F" w:rsidRDefault="00BE5E33" w:rsidP="001218DC">
      <w:pPr>
        <w:rPr>
          <w:rFonts w:ascii="Garamond" w:hAnsi="Garamond"/>
          <w:sz w:val="24"/>
          <w:szCs w:val="24"/>
        </w:rPr>
      </w:pPr>
      <w:r w:rsidRPr="00F6341F">
        <w:rPr>
          <w:rFonts w:ascii="Garamond" w:hAnsi="Garamond"/>
          <w:sz w:val="24"/>
          <w:szCs w:val="24"/>
        </w:rPr>
        <w:t>Phone: 212-963-5196</w:t>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t xml:space="preserve">    Mobile: 917-302-9325</w:t>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t xml:space="preserve">         Fax: 212-963-8019</w:t>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r>
      <w:r w:rsidRPr="00F6341F">
        <w:rPr>
          <w:rFonts w:ascii="Garamond" w:hAnsi="Garamond"/>
          <w:sz w:val="24"/>
          <w:szCs w:val="24"/>
        </w:rPr>
        <w:tab/>
        <w:t xml:space="preserve">           </w:t>
      </w:r>
      <w:r w:rsidR="001218DC" w:rsidRPr="00F6341F">
        <w:rPr>
          <w:rFonts w:ascii="Garamond" w:hAnsi="Garamond"/>
          <w:sz w:val="24"/>
          <w:szCs w:val="24"/>
        </w:rPr>
        <w:t>E-mail: springa@un.org</w:t>
      </w:r>
    </w:p>
    <w:p w14:paraId="5F80A41D" w14:textId="4EEBC7EE" w:rsidR="001218DC" w:rsidRPr="00F6341F" w:rsidRDefault="001218DC" w:rsidP="001218DC">
      <w:pPr>
        <w:pStyle w:val="Heading2"/>
        <w:rPr>
          <w:rFonts w:ascii="Garamond" w:hAnsi="Garamond"/>
          <w:color w:val="auto"/>
          <w:sz w:val="28"/>
          <w:szCs w:val="28"/>
        </w:rPr>
      </w:pPr>
      <w:r w:rsidRPr="00BE5E33">
        <w:rPr>
          <w:color w:val="auto"/>
        </w:rPr>
        <w:t xml:space="preserve">II. </w:t>
      </w:r>
      <w:r w:rsidR="00BE5E33" w:rsidRPr="00F6341F">
        <w:rPr>
          <w:rFonts w:ascii="Garamond" w:hAnsi="Garamond"/>
          <w:color w:val="auto"/>
          <w:sz w:val="28"/>
          <w:szCs w:val="28"/>
        </w:rPr>
        <w:t xml:space="preserve">US </w:t>
      </w:r>
      <w:r w:rsidRPr="00F6341F">
        <w:rPr>
          <w:rFonts w:ascii="Garamond" w:hAnsi="Garamond"/>
          <w:color w:val="auto"/>
          <w:sz w:val="28"/>
          <w:szCs w:val="28"/>
        </w:rPr>
        <w:t>State Department</w:t>
      </w:r>
    </w:p>
    <w:p w14:paraId="6524DB34" w14:textId="77777777" w:rsidR="001218DC" w:rsidRPr="00F6341F" w:rsidRDefault="001218DC" w:rsidP="001218DC">
      <w:pPr>
        <w:pStyle w:val="Heading3"/>
        <w:rPr>
          <w:rFonts w:ascii="Garamond" w:hAnsi="Garamond"/>
          <w:b/>
          <w:sz w:val="28"/>
          <w:szCs w:val="28"/>
        </w:rPr>
      </w:pPr>
      <w:r w:rsidRPr="00F6341F">
        <w:rPr>
          <w:rFonts w:ascii="Garamond" w:hAnsi="Garamond"/>
          <w:b/>
          <w:sz w:val="28"/>
          <w:szCs w:val="28"/>
        </w:rPr>
        <w:t>Operations Center-Emergency Response</w:t>
      </w:r>
    </w:p>
    <w:p w14:paraId="51FA3E98" w14:textId="77777777" w:rsidR="001218DC" w:rsidRPr="00BE5E33" w:rsidRDefault="001218DC" w:rsidP="001218DC"/>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2423"/>
        <w:gridCol w:w="1710"/>
        <w:gridCol w:w="1890"/>
        <w:gridCol w:w="990"/>
      </w:tblGrid>
      <w:tr w:rsidR="00BE5E33" w:rsidRPr="00BE5E33" w14:paraId="26011290" w14:textId="77777777" w:rsidTr="0049699B">
        <w:trPr>
          <w:jc w:val="center"/>
        </w:trPr>
        <w:tc>
          <w:tcPr>
            <w:tcW w:w="2423" w:type="dxa"/>
            <w:tcBorders>
              <w:bottom w:val="single" w:sz="12" w:space="0" w:color="000000"/>
            </w:tcBorders>
            <w:vAlign w:val="center"/>
          </w:tcPr>
          <w:p w14:paraId="08402BDB" w14:textId="77777777" w:rsidR="001218DC" w:rsidRPr="00BE5E33" w:rsidRDefault="001218DC" w:rsidP="0049699B">
            <w:pPr>
              <w:pStyle w:val="Heading6"/>
              <w:rPr>
                <w:color w:val="auto"/>
              </w:rPr>
            </w:pPr>
            <w:r w:rsidRPr="00BE5E33">
              <w:rPr>
                <w:color w:val="auto"/>
              </w:rPr>
              <w:t>Rank</w:t>
            </w:r>
          </w:p>
        </w:tc>
        <w:tc>
          <w:tcPr>
            <w:tcW w:w="1710" w:type="dxa"/>
            <w:tcBorders>
              <w:bottom w:val="single" w:sz="12" w:space="0" w:color="000000"/>
            </w:tcBorders>
            <w:vAlign w:val="center"/>
          </w:tcPr>
          <w:p w14:paraId="20DF33D9" w14:textId="77777777" w:rsidR="001218DC" w:rsidRPr="00BE5E33" w:rsidRDefault="001218DC" w:rsidP="0049699B">
            <w:pPr>
              <w:pStyle w:val="Heading6"/>
              <w:rPr>
                <w:color w:val="auto"/>
              </w:rPr>
            </w:pPr>
            <w:r w:rsidRPr="00BE5E33">
              <w:rPr>
                <w:color w:val="auto"/>
              </w:rPr>
              <w:t>Name</w:t>
            </w:r>
          </w:p>
        </w:tc>
        <w:tc>
          <w:tcPr>
            <w:tcW w:w="1890" w:type="dxa"/>
            <w:tcBorders>
              <w:bottom w:val="single" w:sz="12" w:space="0" w:color="000000"/>
            </w:tcBorders>
          </w:tcPr>
          <w:p w14:paraId="2DD4C3A8" w14:textId="77777777" w:rsidR="001218DC" w:rsidRPr="00BE5E33" w:rsidRDefault="001218DC" w:rsidP="0049699B">
            <w:pPr>
              <w:pStyle w:val="Heading6"/>
              <w:rPr>
                <w:color w:val="auto"/>
              </w:rPr>
            </w:pPr>
            <w:r w:rsidRPr="00BE5E33">
              <w:rPr>
                <w:color w:val="auto"/>
              </w:rPr>
              <w:t>Phone</w:t>
            </w:r>
          </w:p>
        </w:tc>
        <w:tc>
          <w:tcPr>
            <w:tcW w:w="990" w:type="dxa"/>
            <w:tcBorders>
              <w:bottom w:val="single" w:sz="12" w:space="0" w:color="000000"/>
            </w:tcBorders>
            <w:vAlign w:val="center"/>
          </w:tcPr>
          <w:p w14:paraId="5662C3DE" w14:textId="77777777" w:rsidR="001218DC" w:rsidRPr="00BE5E33" w:rsidRDefault="001218DC" w:rsidP="0049699B">
            <w:pPr>
              <w:pStyle w:val="Heading6"/>
              <w:rPr>
                <w:color w:val="auto"/>
              </w:rPr>
            </w:pPr>
            <w:r w:rsidRPr="00BE5E33">
              <w:rPr>
                <w:color w:val="auto"/>
              </w:rPr>
              <w:t>Office</w:t>
            </w:r>
          </w:p>
        </w:tc>
      </w:tr>
      <w:tr w:rsidR="00BE5E33" w:rsidRPr="00BE5E33" w14:paraId="137A6D6E" w14:textId="77777777" w:rsidTr="0049699B">
        <w:trPr>
          <w:jc w:val="center"/>
        </w:trPr>
        <w:tc>
          <w:tcPr>
            <w:tcW w:w="2423" w:type="dxa"/>
            <w:tcBorders>
              <w:top w:val="nil"/>
            </w:tcBorders>
            <w:vAlign w:val="center"/>
          </w:tcPr>
          <w:p w14:paraId="1231DBE8" w14:textId="77777777" w:rsidR="001218DC" w:rsidRPr="00BE5E33" w:rsidRDefault="001218DC" w:rsidP="0049699B">
            <w:pPr>
              <w:rPr>
                <w:rFonts w:ascii="Garamond" w:hAnsi="Garamond"/>
                <w:sz w:val="24"/>
              </w:rPr>
            </w:pPr>
            <w:r w:rsidRPr="00BE5E33">
              <w:rPr>
                <w:rFonts w:ascii="Garamond" w:hAnsi="Garamond"/>
                <w:sz w:val="24"/>
              </w:rPr>
              <w:t>Director </w:t>
            </w:r>
          </w:p>
        </w:tc>
        <w:tc>
          <w:tcPr>
            <w:tcW w:w="1710" w:type="dxa"/>
            <w:tcBorders>
              <w:top w:val="nil"/>
            </w:tcBorders>
            <w:vAlign w:val="center"/>
          </w:tcPr>
          <w:p w14:paraId="1DCE1299" w14:textId="77777777" w:rsidR="001218DC" w:rsidRPr="00BE5E33" w:rsidRDefault="001218DC" w:rsidP="0049699B">
            <w:pPr>
              <w:rPr>
                <w:rFonts w:ascii="Garamond" w:hAnsi="Garamond"/>
                <w:sz w:val="24"/>
              </w:rPr>
            </w:pPr>
            <w:r w:rsidRPr="00BE5E33">
              <w:rPr>
                <w:rFonts w:ascii="Garamond" w:hAnsi="Garamond"/>
                <w:sz w:val="24"/>
              </w:rPr>
              <w:t>Laurie Tracy  </w:t>
            </w:r>
          </w:p>
        </w:tc>
        <w:tc>
          <w:tcPr>
            <w:tcW w:w="1890" w:type="dxa"/>
            <w:tcBorders>
              <w:top w:val="nil"/>
            </w:tcBorders>
          </w:tcPr>
          <w:p w14:paraId="05AC3DB8" w14:textId="77777777" w:rsidR="001218DC" w:rsidRPr="00BE5E33" w:rsidRDefault="001218DC" w:rsidP="0049699B">
            <w:pPr>
              <w:jc w:val="center"/>
              <w:rPr>
                <w:rFonts w:ascii="Garamond" w:hAnsi="Garamond"/>
                <w:sz w:val="24"/>
              </w:rPr>
            </w:pPr>
            <w:r w:rsidRPr="00BE5E33">
              <w:rPr>
                <w:rFonts w:ascii="Garamond" w:hAnsi="Garamond"/>
                <w:sz w:val="24"/>
              </w:rPr>
              <w:t>202-647-2522</w:t>
            </w:r>
          </w:p>
        </w:tc>
        <w:tc>
          <w:tcPr>
            <w:tcW w:w="990" w:type="dxa"/>
            <w:tcBorders>
              <w:top w:val="nil"/>
            </w:tcBorders>
            <w:vAlign w:val="center"/>
          </w:tcPr>
          <w:p w14:paraId="3BC86FEB" w14:textId="77777777" w:rsidR="001218DC" w:rsidRPr="00BE5E33" w:rsidRDefault="001218DC" w:rsidP="0049699B">
            <w:pPr>
              <w:rPr>
                <w:rFonts w:ascii="Garamond" w:hAnsi="Garamond"/>
                <w:sz w:val="24"/>
              </w:rPr>
            </w:pPr>
            <w:r w:rsidRPr="00BE5E33">
              <w:rPr>
                <w:rFonts w:ascii="Garamond" w:hAnsi="Garamond"/>
                <w:sz w:val="24"/>
              </w:rPr>
              <w:t>7516</w:t>
            </w:r>
          </w:p>
        </w:tc>
      </w:tr>
      <w:tr w:rsidR="00BE5E33" w:rsidRPr="00BE5E33" w14:paraId="6318887D" w14:textId="77777777" w:rsidTr="0049699B">
        <w:trPr>
          <w:jc w:val="center"/>
        </w:trPr>
        <w:tc>
          <w:tcPr>
            <w:tcW w:w="2423" w:type="dxa"/>
            <w:vAlign w:val="center"/>
          </w:tcPr>
          <w:p w14:paraId="5AC4CD61" w14:textId="77777777" w:rsidR="001218DC" w:rsidRPr="00BE5E33" w:rsidRDefault="001218DC" w:rsidP="0049699B">
            <w:pPr>
              <w:rPr>
                <w:rFonts w:ascii="Garamond" w:hAnsi="Garamond"/>
                <w:sz w:val="24"/>
              </w:rPr>
            </w:pPr>
            <w:r w:rsidRPr="00BE5E33">
              <w:rPr>
                <w:rFonts w:ascii="Garamond" w:hAnsi="Garamond"/>
                <w:sz w:val="24"/>
              </w:rPr>
              <w:t>Deputy Director Operations </w:t>
            </w:r>
          </w:p>
        </w:tc>
        <w:tc>
          <w:tcPr>
            <w:tcW w:w="1710" w:type="dxa"/>
            <w:vAlign w:val="center"/>
          </w:tcPr>
          <w:p w14:paraId="4B07F9D3" w14:textId="77777777" w:rsidR="001218DC" w:rsidRPr="00BE5E33" w:rsidRDefault="001218DC" w:rsidP="0049699B">
            <w:pPr>
              <w:rPr>
                <w:rFonts w:ascii="Garamond" w:hAnsi="Garamond"/>
                <w:sz w:val="24"/>
              </w:rPr>
            </w:pPr>
            <w:r w:rsidRPr="00BE5E33">
              <w:rPr>
                <w:rFonts w:ascii="Garamond" w:hAnsi="Garamond"/>
                <w:sz w:val="24"/>
              </w:rPr>
              <w:t>Whitney Baird  </w:t>
            </w:r>
          </w:p>
        </w:tc>
        <w:tc>
          <w:tcPr>
            <w:tcW w:w="1890" w:type="dxa"/>
          </w:tcPr>
          <w:p w14:paraId="0C07E999" w14:textId="77777777" w:rsidR="001218DC" w:rsidRPr="00BE5E33" w:rsidRDefault="001218DC" w:rsidP="0049699B">
            <w:pPr>
              <w:jc w:val="center"/>
              <w:rPr>
                <w:rFonts w:ascii="Garamond" w:hAnsi="Garamond"/>
                <w:sz w:val="24"/>
              </w:rPr>
            </w:pPr>
            <w:r w:rsidRPr="00BE5E33">
              <w:rPr>
                <w:rFonts w:ascii="Garamond" w:hAnsi="Garamond"/>
                <w:sz w:val="24"/>
              </w:rPr>
              <w:t>202-647-2522</w:t>
            </w:r>
          </w:p>
        </w:tc>
        <w:tc>
          <w:tcPr>
            <w:tcW w:w="990" w:type="dxa"/>
            <w:vAlign w:val="center"/>
          </w:tcPr>
          <w:p w14:paraId="2699532C" w14:textId="77777777" w:rsidR="001218DC" w:rsidRPr="00BE5E33" w:rsidRDefault="001218DC" w:rsidP="0049699B">
            <w:pPr>
              <w:rPr>
                <w:rFonts w:ascii="Garamond" w:hAnsi="Garamond"/>
                <w:sz w:val="24"/>
              </w:rPr>
            </w:pPr>
            <w:r w:rsidRPr="00BE5E33">
              <w:rPr>
                <w:rFonts w:ascii="Garamond" w:hAnsi="Garamond"/>
                <w:sz w:val="24"/>
              </w:rPr>
              <w:t>7516</w:t>
            </w:r>
          </w:p>
        </w:tc>
      </w:tr>
      <w:tr w:rsidR="00BE5E33" w:rsidRPr="00BE5E33" w14:paraId="76B16ABD" w14:textId="77777777" w:rsidTr="0049699B">
        <w:trPr>
          <w:jc w:val="center"/>
        </w:trPr>
        <w:tc>
          <w:tcPr>
            <w:tcW w:w="2423" w:type="dxa"/>
            <w:vAlign w:val="center"/>
          </w:tcPr>
          <w:p w14:paraId="3F390485" w14:textId="77777777" w:rsidR="001218DC" w:rsidRPr="00BE5E33" w:rsidRDefault="001218DC" w:rsidP="0049699B">
            <w:pPr>
              <w:rPr>
                <w:rFonts w:ascii="Garamond" w:hAnsi="Garamond"/>
                <w:sz w:val="24"/>
              </w:rPr>
            </w:pPr>
            <w:r w:rsidRPr="00BE5E33">
              <w:rPr>
                <w:rFonts w:ascii="Garamond" w:hAnsi="Garamond"/>
                <w:sz w:val="24"/>
              </w:rPr>
              <w:t>Deputy Director Crisis Management Staff </w:t>
            </w:r>
          </w:p>
        </w:tc>
        <w:tc>
          <w:tcPr>
            <w:tcW w:w="1710" w:type="dxa"/>
            <w:vAlign w:val="center"/>
          </w:tcPr>
          <w:p w14:paraId="096F2562" w14:textId="77777777" w:rsidR="001218DC" w:rsidRPr="00BE5E33" w:rsidRDefault="001218DC" w:rsidP="0049699B">
            <w:pPr>
              <w:rPr>
                <w:rFonts w:ascii="Garamond" w:hAnsi="Garamond"/>
                <w:sz w:val="24"/>
              </w:rPr>
            </w:pPr>
            <w:r w:rsidRPr="00BE5E33">
              <w:rPr>
                <w:rFonts w:ascii="Garamond" w:hAnsi="Garamond"/>
                <w:sz w:val="24"/>
              </w:rPr>
              <w:t>Ford Hart  </w:t>
            </w:r>
          </w:p>
        </w:tc>
        <w:tc>
          <w:tcPr>
            <w:tcW w:w="1890" w:type="dxa"/>
          </w:tcPr>
          <w:p w14:paraId="07F9C386" w14:textId="77777777" w:rsidR="001218DC" w:rsidRPr="00BE5E33" w:rsidRDefault="001218DC" w:rsidP="0049699B">
            <w:pPr>
              <w:jc w:val="center"/>
              <w:rPr>
                <w:rFonts w:ascii="Garamond" w:hAnsi="Garamond"/>
                <w:sz w:val="24"/>
              </w:rPr>
            </w:pPr>
            <w:r w:rsidRPr="00BE5E33">
              <w:rPr>
                <w:rFonts w:ascii="Garamond" w:hAnsi="Garamond"/>
                <w:sz w:val="24"/>
              </w:rPr>
              <w:t>202-647-2522</w:t>
            </w:r>
          </w:p>
        </w:tc>
        <w:tc>
          <w:tcPr>
            <w:tcW w:w="990" w:type="dxa"/>
            <w:vAlign w:val="center"/>
          </w:tcPr>
          <w:p w14:paraId="13CE9186" w14:textId="77777777" w:rsidR="001218DC" w:rsidRPr="00BE5E33" w:rsidRDefault="001218DC" w:rsidP="0049699B">
            <w:pPr>
              <w:rPr>
                <w:rFonts w:ascii="Garamond" w:hAnsi="Garamond"/>
                <w:sz w:val="24"/>
              </w:rPr>
            </w:pPr>
            <w:r w:rsidRPr="00BE5E33">
              <w:rPr>
                <w:rFonts w:ascii="Garamond" w:hAnsi="Garamond"/>
                <w:sz w:val="24"/>
              </w:rPr>
              <w:t>7516</w:t>
            </w:r>
          </w:p>
        </w:tc>
      </w:tr>
      <w:tr w:rsidR="00BE5E33" w:rsidRPr="00BE5E33" w14:paraId="0EA4C752" w14:textId="77777777" w:rsidTr="0049699B">
        <w:trPr>
          <w:jc w:val="center"/>
        </w:trPr>
        <w:tc>
          <w:tcPr>
            <w:tcW w:w="2423" w:type="dxa"/>
            <w:vAlign w:val="center"/>
          </w:tcPr>
          <w:p w14:paraId="0F58C32F" w14:textId="77777777" w:rsidR="001218DC" w:rsidRPr="00BE5E33" w:rsidRDefault="001218DC" w:rsidP="0049699B">
            <w:pPr>
              <w:rPr>
                <w:rFonts w:ascii="Garamond" w:hAnsi="Garamond"/>
                <w:sz w:val="24"/>
              </w:rPr>
            </w:pPr>
            <w:r w:rsidRPr="00BE5E33">
              <w:rPr>
                <w:rFonts w:ascii="Garamond" w:hAnsi="Garamond"/>
                <w:sz w:val="24"/>
              </w:rPr>
              <w:t>Senior Watch Officer (24 Hours Per Day)    </w:t>
            </w:r>
          </w:p>
        </w:tc>
        <w:tc>
          <w:tcPr>
            <w:tcW w:w="1710" w:type="dxa"/>
            <w:vAlign w:val="center"/>
          </w:tcPr>
          <w:p w14:paraId="5B44928D" w14:textId="77777777" w:rsidR="001218DC" w:rsidRPr="00BE5E33" w:rsidRDefault="001218DC" w:rsidP="0049699B">
            <w:pPr>
              <w:rPr>
                <w:rFonts w:ascii="Garamond" w:hAnsi="Garamond"/>
                <w:sz w:val="24"/>
              </w:rPr>
            </w:pPr>
          </w:p>
        </w:tc>
        <w:tc>
          <w:tcPr>
            <w:tcW w:w="1890" w:type="dxa"/>
          </w:tcPr>
          <w:p w14:paraId="70B71911" w14:textId="77777777" w:rsidR="001218DC" w:rsidRPr="00BE5E33" w:rsidRDefault="001218DC" w:rsidP="0049699B">
            <w:pPr>
              <w:jc w:val="center"/>
              <w:rPr>
                <w:rFonts w:ascii="Garamond" w:hAnsi="Garamond"/>
                <w:sz w:val="24"/>
              </w:rPr>
            </w:pPr>
            <w:r w:rsidRPr="00BE5E33">
              <w:rPr>
                <w:rFonts w:ascii="Garamond" w:hAnsi="Garamond"/>
                <w:sz w:val="24"/>
              </w:rPr>
              <w:t>202-647-1512</w:t>
            </w:r>
          </w:p>
        </w:tc>
        <w:tc>
          <w:tcPr>
            <w:tcW w:w="990" w:type="dxa"/>
            <w:vAlign w:val="center"/>
          </w:tcPr>
          <w:p w14:paraId="3B4985F4" w14:textId="77777777" w:rsidR="001218DC" w:rsidRPr="00BE5E33" w:rsidRDefault="001218DC" w:rsidP="0049699B">
            <w:pPr>
              <w:rPr>
                <w:rFonts w:ascii="Garamond" w:hAnsi="Garamond"/>
                <w:sz w:val="24"/>
              </w:rPr>
            </w:pPr>
            <w:r w:rsidRPr="00BE5E33">
              <w:rPr>
                <w:rFonts w:ascii="Garamond" w:hAnsi="Garamond"/>
                <w:sz w:val="24"/>
              </w:rPr>
              <w:t>7516</w:t>
            </w:r>
          </w:p>
        </w:tc>
      </w:tr>
      <w:tr w:rsidR="00BE5E33" w:rsidRPr="00BE5E33" w14:paraId="3D432518" w14:textId="77777777" w:rsidTr="0049699B">
        <w:trPr>
          <w:jc w:val="center"/>
        </w:trPr>
        <w:tc>
          <w:tcPr>
            <w:tcW w:w="2423" w:type="dxa"/>
            <w:vAlign w:val="center"/>
          </w:tcPr>
          <w:p w14:paraId="627F5AEC" w14:textId="77777777" w:rsidR="001218DC" w:rsidRPr="00BE5E33" w:rsidRDefault="001218DC" w:rsidP="0049699B">
            <w:pPr>
              <w:rPr>
                <w:rFonts w:ascii="Garamond" w:hAnsi="Garamond"/>
                <w:sz w:val="24"/>
              </w:rPr>
            </w:pPr>
            <w:r w:rsidRPr="00BE5E33">
              <w:rPr>
                <w:rFonts w:ascii="Garamond" w:hAnsi="Garamond"/>
                <w:sz w:val="24"/>
              </w:rPr>
              <w:t>Editor    </w:t>
            </w:r>
          </w:p>
        </w:tc>
        <w:tc>
          <w:tcPr>
            <w:tcW w:w="1710" w:type="dxa"/>
            <w:vAlign w:val="center"/>
          </w:tcPr>
          <w:p w14:paraId="4ACFEA2C" w14:textId="77777777" w:rsidR="001218DC" w:rsidRPr="00BE5E33" w:rsidRDefault="001218DC" w:rsidP="0049699B">
            <w:pPr>
              <w:rPr>
                <w:rFonts w:ascii="Garamond" w:hAnsi="Garamond"/>
                <w:sz w:val="24"/>
              </w:rPr>
            </w:pPr>
          </w:p>
        </w:tc>
        <w:tc>
          <w:tcPr>
            <w:tcW w:w="1890" w:type="dxa"/>
          </w:tcPr>
          <w:p w14:paraId="25577D0B" w14:textId="77777777" w:rsidR="001218DC" w:rsidRPr="00BE5E33" w:rsidRDefault="001218DC" w:rsidP="0049699B">
            <w:pPr>
              <w:jc w:val="center"/>
              <w:rPr>
                <w:rFonts w:ascii="Garamond" w:hAnsi="Garamond"/>
                <w:sz w:val="24"/>
              </w:rPr>
            </w:pPr>
            <w:r w:rsidRPr="00BE5E33">
              <w:rPr>
                <w:rFonts w:ascii="Garamond" w:hAnsi="Garamond"/>
                <w:sz w:val="24"/>
              </w:rPr>
              <w:t>202-647-1530</w:t>
            </w:r>
          </w:p>
        </w:tc>
        <w:tc>
          <w:tcPr>
            <w:tcW w:w="990" w:type="dxa"/>
            <w:vAlign w:val="center"/>
          </w:tcPr>
          <w:p w14:paraId="2864C76B" w14:textId="77777777" w:rsidR="001218DC" w:rsidRPr="00BE5E33" w:rsidRDefault="001218DC" w:rsidP="0049699B">
            <w:pPr>
              <w:rPr>
                <w:rFonts w:ascii="Garamond" w:hAnsi="Garamond"/>
                <w:sz w:val="24"/>
              </w:rPr>
            </w:pPr>
            <w:r w:rsidRPr="00BE5E33">
              <w:rPr>
                <w:rFonts w:ascii="Garamond" w:hAnsi="Garamond"/>
                <w:sz w:val="24"/>
              </w:rPr>
              <w:t>7516</w:t>
            </w:r>
          </w:p>
        </w:tc>
      </w:tr>
      <w:tr w:rsidR="00BE5E33" w:rsidRPr="00BE5E33" w14:paraId="2BE2E042" w14:textId="77777777" w:rsidTr="0049699B">
        <w:trPr>
          <w:jc w:val="center"/>
        </w:trPr>
        <w:tc>
          <w:tcPr>
            <w:tcW w:w="2423" w:type="dxa"/>
            <w:vAlign w:val="center"/>
          </w:tcPr>
          <w:p w14:paraId="53F2DFA9" w14:textId="7F87A018" w:rsidR="001218DC" w:rsidRPr="00BE5E33" w:rsidRDefault="001218DC" w:rsidP="0049699B">
            <w:pPr>
              <w:rPr>
                <w:rFonts w:ascii="Garamond" w:hAnsi="Garamond"/>
                <w:sz w:val="24"/>
              </w:rPr>
            </w:pPr>
            <w:r w:rsidRPr="00BE5E33">
              <w:rPr>
                <w:rFonts w:ascii="Garamond" w:hAnsi="Garamond"/>
                <w:sz w:val="24"/>
              </w:rPr>
              <w:t xml:space="preserve">Crisis </w:t>
            </w:r>
            <w:r w:rsidR="007C4D4D" w:rsidRPr="00BE5E33">
              <w:rPr>
                <w:rFonts w:ascii="Garamond" w:hAnsi="Garamond"/>
                <w:sz w:val="24"/>
              </w:rPr>
              <w:t>Management</w:t>
            </w:r>
            <w:r w:rsidRPr="00BE5E33">
              <w:rPr>
                <w:rFonts w:ascii="Garamond" w:hAnsi="Garamond"/>
                <w:sz w:val="24"/>
              </w:rPr>
              <w:t xml:space="preserve"> Staff </w:t>
            </w:r>
          </w:p>
        </w:tc>
        <w:tc>
          <w:tcPr>
            <w:tcW w:w="1710" w:type="dxa"/>
            <w:vAlign w:val="center"/>
          </w:tcPr>
          <w:p w14:paraId="277B3D59" w14:textId="77777777" w:rsidR="001218DC" w:rsidRPr="00BE5E33" w:rsidRDefault="001218DC" w:rsidP="0049699B">
            <w:pPr>
              <w:rPr>
                <w:rFonts w:ascii="Garamond" w:hAnsi="Garamond"/>
                <w:sz w:val="24"/>
              </w:rPr>
            </w:pPr>
            <w:r w:rsidRPr="00BE5E33">
              <w:rPr>
                <w:rFonts w:ascii="Garamond" w:hAnsi="Garamond"/>
                <w:sz w:val="24"/>
              </w:rPr>
              <w:t>Cherrie Daniels  </w:t>
            </w:r>
          </w:p>
        </w:tc>
        <w:tc>
          <w:tcPr>
            <w:tcW w:w="1890" w:type="dxa"/>
          </w:tcPr>
          <w:p w14:paraId="3DED48D6" w14:textId="77777777" w:rsidR="001218DC" w:rsidRPr="00BE5E33" w:rsidRDefault="001218DC" w:rsidP="0049699B">
            <w:pPr>
              <w:jc w:val="center"/>
              <w:rPr>
                <w:rFonts w:ascii="Garamond" w:hAnsi="Garamond"/>
                <w:sz w:val="24"/>
              </w:rPr>
            </w:pPr>
            <w:r w:rsidRPr="00BE5E33">
              <w:rPr>
                <w:rFonts w:ascii="Garamond" w:hAnsi="Garamond"/>
                <w:sz w:val="24"/>
              </w:rPr>
              <w:t>202-647-7640</w:t>
            </w:r>
          </w:p>
        </w:tc>
        <w:tc>
          <w:tcPr>
            <w:tcW w:w="990" w:type="dxa"/>
            <w:vAlign w:val="center"/>
          </w:tcPr>
          <w:p w14:paraId="53101AD9" w14:textId="77777777" w:rsidR="001218DC" w:rsidRPr="00BE5E33" w:rsidRDefault="001218DC" w:rsidP="0049699B">
            <w:pPr>
              <w:rPr>
                <w:rFonts w:ascii="Garamond" w:hAnsi="Garamond"/>
                <w:sz w:val="24"/>
              </w:rPr>
            </w:pPr>
            <w:r w:rsidRPr="00BE5E33">
              <w:rPr>
                <w:rFonts w:ascii="Garamond" w:hAnsi="Garamond"/>
                <w:sz w:val="24"/>
              </w:rPr>
              <w:t>7516</w:t>
            </w:r>
          </w:p>
        </w:tc>
      </w:tr>
      <w:tr w:rsidR="00BE5E33" w:rsidRPr="00BE5E33" w14:paraId="6393D0C7" w14:textId="77777777" w:rsidTr="0049699B">
        <w:trPr>
          <w:jc w:val="center"/>
        </w:trPr>
        <w:tc>
          <w:tcPr>
            <w:tcW w:w="2423" w:type="dxa"/>
            <w:vAlign w:val="center"/>
          </w:tcPr>
          <w:p w14:paraId="39C20D42" w14:textId="77777777" w:rsidR="001218DC" w:rsidRPr="00BE5E33" w:rsidRDefault="001218DC" w:rsidP="0049699B">
            <w:pPr>
              <w:rPr>
                <w:rFonts w:ascii="Garamond" w:hAnsi="Garamond"/>
                <w:sz w:val="24"/>
              </w:rPr>
            </w:pPr>
            <w:r w:rsidRPr="00BE5E33">
              <w:rPr>
                <w:rFonts w:ascii="Garamond" w:hAnsi="Garamond"/>
                <w:sz w:val="24"/>
              </w:rPr>
              <w:t>Emergency and Evacuations Planning    </w:t>
            </w:r>
          </w:p>
        </w:tc>
        <w:tc>
          <w:tcPr>
            <w:tcW w:w="1710" w:type="dxa"/>
            <w:vAlign w:val="center"/>
          </w:tcPr>
          <w:p w14:paraId="6483692D" w14:textId="77777777" w:rsidR="001218DC" w:rsidRPr="00BE5E33" w:rsidRDefault="001218DC" w:rsidP="0049699B">
            <w:pPr>
              <w:rPr>
                <w:rFonts w:ascii="Garamond" w:hAnsi="Garamond"/>
                <w:sz w:val="24"/>
              </w:rPr>
            </w:pPr>
          </w:p>
        </w:tc>
        <w:tc>
          <w:tcPr>
            <w:tcW w:w="1890" w:type="dxa"/>
          </w:tcPr>
          <w:p w14:paraId="2066D923" w14:textId="77777777" w:rsidR="001218DC" w:rsidRPr="00BE5E33" w:rsidRDefault="001218DC" w:rsidP="0049699B">
            <w:pPr>
              <w:jc w:val="center"/>
              <w:rPr>
                <w:rFonts w:ascii="Garamond" w:hAnsi="Garamond"/>
                <w:sz w:val="24"/>
              </w:rPr>
            </w:pPr>
            <w:r w:rsidRPr="00BE5E33">
              <w:rPr>
                <w:rFonts w:ascii="Garamond" w:hAnsi="Garamond"/>
                <w:sz w:val="24"/>
              </w:rPr>
              <w:t>202-647-7640</w:t>
            </w:r>
          </w:p>
        </w:tc>
        <w:tc>
          <w:tcPr>
            <w:tcW w:w="990" w:type="dxa"/>
            <w:vAlign w:val="center"/>
          </w:tcPr>
          <w:p w14:paraId="24A4DBDF" w14:textId="77777777" w:rsidR="001218DC" w:rsidRPr="00BE5E33" w:rsidRDefault="001218DC" w:rsidP="0049699B">
            <w:pPr>
              <w:rPr>
                <w:rFonts w:ascii="Garamond" w:hAnsi="Garamond"/>
                <w:sz w:val="24"/>
              </w:rPr>
            </w:pPr>
            <w:r w:rsidRPr="00BE5E33">
              <w:rPr>
                <w:rFonts w:ascii="Garamond" w:hAnsi="Garamond"/>
                <w:sz w:val="24"/>
              </w:rPr>
              <w:t>7516</w:t>
            </w:r>
          </w:p>
        </w:tc>
      </w:tr>
      <w:tr w:rsidR="00BE5E33" w:rsidRPr="00BE5E33" w14:paraId="5C9676A9" w14:textId="77777777" w:rsidTr="0049699B">
        <w:trPr>
          <w:jc w:val="center"/>
        </w:trPr>
        <w:tc>
          <w:tcPr>
            <w:tcW w:w="2423" w:type="dxa"/>
            <w:vAlign w:val="center"/>
          </w:tcPr>
          <w:p w14:paraId="38BD492C" w14:textId="77777777" w:rsidR="001218DC" w:rsidRPr="00BE5E33" w:rsidRDefault="001218DC" w:rsidP="0049699B">
            <w:pPr>
              <w:rPr>
                <w:rFonts w:ascii="Garamond" w:hAnsi="Garamond"/>
                <w:sz w:val="24"/>
              </w:rPr>
            </w:pPr>
            <w:r w:rsidRPr="00BE5E33">
              <w:rPr>
                <w:rFonts w:ascii="Garamond" w:hAnsi="Garamond"/>
                <w:sz w:val="24"/>
              </w:rPr>
              <w:t>Emergency Relocation    </w:t>
            </w:r>
          </w:p>
        </w:tc>
        <w:tc>
          <w:tcPr>
            <w:tcW w:w="1710" w:type="dxa"/>
            <w:vAlign w:val="center"/>
          </w:tcPr>
          <w:p w14:paraId="50ACDF85" w14:textId="77777777" w:rsidR="001218DC" w:rsidRPr="00BE5E33" w:rsidRDefault="001218DC" w:rsidP="0049699B">
            <w:pPr>
              <w:rPr>
                <w:rFonts w:ascii="Garamond" w:hAnsi="Garamond"/>
                <w:sz w:val="24"/>
              </w:rPr>
            </w:pPr>
          </w:p>
        </w:tc>
        <w:tc>
          <w:tcPr>
            <w:tcW w:w="1890" w:type="dxa"/>
          </w:tcPr>
          <w:p w14:paraId="1307D68C" w14:textId="77777777" w:rsidR="001218DC" w:rsidRPr="00BE5E33" w:rsidRDefault="001218DC" w:rsidP="0049699B">
            <w:pPr>
              <w:jc w:val="center"/>
              <w:rPr>
                <w:rFonts w:ascii="Garamond" w:hAnsi="Garamond"/>
                <w:sz w:val="24"/>
              </w:rPr>
            </w:pPr>
            <w:r w:rsidRPr="00BE5E33">
              <w:rPr>
                <w:rFonts w:ascii="Garamond" w:hAnsi="Garamond"/>
                <w:sz w:val="24"/>
              </w:rPr>
              <w:t>202-647-7640</w:t>
            </w:r>
          </w:p>
        </w:tc>
        <w:tc>
          <w:tcPr>
            <w:tcW w:w="990" w:type="dxa"/>
            <w:vAlign w:val="center"/>
          </w:tcPr>
          <w:p w14:paraId="2EBE7B8C" w14:textId="77777777" w:rsidR="001218DC" w:rsidRPr="00BE5E33" w:rsidRDefault="001218DC" w:rsidP="0049699B">
            <w:pPr>
              <w:rPr>
                <w:rFonts w:ascii="Garamond" w:hAnsi="Garamond"/>
                <w:sz w:val="24"/>
              </w:rPr>
            </w:pPr>
            <w:r w:rsidRPr="00BE5E33">
              <w:rPr>
                <w:rFonts w:ascii="Garamond" w:hAnsi="Garamond"/>
                <w:sz w:val="24"/>
              </w:rPr>
              <w:t>7516</w:t>
            </w:r>
          </w:p>
        </w:tc>
      </w:tr>
      <w:tr w:rsidR="00BE5E33" w:rsidRPr="00BE5E33" w14:paraId="5E999BD0" w14:textId="77777777" w:rsidTr="0049699B">
        <w:trPr>
          <w:jc w:val="center"/>
        </w:trPr>
        <w:tc>
          <w:tcPr>
            <w:tcW w:w="2423" w:type="dxa"/>
            <w:vAlign w:val="center"/>
          </w:tcPr>
          <w:p w14:paraId="13531234" w14:textId="77777777" w:rsidR="001218DC" w:rsidRPr="00BE5E33" w:rsidRDefault="001218DC" w:rsidP="0049699B">
            <w:pPr>
              <w:rPr>
                <w:rFonts w:ascii="Garamond" w:hAnsi="Garamond"/>
                <w:sz w:val="24"/>
              </w:rPr>
            </w:pPr>
            <w:r w:rsidRPr="00BE5E33">
              <w:rPr>
                <w:rFonts w:ascii="Garamond" w:hAnsi="Garamond"/>
                <w:sz w:val="24"/>
              </w:rPr>
              <w:t xml:space="preserve">Military Representative Col. </w:t>
            </w:r>
          </w:p>
        </w:tc>
        <w:tc>
          <w:tcPr>
            <w:tcW w:w="1710" w:type="dxa"/>
            <w:vAlign w:val="center"/>
          </w:tcPr>
          <w:p w14:paraId="74EE2270" w14:textId="77777777" w:rsidR="001218DC" w:rsidRPr="00BE5E33" w:rsidRDefault="001218DC" w:rsidP="0049699B">
            <w:pPr>
              <w:rPr>
                <w:rFonts w:ascii="Garamond" w:hAnsi="Garamond"/>
                <w:sz w:val="24"/>
              </w:rPr>
            </w:pPr>
            <w:r w:rsidRPr="00BE5E33">
              <w:rPr>
                <w:rFonts w:ascii="Garamond" w:hAnsi="Garamond"/>
                <w:sz w:val="24"/>
              </w:rPr>
              <w:t>Alan C. Ekrem  </w:t>
            </w:r>
          </w:p>
        </w:tc>
        <w:tc>
          <w:tcPr>
            <w:tcW w:w="1890" w:type="dxa"/>
          </w:tcPr>
          <w:p w14:paraId="6EAC22D0" w14:textId="77777777" w:rsidR="001218DC" w:rsidRPr="00BE5E33" w:rsidRDefault="001218DC" w:rsidP="0049699B">
            <w:pPr>
              <w:jc w:val="center"/>
              <w:rPr>
                <w:rFonts w:ascii="Garamond" w:hAnsi="Garamond"/>
                <w:sz w:val="24"/>
              </w:rPr>
            </w:pPr>
            <w:r w:rsidRPr="00BE5E33">
              <w:rPr>
                <w:rFonts w:ascii="Garamond" w:hAnsi="Garamond"/>
                <w:sz w:val="24"/>
              </w:rPr>
              <w:t>202-647-6097</w:t>
            </w:r>
          </w:p>
        </w:tc>
        <w:tc>
          <w:tcPr>
            <w:tcW w:w="990" w:type="dxa"/>
            <w:vAlign w:val="center"/>
          </w:tcPr>
          <w:p w14:paraId="5CC076C7" w14:textId="77777777" w:rsidR="001218DC" w:rsidRPr="00BE5E33" w:rsidRDefault="001218DC" w:rsidP="0049699B">
            <w:pPr>
              <w:rPr>
                <w:rFonts w:ascii="Garamond" w:hAnsi="Garamond"/>
                <w:sz w:val="24"/>
              </w:rPr>
            </w:pPr>
            <w:r w:rsidRPr="00BE5E33">
              <w:rPr>
                <w:rFonts w:ascii="Garamond" w:hAnsi="Garamond"/>
                <w:sz w:val="24"/>
              </w:rPr>
              <w:t>7516</w:t>
            </w:r>
          </w:p>
        </w:tc>
      </w:tr>
    </w:tbl>
    <w:p w14:paraId="1F776E1F" w14:textId="77777777" w:rsidR="001218DC" w:rsidRDefault="001218DC" w:rsidP="001218DC"/>
    <w:p w14:paraId="054F5B30" w14:textId="77777777" w:rsidR="00F6341F" w:rsidRDefault="00F6341F" w:rsidP="001218DC">
      <w:pPr>
        <w:rPr>
          <w:rFonts w:ascii="Garamond" w:hAnsi="Garamond"/>
          <w:b/>
          <w:sz w:val="28"/>
          <w:szCs w:val="28"/>
        </w:rPr>
      </w:pPr>
    </w:p>
    <w:p w14:paraId="5069FBB5" w14:textId="77777777" w:rsidR="00F6341F" w:rsidRDefault="00F6341F" w:rsidP="001218DC">
      <w:pPr>
        <w:rPr>
          <w:rFonts w:ascii="Garamond" w:hAnsi="Garamond"/>
          <w:b/>
          <w:sz w:val="28"/>
          <w:szCs w:val="28"/>
        </w:rPr>
      </w:pPr>
    </w:p>
    <w:p w14:paraId="0CEA1C3C" w14:textId="77777777" w:rsidR="00F6341F" w:rsidRDefault="00F6341F" w:rsidP="001218DC">
      <w:pPr>
        <w:rPr>
          <w:rFonts w:ascii="Garamond" w:hAnsi="Garamond"/>
          <w:b/>
          <w:sz w:val="28"/>
          <w:szCs w:val="28"/>
        </w:rPr>
      </w:pPr>
    </w:p>
    <w:p w14:paraId="0C49D63C" w14:textId="77777777" w:rsidR="00F6341F" w:rsidRDefault="00F6341F" w:rsidP="001218DC">
      <w:pPr>
        <w:rPr>
          <w:rFonts w:ascii="Garamond" w:hAnsi="Garamond"/>
          <w:b/>
          <w:sz w:val="28"/>
          <w:szCs w:val="28"/>
        </w:rPr>
      </w:pPr>
    </w:p>
    <w:p w14:paraId="062E5AA6" w14:textId="3B5852D2" w:rsidR="0039539E" w:rsidRPr="00F6341F" w:rsidRDefault="0039539E" w:rsidP="001218DC">
      <w:pPr>
        <w:rPr>
          <w:rFonts w:ascii="Garamond" w:hAnsi="Garamond"/>
          <w:b/>
          <w:sz w:val="28"/>
          <w:szCs w:val="28"/>
        </w:rPr>
      </w:pPr>
      <w:r w:rsidRPr="00F6341F">
        <w:rPr>
          <w:rFonts w:ascii="Garamond" w:hAnsi="Garamond"/>
          <w:b/>
          <w:sz w:val="28"/>
          <w:szCs w:val="28"/>
        </w:rPr>
        <w:t>County Departments</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1470"/>
        <w:gridCol w:w="2340"/>
        <w:gridCol w:w="1890"/>
        <w:gridCol w:w="1440"/>
        <w:gridCol w:w="812"/>
      </w:tblGrid>
      <w:tr w:rsidR="00BE5E33" w:rsidRPr="00BE5E33" w14:paraId="20FAC13D" w14:textId="77777777" w:rsidTr="0049699B">
        <w:trPr>
          <w:trHeight w:val="68"/>
        </w:trPr>
        <w:tc>
          <w:tcPr>
            <w:tcW w:w="1470" w:type="dxa"/>
            <w:tcBorders>
              <w:bottom w:val="single" w:sz="12" w:space="0" w:color="000000"/>
            </w:tcBorders>
          </w:tcPr>
          <w:p w14:paraId="43C84D8A"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Country</w:t>
            </w:r>
          </w:p>
        </w:tc>
        <w:tc>
          <w:tcPr>
            <w:tcW w:w="2340" w:type="dxa"/>
            <w:tcBorders>
              <w:bottom w:val="single" w:sz="12" w:space="0" w:color="000000"/>
            </w:tcBorders>
          </w:tcPr>
          <w:p w14:paraId="76537C66" w14:textId="77777777" w:rsidR="001218DC" w:rsidRPr="00BE5E33" w:rsidRDefault="001218DC" w:rsidP="0049699B">
            <w:pPr>
              <w:pStyle w:val="Heading1"/>
              <w:rPr>
                <w:b w:val="0"/>
                <w:color w:val="auto"/>
              </w:rPr>
            </w:pPr>
            <w:r w:rsidRPr="00BE5E33">
              <w:rPr>
                <w:b w:val="0"/>
                <w:color w:val="auto"/>
              </w:rPr>
              <w:t>Rank</w:t>
            </w:r>
          </w:p>
        </w:tc>
        <w:tc>
          <w:tcPr>
            <w:tcW w:w="1890" w:type="dxa"/>
            <w:tcBorders>
              <w:bottom w:val="single" w:sz="12" w:space="0" w:color="000000"/>
            </w:tcBorders>
          </w:tcPr>
          <w:p w14:paraId="7BD84A04"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Name</w:t>
            </w:r>
          </w:p>
        </w:tc>
        <w:tc>
          <w:tcPr>
            <w:tcW w:w="1440" w:type="dxa"/>
            <w:tcBorders>
              <w:bottom w:val="single" w:sz="12" w:space="0" w:color="000000"/>
            </w:tcBorders>
          </w:tcPr>
          <w:p w14:paraId="339C6A20"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Phone</w:t>
            </w:r>
          </w:p>
        </w:tc>
        <w:tc>
          <w:tcPr>
            <w:tcW w:w="812" w:type="dxa"/>
            <w:tcBorders>
              <w:bottom w:val="single" w:sz="12" w:space="0" w:color="000000"/>
            </w:tcBorders>
          </w:tcPr>
          <w:p w14:paraId="12A00C0B" w14:textId="77777777" w:rsidR="001218DC" w:rsidRPr="00BE5E33" w:rsidRDefault="001218DC" w:rsidP="0049699B">
            <w:pPr>
              <w:jc w:val="right"/>
              <w:rPr>
                <w:rFonts w:ascii="Garamond" w:hAnsi="Garamond"/>
                <w:b/>
                <w:snapToGrid w:val="0"/>
                <w:sz w:val="24"/>
              </w:rPr>
            </w:pPr>
            <w:r w:rsidRPr="00BE5E33">
              <w:rPr>
                <w:rFonts w:ascii="Garamond" w:hAnsi="Garamond"/>
                <w:b/>
                <w:snapToGrid w:val="0"/>
                <w:sz w:val="24"/>
              </w:rPr>
              <w:t>Office</w:t>
            </w:r>
          </w:p>
        </w:tc>
      </w:tr>
      <w:tr w:rsidR="00BE5E33" w:rsidRPr="00BE5E33" w14:paraId="4757E950" w14:textId="77777777" w:rsidTr="0049699B">
        <w:trPr>
          <w:trHeight w:val="68"/>
        </w:trPr>
        <w:tc>
          <w:tcPr>
            <w:tcW w:w="1470" w:type="dxa"/>
            <w:tcBorders>
              <w:top w:val="nil"/>
            </w:tcBorders>
          </w:tcPr>
          <w:p w14:paraId="4ED40053" w14:textId="77777777" w:rsidR="001218DC" w:rsidRPr="00BE5E33" w:rsidRDefault="001218DC" w:rsidP="0049699B">
            <w:pPr>
              <w:pStyle w:val="Heading1"/>
              <w:rPr>
                <w:b w:val="0"/>
                <w:color w:val="auto"/>
              </w:rPr>
            </w:pPr>
            <w:r w:rsidRPr="00BE5E33">
              <w:rPr>
                <w:b w:val="0"/>
                <w:color w:val="auto"/>
              </w:rPr>
              <w:t>Burundi</w:t>
            </w:r>
          </w:p>
        </w:tc>
        <w:tc>
          <w:tcPr>
            <w:tcW w:w="2340" w:type="dxa"/>
            <w:tcBorders>
              <w:top w:val="nil"/>
            </w:tcBorders>
          </w:tcPr>
          <w:p w14:paraId="361D4EB6" w14:textId="77777777" w:rsidR="001218DC" w:rsidRPr="00BE5E33" w:rsidRDefault="001218DC" w:rsidP="0049699B">
            <w:pPr>
              <w:rPr>
                <w:rFonts w:ascii="Garamond" w:hAnsi="Garamond"/>
                <w:snapToGrid w:val="0"/>
                <w:sz w:val="24"/>
              </w:rPr>
            </w:pPr>
            <w:r w:rsidRPr="00BE5E33">
              <w:rPr>
                <w:rFonts w:ascii="Garamond" w:hAnsi="Garamond"/>
                <w:snapToGrid w:val="0"/>
                <w:sz w:val="24"/>
              </w:rPr>
              <w:t>Country Officer</w:t>
            </w:r>
          </w:p>
        </w:tc>
        <w:tc>
          <w:tcPr>
            <w:tcW w:w="1890" w:type="dxa"/>
            <w:tcBorders>
              <w:top w:val="nil"/>
            </w:tcBorders>
          </w:tcPr>
          <w:p w14:paraId="1D617ECD" w14:textId="77777777" w:rsidR="001218DC" w:rsidRPr="00BE5E33" w:rsidRDefault="001218DC" w:rsidP="0049699B">
            <w:pPr>
              <w:rPr>
                <w:rFonts w:ascii="Garamond" w:hAnsi="Garamond"/>
                <w:snapToGrid w:val="0"/>
                <w:sz w:val="24"/>
              </w:rPr>
            </w:pPr>
            <w:r w:rsidRPr="00BE5E33">
              <w:rPr>
                <w:rFonts w:ascii="Garamond" w:hAnsi="Garamond"/>
                <w:snapToGrid w:val="0"/>
                <w:sz w:val="24"/>
              </w:rPr>
              <w:t>Carolyn Bargeron</w:t>
            </w:r>
          </w:p>
        </w:tc>
        <w:tc>
          <w:tcPr>
            <w:tcW w:w="1440" w:type="dxa"/>
            <w:tcBorders>
              <w:top w:val="nil"/>
            </w:tcBorders>
          </w:tcPr>
          <w:p w14:paraId="404A3A6A"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202-647-4966</w:t>
            </w:r>
          </w:p>
        </w:tc>
        <w:tc>
          <w:tcPr>
            <w:tcW w:w="812" w:type="dxa"/>
            <w:tcBorders>
              <w:top w:val="nil"/>
            </w:tcBorders>
          </w:tcPr>
          <w:p w14:paraId="7AAFDA55"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4246</w:t>
            </w:r>
          </w:p>
        </w:tc>
      </w:tr>
      <w:tr w:rsidR="00BE5E33" w:rsidRPr="00BE5E33" w14:paraId="13222B38" w14:textId="77777777" w:rsidTr="0049699B">
        <w:trPr>
          <w:trHeight w:val="68"/>
        </w:trPr>
        <w:tc>
          <w:tcPr>
            <w:tcW w:w="1470" w:type="dxa"/>
          </w:tcPr>
          <w:p w14:paraId="129E7469"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DR Congo</w:t>
            </w:r>
          </w:p>
        </w:tc>
        <w:tc>
          <w:tcPr>
            <w:tcW w:w="2340" w:type="dxa"/>
          </w:tcPr>
          <w:p w14:paraId="63E4AB85" w14:textId="77777777" w:rsidR="001218DC" w:rsidRPr="00BE5E33" w:rsidRDefault="001218DC" w:rsidP="0049699B">
            <w:pPr>
              <w:rPr>
                <w:rFonts w:ascii="Garamond" w:hAnsi="Garamond"/>
                <w:snapToGrid w:val="0"/>
                <w:sz w:val="24"/>
              </w:rPr>
            </w:pPr>
            <w:r w:rsidRPr="00BE5E33">
              <w:rPr>
                <w:rFonts w:ascii="Garamond" w:hAnsi="Garamond"/>
                <w:snapToGrid w:val="0"/>
                <w:sz w:val="24"/>
              </w:rPr>
              <w:t>Country Officer</w:t>
            </w:r>
          </w:p>
        </w:tc>
        <w:tc>
          <w:tcPr>
            <w:tcW w:w="1890" w:type="dxa"/>
          </w:tcPr>
          <w:p w14:paraId="5695032D" w14:textId="77777777" w:rsidR="001218DC" w:rsidRPr="00BE5E33" w:rsidRDefault="001218DC" w:rsidP="0049699B">
            <w:pPr>
              <w:rPr>
                <w:rFonts w:ascii="Garamond" w:hAnsi="Garamond"/>
                <w:snapToGrid w:val="0"/>
                <w:sz w:val="24"/>
              </w:rPr>
            </w:pPr>
            <w:r w:rsidRPr="00BE5E33">
              <w:rPr>
                <w:rFonts w:ascii="Garamond" w:hAnsi="Garamond"/>
                <w:snapToGrid w:val="0"/>
                <w:sz w:val="24"/>
              </w:rPr>
              <w:t>Stefanie Amadeo</w:t>
            </w:r>
          </w:p>
        </w:tc>
        <w:tc>
          <w:tcPr>
            <w:tcW w:w="1440" w:type="dxa"/>
          </w:tcPr>
          <w:p w14:paraId="2DA7CAD6"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202-647-2216</w:t>
            </w:r>
          </w:p>
        </w:tc>
        <w:tc>
          <w:tcPr>
            <w:tcW w:w="812" w:type="dxa"/>
          </w:tcPr>
          <w:p w14:paraId="191D4664"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4246</w:t>
            </w:r>
          </w:p>
        </w:tc>
      </w:tr>
      <w:tr w:rsidR="00BE5E33" w:rsidRPr="00BE5E33" w14:paraId="75E7AD02" w14:textId="77777777" w:rsidTr="0049699B">
        <w:trPr>
          <w:cantSplit/>
          <w:trHeight w:val="68"/>
        </w:trPr>
        <w:tc>
          <w:tcPr>
            <w:tcW w:w="1470" w:type="dxa"/>
            <w:vMerge w:val="restart"/>
          </w:tcPr>
          <w:p w14:paraId="20E0C25C"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India</w:t>
            </w:r>
          </w:p>
        </w:tc>
        <w:tc>
          <w:tcPr>
            <w:tcW w:w="2340" w:type="dxa"/>
          </w:tcPr>
          <w:p w14:paraId="698D140B" w14:textId="77777777" w:rsidR="001218DC" w:rsidRPr="00BE5E33" w:rsidRDefault="001218DC" w:rsidP="0049699B">
            <w:pPr>
              <w:rPr>
                <w:rFonts w:ascii="Garamond" w:hAnsi="Garamond"/>
                <w:snapToGrid w:val="0"/>
                <w:sz w:val="24"/>
              </w:rPr>
            </w:pPr>
            <w:r w:rsidRPr="00BE5E33">
              <w:rPr>
                <w:rFonts w:ascii="Garamond" w:hAnsi="Garamond"/>
                <w:snapToGrid w:val="0"/>
                <w:sz w:val="24"/>
              </w:rPr>
              <w:t>Director (Acting)</w:t>
            </w:r>
          </w:p>
        </w:tc>
        <w:tc>
          <w:tcPr>
            <w:tcW w:w="1890" w:type="dxa"/>
          </w:tcPr>
          <w:p w14:paraId="6446D4EB" w14:textId="77777777" w:rsidR="001218DC" w:rsidRPr="00BE5E33" w:rsidRDefault="001218DC" w:rsidP="0049699B">
            <w:pPr>
              <w:rPr>
                <w:rFonts w:ascii="Garamond" w:hAnsi="Garamond"/>
                <w:snapToGrid w:val="0"/>
                <w:sz w:val="24"/>
              </w:rPr>
            </w:pPr>
            <w:r w:rsidRPr="00BE5E33">
              <w:rPr>
                <w:rFonts w:ascii="Garamond" w:hAnsi="Garamond"/>
                <w:snapToGrid w:val="0"/>
                <w:sz w:val="24"/>
              </w:rPr>
              <w:t>James Bean</w:t>
            </w:r>
          </w:p>
        </w:tc>
        <w:tc>
          <w:tcPr>
            <w:tcW w:w="1440" w:type="dxa"/>
          </w:tcPr>
          <w:p w14:paraId="0C631CEE"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202-647-2141</w:t>
            </w:r>
          </w:p>
        </w:tc>
        <w:tc>
          <w:tcPr>
            <w:tcW w:w="812" w:type="dxa"/>
          </w:tcPr>
          <w:p w14:paraId="51599CF8"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5251</w:t>
            </w:r>
          </w:p>
        </w:tc>
      </w:tr>
      <w:tr w:rsidR="00BE5E33" w:rsidRPr="00BE5E33" w14:paraId="1007F7EF" w14:textId="77777777" w:rsidTr="0049699B">
        <w:trPr>
          <w:cantSplit/>
          <w:trHeight w:val="68"/>
        </w:trPr>
        <w:tc>
          <w:tcPr>
            <w:tcW w:w="1470" w:type="dxa"/>
            <w:vMerge/>
          </w:tcPr>
          <w:p w14:paraId="53E51A8A" w14:textId="77777777" w:rsidR="001218DC" w:rsidRPr="00BE5E33" w:rsidRDefault="001218DC" w:rsidP="0049699B">
            <w:pPr>
              <w:rPr>
                <w:rFonts w:ascii="Garamond" w:hAnsi="Garamond"/>
                <w:b/>
                <w:snapToGrid w:val="0"/>
                <w:sz w:val="24"/>
              </w:rPr>
            </w:pPr>
          </w:p>
        </w:tc>
        <w:tc>
          <w:tcPr>
            <w:tcW w:w="2340" w:type="dxa"/>
          </w:tcPr>
          <w:p w14:paraId="173800DE" w14:textId="77777777" w:rsidR="001218DC" w:rsidRPr="00BE5E33" w:rsidRDefault="001218DC" w:rsidP="0049699B">
            <w:pPr>
              <w:rPr>
                <w:rFonts w:ascii="Garamond" w:hAnsi="Garamond"/>
                <w:snapToGrid w:val="0"/>
                <w:sz w:val="24"/>
              </w:rPr>
            </w:pPr>
            <w:r w:rsidRPr="00BE5E33">
              <w:rPr>
                <w:rFonts w:ascii="Garamond" w:hAnsi="Garamond"/>
                <w:snapToGrid w:val="0"/>
                <w:sz w:val="24"/>
              </w:rPr>
              <w:t>Deputy (Acting)</w:t>
            </w:r>
          </w:p>
        </w:tc>
        <w:tc>
          <w:tcPr>
            <w:tcW w:w="1890" w:type="dxa"/>
          </w:tcPr>
          <w:p w14:paraId="5A860B3B" w14:textId="77777777" w:rsidR="001218DC" w:rsidRPr="00BE5E33" w:rsidRDefault="001218DC" w:rsidP="0049699B">
            <w:pPr>
              <w:rPr>
                <w:rFonts w:ascii="Garamond" w:hAnsi="Garamond"/>
                <w:snapToGrid w:val="0"/>
                <w:sz w:val="24"/>
              </w:rPr>
            </w:pPr>
            <w:r w:rsidRPr="00BE5E33">
              <w:rPr>
                <w:rFonts w:ascii="Garamond" w:hAnsi="Garamond"/>
                <w:snapToGrid w:val="0"/>
                <w:sz w:val="24"/>
              </w:rPr>
              <w:t>Theodore Andrews</w:t>
            </w:r>
          </w:p>
        </w:tc>
        <w:tc>
          <w:tcPr>
            <w:tcW w:w="1440" w:type="dxa"/>
          </w:tcPr>
          <w:p w14:paraId="6369B451"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202-647-2141</w:t>
            </w:r>
          </w:p>
        </w:tc>
        <w:tc>
          <w:tcPr>
            <w:tcW w:w="812" w:type="dxa"/>
          </w:tcPr>
          <w:p w14:paraId="6937781E"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5251</w:t>
            </w:r>
          </w:p>
        </w:tc>
      </w:tr>
      <w:tr w:rsidR="00BE5E33" w:rsidRPr="00BE5E33" w14:paraId="062C2989" w14:textId="77777777" w:rsidTr="0049699B">
        <w:trPr>
          <w:cantSplit/>
          <w:trHeight w:val="68"/>
        </w:trPr>
        <w:tc>
          <w:tcPr>
            <w:tcW w:w="1470" w:type="dxa"/>
            <w:vMerge w:val="restart"/>
          </w:tcPr>
          <w:p w14:paraId="1CBF47EB"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Indonesia</w:t>
            </w:r>
          </w:p>
        </w:tc>
        <w:tc>
          <w:tcPr>
            <w:tcW w:w="2340" w:type="dxa"/>
          </w:tcPr>
          <w:p w14:paraId="7136CFC5" w14:textId="77777777" w:rsidR="001218DC" w:rsidRPr="00BE5E33" w:rsidRDefault="001218DC" w:rsidP="0049699B">
            <w:pPr>
              <w:rPr>
                <w:rFonts w:ascii="Garamond" w:hAnsi="Garamond"/>
                <w:snapToGrid w:val="0"/>
                <w:sz w:val="24"/>
              </w:rPr>
            </w:pPr>
            <w:r w:rsidRPr="00BE5E33">
              <w:rPr>
                <w:rFonts w:ascii="Garamond" w:hAnsi="Garamond"/>
                <w:snapToGrid w:val="0"/>
                <w:sz w:val="24"/>
              </w:rPr>
              <w:t>Country Officer</w:t>
            </w:r>
          </w:p>
        </w:tc>
        <w:tc>
          <w:tcPr>
            <w:tcW w:w="1890" w:type="dxa"/>
          </w:tcPr>
          <w:p w14:paraId="5ECDAAC1" w14:textId="77777777" w:rsidR="001218DC" w:rsidRPr="00BE5E33" w:rsidRDefault="001218DC" w:rsidP="0049699B">
            <w:pPr>
              <w:rPr>
                <w:rFonts w:ascii="Garamond" w:hAnsi="Garamond"/>
                <w:snapToGrid w:val="0"/>
                <w:sz w:val="24"/>
              </w:rPr>
            </w:pPr>
            <w:r w:rsidRPr="00BE5E33">
              <w:rPr>
                <w:rFonts w:ascii="Garamond" w:hAnsi="Garamond"/>
                <w:snapToGrid w:val="0"/>
                <w:sz w:val="24"/>
              </w:rPr>
              <w:t>Richard D. Haynes</w:t>
            </w:r>
          </w:p>
        </w:tc>
        <w:tc>
          <w:tcPr>
            <w:tcW w:w="1440" w:type="dxa"/>
          </w:tcPr>
          <w:p w14:paraId="131CA76D"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202-647-2543</w:t>
            </w:r>
          </w:p>
        </w:tc>
        <w:tc>
          <w:tcPr>
            <w:tcW w:w="812" w:type="dxa"/>
          </w:tcPr>
          <w:p w14:paraId="4D4FB6FF"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5210</w:t>
            </w:r>
          </w:p>
        </w:tc>
      </w:tr>
      <w:tr w:rsidR="00BE5E33" w:rsidRPr="00BE5E33" w14:paraId="2A7BFBC0" w14:textId="77777777" w:rsidTr="0049699B">
        <w:trPr>
          <w:cantSplit/>
          <w:trHeight w:val="68"/>
        </w:trPr>
        <w:tc>
          <w:tcPr>
            <w:tcW w:w="1470" w:type="dxa"/>
            <w:vMerge/>
          </w:tcPr>
          <w:p w14:paraId="67421887" w14:textId="77777777" w:rsidR="001218DC" w:rsidRPr="00BE5E33" w:rsidRDefault="001218DC" w:rsidP="0049699B">
            <w:pPr>
              <w:rPr>
                <w:rFonts w:ascii="Garamond" w:hAnsi="Garamond"/>
                <w:b/>
                <w:snapToGrid w:val="0"/>
                <w:sz w:val="24"/>
              </w:rPr>
            </w:pPr>
          </w:p>
        </w:tc>
        <w:tc>
          <w:tcPr>
            <w:tcW w:w="2340" w:type="dxa"/>
          </w:tcPr>
          <w:p w14:paraId="6DB3CFE0" w14:textId="77777777" w:rsidR="001218DC" w:rsidRPr="00BE5E33" w:rsidRDefault="001218DC" w:rsidP="0049699B">
            <w:pPr>
              <w:rPr>
                <w:rFonts w:ascii="Garamond" w:hAnsi="Garamond"/>
                <w:snapToGrid w:val="0"/>
                <w:sz w:val="24"/>
              </w:rPr>
            </w:pPr>
            <w:r w:rsidRPr="00BE5E33">
              <w:rPr>
                <w:rFonts w:ascii="Garamond" w:hAnsi="Garamond"/>
                <w:snapToGrid w:val="0"/>
                <w:sz w:val="24"/>
              </w:rPr>
              <w:t>Country Officer</w:t>
            </w:r>
          </w:p>
        </w:tc>
        <w:tc>
          <w:tcPr>
            <w:tcW w:w="1890" w:type="dxa"/>
          </w:tcPr>
          <w:p w14:paraId="263AC69A" w14:textId="77777777" w:rsidR="001218DC" w:rsidRPr="00BE5E33" w:rsidRDefault="001218DC" w:rsidP="0049699B">
            <w:pPr>
              <w:rPr>
                <w:rFonts w:ascii="Garamond" w:hAnsi="Garamond"/>
                <w:snapToGrid w:val="0"/>
                <w:sz w:val="24"/>
              </w:rPr>
            </w:pPr>
            <w:r w:rsidRPr="00BE5E33">
              <w:rPr>
                <w:rFonts w:ascii="Garamond" w:hAnsi="Garamond"/>
                <w:snapToGrid w:val="0"/>
                <w:sz w:val="24"/>
              </w:rPr>
              <w:t>James W. Ellis</w:t>
            </w:r>
          </w:p>
        </w:tc>
        <w:tc>
          <w:tcPr>
            <w:tcW w:w="1440" w:type="dxa"/>
          </w:tcPr>
          <w:p w14:paraId="37E1D019"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202-647-2769</w:t>
            </w:r>
          </w:p>
        </w:tc>
        <w:tc>
          <w:tcPr>
            <w:tcW w:w="812" w:type="dxa"/>
          </w:tcPr>
          <w:p w14:paraId="6CF913DD"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5210</w:t>
            </w:r>
          </w:p>
        </w:tc>
      </w:tr>
      <w:tr w:rsidR="00BE5E33" w:rsidRPr="00BE5E33" w14:paraId="5432D048" w14:textId="77777777" w:rsidTr="0049699B">
        <w:trPr>
          <w:cantSplit/>
          <w:trHeight w:val="68"/>
        </w:trPr>
        <w:tc>
          <w:tcPr>
            <w:tcW w:w="1470" w:type="dxa"/>
            <w:vMerge/>
          </w:tcPr>
          <w:p w14:paraId="7175AEF7" w14:textId="77777777" w:rsidR="001218DC" w:rsidRPr="00BE5E33" w:rsidRDefault="001218DC" w:rsidP="0049699B">
            <w:pPr>
              <w:rPr>
                <w:rFonts w:ascii="Garamond" w:hAnsi="Garamond"/>
                <w:b/>
                <w:snapToGrid w:val="0"/>
                <w:sz w:val="24"/>
              </w:rPr>
            </w:pPr>
          </w:p>
        </w:tc>
        <w:tc>
          <w:tcPr>
            <w:tcW w:w="2340" w:type="dxa"/>
          </w:tcPr>
          <w:p w14:paraId="4AC63F1A" w14:textId="77777777" w:rsidR="001218DC" w:rsidRPr="00BE5E33" w:rsidRDefault="001218DC" w:rsidP="0049699B">
            <w:pPr>
              <w:rPr>
                <w:rFonts w:ascii="Garamond" w:hAnsi="Garamond"/>
                <w:snapToGrid w:val="0"/>
                <w:sz w:val="24"/>
              </w:rPr>
            </w:pPr>
            <w:r w:rsidRPr="00BE5E33">
              <w:rPr>
                <w:rFonts w:ascii="Garamond" w:hAnsi="Garamond"/>
                <w:snapToGrid w:val="0"/>
                <w:sz w:val="24"/>
              </w:rPr>
              <w:t>Country Officer</w:t>
            </w:r>
          </w:p>
        </w:tc>
        <w:tc>
          <w:tcPr>
            <w:tcW w:w="1890" w:type="dxa"/>
          </w:tcPr>
          <w:p w14:paraId="326FAE93" w14:textId="77777777" w:rsidR="001218DC" w:rsidRPr="00BE5E33" w:rsidRDefault="001218DC" w:rsidP="0049699B">
            <w:pPr>
              <w:rPr>
                <w:rFonts w:ascii="Garamond" w:hAnsi="Garamond"/>
                <w:snapToGrid w:val="0"/>
                <w:sz w:val="24"/>
              </w:rPr>
            </w:pPr>
            <w:r w:rsidRPr="00BE5E33">
              <w:rPr>
                <w:rFonts w:ascii="Garamond" w:hAnsi="Garamond"/>
                <w:snapToGrid w:val="0"/>
                <w:sz w:val="24"/>
              </w:rPr>
              <w:t>Karin M. Lang</w:t>
            </w:r>
          </w:p>
        </w:tc>
        <w:tc>
          <w:tcPr>
            <w:tcW w:w="1440" w:type="dxa"/>
          </w:tcPr>
          <w:p w14:paraId="018906FC"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202-647-2931</w:t>
            </w:r>
          </w:p>
        </w:tc>
        <w:tc>
          <w:tcPr>
            <w:tcW w:w="812" w:type="dxa"/>
          </w:tcPr>
          <w:p w14:paraId="00DDB343"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5210</w:t>
            </w:r>
          </w:p>
        </w:tc>
      </w:tr>
      <w:tr w:rsidR="00BE5E33" w:rsidRPr="00BE5E33" w14:paraId="7A6D2BD3" w14:textId="77777777" w:rsidTr="0049699B">
        <w:trPr>
          <w:cantSplit/>
          <w:trHeight w:val="68"/>
        </w:trPr>
        <w:tc>
          <w:tcPr>
            <w:tcW w:w="1470" w:type="dxa"/>
            <w:vMerge/>
          </w:tcPr>
          <w:p w14:paraId="3C6D2F4F" w14:textId="77777777" w:rsidR="001218DC" w:rsidRPr="00BE5E33" w:rsidRDefault="001218DC" w:rsidP="0049699B">
            <w:pPr>
              <w:rPr>
                <w:rFonts w:ascii="Garamond" w:hAnsi="Garamond"/>
                <w:b/>
                <w:snapToGrid w:val="0"/>
                <w:sz w:val="24"/>
              </w:rPr>
            </w:pPr>
          </w:p>
        </w:tc>
        <w:tc>
          <w:tcPr>
            <w:tcW w:w="2340" w:type="dxa"/>
          </w:tcPr>
          <w:p w14:paraId="43BCD06D" w14:textId="77777777" w:rsidR="001218DC" w:rsidRPr="00BE5E33" w:rsidRDefault="001218DC" w:rsidP="0049699B">
            <w:pPr>
              <w:rPr>
                <w:rFonts w:ascii="Garamond" w:hAnsi="Garamond"/>
                <w:snapToGrid w:val="0"/>
                <w:sz w:val="24"/>
              </w:rPr>
            </w:pPr>
            <w:r w:rsidRPr="00BE5E33">
              <w:rPr>
                <w:rFonts w:ascii="Garamond" w:hAnsi="Garamond"/>
                <w:snapToGrid w:val="0"/>
                <w:sz w:val="24"/>
              </w:rPr>
              <w:t>Country Officer</w:t>
            </w:r>
          </w:p>
        </w:tc>
        <w:tc>
          <w:tcPr>
            <w:tcW w:w="1890" w:type="dxa"/>
          </w:tcPr>
          <w:p w14:paraId="3D94C090" w14:textId="77777777" w:rsidR="001218DC" w:rsidRPr="00BE5E33" w:rsidRDefault="001218DC" w:rsidP="0049699B">
            <w:pPr>
              <w:rPr>
                <w:rFonts w:ascii="Garamond" w:hAnsi="Garamond"/>
                <w:snapToGrid w:val="0"/>
                <w:sz w:val="24"/>
              </w:rPr>
            </w:pPr>
            <w:r w:rsidRPr="00BE5E33">
              <w:rPr>
                <w:rFonts w:ascii="Garamond" w:hAnsi="Garamond"/>
                <w:snapToGrid w:val="0"/>
                <w:sz w:val="24"/>
              </w:rPr>
              <w:t>Felix Hernandez</w:t>
            </w:r>
          </w:p>
        </w:tc>
        <w:tc>
          <w:tcPr>
            <w:tcW w:w="1440" w:type="dxa"/>
          </w:tcPr>
          <w:p w14:paraId="0EAC1B6C"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202-647-1823</w:t>
            </w:r>
          </w:p>
        </w:tc>
        <w:tc>
          <w:tcPr>
            <w:tcW w:w="812" w:type="dxa"/>
          </w:tcPr>
          <w:p w14:paraId="7BA4C02B"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5210</w:t>
            </w:r>
          </w:p>
        </w:tc>
      </w:tr>
      <w:tr w:rsidR="00BE5E33" w:rsidRPr="00BE5E33" w14:paraId="1A5A59EE" w14:textId="77777777" w:rsidTr="0049699B">
        <w:trPr>
          <w:cantSplit/>
          <w:trHeight w:val="68"/>
        </w:trPr>
        <w:tc>
          <w:tcPr>
            <w:tcW w:w="1470" w:type="dxa"/>
            <w:vMerge w:val="restart"/>
          </w:tcPr>
          <w:p w14:paraId="493747BF"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Korea</w:t>
            </w:r>
          </w:p>
          <w:p w14:paraId="68C83B3B" w14:textId="77777777" w:rsidR="001218DC" w:rsidRPr="00BE5E33" w:rsidRDefault="001218DC" w:rsidP="0049699B">
            <w:pPr>
              <w:rPr>
                <w:rFonts w:ascii="Garamond" w:hAnsi="Garamond"/>
                <w:b/>
                <w:snapToGrid w:val="0"/>
                <w:sz w:val="24"/>
              </w:rPr>
            </w:pPr>
          </w:p>
        </w:tc>
        <w:tc>
          <w:tcPr>
            <w:tcW w:w="2340" w:type="dxa"/>
          </w:tcPr>
          <w:p w14:paraId="64954642" w14:textId="77777777" w:rsidR="001218DC" w:rsidRPr="00BE5E33" w:rsidRDefault="001218DC" w:rsidP="0049699B">
            <w:pPr>
              <w:rPr>
                <w:rFonts w:ascii="Garamond" w:hAnsi="Garamond"/>
                <w:snapToGrid w:val="0"/>
                <w:sz w:val="24"/>
              </w:rPr>
            </w:pPr>
            <w:r w:rsidRPr="00BE5E33">
              <w:rPr>
                <w:rFonts w:ascii="Garamond" w:hAnsi="Garamond"/>
                <w:snapToGrid w:val="0"/>
                <w:sz w:val="24"/>
              </w:rPr>
              <w:t>Director</w:t>
            </w:r>
          </w:p>
        </w:tc>
        <w:tc>
          <w:tcPr>
            <w:tcW w:w="1890" w:type="dxa"/>
          </w:tcPr>
          <w:p w14:paraId="4DB54D88" w14:textId="77777777" w:rsidR="001218DC" w:rsidRPr="00BE5E33" w:rsidRDefault="001218DC" w:rsidP="0049699B">
            <w:pPr>
              <w:rPr>
                <w:rFonts w:ascii="Garamond" w:hAnsi="Garamond"/>
                <w:snapToGrid w:val="0"/>
                <w:sz w:val="24"/>
              </w:rPr>
            </w:pPr>
            <w:r w:rsidRPr="00BE5E33">
              <w:rPr>
                <w:rFonts w:ascii="Garamond" w:hAnsi="Garamond"/>
                <w:snapToGrid w:val="0"/>
                <w:sz w:val="24"/>
              </w:rPr>
              <w:t>Edward K.H. Dong</w:t>
            </w:r>
          </w:p>
        </w:tc>
        <w:tc>
          <w:tcPr>
            <w:tcW w:w="1440" w:type="dxa"/>
          </w:tcPr>
          <w:p w14:paraId="3F6C4867"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202-647-7719</w:t>
            </w:r>
          </w:p>
        </w:tc>
        <w:tc>
          <w:tcPr>
            <w:tcW w:w="812" w:type="dxa"/>
          </w:tcPr>
          <w:p w14:paraId="382263C5"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5313</w:t>
            </w:r>
          </w:p>
        </w:tc>
      </w:tr>
      <w:tr w:rsidR="00BE5E33" w:rsidRPr="00BE5E33" w14:paraId="6FF7A9B3" w14:textId="77777777" w:rsidTr="0049699B">
        <w:trPr>
          <w:cantSplit/>
          <w:trHeight w:val="68"/>
        </w:trPr>
        <w:tc>
          <w:tcPr>
            <w:tcW w:w="1470" w:type="dxa"/>
            <w:vMerge/>
          </w:tcPr>
          <w:p w14:paraId="1738BF61" w14:textId="77777777" w:rsidR="001218DC" w:rsidRPr="00BE5E33" w:rsidRDefault="001218DC" w:rsidP="0049699B">
            <w:pPr>
              <w:rPr>
                <w:rFonts w:ascii="Garamond" w:hAnsi="Garamond"/>
                <w:b/>
                <w:snapToGrid w:val="0"/>
                <w:sz w:val="24"/>
              </w:rPr>
            </w:pPr>
          </w:p>
        </w:tc>
        <w:tc>
          <w:tcPr>
            <w:tcW w:w="2340" w:type="dxa"/>
          </w:tcPr>
          <w:p w14:paraId="77129D63" w14:textId="77777777" w:rsidR="001218DC" w:rsidRPr="00BE5E33" w:rsidRDefault="001218DC" w:rsidP="0049699B">
            <w:pPr>
              <w:rPr>
                <w:rFonts w:ascii="Garamond" w:hAnsi="Garamond"/>
                <w:snapToGrid w:val="0"/>
                <w:sz w:val="24"/>
              </w:rPr>
            </w:pPr>
            <w:r w:rsidRPr="00BE5E33">
              <w:rPr>
                <w:rFonts w:ascii="Garamond" w:hAnsi="Garamond"/>
                <w:snapToGrid w:val="0"/>
                <w:sz w:val="24"/>
              </w:rPr>
              <w:t>Deputy</w:t>
            </w:r>
          </w:p>
        </w:tc>
        <w:tc>
          <w:tcPr>
            <w:tcW w:w="1890" w:type="dxa"/>
          </w:tcPr>
          <w:p w14:paraId="202CE52A" w14:textId="77777777" w:rsidR="001218DC" w:rsidRPr="00BE5E33" w:rsidRDefault="001218DC" w:rsidP="0049699B">
            <w:pPr>
              <w:rPr>
                <w:rFonts w:ascii="Garamond" w:hAnsi="Garamond"/>
                <w:snapToGrid w:val="0"/>
                <w:sz w:val="24"/>
              </w:rPr>
            </w:pPr>
            <w:r w:rsidRPr="00BE5E33">
              <w:rPr>
                <w:rFonts w:ascii="Garamond" w:hAnsi="Garamond"/>
                <w:snapToGrid w:val="0"/>
                <w:sz w:val="24"/>
              </w:rPr>
              <w:t>Ferial Saeed</w:t>
            </w:r>
          </w:p>
        </w:tc>
        <w:tc>
          <w:tcPr>
            <w:tcW w:w="1440" w:type="dxa"/>
          </w:tcPr>
          <w:p w14:paraId="75603C05"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202-647-7868</w:t>
            </w:r>
          </w:p>
        </w:tc>
        <w:tc>
          <w:tcPr>
            <w:tcW w:w="812" w:type="dxa"/>
          </w:tcPr>
          <w:p w14:paraId="07EB7BC3"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5313</w:t>
            </w:r>
          </w:p>
        </w:tc>
      </w:tr>
      <w:tr w:rsidR="00BE5E33" w:rsidRPr="00BE5E33" w14:paraId="6319CF8C" w14:textId="77777777" w:rsidTr="0049699B">
        <w:trPr>
          <w:cantSplit/>
          <w:trHeight w:val="68"/>
        </w:trPr>
        <w:tc>
          <w:tcPr>
            <w:tcW w:w="1470" w:type="dxa"/>
            <w:vMerge w:val="restart"/>
          </w:tcPr>
          <w:p w14:paraId="0B362B45"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Pakistan and Afghanistan</w:t>
            </w:r>
          </w:p>
        </w:tc>
        <w:tc>
          <w:tcPr>
            <w:tcW w:w="2340" w:type="dxa"/>
          </w:tcPr>
          <w:p w14:paraId="3826B7A1" w14:textId="77777777" w:rsidR="001218DC" w:rsidRPr="00BE5E33" w:rsidRDefault="001218DC" w:rsidP="0049699B">
            <w:pPr>
              <w:rPr>
                <w:rFonts w:ascii="Garamond" w:hAnsi="Garamond"/>
                <w:snapToGrid w:val="0"/>
                <w:sz w:val="24"/>
              </w:rPr>
            </w:pPr>
            <w:r w:rsidRPr="00BE5E33">
              <w:rPr>
                <w:rFonts w:ascii="Garamond" w:hAnsi="Garamond"/>
                <w:snapToGrid w:val="0"/>
                <w:sz w:val="24"/>
              </w:rPr>
              <w:t>Director</w:t>
            </w:r>
          </w:p>
        </w:tc>
        <w:tc>
          <w:tcPr>
            <w:tcW w:w="1890" w:type="dxa"/>
          </w:tcPr>
          <w:p w14:paraId="405F72DB" w14:textId="77777777" w:rsidR="001218DC" w:rsidRPr="00BE5E33" w:rsidRDefault="001218DC" w:rsidP="0049699B">
            <w:pPr>
              <w:rPr>
                <w:rFonts w:ascii="Garamond" w:hAnsi="Garamond"/>
                <w:snapToGrid w:val="0"/>
                <w:sz w:val="24"/>
              </w:rPr>
            </w:pPr>
            <w:r w:rsidRPr="00BE5E33">
              <w:rPr>
                <w:rFonts w:ascii="Garamond" w:hAnsi="Garamond"/>
                <w:snapToGrid w:val="0"/>
                <w:sz w:val="24"/>
              </w:rPr>
              <w:t>Stephen Young</w:t>
            </w:r>
          </w:p>
        </w:tc>
        <w:tc>
          <w:tcPr>
            <w:tcW w:w="1440" w:type="dxa"/>
          </w:tcPr>
          <w:p w14:paraId="28C60D75"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202-647-7593</w:t>
            </w:r>
          </w:p>
        </w:tc>
        <w:tc>
          <w:tcPr>
            <w:tcW w:w="812" w:type="dxa"/>
          </w:tcPr>
          <w:p w14:paraId="50FF096F"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5247</w:t>
            </w:r>
          </w:p>
        </w:tc>
      </w:tr>
      <w:tr w:rsidR="00BE5E33" w:rsidRPr="00BE5E33" w14:paraId="6BF77334" w14:textId="77777777" w:rsidTr="0049699B">
        <w:trPr>
          <w:cantSplit/>
          <w:trHeight w:val="68"/>
        </w:trPr>
        <w:tc>
          <w:tcPr>
            <w:tcW w:w="1470" w:type="dxa"/>
            <w:vMerge/>
          </w:tcPr>
          <w:p w14:paraId="703C2119" w14:textId="77777777" w:rsidR="001218DC" w:rsidRPr="00BE5E33" w:rsidRDefault="001218DC" w:rsidP="0049699B">
            <w:pPr>
              <w:jc w:val="right"/>
              <w:rPr>
                <w:rFonts w:ascii="Garamond" w:hAnsi="Garamond"/>
                <w:b/>
                <w:snapToGrid w:val="0"/>
                <w:sz w:val="24"/>
              </w:rPr>
            </w:pPr>
          </w:p>
        </w:tc>
        <w:tc>
          <w:tcPr>
            <w:tcW w:w="2340" w:type="dxa"/>
          </w:tcPr>
          <w:p w14:paraId="4DCEA3DB" w14:textId="77777777" w:rsidR="001218DC" w:rsidRPr="00BE5E33" w:rsidRDefault="001218DC" w:rsidP="0049699B">
            <w:pPr>
              <w:rPr>
                <w:rFonts w:ascii="Garamond" w:hAnsi="Garamond"/>
                <w:snapToGrid w:val="0"/>
                <w:sz w:val="24"/>
              </w:rPr>
            </w:pPr>
            <w:r w:rsidRPr="00BE5E33">
              <w:rPr>
                <w:rFonts w:ascii="Garamond" w:hAnsi="Garamond"/>
                <w:snapToGrid w:val="0"/>
                <w:sz w:val="24"/>
              </w:rPr>
              <w:t>Deputy</w:t>
            </w:r>
          </w:p>
        </w:tc>
        <w:tc>
          <w:tcPr>
            <w:tcW w:w="1890" w:type="dxa"/>
          </w:tcPr>
          <w:p w14:paraId="0B70F86E" w14:textId="77777777" w:rsidR="001218DC" w:rsidRPr="00BE5E33" w:rsidRDefault="001218DC" w:rsidP="0049699B">
            <w:pPr>
              <w:rPr>
                <w:rFonts w:ascii="Garamond" w:hAnsi="Garamond"/>
                <w:snapToGrid w:val="0"/>
                <w:sz w:val="24"/>
              </w:rPr>
            </w:pPr>
            <w:r w:rsidRPr="00BE5E33">
              <w:rPr>
                <w:rFonts w:ascii="Garamond" w:hAnsi="Garamond"/>
                <w:snapToGrid w:val="0"/>
                <w:sz w:val="24"/>
              </w:rPr>
              <w:t>Steven McGann</w:t>
            </w:r>
          </w:p>
        </w:tc>
        <w:tc>
          <w:tcPr>
            <w:tcW w:w="1440" w:type="dxa"/>
          </w:tcPr>
          <w:p w14:paraId="07F74EB5"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202-647-9823</w:t>
            </w:r>
          </w:p>
        </w:tc>
        <w:tc>
          <w:tcPr>
            <w:tcW w:w="812" w:type="dxa"/>
          </w:tcPr>
          <w:p w14:paraId="359338D1"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5247</w:t>
            </w:r>
          </w:p>
        </w:tc>
      </w:tr>
      <w:tr w:rsidR="00BE5E33" w:rsidRPr="00BE5E33" w14:paraId="3C991B9F" w14:textId="77777777" w:rsidTr="0049699B">
        <w:trPr>
          <w:cantSplit/>
          <w:trHeight w:val="68"/>
        </w:trPr>
        <w:tc>
          <w:tcPr>
            <w:tcW w:w="1470" w:type="dxa"/>
            <w:vMerge w:val="restart"/>
          </w:tcPr>
          <w:p w14:paraId="0F0B8476"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Russia</w:t>
            </w:r>
          </w:p>
        </w:tc>
        <w:tc>
          <w:tcPr>
            <w:tcW w:w="2340" w:type="dxa"/>
          </w:tcPr>
          <w:p w14:paraId="47E54C01" w14:textId="77777777" w:rsidR="001218DC" w:rsidRPr="00BE5E33" w:rsidRDefault="001218DC" w:rsidP="0049699B">
            <w:pPr>
              <w:rPr>
                <w:rFonts w:ascii="Garamond" w:hAnsi="Garamond"/>
                <w:snapToGrid w:val="0"/>
                <w:sz w:val="24"/>
              </w:rPr>
            </w:pPr>
            <w:r w:rsidRPr="00BE5E33">
              <w:rPr>
                <w:rFonts w:ascii="Garamond" w:hAnsi="Garamond"/>
                <w:snapToGrid w:val="0"/>
                <w:sz w:val="24"/>
              </w:rPr>
              <w:t>Director</w:t>
            </w:r>
          </w:p>
        </w:tc>
        <w:tc>
          <w:tcPr>
            <w:tcW w:w="1890" w:type="dxa"/>
          </w:tcPr>
          <w:p w14:paraId="42A1917D" w14:textId="77777777" w:rsidR="001218DC" w:rsidRPr="00BE5E33" w:rsidRDefault="001218DC" w:rsidP="0049699B">
            <w:pPr>
              <w:rPr>
                <w:rFonts w:ascii="Garamond" w:hAnsi="Garamond"/>
                <w:snapToGrid w:val="0"/>
                <w:sz w:val="24"/>
              </w:rPr>
            </w:pPr>
            <w:r w:rsidRPr="00BE5E33">
              <w:rPr>
                <w:rFonts w:ascii="Garamond" w:hAnsi="Garamond"/>
                <w:snapToGrid w:val="0"/>
                <w:sz w:val="24"/>
              </w:rPr>
              <w:t>Seth Winnick</w:t>
            </w:r>
          </w:p>
        </w:tc>
        <w:tc>
          <w:tcPr>
            <w:tcW w:w="1440" w:type="dxa"/>
          </w:tcPr>
          <w:p w14:paraId="4B573B0E"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202-647-9806</w:t>
            </w:r>
          </w:p>
        </w:tc>
        <w:tc>
          <w:tcPr>
            <w:tcW w:w="812" w:type="dxa"/>
          </w:tcPr>
          <w:p w14:paraId="6C816F56"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4223</w:t>
            </w:r>
          </w:p>
        </w:tc>
      </w:tr>
      <w:tr w:rsidR="00BE5E33" w:rsidRPr="00BE5E33" w14:paraId="5DA184FD" w14:textId="77777777" w:rsidTr="0049699B">
        <w:trPr>
          <w:cantSplit/>
          <w:trHeight w:val="68"/>
        </w:trPr>
        <w:tc>
          <w:tcPr>
            <w:tcW w:w="1470" w:type="dxa"/>
            <w:vMerge/>
          </w:tcPr>
          <w:p w14:paraId="58C57375" w14:textId="77777777" w:rsidR="001218DC" w:rsidRPr="00BE5E33" w:rsidRDefault="001218DC" w:rsidP="0049699B">
            <w:pPr>
              <w:rPr>
                <w:rFonts w:ascii="Garamond" w:hAnsi="Garamond"/>
                <w:b/>
                <w:snapToGrid w:val="0"/>
                <w:sz w:val="24"/>
              </w:rPr>
            </w:pPr>
          </w:p>
        </w:tc>
        <w:tc>
          <w:tcPr>
            <w:tcW w:w="2340" w:type="dxa"/>
          </w:tcPr>
          <w:p w14:paraId="29EB4166" w14:textId="77777777" w:rsidR="001218DC" w:rsidRPr="00BE5E33" w:rsidRDefault="001218DC" w:rsidP="0049699B">
            <w:pPr>
              <w:rPr>
                <w:rFonts w:ascii="Garamond" w:hAnsi="Garamond"/>
                <w:snapToGrid w:val="0"/>
                <w:sz w:val="24"/>
              </w:rPr>
            </w:pPr>
            <w:r w:rsidRPr="00BE5E33">
              <w:rPr>
                <w:rFonts w:ascii="Garamond" w:hAnsi="Garamond"/>
                <w:snapToGrid w:val="0"/>
                <w:sz w:val="24"/>
              </w:rPr>
              <w:t>Deputy</w:t>
            </w:r>
          </w:p>
        </w:tc>
        <w:tc>
          <w:tcPr>
            <w:tcW w:w="1890" w:type="dxa"/>
          </w:tcPr>
          <w:p w14:paraId="41389D21" w14:textId="77777777" w:rsidR="001218DC" w:rsidRPr="00BE5E33" w:rsidRDefault="001218DC" w:rsidP="0049699B">
            <w:pPr>
              <w:rPr>
                <w:rFonts w:ascii="Garamond" w:hAnsi="Garamond"/>
                <w:snapToGrid w:val="0"/>
                <w:sz w:val="24"/>
              </w:rPr>
            </w:pPr>
            <w:r w:rsidRPr="00BE5E33">
              <w:rPr>
                <w:rFonts w:ascii="Garamond" w:hAnsi="Garamond"/>
                <w:snapToGrid w:val="0"/>
                <w:sz w:val="24"/>
              </w:rPr>
              <w:t>Jonathan Moore</w:t>
            </w:r>
          </w:p>
        </w:tc>
        <w:tc>
          <w:tcPr>
            <w:tcW w:w="1440" w:type="dxa"/>
          </w:tcPr>
          <w:p w14:paraId="33F0C1DF"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202-647-6743</w:t>
            </w:r>
          </w:p>
        </w:tc>
        <w:tc>
          <w:tcPr>
            <w:tcW w:w="812" w:type="dxa"/>
          </w:tcPr>
          <w:p w14:paraId="364A5B68"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4223</w:t>
            </w:r>
          </w:p>
        </w:tc>
      </w:tr>
      <w:tr w:rsidR="00BE5E33" w:rsidRPr="00BE5E33" w14:paraId="61F862E6" w14:textId="77777777" w:rsidTr="0049699B">
        <w:trPr>
          <w:trHeight w:val="68"/>
        </w:trPr>
        <w:tc>
          <w:tcPr>
            <w:tcW w:w="1470" w:type="dxa"/>
          </w:tcPr>
          <w:p w14:paraId="1877C072"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Rwanda</w:t>
            </w:r>
          </w:p>
        </w:tc>
        <w:tc>
          <w:tcPr>
            <w:tcW w:w="2340" w:type="dxa"/>
          </w:tcPr>
          <w:p w14:paraId="451E836C" w14:textId="77777777" w:rsidR="001218DC" w:rsidRPr="00BE5E33" w:rsidRDefault="001218DC" w:rsidP="0049699B">
            <w:pPr>
              <w:rPr>
                <w:rFonts w:ascii="Garamond" w:hAnsi="Garamond"/>
                <w:snapToGrid w:val="0"/>
                <w:sz w:val="24"/>
              </w:rPr>
            </w:pPr>
            <w:r w:rsidRPr="00BE5E33">
              <w:rPr>
                <w:rFonts w:ascii="Garamond" w:hAnsi="Garamond"/>
                <w:snapToGrid w:val="0"/>
                <w:sz w:val="24"/>
              </w:rPr>
              <w:t>Country Officer</w:t>
            </w:r>
          </w:p>
        </w:tc>
        <w:tc>
          <w:tcPr>
            <w:tcW w:w="1890" w:type="dxa"/>
          </w:tcPr>
          <w:p w14:paraId="3EA48DF1" w14:textId="77777777" w:rsidR="001218DC" w:rsidRPr="00BE5E33" w:rsidRDefault="001218DC" w:rsidP="0049699B">
            <w:pPr>
              <w:rPr>
                <w:rFonts w:ascii="Garamond" w:hAnsi="Garamond"/>
                <w:snapToGrid w:val="0"/>
                <w:sz w:val="24"/>
              </w:rPr>
            </w:pPr>
            <w:r w:rsidRPr="00BE5E33">
              <w:rPr>
                <w:rFonts w:ascii="Garamond" w:hAnsi="Garamond"/>
                <w:snapToGrid w:val="0"/>
                <w:sz w:val="24"/>
              </w:rPr>
              <w:t>Amy S. Radetsky</w:t>
            </w:r>
          </w:p>
        </w:tc>
        <w:tc>
          <w:tcPr>
            <w:tcW w:w="1440" w:type="dxa"/>
          </w:tcPr>
          <w:p w14:paraId="49E629DF"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202-647-2973</w:t>
            </w:r>
          </w:p>
        </w:tc>
        <w:tc>
          <w:tcPr>
            <w:tcW w:w="812" w:type="dxa"/>
          </w:tcPr>
          <w:p w14:paraId="1DE12941"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4246</w:t>
            </w:r>
          </w:p>
        </w:tc>
      </w:tr>
      <w:tr w:rsidR="00BE5E33" w:rsidRPr="00BE5E33" w14:paraId="361BF32F" w14:textId="77777777" w:rsidTr="0049699B">
        <w:trPr>
          <w:trHeight w:val="68"/>
        </w:trPr>
        <w:tc>
          <w:tcPr>
            <w:tcW w:w="1470" w:type="dxa"/>
          </w:tcPr>
          <w:p w14:paraId="10F70BEA"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Sudan</w:t>
            </w:r>
          </w:p>
        </w:tc>
        <w:tc>
          <w:tcPr>
            <w:tcW w:w="2340" w:type="dxa"/>
          </w:tcPr>
          <w:p w14:paraId="7090DB3C" w14:textId="77777777" w:rsidR="001218DC" w:rsidRPr="00BE5E33" w:rsidRDefault="001218DC" w:rsidP="0049699B">
            <w:pPr>
              <w:rPr>
                <w:rFonts w:ascii="Garamond" w:hAnsi="Garamond"/>
                <w:snapToGrid w:val="0"/>
                <w:sz w:val="24"/>
              </w:rPr>
            </w:pPr>
            <w:r w:rsidRPr="00BE5E33">
              <w:rPr>
                <w:rFonts w:ascii="Garamond" w:hAnsi="Garamond"/>
                <w:snapToGrid w:val="0"/>
                <w:sz w:val="24"/>
              </w:rPr>
              <w:t>Country Officer</w:t>
            </w:r>
          </w:p>
        </w:tc>
        <w:tc>
          <w:tcPr>
            <w:tcW w:w="1890" w:type="dxa"/>
          </w:tcPr>
          <w:p w14:paraId="003774BA" w14:textId="77777777" w:rsidR="001218DC" w:rsidRPr="00BE5E33" w:rsidRDefault="001218DC" w:rsidP="0049699B">
            <w:pPr>
              <w:rPr>
                <w:rFonts w:ascii="Garamond" w:hAnsi="Garamond"/>
                <w:snapToGrid w:val="0"/>
                <w:sz w:val="24"/>
              </w:rPr>
            </w:pPr>
            <w:r w:rsidRPr="00BE5E33">
              <w:rPr>
                <w:rFonts w:ascii="Garamond" w:hAnsi="Garamond"/>
                <w:snapToGrid w:val="0"/>
                <w:sz w:val="24"/>
              </w:rPr>
              <w:t>Rob Pyott</w:t>
            </w:r>
          </w:p>
        </w:tc>
        <w:tc>
          <w:tcPr>
            <w:tcW w:w="1440" w:type="dxa"/>
          </w:tcPr>
          <w:p w14:paraId="6A85B4A5"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202-647-8284</w:t>
            </w:r>
          </w:p>
        </w:tc>
        <w:tc>
          <w:tcPr>
            <w:tcW w:w="812" w:type="dxa"/>
          </w:tcPr>
          <w:p w14:paraId="26701D2C"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5240</w:t>
            </w:r>
          </w:p>
        </w:tc>
      </w:tr>
      <w:tr w:rsidR="00BE5E33" w:rsidRPr="00BE5E33" w14:paraId="19B46719" w14:textId="77777777" w:rsidTr="0049699B">
        <w:trPr>
          <w:trHeight w:val="68"/>
        </w:trPr>
        <w:tc>
          <w:tcPr>
            <w:tcW w:w="1470" w:type="dxa"/>
          </w:tcPr>
          <w:p w14:paraId="694D0F83"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Uganda</w:t>
            </w:r>
          </w:p>
        </w:tc>
        <w:tc>
          <w:tcPr>
            <w:tcW w:w="2340" w:type="dxa"/>
          </w:tcPr>
          <w:p w14:paraId="4C5912B2" w14:textId="77777777" w:rsidR="001218DC" w:rsidRPr="00BE5E33" w:rsidRDefault="001218DC" w:rsidP="0049699B">
            <w:pPr>
              <w:rPr>
                <w:rFonts w:ascii="Garamond" w:hAnsi="Garamond"/>
                <w:snapToGrid w:val="0"/>
                <w:sz w:val="24"/>
              </w:rPr>
            </w:pPr>
            <w:r w:rsidRPr="00BE5E33">
              <w:rPr>
                <w:rFonts w:ascii="Garamond" w:hAnsi="Garamond"/>
                <w:snapToGrid w:val="0"/>
                <w:sz w:val="24"/>
              </w:rPr>
              <w:t>Country Officer</w:t>
            </w:r>
          </w:p>
        </w:tc>
        <w:tc>
          <w:tcPr>
            <w:tcW w:w="1890" w:type="dxa"/>
          </w:tcPr>
          <w:p w14:paraId="102F050B" w14:textId="77777777" w:rsidR="001218DC" w:rsidRPr="00BE5E33" w:rsidRDefault="001218DC" w:rsidP="0049699B">
            <w:pPr>
              <w:rPr>
                <w:rFonts w:ascii="Garamond" w:hAnsi="Garamond"/>
                <w:snapToGrid w:val="0"/>
                <w:sz w:val="24"/>
              </w:rPr>
            </w:pPr>
            <w:r w:rsidRPr="00BE5E33">
              <w:rPr>
                <w:rFonts w:ascii="Garamond" w:hAnsi="Garamond"/>
                <w:snapToGrid w:val="0"/>
                <w:sz w:val="24"/>
              </w:rPr>
              <w:t>Howell Howard</w:t>
            </w:r>
          </w:p>
        </w:tc>
        <w:tc>
          <w:tcPr>
            <w:tcW w:w="1440" w:type="dxa"/>
          </w:tcPr>
          <w:p w14:paraId="76E12A52"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202-647-6453</w:t>
            </w:r>
          </w:p>
        </w:tc>
        <w:tc>
          <w:tcPr>
            <w:tcW w:w="812" w:type="dxa"/>
          </w:tcPr>
          <w:p w14:paraId="372175E3"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5240</w:t>
            </w:r>
          </w:p>
        </w:tc>
      </w:tr>
    </w:tbl>
    <w:p w14:paraId="3766102A" w14:textId="77777777" w:rsidR="00F6341F" w:rsidRDefault="00F6341F" w:rsidP="001218DC">
      <w:pPr>
        <w:pStyle w:val="Heading4"/>
        <w:rPr>
          <w:rFonts w:ascii="Garamond" w:hAnsi="Garamond"/>
          <w:sz w:val="28"/>
          <w:szCs w:val="28"/>
        </w:rPr>
      </w:pPr>
    </w:p>
    <w:p w14:paraId="12F3E08E" w14:textId="77777777" w:rsidR="00F6341F" w:rsidRPr="00F6341F" w:rsidRDefault="00F6341F" w:rsidP="00F6341F"/>
    <w:p w14:paraId="1C9CFBBF" w14:textId="77777777" w:rsidR="001218DC" w:rsidRPr="00F6341F" w:rsidRDefault="001218DC" w:rsidP="001218DC">
      <w:pPr>
        <w:pStyle w:val="Heading4"/>
        <w:rPr>
          <w:rFonts w:ascii="Garamond" w:hAnsi="Garamond"/>
          <w:sz w:val="28"/>
          <w:szCs w:val="28"/>
        </w:rPr>
      </w:pPr>
      <w:r w:rsidRPr="00F6341F">
        <w:rPr>
          <w:rFonts w:ascii="Garamond" w:hAnsi="Garamond"/>
          <w:sz w:val="28"/>
          <w:szCs w:val="28"/>
        </w:rPr>
        <w:lastRenderedPageBreak/>
        <w:t>Regional Secretaries</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1740"/>
        <w:gridCol w:w="2880"/>
        <w:gridCol w:w="2430"/>
        <w:gridCol w:w="900"/>
      </w:tblGrid>
      <w:tr w:rsidR="00BE5E33" w:rsidRPr="00BE5E33" w14:paraId="42BFDF74" w14:textId="77777777" w:rsidTr="0049699B">
        <w:trPr>
          <w:trHeight w:val="68"/>
        </w:trPr>
        <w:tc>
          <w:tcPr>
            <w:tcW w:w="1740" w:type="dxa"/>
            <w:tcBorders>
              <w:bottom w:val="single" w:sz="12" w:space="0" w:color="000000"/>
            </w:tcBorders>
          </w:tcPr>
          <w:p w14:paraId="4105FDC1"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Region</w:t>
            </w:r>
          </w:p>
        </w:tc>
        <w:tc>
          <w:tcPr>
            <w:tcW w:w="2880" w:type="dxa"/>
            <w:tcBorders>
              <w:bottom w:val="single" w:sz="12" w:space="0" w:color="000000"/>
            </w:tcBorders>
          </w:tcPr>
          <w:p w14:paraId="1DE4A67D"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Name</w:t>
            </w:r>
          </w:p>
        </w:tc>
        <w:tc>
          <w:tcPr>
            <w:tcW w:w="2430" w:type="dxa"/>
            <w:tcBorders>
              <w:bottom w:val="single" w:sz="12" w:space="0" w:color="000000"/>
            </w:tcBorders>
          </w:tcPr>
          <w:p w14:paraId="67D3C6ED"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Phone</w:t>
            </w:r>
          </w:p>
        </w:tc>
        <w:tc>
          <w:tcPr>
            <w:tcW w:w="900" w:type="dxa"/>
            <w:tcBorders>
              <w:bottom w:val="single" w:sz="12" w:space="0" w:color="000000"/>
            </w:tcBorders>
          </w:tcPr>
          <w:p w14:paraId="428350CF"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Office</w:t>
            </w:r>
          </w:p>
        </w:tc>
      </w:tr>
      <w:tr w:rsidR="00BE5E33" w:rsidRPr="00BE5E33" w14:paraId="4C4D3CB9" w14:textId="77777777" w:rsidTr="0049699B">
        <w:trPr>
          <w:trHeight w:val="68"/>
        </w:trPr>
        <w:tc>
          <w:tcPr>
            <w:tcW w:w="1740" w:type="dxa"/>
            <w:tcBorders>
              <w:top w:val="nil"/>
            </w:tcBorders>
          </w:tcPr>
          <w:p w14:paraId="55EC3F34" w14:textId="77777777" w:rsidR="001218DC" w:rsidRPr="00BE5E33" w:rsidRDefault="001218DC" w:rsidP="0049699B">
            <w:pPr>
              <w:pStyle w:val="Heading6"/>
              <w:rPr>
                <w:color w:val="auto"/>
              </w:rPr>
            </w:pPr>
            <w:r w:rsidRPr="00BE5E33">
              <w:rPr>
                <w:color w:val="auto"/>
              </w:rPr>
              <w:t>African</w:t>
            </w:r>
          </w:p>
        </w:tc>
        <w:tc>
          <w:tcPr>
            <w:tcW w:w="2880" w:type="dxa"/>
            <w:tcBorders>
              <w:top w:val="nil"/>
            </w:tcBorders>
          </w:tcPr>
          <w:p w14:paraId="63419477" w14:textId="77777777" w:rsidR="001218DC" w:rsidRPr="00BE5E33" w:rsidRDefault="001218DC" w:rsidP="0049699B">
            <w:pPr>
              <w:rPr>
                <w:rFonts w:ascii="Garamond" w:hAnsi="Garamond"/>
                <w:snapToGrid w:val="0"/>
                <w:sz w:val="24"/>
              </w:rPr>
            </w:pPr>
            <w:r w:rsidRPr="00BE5E33">
              <w:rPr>
                <w:rFonts w:ascii="Garamond" w:hAnsi="Garamond"/>
                <w:snapToGrid w:val="0"/>
                <w:sz w:val="24"/>
              </w:rPr>
              <w:t>Walter Kansteiner</w:t>
            </w:r>
          </w:p>
        </w:tc>
        <w:tc>
          <w:tcPr>
            <w:tcW w:w="2430" w:type="dxa"/>
            <w:tcBorders>
              <w:top w:val="nil"/>
            </w:tcBorders>
          </w:tcPr>
          <w:p w14:paraId="65E98C9E"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202-647-4440</w:t>
            </w:r>
          </w:p>
        </w:tc>
        <w:tc>
          <w:tcPr>
            <w:tcW w:w="900" w:type="dxa"/>
            <w:tcBorders>
              <w:top w:val="nil"/>
            </w:tcBorders>
          </w:tcPr>
          <w:p w14:paraId="4BC47F1C" w14:textId="77777777" w:rsidR="001218DC" w:rsidRPr="00BE5E33" w:rsidRDefault="001218DC" w:rsidP="0049699B">
            <w:pPr>
              <w:pStyle w:val="Heading5"/>
              <w:rPr>
                <w:color w:val="auto"/>
              </w:rPr>
            </w:pPr>
            <w:r w:rsidRPr="00BE5E33">
              <w:rPr>
                <w:color w:val="auto"/>
              </w:rPr>
              <w:t>6234A</w:t>
            </w:r>
          </w:p>
        </w:tc>
      </w:tr>
      <w:tr w:rsidR="00BE5E33" w:rsidRPr="00BE5E33" w14:paraId="277A82AA" w14:textId="77777777" w:rsidTr="0049699B">
        <w:trPr>
          <w:trHeight w:val="68"/>
        </w:trPr>
        <w:tc>
          <w:tcPr>
            <w:tcW w:w="1740" w:type="dxa"/>
          </w:tcPr>
          <w:p w14:paraId="4A1F6018" w14:textId="77777777" w:rsidR="001218DC" w:rsidRPr="00BE5E33" w:rsidRDefault="001218DC" w:rsidP="0049699B">
            <w:pPr>
              <w:pStyle w:val="Heading1"/>
              <w:rPr>
                <w:b w:val="0"/>
                <w:color w:val="auto"/>
              </w:rPr>
            </w:pPr>
            <w:r w:rsidRPr="00BE5E33">
              <w:rPr>
                <w:b w:val="0"/>
                <w:color w:val="auto"/>
              </w:rPr>
              <w:t>East Asian</w:t>
            </w:r>
          </w:p>
        </w:tc>
        <w:tc>
          <w:tcPr>
            <w:tcW w:w="2880" w:type="dxa"/>
          </w:tcPr>
          <w:p w14:paraId="30B65F39" w14:textId="77777777" w:rsidR="001218DC" w:rsidRPr="00BE5E33" w:rsidRDefault="001218DC" w:rsidP="0049699B">
            <w:pPr>
              <w:rPr>
                <w:rFonts w:ascii="Garamond" w:hAnsi="Garamond"/>
                <w:snapToGrid w:val="0"/>
                <w:sz w:val="24"/>
              </w:rPr>
            </w:pPr>
            <w:r w:rsidRPr="00BE5E33">
              <w:rPr>
                <w:rFonts w:ascii="Garamond" w:hAnsi="Garamond"/>
                <w:snapToGrid w:val="0"/>
                <w:sz w:val="24"/>
              </w:rPr>
              <w:t>James A. Kelly</w:t>
            </w:r>
          </w:p>
        </w:tc>
        <w:tc>
          <w:tcPr>
            <w:tcW w:w="2430" w:type="dxa"/>
          </w:tcPr>
          <w:p w14:paraId="5F6FD3C3"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202-647-9596</w:t>
            </w:r>
          </w:p>
        </w:tc>
        <w:tc>
          <w:tcPr>
            <w:tcW w:w="900" w:type="dxa"/>
          </w:tcPr>
          <w:p w14:paraId="601BD9AC"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6205</w:t>
            </w:r>
          </w:p>
        </w:tc>
      </w:tr>
      <w:tr w:rsidR="00BE5E33" w:rsidRPr="00BE5E33" w14:paraId="00680C32" w14:textId="77777777" w:rsidTr="0049699B">
        <w:trPr>
          <w:trHeight w:val="68"/>
        </w:trPr>
        <w:tc>
          <w:tcPr>
            <w:tcW w:w="1740" w:type="dxa"/>
          </w:tcPr>
          <w:p w14:paraId="21F36BCE"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European</w:t>
            </w:r>
          </w:p>
        </w:tc>
        <w:tc>
          <w:tcPr>
            <w:tcW w:w="2880" w:type="dxa"/>
          </w:tcPr>
          <w:p w14:paraId="127B9295" w14:textId="77777777" w:rsidR="001218DC" w:rsidRPr="00BE5E33" w:rsidRDefault="001218DC" w:rsidP="0049699B">
            <w:pPr>
              <w:rPr>
                <w:rFonts w:ascii="Garamond" w:hAnsi="Garamond"/>
                <w:snapToGrid w:val="0"/>
                <w:sz w:val="24"/>
              </w:rPr>
            </w:pPr>
            <w:r w:rsidRPr="00BE5E33">
              <w:rPr>
                <w:rFonts w:ascii="Garamond" w:hAnsi="Garamond"/>
                <w:snapToGrid w:val="0"/>
                <w:sz w:val="24"/>
              </w:rPr>
              <w:t>Amb. A. Elizabeth Jones</w:t>
            </w:r>
          </w:p>
        </w:tc>
        <w:tc>
          <w:tcPr>
            <w:tcW w:w="2430" w:type="dxa"/>
          </w:tcPr>
          <w:p w14:paraId="29B32251"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202-647-9626</w:t>
            </w:r>
          </w:p>
        </w:tc>
        <w:tc>
          <w:tcPr>
            <w:tcW w:w="900" w:type="dxa"/>
          </w:tcPr>
          <w:p w14:paraId="58383C24"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6226</w:t>
            </w:r>
          </w:p>
        </w:tc>
      </w:tr>
      <w:tr w:rsidR="00BE5E33" w:rsidRPr="00BE5E33" w14:paraId="400680FB" w14:textId="77777777" w:rsidTr="0049699B">
        <w:trPr>
          <w:trHeight w:val="68"/>
        </w:trPr>
        <w:tc>
          <w:tcPr>
            <w:tcW w:w="1740" w:type="dxa"/>
          </w:tcPr>
          <w:p w14:paraId="32A888D8"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Near Eastern</w:t>
            </w:r>
          </w:p>
        </w:tc>
        <w:tc>
          <w:tcPr>
            <w:tcW w:w="2880" w:type="dxa"/>
          </w:tcPr>
          <w:p w14:paraId="0696A688" w14:textId="1115C5D0" w:rsidR="001218DC" w:rsidRPr="00BE5E33" w:rsidRDefault="001218DC" w:rsidP="0049699B">
            <w:pPr>
              <w:rPr>
                <w:rFonts w:ascii="Garamond" w:hAnsi="Garamond"/>
                <w:snapToGrid w:val="0"/>
                <w:sz w:val="24"/>
              </w:rPr>
            </w:pPr>
            <w:r w:rsidRPr="00BE5E33">
              <w:rPr>
                <w:rFonts w:ascii="Garamond" w:hAnsi="Garamond"/>
                <w:snapToGrid w:val="0"/>
                <w:sz w:val="24"/>
              </w:rPr>
              <w:t>Wi</w:t>
            </w:r>
            <w:r w:rsidR="007C4D4D">
              <w:rPr>
                <w:rFonts w:ascii="Garamond" w:hAnsi="Garamond"/>
                <w:snapToGrid w:val="0"/>
                <w:sz w:val="24"/>
              </w:rPr>
              <w:t>l</w:t>
            </w:r>
            <w:r w:rsidRPr="00BE5E33">
              <w:rPr>
                <w:rFonts w:ascii="Garamond" w:hAnsi="Garamond"/>
                <w:snapToGrid w:val="0"/>
                <w:sz w:val="24"/>
              </w:rPr>
              <w:t>liam J. Burns</w:t>
            </w:r>
          </w:p>
        </w:tc>
        <w:tc>
          <w:tcPr>
            <w:tcW w:w="2430" w:type="dxa"/>
          </w:tcPr>
          <w:p w14:paraId="5C7F6C06" w14:textId="77777777" w:rsidR="001218DC" w:rsidRPr="00BE5E33" w:rsidRDefault="001218DC" w:rsidP="0049699B">
            <w:pPr>
              <w:rPr>
                <w:rFonts w:ascii="Garamond" w:hAnsi="Garamond"/>
                <w:snapToGrid w:val="0"/>
                <w:sz w:val="24"/>
              </w:rPr>
            </w:pPr>
            <w:r w:rsidRPr="00BE5E33">
              <w:rPr>
                <w:rFonts w:ascii="Garamond" w:hAnsi="Garamond"/>
                <w:snapToGrid w:val="0"/>
                <w:sz w:val="24"/>
              </w:rPr>
              <w:t>202-647-7209</w:t>
            </w:r>
          </w:p>
        </w:tc>
        <w:tc>
          <w:tcPr>
            <w:tcW w:w="900" w:type="dxa"/>
          </w:tcPr>
          <w:p w14:paraId="1F5FF9FF"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6242</w:t>
            </w:r>
          </w:p>
        </w:tc>
      </w:tr>
      <w:tr w:rsidR="00BE5E33" w:rsidRPr="00BE5E33" w14:paraId="285F7091" w14:textId="77777777" w:rsidTr="0049699B">
        <w:trPr>
          <w:trHeight w:val="68"/>
        </w:trPr>
        <w:tc>
          <w:tcPr>
            <w:tcW w:w="1740" w:type="dxa"/>
          </w:tcPr>
          <w:p w14:paraId="548EF2C0"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South Asian</w:t>
            </w:r>
          </w:p>
        </w:tc>
        <w:tc>
          <w:tcPr>
            <w:tcW w:w="2880" w:type="dxa"/>
          </w:tcPr>
          <w:p w14:paraId="0B039A3A" w14:textId="77777777" w:rsidR="001218DC" w:rsidRPr="00BE5E33" w:rsidRDefault="001218DC" w:rsidP="0049699B">
            <w:pPr>
              <w:rPr>
                <w:rFonts w:ascii="Garamond" w:hAnsi="Garamond"/>
                <w:snapToGrid w:val="0"/>
                <w:sz w:val="24"/>
              </w:rPr>
            </w:pPr>
            <w:r w:rsidRPr="00BE5E33">
              <w:rPr>
                <w:rFonts w:ascii="Garamond" w:hAnsi="Garamond"/>
                <w:snapToGrid w:val="0"/>
                <w:sz w:val="24"/>
              </w:rPr>
              <w:t>Christina B. Rocca</w:t>
            </w:r>
          </w:p>
        </w:tc>
        <w:tc>
          <w:tcPr>
            <w:tcW w:w="2430" w:type="dxa"/>
          </w:tcPr>
          <w:p w14:paraId="24405AD2" w14:textId="77777777" w:rsidR="001218DC" w:rsidRPr="00BE5E33" w:rsidRDefault="001218DC" w:rsidP="0049699B">
            <w:pPr>
              <w:rPr>
                <w:rFonts w:ascii="Garamond" w:hAnsi="Garamond"/>
                <w:snapToGrid w:val="0"/>
                <w:sz w:val="24"/>
              </w:rPr>
            </w:pPr>
            <w:r w:rsidRPr="00BE5E33">
              <w:rPr>
                <w:rFonts w:ascii="Garamond" w:hAnsi="Garamond"/>
                <w:snapToGrid w:val="0"/>
                <w:sz w:val="24"/>
              </w:rPr>
              <w:t>202-736-4325</w:t>
            </w:r>
          </w:p>
        </w:tc>
        <w:tc>
          <w:tcPr>
            <w:tcW w:w="900" w:type="dxa"/>
          </w:tcPr>
          <w:p w14:paraId="53E8E329" w14:textId="77777777" w:rsidR="001218DC" w:rsidRPr="00BE5E33" w:rsidRDefault="001218DC" w:rsidP="0049699B">
            <w:pPr>
              <w:jc w:val="right"/>
              <w:rPr>
                <w:rFonts w:ascii="Garamond" w:hAnsi="Garamond"/>
                <w:snapToGrid w:val="0"/>
                <w:sz w:val="24"/>
              </w:rPr>
            </w:pPr>
            <w:r w:rsidRPr="00BE5E33">
              <w:rPr>
                <w:rFonts w:ascii="Garamond" w:hAnsi="Garamond"/>
                <w:snapToGrid w:val="0"/>
                <w:sz w:val="24"/>
              </w:rPr>
              <w:t>6254</w:t>
            </w:r>
          </w:p>
        </w:tc>
      </w:tr>
    </w:tbl>
    <w:p w14:paraId="706E27E4" w14:textId="77777777" w:rsidR="001218DC" w:rsidRPr="00F6341F" w:rsidRDefault="001218DC" w:rsidP="001218DC">
      <w:pPr>
        <w:rPr>
          <w:sz w:val="28"/>
          <w:szCs w:val="28"/>
        </w:rPr>
      </w:pPr>
    </w:p>
    <w:p w14:paraId="4CFD3F07" w14:textId="77777777" w:rsidR="001218DC" w:rsidRPr="00F6341F" w:rsidRDefault="001218DC" w:rsidP="001218DC">
      <w:pPr>
        <w:rPr>
          <w:rFonts w:ascii="Garamond" w:hAnsi="Garamond"/>
          <w:b/>
          <w:sz w:val="28"/>
          <w:szCs w:val="28"/>
        </w:rPr>
      </w:pPr>
      <w:r w:rsidRPr="00F6341F">
        <w:rPr>
          <w:rFonts w:ascii="Garamond" w:hAnsi="Garamond"/>
          <w:b/>
          <w:sz w:val="28"/>
          <w:szCs w:val="28"/>
        </w:rPr>
        <w:t>Bureau of Population, Refugees and Migration</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3168"/>
        <w:gridCol w:w="1980"/>
        <w:gridCol w:w="1890"/>
        <w:gridCol w:w="990"/>
      </w:tblGrid>
      <w:tr w:rsidR="00BE5E33" w:rsidRPr="00BE5E33" w14:paraId="6D02E97F" w14:textId="77777777" w:rsidTr="0049699B">
        <w:tc>
          <w:tcPr>
            <w:tcW w:w="3168" w:type="dxa"/>
            <w:tcBorders>
              <w:bottom w:val="single" w:sz="12" w:space="0" w:color="000000"/>
            </w:tcBorders>
          </w:tcPr>
          <w:p w14:paraId="6AC804B8" w14:textId="77777777" w:rsidR="001218DC" w:rsidRPr="00BE5E33" w:rsidRDefault="001218DC" w:rsidP="0049699B">
            <w:pPr>
              <w:rPr>
                <w:rFonts w:ascii="Garamond" w:hAnsi="Garamond"/>
                <w:sz w:val="28"/>
              </w:rPr>
            </w:pPr>
            <w:r w:rsidRPr="00BE5E33">
              <w:rPr>
                <w:rFonts w:ascii="Garamond" w:hAnsi="Garamond"/>
                <w:sz w:val="28"/>
              </w:rPr>
              <w:t>Title</w:t>
            </w:r>
          </w:p>
        </w:tc>
        <w:tc>
          <w:tcPr>
            <w:tcW w:w="1980" w:type="dxa"/>
            <w:tcBorders>
              <w:bottom w:val="single" w:sz="12" w:space="0" w:color="000000"/>
            </w:tcBorders>
          </w:tcPr>
          <w:p w14:paraId="1669FB83" w14:textId="77777777" w:rsidR="001218DC" w:rsidRPr="00BE5E33" w:rsidRDefault="001218DC" w:rsidP="0049699B">
            <w:pPr>
              <w:rPr>
                <w:rFonts w:ascii="Garamond" w:hAnsi="Garamond"/>
                <w:sz w:val="28"/>
              </w:rPr>
            </w:pPr>
            <w:r w:rsidRPr="00BE5E33">
              <w:rPr>
                <w:rFonts w:ascii="Garamond" w:hAnsi="Garamond"/>
                <w:sz w:val="28"/>
              </w:rPr>
              <w:t>Name</w:t>
            </w:r>
          </w:p>
        </w:tc>
        <w:tc>
          <w:tcPr>
            <w:tcW w:w="1890" w:type="dxa"/>
            <w:tcBorders>
              <w:bottom w:val="single" w:sz="12" w:space="0" w:color="000000"/>
            </w:tcBorders>
          </w:tcPr>
          <w:p w14:paraId="7AE27D05" w14:textId="77777777" w:rsidR="001218DC" w:rsidRPr="00BE5E33" w:rsidRDefault="001218DC" w:rsidP="0049699B">
            <w:pPr>
              <w:rPr>
                <w:rFonts w:ascii="Garamond" w:hAnsi="Garamond"/>
                <w:sz w:val="28"/>
              </w:rPr>
            </w:pPr>
            <w:r w:rsidRPr="00BE5E33">
              <w:rPr>
                <w:rFonts w:ascii="Garamond" w:hAnsi="Garamond"/>
                <w:sz w:val="28"/>
              </w:rPr>
              <w:t>Phone</w:t>
            </w:r>
          </w:p>
        </w:tc>
        <w:tc>
          <w:tcPr>
            <w:tcW w:w="990" w:type="dxa"/>
            <w:tcBorders>
              <w:bottom w:val="single" w:sz="12" w:space="0" w:color="000000"/>
            </w:tcBorders>
          </w:tcPr>
          <w:p w14:paraId="5DE31E01" w14:textId="77777777" w:rsidR="001218DC" w:rsidRPr="00BE5E33" w:rsidRDefault="001218DC" w:rsidP="0049699B">
            <w:pPr>
              <w:rPr>
                <w:rFonts w:ascii="Garamond" w:hAnsi="Garamond"/>
                <w:sz w:val="28"/>
              </w:rPr>
            </w:pPr>
            <w:r w:rsidRPr="00BE5E33">
              <w:rPr>
                <w:rFonts w:ascii="Garamond" w:hAnsi="Garamond"/>
                <w:sz w:val="28"/>
              </w:rPr>
              <w:t>Office</w:t>
            </w:r>
          </w:p>
        </w:tc>
      </w:tr>
      <w:tr w:rsidR="00BE5E33" w:rsidRPr="00BE5E33" w14:paraId="0D9D6383" w14:textId="77777777" w:rsidTr="0049699B">
        <w:tc>
          <w:tcPr>
            <w:tcW w:w="3168" w:type="dxa"/>
            <w:tcBorders>
              <w:top w:val="nil"/>
            </w:tcBorders>
          </w:tcPr>
          <w:p w14:paraId="23C4A4E0" w14:textId="77777777" w:rsidR="001218DC" w:rsidRPr="00BE5E33" w:rsidRDefault="001218DC" w:rsidP="0049699B">
            <w:pPr>
              <w:rPr>
                <w:rFonts w:ascii="Garamond" w:hAnsi="Garamond"/>
                <w:sz w:val="24"/>
              </w:rPr>
            </w:pPr>
            <w:r w:rsidRPr="00BE5E33">
              <w:rPr>
                <w:rFonts w:ascii="Garamond" w:hAnsi="Garamond"/>
                <w:sz w:val="24"/>
              </w:rPr>
              <w:t>Assistant Secretary</w:t>
            </w:r>
          </w:p>
        </w:tc>
        <w:tc>
          <w:tcPr>
            <w:tcW w:w="1980" w:type="dxa"/>
            <w:tcBorders>
              <w:top w:val="nil"/>
            </w:tcBorders>
          </w:tcPr>
          <w:p w14:paraId="49F5E30A" w14:textId="77777777" w:rsidR="001218DC" w:rsidRPr="0039539E" w:rsidRDefault="001218DC" w:rsidP="0049699B">
            <w:pPr>
              <w:pStyle w:val="Heading6"/>
              <w:rPr>
                <w:color w:val="auto"/>
              </w:rPr>
            </w:pPr>
            <w:r w:rsidRPr="0039539E">
              <w:rPr>
                <w:color w:val="auto"/>
              </w:rPr>
              <w:t>Arthur E. Dewey</w:t>
            </w:r>
          </w:p>
        </w:tc>
        <w:tc>
          <w:tcPr>
            <w:tcW w:w="1890" w:type="dxa"/>
            <w:tcBorders>
              <w:top w:val="nil"/>
            </w:tcBorders>
          </w:tcPr>
          <w:p w14:paraId="7913E347" w14:textId="77777777" w:rsidR="001218DC" w:rsidRPr="00BE5E33" w:rsidRDefault="001218DC" w:rsidP="0049699B">
            <w:pPr>
              <w:rPr>
                <w:rFonts w:ascii="Garamond" w:hAnsi="Garamond"/>
                <w:sz w:val="24"/>
              </w:rPr>
            </w:pPr>
            <w:r w:rsidRPr="00BE5E33">
              <w:rPr>
                <w:rFonts w:ascii="Garamond" w:hAnsi="Garamond"/>
                <w:sz w:val="24"/>
              </w:rPr>
              <w:t>202-647-7360</w:t>
            </w:r>
          </w:p>
        </w:tc>
        <w:tc>
          <w:tcPr>
            <w:tcW w:w="990" w:type="dxa"/>
            <w:tcBorders>
              <w:top w:val="nil"/>
            </w:tcBorders>
          </w:tcPr>
          <w:p w14:paraId="0B03032C" w14:textId="77777777" w:rsidR="001218DC" w:rsidRPr="00BE5E33" w:rsidRDefault="001218DC" w:rsidP="0049699B">
            <w:pPr>
              <w:rPr>
                <w:rFonts w:ascii="Garamond" w:hAnsi="Garamond"/>
                <w:sz w:val="24"/>
              </w:rPr>
            </w:pPr>
            <w:r w:rsidRPr="00BE5E33">
              <w:rPr>
                <w:rFonts w:ascii="Garamond" w:hAnsi="Garamond"/>
                <w:sz w:val="24"/>
              </w:rPr>
              <w:t>5824</w:t>
            </w:r>
          </w:p>
        </w:tc>
      </w:tr>
      <w:tr w:rsidR="00BE5E33" w:rsidRPr="00BE5E33" w14:paraId="642A6D03" w14:textId="77777777" w:rsidTr="0049699B">
        <w:tc>
          <w:tcPr>
            <w:tcW w:w="3168" w:type="dxa"/>
          </w:tcPr>
          <w:p w14:paraId="69FF58BA" w14:textId="77777777" w:rsidR="001218DC" w:rsidRPr="00BE5E33" w:rsidRDefault="001218DC" w:rsidP="0049699B">
            <w:pPr>
              <w:rPr>
                <w:rFonts w:ascii="Garamond" w:hAnsi="Garamond"/>
                <w:sz w:val="24"/>
              </w:rPr>
            </w:pPr>
            <w:r w:rsidRPr="00BE5E33">
              <w:rPr>
                <w:rFonts w:ascii="Garamond" w:hAnsi="Garamond"/>
                <w:sz w:val="24"/>
              </w:rPr>
              <w:t>Assistance for Africa</w:t>
            </w:r>
          </w:p>
        </w:tc>
        <w:tc>
          <w:tcPr>
            <w:tcW w:w="1980" w:type="dxa"/>
          </w:tcPr>
          <w:p w14:paraId="03FBC3FF" w14:textId="77777777" w:rsidR="001218DC" w:rsidRPr="00BE5E33" w:rsidRDefault="001218DC" w:rsidP="0049699B">
            <w:pPr>
              <w:rPr>
                <w:rFonts w:ascii="Garamond" w:hAnsi="Garamond"/>
                <w:sz w:val="24"/>
              </w:rPr>
            </w:pPr>
            <w:r w:rsidRPr="00BE5E33">
              <w:rPr>
                <w:rFonts w:ascii="Garamond" w:hAnsi="Garamond"/>
                <w:sz w:val="24"/>
              </w:rPr>
              <w:t>Margaret McKelvey</w:t>
            </w:r>
          </w:p>
        </w:tc>
        <w:tc>
          <w:tcPr>
            <w:tcW w:w="1890" w:type="dxa"/>
          </w:tcPr>
          <w:p w14:paraId="6C9ABABE" w14:textId="77777777" w:rsidR="001218DC" w:rsidRPr="00BE5E33" w:rsidRDefault="001218DC" w:rsidP="0049699B">
            <w:pPr>
              <w:rPr>
                <w:rFonts w:ascii="Garamond" w:hAnsi="Garamond"/>
                <w:sz w:val="24"/>
              </w:rPr>
            </w:pPr>
            <w:r w:rsidRPr="00BE5E33">
              <w:rPr>
                <w:rFonts w:ascii="Garamond" w:hAnsi="Garamond"/>
                <w:sz w:val="24"/>
              </w:rPr>
              <w:t>202-663-1027</w:t>
            </w:r>
          </w:p>
        </w:tc>
        <w:tc>
          <w:tcPr>
            <w:tcW w:w="990" w:type="dxa"/>
          </w:tcPr>
          <w:p w14:paraId="06FAF234" w14:textId="77777777" w:rsidR="001218DC" w:rsidRPr="00BE5E33" w:rsidRDefault="001218DC" w:rsidP="0049699B">
            <w:pPr>
              <w:rPr>
                <w:rFonts w:ascii="Garamond" w:hAnsi="Garamond"/>
                <w:sz w:val="24"/>
              </w:rPr>
            </w:pPr>
            <w:r w:rsidRPr="00BE5E33">
              <w:rPr>
                <w:rFonts w:ascii="Garamond" w:hAnsi="Garamond"/>
                <w:sz w:val="24"/>
              </w:rPr>
              <w:t>L505 SA1</w:t>
            </w:r>
          </w:p>
        </w:tc>
      </w:tr>
      <w:tr w:rsidR="00BE5E33" w:rsidRPr="00BE5E33" w14:paraId="13EBD03B" w14:textId="77777777" w:rsidTr="0049699B">
        <w:tc>
          <w:tcPr>
            <w:tcW w:w="3168" w:type="dxa"/>
          </w:tcPr>
          <w:p w14:paraId="4AA4E7CD" w14:textId="77777777" w:rsidR="001218DC" w:rsidRPr="00BE5E33" w:rsidRDefault="001218DC" w:rsidP="0049699B">
            <w:pPr>
              <w:rPr>
                <w:rFonts w:ascii="Garamond" w:hAnsi="Garamond"/>
                <w:sz w:val="24"/>
              </w:rPr>
            </w:pPr>
            <w:r w:rsidRPr="00BE5E33">
              <w:rPr>
                <w:rFonts w:ascii="Garamond" w:hAnsi="Garamond"/>
                <w:sz w:val="24"/>
              </w:rPr>
              <w:t>Assistance for Asia and the Near East</w:t>
            </w:r>
          </w:p>
        </w:tc>
        <w:tc>
          <w:tcPr>
            <w:tcW w:w="1980" w:type="dxa"/>
          </w:tcPr>
          <w:p w14:paraId="335D89E7" w14:textId="77777777" w:rsidR="001218DC" w:rsidRPr="00BE5E33" w:rsidRDefault="001218DC" w:rsidP="0049699B">
            <w:pPr>
              <w:rPr>
                <w:rFonts w:ascii="Garamond" w:hAnsi="Garamond"/>
                <w:sz w:val="24"/>
              </w:rPr>
            </w:pPr>
            <w:r w:rsidRPr="00BE5E33">
              <w:rPr>
                <w:rFonts w:ascii="Garamond" w:hAnsi="Garamond"/>
                <w:sz w:val="24"/>
              </w:rPr>
              <w:t>Joyce Leader</w:t>
            </w:r>
          </w:p>
        </w:tc>
        <w:tc>
          <w:tcPr>
            <w:tcW w:w="1890" w:type="dxa"/>
          </w:tcPr>
          <w:p w14:paraId="26802202" w14:textId="77777777" w:rsidR="001218DC" w:rsidRPr="00BE5E33" w:rsidRDefault="001218DC" w:rsidP="0049699B">
            <w:pPr>
              <w:rPr>
                <w:rFonts w:ascii="Garamond" w:hAnsi="Garamond"/>
                <w:sz w:val="24"/>
              </w:rPr>
            </w:pPr>
            <w:r w:rsidRPr="00BE5E33">
              <w:rPr>
                <w:rFonts w:ascii="Garamond" w:hAnsi="Garamond"/>
                <w:sz w:val="24"/>
              </w:rPr>
              <w:t>202-663-1063</w:t>
            </w:r>
          </w:p>
        </w:tc>
        <w:tc>
          <w:tcPr>
            <w:tcW w:w="990" w:type="dxa"/>
          </w:tcPr>
          <w:p w14:paraId="1CA57E52" w14:textId="77777777" w:rsidR="001218DC" w:rsidRPr="00BE5E33" w:rsidRDefault="001218DC" w:rsidP="0049699B">
            <w:pPr>
              <w:rPr>
                <w:rFonts w:ascii="Garamond" w:hAnsi="Garamond"/>
                <w:sz w:val="24"/>
              </w:rPr>
            </w:pPr>
            <w:r w:rsidRPr="00BE5E33">
              <w:rPr>
                <w:rFonts w:ascii="Garamond" w:hAnsi="Garamond"/>
                <w:sz w:val="24"/>
              </w:rPr>
              <w:t>L505 SA1</w:t>
            </w:r>
          </w:p>
        </w:tc>
      </w:tr>
      <w:tr w:rsidR="00BE5E33" w:rsidRPr="00BE5E33" w14:paraId="5B58E1C5" w14:textId="77777777" w:rsidTr="0049699B">
        <w:tc>
          <w:tcPr>
            <w:tcW w:w="3168" w:type="dxa"/>
          </w:tcPr>
          <w:p w14:paraId="58A02300" w14:textId="77777777" w:rsidR="001218DC" w:rsidRPr="00BE5E33" w:rsidRDefault="001218DC" w:rsidP="0049699B">
            <w:pPr>
              <w:rPr>
                <w:rFonts w:ascii="Garamond" w:hAnsi="Garamond"/>
                <w:sz w:val="24"/>
              </w:rPr>
            </w:pPr>
            <w:r w:rsidRPr="00BE5E33">
              <w:rPr>
                <w:rFonts w:ascii="Garamond" w:hAnsi="Garamond"/>
                <w:sz w:val="24"/>
              </w:rPr>
              <w:t>Assistance for Europe, NIS and the Americans</w:t>
            </w:r>
          </w:p>
        </w:tc>
        <w:tc>
          <w:tcPr>
            <w:tcW w:w="1980" w:type="dxa"/>
          </w:tcPr>
          <w:p w14:paraId="126BA05A" w14:textId="77777777" w:rsidR="001218DC" w:rsidRPr="00BE5E33" w:rsidRDefault="001218DC" w:rsidP="0049699B">
            <w:pPr>
              <w:rPr>
                <w:rFonts w:ascii="Garamond" w:hAnsi="Garamond"/>
                <w:sz w:val="24"/>
              </w:rPr>
            </w:pPr>
            <w:r w:rsidRPr="00BE5E33">
              <w:rPr>
                <w:rFonts w:ascii="Garamond" w:hAnsi="Garamond"/>
                <w:sz w:val="24"/>
              </w:rPr>
              <w:t>Sylvia Bazala</w:t>
            </w:r>
          </w:p>
        </w:tc>
        <w:tc>
          <w:tcPr>
            <w:tcW w:w="1890" w:type="dxa"/>
          </w:tcPr>
          <w:p w14:paraId="45F35F02" w14:textId="77777777" w:rsidR="001218DC" w:rsidRPr="00BE5E33" w:rsidRDefault="001218DC" w:rsidP="0049699B">
            <w:pPr>
              <w:rPr>
                <w:rFonts w:ascii="Garamond" w:hAnsi="Garamond"/>
                <w:sz w:val="24"/>
              </w:rPr>
            </w:pPr>
            <w:r w:rsidRPr="00BE5E33">
              <w:rPr>
                <w:rFonts w:ascii="Garamond" w:hAnsi="Garamond"/>
                <w:sz w:val="24"/>
              </w:rPr>
              <w:t>202-663-1024</w:t>
            </w:r>
          </w:p>
        </w:tc>
        <w:tc>
          <w:tcPr>
            <w:tcW w:w="990" w:type="dxa"/>
          </w:tcPr>
          <w:p w14:paraId="2490A00D" w14:textId="77777777" w:rsidR="001218DC" w:rsidRPr="00BE5E33" w:rsidRDefault="001218DC" w:rsidP="0049699B">
            <w:pPr>
              <w:rPr>
                <w:rFonts w:ascii="Garamond" w:hAnsi="Garamond"/>
                <w:sz w:val="24"/>
              </w:rPr>
            </w:pPr>
            <w:r w:rsidRPr="00BE5E33">
              <w:rPr>
                <w:rFonts w:ascii="Garamond" w:hAnsi="Garamond"/>
                <w:sz w:val="24"/>
              </w:rPr>
              <w:t>LA505 SA1</w:t>
            </w:r>
          </w:p>
        </w:tc>
      </w:tr>
    </w:tbl>
    <w:p w14:paraId="7BDA349B" w14:textId="77777777" w:rsidR="001218DC" w:rsidRPr="00BE5E33" w:rsidRDefault="001218DC" w:rsidP="001218DC">
      <w:pPr>
        <w:pStyle w:val="Heading4"/>
      </w:pPr>
    </w:p>
    <w:p w14:paraId="7D2109AD" w14:textId="77777777" w:rsidR="001218DC" w:rsidRPr="00F6341F" w:rsidRDefault="001218DC" w:rsidP="001218DC">
      <w:pPr>
        <w:pStyle w:val="Heading4"/>
        <w:rPr>
          <w:rFonts w:ascii="Garamond" w:hAnsi="Garamond"/>
          <w:sz w:val="28"/>
          <w:szCs w:val="28"/>
        </w:rPr>
      </w:pPr>
      <w:r w:rsidRPr="00F6341F">
        <w:rPr>
          <w:rFonts w:ascii="Garamond" w:hAnsi="Garamond"/>
          <w:sz w:val="28"/>
          <w:szCs w:val="28"/>
        </w:rPr>
        <w:t>Bureau of Human Rights</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2370"/>
        <w:gridCol w:w="1800"/>
        <w:gridCol w:w="1530"/>
        <w:gridCol w:w="1710"/>
      </w:tblGrid>
      <w:tr w:rsidR="00BE5E33" w:rsidRPr="00BE5E33" w14:paraId="34B33294" w14:textId="77777777" w:rsidTr="0049699B">
        <w:trPr>
          <w:trHeight w:val="68"/>
        </w:trPr>
        <w:tc>
          <w:tcPr>
            <w:tcW w:w="2370" w:type="dxa"/>
            <w:tcBorders>
              <w:bottom w:val="single" w:sz="12" w:space="0" w:color="000000"/>
            </w:tcBorders>
          </w:tcPr>
          <w:p w14:paraId="1AA51B13"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Position</w:t>
            </w:r>
          </w:p>
        </w:tc>
        <w:tc>
          <w:tcPr>
            <w:tcW w:w="1800" w:type="dxa"/>
            <w:tcBorders>
              <w:bottom w:val="single" w:sz="12" w:space="0" w:color="000000"/>
            </w:tcBorders>
          </w:tcPr>
          <w:p w14:paraId="4B0C5DA0"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Name</w:t>
            </w:r>
          </w:p>
        </w:tc>
        <w:tc>
          <w:tcPr>
            <w:tcW w:w="1530" w:type="dxa"/>
            <w:tcBorders>
              <w:bottom w:val="single" w:sz="12" w:space="0" w:color="000000"/>
            </w:tcBorders>
          </w:tcPr>
          <w:p w14:paraId="3470A608"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Phone</w:t>
            </w:r>
          </w:p>
        </w:tc>
        <w:tc>
          <w:tcPr>
            <w:tcW w:w="1710" w:type="dxa"/>
            <w:tcBorders>
              <w:bottom w:val="single" w:sz="12" w:space="0" w:color="000000"/>
            </w:tcBorders>
          </w:tcPr>
          <w:p w14:paraId="609E51C1"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Office</w:t>
            </w:r>
          </w:p>
        </w:tc>
      </w:tr>
      <w:tr w:rsidR="00BE5E33" w:rsidRPr="00BE5E33" w14:paraId="6C86025C" w14:textId="77777777" w:rsidTr="0049699B">
        <w:trPr>
          <w:trHeight w:val="68"/>
        </w:trPr>
        <w:tc>
          <w:tcPr>
            <w:tcW w:w="2370" w:type="dxa"/>
          </w:tcPr>
          <w:p w14:paraId="59A82CF5"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 xml:space="preserve">Dir., Ofc of Human Rights and Democracy, DRL </w:t>
            </w:r>
          </w:p>
        </w:tc>
        <w:tc>
          <w:tcPr>
            <w:tcW w:w="1800" w:type="dxa"/>
          </w:tcPr>
          <w:p w14:paraId="23D1A100" w14:textId="77777777" w:rsidR="001218DC" w:rsidRPr="0039539E" w:rsidRDefault="001218DC" w:rsidP="0049699B">
            <w:pPr>
              <w:pStyle w:val="Heading1"/>
              <w:rPr>
                <w:rFonts w:ascii="Garamond" w:hAnsi="Garamond"/>
                <w:b w:val="0"/>
                <w:color w:val="auto"/>
                <w:sz w:val="24"/>
                <w:szCs w:val="24"/>
              </w:rPr>
            </w:pPr>
            <w:r w:rsidRPr="0039539E">
              <w:rPr>
                <w:rFonts w:ascii="Garamond" w:hAnsi="Garamond"/>
                <w:b w:val="0"/>
                <w:color w:val="auto"/>
                <w:sz w:val="24"/>
                <w:szCs w:val="24"/>
              </w:rPr>
              <w:t>Margot Sullivan</w:t>
            </w:r>
          </w:p>
        </w:tc>
        <w:tc>
          <w:tcPr>
            <w:tcW w:w="1530" w:type="dxa"/>
          </w:tcPr>
          <w:p w14:paraId="3C1A495A" w14:textId="77777777" w:rsidR="001218DC" w:rsidRPr="00BE5E33" w:rsidRDefault="001218DC" w:rsidP="0049699B">
            <w:pPr>
              <w:rPr>
                <w:rFonts w:ascii="Garamond" w:hAnsi="Garamond"/>
                <w:snapToGrid w:val="0"/>
                <w:sz w:val="24"/>
              </w:rPr>
            </w:pPr>
            <w:r w:rsidRPr="00BE5E33">
              <w:rPr>
                <w:rFonts w:ascii="Garamond" w:hAnsi="Garamond"/>
                <w:snapToGrid w:val="0"/>
                <w:sz w:val="24"/>
              </w:rPr>
              <w:t xml:space="preserve"> (202) 647-0407</w:t>
            </w:r>
          </w:p>
        </w:tc>
        <w:tc>
          <w:tcPr>
            <w:tcW w:w="1710" w:type="dxa"/>
          </w:tcPr>
          <w:p w14:paraId="577CDF0E" w14:textId="77777777" w:rsidR="001218DC" w:rsidRPr="00BE5E33" w:rsidRDefault="001218DC" w:rsidP="0049699B">
            <w:pPr>
              <w:rPr>
                <w:rFonts w:ascii="Garamond" w:hAnsi="Garamond"/>
                <w:snapToGrid w:val="0"/>
                <w:sz w:val="24"/>
              </w:rPr>
            </w:pPr>
            <w:r w:rsidRPr="00BE5E33">
              <w:rPr>
                <w:rFonts w:ascii="Garamond" w:hAnsi="Garamond"/>
                <w:snapToGrid w:val="0"/>
                <w:sz w:val="24"/>
              </w:rPr>
              <w:t>2201 C St., ste. 7802</w:t>
            </w:r>
          </w:p>
        </w:tc>
      </w:tr>
      <w:tr w:rsidR="00BE5E33" w:rsidRPr="00BE5E33" w14:paraId="6AA679C6" w14:textId="77777777" w:rsidTr="0049699B">
        <w:trPr>
          <w:trHeight w:val="68"/>
        </w:trPr>
        <w:tc>
          <w:tcPr>
            <w:tcW w:w="2370" w:type="dxa"/>
          </w:tcPr>
          <w:p w14:paraId="6C15814D"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 xml:space="preserve">Asst Sec for Democracy, Human </w:t>
            </w:r>
            <w:r w:rsidRPr="00BE5E33">
              <w:rPr>
                <w:rFonts w:ascii="Garamond" w:hAnsi="Garamond"/>
                <w:b/>
                <w:snapToGrid w:val="0"/>
                <w:sz w:val="24"/>
              </w:rPr>
              <w:lastRenderedPageBreak/>
              <w:t>Rights and Labor, DRL</w:t>
            </w:r>
          </w:p>
        </w:tc>
        <w:tc>
          <w:tcPr>
            <w:tcW w:w="1800" w:type="dxa"/>
          </w:tcPr>
          <w:p w14:paraId="100E46CF" w14:textId="77777777" w:rsidR="001218DC" w:rsidRPr="0039539E" w:rsidRDefault="001218DC" w:rsidP="0049699B">
            <w:pPr>
              <w:pStyle w:val="Heading1"/>
              <w:rPr>
                <w:rFonts w:ascii="Garamond" w:hAnsi="Garamond"/>
                <w:b w:val="0"/>
                <w:color w:val="auto"/>
                <w:sz w:val="24"/>
                <w:szCs w:val="24"/>
              </w:rPr>
            </w:pPr>
            <w:r w:rsidRPr="0039539E">
              <w:rPr>
                <w:rFonts w:ascii="Garamond" w:hAnsi="Garamond"/>
                <w:b w:val="0"/>
                <w:color w:val="auto"/>
                <w:sz w:val="24"/>
                <w:szCs w:val="24"/>
              </w:rPr>
              <w:lastRenderedPageBreak/>
              <w:t>Lorne Craner</w:t>
            </w:r>
          </w:p>
        </w:tc>
        <w:tc>
          <w:tcPr>
            <w:tcW w:w="1530" w:type="dxa"/>
          </w:tcPr>
          <w:p w14:paraId="0EBF32F7" w14:textId="77777777" w:rsidR="001218DC" w:rsidRPr="00BE5E33" w:rsidRDefault="001218DC" w:rsidP="0049699B">
            <w:pPr>
              <w:rPr>
                <w:rFonts w:ascii="Garamond" w:hAnsi="Garamond"/>
                <w:snapToGrid w:val="0"/>
                <w:sz w:val="24"/>
              </w:rPr>
            </w:pPr>
            <w:r w:rsidRPr="00BE5E33">
              <w:rPr>
                <w:rFonts w:ascii="Garamond" w:hAnsi="Garamond"/>
                <w:snapToGrid w:val="0"/>
                <w:sz w:val="24"/>
              </w:rPr>
              <w:t>(202) 647-2126</w:t>
            </w:r>
          </w:p>
        </w:tc>
        <w:tc>
          <w:tcPr>
            <w:tcW w:w="1710" w:type="dxa"/>
          </w:tcPr>
          <w:p w14:paraId="5812F74F" w14:textId="77777777" w:rsidR="001218DC" w:rsidRPr="00BE5E33" w:rsidRDefault="001218DC" w:rsidP="0049699B">
            <w:pPr>
              <w:rPr>
                <w:rFonts w:ascii="Garamond" w:hAnsi="Garamond"/>
                <w:snapToGrid w:val="0"/>
                <w:sz w:val="24"/>
              </w:rPr>
            </w:pPr>
            <w:r w:rsidRPr="00BE5E33">
              <w:rPr>
                <w:rFonts w:ascii="Garamond" w:hAnsi="Garamond"/>
                <w:snapToGrid w:val="0"/>
                <w:sz w:val="24"/>
              </w:rPr>
              <w:t>2201 C St, ste. 7802</w:t>
            </w:r>
          </w:p>
        </w:tc>
      </w:tr>
    </w:tbl>
    <w:p w14:paraId="0F9A863C" w14:textId="77777777" w:rsidR="001218DC" w:rsidRPr="00BE5E33" w:rsidRDefault="001218DC" w:rsidP="001218DC"/>
    <w:p w14:paraId="361C7574" w14:textId="442284FA" w:rsidR="001218DC" w:rsidRPr="00F6341F" w:rsidRDefault="007C4D4D" w:rsidP="001218DC">
      <w:pPr>
        <w:rPr>
          <w:rFonts w:ascii="Garamond" w:hAnsi="Garamond"/>
          <w:b/>
          <w:sz w:val="28"/>
          <w:szCs w:val="28"/>
        </w:rPr>
      </w:pPr>
      <w:r w:rsidRPr="00F6341F">
        <w:rPr>
          <w:rFonts w:ascii="Garamond" w:hAnsi="Garamond"/>
          <w:b/>
          <w:sz w:val="28"/>
          <w:szCs w:val="28"/>
        </w:rPr>
        <w:t>Undersecretary</w:t>
      </w:r>
      <w:r w:rsidR="001218DC" w:rsidRPr="00F6341F">
        <w:rPr>
          <w:rFonts w:ascii="Garamond" w:hAnsi="Garamond"/>
          <w:b/>
          <w:sz w:val="28"/>
          <w:szCs w:val="28"/>
        </w:rPr>
        <w:t xml:space="preserve"> for Political Affairs</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1740"/>
        <w:gridCol w:w="2070"/>
        <w:gridCol w:w="1800"/>
        <w:gridCol w:w="1800"/>
      </w:tblGrid>
      <w:tr w:rsidR="00BE5E33" w:rsidRPr="00BE5E33" w14:paraId="1CA9B415" w14:textId="77777777" w:rsidTr="0049699B">
        <w:trPr>
          <w:trHeight w:val="68"/>
        </w:trPr>
        <w:tc>
          <w:tcPr>
            <w:tcW w:w="1740" w:type="dxa"/>
            <w:tcBorders>
              <w:bottom w:val="single" w:sz="12" w:space="0" w:color="000000"/>
            </w:tcBorders>
          </w:tcPr>
          <w:p w14:paraId="39167879"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Position</w:t>
            </w:r>
          </w:p>
        </w:tc>
        <w:tc>
          <w:tcPr>
            <w:tcW w:w="2070" w:type="dxa"/>
            <w:tcBorders>
              <w:bottom w:val="single" w:sz="12" w:space="0" w:color="000000"/>
            </w:tcBorders>
          </w:tcPr>
          <w:p w14:paraId="2E188410"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Name</w:t>
            </w:r>
          </w:p>
        </w:tc>
        <w:tc>
          <w:tcPr>
            <w:tcW w:w="1800" w:type="dxa"/>
            <w:tcBorders>
              <w:bottom w:val="single" w:sz="12" w:space="0" w:color="000000"/>
            </w:tcBorders>
          </w:tcPr>
          <w:p w14:paraId="7D8F25F0"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Phone</w:t>
            </w:r>
          </w:p>
        </w:tc>
        <w:tc>
          <w:tcPr>
            <w:tcW w:w="1800" w:type="dxa"/>
            <w:tcBorders>
              <w:bottom w:val="single" w:sz="12" w:space="0" w:color="000000"/>
            </w:tcBorders>
          </w:tcPr>
          <w:p w14:paraId="77AF5701"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Office</w:t>
            </w:r>
          </w:p>
        </w:tc>
      </w:tr>
      <w:tr w:rsidR="00BE5E33" w:rsidRPr="00BE5E33" w14:paraId="10F27075" w14:textId="77777777" w:rsidTr="0049699B">
        <w:trPr>
          <w:trHeight w:val="68"/>
        </w:trPr>
        <w:tc>
          <w:tcPr>
            <w:tcW w:w="1740" w:type="dxa"/>
          </w:tcPr>
          <w:p w14:paraId="356E40B4" w14:textId="77777777" w:rsidR="001218DC" w:rsidRPr="00BE5E33" w:rsidRDefault="001218DC" w:rsidP="0049699B">
            <w:pPr>
              <w:rPr>
                <w:rFonts w:ascii="Garamond" w:hAnsi="Garamond"/>
                <w:b/>
                <w:snapToGrid w:val="0"/>
                <w:sz w:val="24"/>
              </w:rPr>
            </w:pPr>
            <w:r w:rsidRPr="00BE5E33">
              <w:rPr>
                <w:rFonts w:ascii="Garamond" w:hAnsi="Garamond"/>
                <w:b/>
                <w:snapToGrid w:val="0"/>
                <w:sz w:val="24"/>
              </w:rPr>
              <w:t>Under Secretary for Political Affairs</w:t>
            </w:r>
          </w:p>
        </w:tc>
        <w:tc>
          <w:tcPr>
            <w:tcW w:w="2070" w:type="dxa"/>
          </w:tcPr>
          <w:p w14:paraId="61B50045" w14:textId="77777777" w:rsidR="001218DC" w:rsidRPr="00BE5E33" w:rsidRDefault="001218DC" w:rsidP="0049699B">
            <w:pPr>
              <w:rPr>
                <w:rFonts w:ascii="Garamond" w:hAnsi="Garamond"/>
                <w:snapToGrid w:val="0"/>
                <w:sz w:val="24"/>
              </w:rPr>
            </w:pPr>
            <w:r w:rsidRPr="00BE5E33">
              <w:rPr>
                <w:rFonts w:ascii="Garamond" w:hAnsi="Garamond"/>
                <w:snapToGrid w:val="0"/>
                <w:sz w:val="24"/>
              </w:rPr>
              <w:t>Marc Grossman</w:t>
            </w:r>
          </w:p>
        </w:tc>
        <w:tc>
          <w:tcPr>
            <w:tcW w:w="1800" w:type="dxa"/>
          </w:tcPr>
          <w:p w14:paraId="77D850D2" w14:textId="77777777" w:rsidR="001218DC" w:rsidRPr="00BE5E33" w:rsidRDefault="001218DC" w:rsidP="0049699B">
            <w:pPr>
              <w:rPr>
                <w:rFonts w:ascii="Garamond" w:hAnsi="Garamond"/>
                <w:snapToGrid w:val="0"/>
                <w:sz w:val="24"/>
              </w:rPr>
            </w:pPr>
            <w:r w:rsidRPr="00BE5E33">
              <w:rPr>
                <w:rFonts w:ascii="Garamond" w:hAnsi="Garamond"/>
                <w:snapToGrid w:val="0"/>
                <w:sz w:val="24"/>
              </w:rPr>
              <w:t>(202) 647-2471</w:t>
            </w:r>
          </w:p>
        </w:tc>
        <w:tc>
          <w:tcPr>
            <w:tcW w:w="1800" w:type="dxa"/>
          </w:tcPr>
          <w:p w14:paraId="40A18EDC" w14:textId="77777777" w:rsidR="001218DC" w:rsidRPr="00BE5E33" w:rsidRDefault="001218DC" w:rsidP="0049699B">
            <w:pPr>
              <w:rPr>
                <w:rFonts w:ascii="Garamond" w:hAnsi="Garamond"/>
                <w:snapToGrid w:val="0"/>
                <w:sz w:val="24"/>
              </w:rPr>
            </w:pPr>
            <w:r w:rsidRPr="00BE5E33">
              <w:rPr>
                <w:rFonts w:ascii="Garamond" w:hAnsi="Garamond"/>
                <w:snapToGrid w:val="0"/>
                <w:sz w:val="24"/>
              </w:rPr>
              <w:t>2201 C St., ste. 7240</w:t>
            </w:r>
          </w:p>
        </w:tc>
      </w:tr>
    </w:tbl>
    <w:p w14:paraId="4C27F74C" w14:textId="77777777" w:rsidR="001218DC" w:rsidRPr="00122A04" w:rsidRDefault="001218DC" w:rsidP="001218DC">
      <w:pPr>
        <w:rPr>
          <w:rFonts w:ascii="Garamond" w:hAnsi="Garamond"/>
          <w:b/>
          <w:sz w:val="28"/>
          <w:szCs w:val="28"/>
        </w:rPr>
      </w:pPr>
    </w:p>
    <w:p w14:paraId="3446F1EE" w14:textId="77777777" w:rsidR="001218DC" w:rsidRPr="00122A04" w:rsidRDefault="001218DC" w:rsidP="001218DC">
      <w:pPr>
        <w:rPr>
          <w:rFonts w:ascii="Garamond" w:hAnsi="Garamond"/>
          <w:b/>
          <w:sz w:val="28"/>
          <w:szCs w:val="28"/>
        </w:rPr>
      </w:pPr>
      <w:r w:rsidRPr="00122A04">
        <w:rPr>
          <w:rFonts w:ascii="Garamond" w:hAnsi="Garamond"/>
          <w:b/>
          <w:sz w:val="28"/>
          <w:szCs w:val="28"/>
        </w:rPr>
        <w:t>US Mission to UN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2430"/>
        <w:gridCol w:w="1620"/>
        <w:gridCol w:w="990"/>
      </w:tblGrid>
      <w:tr w:rsidR="00BE5E33" w:rsidRPr="00BE5E33" w14:paraId="57EDAE9C" w14:textId="77777777" w:rsidTr="0049699B">
        <w:tc>
          <w:tcPr>
            <w:tcW w:w="2988" w:type="dxa"/>
          </w:tcPr>
          <w:p w14:paraId="20BC10B4" w14:textId="77777777" w:rsidR="001218DC" w:rsidRPr="00BE5E33" w:rsidRDefault="001218DC" w:rsidP="0049699B">
            <w:pPr>
              <w:pStyle w:val="Heading6"/>
              <w:rPr>
                <w:color w:val="auto"/>
              </w:rPr>
            </w:pPr>
            <w:r w:rsidRPr="00BE5E33">
              <w:rPr>
                <w:color w:val="auto"/>
              </w:rPr>
              <w:t>Title</w:t>
            </w:r>
          </w:p>
        </w:tc>
        <w:tc>
          <w:tcPr>
            <w:tcW w:w="2430" w:type="dxa"/>
          </w:tcPr>
          <w:p w14:paraId="69D989AD" w14:textId="77777777" w:rsidR="001218DC" w:rsidRPr="00BE5E33" w:rsidRDefault="001218DC" w:rsidP="0049699B">
            <w:pPr>
              <w:rPr>
                <w:rFonts w:ascii="Garamond" w:hAnsi="Garamond"/>
                <w:b/>
                <w:sz w:val="24"/>
              </w:rPr>
            </w:pPr>
            <w:r w:rsidRPr="00BE5E33">
              <w:rPr>
                <w:rFonts w:ascii="Garamond" w:hAnsi="Garamond"/>
                <w:b/>
                <w:sz w:val="24"/>
              </w:rPr>
              <w:t>Name</w:t>
            </w:r>
          </w:p>
        </w:tc>
        <w:tc>
          <w:tcPr>
            <w:tcW w:w="1620" w:type="dxa"/>
          </w:tcPr>
          <w:p w14:paraId="5983AC34" w14:textId="77777777" w:rsidR="001218DC" w:rsidRPr="00BE5E33" w:rsidRDefault="001218DC" w:rsidP="0049699B">
            <w:pPr>
              <w:rPr>
                <w:rFonts w:ascii="Garamond" w:hAnsi="Garamond"/>
                <w:b/>
                <w:sz w:val="24"/>
              </w:rPr>
            </w:pPr>
            <w:r w:rsidRPr="00BE5E33">
              <w:rPr>
                <w:rFonts w:ascii="Garamond" w:hAnsi="Garamond"/>
                <w:b/>
                <w:sz w:val="24"/>
              </w:rPr>
              <w:t>Phone</w:t>
            </w:r>
          </w:p>
        </w:tc>
        <w:tc>
          <w:tcPr>
            <w:tcW w:w="990" w:type="dxa"/>
          </w:tcPr>
          <w:p w14:paraId="2B72387C" w14:textId="77777777" w:rsidR="001218DC" w:rsidRPr="00BE5E33" w:rsidRDefault="001218DC" w:rsidP="0049699B">
            <w:pPr>
              <w:rPr>
                <w:rFonts w:ascii="Garamond" w:hAnsi="Garamond"/>
                <w:b/>
                <w:sz w:val="24"/>
              </w:rPr>
            </w:pPr>
            <w:r w:rsidRPr="00BE5E33">
              <w:rPr>
                <w:rFonts w:ascii="Garamond" w:hAnsi="Garamond"/>
                <w:b/>
                <w:sz w:val="24"/>
              </w:rPr>
              <w:t>Office</w:t>
            </w:r>
          </w:p>
        </w:tc>
      </w:tr>
      <w:tr w:rsidR="00BE5E33" w:rsidRPr="00BE5E33" w14:paraId="12691B79" w14:textId="77777777" w:rsidTr="0049699B">
        <w:tc>
          <w:tcPr>
            <w:tcW w:w="2988" w:type="dxa"/>
          </w:tcPr>
          <w:p w14:paraId="54506E0A" w14:textId="6A0622A2" w:rsidR="001218DC" w:rsidRPr="00BE5E33" w:rsidRDefault="001218DC" w:rsidP="0049699B">
            <w:pPr>
              <w:rPr>
                <w:rFonts w:ascii="Garamond" w:hAnsi="Garamond"/>
                <w:b/>
                <w:sz w:val="24"/>
              </w:rPr>
            </w:pPr>
            <w:r w:rsidRPr="00BE5E33">
              <w:rPr>
                <w:rFonts w:ascii="Garamond" w:hAnsi="Garamond"/>
                <w:b/>
                <w:sz w:val="24"/>
              </w:rPr>
              <w:t xml:space="preserve">US </w:t>
            </w:r>
            <w:r w:rsidR="007C4D4D" w:rsidRPr="00BE5E33">
              <w:rPr>
                <w:rFonts w:ascii="Garamond" w:hAnsi="Garamond"/>
                <w:b/>
                <w:sz w:val="24"/>
              </w:rPr>
              <w:t>Permanent</w:t>
            </w:r>
            <w:r w:rsidRPr="00BE5E33">
              <w:rPr>
                <w:rFonts w:ascii="Garamond" w:hAnsi="Garamond"/>
                <w:b/>
                <w:sz w:val="24"/>
              </w:rPr>
              <w:t xml:space="preserve"> Representative to the UN</w:t>
            </w:r>
          </w:p>
        </w:tc>
        <w:tc>
          <w:tcPr>
            <w:tcW w:w="2430" w:type="dxa"/>
          </w:tcPr>
          <w:p w14:paraId="2C9A4788" w14:textId="77777777" w:rsidR="001218DC" w:rsidRPr="00BE5E33" w:rsidRDefault="001218DC" w:rsidP="0049699B">
            <w:pPr>
              <w:rPr>
                <w:rFonts w:ascii="Garamond" w:hAnsi="Garamond"/>
                <w:sz w:val="24"/>
              </w:rPr>
            </w:pPr>
            <w:r w:rsidRPr="00BE5E33">
              <w:rPr>
                <w:rFonts w:ascii="Garamond" w:hAnsi="Garamond"/>
                <w:sz w:val="24"/>
              </w:rPr>
              <w:t>John Negroponte</w:t>
            </w:r>
          </w:p>
        </w:tc>
        <w:tc>
          <w:tcPr>
            <w:tcW w:w="1620" w:type="dxa"/>
          </w:tcPr>
          <w:p w14:paraId="35B6F457" w14:textId="77777777" w:rsidR="001218DC" w:rsidRPr="00BE5E33" w:rsidRDefault="001218DC" w:rsidP="0049699B">
            <w:pPr>
              <w:rPr>
                <w:rFonts w:ascii="Garamond" w:hAnsi="Garamond"/>
                <w:sz w:val="24"/>
              </w:rPr>
            </w:pPr>
            <w:r w:rsidRPr="00BE5E33">
              <w:rPr>
                <w:rFonts w:ascii="Garamond" w:hAnsi="Garamond"/>
                <w:sz w:val="24"/>
              </w:rPr>
              <w:t>202-736-7555</w:t>
            </w:r>
          </w:p>
        </w:tc>
        <w:tc>
          <w:tcPr>
            <w:tcW w:w="990" w:type="dxa"/>
          </w:tcPr>
          <w:p w14:paraId="46C86F78" w14:textId="77777777" w:rsidR="001218DC" w:rsidRPr="00BE5E33" w:rsidRDefault="001218DC" w:rsidP="0049699B">
            <w:pPr>
              <w:rPr>
                <w:rFonts w:ascii="Garamond" w:hAnsi="Garamond"/>
                <w:sz w:val="24"/>
              </w:rPr>
            </w:pPr>
            <w:r w:rsidRPr="00BE5E33">
              <w:rPr>
                <w:rFonts w:ascii="Garamond" w:hAnsi="Garamond"/>
                <w:sz w:val="24"/>
              </w:rPr>
              <w:t>6317</w:t>
            </w:r>
          </w:p>
        </w:tc>
      </w:tr>
      <w:tr w:rsidR="00BE5E33" w:rsidRPr="00BE5E33" w14:paraId="5FBEB0F3" w14:textId="77777777" w:rsidTr="0049699B">
        <w:tc>
          <w:tcPr>
            <w:tcW w:w="2988" w:type="dxa"/>
          </w:tcPr>
          <w:p w14:paraId="654FB25E" w14:textId="77777777" w:rsidR="001218DC" w:rsidRPr="00BE5E33" w:rsidRDefault="001218DC" w:rsidP="0049699B">
            <w:pPr>
              <w:rPr>
                <w:rFonts w:ascii="Garamond" w:hAnsi="Garamond"/>
                <w:b/>
                <w:sz w:val="24"/>
              </w:rPr>
            </w:pPr>
            <w:r w:rsidRPr="00BE5E33">
              <w:rPr>
                <w:rFonts w:ascii="Garamond" w:hAnsi="Garamond"/>
                <w:b/>
                <w:sz w:val="24"/>
              </w:rPr>
              <w:t xml:space="preserve">Deputy </w:t>
            </w:r>
          </w:p>
        </w:tc>
        <w:tc>
          <w:tcPr>
            <w:tcW w:w="2430" w:type="dxa"/>
          </w:tcPr>
          <w:p w14:paraId="3D7AAFF1" w14:textId="77777777" w:rsidR="001218DC" w:rsidRPr="00BE5E33" w:rsidRDefault="001218DC" w:rsidP="0049699B">
            <w:pPr>
              <w:rPr>
                <w:rFonts w:ascii="Garamond" w:hAnsi="Garamond"/>
                <w:sz w:val="24"/>
              </w:rPr>
            </w:pPr>
            <w:r w:rsidRPr="00BE5E33">
              <w:rPr>
                <w:rFonts w:ascii="Garamond" w:hAnsi="Garamond"/>
                <w:sz w:val="24"/>
              </w:rPr>
              <w:t>Rosemary DiCarlo</w:t>
            </w:r>
          </w:p>
        </w:tc>
        <w:tc>
          <w:tcPr>
            <w:tcW w:w="1620" w:type="dxa"/>
          </w:tcPr>
          <w:p w14:paraId="26BC8AB1" w14:textId="77777777" w:rsidR="001218DC" w:rsidRPr="00BE5E33" w:rsidRDefault="001218DC" w:rsidP="0049699B">
            <w:pPr>
              <w:rPr>
                <w:rFonts w:ascii="Garamond" w:hAnsi="Garamond"/>
                <w:sz w:val="24"/>
              </w:rPr>
            </w:pPr>
            <w:r w:rsidRPr="00BE5E33">
              <w:rPr>
                <w:rFonts w:ascii="Garamond" w:hAnsi="Garamond"/>
                <w:sz w:val="24"/>
              </w:rPr>
              <w:t>202-736-7555</w:t>
            </w:r>
          </w:p>
        </w:tc>
        <w:tc>
          <w:tcPr>
            <w:tcW w:w="990" w:type="dxa"/>
          </w:tcPr>
          <w:p w14:paraId="2A216F7C" w14:textId="77777777" w:rsidR="001218DC" w:rsidRPr="00BE5E33" w:rsidRDefault="001218DC" w:rsidP="0049699B">
            <w:pPr>
              <w:rPr>
                <w:rFonts w:ascii="Garamond" w:hAnsi="Garamond"/>
                <w:sz w:val="24"/>
              </w:rPr>
            </w:pPr>
            <w:r w:rsidRPr="00BE5E33">
              <w:rPr>
                <w:rFonts w:ascii="Garamond" w:hAnsi="Garamond"/>
                <w:sz w:val="24"/>
              </w:rPr>
              <w:t>6317</w:t>
            </w:r>
          </w:p>
        </w:tc>
      </w:tr>
    </w:tbl>
    <w:p w14:paraId="14F2E3D1" w14:textId="77777777" w:rsidR="001218DC" w:rsidRPr="0039539E" w:rsidRDefault="001218DC" w:rsidP="001218DC">
      <w:pPr>
        <w:pStyle w:val="Heading6"/>
        <w:rPr>
          <w:rFonts w:ascii="Garamond" w:hAnsi="Garamond"/>
          <w:b/>
          <w:color w:val="auto"/>
          <w:sz w:val="24"/>
          <w:szCs w:val="24"/>
        </w:rPr>
      </w:pPr>
      <w:r w:rsidRPr="0039539E">
        <w:rPr>
          <w:rFonts w:ascii="Garamond" w:hAnsi="Garamond"/>
          <w:b/>
          <w:color w:val="auto"/>
          <w:sz w:val="24"/>
          <w:szCs w:val="24"/>
        </w:rPr>
        <w:t>Secretary of State</w:t>
      </w:r>
    </w:p>
    <w:p w14:paraId="26F4CCA2" w14:textId="77777777" w:rsidR="001218DC" w:rsidRPr="0039539E" w:rsidRDefault="001218DC" w:rsidP="001218DC">
      <w:pPr>
        <w:pStyle w:val="Heading6"/>
        <w:rPr>
          <w:rFonts w:ascii="Garamond" w:hAnsi="Garamond"/>
          <w:b/>
          <w:color w:val="auto"/>
          <w:sz w:val="24"/>
          <w:szCs w:val="24"/>
        </w:rPr>
      </w:pPr>
      <w:r w:rsidRPr="0039539E">
        <w:rPr>
          <w:rFonts w:ascii="Garamond" w:hAnsi="Garamond"/>
          <w:b/>
          <w:color w:val="auto"/>
          <w:sz w:val="24"/>
          <w:szCs w:val="24"/>
        </w:rPr>
        <w:t>Secretary Colin Powell</w:t>
      </w:r>
      <w:r w:rsidRPr="0039539E">
        <w:rPr>
          <w:rFonts w:ascii="Garamond" w:hAnsi="Garamond"/>
          <w:b/>
          <w:color w:val="auto"/>
          <w:sz w:val="24"/>
          <w:szCs w:val="24"/>
        </w:rPr>
        <w:tab/>
      </w:r>
      <w:r w:rsidRPr="0039539E">
        <w:rPr>
          <w:rFonts w:ascii="Garamond" w:hAnsi="Garamond"/>
          <w:b/>
          <w:color w:val="auto"/>
          <w:sz w:val="24"/>
          <w:szCs w:val="24"/>
        </w:rPr>
        <w:tab/>
      </w:r>
      <w:r w:rsidRPr="0039539E">
        <w:rPr>
          <w:rFonts w:ascii="Garamond" w:hAnsi="Garamond"/>
          <w:b/>
          <w:color w:val="auto"/>
          <w:sz w:val="24"/>
          <w:szCs w:val="24"/>
        </w:rPr>
        <w:tab/>
        <w:t>202-647-5291</w:t>
      </w:r>
    </w:p>
    <w:p w14:paraId="185B174E" w14:textId="77777777" w:rsidR="001218DC" w:rsidRDefault="001218DC" w:rsidP="001218DC">
      <w:pPr>
        <w:rPr>
          <w:rFonts w:ascii="Garamond" w:hAnsi="Garamond"/>
          <w:b/>
          <w:sz w:val="24"/>
          <w:szCs w:val="24"/>
        </w:rPr>
      </w:pPr>
      <w:r w:rsidRPr="0039539E">
        <w:rPr>
          <w:rFonts w:ascii="Garamond" w:hAnsi="Garamond"/>
          <w:b/>
          <w:sz w:val="24"/>
          <w:szCs w:val="24"/>
        </w:rPr>
        <w:t>Personal Assistant Marjorie Jackson</w:t>
      </w:r>
      <w:r w:rsidRPr="0039539E">
        <w:rPr>
          <w:rFonts w:ascii="Garamond" w:hAnsi="Garamond"/>
          <w:b/>
          <w:sz w:val="24"/>
          <w:szCs w:val="24"/>
        </w:rPr>
        <w:tab/>
        <w:t>202-647-7098</w:t>
      </w:r>
    </w:p>
    <w:p w14:paraId="63001670" w14:textId="77777777" w:rsidR="007A65AE" w:rsidRPr="0039539E" w:rsidRDefault="007A65AE" w:rsidP="001218DC">
      <w:pPr>
        <w:rPr>
          <w:rFonts w:ascii="Garamond" w:hAnsi="Garamond"/>
          <w:b/>
          <w:sz w:val="24"/>
          <w:szCs w:val="24"/>
        </w:rPr>
      </w:pPr>
    </w:p>
    <w:p w14:paraId="20563FD9" w14:textId="51E7A36C" w:rsidR="00445BB2" w:rsidRPr="00794DBF" w:rsidRDefault="00EF2366" w:rsidP="00E96408">
      <w:pPr>
        <w:pStyle w:val="ListParagraph"/>
        <w:numPr>
          <w:ilvl w:val="0"/>
          <w:numId w:val="73"/>
        </w:numPr>
        <w:spacing w:line="240" w:lineRule="auto"/>
        <w:rPr>
          <w:rFonts w:ascii="Garamond" w:hAnsi="Garamond" w:cs="Times New Roman"/>
          <w:b/>
          <w:sz w:val="28"/>
          <w:szCs w:val="28"/>
          <w:highlight w:val="yellow"/>
        </w:rPr>
      </w:pPr>
      <w:r w:rsidRPr="00794DBF">
        <w:rPr>
          <w:rFonts w:ascii="Garamond" w:hAnsi="Garamond" w:cs="Times New Roman"/>
          <w:b/>
          <w:sz w:val="28"/>
          <w:szCs w:val="28"/>
          <w:highlight w:val="yellow"/>
        </w:rPr>
        <w:t>REACHING OUT TO THE MEDIA</w:t>
      </w:r>
      <w:r w:rsidR="00445BB2" w:rsidRPr="00794DBF">
        <w:rPr>
          <w:rFonts w:ascii="Garamond" w:hAnsi="Garamond" w:cs="Times New Roman"/>
          <w:b/>
          <w:sz w:val="28"/>
          <w:szCs w:val="28"/>
          <w:highlight w:val="yellow"/>
        </w:rPr>
        <w:t>.</w:t>
      </w:r>
    </w:p>
    <w:p w14:paraId="72F90906" w14:textId="589757F6" w:rsidR="00B83AC2" w:rsidRPr="00BE5E33" w:rsidRDefault="00004D19" w:rsidP="000E673C">
      <w:pPr>
        <w:spacing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While it is not practical to reach out to every international, national, regional and local newspaper, TV station and media resource, it is important to have </w:t>
      </w:r>
      <w:r>
        <w:rPr>
          <w:rFonts w:ascii="Times New Roman" w:hAnsi="Times New Roman" w:cs="Times New Roman"/>
          <w:i/>
          <w:sz w:val="24"/>
          <w:szCs w:val="24"/>
        </w:rPr>
        <w:t>all</w:t>
      </w:r>
      <w:r>
        <w:rPr>
          <w:rFonts w:ascii="Times New Roman" w:hAnsi="Times New Roman" w:cs="Times New Roman"/>
          <w:sz w:val="24"/>
          <w:szCs w:val="24"/>
        </w:rPr>
        <w:t xml:space="preserve"> of them at your disposal, especially in the areas where you are monitoring from and reporting to. The following are SAMPLES FROM OUR MEDIA CONTACT LIST OF 2003 AND NEED UPDATING. They include:</w:t>
      </w:r>
    </w:p>
    <w:p w14:paraId="56DC2AB5" w14:textId="5E106A94" w:rsidR="00B83AC2" w:rsidRPr="00BE5E33" w:rsidRDefault="00B83AC2" w:rsidP="00E96408">
      <w:pPr>
        <w:pStyle w:val="ListParagraph"/>
        <w:numPr>
          <w:ilvl w:val="3"/>
          <w:numId w:val="73"/>
        </w:numPr>
        <w:spacing w:line="240" w:lineRule="auto"/>
        <w:rPr>
          <w:rFonts w:ascii="Times New Roman" w:hAnsi="Times New Roman" w:cs="Times New Roman"/>
          <w:sz w:val="24"/>
          <w:szCs w:val="24"/>
        </w:rPr>
      </w:pPr>
      <w:r w:rsidRPr="00BE5E33">
        <w:rPr>
          <w:rFonts w:ascii="Times New Roman" w:hAnsi="Times New Roman" w:cs="Times New Roman"/>
          <w:sz w:val="24"/>
          <w:szCs w:val="24"/>
        </w:rPr>
        <w:t>W</w:t>
      </w:r>
      <w:r w:rsidR="009C2C64">
        <w:rPr>
          <w:rFonts w:ascii="Times New Roman" w:hAnsi="Times New Roman" w:cs="Times New Roman"/>
          <w:sz w:val="24"/>
          <w:szCs w:val="24"/>
        </w:rPr>
        <w:t>ire s</w:t>
      </w:r>
      <w:r w:rsidRPr="00BE5E33">
        <w:rPr>
          <w:rFonts w:ascii="Times New Roman" w:hAnsi="Times New Roman" w:cs="Times New Roman"/>
          <w:sz w:val="24"/>
          <w:szCs w:val="24"/>
        </w:rPr>
        <w:t>ervices resources.</w:t>
      </w:r>
    </w:p>
    <w:p w14:paraId="7C63FD8B" w14:textId="0A20186D" w:rsidR="00B83AC2" w:rsidRDefault="00B83AC2" w:rsidP="00E96408">
      <w:pPr>
        <w:pStyle w:val="ListParagraph"/>
        <w:numPr>
          <w:ilvl w:val="3"/>
          <w:numId w:val="73"/>
        </w:numPr>
        <w:spacing w:line="240" w:lineRule="auto"/>
        <w:rPr>
          <w:rFonts w:ascii="Times New Roman" w:hAnsi="Times New Roman" w:cs="Times New Roman"/>
          <w:sz w:val="24"/>
          <w:szCs w:val="24"/>
        </w:rPr>
      </w:pPr>
      <w:r w:rsidRPr="00BE5E33">
        <w:rPr>
          <w:rFonts w:ascii="Times New Roman" w:hAnsi="Times New Roman" w:cs="Times New Roman"/>
          <w:sz w:val="24"/>
          <w:szCs w:val="24"/>
        </w:rPr>
        <w:t>Internationa</w:t>
      </w:r>
      <w:r w:rsidR="009C2C64">
        <w:rPr>
          <w:rFonts w:ascii="Times New Roman" w:hAnsi="Times New Roman" w:cs="Times New Roman"/>
          <w:sz w:val="24"/>
          <w:szCs w:val="24"/>
        </w:rPr>
        <w:t xml:space="preserve">l </w:t>
      </w:r>
      <w:r w:rsidRPr="00BE5E33">
        <w:rPr>
          <w:rFonts w:ascii="Times New Roman" w:hAnsi="Times New Roman" w:cs="Times New Roman"/>
          <w:sz w:val="24"/>
          <w:szCs w:val="24"/>
        </w:rPr>
        <w:t>newspapers.</w:t>
      </w:r>
    </w:p>
    <w:p w14:paraId="0C55BB4F" w14:textId="4FFF7188" w:rsidR="009C2C64" w:rsidRPr="00BE5E33" w:rsidRDefault="009C2C64" w:rsidP="00E96408">
      <w:pPr>
        <w:pStyle w:val="ListParagraph"/>
        <w:numPr>
          <w:ilvl w:val="3"/>
          <w:numId w:val="73"/>
        </w:numPr>
        <w:spacing w:line="240" w:lineRule="auto"/>
        <w:rPr>
          <w:rFonts w:ascii="Times New Roman" w:hAnsi="Times New Roman" w:cs="Times New Roman"/>
          <w:sz w:val="24"/>
          <w:szCs w:val="24"/>
        </w:rPr>
      </w:pPr>
      <w:r>
        <w:rPr>
          <w:rFonts w:ascii="Times New Roman" w:hAnsi="Times New Roman" w:cs="Times New Roman"/>
          <w:sz w:val="24"/>
          <w:szCs w:val="24"/>
        </w:rPr>
        <w:t>Regional newspapers.</w:t>
      </w:r>
    </w:p>
    <w:p w14:paraId="2302A679" w14:textId="131A4A63" w:rsidR="00B83AC2" w:rsidRPr="00BE5E33" w:rsidRDefault="009C2C64" w:rsidP="00E96408">
      <w:pPr>
        <w:pStyle w:val="ListParagraph"/>
        <w:numPr>
          <w:ilvl w:val="3"/>
          <w:numId w:val="73"/>
        </w:numPr>
        <w:spacing w:line="240" w:lineRule="auto"/>
        <w:rPr>
          <w:rFonts w:ascii="Times New Roman" w:hAnsi="Times New Roman" w:cs="Times New Roman"/>
          <w:sz w:val="24"/>
          <w:szCs w:val="24"/>
        </w:rPr>
      </w:pPr>
      <w:r>
        <w:rPr>
          <w:rFonts w:ascii="Times New Roman" w:hAnsi="Times New Roman" w:cs="Times New Roman"/>
          <w:sz w:val="24"/>
          <w:szCs w:val="24"/>
        </w:rPr>
        <w:t xml:space="preserve">Washington Post and </w:t>
      </w:r>
      <w:r w:rsidR="007C4D4D">
        <w:rPr>
          <w:rFonts w:ascii="Times New Roman" w:hAnsi="Times New Roman" w:cs="Times New Roman"/>
          <w:sz w:val="24"/>
          <w:szCs w:val="24"/>
        </w:rPr>
        <w:t>Washington</w:t>
      </w:r>
      <w:r w:rsidR="007C4D4D" w:rsidRPr="00BE5E33">
        <w:rPr>
          <w:rFonts w:ascii="Times New Roman" w:hAnsi="Times New Roman" w:cs="Times New Roman"/>
          <w:sz w:val="24"/>
          <w:szCs w:val="24"/>
        </w:rPr>
        <w:t xml:space="preserve"> Times</w:t>
      </w:r>
      <w:r w:rsidR="00B83AC2" w:rsidRPr="00BE5E33">
        <w:rPr>
          <w:rFonts w:ascii="Times New Roman" w:hAnsi="Times New Roman" w:cs="Times New Roman"/>
          <w:sz w:val="24"/>
          <w:szCs w:val="24"/>
        </w:rPr>
        <w:t xml:space="preserve"> beat reporter example.</w:t>
      </w:r>
    </w:p>
    <w:p w14:paraId="37B935DE" w14:textId="3CE9BF9A" w:rsidR="00B83AC2" w:rsidRDefault="00B83AC2" w:rsidP="00E96408">
      <w:pPr>
        <w:pStyle w:val="ListParagraph"/>
        <w:numPr>
          <w:ilvl w:val="3"/>
          <w:numId w:val="73"/>
        </w:numPr>
        <w:spacing w:line="240" w:lineRule="auto"/>
        <w:rPr>
          <w:rFonts w:ascii="Times New Roman" w:hAnsi="Times New Roman" w:cs="Times New Roman"/>
          <w:sz w:val="24"/>
          <w:szCs w:val="24"/>
        </w:rPr>
      </w:pPr>
      <w:r w:rsidRPr="00BE5E33">
        <w:rPr>
          <w:rFonts w:ascii="Times New Roman" w:hAnsi="Times New Roman" w:cs="Times New Roman"/>
          <w:sz w:val="24"/>
          <w:szCs w:val="24"/>
        </w:rPr>
        <w:t>Quick reference regional media sources.</w:t>
      </w:r>
      <w:r w:rsidR="009C2C64">
        <w:rPr>
          <w:rFonts w:ascii="Times New Roman" w:hAnsi="Times New Roman" w:cs="Times New Roman"/>
          <w:sz w:val="24"/>
          <w:szCs w:val="24"/>
        </w:rPr>
        <w:t xml:space="preserve"> A and B.</w:t>
      </w:r>
    </w:p>
    <w:p w14:paraId="12442B8E" w14:textId="77777777" w:rsidR="00BE0C75" w:rsidRDefault="00BE0C75" w:rsidP="00004D19">
      <w:pPr>
        <w:pStyle w:val="ListParagraph"/>
        <w:spacing w:line="240" w:lineRule="auto"/>
        <w:ind w:left="2880"/>
        <w:rPr>
          <w:rFonts w:ascii="Times New Roman" w:hAnsi="Times New Roman" w:cs="Times New Roman"/>
          <w:sz w:val="24"/>
          <w:szCs w:val="24"/>
        </w:rPr>
      </w:pPr>
    </w:p>
    <w:p w14:paraId="4983ED56" w14:textId="49FAF2B0" w:rsidR="00BE0C75" w:rsidRDefault="00BE0C75" w:rsidP="00BE0C75">
      <w:pPr>
        <w:pStyle w:val="PlainText"/>
        <w:jc w:val="center"/>
        <w:rPr>
          <w:rFonts w:ascii="Garamond" w:eastAsia="MS Mincho" w:hAnsi="Garamond"/>
          <w:b/>
          <w:i/>
          <w:sz w:val="44"/>
          <w:szCs w:val="44"/>
        </w:rPr>
      </w:pPr>
      <w:r w:rsidRPr="00BE0C75">
        <w:rPr>
          <w:rFonts w:ascii="Garamond" w:eastAsia="MS Mincho" w:hAnsi="Garamond"/>
          <w:b/>
          <w:i/>
          <w:sz w:val="44"/>
          <w:szCs w:val="44"/>
        </w:rPr>
        <w:lastRenderedPageBreak/>
        <w:t xml:space="preserve">WIRE </w:t>
      </w:r>
      <w:r w:rsidR="00004D19">
        <w:rPr>
          <w:rFonts w:ascii="Garamond" w:eastAsia="MS Mincho" w:hAnsi="Garamond"/>
          <w:b/>
          <w:i/>
          <w:sz w:val="44"/>
          <w:szCs w:val="44"/>
        </w:rPr>
        <w:t xml:space="preserve"> </w:t>
      </w:r>
      <w:r w:rsidRPr="00BE0C75">
        <w:rPr>
          <w:rFonts w:ascii="Garamond" w:eastAsia="MS Mincho" w:hAnsi="Garamond"/>
          <w:b/>
          <w:i/>
          <w:sz w:val="44"/>
          <w:szCs w:val="44"/>
        </w:rPr>
        <w:t xml:space="preserve">* </w:t>
      </w:r>
      <w:r w:rsidR="00004D19">
        <w:rPr>
          <w:rFonts w:ascii="Garamond" w:eastAsia="MS Mincho" w:hAnsi="Garamond"/>
          <w:b/>
          <w:i/>
          <w:sz w:val="44"/>
          <w:szCs w:val="44"/>
        </w:rPr>
        <w:t xml:space="preserve"> TV  </w:t>
      </w:r>
      <w:r w:rsidRPr="00BE0C75">
        <w:rPr>
          <w:rFonts w:ascii="Garamond" w:eastAsia="MS Mincho" w:hAnsi="Garamond"/>
          <w:b/>
          <w:i/>
          <w:sz w:val="44"/>
          <w:szCs w:val="44"/>
        </w:rPr>
        <w:t>*</w:t>
      </w:r>
      <w:r w:rsidR="00004D19">
        <w:rPr>
          <w:rFonts w:ascii="Garamond" w:eastAsia="MS Mincho" w:hAnsi="Garamond"/>
          <w:b/>
          <w:i/>
          <w:sz w:val="44"/>
          <w:szCs w:val="44"/>
        </w:rPr>
        <w:t xml:space="preserve">  </w:t>
      </w:r>
      <w:r w:rsidR="009C2C64">
        <w:rPr>
          <w:rFonts w:ascii="Garamond" w:eastAsia="MS Mincho" w:hAnsi="Garamond"/>
          <w:b/>
          <w:i/>
          <w:sz w:val="44"/>
          <w:szCs w:val="44"/>
        </w:rPr>
        <w:t xml:space="preserve">NEWSPAPERS  *  </w:t>
      </w:r>
      <w:r w:rsidR="00004D19">
        <w:rPr>
          <w:rFonts w:ascii="Garamond" w:eastAsia="MS Mincho" w:hAnsi="Garamond"/>
          <w:b/>
          <w:i/>
          <w:sz w:val="44"/>
          <w:szCs w:val="44"/>
        </w:rPr>
        <w:t xml:space="preserve">INTERNATIONAL &amp; REGIONAL  *  </w:t>
      </w:r>
    </w:p>
    <w:p w14:paraId="3CFB5DA4" w14:textId="77777777" w:rsidR="00BE0C75" w:rsidRPr="00122A04" w:rsidRDefault="00BE0C75" w:rsidP="00BE0C75">
      <w:pPr>
        <w:pStyle w:val="PlainText"/>
        <w:jc w:val="center"/>
        <w:rPr>
          <w:rFonts w:ascii="Garamond" w:eastAsia="MS Mincho" w:hAnsi="Garamond"/>
          <w:b/>
          <w:i/>
          <w:sz w:val="28"/>
          <w:szCs w:val="28"/>
        </w:rPr>
      </w:pPr>
    </w:p>
    <w:p w14:paraId="20B7D1A8" w14:textId="0FF231B7" w:rsidR="00BE0C75" w:rsidRPr="00122A04" w:rsidRDefault="00BE0C75" w:rsidP="00BE0C75">
      <w:pPr>
        <w:pStyle w:val="PlainText"/>
        <w:rPr>
          <w:rFonts w:ascii="Garamond" w:eastAsia="MS Mincho" w:hAnsi="Garamond"/>
          <w:b/>
          <w:sz w:val="28"/>
          <w:szCs w:val="28"/>
          <w:u w:val="single"/>
        </w:rPr>
      </w:pPr>
      <w:r w:rsidRPr="00122A04">
        <w:rPr>
          <w:rFonts w:ascii="Garamond" w:eastAsia="MS Mincho" w:hAnsi="Garamond"/>
          <w:b/>
          <w:sz w:val="28"/>
          <w:szCs w:val="28"/>
          <w:u w:val="single"/>
        </w:rPr>
        <w:t xml:space="preserve">Contact for all regions (24 hours): </w:t>
      </w:r>
      <w:r w:rsidR="00004D19" w:rsidRPr="00122A04">
        <w:rPr>
          <w:rFonts w:ascii="Garamond" w:eastAsia="MS Mincho" w:hAnsi="Garamond"/>
          <w:b/>
          <w:sz w:val="28"/>
          <w:szCs w:val="28"/>
          <w:u w:val="single"/>
        </w:rPr>
        <w:t>NOTE OUTDATED LIST 2003</w:t>
      </w:r>
    </w:p>
    <w:p w14:paraId="46F2E269" w14:textId="77777777" w:rsidR="00BE0C75" w:rsidRPr="00122A04" w:rsidRDefault="00BE0C75" w:rsidP="00BE0C75">
      <w:pPr>
        <w:pStyle w:val="PlainText"/>
        <w:rPr>
          <w:rFonts w:ascii="Garamond" w:eastAsia="MS Mincho" w:hAnsi="Garamond"/>
          <w:sz w:val="28"/>
          <w:szCs w:val="28"/>
        </w:rPr>
      </w:pPr>
    </w:p>
    <w:p w14:paraId="438449A5" w14:textId="5D3F1AE6" w:rsidR="00BE0C75" w:rsidRPr="00122A04" w:rsidRDefault="00BE0C75" w:rsidP="00BE0C75">
      <w:pPr>
        <w:pStyle w:val="PlainText"/>
        <w:rPr>
          <w:rFonts w:ascii="Garamond" w:eastAsia="MS Mincho" w:hAnsi="Garamond"/>
          <w:b/>
          <w:sz w:val="28"/>
          <w:szCs w:val="28"/>
          <w:u w:val="single"/>
        </w:rPr>
      </w:pPr>
      <w:r w:rsidRPr="00122A04">
        <w:rPr>
          <w:rFonts w:ascii="Garamond" w:eastAsia="MS Mincho" w:hAnsi="Garamond"/>
          <w:b/>
          <w:sz w:val="28"/>
          <w:szCs w:val="28"/>
          <w:u w:val="single"/>
        </w:rPr>
        <w:t>General International Wire Services</w:t>
      </w:r>
    </w:p>
    <w:p w14:paraId="58F7D740" w14:textId="77777777" w:rsidR="00BE0C75" w:rsidRPr="00122A04" w:rsidRDefault="00BE0C75" w:rsidP="00BE0C75">
      <w:pPr>
        <w:pStyle w:val="PlainText"/>
        <w:rPr>
          <w:rFonts w:ascii="Garamond" w:eastAsia="MS Mincho" w:hAnsi="Garamond"/>
          <w:sz w:val="24"/>
        </w:rPr>
      </w:pPr>
    </w:p>
    <w:p w14:paraId="6EE4C1D0" w14:textId="77777777" w:rsidR="00BE0C75" w:rsidRPr="00122A04" w:rsidRDefault="00BE0C75" w:rsidP="00BE0C75">
      <w:pPr>
        <w:pStyle w:val="PlainText"/>
        <w:rPr>
          <w:rFonts w:ascii="Garamond" w:eastAsia="MS Mincho" w:hAnsi="Garamond"/>
          <w:sz w:val="24"/>
        </w:rPr>
      </w:pPr>
      <w:r w:rsidRPr="00122A04">
        <w:rPr>
          <w:rFonts w:ascii="Garamond" w:eastAsia="MS Mincho" w:hAnsi="Garamond"/>
          <w:sz w:val="24"/>
        </w:rPr>
        <w:t>United Press International: focus@upi.com</w:t>
      </w:r>
    </w:p>
    <w:p w14:paraId="7BCA37B5" w14:textId="77777777" w:rsidR="00BE0C75" w:rsidRPr="00122A04" w:rsidRDefault="00BE0C75" w:rsidP="00BE0C75">
      <w:pPr>
        <w:pStyle w:val="PlainText"/>
        <w:rPr>
          <w:rFonts w:ascii="Garamond" w:eastAsia="MS Mincho" w:hAnsi="Garamond"/>
          <w:sz w:val="24"/>
        </w:rPr>
      </w:pPr>
      <w:r w:rsidRPr="00122A04">
        <w:rPr>
          <w:rFonts w:ascii="Garamond" w:eastAsia="MS Mincho" w:hAnsi="Garamond"/>
          <w:sz w:val="24"/>
        </w:rPr>
        <w:t>Human Rights Internet: www.hri.ca/urgent/post.shtml</w:t>
      </w:r>
    </w:p>
    <w:p w14:paraId="72DE9966" w14:textId="77777777" w:rsidR="00BE0C75" w:rsidRPr="00122A04" w:rsidRDefault="00BE0C75" w:rsidP="00BE0C75">
      <w:pPr>
        <w:pStyle w:val="PlainText"/>
        <w:rPr>
          <w:rFonts w:ascii="Garamond" w:eastAsia="MS Mincho" w:hAnsi="Garamond"/>
          <w:sz w:val="24"/>
        </w:rPr>
      </w:pPr>
      <w:r w:rsidRPr="00122A04">
        <w:rPr>
          <w:rFonts w:ascii="Garamond" w:eastAsia="MS Mincho" w:hAnsi="Garamond"/>
          <w:sz w:val="24"/>
        </w:rPr>
        <w:t xml:space="preserve">Associated Press: </w:t>
      </w:r>
    </w:p>
    <w:p w14:paraId="60AFE4C6" w14:textId="77777777" w:rsidR="00BE0C75" w:rsidRPr="00122A04" w:rsidRDefault="00BE0C75" w:rsidP="00E96408">
      <w:pPr>
        <w:pStyle w:val="PlainText"/>
        <w:numPr>
          <w:ilvl w:val="0"/>
          <w:numId w:val="19"/>
        </w:numPr>
        <w:rPr>
          <w:rFonts w:ascii="Garamond" w:eastAsia="MS Mincho" w:hAnsi="Garamond"/>
          <w:sz w:val="24"/>
        </w:rPr>
      </w:pPr>
      <w:r w:rsidRPr="00122A04">
        <w:rPr>
          <w:rFonts w:ascii="Garamond" w:eastAsia="MS Mincho" w:hAnsi="Garamond"/>
          <w:sz w:val="24"/>
        </w:rPr>
        <w:t>AP International Desk: 212-621-1663</w:t>
      </w:r>
    </w:p>
    <w:p w14:paraId="56E8708C" w14:textId="77777777" w:rsidR="00BE0C75" w:rsidRPr="00122A04" w:rsidRDefault="00BE0C75" w:rsidP="00E96408">
      <w:pPr>
        <w:pStyle w:val="PlainText"/>
        <w:numPr>
          <w:ilvl w:val="0"/>
          <w:numId w:val="20"/>
        </w:numPr>
        <w:rPr>
          <w:rFonts w:ascii="Garamond" w:eastAsia="MS Mincho" w:hAnsi="Garamond"/>
          <w:sz w:val="24"/>
        </w:rPr>
      </w:pPr>
      <w:r w:rsidRPr="00122A04">
        <w:rPr>
          <w:rFonts w:ascii="Garamond" w:eastAsia="MS Mincho" w:hAnsi="Garamond"/>
          <w:sz w:val="24"/>
        </w:rPr>
        <w:t>Press Release e-mail: pr@ap.org</w:t>
      </w:r>
    </w:p>
    <w:p w14:paraId="2E3284ED" w14:textId="77777777" w:rsidR="00BE0C75" w:rsidRPr="00122A04" w:rsidRDefault="00BE0C75" w:rsidP="00E96408">
      <w:pPr>
        <w:pStyle w:val="PlainText"/>
        <w:numPr>
          <w:ilvl w:val="0"/>
          <w:numId w:val="21"/>
        </w:numPr>
        <w:rPr>
          <w:rFonts w:ascii="Garamond" w:eastAsia="MS Mincho" w:hAnsi="Garamond"/>
          <w:sz w:val="24"/>
        </w:rPr>
      </w:pPr>
      <w:r w:rsidRPr="00122A04">
        <w:rPr>
          <w:rFonts w:ascii="Garamond" w:eastAsia="MS Mincho" w:hAnsi="Garamond"/>
          <w:sz w:val="24"/>
        </w:rPr>
        <w:t>Headquarters: 212-621-1500</w:t>
      </w:r>
    </w:p>
    <w:p w14:paraId="6322384F" w14:textId="77777777" w:rsidR="00BE0C75" w:rsidRPr="00122A04" w:rsidRDefault="00BE0C75" w:rsidP="00E96408">
      <w:pPr>
        <w:pStyle w:val="PlainText"/>
        <w:numPr>
          <w:ilvl w:val="0"/>
          <w:numId w:val="22"/>
        </w:numPr>
        <w:rPr>
          <w:rFonts w:ascii="Garamond" w:eastAsia="MS Mincho" w:hAnsi="Garamond"/>
          <w:sz w:val="24"/>
        </w:rPr>
      </w:pPr>
      <w:r w:rsidRPr="00122A04">
        <w:rPr>
          <w:rFonts w:ascii="Garamond" w:eastAsia="MS Mincho" w:hAnsi="Garamond"/>
          <w:sz w:val="24"/>
        </w:rPr>
        <w:t>Washington Number: 202-776-9410</w:t>
      </w:r>
    </w:p>
    <w:p w14:paraId="32D72217" w14:textId="77777777" w:rsidR="00BE0C75" w:rsidRPr="00122A04" w:rsidRDefault="00BE0C75" w:rsidP="00E96408">
      <w:pPr>
        <w:pStyle w:val="PlainText"/>
        <w:numPr>
          <w:ilvl w:val="0"/>
          <w:numId w:val="23"/>
        </w:numPr>
        <w:rPr>
          <w:rFonts w:ascii="Garamond" w:eastAsia="MS Mincho" w:hAnsi="Garamond"/>
          <w:sz w:val="24"/>
        </w:rPr>
      </w:pPr>
      <w:r w:rsidRPr="00122A04">
        <w:rPr>
          <w:rFonts w:ascii="Garamond" w:eastAsia="MS Mincho" w:hAnsi="Garamond"/>
          <w:sz w:val="24"/>
        </w:rPr>
        <w:t>Fax: 202-776-9570</w:t>
      </w:r>
    </w:p>
    <w:p w14:paraId="02439BB5" w14:textId="77777777" w:rsidR="00BE0C75" w:rsidRPr="00122A04" w:rsidRDefault="00BE0C75" w:rsidP="00BE0C75">
      <w:pPr>
        <w:pStyle w:val="PlainText"/>
        <w:rPr>
          <w:rFonts w:ascii="Garamond" w:eastAsia="MS Mincho" w:hAnsi="Garamond"/>
          <w:sz w:val="24"/>
        </w:rPr>
      </w:pPr>
    </w:p>
    <w:p w14:paraId="76B92FF0" w14:textId="77777777" w:rsidR="00BE0C75" w:rsidRPr="00122A04" w:rsidRDefault="00BE0C75" w:rsidP="00BE0C75">
      <w:pPr>
        <w:rPr>
          <w:rFonts w:ascii="Garamond" w:hAnsi="Garamond"/>
        </w:rPr>
      </w:pPr>
      <w:r w:rsidRPr="00122A04">
        <w:rPr>
          <w:rFonts w:ascii="Garamond" w:eastAsia="MS Mincho" w:hAnsi="Garamond"/>
          <w:sz w:val="24"/>
          <w:szCs w:val="24"/>
        </w:rPr>
        <w:t>Reuters</w:t>
      </w:r>
      <w:r w:rsidRPr="00122A04">
        <w:rPr>
          <w:rFonts w:ascii="Garamond" w:eastAsia="MS Mincho" w:hAnsi="Garamond"/>
        </w:rPr>
        <w:t xml:space="preserve">: </w:t>
      </w:r>
      <w:r w:rsidRPr="00122A04">
        <w:rPr>
          <w:rFonts w:ascii="Garamond" w:hAnsi="Garamond"/>
        </w:rPr>
        <w:t>Please send press releases to:</w:t>
      </w:r>
    </w:p>
    <w:p w14:paraId="39710B71" w14:textId="77777777" w:rsidR="00BE0C75" w:rsidRPr="00122A04" w:rsidRDefault="00BE0C75" w:rsidP="00E96408">
      <w:pPr>
        <w:numPr>
          <w:ilvl w:val="0"/>
          <w:numId w:val="11"/>
        </w:numPr>
        <w:spacing w:after="0" w:line="240" w:lineRule="auto"/>
        <w:rPr>
          <w:rFonts w:ascii="Garamond" w:hAnsi="Garamond"/>
        </w:rPr>
      </w:pPr>
      <w:r w:rsidRPr="00122A04">
        <w:rPr>
          <w:rFonts w:ascii="Garamond" w:hAnsi="Garamond"/>
          <w:color w:val="000000"/>
        </w:rPr>
        <w:t xml:space="preserve">New York News Desk </w:t>
      </w:r>
      <w:r w:rsidRPr="00122A04">
        <w:rPr>
          <w:rFonts w:ascii="Garamond" w:hAnsi="Garamond"/>
          <w:color w:val="000000"/>
        </w:rPr>
        <w:br/>
        <w:t>Tel: +1 646 223 6100</w:t>
      </w:r>
      <w:r w:rsidRPr="00122A04">
        <w:rPr>
          <w:rFonts w:ascii="Garamond" w:hAnsi="Garamond"/>
          <w:color w:val="000000"/>
        </w:rPr>
        <w:br/>
        <w:t xml:space="preserve">E-mail: </w:t>
      </w:r>
      <w:hyperlink r:id="rId54" w:history="1">
        <w:r w:rsidRPr="00122A04">
          <w:rPr>
            <w:rStyle w:val="Hyperlink"/>
            <w:rFonts w:ascii="Garamond" w:hAnsi="Garamond"/>
            <w:color w:val="000000"/>
          </w:rPr>
          <w:t xml:space="preserve">editor@reuters.com </w:t>
        </w:r>
      </w:hyperlink>
    </w:p>
    <w:p w14:paraId="40D0C531" w14:textId="77777777" w:rsidR="00BE0C75" w:rsidRPr="00122A04" w:rsidRDefault="00BE0C75" w:rsidP="00E96408">
      <w:pPr>
        <w:numPr>
          <w:ilvl w:val="0"/>
          <w:numId w:val="11"/>
        </w:numPr>
        <w:spacing w:after="0" w:line="240" w:lineRule="auto"/>
        <w:rPr>
          <w:rFonts w:ascii="Garamond" w:hAnsi="Garamond"/>
        </w:rPr>
      </w:pPr>
      <w:r w:rsidRPr="00122A04">
        <w:rPr>
          <w:rFonts w:ascii="Garamond" w:hAnsi="Garamond"/>
          <w:color w:val="000000"/>
        </w:rPr>
        <w:t xml:space="preserve">London News Desk </w:t>
      </w:r>
      <w:r w:rsidRPr="00122A04">
        <w:rPr>
          <w:rFonts w:ascii="Garamond" w:hAnsi="Garamond"/>
          <w:color w:val="000000"/>
        </w:rPr>
        <w:br/>
        <w:t xml:space="preserve">E-mail: </w:t>
      </w:r>
      <w:hyperlink r:id="rId55" w:history="1">
        <w:r w:rsidRPr="00122A04">
          <w:rPr>
            <w:rStyle w:val="Hyperlink"/>
            <w:rFonts w:ascii="Garamond" w:hAnsi="Garamond"/>
            <w:color w:val="000000"/>
          </w:rPr>
          <w:t xml:space="preserve">editor@reuters.com </w:t>
        </w:r>
      </w:hyperlink>
    </w:p>
    <w:p w14:paraId="2429CC28" w14:textId="77777777" w:rsidR="00BE0C75" w:rsidRPr="00122A04" w:rsidRDefault="00BE0C75" w:rsidP="00E96408">
      <w:pPr>
        <w:numPr>
          <w:ilvl w:val="0"/>
          <w:numId w:val="11"/>
        </w:numPr>
        <w:spacing w:after="0" w:line="240" w:lineRule="auto"/>
        <w:rPr>
          <w:rFonts w:ascii="Garamond" w:eastAsia="MS Mincho" w:hAnsi="Garamond"/>
          <w:u w:val="single"/>
        </w:rPr>
      </w:pPr>
      <w:r w:rsidRPr="00122A04">
        <w:rPr>
          <w:rFonts w:ascii="Garamond" w:hAnsi="Garamond"/>
        </w:rPr>
        <w:t xml:space="preserve">Singapore News Desk </w:t>
      </w:r>
      <w:r w:rsidRPr="00122A04">
        <w:rPr>
          <w:rFonts w:ascii="Garamond" w:hAnsi="Garamond"/>
        </w:rPr>
        <w:br/>
        <w:t xml:space="preserve">Fax: + 65 870 3820 </w:t>
      </w:r>
      <w:r w:rsidRPr="00122A04">
        <w:rPr>
          <w:rFonts w:ascii="Garamond" w:hAnsi="Garamond"/>
        </w:rPr>
        <w:br/>
        <w:t xml:space="preserve">Tel: + 65 870 3814 </w:t>
      </w:r>
      <w:r w:rsidRPr="00122A04">
        <w:rPr>
          <w:rFonts w:ascii="Garamond" w:hAnsi="Garamond"/>
        </w:rPr>
        <w:br/>
        <w:t xml:space="preserve">E-mail: </w:t>
      </w:r>
      <w:hyperlink r:id="rId56" w:history="1">
        <w:r w:rsidRPr="00122A04">
          <w:rPr>
            <w:rStyle w:val="Hyperlink"/>
            <w:rFonts w:ascii="Garamond" w:hAnsi="Garamond"/>
            <w:color w:val="000000"/>
          </w:rPr>
          <w:t>singapore.newsroom@reuters.com</w:t>
        </w:r>
        <w:r w:rsidRPr="00122A04">
          <w:rPr>
            <w:rStyle w:val="Hyperlink"/>
            <w:rFonts w:ascii="Garamond" w:hAnsi="Garamond"/>
          </w:rPr>
          <w:t xml:space="preserve"> </w:t>
        </w:r>
      </w:hyperlink>
      <w:r w:rsidRPr="00122A04">
        <w:rPr>
          <w:rFonts w:ascii="Garamond" w:hAnsi="Garamond"/>
        </w:rPr>
        <w:br/>
      </w:r>
      <w:r w:rsidRPr="00122A04">
        <w:rPr>
          <w:rFonts w:ascii="Garamond" w:hAnsi="Garamond"/>
          <w:i/>
        </w:rPr>
        <w:t xml:space="preserve">Please note that we can only accept press releases in electronic format. Press releases are considered for news reports and not passed straight through in the manner of a press release distribution service. </w:t>
      </w:r>
    </w:p>
    <w:p w14:paraId="7289EED3" w14:textId="77777777" w:rsidR="00BE0C75" w:rsidRDefault="00BE0C75" w:rsidP="00BE0C75">
      <w:pPr>
        <w:rPr>
          <w:rFonts w:ascii="Garamond" w:eastAsia="MS Mincho" w:hAnsi="Garamond"/>
        </w:rPr>
      </w:pPr>
    </w:p>
    <w:p w14:paraId="53FE7AC4" w14:textId="42691141" w:rsidR="00004D19" w:rsidRDefault="00004D19" w:rsidP="00004D19">
      <w:pPr>
        <w:pStyle w:val="PlainText"/>
        <w:ind w:left="720"/>
        <w:jc w:val="center"/>
        <w:rPr>
          <w:rFonts w:ascii="Garamond" w:eastAsia="MS Mincho" w:hAnsi="Garamond"/>
          <w:b/>
          <w:i/>
          <w:sz w:val="44"/>
          <w:szCs w:val="44"/>
        </w:rPr>
      </w:pPr>
      <w:r>
        <w:rPr>
          <w:rFonts w:ascii="Garamond" w:eastAsia="MS Mincho" w:hAnsi="Garamond"/>
          <w:b/>
          <w:i/>
          <w:sz w:val="44"/>
          <w:szCs w:val="44"/>
        </w:rPr>
        <w:t xml:space="preserve">INTERNATIONAL  </w:t>
      </w:r>
      <w:r w:rsidRPr="00BE0C75">
        <w:rPr>
          <w:rFonts w:ascii="Garamond" w:eastAsia="MS Mincho" w:hAnsi="Garamond"/>
          <w:b/>
          <w:i/>
          <w:sz w:val="44"/>
          <w:szCs w:val="44"/>
        </w:rPr>
        <w:t>*</w:t>
      </w:r>
      <w:r>
        <w:rPr>
          <w:rFonts w:ascii="Garamond" w:eastAsia="MS Mincho" w:hAnsi="Garamond"/>
          <w:b/>
          <w:i/>
          <w:sz w:val="44"/>
          <w:szCs w:val="44"/>
        </w:rPr>
        <w:t xml:space="preserve"> NEWSPAPERS  *</w:t>
      </w:r>
    </w:p>
    <w:p w14:paraId="7673B716" w14:textId="77777777" w:rsidR="0049699B" w:rsidRPr="00122A04" w:rsidRDefault="0049699B" w:rsidP="0049699B">
      <w:pPr>
        <w:pStyle w:val="Heading1"/>
        <w:rPr>
          <w:rFonts w:ascii="Garamond" w:hAnsi="Garamond"/>
          <w:color w:val="auto"/>
        </w:rPr>
      </w:pPr>
      <w:r w:rsidRPr="00122A04">
        <w:rPr>
          <w:rFonts w:ascii="Garamond" w:hAnsi="Garamond"/>
          <w:color w:val="auto"/>
        </w:rPr>
        <w:t>Region: International</w:t>
      </w:r>
    </w:p>
    <w:p w14:paraId="5043B4FC" w14:textId="77777777" w:rsidR="0049699B" w:rsidRPr="00122A04" w:rsidRDefault="0049699B" w:rsidP="0049699B">
      <w:pPr>
        <w:rPr>
          <w:rFonts w:ascii="Garamond" w:hAnsi="Garamond"/>
          <w:b/>
          <w:sz w:val="28"/>
          <w:szCs w:val="28"/>
        </w:rPr>
      </w:pPr>
      <w:r w:rsidRPr="00122A04">
        <w:rPr>
          <w:rFonts w:ascii="Garamond" w:hAnsi="Garamond"/>
          <w:b/>
          <w:sz w:val="28"/>
          <w:szCs w:val="28"/>
        </w:rPr>
        <w:t>Country: General</w:t>
      </w:r>
    </w:p>
    <w:tbl>
      <w:tblPr>
        <w:tblW w:w="0" w:type="auto"/>
        <w:tblLayout w:type="fixed"/>
        <w:tblCellMar>
          <w:left w:w="0" w:type="dxa"/>
          <w:right w:w="0" w:type="dxa"/>
        </w:tblCellMar>
        <w:tblLook w:val="0000" w:firstRow="0" w:lastRow="0" w:firstColumn="0" w:lastColumn="0" w:noHBand="0" w:noVBand="0"/>
      </w:tblPr>
      <w:tblGrid>
        <w:gridCol w:w="8280"/>
        <w:gridCol w:w="20"/>
      </w:tblGrid>
      <w:tr w:rsidR="0049699B" w14:paraId="51629DDA" w14:textId="77777777" w:rsidTr="0049699B">
        <w:trPr>
          <w:gridAfter w:val="1"/>
          <w:wAfter w:w="20" w:type="dxa"/>
          <w:trHeight w:val="225"/>
        </w:trPr>
        <w:tc>
          <w:tcPr>
            <w:tcW w:w="8280" w:type="dxa"/>
            <w:vAlign w:val="center"/>
          </w:tcPr>
          <w:p w14:paraId="3FE50E4E" w14:textId="77777777" w:rsidR="0049699B" w:rsidRDefault="0049699B" w:rsidP="0049699B">
            <w:pPr>
              <w:rPr>
                <w:sz w:val="28"/>
                <w:u w:val="single"/>
              </w:rPr>
            </w:pPr>
            <w:r>
              <w:rPr>
                <w:sz w:val="28"/>
                <w:u w:val="single"/>
              </w:rPr>
              <w:fldChar w:fldCharType="begin"/>
            </w:r>
            <w:r>
              <w:rPr>
                <w:sz w:val="28"/>
                <w:u w:val="single"/>
              </w:rPr>
              <w:instrText>PRIVATE</w:instrText>
            </w:r>
            <w:r>
              <w:rPr>
                <w:sz w:val="28"/>
                <w:u w:val="single"/>
              </w:rPr>
              <w:fldChar w:fldCharType="end"/>
            </w:r>
            <w:r>
              <w:rPr>
                <w:sz w:val="28"/>
                <w:u w:val="single"/>
              </w:rPr>
              <w:t>Access Page</w:t>
            </w:r>
          </w:p>
        </w:tc>
      </w:tr>
      <w:tr w:rsidR="0049699B" w14:paraId="1491B699" w14:textId="77777777" w:rsidTr="0049699B">
        <w:trPr>
          <w:trHeight w:val="225"/>
        </w:trPr>
        <w:tc>
          <w:tcPr>
            <w:tcW w:w="8300" w:type="dxa"/>
            <w:gridSpan w:val="2"/>
            <w:vAlign w:val="center"/>
          </w:tcPr>
          <w:p w14:paraId="4F4E9407" w14:textId="680C0BC9" w:rsidR="0049699B" w:rsidRDefault="0049699B" w:rsidP="0049699B">
            <w:pPr>
              <w:rPr>
                <w:sz w:val="28"/>
              </w:rPr>
            </w:pPr>
          </w:p>
        </w:tc>
      </w:tr>
      <w:tr w:rsidR="0049699B" w14:paraId="46F119FF" w14:textId="77777777" w:rsidTr="0049699B">
        <w:trPr>
          <w:gridAfter w:val="1"/>
          <w:wAfter w:w="20" w:type="dxa"/>
          <w:trHeight w:val="330"/>
        </w:trPr>
        <w:tc>
          <w:tcPr>
            <w:tcW w:w="8280" w:type="dxa"/>
            <w:vAlign w:val="center"/>
          </w:tcPr>
          <w:p w14:paraId="3516CE32" w14:textId="77777777" w:rsidR="0049699B" w:rsidRPr="00122A04" w:rsidRDefault="0049699B" w:rsidP="0049699B">
            <w:pPr>
              <w:rPr>
                <w:sz w:val="28"/>
              </w:rPr>
            </w:pPr>
            <w:r w:rsidRPr="00122A04">
              <w:rPr>
                <w:sz w:val="28"/>
                <w:u w:val="single"/>
              </w:rPr>
              <w:t>NATO Communiqués, etc.</w:t>
            </w:r>
            <w:r w:rsidRPr="00122A04">
              <w:rPr>
                <w:sz w:val="28"/>
              </w:rPr>
              <w:t xml:space="preserve"> www.nato.int</w:t>
            </w:r>
          </w:p>
        </w:tc>
      </w:tr>
      <w:tr w:rsidR="0049699B" w14:paraId="6C76F7D9" w14:textId="77777777" w:rsidTr="0049699B">
        <w:trPr>
          <w:gridAfter w:val="1"/>
          <w:wAfter w:w="20" w:type="dxa"/>
          <w:trHeight w:val="330"/>
        </w:trPr>
        <w:tc>
          <w:tcPr>
            <w:tcW w:w="8280" w:type="dxa"/>
            <w:vAlign w:val="center"/>
          </w:tcPr>
          <w:p w14:paraId="2A7F3091" w14:textId="77777777" w:rsidR="0049699B" w:rsidRPr="00122A04" w:rsidRDefault="0049699B" w:rsidP="0049699B">
            <w:pPr>
              <w:rPr>
                <w:sz w:val="28"/>
              </w:rPr>
            </w:pPr>
            <w:r w:rsidRPr="00122A04">
              <w:rPr>
                <w:sz w:val="28"/>
                <w:u w:val="single"/>
              </w:rPr>
              <w:lastRenderedPageBreak/>
              <w:t>Amnesty International</w:t>
            </w:r>
            <w:r w:rsidRPr="00122A04">
              <w:rPr>
                <w:sz w:val="28"/>
              </w:rPr>
              <w:t xml:space="preserve"> www.amnesty.org/news</w:t>
            </w:r>
          </w:p>
        </w:tc>
      </w:tr>
      <w:tr w:rsidR="0049699B" w14:paraId="039CA512" w14:textId="77777777" w:rsidTr="0049699B">
        <w:trPr>
          <w:gridAfter w:val="1"/>
          <w:wAfter w:w="20" w:type="dxa"/>
          <w:trHeight w:val="330"/>
        </w:trPr>
        <w:tc>
          <w:tcPr>
            <w:tcW w:w="8280" w:type="dxa"/>
            <w:vAlign w:val="center"/>
          </w:tcPr>
          <w:p w14:paraId="2B0F437C" w14:textId="77777777" w:rsidR="0049699B" w:rsidRDefault="0049699B" w:rsidP="0049699B">
            <w:pPr>
              <w:rPr>
                <w:sz w:val="28"/>
              </w:rPr>
            </w:pPr>
            <w:r>
              <w:rPr>
                <w:sz w:val="28"/>
                <w:u w:val="single"/>
              </w:rPr>
              <w:t>International Herald Tribune</w:t>
            </w:r>
            <w:r>
              <w:rPr>
                <w:sz w:val="28"/>
              </w:rPr>
              <w:t xml:space="preserve"> http://www.iht.com/IHT/TODAY/FPAGE</w:t>
            </w:r>
          </w:p>
        </w:tc>
      </w:tr>
      <w:tr w:rsidR="0049699B" w14:paraId="50E856FE" w14:textId="77777777" w:rsidTr="0049699B">
        <w:trPr>
          <w:gridAfter w:val="1"/>
          <w:wAfter w:w="20" w:type="dxa"/>
          <w:trHeight w:val="330"/>
        </w:trPr>
        <w:tc>
          <w:tcPr>
            <w:tcW w:w="8280" w:type="dxa"/>
            <w:vAlign w:val="center"/>
          </w:tcPr>
          <w:p w14:paraId="2B755FC8" w14:textId="77777777" w:rsidR="0049699B" w:rsidRDefault="0049699B" w:rsidP="0049699B">
            <w:pPr>
              <w:rPr>
                <w:sz w:val="28"/>
              </w:rPr>
            </w:pPr>
            <w:r>
              <w:rPr>
                <w:sz w:val="28"/>
                <w:u w:val="single"/>
              </w:rPr>
              <w:t>WWW Newslink</w:t>
            </w:r>
            <w:r>
              <w:rPr>
                <w:sz w:val="28"/>
              </w:rPr>
              <w:t xml:space="preserve"> http://www.newslink.org/newslink/news.html</w:t>
            </w:r>
          </w:p>
        </w:tc>
      </w:tr>
      <w:tr w:rsidR="0049699B" w14:paraId="459FB667" w14:textId="77777777" w:rsidTr="0049699B">
        <w:trPr>
          <w:gridAfter w:val="1"/>
          <w:wAfter w:w="20" w:type="dxa"/>
          <w:trHeight w:val="330"/>
        </w:trPr>
        <w:tc>
          <w:tcPr>
            <w:tcW w:w="8280" w:type="dxa"/>
            <w:vAlign w:val="center"/>
          </w:tcPr>
          <w:p w14:paraId="7C5E3838" w14:textId="77777777" w:rsidR="0049699B" w:rsidRDefault="0049699B" w:rsidP="0049699B">
            <w:pPr>
              <w:rPr>
                <w:sz w:val="28"/>
              </w:rPr>
            </w:pPr>
            <w:r>
              <w:rPr>
                <w:sz w:val="28"/>
                <w:u w:val="single"/>
              </w:rPr>
              <w:t>One World Daily News Service</w:t>
            </w:r>
            <w:r>
              <w:rPr>
                <w:sz w:val="28"/>
              </w:rPr>
              <w:t xml:space="preserve"> http://www.oneworld.org/news.html</w:t>
            </w:r>
          </w:p>
        </w:tc>
      </w:tr>
      <w:tr w:rsidR="0049699B" w14:paraId="045BE7A3" w14:textId="77777777" w:rsidTr="0049699B">
        <w:trPr>
          <w:gridAfter w:val="1"/>
          <w:wAfter w:w="20" w:type="dxa"/>
          <w:trHeight w:val="330"/>
        </w:trPr>
        <w:tc>
          <w:tcPr>
            <w:tcW w:w="8280" w:type="dxa"/>
            <w:vAlign w:val="center"/>
          </w:tcPr>
          <w:p w14:paraId="1B256337" w14:textId="77777777" w:rsidR="0049699B" w:rsidRPr="00122A04" w:rsidRDefault="0049699B" w:rsidP="0049699B">
            <w:pPr>
              <w:rPr>
                <w:sz w:val="28"/>
              </w:rPr>
            </w:pPr>
            <w:r w:rsidRPr="00122A04">
              <w:rPr>
                <w:sz w:val="28"/>
                <w:u w:val="single"/>
              </w:rPr>
              <w:t>Reuters News Media</w:t>
            </w:r>
            <w:r w:rsidRPr="00122A04">
              <w:rPr>
                <w:sz w:val="28"/>
              </w:rPr>
              <w:t xml:space="preserve"> www.yahoo.com/headlines/current/news.html</w:t>
            </w:r>
          </w:p>
        </w:tc>
      </w:tr>
      <w:tr w:rsidR="0049699B" w14:paraId="17E0E4F1" w14:textId="77777777" w:rsidTr="0049699B">
        <w:trPr>
          <w:gridAfter w:val="1"/>
          <w:wAfter w:w="20" w:type="dxa"/>
          <w:trHeight w:val="330"/>
        </w:trPr>
        <w:tc>
          <w:tcPr>
            <w:tcW w:w="8280" w:type="dxa"/>
            <w:vAlign w:val="center"/>
          </w:tcPr>
          <w:p w14:paraId="54D20399" w14:textId="77777777" w:rsidR="0049699B" w:rsidRPr="00122A04" w:rsidRDefault="0049699B" w:rsidP="0049699B">
            <w:pPr>
              <w:rPr>
                <w:sz w:val="28"/>
              </w:rPr>
            </w:pPr>
            <w:r w:rsidRPr="00122A04">
              <w:rPr>
                <w:sz w:val="28"/>
                <w:u w:val="single"/>
              </w:rPr>
              <w:t>Time On Line (not Time Magazine)</w:t>
            </w:r>
            <w:r w:rsidRPr="00122A04">
              <w:rPr>
                <w:sz w:val="28"/>
              </w:rPr>
              <w:t xml:space="preserve"> www.mandori.com/timeonline</w:t>
            </w:r>
          </w:p>
        </w:tc>
      </w:tr>
      <w:tr w:rsidR="0049699B" w14:paraId="221AE829" w14:textId="77777777" w:rsidTr="0049699B">
        <w:trPr>
          <w:gridAfter w:val="1"/>
          <w:wAfter w:w="20" w:type="dxa"/>
          <w:trHeight w:val="330"/>
        </w:trPr>
        <w:tc>
          <w:tcPr>
            <w:tcW w:w="8280" w:type="dxa"/>
            <w:vAlign w:val="center"/>
          </w:tcPr>
          <w:p w14:paraId="29BBBBA8" w14:textId="77777777" w:rsidR="0049699B" w:rsidRDefault="0049699B" w:rsidP="0049699B">
            <w:pPr>
              <w:rPr>
                <w:sz w:val="28"/>
              </w:rPr>
            </w:pPr>
            <w:r>
              <w:rPr>
                <w:sz w:val="28"/>
                <w:u w:val="single"/>
              </w:rPr>
              <w:t>Voice of America’s News and English Broadcast Wire</w:t>
            </w:r>
            <w:r>
              <w:rPr>
                <w:sz w:val="28"/>
              </w:rPr>
              <w:t xml:space="preserve"> www.voa.gov/11/newswire</w:t>
            </w:r>
          </w:p>
        </w:tc>
      </w:tr>
      <w:tr w:rsidR="0049699B" w14:paraId="7C9089F8" w14:textId="77777777" w:rsidTr="0049699B">
        <w:trPr>
          <w:gridAfter w:val="1"/>
          <w:wAfter w:w="20" w:type="dxa"/>
          <w:trHeight w:val="330"/>
        </w:trPr>
        <w:tc>
          <w:tcPr>
            <w:tcW w:w="8280" w:type="dxa"/>
            <w:vAlign w:val="center"/>
          </w:tcPr>
          <w:p w14:paraId="7D493559" w14:textId="77777777" w:rsidR="0049699B" w:rsidRDefault="0049699B" w:rsidP="0049699B">
            <w:pPr>
              <w:rPr>
                <w:sz w:val="28"/>
              </w:rPr>
            </w:pPr>
            <w:r>
              <w:rPr>
                <w:sz w:val="28"/>
                <w:u w:val="single"/>
              </w:rPr>
              <w:t>US Information Agency: Current News</w:t>
            </w:r>
            <w:r>
              <w:rPr>
                <w:sz w:val="28"/>
              </w:rPr>
              <w:t xml:space="preserve"> http://www.usia.gov/products/washfile</w:t>
            </w:r>
          </w:p>
        </w:tc>
      </w:tr>
      <w:tr w:rsidR="0049699B" w14:paraId="27AF8E0C" w14:textId="77777777" w:rsidTr="0049699B">
        <w:trPr>
          <w:gridAfter w:val="1"/>
          <w:wAfter w:w="20" w:type="dxa"/>
          <w:trHeight w:val="330"/>
        </w:trPr>
        <w:tc>
          <w:tcPr>
            <w:tcW w:w="8280" w:type="dxa"/>
            <w:vAlign w:val="center"/>
          </w:tcPr>
          <w:p w14:paraId="5009EC00" w14:textId="77777777" w:rsidR="0049699B" w:rsidRDefault="0049699B" w:rsidP="0049699B">
            <w:pPr>
              <w:rPr>
                <w:sz w:val="28"/>
              </w:rPr>
            </w:pPr>
            <w:r>
              <w:rPr>
                <w:sz w:val="28"/>
                <w:u w:val="single"/>
              </w:rPr>
              <w:t>ClariNet News</w:t>
            </w:r>
            <w:r>
              <w:rPr>
                <w:sz w:val="28"/>
              </w:rPr>
              <w:t xml:space="preserve"> http://www.clarinet.com</w:t>
            </w:r>
          </w:p>
        </w:tc>
      </w:tr>
      <w:tr w:rsidR="0049699B" w14:paraId="521EE90D" w14:textId="77777777" w:rsidTr="0049699B">
        <w:trPr>
          <w:gridAfter w:val="1"/>
          <w:wAfter w:w="20" w:type="dxa"/>
          <w:trHeight w:val="330"/>
        </w:trPr>
        <w:tc>
          <w:tcPr>
            <w:tcW w:w="8280" w:type="dxa"/>
            <w:vAlign w:val="center"/>
          </w:tcPr>
          <w:p w14:paraId="14E9383B" w14:textId="77777777" w:rsidR="0049699B" w:rsidRDefault="0049699B" w:rsidP="0049699B">
            <w:pPr>
              <w:rPr>
                <w:sz w:val="28"/>
              </w:rPr>
            </w:pPr>
            <w:r>
              <w:rPr>
                <w:sz w:val="28"/>
                <w:u w:val="single"/>
              </w:rPr>
              <w:t>Global Journalism Links</w:t>
            </w:r>
            <w:r>
              <w:rPr>
                <w:sz w:val="28"/>
              </w:rPr>
              <w:t xml:space="preserve"> www.uq.oz.au/jrn/world.html</w:t>
            </w:r>
          </w:p>
        </w:tc>
      </w:tr>
      <w:tr w:rsidR="0049699B" w14:paraId="48FFA5D9" w14:textId="77777777" w:rsidTr="0049699B">
        <w:trPr>
          <w:gridAfter w:val="1"/>
          <w:wAfter w:w="20" w:type="dxa"/>
          <w:trHeight w:val="330"/>
        </w:trPr>
        <w:tc>
          <w:tcPr>
            <w:tcW w:w="8280" w:type="dxa"/>
            <w:vAlign w:val="center"/>
          </w:tcPr>
          <w:p w14:paraId="06DF8BB7" w14:textId="77777777" w:rsidR="0049699B" w:rsidRDefault="0049699B" w:rsidP="0049699B">
            <w:pPr>
              <w:rPr>
                <w:sz w:val="28"/>
              </w:rPr>
            </w:pPr>
            <w:r>
              <w:rPr>
                <w:sz w:val="28"/>
                <w:u w:val="single"/>
              </w:rPr>
              <w:t>Journalistic Resources Page</w:t>
            </w:r>
            <w:r>
              <w:rPr>
                <w:sz w:val="28"/>
              </w:rPr>
              <w:t xml:space="preserve"> www.algonet.se</w:t>
            </w:r>
          </w:p>
        </w:tc>
      </w:tr>
      <w:tr w:rsidR="0049699B" w14:paraId="61FC4A2D" w14:textId="77777777" w:rsidTr="0049699B">
        <w:trPr>
          <w:gridAfter w:val="1"/>
          <w:wAfter w:w="20" w:type="dxa"/>
          <w:trHeight w:val="330"/>
        </w:trPr>
        <w:tc>
          <w:tcPr>
            <w:tcW w:w="8280" w:type="dxa"/>
            <w:vAlign w:val="center"/>
          </w:tcPr>
          <w:p w14:paraId="128A62C8" w14:textId="77777777" w:rsidR="0049699B" w:rsidRDefault="0049699B" w:rsidP="0049699B">
            <w:pPr>
              <w:rPr>
                <w:sz w:val="28"/>
              </w:rPr>
            </w:pPr>
            <w:r>
              <w:rPr>
                <w:sz w:val="28"/>
                <w:u w:val="single"/>
              </w:rPr>
              <w:t>News Index</w:t>
            </w:r>
            <w:r>
              <w:rPr>
                <w:sz w:val="28"/>
              </w:rPr>
              <w:t xml:space="preserve"> http://www.newindex.com</w:t>
            </w:r>
          </w:p>
        </w:tc>
      </w:tr>
      <w:tr w:rsidR="0049699B" w14:paraId="44E70DAA" w14:textId="77777777" w:rsidTr="0049699B">
        <w:trPr>
          <w:gridAfter w:val="1"/>
          <w:wAfter w:w="20" w:type="dxa"/>
          <w:trHeight w:val="330"/>
        </w:trPr>
        <w:tc>
          <w:tcPr>
            <w:tcW w:w="8280" w:type="dxa"/>
            <w:vAlign w:val="center"/>
          </w:tcPr>
          <w:p w14:paraId="26B6910B" w14:textId="77777777" w:rsidR="0049699B" w:rsidRDefault="0049699B" w:rsidP="0049699B">
            <w:pPr>
              <w:rPr>
                <w:sz w:val="28"/>
              </w:rPr>
            </w:pPr>
            <w:r>
              <w:rPr>
                <w:sz w:val="28"/>
                <w:u w:val="single"/>
              </w:rPr>
              <w:t>Newsboy</w:t>
            </w:r>
            <w:r>
              <w:rPr>
                <w:sz w:val="28"/>
              </w:rPr>
              <w:t xml:space="preserve"> www.newsboy.com</w:t>
            </w:r>
          </w:p>
        </w:tc>
      </w:tr>
      <w:tr w:rsidR="0049699B" w14:paraId="0AAEAC63" w14:textId="77777777" w:rsidTr="0049699B">
        <w:trPr>
          <w:gridAfter w:val="1"/>
          <w:wAfter w:w="20" w:type="dxa"/>
          <w:trHeight w:val="330"/>
        </w:trPr>
        <w:tc>
          <w:tcPr>
            <w:tcW w:w="8280" w:type="dxa"/>
            <w:vAlign w:val="center"/>
          </w:tcPr>
          <w:p w14:paraId="6F041536" w14:textId="77777777" w:rsidR="0049699B" w:rsidRPr="00122A04" w:rsidRDefault="0049699B" w:rsidP="0049699B">
            <w:pPr>
              <w:rPr>
                <w:rFonts w:ascii="Garamond" w:hAnsi="Garamond"/>
                <w:sz w:val="28"/>
              </w:rPr>
            </w:pPr>
            <w:r w:rsidRPr="00122A04">
              <w:rPr>
                <w:rFonts w:ascii="Garamond" w:hAnsi="Garamond"/>
                <w:sz w:val="28"/>
                <w:u w:val="single"/>
              </w:rPr>
              <w:t xml:space="preserve">Around-the-World News from </w:t>
            </w:r>
            <w:r w:rsidRPr="00122A04">
              <w:rPr>
                <w:rFonts w:ascii="Garamond" w:hAnsi="Garamond"/>
                <w:i/>
                <w:sz w:val="28"/>
                <w:u w:val="single"/>
              </w:rPr>
              <w:t>Disciplining a Whole Nation</w:t>
            </w:r>
            <w:r w:rsidRPr="00122A04">
              <w:rPr>
                <w:rFonts w:ascii="Garamond" w:hAnsi="Garamond"/>
                <w:sz w:val="28"/>
              </w:rPr>
              <w:t xml:space="preserve"> www.tecc.co.uk/jesusa/dawnindx.html</w:t>
            </w:r>
          </w:p>
        </w:tc>
      </w:tr>
      <w:tr w:rsidR="0049699B" w14:paraId="347EE9C7" w14:textId="77777777" w:rsidTr="0049699B">
        <w:trPr>
          <w:gridAfter w:val="1"/>
          <w:wAfter w:w="20" w:type="dxa"/>
          <w:trHeight w:val="330"/>
        </w:trPr>
        <w:tc>
          <w:tcPr>
            <w:tcW w:w="8280" w:type="dxa"/>
            <w:vAlign w:val="center"/>
          </w:tcPr>
          <w:p w14:paraId="6A17F780" w14:textId="77777777" w:rsidR="0049699B" w:rsidRPr="00122A04" w:rsidRDefault="0049699B" w:rsidP="0049699B">
            <w:pPr>
              <w:rPr>
                <w:rFonts w:ascii="Garamond" w:hAnsi="Garamond"/>
                <w:sz w:val="28"/>
              </w:rPr>
            </w:pPr>
            <w:r w:rsidRPr="00122A04">
              <w:rPr>
                <w:rFonts w:ascii="Garamond" w:hAnsi="Garamond"/>
                <w:sz w:val="28"/>
                <w:u w:val="single"/>
              </w:rPr>
              <w:t>Associated Press Newswire</w:t>
            </w:r>
            <w:r w:rsidRPr="00122A04">
              <w:rPr>
                <w:rFonts w:ascii="Garamond" w:hAnsi="Garamond"/>
                <w:sz w:val="28"/>
              </w:rPr>
              <w:t xml:space="preserve"> http://www.cns.cscns.com</w:t>
            </w:r>
          </w:p>
        </w:tc>
      </w:tr>
      <w:tr w:rsidR="0049699B" w14:paraId="0F965919" w14:textId="77777777" w:rsidTr="0049699B">
        <w:trPr>
          <w:gridAfter w:val="1"/>
          <w:wAfter w:w="20" w:type="dxa"/>
          <w:trHeight w:val="330"/>
        </w:trPr>
        <w:tc>
          <w:tcPr>
            <w:tcW w:w="8280" w:type="dxa"/>
            <w:vAlign w:val="center"/>
          </w:tcPr>
          <w:p w14:paraId="03DB4FF0" w14:textId="77777777" w:rsidR="0049699B" w:rsidRDefault="0049699B" w:rsidP="0049699B">
            <w:pPr>
              <w:rPr>
                <w:sz w:val="28"/>
              </w:rPr>
            </w:pPr>
            <w:r>
              <w:rPr>
                <w:sz w:val="28"/>
                <w:u w:val="single"/>
              </w:rPr>
              <w:t>News Link</w:t>
            </w:r>
            <w:r>
              <w:rPr>
                <w:sz w:val="28"/>
              </w:rPr>
              <w:t xml:space="preserve"> www.neslink.org</w:t>
            </w:r>
          </w:p>
        </w:tc>
      </w:tr>
      <w:tr w:rsidR="0049699B" w14:paraId="03195E06" w14:textId="77777777" w:rsidTr="0049699B">
        <w:trPr>
          <w:gridAfter w:val="1"/>
          <w:wAfter w:w="20" w:type="dxa"/>
          <w:trHeight w:val="330"/>
        </w:trPr>
        <w:tc>
          <w:tcPr>
            <w:tcW w:w="8280" w:type="dxa"/>
            <w:vAlign w:val="center"/>
          </w:tcPr>
          <w:p w14:paraId="15E4BC52" w14:textId="77777777" w:rsidR="0049699B" w:rsidRDefault="0049699B" w:rsidP="0049699B">
            <w:pPr>
              <w:rPr>
                <w:sz w:val="28"/>
              </w:rPr>
            </w:pPr>
            <w:r>
              <w:rPr>
                <w:sz w:val="28"/>
                <w:u w:val="single"/>
              </w:rPr>
              <w:t>Newspapers around the world</w:t>
            </w:r>
            <w:r>
              <w:rPr>
                <w:sz w:val="28"/>
              </w:rPr>
              <w:t xml:space="preserve"> www.freenet.mb.ca/community/media.newspapers</w:t>
            </w:r>
          </w:p>
        </w:tc>
      </w:tr>
      <w:tr w:rsidR="0049699B" w14:paraId="3FB2DAFB" w14:textId="77777777" w:rsidTr="0049699B">
        <w:trPr>
          <w:gridAfter w:val="1"/>
          <w:wAfter w:w="20" w:type="dxa"/>
          <w:trHeight w:val="330"/>
        </w:trPr>
        <w:tc>
          <w:tcPr>
            <w:tcW w:w="8280" w:type="dxa"/>
            <w:vAlign w:val="center"/>
          </w:tcPr>
          <w:p w14:paraId="7F38C38C" w14:textId="77777777" w:rsidR="0049699B" w:rsidRDefault="0049699B" w:rsidP="0049699B">
            <w:pPr>
              <w:rPr>
                <w:sz w:val="28"/>
              </w:rPr>
            </w:pPr>
            <w:r>
              <w:rPr>
                <w:sz w:val="28"/>
                <w:u w:val="single"/>
              </w:rPr>
              <w:t>WWW Virtual Library</w:t>
            </w:r>
            <w:r>
              <w:rPr>
                <w:sz w:val="28"/>
              </w:rPr>
              <w:t xml:space="preserve"> www.cais.com/makulow/vlj/html</w:t>
            </w:r>
          </w:p>
        </w:tc>
      </w:tr>
      <w:tr w:rsidR="0049699B" w14:paraId="2E71DC98" w14:textId="77777777" w:rsidTr="0049699B">
        <w:trPr>
          <w:gridAfter w:val="1"/>
          <w:wAfter w:w="20" w:type="dxa"/>
          <w:trHeight w:val="330"/>
        </w:trPr>
        <w:tc>
          <w:tcPr>
            <w:tcW w:w="8280" w:type="dxa"/>
            <w:vAlign w:val="center"/>
          </w:tcPr>
          <w:p w14:paraId="4B87A92C" w14:textId="77777777" w:rsidR="0049699B" w:rsidRDefault="0049699B" w:rsidP="0049699B">
            <w:pPr>
              <w:rPr>
                <w:sz w:val="28"/>
              </w:rPr>
            </w:pPr>
            <w:r>
              <w:rPr>
                <w:sz w:val="28"/>
                <w:u w:val="single"/>
              </w:rPr>
              <w:t>Global Student Newswire</w:t>
            </w:r>
            <w:r>
              <w:rPr>
                <w:sz w:val="28"/>
              </w:rPr>
              <w:t xml:space="preserve"> www.jou.ufl.edu/forums/gsn</w:t>
            </w:r>
          </w:p>
        </w:tc>
      </w:tr>
      <w:tr w:rsidR="0049699B" w14:paraId="6A6AD91F" w14:textId="77777777" w:rsidTr="0049699B">
        <w:trPr>
          <w:gridAfter w:val="1"/>
          <w:wAfter w:w="20" w:type="dxa"/>
          <w:trHeight w:val="330"/>
        </w:trPr>
        <w:tc>
          <w:tcPr>
            <w:tcW w:w="8280" w:type="dxa"/>
            <w:vAlign w:val="center"/>
          </w:tcPr>
          <w:p w14:paraId="6128845D" w14:textId="77777777" w:rsidR="0049699B" w:rsidRDefault="0049699B" w:rsidP="0049699B">
            <w:pPr>
              <w:rPr>
                <w:sz w:val="28"/>
              </w:rPr>
            </w:pPr>
            <w:r>
              <w:rPr>
                <w:sz w:val="28"/>
                <w:u w:val="single"/>
              </w:rPr>
              <w:lastRenderedPageBreak/>
              <w:t>Ecumenical News International</w:t>
            </w:r>
            <w:r>
              <w:rPr>
                <w:sz w:val="28"/>
              </w:rPr>
              <w:t xml:space="preserve"> www.wcc-coe.org/eni.html</w:t>
            </w:r>
          </w:p>
        </w:tc>
      </w:tr>
      <w:tr w:rsidR="0049699B" w14:paraId="62F45D5F" w14:textId="77777777" w:rsidTr="0049699B">
        <w:trPr>
          <w:gridAfter w:val="1"/>
          <w:wAfter w:w="20" w:type="dxa"/>
          <w:trHeight w:val="330"/>
        </w:trPr>
        <w:tc>
          <w:tcPr>
            <w:tcW w:w="8280" w:type="dxa"/>
            <w:vAlign w:val="center"/>
          </w:tcPr>
          <w:p w14:paraId="20186556" w14:textId="77777777" w:rsidR="0049699B" w:rsidRDefault="0049699B" w:rsidP="0049699B">
            <w:pPr>
              <w:rPr>
                <w:sz w:val="28"/>
              </w:rPr>
            </w:pPr>
            <w:r>
              <w:rPr>
                <w:sz w:val="28"/>
                <w:u w:val="single"/>
              </w:rPr>
              <w:t>World Council of Churches</w:t>
            </w:r>
            <w:r>
              <w:rPr>
                <w:sz w:val="28"/>
              </w:rPr>
              <w:t xml:space="preserve"> www.wcc-coe.org/wccpress.html</w:t>
            </w:r>
          </w:p>
        </w:tc>
      </w:tr>
      <w:tr w:rsidR="0049699B" w14:paraId="78593EBE" w14:textId="77777777" w:rsidTr="0049699B">
        <w:trPr>
          <w:gridAfter w:val="1"/>
          <w:wAfter w:w="20" w:type="dxa"/>
          <w:trHeight w:val="330"/>
        </w:trPr>
        <w:tc>
          <w:tcPr>
            <w:tcW w:w="8280" w:type="dxa"/>
            <w:vAlign w:val="center"/>
          </w:tcPr>
          <w:p w14:paraId="53AEEA24" w14:textId="77777777" w:rsidR="0049699B" w:rsidRDefault="0049699B" w:rsidP="0049699B">
            <w:pPr>
              <w:rPr>
                <w:sz w:val="28"/>
                <w:u w:val="single"/>
              </w:rPr>
            </w:pPr>
            <w:r>
              <w:rPr>
                <w:sz w:val="28"/>
                <w:u w:val="single"/>
              </w:rPr>
              <w:t xml:space="preserve">Yahoo’s News Source </w:t>
            </w:r>
            <w:r>
              <w:rPr>
                <w:sz w:val="28"/>
              </w:rPr>
              <w:t>www.yahoo.com/News/</w:t>
            </w:r>
          </w:p>
        </w:tc>
      </w:tr>
    </w:tbl>
    <w:p w14:paraId="413105A2" w14:textId="36656218" w:rsidR="0049699B" w:rsidRPr="00122A04" w:rsidRDefault="00C32F31" w:rsidP="0049699B">
      <w:pPr>
        <w:pStyle w:val="Heading1"/>
        <w:rPr>
          <w:rFonts w:ascii="Garamond" w:hAnsi="Garamond"/>
          <w:color w:val="auto"/>
        </w:rPr>
      </w:pPr>
      <w:r w:rsidRPr="00122A04">
        <w:rPr>
          <w:rFonts w:ascii="Garamond" w:hAnsi="Garamond"/>
          <w:color w:val="auto"/>
        </w:rPr>
        <w:t>I</w:t>
      </w:r>
      <w:r w:rsidR="0049699B" w:rsidRPr="00122A04">
        <w:rPr>
          <w:rFonts w:ascii="Garamond" w:hAnsi="Garamond"/>
          <w:color w:val="auto"/>
        </w:rPr>
        <w:t>nternational Newspapers</w:t>
      </w:r>
    </w:p>
    <w:p w14:paraId="133EDFBF" w14:textId="169F9924" w:rsidR="0049699B" w:rsidRPr="00122A04" w:rsidRDefault="0049699B" w:rsidP="00C32F31">
      <w:pPr>
        <w:pStyle w:val="Heading1"/>
        <w:rPr>
          <w:rFonts w:ascii="Garamond" w:hAnsi="Garamond"/>
          <w:color w:val="auto"/>
        </w:rPr>
      </w:pPr>
      <w:r w:rsidRPr="00122A04">
        <w:rPr>
          <w:rFonts w:ascii="Garamond" w:hAnsi="Garamond"/>
          <w:color w:val="auto"/>
        </w:rPr>
        <w:t>Region: International</w:t>
      </w:r>
      <w:r w:rsidRPr="00122A04">
        <w:rPr>
          <w:rFonts w:ascii="Garamond" w:hAnsi="Garamond"/>
          <w:color w:val="auto"/>
        </w:rPr>
        <w:tab/>
        <w:t>Organizations</w:t>
      </w:r>
    </w:p>
    <w:p w14:paraId="04A76217" w14:textId="77777777" w:rsidR="0049699B" w:rsidRPr="00122A04" w:rsidRDefault="0049699B" w:rsidP="0049699B">
      <w:pPr>
        <w:rPr>
          <w:rFonts w:ascii="Garamond" w:hAnsi="Garamond"/>
          <w:sz w:val="28"/>
          <w:szCs w:val="28"/>
        </w:rPr>
      </w:pPr>
      <w:r w:rsidRPr="00122A04">
        <w:rPr>
          <w:rFonts w:ascii="Garamond" w:hAnsi="Garamond"/>
          <w:sz w:val="28"/>
          <w:szCs w:val="28"/>
        </w:rPr>
        <w:t>(http://www.newspaperlinks.com)</w:t>
      </w:r>
    </w:p>
    <w:tbl>
      <w:tblPr>
        <w:tblW w:w="9360" w:type="dxa"/>
        <w:tblLayout w:type="fixed"/>
        <w:tblCellMar>
          <w:left w:w="0" w:type="dxa"/>
          <w:right w:w="0" w:type="dxa"/>
        </w:tblCellMar>
        <w:tblLook w:val="0000" w:firstRow="0" w:lastRow="0" w:firstColumn="0" w:lastColumn="0" w:noHBand="0" w:noVBand="0"/>
      </w:tblPr>
      <w:tblGrid>
        <w:gridCol w:w="6750"/>
        <w:gridCol w:w="2610"/>
      </w:tblGrid>
      <w:tr w:rsidR="00C32F31" w:rsidRPr="00122A04" w14:paraId="253E1D0C" w14:textId="77777777" w:rsidTr="00A137B7">
        <w:trPr>
          <w:trHeight w:val="225"/>
        </w:trPr>
        <w:tc>
          <w:tcPr>
            <w:tcW w:w="6750" w:type="dxa"/>
            <w:vAlign w:val="center"/>
          </w:tcPr>
          <w:p w14:paraId="2C37781B" w14:textId="77777777" w:rsidR="0049699B" w:rsidRPr="00122A04" w:rsidRDefault="0049699B" w:rsidP="0049699B">
            <w:pPr>
              <w:rPr>
                <w:rFonts w:ascii="Garamond" w:hAnsi="Garamond"/>
                <w:sz w:val="32"/>
                <w:szCs w:val="32"/>
                <w:u w:val="single"/>
              </w:rPr>
            </w:pPr>
            <w:r w:rsidRPr="00122A04">
              <w:rPr>
                <w:rFonts w:ascii="Garamond" w:hAnsi="Garamond"/>
                <w:sz w:val="32"/>
                <w:szCs w:val="32"/>
                <w:u w:val="single"/>
              </w:rPr>
              <w:fldChar w:fldCharType="begin"/>
            </w:r>
            <w:r w:rsidRPr="00122A04">
              <w:rPr>
                <w:rFonts w:ascii="Garamond" w:hAnsi="Garamond"/>
                <w:sz w:val="32"/>
                <w:szCs w:val="32"/>
                <w:u w:val="single"/>
              </w:rPr>
              <w:instrText>PRIVATE</w:instrText>
            </w:r>
            <w:r w:rsidRPr="00122A04">
              <w:rPr>
                <w:rFonts w:ascii="Garamond" w:hAnsi="Garamond"/>
                <w:sz w:val="32"/>
                <w:szCs w:val="32"/>
                <w:u w:val="single"/>
              </w:rPr>
              <w:fldChar w:fldCharType="end"/>
            </w:r>
            <w:r w:rsidRPr="00122A04">
              <w:rPr>
                <w:rFonts w:ascii="Garamond" w:hAnsi="Garamond"/>
                <w:sz w:val="32"/>
                <w:szCs w:val="32"/>
                <w:u w:val="single"/>
              </w:rPr>
              <w:t>Home Page</w:t>
            </w:r>
          </w:p>
        </w:tc>
        <w:tc>
          <w:tcPr>
            <w:tcW w:w="2610" w:type="dxa"/>
            <w:vAlign w:val="center"/>
          </w:tcPr>
          <w:p w14:paraId="67077C72" w14:textId="761C55E7" w:rsidR="0049699B" w:rsidRPr="00122A04" w:rsidRDefault="0049699B" w:rsidP="0049699B">
            <w:pPr>
              <w:rPr>
                <w:rFonts w:ascii="Garamond" w:hAnsi="Garamond"/>
                <w:sz w:val="32"/>
                <w:szCs w:val="32"/>
              </w:rPr>
            </w:pPr>
            <w:r w:rsidRPr="00122A04">
              <w:rPr>
                <w:rFonts w:ascii="Garamond" w:hAnsi="Garamond"/>
                <w:sz w:val="32"/>
                <w:szCs w:val="32"/>
              </w:rPr>
              <w:t xml:space="preserve"> </w:t>
            </w:r>
          </w:p>
        </w:tc>
      </w:tr>
      <w:tr w:rsidR="0049699B" w:rsidRPr="00122A04" w14:paraId="56895C99" w14:textId="77777777" w:rsidTr="00C32F31">
        <w:trPr>
          <w:trHeight w:val="225"/>
        </w:trPr>
        <w:tc>
          <w:tcPr>
            <w:tcW w:w="9360" w:type="dxa"/>
            <w:gridSpan w:val="2"/>
            <w:vAlign w:val="center"/>
          </w:tcPr>
          <w:p w14:paraId="5AED23F5" w14:textId="7D5BC660" w:rsidR="0049699B" w:rsidRPr="00122A04" w:rsidRDefault="0049699B" w:rsidP="0049699B">
            <w:pPr>
              <w:rPr>
                <w:sz w:val="28"/>
              </w:rPr>
            </w:pPr>
            <w:r w:rsidRPr="00122A04">
              <w:rPr>
                <w:sz w:val="28"/>
              </w:rPr>
              <w:fldChar w:fldCharType="begin"/>
            </w:r>
            <w:r w:rsidRPr="00122A04">
              <w:rPr>
                <w:sz w:val="28"/>
              </w:rPr>
              <w:instrText>INCLUDEPICTURE  \d "http://www.newspaperlinks.com/common/images/line_blue.gif"</w:instrText>
            </w:r>
            <w:r w:rsidRPr="00122A04">
              <w:rPr>
                <w:sz w:val="28"/>
              </w:rPr>
              <w:fldChar w:fldCharType="separate"/>
            </w:r>
            <w:r w:rsidRPr="00122A04">
              <w:rPr>
                <w:noProof/>
                <w:sz w:val="28"/>
              </w:rPr>
              <w:drawing>
                <wp:anchor distT="0" distB="0" distL="114300" distR="114300" simplePos="0" relativeHeight="251706368" behindDoc="0" locked="0" layoutInCell="0" allowOverlap="1" wp14:anchorId="212FB8F4" wp14:editId="07DB265F">
                  <wp:simplePos x="0" y="0"/>
                  <wp:positionH relativeFrom="column">
                    <wp:posOffset>0</wp:posOffset>
                  </wp:positionH>
                  <wp:positionV relativeFrom="paragraph">
                    <wp:posOffset>0</wp:posOffset>
                  </wp:positionV>
                  <wp:extent cx="248285" cy="635"/>
                  <wp:effectExtent l="0" t="0" r="0" b="0"/>
                  <wp:wrapTopAndBottom/>
                  <wp:docPr id="44" name="Picture 44" descr="http://www.newspaperlinks.com/common/images/line_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wspaperlinks.com/common/images/line_blue.gif"/>
                          <pic:cNvPicPr>
                            <a:picLocks noChangeAspect="1" noChangeArrowheads="1"/>
                          </pic:cNvPicPr>
                        </pic:nvPicPr>
                        <pic:blipFill>
                          <a:blip r:link="rId57">
                            <a:extLst>
                              <a:ext uri="{28A0092B-C50C-407E-A947-70E740481C1C}">
                                <a14:useLocalDpi xmlns:a14="http://schemas.microsoft.com/office/drawing/2010/main" val="0"/>
                              </a:ext>
                            </a:extLst>
                          </a:blip>
                          <a:srcRect/>
                          <a:stretch>
                            <a:fillRect/>
                          </a:stretch>
                        </pic:blipFill>
                        <pic:spPr bwMode="auto">
                          <a:xfrm>
                            <a:off x="0" y="0"/>
                            <a:ext cx="24828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A04">
              <w:rPr>
                <w:sz w:val="28"/>
              </w:rPr>
              <w:fldChar w:fldCharType="end"/>
            </w:r>
            <w:r w:rsidRPr="00122A04">
              <w:rPr>
                <w:sz w:val="28"/>
                <w:u w:val="single"/>
              </w:rPr>
              <w:t>UN News Centre</w:t>
            </w:r>
            <w:r w:rsidRPr="00122A04">
              <w:rPr>
                <w:sz w:val="28"/>
              </w:rPr>
              <w:t xml:space="preserve"> www.un.org/News</w:t>
            </w:r>
          </w:p>
        </w:tc>
      </w:tr>
      <w:tr w:rsidR="0049699B" w:rsidRPr="00122A04" w14:paraId="2F972B23" w14:textId="77777777" w:rsidTr="00A137B7">
        <w:trPr>
          <w:trHeight w:val="330"/>
        </w:trPr>
        <w:tc>
          <w:tcPr>
            <w:tcW w:w="6750" w:type="dxa"/>
            <w:vAlign w:val="center"/>
          </w:tcPr>
          <w:p w14:paraId="6EB23751" w14:textId="77777777" w:rsidR="0049699B" w:rsidRPr="00122A04" w:rsidRDefault="0049699B" w:rsidP="0049699B">
            <w:pPr>
              <w:rPr>
                <w:sz w:val="28"/>
              </w:rPr>
            </w:pPr>
            <w:r w:rsidRPr="00122A04">
              <w:rPr>
                <w:sz w:val="28"/>
                <w:u w:val="single"/>
              </w:rPr>
              <w:t>NATO Communiqués, etc.</w:t>
            </w:r>
            <w:r w:rsidRPr="00122A04">
              <w:rPr>
                <w:sz w:val="28"/>
              </w:rPr>
              <w:t xml:space="preserve"> www.nato.int</w:t>
            </w:r>
          </w:p>
        </w:tc>
        <w:tc>
          <w:tcPr>
            <w:tcW w:w="2610" w:type="dxa"/>
            <w:vAlign w:val="center"/>
          </w:tcPr>
          <w:p w14:paraId="4601012E" w14:textId="77777777" w:rsidR="0049699B" w:rsidRPr="00122A04" w:rsidRDefault="0049699B" w:rsidP="0049699B">
            <w:pPr>
              <w:rPr>
                <w:sz w:val="28"/>
              </w:rPr>
            </w:pPr>
          </w:p>
        </w:tc>
      </w:tr>
      <w:tr w:rsidR="0049699B" w:rsidRPr="00122A04" w14:paraId="45146924" w14:textId="77777777" w:rsidTr="00A137B7">
        <w:trPr>
          <w:trHeight w:val="330"/>
        </w:trPr>
        <w:tc>
          <w:tcPr>
            <w:tcW w:w="6750" w:type="dxa"/>
            <w:vAlign w:val="center"/>
          </w:tcPr>
          <w:p w14:paraId="555EA6FE" w14:textId="77777777" w:rsidR="0049699B" w:rsidRPr="00122A04" w:rsidRDefault="0049699B" w:rsidP="0049699B">
            <w:pPr>
              <w:rPr>
                <w:sz w:val="28"/>
              </w:rPr>
            </w:pPr>
            <w:r w:rsidRPr="00122A04">
              <w:rPr>
                <w:sz w:val="28"/>
                <w:u w:val="single"/>
              </w:rPr>
              <w:t xml:space="preserve">Human Rights Watch </w:t>
            </w:r>
            <w:r w:rsidRPr="00122A04">
              <w:rPr>
                <w:sz w:val="28"/>
              </w:rPr>
              <w:t>www.hrw.org</w:t>
            </w:r>
          </w:p>
          <w:p w14:paraId="2B3950D7" w14:textId="77777777" w:rsidR="0049699B" w:rsidRPr="00122A04" w:rsidRDefault="0049699B" w:rsidP="0049699B">
            <w:pPr>
              <w:rPr>
                <w:sz w:val="28"/>
              </w:rPr>
            </w:pPr>
            <w:r w:rsidRPr="00122A04">
              <w:rPr>
                <w:sz w:val="28"/>
                <w:u w:val="single"/>
              </w:rPr>
              <w:t>Human Rights Internet</w:t>
            </w:r>
            <w:r w:rsidRPr="00122A04">
              <w:rPr>
                <w:sz w:val="28"/>
              </w:rPr>
              <w:t xml:space="preserve"> www.hri.ca </w:t>
            </w:r>
          </w:p>
          <w:p w14:paraId="19968491" w14:textId="27DA98C7" w:rsidR="0049699B" w:rsidRPr="00122A04" w:rsidRDefault="0049699B" w:rsidP="00C32F31">
            <w:pPr>
              <w:rPr>
                <w:sz w:val="28"/>
              </w:rPr>
            </w:pPr>
            <w:r w:rsidRPr="00122A04">
              <w:rPr>
                <w:sz w:val="28"/>
              </w:rPr>
              <w:t xml:space="preserve">                           </w:t>
            </w:r>
          </w:p>
        </w:tc>
        <w:tc>
          <w:tcPr>
            <w:tcW w:w="2610" w:type="dxa"/>
            <w:vAlign w:val="center"/>
          </w:tcPr>
          <w:p w14:paraId="3E685F14" w14:textId="77777777" w:rsidR="0049699B" w:rsidRPr="00122A04" w:rsidRDefault="0049699B" w:rsidP="0049699B">
            <w:pPr>
              <w:rPr>
                <w:sz w:val="28"/>
              </w:rPr>
            </w:pPr>
          </w:p>
        </w:tc>
      </w:tr>
      <w:tr w:rsidR="0049699B" w14:paraId="03A7A36A" w14:textId="77777777" w:rsidTr="00A137B7">
        <w:trPr>
          <w:trHeight w:val="330"/>
        </w:trPr>
        <w:tc>
          <w:tcPr>
            <w:tcW w:w="6750" w:type="dxa"/>
            <w:vAlign w:val="center"/>
          </w:tcPr>
          <w:p w14:paraId="3B1272FA" w14:textId="77777777" w:rsidR="0049699B" w:rsidRDefault="0049699B" w:rsidP="0049699B">
            <w:pPr>
              <w:rPr>
                <w:sz w:val="28"/>
              </w:rPr>
            </w:pPr>
            <w:r>
              <w:rPr>
                <w:sz w:val="28"/>
                <w:u w:val="single"/>
              </w:rPr>
              <w:t>UNHCR</w:t>
            </w:r>
            <w:r>
              <w:rPr>
                <w:sz w:val="28"/>
              </w:rPr>
              <w:t xml:space="preserve"> www.unhcr.ch</w:t>
            </w:r>
          </w:p>
        </w:tc>
        <w:tc>
          <w:tcPr>
            <w:tcW w:w="2610" w:type="dxa"/>
            <w:vAlign w:val="center"/>
          </w:tcPr>
          <w:p w14:paraId="4DD1C60C" w14:textId="77777777" w:rsidR="0049699B" w:rsidRDefault="0049699B" w:rsidP="0049699B">
            <w:pPr>
              <w:rPr>
                <w:sz w:val="28"/>
              </w:rPr>
            </w:pPr>
          </w:p>
        </w:tc>
      </w:tr>
      <w:tr w:rsidR="0049699B" w14:paraId="7BC791C1" w14:textId="77777777" w:rsidTr="00A137B7">
        <w:trPr>
          <w:trHeight w:val="330"/>
        </w:trPr>
        <w:tc>
          <w:tcPr>
            <w:tcW w:w="6750" w:type="dxa"/>
            <w:vAlign w:val="center"/>
          </w:tcPr>
          <w:p w14:paraId="5134BFF2" w14:textId="77777777" w:rsidR="0049699B" w:rsidRPr="00122A04" w:rsidRDefault="0049699B" w:rsidP="0049699B">
            <w:pPr>
              <w:rPr>
                <w:sz w:val="28"/>
                <w:u w:val="single"/>
              </w:rPr>
            </w:pPr>
            <w:r w:rsidRPr="00122A04">
              <w:rPr>
                <w:sz w:val="28"/>
                <w:u w:val="single"/>
              </w:rPr>
              <w:t>UNHCHR</w:t>
            </w:r>
            <w:r w:rsidRPr="00122A04">
              <w:rPr>
                <w:sz w:val="28"/>
              </w:rPr>
              <w:t xml:space="preserve"> www.unhchr.ch/hurricane.nsf/NewsRoom?OpenFrameSet</w:t>
            </w:r>
            <w:r w:rsidRPr="00122A04">
              <w:rPr>
                <w:sz w:val="28"/>
                <w:u w:val="single"/>
              </w:rPr>
              <w:t xml:space="preserve">                               </w:t>
            </w:r>
          </w:p>
        </w:tc>
        <w:tc>
          <w:tcPr>
            <w:tcW w:w="2610" w:type="dxa"/>
            <w:vAlign w:val="center"/>
          </w:tcPr>
          <w:p w14:paraId="6FB487B8" w14:textId="77777777" w:rsidR="0049699B" w:rsidRPr="00122A04" w:rsidRDefault="0049699B" w:rsidP="0049699B">
            <w:pPr>
              <w:rPr>
                <w:sz w:val="28"/>
              </w:rPr>
            </w:pPr>
          </w:p>
        </w:tc>
      </w:tr>
      <w:tr w:rsidR="0049699B" w14:paraId="59D69A57" w14:textId="77777777" w:rsidTr="00A137B7">
        <w:trPr>
          <w:trHeight w:val="330"/>
        </w:trPr>
        <w:tc>
          <w:tcPr>
            <w:tcW w:w="6750" w:type="dxa"/>
            <w:vAlign w:val="center"/>
          </w:tcPr>
          <w:p w14:paraId="322F9951" w14:textId="77777777" w:rsidR="0049699B" w:rsidRPr="00122A04" w:rsidRDefault="0049699B" w:rsidP="0049699B">
            <w:pPr>
              <w:rPr>
                <w:sz w:val="28"/>
              </w:rPr>
            </w:pPr>
            <w:r w:rsidRPr="00122A04">
              <w:rPr>
                <w:sz w:val="28"/>
                <w:u w:val="single"/>
              </w:rPr>
              <w:t>Amnesty International</w:t>
            </w:r>
            <w:r w:rsidRPr="00122A04">
              <w:rPr>
                <w:sz w:val="28"/>
              </w:rPr>
              <w:t xml:space="preserve"> www.amnesty.org/news</w:t>
            </w:r>
          </w:p>
        </w:tc>
        <w:tc>
          <w:tcPr>
            <w:tcW w:w="2610" w:type="dxa"/>
            <w:vAlign w:val="center"/>
          </w:tcPr>
          <w:p w14:paraId="67198A2C" w14:textId="77777777" w:rsidR="0049699B" w:rsidRPr="00122A04" w:rsidRDefault="0049699B" w:rsidP="0049699B">
            <w:pPr>
              <w:rPr>
                <w:sz w:val="28"/>
              </w:rPr>
            </w:pPr>
          </w:p>
        </w:tc>
      </w:tr>
    </w:tbl>
    <w:p w14:paraId="4CD9B953" w14:textId="77777777" w:rsidR="00004D19" w:rsidRPr="00A137B7" w:rsidRDefault="00004D19" w:rsidP="00004D19">
      <w:pPr>
        <w:pStyle w:val="Heading1"/>
        <w:spacing w:line="240" w:lineRule="auto"/>
        <w:rPr>
          <w:rFonts w:ascii="Garamond" w:hAnsi="Garamond"/>
          <w:color w:val="auto"/>
          <w:sz w:val="32"/>
          <w:szCs w:val="32"/>
        </w:rPr>
      </w:pPr>
      <w:r w:rsidRPr="00A137B7">
        <w:rPr>
          <w:rFonts w:ascii="Garamond" w:hAnsi="Garamond"/>
          <w:color w:val="auto"/>
          <w:sz w:val="32"/>
          <w:szCs w:val="32"/>
        </w:rPr>
        <w:t>International Newspapers</w:t>
      </w:r>
    </w:p>
    <w:p w14:paraId="57A772EE" w14:textId="77777777" w:rsidR="00004D19" w:rsidRPr="00A137B7" w:rsidRDefault="00004D19" w:rsidP="00004D19"/>
    <w:tbl>
      <w:tblPr>
        <w:tblW w:w="0" w:type="auto"/>
        <w:tblLayout w:type="fixed"/>
        <w:tblCellMar>
          <w:left w:w="0" w:type="dxa"/>
          <w:right w:w="0" w:type="dxa"/>
        </w:tblCellMar>
        <w:tblLook w:val="0000" w:firstRow="0" w:lastRow="0" w:firstColumn="0" w:lastColumn="0" w:noHBand="0" w:noVBand="0"/>
      </w:tblPr>
      <w:tblGrid>
        <w:gridCol w:w="8280"/>
      </w:tblGrid>
      <w:tr w:rsidR="00004D19" w:rsidRPr="0049699B" w14:paraId="2E09FC1F" w14:textId="77777777" w:rsidTr="00861598">
        <w:trPr>
          <w:trHeight w:val="225"/>
        </w:trPr>
        <w:tc>
          <w:tcPr>
            <w:tcW w:w="8280" w:type="dxa"/>
            <w:vAlign w:val="center"/>
          </w:tcPr>
          <w:p w14:paraId="4DF0E83B" w14:textId="77777777" w:rsidR="00004D19" w:rsidRPr="00EE1C6A" w:rsidRDefault="00004D19" w:rsidP="00861598">
            <w:pPr>
              <w:spacing w:line="240" w:lineRule="auto"/>
              <w:rPr>
                <w:rFonts w:ascii="Garamond" w:hAnsi="Garamond"/>
                <w:sz w:val="28"/>
                <w:u w:val="single"/>
              </w:rPr>
            </w:pPr>
            <w:r w:rsidRPr="00EE1C6A">
              <w:rPr>
                <w:rFonts w:ascii="Garamond" w:hAnsi="Garamond"/>
                <w:sz w:val="28"/>
                <w:u w:val="single"/>
              </w:rPr>
              <w:t>News Network Africa www.newindex.com</w:t>
            </w:r>
          </w:p>
        </w:tc>
      </w:tr>
      <w:tr w:rsidR="00004D19" w:rsidRPr="0049699B" w14:paraId="105FAAAF" w14:textId="77777777" w:rsidTr="00861598">
        <w:trPr>
          <w:trHeight w:val="225"/>
        </w:trPr>
        <w:tc>
          <w:tcPr>
            <w:tcW w:w="8280" w:type="dxa"/>
            <w:vAlign w:val="center"/>
          </w:tcPr>
          <w:p w14:paraId="5019FF30" w14:textId="77777777" w:rsidR="00004D19" w:rsidRPr="00EE1C6A" w:rsidRDefault="00004D19" w:rsidP="00861598">
            <w:pPr>
              <w:spacing w:line="240" w:lineRule="auto"/>
              <w:rPr>
                <w:rFonts w:ascii="Garamond" w:hAnsi="Garamond"/>
                <w:sz w:val="28"/>
                <w:u w:val="single"/>
              </w:rPr>
            </w:pPr>
            <w:r w:rsidRPr="00EE1C6A">
              <w:rPr>
                <w:rFonts w:ascii="Garamond" w:hAnsi="Garamond"/>
                <w:sz w:val="28"/>
                <w:u w:val="single"/>
              </w:rPr>
              <w:t>Amnesty International www.amnesty.org/news</w:t>
            </w:r>
          </w:p>
        </w:tc>
      </w:tr>
    </w:tbl>
    <w:p w14:paraId="5EEBF7F6" w14:textId="77777777" w:rsidR="00C32F31" w:rsidRDefault="00C32F31" w:rsidP="00C32F31">
      <w:pPr>
        <w:rPr>
          <w:rFonts w:asciiTheme="majorHAnsi" w:eastAsiaTheme="majorEastAsia" w:hAnsiTheme="majorHAnsi" w:cstheme="majorBidi"/>
          <w:b/>
          <w:bCs/>
          <w:color w:val="365F91" w:themeColor="accent1" w:themeShade="BF"/>
          <w:sz w:val="28"/>
          <w:szCs w:val="28"/>
        </w:rPr>
      </w:pPr>
    </w:p>
    <w:p w14:paraId="7EE5C6A4" w14:textId="0C7BE459" w:rsidR="0049699B" w:rsidRPr="0049699B" w:rsidRDefault="00C457D6" w:rsidP="00C32F31">
      <w:pPr>
        <w:jc w:val="center"/>
        <w:rPr>
          <w:rFonts w:ascii="Garamond" w:hAnsi="Garamond"/>
          <w:b/>
          <w:i/>
          <w:sz w:val="44"/>
          <w:szCs w:val="44"/>
        </w:rPr>
      </w:pPr>
      <w:r>
        <w:rPr>
          <w:rFonts w:ascii="Garamond" w:hAnsi="Garamond"/>
          <w:b/>
          <w:i/>
          <w:sz w:val="44"/>
          <w:szCs w:val="44"/>
        </w:rPr>
        <w:lastRenderedPageBreak/>
        <w:t xml:space="preserve">SAMPLE: </w:t>
      </w:r>
      <w:r w:rsidR="00004D19">
        <w:rPr>
          <w:rFonts w:ascii="Garamond" w:hAnsi="Garamond"/>
          <w:b/>
          <w:i/>
          <w:sz w:val="44"/>
          <w:szCs w:val="44"/>
        </w:rPr>
        <w:t>REG</w:t>
      </w:r>
      <w:r w:rsidR="0049699B" w:rsidRPr="0049699B">
        <w:rPr>
          <w:rFonts w:ascii="Garamond" w:hAnsi="Garamond"/>
          <w:b/>
          <w:i/>
          <w:sz w:val="44"/>
          <w:szCs w:val="44"/>
        </w:rPr>
        <w:t>IONAL  *  NEWS</w:t>
      </w:r>
      <w:r w:rsidR="00A137B7">
        <w:rPr>
          <w:rFonts w:ascii="Garamond" w:hAnsi="Garamond"/>
          <w:b/>
          <w:i/>
          <w:sz w:val="44"/>
          <w:szCs w:val="44"/>
        </w:rPr>
        <w:t>PAPERS</w:t>
      </w:r>
      <w:r w:rsidR="0049699B" w:rsidRPr="0049699B">
        <w:rPr>
          <w:rFonts w:ascii="Garamond" w:hAnsi="Garamond"/>
          <w:b/>
          <w:i/>
          <w:sz w:val="44"/>
          <w:szCs w:val="44"/>
        </w:rPr>
        <w:t xml:space="preserve">  *</w:t>
      </w:r>
    </w:p>
    <w:p w14:paraId="24E608DF" w14:textId="77777777" w:rsidR="0049699B" w:rsidRPr="00EE1C6A" w:rsidRDefault="0049699B" w:rsidP="0049699B">
      <w:pPr>
        <w:pStyle w:val="Heading1"/>
        <w:spacing w:line="240" w:lineRule="auto"/>
        <w:rPr>
          <w:rFonts w:ascii="Garamond" w:hAnsi="Garamond"/>
          <w:color w:val="auto"/>
        </w:rPr>
      </w:pPr>
      <w:r w:rsidRPr="00EE1C6A">
        <w:rPr>
          <w:rFonts w:ascii="Garamond" w:hAnsi="Garamond"/>
          <w:color w:val="auto"/>
        </w:rPr>
        <w:t>Region: Americas</w:t>
      </w:r>
    </w:p>
    <w:p w14:paraId="27EF1BB2" w14:textId="77777777" w:rsidR="0049699B" w:rsidRPr="00EE1C6A" w:rsidRDefault="0049699B" w:rsidP="0049699B">
      <w:pPr>
        <w:spacing w:line="240" w:lineRule="auto"/>
        <w:rPr>
          <w:rFonts w:ascii="Garamond" w:hAnsi="Garamond"/>
          <w:b/>
          <w:sz w:val="28"/>
          <w:szCs w:val="28"/>
        </w:rPr>
      </w:pPr>
      <w:r w:rsidRPr="00EE1C6A">
        <w:rPr>
          <w:rFonts w:ascii="Garamond" w:hAnsi="Garamond"/>
          <w:b/>
          <w:sz w:val="28"/>
          <w:szCs w:val="28"/>
        </w:rPr>
        <w:t>Country: United States</w:t>
      </w:r>
    </w:p>
    <w:p w14:paraId="5864FD13"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(http://www.newspaperlinks.com)</w:t>
      </w:r>
    </w:p>
    <w:tbl>
      <w:tblPr>
        <w:tblW w:w="0" w:type="auto"/>
        <w:tblLayout w:type="fixed"/>
        <w:tblCellMar>
          <w:left w:w="0" w:type="dxa"/>
          <w:right w:w="0" w:type="dxa"/>
        </w:tblCellMar>
        <w:tblLook w:val="0000" w:firstRow="0" w:lastRow="0" w:firstColumn="0" w:lastColumn="0" w:noHBand="0" w:noVBand="0"/>
      </w:tblPr>
      <w:tblGrid>
        <w:gridCol w:w="5850"/>
        <w:gridCol w:w="3510"/>
      </w:tblGrid>
      <w:tr w:rsidR="0049699B" w:rsidRPr="00EE1C6A" w14:paraId="5251A62A" w14:textId="77777777" w:rsidTr="0049699B">
        <w:trPr>
          <w:trHeight w:val="225"/>
        </w:trPr>
        <w:tc>
          <w:tcPr>
            <w:tcW w:w="5850" w:type="dxa"/>
            <w:vAlign w:val="center"/>
          </w:tcPr>
          <w:p w14:paraId="0002FB2E"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fldChar w:fldCharType="begin"/>
            </w:r>
            <w:r w:rsidRPr="00EE1C6A">
              <w:rPr>
                <w:rFonts w:ascii="Garamond" w:hAnsi="Garamond"/>
                <w:sz w:val="28"/>
                <w:szCs w:val="28"/>
              </w:rPr>
              <w:instrText>PRIVATE</w:instrText>
            </w:r>
            <w:r w:rsidRPr="00EE1C6A">
              <w:rPr>
                <w:rFonts w:ascii="Garamond" w:hAnsi="Garamond"/>
                <w:sz w:val="28"/>
                <w:szCs w:val="28"/>
              </w:rPr>
              <w:fldChar w:fldCharType="end"/>
            </w:r>
            <w:hyperlink r:id="rId58" w:history="1">
              <w:r w:rsidRPr="00EE1C6A">
                <w:rPr>
                  <w:rStyle w:val="Hyperlink"/>
                  <w:rFonts w:ascii="Garamond" w:hAnsi="Garamond"/>
                  <w:color w:val="auto"/>
                  <w:sz w:val="28"/>
                  <w:szCs w:val="28"/>
                </w:rPr>
                <w:t>Newspaper</w:t>
              </w:r>
            </w:hyperlink>
            <w:r w:rsidRPr="00EE1C6A">
              <w:rPr>
                <w:rFonts w:ascii="Garamond" w:hAnsi="Garamond"/>
                <w:sz w:val="28"/>
                <w:szCs w:val="28"/>
              </w:rPr>
              <w:t xml:space="preserve"> - Home Page</w:t>
            </w:r>
          </w:p>
        </w:tc>
        <w:tc>
          <w:tcPr>
            <w:tcW w:w="3510" w:type="dxa"/>
            <w:vAlign w:val="center"/>
          </w:tcPr>
          <w:p w14:paraId="0D6AB941" w14:textId="77777777" w:rsidR="0049699B" w:rsidRPr="00EE1C6A" w:rsidRDefault="00441FCD" w:rsidP="0049699B">
            <w:pPr>
              <w:spacing w:line="240" w:lineRule="auto"/>
              <w:rPr>
                <w:rFonts w:ascii="Garamond" w:hAnsi="Garamond"/>
                <w:sz w:val="28"/>
                <w:szCs w:val="28"/>
              </w:rPr>
            </w:pPr>
            <w:hyperlink r:id="rId59" w:history="1">
              <w:r w:rsidR="0049699B" w:rsidRPr="00EE1C6A">
                <w:rPr>
                  <w:rStyle w:val="Hyperlink"/>
                  <w:rFonts w:ascii="Garamond" w:hAnsi="Garamond"/>
                  <w:color w:val="auto"/>
                  <w:sz w:val="28"/>
                  <w:szCs w:val="28"/>
                </w:rPr>
                <w:t>City</w:t>
              </w:r>
            </w:hyperlink>
            <w:r w:rsidR="0049699B" w:rsidRPr="00EE1C6A">
              <w:rPr>
                <w:rFonts w:ascii="Garamond" w:hAnsi="Garamond"/>
                <w:sz w:val="28"/>
                <w:szCs w:val="28"/>
              </w:rPr>
              <w:t xml:space="preserve"> / </w:t>
            </w:r>
            <w:hyperlink r:id="rId60" w:history="1">
              <w:r w:rsidR="0049699B" w:rsidRPr="00EE1C6A">
                <w:rPr>
                  <w:rStyle w:val="Hyperlink"/>
                  <w:rFonts w:ascii="Garamond" w:hAnsi="Garamond"/>
                  <w:color w:val="auto"/>
                  <w:sz w:val="28"/>
                  <w:szCs w:val="28"/>
                </w:rPr>
                <w:t>Country</w:t>
              </w:r>
            </w:hyperlink>
            <w:r w:rsidR="0049699B" w:rsidRPr="00EE1C6A">
              <w:rPr>
                <w:rFonts w:ascii="Garamond" w:hAnsi="Garamond"/>
                <w:sz w:val="28"/>
                <w:szCs w:val="28"/>
              </w:rPr>
              <w:t xml:space="preserve"> </w:t>
            </w:r>
          </w:p>
        </w:tc>
      </w:tr>
      <w:tr w:rsidR="0049699B" w:rsidRPr="00EE1C6A" w14:paraId="0E10B1EE" w14:textId="77777777" w:rsidTr="0049699B">
        <w:trPr>
          <w:trHeight w:val="225"/>
        </w:trPr>
        <w:tc>
          <w:tcPr>
            <w:tcW w:w="9360" w:type="dxa"/>
            <w:gridSpan w:val="2"/>
            <w:vAlign w:val="center"/>
          </w:tcPr>
          <w:p w14:paraId="21607FB9" w14:textId="581598FD" w:rsidR="0049699B" w:rsidRPr="00EE1C6A" w:rsidRDefault="0049699B" w:rsidP="0049699B">
            <w:pPr>
              <w:spacing w:line="240" w:lineRule="auto"/>
              <w:rPr>
                <w:rFonts w:ascii="Garamond" w:hAnsi="Garamond"/>
                <w:sz w:val="28"/>
                <w:szCs w:val="28"/>
              </w:rPr>
            </w:pPr>
            <w:r w:rsidRPr="00EE1C6A">
              <w:rPr>
                <w:rFonts w:ascii="Garamond" w:hAnsi="Garamond"/>
                <w:sz w:val="28"/>
                <w:szCs w:val="28"/>
              </w:rPr>
              <w:fldChar w:fldCharType="begin"/>
            </w:r>
            <w:r w:rsidRPr="00EE1C6A">
              <w:rPr>
                <w:rFonts w:ascii="Garamond" w:hAnsi="Garamond"/>
                <w:sz w:val="28"/>
                <w:szCs w:val="28"/>
              </w:rPr>
              <w:instrText>INCLUDEPICTURE  \d "http://www.newspaperlinks.com/common/images/line_blue.gif"</w:instrText>
            </w:r>
            <w:r w:rsidRPr="00EE1C6A">
              <w:rPr>
                <w:rFonts w:ascii="Garamond" w:hAnsi="Garamond"/>
                <w:sz w:val="28"/>
                <w:szCs w:val="28"/>
              </w:rPr>
              <w:fldChar w:fldCharType="separate"/>
            </w:r>
            <w:r w:rsidRPr="00EE1C6A">
              <w:rPr>
                <w:rFonts w:ascii="Garamond" w:hAnsi="Garamond"/>
                <w:noProof/>
                <w:sz w:val="28"/>
                <w:szCs w:val="28"/>
              </w:rPr>
              <w:drawing>
                <wp:anchor distT="0" distB="0" distL="114300" distR="114300" simplePos="0" relativeHeight="251709440" behindDoc="0" locked="0" layoutInCell="0" allowOverlap="1" wp14:anchorId="7F0820D6" wp14:editId="6FEC5213">
                  <wp:simplePos x="0" y="0"/>
                  <wp:positionH relativeFrom="column">
                    <wp:posOffset>0</wp:posOffset>
                  </wp:positionH>
                  <wp:positionV relativeFrom="paragraph">
                    <wp:posOffset>0</wp:posOffset>
                  </wp:positionV>
                  <wp:extent cx="248285" cy="635"/>
                  <wp:effectExtent l="0" t="0" r="0" b="0"/>
                  <wp:wrapTopAndBottom/>
                  <wp:docPr id="39" name="Picture 39" descr="http://www.newspaperlinks.com/common/images/line_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ewspaperlinks.com/common/images/line_blue.gif"/>
                          <pic:cNvPicPr>
                            <a:picLocks noChangeAspect="1" noChangeArrowheads="1"/>
                          </pic:cNvPicPr>
                        </pic:nvPicPr>
                        <pic:blipFill>
                          <a:blip r:link="rId57">
                            <a:extLst>
                              <a:ext uri="{28A0092B-C50C-407E-A947-70E740481C1C}">
                                <a14:useLocalDpi xmlns:a14="http://schemas.microsoft.com/office/drawing/2010/main" val="0"/>
                              </a:ext>
                            </a:extLst>
                          </a:blip>
                          <a:srcRect/>
                          <a:stretch>
                            <a:fillRect/>
                          </a:stretch>
                        </pic:blipFill>
                        <pic:spPr bwMode="auto">
                          <a:xfrm>
                            <a:off x="0" y="0"/>
                            <a:ext cx="24828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C6A">
              <w:rPr>
                <w:rFonts w:ascii="Garamond" w:hAnsi="Garamond"/>
                <w:sz w:val="28"/>
                <w:szCs w:val="28"/>
              </w:rPr>
              <w:fldChar w:fldCharType="end"/>
            </w:r>
          </w:p>
        </w:tc>
      </w:tr>
      <w:tr w:rsidR="0049699B" w:rsidRPr="00EE1C6A" w14:paraId="1138EEAF" w14:textId="77777777" w:rsidTr="0049699B">
        <w:trPr>
          <w:trHeight w:val="330"/>
        </w:trPr>
        <w:tc>
          <w:tcPr>
            <w:tcW w:w="5850" w:type="dxa"/>
            <w:vAlign w:val="center"/>
          </w:tcPr>
          <w:p w14:paraId="3186A325"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Boston Globe</w:t>
            </w:r>
            <w:r w:rsidRPr="00EE1C6A">
              <w:rPr>
                <w:rFonts w:ascii="Garamond" w:hAnsi="Garamond"/>
                <w:sz w:val="28"/>
                <w:szCs w:val="28"/>
              </w:rPr>
              <w:t xml:space="preserve"> www.bostonglobe.com/globe/text/</w:t>
            </w:r>
          </w:p>
        </w:tc>
        <w:tc>
          <w:tcPr>
            <w:tcW w:w="3510" w:type="dxa"/>
            <w:vAlign w:val="center"/>
          </w:tcPr>
          <w:p w14:paraId="152D9850"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Boston, MA</w:t>
            </w:r>
          </w:p>
        </w:tc>
      </w:tr>
      <w:tr w:rsidR="0049699B" w:rsidRPr="00EE1C6A" w14:paraId="522546EC" w14:textId="77777777" w:rsidTr="0049699B">
        <w:trPr>
          <w:trHeight w:val="330"/>
        </w:trPr>
        <w:tc>
          <w:tcPr>
            <w:tcW w:w="5850" w:type="dxa"/>
            <w:vAlign w:val="center"/>
          </w:tcPr>
          <w:p w14:paraId="50297D33"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Chicago Sun-Times</w:t>
            </w:r>
            <w:r w:rsidRPr="00EE1C6A">
              <w:rPr>
                <w:rFonts w:ascii="Garamond" w:hAnsi="Garamond"/>
                <w:sz w:val="28"/>
                <w:szCs w:val="28"/>
              </w:rPr>
              <w:t xml:space="preserve"> www.suntimes.com</w:t>
            </w:r>
          </w:p>
        </w:tc>
        <w:tc>
          <w:tcPr>
            <w:tcW w:w="3510" w:type="dxa"/>
            <w:vAlign w:val="center"/>
          </w:tcPr>
          <w:p w14:paraId="62B4EE42"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Chicago, IL </w:t>
            </w:r>
          </w:p>
        </w:tc>
      </w:tr>
      <w:tr w:rsidR="0049699B" w:rsidRPr="00EE1C6A" w14:paraId="4BA96A63" w14:textId="77777777" w:rsidTr="0049699B">
        <w:trPr>
          <w:trHeight w:val="330"/>
        </w:trPr>
        <w:tc>
          <w:tcPr>
            <w:tcW w:w="5850" w:type="dxa"/>
            <w:vAlign w:val="center"/>
          </w:tcPr>
          <w:p w14:paraId="7B1EA99E"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Chicago Tribune</w:t>
            </w:r>
            <w:r w:rsidRPr="00EE1C6A">
              <w:rPr>
                <w:rFonts w:ascii="Garamond" w:hAnsi="Garamond"/>
                <w:sz w:val="28"/>
                <w:szCs w:val="28"/>
              </w:rPr>
              <w:t xml:space="preserve"> www.chicagotribune.com</w:t>
            </w:r>
          </w:p>
        </w:tc>
        <w:tc>
          <w:tcPr>
            <w:tcW w:w="3510" w:type="dxa"/>
            <w:vAlign w:val="center"/>
          </w:tcPr>
          <w:p w14:paraId="625E0317"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Chicago, IL</w:t>
            </w:r>
          </w:p>
        </w:tc>
      </w:tr>
      <w:tr w:rsidR="0049699B" w:rsidRPr="00EE1C6A" w14:paraId="7CCF4F0A" w14:textId="77777777" w:rsidTr="0049699B">
        <w:trPr>
          <w:trHeight w:val="330"/>
        </w:trPr>
        <w:tc>
          <w:tcPr>
            <w:tcW w:w="5850" w:type="dxa"/>
            <w:vAlign w:val="center"/>
          </w:tcPr>
          <w:p w14:paraId="3D633A6C"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LA Times</w:t>
            </w:r>
            <w:r w:rsidRPr="00EE1C6A">
              <w:rPr>
                <w:rFonts w:ascii="Garamond" w:hAnsi="Garamond"/>
                <w:sz w:val="28"/>
                <w:szCs w:val="28"/>
              </w:rPr>
              <w:t xml:space="preserve"> http://www.latimes.com</w:t>
            </w:r>
          </w:p>
        </w:tc>
        <w:tc>
          <w:tcPr>
            <w:tcW w:w="3510" w:type="dxa"/>
            <w:vAlign w:val="center"/>
          </w:tcPr>
          <w:p w14:paraId="22C50EA3"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Los Angeles, CA</w:t>
            </w:r>
          </w:p>
        </w:tc>
      </w:tr>
      <w:tr w:rsidR="0049699B" w:rsidRPr="00EE1C6A" w14:paraId="38BB46D4" w14:textId="77777777" w:rsidTr="0049699B">
        <w:trPr>
          <w:trHeight w:val="330"/>
        </w:trPr>
        <w:tc>
          <w:tcPr>
            <w:tcW w:w="5850" w:type="dxa"/>
            <w:vAlign w:val="center"/>
          </w:tcPr>
          <w:p w14:paraId="38182BF1"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Christian Science Monitor</w:t>
            </w:r>
            <w:r w:rsidRPr="00EE1C6A">
              <w:rPr>
                <w:rFonts w:ascii="Garamond" w:hAnsi="Garamond"/>
                <w:sz w:val="28"/>
                <w:szCs w:val="28"/>
              </w:rPr>
              <w:t xml:space="preserve"> http://www.csmonitor.com</w:t>
            </w:r>
          </w:p>
        </w:tc>
        <w:tc>
          <w:tcPr>
            <w:tcW w:w="3510" w:type="dxa"/>
            <w:vAlign w:val="center"/>
          </w:tcPr>
          <w:p w14:paraId="125A9964" w14:textId="77777777" w:rsidR="0049699B" w:rsidRPr="00EE1C6A" w:rsidRDefault="0049699B" w:rsidP="0049699B">
            <w:pPr>
              <w:spacing w:line="240" w:lineRule="auto"/>
              <w:rPr>
                <w:rFonts w:ascii="Garamond" w:hAnsi="Garamond"/>
                <w:sz w:val="28"/>
                <w:szCs w:val="28"/>
              </w:rPr>
            </w:pPr>
          </w:p>
        </w:tc>
      </w:tr>
      <w:tr w:rsidR="0049699B" w:rsidRPr="00EE1C6A" w14:paraId="766CF918" w14:textId="77777777" w:rsidTr="0049699B">
        <w:trPr>
          <w:trHeight w:val="330"/>
        </w:trPr>
        <w:tc>
          <w:tcPr>
            <w:tcW w:w="5850" w:type="dxa"/>
            <w:vAlign w:val="center"/>
          </w:tcPr>
          <w:p w14:paraId="03990105"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USA Today</w:t>
            </w:r>
            <w:r w:rsidRPr="00EE1C6A">
              <w:rPr>
                <w:rFonts w:ascii="Garamond" w:hAnsi="Garamond"/>
                <w:sz w:val="28"/>
                <w:szCs w:val="28"/>
              </w:rPr>
              <w:t xml:space="preserve"> http://www.usatoday.com</w:t>
            </w:r>
          </w:p>
        </w:tc>
        <w:tc>
          <w:tcPr>
            <w:tcW w:w="3510" w:type="dxa"/>
            <w:vAlign w:val="center"/>
          </w:tcPr>
          <w:p w14:paraId="1FC8D3AB" w14:textId="77777777" w:rsidR="0049699B" w:rsidRPr="00EE1C6A" w:rsidRDefault="0049699B" w:rsidP="0049699B">
            <w:pPr>
              <w:spacing w:line="240" w:lineRule="auto"/>
              <w:rPr>
                <w:rFonts w:ascii="Garamond" w:hAnsi="Garamond"/>
                <w:sz w:val="28"/>
                <w:szCs w:val="28"/>
              </w:rPr>
            </w:pPr>
          </w:p>
        </w:tc>
      </w:tr>
      <w:tr w:rsidR="0049699B" w:rsidRPr="00EE1C6A" w14:paraId="40402446" w14:textId="77777777" w:rsidTr="0049699B">
        <w:trPr>
          <w:trHeight w:val="330"/>
        </w:trPr>
        <w:tc>
          <w:tcPr>
            <w:tcW w:w="5850" w:type="dxa"/>
            <w:vAlign w:val="center"/>
          </w:tcPr>
          <w:p w14:paraId="4D9D13D7"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The Wall Street journal Money and Investing Update</w:t>
            </w:r>
            <w:r w:rsidRPr="00EE1C6A">
              <w:rPr>
                <w:rFonts w:ascii="Garamond" w:hAnsi="Garamond"/>
                <w:sz w:val="28"/>
                <w:szCs w:val="28"/>
              </w:rPr>
              <w:t xml:space="preserve"> http://www.update.wsj.com</w:t>
            </w:r>
          </w:p>
        </w:tc>
        <w:tc>
          <w:tcPr>
            <w:tcW w:w="3510" w:type="dxa"/>
            <w:vAlign w:val="center"/>
          </w:tcPr>
          <w:p w14:paraId="1E0EFE57"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New York, NY</w:t>
            </w:r>
          </w:p>
        </w:tc>
      </w:tr>
      <w:tr w:rsidR="0049699B" w:rsidRPr="00EE1C6A" w14:paraId="55337CD6" w14:textId="77777777" w:rsidTr="0049699B">
        <w:trPr>
          <w:trHeight w:val="330"/>
        </w:trPr>
        <w:tc>
          <w:tcPr>
            <w:tcW w:w="5850" w:type="dxa"/>
            <w:vAlign w:val="center"/>
          </w:tcPr>
          <w:p w14:paraId="77BC7502"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CNN World News</w:t>
            </w:r>
            <w:r w:rsidRPr="00EE1C6A">
              <w:rPr>
                <w:rFonts w:ascii="Garamond" w:hAnsi="Garamond"/>
                <w:sz w:val="28"/>
                <w:szCs w:val="28"/>
              </w:rPr>
              <w:t xml:space="preserve"> http://www.cnn.com/world/index.html</w:t>
            </w:r>
          </w:p>
        </w:tc>
        <w:tc>
          <w:tcPr>
            <w:tcW w:w="3510" w:type="dxa"/>
            <w:vAlign w:val="center"/>
          </w:tcPr>
          <w:p w14:paraId="13E1B6EE" w14:textId="77777777" w:rsidR="0049699B" w:rsidRPr="00EE1C6A" w:rsidRDefault="0049699B" w:rsidP="0049699B">
            <w:pPr>
              <w:spacing w:line="240" w:lineRule="auto"/>
              <w:rPr>
                <w:rFonts w:ascii="Garamond" w:hAnsi="Garamond"/>
                <w:sz w:val="28"/>
                <w:szCs w:val="28"/>
              </w:rPr>
            </w:pPr>
          </w:p>
        </w:tc>
      </w:tr>
      <w:tr w:rsidR="0049699B" w:rsidRPr="00EE1C6A" w14:paraId="4765E9B9" w14:textId="77777777" w:rsidTr="0049699B">
        <w:trPr>
          <w:trHeight w:val="330"/>
        </w:trPr>
        <w:tc>
          <w:tcPr>
            <w:tcW w:w="5850" w:type="dxa"/>
            <w:vAlign w:val="center"/>
          </w:tcPr>
          <w:p w14:paraId="3348F64F"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NPR News Programs</w:t>
            </w:r>
            <w:r w:rsidRPr="00EE1C6A">
              <w:rPr>
                <w:rFonts w:ascii="Garamond" w:hAnsi="Garamond"/>
                <w:sz w:val="28"/>
                <w:szCs w:val="28"/>
              </w:rPr>
              <w:t xml:space="preserve"> http://www.npr.org</w:t>
            </w:r>
          </w:p>
        </w:tc>
        <w:tc>
          <w:tcPr>
            <w:tcW w:w="3510" w:type="dxa"/>
            <w:vAlign w:val="center"/>
          </w:tcPr>
          <w:p w14:paraId="111E0301" w14:textId="77777777" w:rsidR="0049699B" w:rsidRPr="00EE1C6A" w:rsidRDefault="0049699B" w:rsidP="0049699B">
            <w:pPr>
              <w:spacing w:line="240" w:lineRule="auto"/>
              <w:rPr>
                <w:rFonts w:ascii="Garamond" w:hAnsi="Garamond"/>
                <w:sz w:val="28"/>
                <w:szCs w:val="28"/>
              </w:rPr>
            </w:pPr>
          </w:p>
        </w:tc>
      </w:tr>
      <w:tr w:rsidR="0049699B" w:rsidRPr="00EE1C6A" w14:paraId="3B36248A" w14:textId="77777777" w:rsidTr="0049699B">
        <w:trPr>
          <w:trHeight w:val="330"/>
        </w:trPr>
        <w:tc>
          <w:tcPr>
            <w:tcW w:w="5850" w:type="dxa"/>
            <w:vAlign w:val="center"/>
          </w:tcPr>
          <w:p w14:paraId="2BC42611"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The Financial Times</w:t>
            </w:r>
            <w:r w:rsidRPr="00EE1C6A">
              <w:rPr>
                <w:rFonts w:ascii="Garamond" w:hAnsi="Garamond"/>
                <w:sz w:val="28"/>
                <w:szCs w:val="28"/>
              </w:rPr>
              <w:t xml:space="preserve"> http://www.ft.com</w:t>
            </w:r>
          </w:p>
        </w:tc>
        <w:tc>
          <w:tcPr>
            <w:tcW w:w="3510" w:type="dxa"/>
            <w:vAlign w:val="center"/>
          </w:tcPr>
          <w:p w14:paraId="1EF51512" w14:textId="77777777" w:rsidR="0049699B" w:rsidRPr="00EE1C6A" w:rsidRDefault="0049699B" w:rsidP="0049699B">
            <w:pPr>
              <w:spacing w:line="240" w:lineRule="auto"/>
              <w:rPr>
                <w:rFonts w:ascii="Garamond" w:hAnsi="Garamond"/>
                <w:sz w:val="28"/>
                <w:szCs w:val="28"/>
              </w:rPr>
            </w:pPr>
          </w:p>
        </w:tc>
      </w:tr>
      <w:tr w:rsidR="0049699B" w:rsidRPr="00EE1C6A" w14:paraId="3F75EE92" w14:textId="77777777" w:rsidTr="0049699B">
        <w:trPr>
          <w:trHeight w:val="330"/>
        </w:trPr>
        <w:tc>
          <w:tcPr>
            <w:tcW w:w="5850" w:type="dxa"/>
            <w:vAlign w:val="center"/>
          </w:tcPr>
          <w:p w14:paraId="2724832C"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ABCNEWS.com</w:t>
            </w:r>
            <w:r w:rsidRPr="00EE1C6A">
              <w:rPr>
                <w:rFonts w:ascii="Garamond" w:hAnsi="Garamond"/>
                <w:sz w:val="28"/>
                <w:szCs w:val="28"/>
              </w:rPr>
              <w:t xml:space="preserve"> www.abcnews.com</w:t>
            </w:r>
          </w:p>
        </w:tc>
        <w:tc>
          <w:tcPr>
            <w:tcW w:w="3510" w:type="dxa"/>
            <w:vAlign w:val="center"/>
          </w:tcPr>
          <w:p w14:paraId="3EC8FBF0" w14:textId="77777777" w:rsidR="0049699B" w:rsidRPr="00EE1C6A" w:rsidRDefault="0049699B" w:rsidP="0049699B">
            <w:pPr>
              <w:spacing w:line="240" w:lineRule="auto"/>
              <w:rPr>
                <w:rFonts w:ascii="Garamond" w:hAnsi="Garamond"/>
                <w:sz w:val="28"/>
                <w:szCs w:val="28"/>
              </w:rPr>
            </w:pPr>
          </w:p>
        </w:tc>
      </w:tr>
      <w:tr w:rsidR="0049699B" w:rsidRPr="00EE1C6A" w14:paraId="1CD0B47F" w14:textId="77777777" w:rsidTr="0049699B">
        <w:trPr>
          <w:trHeight w:val="330"/>
        </w:trPr>
        <w:tc>
          <w:tcPr>
            <w:tcW w:w="5850" w:type="dxa"/>
            <w:vAlign w:val="center"/>
          </w:tcPr>
          <w:p w14:paraId="2A4E1C59"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ABC Hourly News Update</w:t>
            </w:r>
            <w:r w:rsidRPr="00EE1C6A">
              <w:rPr>
                <w:rFonts w:ascii="Garamond" w:hAnsi="Garamond"/>
                <w:sz w:val="28"/>
                <w:szCs w:val="28"/>
              </w:rPr>
              <w:t xml:space="preserve"> http://www.prognet.com/contentp/abc/html</w:t>
            </w:r>
          </w:p>
        </w:tc>
        <w:tc>
          <w:tcPr>
            <w:tcW w:w="3510" w:type="dxa"/>
            <w:vAlign w:val="center"/>
          </w:tcPr>
          <w:p w14:paraId="11A25CD9" w14:textId="77777777" w:rsidR="0049699B" w:rsidRPr="00EE1C6A" w:rsidRDefault="0049699B" w:rsidP="0049699B">
            <w:pPr>
              <w:spacing w:line="240" w:lineRule="auto"/>
              <w:rPr>
                <w:rFonts w:ascii="Garamond" w:hAnsi="Garamond"/>
                <w:sz w:val="28"/>
                <w:szCs w:val="28"/>
              </w:rPr>
            </w:pPr>
          </w:p>
        </w:tc>
      </w:tr>
      <w:tr w:rsidR="0049699B" w:rsidRPr="00EE1C6A" w14:paraId="501ED4F1" w14:textId="77777777" w:rsidTr="0049699B">
        <w:trPr>
          <w:trHeight w:val="330"/>
        </w:trPr>
        <w:tc>
          <w:tcPr>
            <w:tcW w:w="5850" w:type="dxa"/>
            <w:vAlign w:val="center"/>
          </w:tcPr>
          <w:p w14:paraId="0DA92071"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The American Reporter</w:t>
            </w:r>
            <w:r w:rsidRPr="00EE1C6A">
              <w:rPr>
                <w:rFonts w:ascii="Garamond" w:hAnsi="Garamond"/>
                <w:sz w:val="28"/>
                <w:szCs w:val="28"/>
              </w:rPr>
              <w:t xml:space="preserve"> www.newshare.com/reporter/today.html</w:t>
            </w:r>
          </w:p>
        </w:tc>
        <w:tc>
          <w:tcPr>
            <w:tcW w:w="3510" w:type="dxa"/>
            <w:vAlign w:val="center"/>
          </w:tcPr>
          <w:p w14:paraId="2C4E3A49" w14:textId="77777777" w:rsidR="0049699B" w:rsidRPr="00EE1C6A" w:rsidRDefault="0049699B" w:rsidP="0049699B">
            <w:pPr>
              <w:spacing w:line="240" w:lineRule="auto"/>
              <w:rPr>
                <w:rFonts w:ascii="Garamond" w:hAnsi="Garamond"/>
                <w:sz w:val="28"/>
                <w:szCs w:val="28"/>
              </w:rPr>
            </w:pPr>
          </w:p>
        </w:tc>
      </w:tr>
      <w:tr w:rsidR="0049699B" w:rsidRPr="00EE1C6A" w14:paraId="2C406553" w14:textId="77777777" w:rsidTr="0049699B">
        <w:trPr>
          <w:trHeight w:val="330"/>
        </w:trPr>
        <w:tc>
          <w:tcPr>
            <w:tcW w:w="5850" w:type="dxa"/>
            <w:vAlign w:val="center"/>
          </w:tcPr>
          <w:p w14:paraId="49DBF3E6"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New York Times</w:t>
            </w:r>
            <w:r w:rsidRPr="00EE1C6A">
              <w:rPr>
                <w:rFonts w:ascii="Garamond" w:hAnsi="Garamond"/>
                <w:sz w:val="28"/>
                <w:szCs w:val="28"/>
              </w:rPr>
              <w:t xml:space="preserve"> www.nytimes.com</w:t>
            </w:r>
          </w:p>
        </w:tc>
        <w:tc>
          <w:tcPr>
            <w:tcW w:w="3510" w:type="dxa"/>
            <w:vAlign w:val="center"/>
          </w:tcPr>
          <w:p w14:paraId="162889EF"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New York, NY</w:t>
            </w:r>
          </w:p>
        </w:tc>
      </w:tr>
      <w:tr w:rsidR="0049699B" w:rsidRPr="00EE1C6A" w14:paraId="44A6FDF0" w14:textId="77777777" w:rsidTr="0049699B">
        <w:trPr>
          <w:trHeight w:val="330"/>
        </w:trPr>
        <w:tc>
          <w:tcPr>
            <w:tcW w:w="5850" w:type="dxa"/>
            <w:vAlign w:val="center"/>
          </w:tcPr>
          <w:p w14:paraId="3D7BF047"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New York Daily News</w:t>
            </w:r>
            <w:r w:rsidRPr="00EE1C6A">
              <w:rPr>
                <w:rFonts w:ascii="Garamond" w:hAnsi="Garamond"/>
                <w:sz w:val="28"/>
                <w:szCs w:val="28"/>
              </w:rPr>
              <w:t xml:space="preserve"> www.mostnewyork.com</w:t>
            </w:r>
          </w:p>
        </w:tc>
        <w:tc>
          <w:tcPr>
            <w:tcW w:w="3510" w:type="dxa"/>
            <w:vAlign w:val="center"/>
          </w:tcPr>
          <w:p w14:paraId="56BDA670"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New York, NY</w:t>
            </w:r>
          </w:p>
        </w:tc>
      </w:tr>
      <w:tr w:rsidR="0049699B" w:rsidRPr="00EE1C6A" w14:paraId="7AFA7A87" w14:textId="77777777" w:rsidTr="0049699B">
        <w:trPr>
          <w:trHeight w:val="330"/>
        </w:trPr>
        <w:tc>
          <w:tcPr>
            <w:tcW w:w="5850" w:type="dxa"/>
            <w:vAlign w:val="center"/>
          </w:tcPr>
          <w:p w14:paraId="5568C591"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lastRenderedPageBreak/>
              <w:t>New York Post</w:t>
            </w:r>
            <w:r w:rsidRPr="00EE1C6A">
              <w:rPr>
                <w:rFonts w:ascii="Garamond" w:hAnsi="Garamond"/>
                <w:sz w:val="28"/>
                <w:szCs w:val="28"/>
              </w:rPr>
              <w:t xml:space="preserve"> www.nypostonline.com</w:t>
            </w:r>
          </w:p>
        </w:tc>
        <w:tc>
          <w:tcPr>
            <w:tcW w:w="3510" w:type="dxa"/>
            <w:vAlign w:val="center"/>
          </w:tcPr>
          <w:p w14:paraId="2F701C4D"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New York, NY</w:t>
            </w:r>
          </w:p>
        </w:tc>
      </w:tr>
      <w:tr w:rsidR="0049699B" w:rsidRPr="00EE1C6A" w14:paraId="1D3950E5" w14:textId="77777777" w:rsidTr="0049699B">
        <w:trPr>
          <w:trHeight w:val="330"/>
        </w:trPr>
        <w:tc>
          <w:tcPr>
            <w:tcW w:w="5850" w:type="dxa"/>
            <w:vAlign w:val="center"/>
          </w:tcPr>
          <w:p w14:paraId="763B94F6"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San Francisco Bay Guardian</w:t>
            </w:r>
            <w:r w:rsidRPr="00EE1C6A">
              <w:rPr>
                <w:rFonts w:ascii="Garamond" w:hAnsi="Garamond"/>
                <w:sz w:val="28"/>
                <w:szCs w:val="28"/>
              </w:rPr>
              <w:t xml:space="preserve"> www.sfbaygaurdian.com</w:t>
            </w:r>
          </w:p>
        </w:tc>
        <w:tc>
          <w:tcPr>
            <w:tcW w:w="3510" w:type="dxa"/>
            <w:vAlign w:val="center"/>
          </w:tcPr>
          <w:p w14:paraId="66CE8E63"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San Francisco, CA</w:t>
            </w:r>
          </w:p>
        </w:tc>
      </w:tr>
      <w:tr w:rsidR="0049699B" w:rsidRPr="00EE1C6A" w14:paraId="3FBCE6A2" w14:textId="77777777" w:rsidTr="0049699B">
        <w:trPr>
          <w:trHeight w:val="330"/>
        </w:trPr>
        <w:tc>
          <w:tcPr>
            <w:tcW w:w="5850" w:type="dxa"/>
            <w:vAlign w:val="center"/>
          </w:tcPr>
          <w:p w14:paraId="3AE12E5E"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San Francisco Chronical</w:t>
            </w:r>
            <w:r w:rsidRPr="00EE1C6A">
              <w:rPr>
                <w:rFonts w:ascii="Garamond" w:hAnsi="Garamond"/>
                <w:sz w:val="28"/>
                <w:szCs w:val="28"/>
              </w:rPr>
              <w:t xml:space="preserve"> www.sfgate.com</w:t>
            </w:r>
          </w:p>
        </w:tc>
        <w:tc>
          <w:tcPr>
            <w:tcW w:w="3510" w:type="dxa"/>
            <w:vAlign w:val="center"/>
          </w:tcPr>
          <w:p w14:paraId="6BBCA96F"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San Francisco, CA</w:t>
            </w:r>
          </w:p>
        </w:tc>
      </w:tr>
      <w:tr w:rsidR="0049699B" w:rsidRPr="00EE1C6A" w14:paraId="23275039" w14:textId="77777777" w:rsidTr="0049699B">
        <w:trPr>
          <w:trHeight w:val="330"/>
        </w:trPr>
        <w:tc>
          <w:tcPr>
            <w:tcW w:w="5850" w:type="dxa"/>
            <w:vAlign w:val="center"/>
          </w:tcPr>
          <w:p w14:paraId="4CE8B07D"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San Francisco Examiner</w:t>
            </w:r>
            <w:r w:rsidRPr="00EE1C6A">
              <w:rPr>
                <w:rFonts w:ascii="Garamond" w:hAnsi="Garamond"/>
                <w:sz w:val="28"/>
                <w:szCs w:val="28"/>
              </w:rPr>
              <w:t xml:space="preserve"> www.examiner.com</w:t>
            </w:r>
          </w:p>
        </w:tc>
        <w:tc>
          <w:tcPr>
            <w:tcW w:w="3510" w:type="dxa"/>
            <w:vAlign w:val="center"/>
          </w:tcPr>
          <w:p w14:paraId="15C78ADF"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San Francisco, CA</w:t>
            </w:r>
          </w:p>
        </w:tc>
      </w:tr>
      <w:tr w:rsidR="0049699B" w:rsidRPr="00EE1C6A" w14:paraId="67F3F09F" w14:textId="77777777" w:rsidTr="0049699B">
        <w:trPr>
          <w:trHeight w:val="330"/>
        </w:trPr>
        <w:tc>
          <w:tcPr>
            <w:tcW w:w="5850" w:type="dxa"/>
            <w:vAlign w:val="center"/>
          </w:tcPr>
          <w:p w14:paraId="363D71ED"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Washington Times</w:t>
            </w:r>
            <w:r w:rsidRPr="00EE1C6A">
              <w:rPr>
                <w:rFonts w:ascii="Garamond" w:hAnsi="Garamond"/>
                <w:sz w:val="28"/>
                <w:szCs w:val="28"/>
              </w:rPr>
              <w:t xml:space="preserve"> www.washtimes.com</w:t>
            </w:r>
          </w:p>
        </w:tc>
        <w:tc>
          <w:tcPr>
            <w:tcW w:w="3510" w:type="dxa"/>
            <w:vAlign w:val="center"/>
          </w:tcPr>
          <w:p w14:paraId="6E48550E"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Washington, D.C.</w:t>
            </w:r>
          </w:p>
        </w:tc>
      </w:tr>
      <w:tr w:rsidR="0049699B" w:rsidRPr="00EE1C6A" w14:paraId="6F9158AB" w14:textId="77777777" w:rsidTr="0049699B">
        <w:trPr>
          <w:trHeight w:val="330"/>
        </w:trPr>
        <w:tc>
          <w:tcPr>
            <w:tcW w:w="5850" w:type="dxa"/>
            <w:vAlign w:val="center"/>
          </w:tcPr>
          <w:p w14:paraId="1462EB64"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Washington Post</w:t>
            </w:r>
            <w:r w:rsidRPr="00EE1C6A">
              <w:rPr>
                <w:rFonts w:ascii="Garamond" w:hAnsi="Garamond"/>
                <w:sz w:val="28"/>
                <w:szCs w:val="28"/>
              </w:rPr>
              <w:t xml:space="preserve"> www.washingtonpost.com</w:t>
            </w:r>
          </w:p>
        </w:tc>
        <w:tc>
          <w:tcPr>
            <w:tcW w:w="3510" w:type="dxa"/>
            <w:vAlign w:val="center"/>
          </w:tcPr>
          <w:p w14:paraId="03CF20F9" w14:textId="77777777" w:rsidR="0049699B" w:rsidRDefault="0049699B" w:rsidP="0049699B">
            <w:pPr>
              <w:spacing w:line="240" w:lineRule="auto"/>
              <w:rPr>
                <w:rFonts w:ascii="Garamond" w:hAnsi="Garamond"/>
                <w:sz w:val="28"/>
                <w:szCs w:val="28"/>
              </w:rPr>
            </w:pPr>
            <w:r w:rsidRPr="00EE1C6A">
              <w:rPr>
                <w:rFonts w:ascii="Garamond" w:hAnsi="Garamond"/>
                <w:sz w:val="28"/>
                <w:szCs w:val="28"/>
              </w:rPr>
              <w:t>Washington, D.C.</w:t>
            </w:r>
          </w:p>
          <w:p w14:paraId="31ED16D3" w14:textId="77777777" w:rsidR="00C457D6" w:rsidRPr="00EE1C6A" w:rsidRDefault="00C457D6" w:rsidP="0049699B">
            <w:pPr>
              <w:spacing w:line="240" w:lineRule="auto"/>
              <w:rPr>
                <w:rFonts w:ascii="Garamond" w:hAnsi="Garamond"/>
                <w:sz w:val="28"/>
                <w:szCs w:val="28"/>
              </w:rPr>
            </w:pPr>
          </w:p>
        </w:tc>
      </w:tr>
    </w:tbl>
    <w:p w14:paraId="67E43600" w14:textId="0D4806FA" w:rsidR="0049699B" w:rsidRPr="00EE1C6A" w:rsidRDefault="0049699B" w:rsidP="0049699B">
      <w:pPr>
        <w:pStyle w:val="Heading1"/>
        <w:spacing w:line="240" w:lineRule="auto"/>
        <w:rPr>
          <w:rFonts w:ascii="Garamond" w:hAnsi="Garamond"/>
          <w:color w:val="auto"/>
        </w:rPr>
      </w:pPr>
      <w:r w:rsidRPr="00EE1C6A">
        <w:rPr>
          <w:rFonts w:ascii="Garamond" w:hAnsi="Garamond"/>
          <w:color w:val="auto"/>
        </w:rPr>
        <w:t>Region: Asia</w:t>
      </w:r>
    </w:p>
    <w:tbl>
      <w:tblPr>
        <w:tblW w:w="0" w:type="auto"/>
        <w:tblLayout w:type="fixed"/>
        <w:tblCellMar>
          <w:left w:w="0" w:type="dxa"/>
          <w:right w:w="0" w:type="dxa"/>
        </w:tblCellMar>
        <w:tblLook w:val="0000" w:firstRow="0" w:lastRow="0" w:firstColumn="0" w:lastColumn="0" w:noHBand="0" w:noVBand="0"/>
      </w:tblPr>
      <w:tblGrid>
        <w:gridCol w:w="8550"/>
        <w:gridCol w:w="20"/>
      </w:tblGrid>
      <w:tr w:rsidR="0049699B" w:rsidRPr="00EE1C6A" w14:paraId="2B18086F" w14:textId="77777777" w:rsidTr="0049699B">
        <w:trPr>
          <w:gridAfter w:val="1"/>
          <w:wAfter w:w="20" w:type="dxa"/>
          <w:trHeight w:val="225"/>
        </w:trPr>
        <w:tc>
          <w:tcPr>
            <w:tcW w:w="8550" w:type="dxa"/>
            <w:vAlign w:val="center"/>
          </w:tcPr>
          <w:p w14:paraId="28BB0E15" w14:textId="6FC12699" w:rsidR="0049699B" w:rsidRPr="00EE1C6A" w:rsidRDefault="0049699B" w:rsidP="0049699B">
            <w:pPr>
              <w:spacing w:line="240" w:lineRule="auto"/>
              <w:rPr>
                <w:rFonts w:ascii="Garamond" w:hAnsi="Garamond"/>
                <w:sz w:val="28"/>
                <w:szCs w:val="28"/>
                <w:u w:val="single"/>
              </w:rPr>
            </w:pPr>
            <w:r w:rsidRPr="00EE1C6A">
              <w:rPr>
                <w:rFonts w:ascii="Garamond" w:hAnsi="Garamond"/>
                <w:b/>
                <w:sz w:val="28"/>
                <w:szCs w:val="28"/>
              </w:rPr>
              <w:t>Country: General</w:t>
            </w:r>
            <w:r w:rsidRPr="00EE1C6A">
              <w:rPr>
                <w:rFonts w:ascii="Garamond" w:hAnsi="Garamond"/>
                <w:sz w:val="28"/>
                <w:szCs w:val="28"/>
                <w:u w:val="single"/>
              </w:rPr>
              <w:fldChar w:fldCharType="begin"/>
            </w:r>
            <w:r w:rsidRPr="00EE1C6A">
              <w:rPr>
                <w:rFonts w:ascii="Garamond" w:hAnsi="Garamond"/>
                <w:sz w:val="28"/>
                <w:szCs w:val="28"/>
                <w:u w:val="single"/>
              </w:rPr>
              <w:instrText>PRIVATE</w:instrText>
            </w:r>
            <w:r w:rsidRPr="00EE1C6A">
              <w:rPr>
                <w:rFonts w:ascii="Garamond" w:hAnsi="Garamond"/>
                <w:sz w:val="28"/>
                <w:szCs w:val="28"/>
                <w:u w:val="single"/>
              </w:rPr>
              <w:fldChar w:fldCharType="end"/>
            </w:r>
          </w:p>
        </w:tc>
      </w:tr>
      <w:tr w:rsidR="0049699B" w:rsidRPr="00EE1C6A" w14:paraId="5C43071E" w14:textId="77777777" w:rsidTr="0049699B">
        <w:trPr>
          <w:trHeight w:val="225"/>
        </w:trPr>
        <w:tc>
          <w:tcPr>
            <w:tcW w:w="8570" w:type="dxa"/>
            <w:gridSpan w:val="2"/>
            <w:vAlign w:val="center"/>
          </w:tcPr>
          <w:p w14:paraId="540844C4" w14:textId="109D16BD" w:rsidR="0049699B" w:rsidRPr="00EE1C6A" w:rsidRDefault="0049699B" w:rsidP="0049699B">
            <w:pPr>
              <w:spacing w:line="240" w:lineRule="auto"/>
              <w:rPr>
                <w:rFonts w:ascii="Garamond" w:hAnsi="Garamond"/>
                <w:sz w:val="28"/>
                <w:szCs w:val="28"/>
              </w:rPr>
            </w:pPr>
          </w:p>
        </w:tc>
      </w:tr>
      <w:tr w:rsidR="0049699B" w:rsidRPr="00EE1C6A" w14:paraId="294EBB77" w14:textId="77777777" w:rsidTr="0049699B">
        <w:trPr>
          <w:gridAfter w:val="1"/>
          <w:wAfter w:w="20" w:type="dxa"/>
          <w:trHeight w:val="330"/>
        </w:trPr>
        <w:tc>
          <w:tcPr>
            <w:tcW w:w="8550" w:type="dxa"/>
            <w:vAlign w:val="center"/>
          </w:tcPr>
          <w:p w14:paraId="1274E3AA" w14:textId="77777777" w:rsidR="0049699B" w:rsidRPr="00EE1C6A" w:rsidRDefault="0049699B" w:rsidP="0049699B">
            <w:pPr>
              <w:pStyle w:val="Heading2"/>
              <w:spacing w:line="240" w:lineRule="auto"/>
              <w:rPr>
                <w:rFonts w:ascii="Garamond" w:hAnsi="Garamond"/>
                <w:color w:val="auto"/>
                <w:sz w:val="28"/>
                <w:szCs w:val="28"/>
              </w:rPr>
            </w:pPr>
            <w:r w:rsidRPr="00EE1C6A">
              <w:rPr>
                <w:rFonts w:ascii="Garamond" w:hAnsi="Garamond"/>
                <w:color w:val="auto"/>
                <w:sz w:val="28"/>
                <w:szCs w:val="28"/>
                <w:u w:val="single"/>
              </w:rPr>
              <w:t>Asia Now</w:t>
            </w:r>
            <w:r w:rsidRPr="00EE1C6A">
              <w:rPr>
                <w:rFonts w:ascii="Garamond" w:hAnsi="Garamond"/>
                <w:color w:val="auto"/>
                <w:sz w:val="28"/>
                <w:szCs w:val="28"/>
              </w:rPr>
              <w:t xml:space="preserve"> http://www.neog.com/asianow/features.html</w:t>
            </w:r>
          </w:p>
        </w:tc>
      </w:tr>
      <w:tr w:rsidR="0049699B" w:rsidRPr="00EE1C6A" w14:paraId="11DC0618" w14:textId="77777777" w:rsidTr="0049699B">
        <w:trPr>
          <w:gridAfter w:val="1"/>
          <w:wAfter w:w="20" w:type="dxa"/>
          <w:trHeight w:val="330"/>
        </w:trPr>
        <w:tc>
          <w:tcPr>
            <w:tcW w:w="8550" w:type="dxa"/>
            <w:vAlign w:val="center"/>
          </w:tcPr>
          <w:p w14:paraId="4C7A7B61"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 xml:space="preserve">Asia Week </w:t>
            </w:r>
            <w:r w:rsidRPr="00EE1C6A">
              <w:rPr>
                <w:rFonts w:ascii="Garamond" w:hAnsi="Garamond"/>
                <w:sz w:val="28"/>
                <w:szCs w:val="28"/>
              </w:rPr>
              <w:t>http://www.pathfinder.com/Asiaweek/current.html</w:t>
            </w:r>
          </w:p>
        </w:tc>
      </w:tr>
      <w:tr w:rsidR="0049699B" w:rsidRPr="00EE1C6A" w14:paraId="49E15412" w14:textId="77777777" w:rsidTr="0049699B">
        <w:trPr>
          <w:gridAfter w:val="1"/>
          <w:wAfter w:w="20" w:type="dxa"/>
          <w:trHeight w:val="330"/>
        </w:trPr>
        <w:tc>
          <w:tcPr>
            <w:tcW w:w="8550" w:type="dxa"/>
            <w:vAlign w:val="center"/>
          </w:tcPr>
          <w:p w14:paraId="40E26FA1"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Human Rights Watch/Asia</w:t>
            </w:r>
            <w:r w:rsidRPr="00EE1C6A">
              <w:rPr>
                <w:rFonts w:ascii="Garamond" w:hAnsi="Garamond"/>
                <w:sz w:val="28"/>
                <w:szCs w:val="28"/>
              </w:rPr>
              <w:t xml:space="preserve"> www.hrw.org</w:t>
            </w:r>
          </w:p>
        </w:tc>
      </w:tr>
      <w:tr w:rsidR="0049699B" w:rsidRPr="00EE1C6A" w14:paraId="483E81FD" w14:textId="77777777" w:rsidTr="0049699B">
        <w:trPr>
          <w:gridAfter w:val="1"/>
          <w:wAfter w:w="20" w:type="dxa"/>
          <w:trHeight w:val="330"/>
        </w:trPr>
        <w:tc>
          <w:tcPr>
            <w:tcW w:w="8550" w:type="dxa"/>
            <w:vAlign w:val="center"/>
          </w:tcPr>
          <w:p w14:paraId="6463158C"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Asia Times</w:t>
            </w:r>
            <w:r w:rsidRPr="00EE1C6A">
              <w:rPr>
                <w:rFonts w:ascii="Garamond" w:hAnsi="Garamond"/>
                <w:sz w:val="28"/>
                <w:szCs w:val="28"/>
              </w:rPr>
              <w:t xml:space="preserve"> http://www.asiatimes.com</w:t>
            </w:r>
          </w:p>
        </w:tc>
      </w:tr>
    </w:tbl>
    <w:p w14:paraId="0EC5C15A" w14:textId="77777777" w:rsidR="0049699B" w:rsidRPr="00EE1C6A" w:rsidRDefault="0049699B" w:rsidP="0049699B">
      <w:pPr>
        <w:spacing w:line="240" w:lineRule="auto"/>
        <w:rPr>
          <w:rFonts w:ascii="Garamond" w:hAnsi="Garamond"/>
          <w:b/>
          <w:sz w:val="28"/>
          <w:szCs w:val="28"/>
        </w:rPr>
      </w:pPr>
      <w:r w:rsidRPr="00EE1C6A">
        <w:rPr>
          <w:rFonts w:ascii="Garamond" w:hAnsi="Garamond"/>
          <w:b/>
          <w:sz w:val="28"/>
          <w:szCs w:val="28"/>
        </w:rPr>
        <w:t>Region: Asia</w:t>
      </w:r>
    </w:p>
    <w:p w14:paraId="53976359" w14:textId="77777777" w:rsidR="0049699B" w:rsidRPr="00EE1C6A" w:rsidRDefault="0049699B" w:rsidP="0049699B">
      <w:pPr>
        <w:spacing w:line="240" w:lineRule="auto"/>
        <w:rPr>
          <w:rFonts w:ascii="Garamond" w:hAnsi="Garamond"/>
          <w:b/>
          <w:sz w:val="28"/>
          <w:szCs w:val="28"/>
        </w:rPr>
      </w:pPr>
      <w:r w:rsidRPr="00EE1C6A">
        <w:rPr>
          <w:rFonts w:ascii="Garamond" w:hAnsi="Garamond"/>
          <w:b/>
          <w:sz w:val="28"/>
          <w:szCs w:val="28"/>
        </w:rPr>
        <w:t>Country: China</w:t>
      </w:r>
    </w:p>
    <w:p w14:paraId="1CD8100F"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(http:/www.newspasperlinks.com)</w:t>
      </w:r>
    </w:p>
    <w:tbl>
      <w:tblPr>
        <w:tblW w:w="0" w:type="auto"/>
        <w:tblLayout w:type="fixed"/>
        <w:tblCellMar>
          <w:left w:w="0" w:type="dxa"/>
          <w:right w:w="0" w:type="dxa"/>
        </w:tblCellMar>
        <w:tblLook w:val="0000" w:firstRow="0" w:lastRow="0" w:firstColumn="0" w:lastColumn="0" w:noHBand="0" w:noVBand="0"/>
      </w:tblPr>
      <w:tblGrid>
        <w:gridCol w:w="5616"/>
        <w:gridCol w:w="3744"/>
      </w:tblGrid>
      <w:tr w:rsidR="0049699B" w:rsidRPr="00EE1C6A" w14:paraId="3F73CF77" w14:textId="77777777" w:rsidTr="0049699B">
        <w:trPr>
          <w:trHeight w:val="225"/>
        </w:trPr>
        <w:tc>
          <w:tcPr>
            <w:tcW w:w="5616" w:type="dxa"/>
            <w:vAlign w:val="center"/>
          </w:tcPr>
          <w:p w14:paraId="4462E8B7"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fldChar w:fldCharType="begin"/>
            </w:r>
            <w:r w:rsidRPr="00EE1C6A">
              <w:rPr>
                <w:rFonts w:ascii="Garamond" w:hAnsi="Garamond"/>
                <w:sz w:val="28"/>
                <w:szCs w:val="28"/>
              </w:rPr>
              <w:instrText>PRIVATE</w:instrText>
            </w:r>
            <w:r w:rsidRPr="00EE1C6A">
              <w:rPr>
                <w:rFonts w:ascii="Garamond" w:hAnsi="Garamond"/>
                <w:sz w:val="28"/>
                <w:szCs w:val="28"/>
              </w:rPr>
              <w:fldChar w:fldCharType="end"/>
            </w:r>
            <w:hyperlink r:id="rId61" w:history="1">
              <w:r w:rsidRPr="00EE1C6A">
                <w:rPr>
                  <w:rStyle w:val="Hyperlink"/>
                  <w:rFonts w:ascii="Garamond" w:hAnsi="Garamond"/>
                  <w:color w:val="auto"/>
                  <w:sz w:val="28"/>
                  <w:szCs w:val="28"/>
                </w:rPr>
                <w:t>Newspaper</w:t>
              </w:r>
            </w:hyperlink>
            <w:r w:rsidRPr="00EE1C6A">
              <w:rPr>
                <w:rFonts w:ascii="Garamond" w:hAnsi="Garamond"/>
                <w:sz w:val="28"/>
                <w:szCs w:val="28"/>
              </w:rPr>
              <w:t xml:space="preserve"> - Home Page</w:t>
            </w:r>
          </w:p>
        </w:tc>
        <w:tc>
          <w:tcPr>
            <w:tcW w:w="3744" w:type="dxa"/>
            <w:vAlign w:val="center"/>
          </w:tcPr>
          <w:p w14:paraId="21867CF0" w14:textId="77777777" w:rsidR="0049699B" w:rsidRPr="00EE1C6A" w:rsidRDefault="00441FCD" w:rsidP="0049699B">
            <w:pPr>
              <w:spacing w:line="240" w:lineRule="auto"/>
              <w:rPr>
                <w:rFonts w:ascii="Garamond" w:hAnsi="Garamond"/>
                <w:sz w:val="28"/>
                <w:szCs w:val="28"/>
              </w:rPr>
            </w:pPr>
            <w:hyperlink r:id="rId62" w:history="1">
              <w:r w:rsidR="0049699B" w:rsidRPr="00EE1C6A">
                <w:rPr>
                  <w:rStyle w:val="Hyperlink"/>
                  <w:rFonts w:ascii="Garamond" w:hAnsi="Garamond"/>
                  <w:color w:val="auto"/>
                  <w:sz w:val="28"/>
                  <w:szCs w:val="28"/>
                </w:rPr>
                <w:t>City</w:t>
              </w:r>
            </w:hyperlink>
            <w:r w:rsidR="0049699B" w:rsidRPr="00EE1C6A">
              <w:rPr>
                <w:rFonts w:ascii="Garamond" w:hAnsi="Garamond"/>
                <w:sz w:val="28"/>
                <w:szCs w:val="28"/>
              </w:rPr>
              <w:t xml:space="preserve"> / </w:t>
            </w:r>
            <w:hyperlink r:id="rId63" w:history="1">
              <w:r w:rsidR="0049699B" w:rsidRPr="00EE1C6A">
                <w:rPr>
                  <w:rStyle w:val="Hyperlink"/>
                  <w:rFonts w:ascii="Garamond" w:hAnsi="Garamond"/>
                  <w:color w:val="auto"/>
                  <w:sz w:val="28"/>
                  <w:szCs w:val="28"/>
                </w:rPr>
                <w:t>Country</w:t>
              </w:r>
            </w:hyperlink>
            <w:r w:rsidR="0049699B" w:rsidRPr="00EE1C6A">
              <w:rPr>
                <w:rFonts w:ascii="Garamond" w:hAnsi="Garamond"/>
                <w:sz w:val="28"/>
                <w:szCs w:val="28"/>
              </w:rPr>
              <w:t xml:space="preserve"> </w:t>
            </w:r>
          </w:p>
        </w:tc>
      </w:tr>
      <w:tr w:rsidR="0049699B" w:rsidRPr="00EE1C6A" w14:paraId="456B6429" w14:textId="77777777" w:rsidTr="0049699B">
        <w:trPr>
          <w:trHeight w:val="225"/>
        </w:trPr>
        <w:tc>
          <w:tcPr>
            <w:tcW w:w="9360" w:type="dxa"/>
            <w:gridSpan w:val="2"/>
            <w:vAlign w:val="center"/>
          </w:tcPr>
          <w:p w14:paraId="58EADE9F" w14:textId="45FAFC01" w:rsidR="0049699B" w:rsidRPr="00EE1C6A" w:rsidRDefault="0049699B" w:rsidP="0049699B">
            <w:pPr>
              <w:spacing w:line="240" w:lineRule="auto"/>
              <w:rPr>
                <w:rFonts w:ascii="Garamond" w:hAnsi="Garamond"/>
                <w:sz w:val="28"/>
                <w:szCs w:val="28"/>
              </w:rPr>
            </w:pPr>
            <w:r w:rsidRPr="00EE1C6A">
              <w:rPr>
                <w:rFonts w:ascii="Garamond" w:hAnsi="Garamond"/>
                <w:sz w:val="28"/>
                <w:szCs w:val="28"/>
              </w:rPr>
              <w:fldChar w:fldCharType="begin"/>
            </w:r>
            <w:r w:rsidRPr="00EE1C6A">
              <w:rPr>
                <w:rFonts w:ascii="Garamond" w:hAnsi="Garamond"/>
                <w:sz w:val="28"/>
                <w:szCs w:val="28"/>
              </w:rPr>
              <w:instrText>INCLUDEPICTURE  \d "http://www.newspaperlinks.com/common/images/line_blue.gif"</w:instrText>
            </w:r>
            <w:r w:rsidRPr="00EE1C6A">
              <w:rPr>
                <w:rFonts w:ascii="Garamond" w:hAnsi="Garamond"/>
                <w:sz w:val="28"/>
                <w:szCs w:val="28"/>
              </w:rPr>
              <w:fldChar w:fldCharType="separate"/>
            </w:r>
            <w:r w:rsidRPr="00EE1C6A">
              <w:rPr>
                <w:rFonts w:ascii="Garamond" w:hAnsi="Garamond"/>
                <w:noProof/>
                <w:sz w:val="28"/>
                <w:szCs w:val="28"/>
              </w:rPr>
              <w:drawing>
                <wp:anchor distT="0" distB="0" distL="114300" distR="114300" simplePos="0" relativeHeight="251711488" behindDoc="0" locked="0" layoutInCell="0" allowOverlap="1" wp14:anchorId="4611F9F0" wp14:editId="26B6983C">
                  <wp:simplePos x="0" y="0"/>
                  <wp:positionH relativeFrom="column">
                    <wp:posOffset>0</wp:posOffset>
                  </wp:positionH>
                  <wp:positionV relativeFrom="paragraph">
                    <wp:posOffset>0</wp:posOffset>
                  </wp:positionV>
                  <wp:extent cx="248285" cy="635"/>
                  <wp:effectExtent l="0" t="0" r="0" b="0"/>
                  <wp:wrapTopAndBottom/>
                  <wp:docPr id="37" name="Picture 37" descr="http://www.newspaperlinks.com/common/images/line_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ewspaperlinks.com/common/images/line_blue.gif"/>
                          <pic:cNvPicPr>
                            <a:picLocks noChangeAspect="1" noChangeArrowheads="1"/>
                          </pic:cNvPicPr>
                        </pic:nvPicPr>
                        <pic:blipFill>
                          <a:blip r:link="rId57">
                            <a:extLst>
                              <a:ext uri="{28A0092B-C50C-407E-A947-70E740481C1C}">
                                <a14:useLocalDpi xmlns:a14="http://schemas.microsoft.com/office/drawing/2010/main" val="0"/>
                              </a:ext>
                            </a:extLst>
                          </a:blip>
                          <a:srcRect/>
                          <a:stretch>
                            <a:fillRect/>
                          </a:stretch>
                        </pic:blipFill>
                        <pic:spPr bwMode="auto">
                          <a:xfrm>
                            <a:off x="0" y="0"/>
                            <a:ext cx="24828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C6A">
              <w:rPr>
                <w:rFonts w:ascii="Garamond" w:hAnsi="Garamond"/>
                <w:sz w:val="28"/>
                <w:szCs w:val="28"/>
              </w:rPr>
              <w:fldChar w:fldCharType="end"/>
            </w:r>
          </w:p>
        </w:tc>
      </w:tr>
      <w:tr w:rsidR="0049699B" w:rsidRPr="00EE1C6A" w14:paraId="03656A6C" w14:textId="77777777" w:rsidTr="0049699B">
        <w:trPr>
          <w:trHeight w:val="330"/>
        </w:trPr>
        <w:tc>
          <w:tcPr>
            <w:tcW w:w="5616" w:type="dxa"/>
            <w:vAlign w:val="center"/>
          </w:tcPr>
          <w:p w14:paraId="43EE5009"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u w:val="single"/>
              </w:rPr>
              <w:t>General China</w:t>
            </w:r>
            <w:r w:rsidRPr="00EE1C6A">
              <w:rPr>
                <w:rFonts w:ascii="Garamond" w:hAnsi="Garamond"/>
                <w:sz w:val="28"/>
                <w:szCs w:val="28"/>
              </w:rPr>
              <w:t xml:space="preserve"> www.hk.super.net</w:t>
            </w:r>
          </w:p>
        </w:tc>
        <w:tc>
          <w:tcPr>
            <w:tcW w:w="3744" w:type="dxa"/>
            <w:vAlign w:val="center"/>
          </w:tcPr>
          <w:p w14:paraId="28814CA0" w14:textId="77777777" w:rsidR="0049699B" w:rsidRPr="00EE1C6A" w:rsidRDefault="0049699B" w:rsidP="0049699B">
            <w:pPr>
              <w:spacing w:line="240" w:lineRule="auto"/>
              <w:rPr>
                <w:rFonts w:ascii="Garamond" w:hAnsi="Garamond"/>
                <w:sz w:val="28"/>
                <w:szCs w:val="28"/>
                <w:u w:val="single"/>
              </w:rPr>
            </w:pPr>
          </w:p>
        </w:tc>
      </w:tr>
      <w:tr w:rsidR="0049699B" w:rsidRPr="00EE1C6A" w14:paraId="0F27346C" w14:textId="77777777" w:rsidTr="0049699B">
        <w:trPr>
          <w:trHeight w:val="330"/>
        </w:trPr>
        <w:tc>
          <w:tcPr>
            <w:tcW w:w="5616" w:type="dxa"/>
            <w:vAlign w:val="center"/>
          </w:tcPr>
          <w:p w14:paraId="64B071F8" w14:textId="77777777" w:rsidR="0049699B" w:rsidRPr="00EE1C6A" w:rsidRDefault="00441FCD" w:rsidP="0049699B">
            <w:pPr>
              <w:spacing w:line="240" w:lineRule="auto"/>
              <w:rPr>
                <w:rFonts w:ascii="Garamond" w:hAnsi="Garamond"/>
                <w:sz w:val="28"/>
                <w:szCs w:val="28"/>
              </w:rPr>
            </w:pPr>
            <w:hyperlink r:id="rId64" w:history="1">
              <w:r w:rsidR="0049699B" w:rsidRPr="00EE1C6A">
                <w:rPr>
                  <w:rStyle w:val="Hyperlink"/>
                  <w:rFonts w:ascii="Garamond" w:hAnsi="Garamond"/>
                  <w:color w:val="auto"/>
                  <w:sz w:val="28"/>
                  <w:szCs w:val="28"/>
                </w:rPr>
                <w:t>Beijing Ribao</w:t>
              </w:r>
            </w:hyperlink>
            <w:r w:rsidR="0049699B" w:rsidRPr="00EE1C6A">
              <w:rPr>
                <w:rFonts w:ascii="Garamond" w:hAnsi="Garamond"/>
                <w:sz w:val="28"/>
                <w:szCs w:val="28"/>
              </w:rPr>
              <w:t xml:space="preserve"> http://www.bjd.com.cn/</w:t>
            </w:r>
          </w:p>
        </w:tc>
        <w:tc>
          <w:tcPr>
            <w:tcW w:w="3744" w:type="dxa"/>
            <w:vAlign w:val="center"/>
          </w:tcPr>
          <w:p w14:paraId="601134E6"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Beijing, China </w:t>
            </w:r>
          </w:p>
        </w:tc>
      </w:tr>
      <w:tr w:rsidR="0049699B" w:rsidRPr="00EE1C6A" w14:paraId="57071BF0" w14:textId="77777777" w:rsidTr="0049699B">
        <w:trPr>
          <w:trHeight w:val="330"/>
        </w:trPr>
        <w:tc>
          <w:tcPr>
            <w:tcW w:w="5616" w:type="dxa"/>
            <w:vAlign w:val="center"/>
          </w:tcPr>
          <w:p w14:paraId="6E12D70B" w14:textId="77777777" w:rsidR="0049699B" w:rsidRPr="00EE1C6A" w:rsidRDefault="00441FCD" w:rsidP="0049699B">
            <w:pPr>
              <w:spacing w:line="240" w:lineRule="auto"/>
              <w:rPr>
                <w:rFonts w:ascii="Garamond" w:hAnsi="Garamond"/>
                <w:sz w:val="28"/>
                <w:szCs w:val="28"/>
              </w:rPr>
            </w:pPr>
            <w:hyperlink r:id="rId65" w:history="1">
              <w:r w:rsidR="0049699B" w:rsidRPr="00EE1C6A">
                <w:rPr>
                  <w:rStyle w:val="Hyperlink"/>
                  <w:rFonts w:ascii="Garamond" w:hAnsi="Garamond"/>
                  <w:color w:val="auto"/>
                  <w:sz w:val="28"/>
                  <w:szCs w:val="28"/>
                </w:rPr>
                <w:t>China Post</w:t>
              </w:r>
            </w:hyperlink>
            <w:r w:rsidR="0049699B" w:rsidRPr="00EE1C6A">
              <w:rPr>
                <w:rFonts w:ascii="Garamond" w:hAnsi="Garamond"/>
                <w:sz w:val="28"/>
                <w:szCs w:val="28"/>
              </w:rPr>
              <w:t xml:space="preserve"> http://www.chinapost.com.tw/</w:t>
            </w:r>
          </w:p>
        </w:tc>
        <w:tc>
          <w:tcPr>
            <w:tcW w:w="3744" w:type="dxa"/>
            <w:vAlign w:val="center"/>
          </w:tcPr>
          <w:p w14:paraId="63D0A998"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Taipei, Taiwan </w:t>
            </w:r>
          </w:p>
        </w:tc>
      </w:tr>
      <w:tr w:rsidR="0049699B" w:rsidRPr="00EE1C6A" w14:paraId="7B748D19" w14:textId="77777777" w:rsidTr="0049699B">
        <w:trPr>
          <w:trHeight w:val="330"/>
        </w:trPr>
        <w:tc>
          <w:tcPr>
            <w:tcW w:w="5616" w:type="dxa"/>
            <w:vAlign w:val="center"/>
          </w:tcPr>
          <w:p w14:paraId="46C7995C" w14:textId="77777777" w:rsidR="0049699B" w:rsidRPr="00EE1C6A" w:rsidRDefault="00441FCD" w:rsidP="0049699B">
            <w:pPr>
              <w:spacing w:line="240" w:lineRule="auto"/>
              <w:rPr>
                <w:rFonts w:ascii="Garamond" w:hAnsi="Garamond"/>
                <w:sz w:val="28"/>
                <w:szCs w:val="28"/>
              </w:rPr>
            </w:pPr>
            <w:hyperlink r:id="rId66" w:history="1">
              <w:r w:rsidR="0049699B" w:rsidRPr="00EE1C6A">
                <w:rPr>
                  <w:rStyle w:val="Hyperlink"/>
                  <w:rFonts w:ascii="Garamond" w:hAnsi="Garamond"/>
                  <w:color w:val="auto"/>
                  <w:sz w:val="28"/>
                  <w:szCs w:val="28"/>
                </w:rPr>
                <w:t>China Times</w:t>
              </w:r>
            </w:hyperlink>
            <w:r w:rsidR="0049699B" w:rsidRPr="00EE1C6A">
              <w:rPr>
                <w:rFonts w:ascii="Garamond" w:hAnsi="Garamond"/>
                <w:sz w:val="28"/>
                <w:szCs w:val="28"/>
              </w:rPr>
              <w:t xml:space="preserve"> http://www.chinatimes.com.tw/</w:t>
            </w:r>
          </w:p>
        </w:tc>
        <w:tc>
          <w:tcPr>
            <w:tcW w:w="3744" w:type="dxa"/>
            <w:vAlign w:val="center"/>
          </w:tcPr>
          <w:p w14:paraId="725329B9"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Taipei, Taiwan </w:t>
            </w:r>
          </w:p>
        </w:tc>
      </w:tr>
      <w:tr w:rsidR="0049699B" w:rsidRPr="00EE1C6A" w14:paraId="5DE7DCAE" w14:textId="77777777" w:rsidTr="0049699B">
        <w:trPr>
          <w:trHeight w:val="330"/>
        </w:trPr>
        <w:tc>
          <w:tcPr>
            <w:tcW w:w="5616" w:type="dxa"/>
            <w:vAlign w:val="center"/>
          </w:tcPr>
          <w:p w14:paraId="4155F1B1" w14:textId="77777777" w:rsidR="0049699B" w:rsidRPr="00EE1C6A" w:rsidRDefault="00441FCD" w:rsidP="0049699B">
            <w:pPr>
              <w:spacing w:line="240" w:lineRule="auto"/>
              <w:rPr>
                <w:rFonts w:ascii="Garamond" w:hAnsi="Garamond"/>
                <w:sz w:val="28"/>
                <w:szCs w:val="28"/>
              </w:rPr>
            </w:pPr>
            <w:hyperlink r:id="rId67" w:history="1">
              <w:r w:rsidR="0049699B" w:rsidRPr="00EE1C6A">
                <w:rPr>
                  <w:rStyle w:val="Hyperlink"/>
                  <w:rFonts w:ascii="Garamond" w:hAnsi="Garamond"/>
                  <w:color w:val="auto"/>
                  <w:sz w:val="28"/>
                  <w:szCs w:val="28"/>
                </w:rPr>
                <w:t>Guangmin Ribao</w:t>
              </w:r>
            </w:hyperlink>
            <w:r w:rsidR="0049699B" w:rsidRPr="00EE1C6A">
              <w:rPr>
                <w:rFonts w:ascii="Garamond" w:hAnsi="Garamond"/>
                <w:sz w:val="28"/>
                <w:szCs w:val="28"/>
              </w:rPr>
              <w:t xml:space="preserve"> http://www.gmdaily.com.cn/gmw/defaultp.htm</w:t>
            </w:r>
          </w:p>
        </w:tc>
        <w:tc>
          <w:tcPr>
            <w:tcW w:w="3744" w:type="dxa"/>
            <w:vAlign w:val="center"/>
          </w:tcPr>
          <w:p w14:paraId="1925E5A6"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Beijing, China </w:t>
            </w:r>
          </w:p>
        </w:tc>
      </w:tr>
      <w:tr w:rsidR="0049699B" w:rsidRPr="00EE1C6A" w14:paraId="6A604430" w14:textId="77777777" w:rsidTr="0049699B">
        <w:trPr>
          <w:trHeight w:val="330"/>
        </w:trPr>
        <w:tc>
          <w:tcPr>
            <w:tcW w:w="5616" w:type="dxa"/>
            <w:vAlign w:val="center"/>
          </w:tcPr>
          <w:p w14:paraId="2309F513" w14:textId="77777777" w:rsidR="0049699B" w:rsidRPr="00EE1C6A" w:rsidRDefault="00441FCD" w:rsidP="0049699B">
            <w:pPr>
              <w:spacing w:line="240" w:lineRule="auto"/>
              <w:rPr>
                <w:rFonts w:ascii="Garamond" w:hAnsi="Garamond"/>
                <w:sz w:val="28"/>
                <w:szCs w:val="28"/>
              </w:rPr>
            </w:pPr>
            <w:hyperlink r:id="rId68" w:history="1">
              <w:r w:rsidR="0049699B" w:rsidRPr="00EE1C6A">
                <w:rPr>
                  <w:rStyle w:val="Hyperlink"/>
                  <w:rFonts w:ascii="Garamond" w:hAnsi="Garamond"/>
                  <w:color w:val="auto"/>
                  <w:sz w:val="28"/>
                  <w:szCs w:val="28"/>
                </w:rPr>
                <w:t>Hebei Ribao</w:t>
              </w:r>
            </w:hyperlink>
            <w:r w:rsidR="0049699B" w:rsidRPr="00EE1C6A">
              <w:rPr>
                <w:rFonts w:ascii="Garamond" w:hAnsi="Garamond"/>
                <w:sz w:val="28"/>
                <w:szCs w:val="28"/>
              </w:rPr>
              <w:t xml:space="preserve"> http://www.hebeidaily.com.cn/</w:t>
            </w:r>
          </w:p>
        </w:tc>
        <w:tc>
          <w:tcPr>
            <w:tcW w:w="3744" w:type="dxa"/>
            <w:vAlign w:val="center"/>
          </w:tcPr>
          <w:p w14:paraId="500BA907"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Hebei, China </w:t>
            </w:r>
          </w:p>
        </w:tc>
      </w:tr>
      <w:tr w:rsidR="0049699B" w:rsidRPr="00EE1C6A" w14:paraId="221B310D" w14:textId="77777777" w:rsidTr="0049699B">
        <w:trPr>
          <w:trHeight w:val="330"/>
        </w:trPr>
        <w:tc>
          <w:tcPr>
            <w:tcW w:w="5616" w:type="dxa"/>
            <w:vAlign w:val="center"/>
          </w:tcPr>
          <w:p w14:paraId="0A24CCB1" w14:textId="77777777" w:rsidR="0049699B" w:rsidRPr="00EE1C6A" w:rsidRDefault="00441FCD" w:rsidP="0049699B">
            <w:pPr>
              <w:spacing w:line="240" w:lineRule="auto"/>
              <w:rPr>
                <w:rFonts w:ascii="Garamond" w:hAnsi="Garamond"/>
                <w:sz w:val="28"/>
                <w:szCs w:val="28"/>
              </w:rPr>
            </w:pPr>
            <w:hyperlink r:id="rId69" w:history="1">
              <w:r w:rsidR="0049699B" w:rsidRPr="00EE1C6A">
                <w:rPr>
                  <w:rStyle w:val="Hyperlink"/>
                  <w:rFonts w:ascii="Garamond" w:hAnsi="Garamond"/>
                  <w:color w:val="auto"/>
                  <w:sz w:val="28"/>
                  <w:szCs w:val="28"/>
                </w:rPr>
                <w:t>Jiefang Ribao</w:t>
              </w:r>
            </w:hyperlink>
            <w:r w:rsidR="0049699B" w:rsidRPr="00EE1C6A">
              <w:rPr>
                <w:rFonts w:ascii="Garamond" w:hAnsi="Garamond"/>
                <w:sz w:val="28"/>
                <w:szCs w:val="28"/>
              </w:rPr>
              <w:t xml:space="preserve"> http://www.jfdaily.com.cn/</w:t>
            </w:r>
          </w:p>
        </w:tc>
        <w:tc>
          <w:tcPr>
            <w:tcW w:w="3744" w:type="dxa"/>
            <w:vAlign w:val="center"/>
          </w:tcPr>
          <w:p w14:paraId="40CD6151"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Shanghai, China </w:t>
            </w:r>
          </w:p>
        </w:tc>
      </w:tr>
      <w:tr w:rsidR="0049699B" w:rsidRPr="00EE1C6A" w14:paraId="669BF5FC" w14:textId="77777777" w:rsidTr="0049699B">
        <w:trPr>
          <w:trHeight w:val="330"/>
        </w:trPr>
        <w:tc>
          <w:tcPr>
            <w:tcW w:w="5616" w:type="dxa"/>
            <w:vAlign w:val="center"/>
          </w:tcPr>
          <w:p w14:paraId="08358449" w14:textId="77777777" w:rsidR="0049699B" w:rsidRPr="00EE1C6A" w:rsidRDefault="00441FCD" w:rsidP="0049699B">
            <w:pPr>
              <w:spacing w:line="240" w:lineRule="auto"/>
              <w:rPr>
                <w:rFonts w:ascii="Garamond" w:hAnsi="Garamond"/>
                <w:sz w:val="28"/>
                <w:szCs w:val="28"/>
              </w:rPr>
            </w:pPr>
            <w:hyperlink r:id="rId70" w:history="1">
              <w:r w:rsidR="0049699B" w:rsidRPr="00EE1C6A">
                <w:rPr>
                  <w:rStyle w:val="Hyperlink"/>
                  <w:rFonts w:ascii="Garamond" w:hAnsi="Garamond"/>
                  <w:color w:val="auto"/>
                  <w:sz w:val="28"/>
                  <w:szCs w:val="28"/>
                </w:rPr>
                <w:t>Liaoning Ribao</w:t>
              </w:r>
            </w:hyperlink>
            <w:r w:rsidR="0049699B" w:rsidRPr="00EE1C6A">
              <w:rPr>
                <w:rFonts w:ascii="Garamond" w:hAnsi="Garamond"/>
                <w:sz w:val="28"/>
                <w:szCs w:val="28"/>
              </w:rPr>
              <w:t xml:space="preserve"> http://www.lndaily.com.cn/</w:t>
            </w:r>
          </w:p>
        </w:tc>
        <w:tc>
          <w:tcPr>
            <w:tcW w:w="3744" w:type="dxa"/>
            <w:vAlign w:val="center"/>
          </w:tcPr>
          <w:p w14:paraId="08209FB7"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Shengyang, China </w:t>
            </w:r>
          </w:p>
        </w:tc>
      </w:tr>
      <w:tr w:rsidR="0049699B" w:rsidRPr="00EE1C6A" w14:paraId="722EA5E3" w14:textId="77777777" w:rsidTr="0049699B">
        <w:trPr>
          <w:trHeight w:val="330"/>
        </w:trPr>
        <w:tc>
          <w:tcPr>
            <w:tcW w:w="5616" w:type="dxa"/>
            <w:vAlign w:val="center"/>
          </w:tcPr>
          <w:p w14:paraId="0838C1D5" w14:textId="77777777" w:rsidR="0049699B" w:rsidRPr="00EE1C6A" w:rsidRDefault="00441FCD" w:rsidP="0049699B">
            <w:pPr>
              <w:spacing w:line="240" w:lineRule="auto"/>
              <w:rPr>
                <w:rFonts w:ascii="Garamond" w:hAnsi="Garamond"/>
                <w:sz w:val="28"/>
                <w:szCs w:val="28"/>
              </w:rPr>
            </w:pPr>
            <w:hyperlink r:id="rId71" w:history="1">
              <w:r w:rsidR="0049699B" w:rsidRPr="00EE1C6A">
                <w:rPr>
                  <w:rStyle w:val="Hyperlink"/>
                  <w:rFonts w:ascii="Garamond" w:hAnsi="Garamond"/>
                  <w:color w:val="auto"/>
                  <w:sz w:val="28"/>
                  <w:szCs w:val="28"/>
                </w:rPr>
                <w:t>Nanfang Ribao</w:t>
              </w:r>
            </w:hyperlink>
            <w:r w:rsidR="0049699B" w:rsidRPr="00EE1C6A">
              <w:rPr>
                <w:rFonts w:ascii="Garamond" w:hAnsi="Garamond"/>
                <w:sz w:val="28"/>
                <w:szCs w:val="28"/>
              </w:rPr>
              <w:t xml:space="preserve"> http://www.nanfangdaily.com.cn/</w:t>
            </w:r>
          </w:p>
        </w:tc>
        <w:tc>
          <w:tcPr>
            <w:tcW w:w="3744" w:type="dxa"/>
            <w:vAlign w:val="center"/>
          </w:tcPr>
          <w:p w14:paraId="0470B078"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Guangzhou, China </w:t>
            </w:r>
          </w:p>
        </w:tc>
      </w:tr>
      <w:tr w:rsidR="0049699B" w:rsidRPr="00EE1C6A" w14:paraId="1D55C947" w14:textId="77777777" w:rsidTr="0049699B">
        <w:trPr>
          <w:trHeight w:val="330"/>
        </w:trPr>
        <w:tc>
          <w:tcPr>
            <w:tcW w:w="5616" w:type="dxa"/>
            <w:vAlign w:val="center"/>
          </w:tcPr>
          <w:p w14:paraId="029EDB72" w14:textId="77777777" w:rsidR="0049699B" w:rsidRPr="00EE1C6A" w:rsidRDefault="00441FCD" w:rsidP="0049699B">
            <w:pPr>
              <w:spacing w:line="240" w:lineRule="auto"/>
              <w:rPr>
                <w:rFonts w:ascii="Garamond" w:hAnsi="Garamond"/>
                <w:sz w:val="28"/>
                <w:szCs w:val="28"/>
              </w:rPr>
            </w:pPr>
            <w:hyperlink r:id="rId72" w:history="1">
              <w:r w:rsidR="0049699B" w:rsidRPr="00EE1C6A">
                <w:rPr>
                  <w:rStyle w:val="Hyperlink"/>
                  <w:rFonts w:ascii="Garamond" w:hAnsi="Garamond"/>
                  <w:color w:val="auto"/>
                  <w:sz w:val="28"/>
                  <w:szCs w:val="28"/>
                </w:rPr>
                <w:t>Renmin Ribao</w:t>
              </w:r>
            </w:hyperlink>
            <w:r w:rsidR="0049699B" w:rsidRPr="00EE1C6A">
              <w:rPr>
                <w:rFonts w:ascii="Garamond" w:hAnsi="Garamond"/>
                <w:sz w:val="28"/>
                <w:szCs w:val="28"/>
              </w:rPr>
              <w:t xml:space="preserve"> http://www.peopledaily.com.cn/</w:t>
            </w:r>
          </w:p>
        </w:tc>
        <w:tc>
          <w:tcPr>
            <w:tcW w:w="3744" w:type="dxa"/>
            <w:vAlign w:val="center"/>
          </w:tcPr>
          <w:p w14:paraId="23556022"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Beijing, China </w:t>
            </w:r>
          </w:p>
        </w:tc>
      </w:tr>
      <w:tr w:rsidR="0049699B" w:rsidRPr="00EE1C6A" w14:paraId="356B52F0" w14:textId="77777777" w:rsidTr="0049699B">
        <w:trPr>
          <w:trHeight w:val="330"/>
        </w:trPr>
        <w:tc>
          <w:tcPr>
            <w:tcW w:w="5616" w:type="dxa"/>
            <w:vAlign w:val="center"/>
          </w:tcPr>
          <w:p w14:paraId="7F1779DD" w14:textId="77777777" w:rsidR="0049699B" w:rsidRPr="00EE1C6A" w:rsidRDefault="00441FCD" w:rsidP="0049699B">
            <w:pPr>
              <w:spacing w:line="240" w:lineRule="auto"/>
              <w:rPr>
                <w:rFonts w:ascii="Garamond" w:hAnsi="Garamond"/>
                <w:sz w:val="28"/>
                <w:szCs w:val="28"/>
              </w:rPr>
            </w:pPr>
            <w:hyperlink r:id="rId73" w:history="1">
              <w:r w:rsidR="0049699B" w:rsidRPr="00EE1C6A">
                <w:rPr>
                  <w:rStyle w:val="Hyperlink"/>
                  <w:rFonts w:ascii="Garamond" w:hAnsi="Garamond"/>
                  <w:color w:val="auto"/>
                  <w:sz w:val="28"/>
                  <w:szCs w:val="28"/>
                </w:rPr>
                <w:t>South China Morning Post</w:t>
              </w:r>
            </w:hyperlink>
            <w:r w:rsidR="0049699B" w:rsidRPr="00EE1C6A">
              <w:rPr>
                <w:rFonts w:ascii="Garamond" w:hAnsi="Garamond"/>
                <w:sz w:val="28"/>
                <w:szCs w:val="28"/>
              </w:rPr>
              <w:t xml:space="preserve"> http://www.scmp.com/</w:t>
            </w:r>
          </w:p>
        </w:tc>
        <w:tc>
          <w:tcPr>
            <w:tcW w:w="3744" w:type="dxa"/>
            <w:vAlign w:val="center"/>
          </w:tcPr>
          <w:p w14:paraId="42AB01A8"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Hong Kong </w:t>
            </w:r>
          </w:p>
        </w:tc>
      </w:tr>
      <w:tr w:rsidR="0049699B" w:rsidRPr="00EE1C6A" w14:paraId="22BA9935" w14:textId="77777777" w:rsidTr="0049699B">
        <w:trPr>
          <w:trHeight w:val="330"/>
        </w:trPr>
        <w:tc>
          <w:tcPr>
            <w:tcW w:w="5616" w:type="dxa"/>
            <w:vAlign w:val="center"/>
          </w:tcPr>
          <w:p w14:paraId="715990E9" w14:textId="77777777" w:rsidR="0049699B" w:rsidRPr="00EE1C6A" w:rsidRDefault="00441FCD" w:rsidP="0049699B">
            <w:pPr>
              <w:spacing w:line="240" w:lineRule="auto"/>
              <w:rPr>
                <w:rFonts w:ascii="Garamond" w:hAnsi="Garamond"/>
                <w:sz w:val="28"/>
                <w:szCs w:val="28"/>
              </w:rPr>
            </w:pPr>
            <w:hyperlink r:id="rId74" w:history="1">
              <w:r w:rsidR="0049699B" w:rsidRPr="00EE1C6A">
                <w:rPr>
                  <w:rStyle w:val="Hyperlink"/>
                  <w:rFonts w:ascii="Garamond" w:hAnsi="Garamond"/>
                  <w:color w:val="auto"/>
                  <w:sz w:val="28"/>
                  <w:szCs w:val="28"/>
                </w:rPr>
                <w:t>Wenhui Bao</w:t>
              </w:r>
            </w:hyperlink>
            <w:r w:rsidR="0049699B" w:rsidRPr="00EE1C6A">
              <w:rPr>
                <w:rFonts w:ascii="Garamond" w:hAnsi="Garamond"/>
                <w:sz w:val="28"/>
                <w:szCs w:val="28"/>
              </w:rPr>
              <w:t xml:space="preserve"> http://www.whb.online.sh.cn/</w:t>
            </w:r>
          </w:p>
        </w:tc>
        <w:tc>
          <w:tcPr>
            <w:tcW w:w="3744" w:type="dxa"/>
            <w:vAlign w:val="center"/>
          </w:tcPr>
          <w:p w14:paraId="14191EAD"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Shanghai, China </w:t>
            </w:r>
          </w:p>
        </w:tc>
      </w:tr>
      <w:tr w:rsidR="0049699B" w:rsidRPr="00EE1C6A" w14:paraId="164AA665" w14:textId="77777777" w:rsidTr="0049699B">
        <w:trPr>
          <w:trHeight w:val="330"/>
        </w:trPr>
        <w:tc>
          <w:tcPr>
            <w:tcW w:w="5616" w:type="dxa"/>
            <w:vAlign w:val="center"/>
          </w:tcPr>
          <w:p w14:paraId="6B944F3B" w14:textId="77777777" w:rsidR="0049699B" w:rsidRPr="00EE1C6A" w:rsidRDefault="00441FCD" w:rsidP="0049699B">
            <w:pPr>
              <w:spacing w:line="240" w:lineRule="auto"/>
              <w:rPr>
                <w:rFonts w:ascii="Garamond" w:hAnsi="Garamond"/>
                <w:sz w:val="28"/>
                <w:szCs w:val="28"/>
              </w:rPr>
            </w:pPr>
            <w:hyperlink r:id="rId75" w:history="1">
              <w:r w:rsidR="0049699B" w:rsidRPr="00EE1C6A">
                <w:rPr>
                  <w:rStyle w:val="Hyperlink"/>
                  <w:rFonts w:ascii="Garamond" w:hAnsi="Garamond"/>
                  <w:color w:val="auto"/>
                  <w:sz w:val="28"/>
                  <w:szCs w:val="28"/>
                </w:rPr>
                <w:t>Xinhua Ribao</w:t>
              </w:r>
            </w:hyperlink>
            <w:r w:rsidR="0049699B" w:rsidRPr="00EE1C6A">
              <w:rPr>
                <w:rFonts w:ascii="Garamond" w:hAnsi="Garamond"/>
                <w:sz w:val="28"/>
                <w:szCs w:val="28"/>
              </w:rPr>
              <w:t xml:space="preserve"> http://www.xinhua.org/</w:t>
            </w:r>
          </w:p>
        </w:tc>
        <w:tc>
          <w:tcPr>
            <w:tcW w:w="3744" w:type="dxa"/>
            <w:vAlign w:val="center"/>
          </w:tcPr>
          <w:p w14:paraId="33B0877D"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Nanjing, China </w:t>
            </w:r>
          </w:p>
        </w:tc>
      </w:tr>
      <w:tr w:rsidR="0049699B" w:rsidRPr="00EE1C6A" w14:paraId="36060D7A" w14:textId="77777777" w:rsidTr="0049699B">
        <w:trPr>
          <w:trHeight w:val="330"/>
        </w:trPr>
        <w:tc>
          <w:tcPr>
            <w:tcW w:w="5616" w:type="dxa"/>
            <w:vAlign w:val="center"/>
          </w:tcPr>
          <w:p w14:paraId="48DE3E51" w14:textId="77777777" w:rsidR="0049699B" w:rsidRPr="00EE1C6A" w:rsidRDefault="00441FCD" w:rsidP="0049699B">
            <w:pPr>
              <w:spacing w:line="240" w:lineRule="auto"/>
              <w:rPr>
                <w:rFonts w:ascii="Garamond" w:hAnsi="Garamond"/>
                <w:sz w:val="28"/>
                <w:szCs w:val="28"/>
              </w:rPr>
            </w:pPr>
            <w:hyperlink r:id="rId76" w:history="1">
              <w:r w:rsidR="0049699B" w:rsidRPr="00EE1C6A">
                <w:rPr>
                  <w:rStyle w:val="Hyperlink"/>
                  <w:rFonts w:ascii="Garamond" w:hAnsi="Garamond"/>
                  <w:color w:val="auto"/>
                  <w:sz w:val="28"/>
                  <w:szCs w:val="28"/>
                </w:rPr>
                <w:t>Xinmin Wan Bao</w:t>
              </w:r>
            </w:hyperlink>
            <w:r w:rsidR="0049699B" w:rsidRPr="00EE1C6A">
              <w:rPr>
                <w:rFonts w:ascii="Garamond" w:hAnsi="Garamond"/>
                <w:sz w:val="28"/>
                <w:szCs w:val="28"/>
              </w:rPr>
              <w:t xml:space="preserve"> http://www.xmwb.com.cn/xmwb/</w:t>
            </w:r>
          </w:p>
        </w:tc>
        <w:tc>
          <w:tcPr>
            <w:tcW w:w="3744" w:type="dxa"/>
            <w:vAlign w:val="center"/>
          </w:tcPr>
          <w:p w14:paraId="11098A29"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Shanghai, China </w:t>
            </w:r>
          </w:p>
        </w:tc>
      </w:tr>
      <w:tr w:rsidR="0049699B" w:rsidRPr="00EE1C6A" w14:paraId="29363B2A" w14:textId="77777777" w:rsidTr="0049699B">
        <w:trPr>
          <w:trHeight w:val="330"/>
        </w:trPr>
        <w:tc>
          <w:tcPr>
            <w:tcW w:w="5616" w:type="dxa"/>
            <w:vAlign w:val="center"/>
          </w:tcPr>
          <w:p w14:paraId="213FDF35" w14:textId="77777777" w:rsidR="0049699B" w:rsidRPr="00EE1C6A" w:rsidRDefault="00441FCD" w:rsidP="0049699B">
            <w:pPr>
              <w:spacing w:line="240" w:lineRule="auto"/>
              <w:rPr>
                <w:rFonts w:ascii="Garamond" w:hAnsi="Garamond"/>
                <w:sz w:val="28"/>
                <w:szCs w:val="28"/>
              </w:rPr>
            </w:pPr>
            <w:hyperlink r:id="rId77" w:history="1">
              <w:r w:rsidR="0049699B" w:rsidRPr="00EE1C6A">
                <w:rPr>
                  <w:rStyle w:val="Hyperlink"/>
                  <w:rFonts w:ascii="Garamond" w:hAnsi="Garamond"/>
                  <w:color w:val="auto"/>
                  <w:sz w:val="28"/>
                  <w:szCs w:val="28"/>
                </w:rPr>
                <w:t>Yangcheng Wan Bao</w:t>
              </w:r>
            </w:hyperlink>
            <w:r w:rsidR="0049699B" w:rsidRPr="00EE1C6A">
              <w:rPr>
                <w:rFonts w:ascii="Garamond" w:hAnsi="Garamond"/>
                <w:sz w:val="28"/>
                <w:szCs w:val="28"/>
              </w:rPr>
              <w:t xml:space="preserve"> http://www.ycwb.com.cn/</w:t>
            </w:r>
          </w:p>
        </w:tc>
        <w:tc>
          <w:tcPr>
            <w:tcW w:w="3744" w:type="dxa"/>
            <w:vAlign w:val="center"/>
          </w:tcPr>
          <w:p w14:paraId="2A62BE96"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Guangzhou, China </w:t>
            </w:r>
          </w:p>
        </w:tc>
      </w:tr>
      <w:tr w:rsidR="0049699B" w:rsidRPr="00EE1C6A" w14:paraId="2EDC12E9" w14:textId="77777777" w:rsidTr="0049699B">
        <w:trPr>
          <w:trHeight w:val="330"/>
        </w:trPr>
        <w:tc>
          <w:tcPr>
            <w:tcW w:w="5616" w:type="dxa"/>
            <w:vAlign w:val="center"/>
          </w:tcPr>
          <w:p w14:paraId="2088765A" w14:textId="77777777" w:rsidR="0049699B" w:rsidRPr="00EE1C6A" w:rsidRDefault="00441FCD" w:rsidP="0049699B">
            <w:pPr>
              <w:spacing w:line="240" w:lineRule="auto"/>
              <w:rPr>
                <w:rFonts w:ascii="Garamond" w:hAnsi="Garamond"/>
                <w:sz w:val="28"/>
                <w:szCs w:val="28"/>
              </w:rPr>
            </w:pPr>
            <w:hyperlink r:id="rId78" w:history="1">
              <w:r w:rsidR="0049699B" w:rsidRPr="00EE1C6A">
                <w:rPr>
                  <w:rStyle w:val="Hyperlink"/>
                  <w:rFonts w:ascii="Garamond" w:hAnsi="Garamond"/>
                  <w:color w:val="auto"/>
                  <w:sz w:val="28"/>
                  <w:szCs w:val="28"/>
                </w:rPr>
                <w:t>Zhejiang Ribao</w:t>
              </w:r>
            </w:hyperlink>
            <w:r w:rsidR="0049699B" w:rsidRPr="00EE1C6A">
              <w:rPr>
                <w:rFonts w:ascii="Garamond" w:hAnsi="Garamond"/>
                <w:sz w:val="28"/>
                <w:szCs w:val="28"/>
              </w:rPr>
              <w:t xml:space="preserve"> http://www.zjdaily.com.cn/</w:t>
            </w:r>
          </w:p>
        </w:tc>
        <w:tc>
          <w:tcPr>
            <w:tcW w:w="3744" w:type="dxa"/>
            <w:vAlign w:val="center"/>
          </w:tcPr>
          <w:p w14:paraId="2E312819"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Hangzhou, China </w:t>
            </w:r>
          </w:p>
        </w:tc>
      </w:tr>
      <w:tr w:rsidR="0049699B" w:rsidRPr="00EE1C6A" w14:paraId="03F7AA4C" w14:textId="77777777" w:rsidTr="0049699B">
        <w:trPr>
          <w:trHeight w:val="330"/>
        </w:trPr>
        <w:tc>
          <w:tcPr>
            <w:tcW w:w="5616" w:type="dxa"/>
            <w:vAlign w:val="center"/>
          </w:tcPr>
          <w:p w14:paraId="4BCE4797" w14:textId="77777777" w:rsidR="0049699B" w:rsidRPr="00EE1C6A" w:rsidRDefault="00441FCD" w:rsidP="0049699B">
            <w:pPr>
              <w:spacing w:line="240" w:lineRule="auto"/>
              <w:rPr>
                <w:rFonts w:ascii="Garamond" w:hAnsi="Garamond"/>
                <w:sz w:val="28"/>
                <w:szCs w:val="28"/>
              </w:rPr>
            </w:pPr>
            <w:hyperlink r:id="rId79" w:history="1">
              <w:r w:rsidR="0049699B" w:rsidRPr="00EE1C6A">
                <w:rPr>
                  <w:rStyle w:val="Hyperlink"/>
                  <w:rFonts w:ascii="Garamond" w:hAnsi="Garamond"/>
                  <w:color w:val="auto"/>
                  <w:sz w:val="28"/>
                  <w:szCs w:val="28"/>
                </w:rPr>
                <w:t>Zhongguo Qingnian Bao</w:t>
              </w:r>
            </w:hyperlink>
            <w:r w:rsidR="0049699B" w:rsidRPr="00EE1C6A">
              <w:rPr>
                <w:rFonts w:ascii="Garamond" w:hAnsi="Garamond"/>
                <w:sz w:val="28"/>
                <w:szCs w:val="28"/>
              </w:rPr>
              <w:t xml:space="preserve"> http://202.99.23.201/index.html</w:t>
            </w:r>
          </w:p>
        </w:tc>
        <w:tc>
          <w:tcPr>
            <w:tcW w:w="3744" w:type="dxa"/>
            <w:vAlign w:val="center"/>
          </w:tcPr>
          <w:p w14:paraId="439D489E"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Beijing, China </w:t>
            </w:r>
          </w:p>
        </w:tc>
      </w:tr>
      <w:tr w:rsidR="0049699B" w:rsidRPr="00EE1C6A" w14:paraId="5C85A268" w14:textId="77777777" w:rsidTr="0049699B">
        <w:trPr>
          <w:trHeight w:val="330"/>
        </w:trPr>
        <w:tc>
          <w:tcPr>
            <w:tcW w:w="5616" w:type="dxa"/>
            <w:vAlign w:val="center"/>
          </w:tcPr>
          <w:p w14:paraId="4F4CD15E" w14:textId="77777777" w:rsidR="0049699B" w:rsidRPr="00EE1C6A" w:rsidRDefault="00441FCD" w:rsidP="0049699B">
            <w:pPr>
              <w:spacing w:line="240" w:lineRule="auto"/>
              <w:rPr>
                <w:rFonts w:ascii="Garamond" w:hAnsi="Garamond"/>
                <w:sz w:val="28"/>
                <w:szCs w:val="28"/>
              </w:rPr>
            </w:pPr>
            <w:hyperlink r:id="rId80" w:history="1">
              <w:r w:rsidR="0049699B" w:rsidRPr="00EE1C6A">
                <w:rPr>
                  <w:rStyle w:val="Hyperlink"/>
                  <w:rFonts w:ascii="Garamond" w:hAnsi="Garamond"/>
                  <w:color w:val="auto"/>
                  <w:sz w:val="28"/>
                  <w:szCs w:val="28"/>
                </w:rPr>
                <w:t>Zhoungguo Ribao</w:t>
              </w:r>
            </w:hyperlink>
            <w:r w:rsidR="0049699B" w:rsidRPr="00EE1C6A">
              <w:rPr>
                <w:rFonts w:ascii="Garamond" w:hAnsi="Garamond"/>
                <w:sz w:val="28"/>
                <w:szCs w:val="28"/>
              </w:rPr>
              <w:t xml:space="preserve"> http://www1.chinadaily.com.cn/</w:t>
            </w:r>
          </w:p>
        </w:tc>
        <w:tc>
          <w:tcPr>
            <w:tcW w:w="3744" w:type="dxa"/>
            <w:vAlign w:val="center"/>
          </w:tcPr>
          <w:p w14:paraId="5108DFFC"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Beijing, China </w:t>
            </w:r>
          </w:p>
        </w:tc>
      </w:tr>
    </w:tbl>
    <w:p w14:paraId="25CACB7D" w14:textId="77777777" w:rsidR="0049699B" w:rsidRPr="00EE1C6A" w:rsidRDefault="0049699B" w:rsidP="0049699B">
      <w:pPr>
        <w:pStyle w:val="Heading1"/>
        <w:spacing w:line="240" w:lineRule="auto"/>
        <w:rPr>
          <w:rFonts w:ascii="Garamond" w:hAnsi="Garamond"/>
          <w:color w:val="auto"/>
        </w:rPr>
      </w:pPr>
      <w:r w:rsidRPr="00EE1C6A">
        <w:rPr>
          <w:rFonts w:ascii="Garamond" w:hAnsi="Garamond"/>
          <w:color w:val="auto"/>
        </w:rPr>
        <w:t>Region: Asia</w:t>
      </w:r>
    </w:p>
    <w:p w14:paraId="6FED3321" w14:textId="77777777" w:rsidR="0049699B" w:rsidRPr="00EE1C6A" w:rsidRDefault="0049699B" w:rsidP="0049699B">
      <w:pPr>
        <w:spacing w:line="240" w:lineRule="auto"/>
        <w:rPr>
          <w:rFonts w:ascii="Garamond" w:hAnsi="Garamond"/>
          <w:b/>
          <w:sz w:val="28"/>
          <w:szCs w:val="28"/>
        </w:rPr>
      </w:pPr>
      <w:r w:rsidRPr="00EE1C6A">
        <w:rPr>
          <w:rFonts w:ascii="Garamond" w:hAnsi="Garamond"/>
          <w:b/>
          <w:sz w:val="28"/>
          <w:szCs w:val="28"/>
        </w:rPr>
        <w:t>Country: Indonesia</w:t>
      </w:r>
    </w:p>
    <w:p w14:paraId="248C1F74"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(http://www.newspaperlinks.com)</w:t>
      </w:r>
    </w:p>
    <w:tbl>
      <w:tblPr>
        <w:tblW w:w="0" w:type="auto"/>
        <w:tblLayout w:type="fixed"/>
        <w:tblCellMar>
          <w:left w:w="0" w:type="dxa"/>
          <w:right w:w="0" w:type="dxa"/>
        </w:tblCellMar>
        <w:tblLook w:val="0000" w:firstRow="0" w:lastRow="0" w:firstColumn="0" w:lastColumn="0" w:noHBand="0" w:noVBand="0"/>
      </w:tblPr>
      <w:tblGrid>
        <w:gridCol w:w="5616"/>
        <w:gridCol w:w="3744"/>
      </w:tblGrid>
      <w:tr w:rsidR="0049699B" w:rsidRPr="00EE1C6A" w14:paraId="12F81E04" w14:textId="77777777" w:rsidTr="0049699B">
        <w:trPr>
          <w:trHeight w:val="225"/>
        </w:trPr>
        <w:tc>
          <w:tcPr>
            <w:tcW w:w="5616" w:type="dxa"/>
            <w:vAlign w:val="center"/>
          </w:tcPr>
          <w:p w14:paraId="3728D980"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fldChar w:fldCharType="begin"/>
            </w:r>
            <w:r w:rsidRPr="00EE1C6A">
              <w:rPr>
                <w:rFonts w:ascii="Garamond" w:hAnsi="Garamond"/>
                <w:sz w:val="28"/>
                <w:szCs w:val="28"/>
              </w:rPr>
              <w:instrText>PRIVATE</w:instrText>
            </w:r>
            <w:r w:rsidRPr="00EE1C6A">
              <w:rPr>
                <w:rFonts w:ascii="Garamond" w:hAnsi="Garamond"/>
                <w:sz w:val="28"/>
                <w:szCs w:val="28"/>
              </w:rPr>
              <w:fldChar w:fldCharType="end"/>
            </w:r>
            <w:hyperlink r:id="rId81" w:history="1">
              <w:r w:rsidRPr="00EE1C6A">
                <w:rPr>
                  <w:rStyle w:val="Hyperlink"/>
                  <w:rFonts w:ascii="Garamond" w:hAnsi="Garamond"/>
                  <w:color w:val="auto"/>
                  <w:sz w:val="28"/>
                  <w:szCs w:val="28"/>
                </w:rPr>
                <w:t>Newspaper</w:t>
              </w:r>
            </w:hyperlink>
            <w:r w:rsidRPr="00EE1C6A">
              <w:rPr>
                <w:rFonts w:ascii="Garamond" w:hAnsi="Garamond"/>
                <w:sz w:val="28"/>
                <w:szCs w:val="28"/>
              </w:rPr>
              <w:t xml:space="preserve"> - Home Page</w:t>
            </w:r>
          </w:p>
        </w:tc>
        <w:tc>
          <w:tcPr>
            <w:tcW w:w="3744" w:type="dxa"/>
            <w:vAlign w:val="center"/>
          </w:tcPr>
          <w:p w14:paraId="352CCE6E" w14:textId="77777777" w:rsidR="0049699B" w:rsidRPr="00EE1C6A" w:rsidRDefault="00441FCD" w:rsidP="0049699B">
            <w:pPr>
              <w:spacing w:line="240" w:lineRule="auto"/>
              <w:rPr>
                <w:rFonts w:ascii="Garamond" w:hAnsi="Garamond"/>
                <w:sz w:val="28"/>
                <w:szCs w:val="28"/>
              </w:rPr>
            </w:pPr>
            <w:hyperlink r:id="rId82" w:history="1">
              <w:r w:rsidR="0049699B" w:rsidRPr="00EE1C6A">
                <w:rPr>
                  <w:rStyle w:val="Hyperlink"/>
                  <w:rFonts w:ascii="Garamond" w:hAnsi="Garamond"/>
                  <w:color w:val="auto"/>
                  <w:sz w:val="28"/>
                  <w:szCs w:val="28"/>
                </w:rPr>
                <w:t>City</w:t>
              </w:r>
            </w:hyperlink>
            <w:r w:rsidR="0049699B" w:rsidRPr="00EE1C6A">
              <w:rPr>
                <w:rFonts w:ascii="Garamond" w:hAnsi="Garamond"/>
                <w:sz w:val="28"/>
                <w:szCs w:val="28"/>
              </w:rPr>
              <w:t xml:space="preserve"> / </w:t>
            </w:r>
            <w:hyperlink r:id="rId83" w:history="1">
              <w:r w:rsidR="0049699B" w:rsidRPr="00EE1C6A">
                <w:rPr>
                  <w:rStyle w:val="Hyperlink"/>
                  <w:rFonts w:ascii="Garamond" w:hAnsi="Garamond"/>
                  <w:color w:val="auto"/>
                  <w:sz w:val="28"/>
                  <w:szCs w:val="28"/>
                </w:rPr>
                <w:t>Country</w:t>
              </w:r>
            </w:hyperlink>
            <w:r w:rsidR="0049699B" w:rsidRPr="00EE1C6A">
              <w:rPr>
                <w:rFonts w:ascii="Garamond" w:hAnsi="Garamond"/>
                <w:sz w:val="28"/>
                <w:szCs w:val="28"/>
              </w:rPr>
              <w:t xml:space="preserve"> </w:t>
            </w:r>
          </w:p>
        </w:tc>
      </w:tr>
      <w:tr w:rsidR="0049699B" w:rsidRPr="00EE1C6A" w14:paraId="5F5C2DF2" w14:textId="77777777" w:rsidTr="0049699B">
        <w:trPr>
          <w:trHeight w:val="225"/>
        </w:trPr>
        <w:tc>
          <w:tcPr>
            <w:tcW w:w="9360" w:type="dxa"/>
            <w:gridSpan w:val="2"/>
            <w:vAlign w:val="center"/>
          </w:tcPr>
          <w:p w14:paraId="53A440F1" w14:textId="15086C84" w:rsidR="0049699B" w:rsidRPr="00EE1C6A" w:rsidRDefault="0049699B" w:rsidP="0049699B">
            <w:pPr>
              <w:spacing w:line="240" w:lineRule="auto"/>
              <w:rPr>
                <w:rFonts w:ascii="Garamond" w:hAnsi="Garamond"/>
                <w:sz w:val="28"/>
                <w:szCs w:val="28"/>
              </w:rPr>
            </w:pPr>
            <w:r w:rsidRPr="00EE1C6A">
              <w:rPr>
                <w:rFonts w:ascii="Garamond" w:hAnsi="Garamond"/>
                <w:sz w:val="28"/>
                <w:szCs w:val="28"/>
              </w:rPr>
              <w:fldChar w:fldCharType="begin"/>
            </w:r>
            <w:r w:rsidRPr="00EE1C6A">
              <w:rPr>
                <w:rFonts w:ascii="Garamond" w:hAnsi="Garamond"/>
                <w:sz w:val="28"/>
                <w:szCs w:val="28"/>
              </w:rPr>
              <w:instrText>INCLUDEPICTURE  \d "http://www.newspaperlinks.com/common/images/line_blue.gif"</w:instrText>
            </w:r>
            <w:r w:rsidRPr="00EE1C6A">
              <w:rPr>
                <w:rFonts w:ascii="Garamond" w:hAnsi="Garamond"/>
                <w:sz w:val="28"/>
                <w:szCs w:val="28"/>
              </w:rPr>
              <w:fldChar w:fldCharType="separate"/>
            </w:r>
            <w:r w:rsidRPr="00EE1C6A">
              <w:rPr>
                <w:rFonts w:ascii="Garamond" w:hAnsi="Garamond"/>
                <w:noProof/>
                <w:sz w:val="28"/>
                <w:szCs w:val="28"/>
              </w:rPr>
              <w:drawing>
                <wp:anchor distT="0" distB="0" distL="114300" distR="114300" simplePos="0" relativeHeight="251712512" behindDoc="0" locked="0" layoutInCell="0" allowOverlap="1" wp14:anchorId="3AAE5982" wp14:editId="4C87E927">
                  <wp:simplePos x="0" y="0"/>
                  <wp:positionH relativeFrom="column">
                    <wp:posOffset>0</wp:posOffset>
                  </wp:positionH>
                  <wp:positionV relativeFrom="paragraph">
                    <wp:posOffset>0</wp:posOffset>
                  </wp:positionV>
                  <wp:extent cx="248285" cy="635"/>
                  <wp:effectExtent l="0" t="0" r="0" b="0"/>
                  <wp:wrapTopAndBottom/>
                  <wp:docPr id="36" name="Picture 36" descr="http://www.newspaperlinks.com/common/images/line_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ewspaperlinks.com/common/images/line_blue.gif"/>
                          <pic:cNvPicPr>
                            <a:picLocks noChangeAspect="1" noChangeArrowheads="1"/>
                          </pic:cNvPicPr>
                        </pic:nvPicPr>
                        <pic:blipFill>
                          <a:blip r:link="rId57">
                            <a:extLst>
                              <a:ext uri="{28A0092B-C50C-407E-A947-70E740481C1C}">
                                <a14:useLocalDpi xmlns:a14="http://schemas.microsoft.com/office/drawing/2010/main" val="0"/>
                              </a:ext>
                            </a:extLst>
                          </a:blip>
                          <a:srcRect/>
                          <a:stretch>
                            <a:fillRect/>
                          </a:stretch>
                        </pic:blipFill>
                        <pic:spPr bwMode="auto">
                          <a:xfrm>
                            <a:off x="0" y="0"/>
                            <a:ext cx="24828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C6A">
              <w:rPr>
                <w:rFonts w:ascii="Garamond" w:hAnsi="Garamond"/>
                <w:sz w:val="28"/>
                <w:szCs w:val="28"/>
              </w:rPr>
              <w:fldChar w:fldCharType="end"/>
            </w:r>
          </w:p>
        </w:tc>
      </w:tr>
      <w:tr w:rsidR="0049699B" w:rsidRPr="00EE1C6A" w14:paraId="761CF714" w14:textId="77777777" w:rsidTr="0049699B">
        <w:trPr>
          <w:trHeight w:val="330"/>
        </w:trPr>
        <w:tc>
          <w:tcPr>
            <w:tcW w:w="5616" w:type="dxa"/>
            <w:vAlign w:val="center"/>
          </w:tcPr>
          <w:p w14:paraId="6E5B994B" w14:textId="77777777" w:rsidR="0049699B" w:rsidRPr="00EE1C6A" w:rsidRDefault="00441FCD" w:rsidP="0049699B">
            <w:pPr>
              <w:spacing w:line="240" w:lineRule="auto"/>
              <w:rPr>
                <w:rFonts w:ascii="Garamond" w:hAnsi="Garamond"/>
                <w:sz w:val="28"/>
                <w:szCs w:val="28"/>
              </w:rPr>
            </w:pPr>
            <w:hyperlink r:id="rId84" w:history="1">
              <w:r w:rsidR="0049699B" w:rsidRPr="00EE1C6A">
                <w:rPr>
                  <w:rStyle w:val="Hyperlink"/>
                  <w:rFonts w:ascii="Garamond" w:hAnsi="Garamond"/>
                  <w:color w:val="auto"/>
                  <w:sz w:val="28"/>
                  <w:szCs w:val="28"/>
                </w:rPr>
                <w:t>Analisa</w:t>
              </w:r>
            </w:hyperlink>
            <w:r w:rsidR="0049699B" w:rsidRPr="00EE1C6A">
              <w:rPr>
                <w:rFonts w:ascii="Garamond" w:hAnsi="Garamond"/>
                <w:sz w:val="28"/>
                <w:szCs w:val="28"/>
              </w:rPr>
              <w:t xml:space="preserve"> http://www.analisadaily.com/</w:t>
            </w:r>
          </w:p>
        </w:tc>
        <w:tc>
          <w:tcPr>
            <w:tcW w:w="3744" w:type="dxa"/>
            <w:vAlign w:val="center"/>
          </w:tcPr>
          <w:p w14:paraId="4B14C02A"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Medan, Indonesia </w:t>
            </w:r>
          </w:p>
        </w:tc>
      </w:tr>
      <w:tr w:rsidR="0049699B" w:rsidRPr="00EE1C6A" w14:paraId="4EE52D7E" w14:textId="77777777" w:rsidTr="0049699B">
        <w:trPr>
          <w:trHeight w:val="330"/>
        </w:trPr>
        <w:tc>
          <w:tcPr>
            <w:tcW w:w="5616" w:type="dxa"/>
            <w:vAlign w:val="center"/>
          </w:tcPr>
          <w:p w14:paraId="503FA2B7" w14:textId="77777777" w:rsidR="0049699B" w:rsidRPr="00EE1C6A" w:rsidRDefault="00441FCD" w:rsidP="0049699B">
            <w:pPr>
              <w:spacing w:line="240" w:lineRule="auto"/>
              <w:rPr>
                <w:rFonts w:ascii="Garamond" w:hAnsi="Garamond"/>
                <w:sz w:val="28"/>
                <w:szCs w:val="28"/>
              </w:rPr>
            </w:pPr>
            <w:hyperlink r:id="rId85" w:history="1">
              <w:r w:rsidR="0049699B" w:rsidRPr="00EE1C6A">
                <w:rPr>
                  <w:rStyle w:val="Hyperlink"/>
                  <w:rFonts w:ascii="Garamond" w:hAnsi="Garamond"/>
                  <w:color w:val="auto"/>
                  <w:sz w:val="28"/>
                  <w:szCs w:val="28"/>
                </w:rPr>
                <w:t>Bali Post</w:t>
              </w:r>
            </w:hyperlink>
            <w:r w:rsidR="0049699B" w:rsidRPr="00EE1C6A">
              <w:rPr>
                <w:rFonts w:ascii="Garamond" w:hAnsi="Garamond"/>
                <w:sz w:val="28"/>
                <w:szCs w:val="28"/>
              </w:rPr>
              <w:t xml:space="preserve"> http://www.balipost.co.id/</w:t>
            </w:r>
          </w:p>
        </w:tc>
        <w:tc>
          <w:tcPr>
            <w:tcW w:w="3744" w:type="dxa"/>
            <w:vAlign w:val="center"/>
          </w:tcPr>
          <w:p w14:paraId="3452286A"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Denpasar, Indonesia </w:t>
            </w:r>
          </w:p>
        </w:tc>
      </w:tr>
      <w:tr w:rsidR="0049699B" w:rsidRPr="00EE1C6A" w14:paraId="117C8B7F" w14:textId="77777777" w:rsidTr="0049699B">
        <w:trPr>
          <w:trHeight w:val="330"/>
        </w:trPr>
        <w:tc>
          <w:tcPr>
            <w:tcW w:w="5616" w:type="dxa"/>
            <w:vAlign w:val="center"/>
          </w:tcPr>
          <w:p w14:paraId="490F2373" w14:textId="77777777" w:rsidR="0049699B" w:rsidRPr="00EE1C6A" w:rsidRDefault="00441FCD" w:rsidP="0049699B">
            <w:pPr>
              <w:spacing w:line="240" w:lineRule="auto"/>
              <w:rPr>
                <w:rFonts w:ascii="Garamond" w:hAnsi="Garamond"/>
                <w:sz w:val="28"/>
                <w:szCs w:val="28"/>
              </w:rPr>
            </w:pPr>
            <w:hyperlink r:id="rId86" w:history="1">
              <w:r w:rsidR="0049699B" w:rsidRPr="00EE1C6A">
                <w:rPr>
                  <w:rStyle w:val="Hyperlink"/>
                  <w:rFonts w:ascii="Garamond" w:hAnsi="Garamond"/>
                  <w:color w:val="auto"/>
                  <w:sz w:val="28"/>
                  <w:szCs w:val="28"/>
                </w:rPr>
                <w:t>Banjarmasin Post</w:t>
              </w:r>
            </w:hyperlink>
            <w:r w:rsidR="0049699B" w:rsidRPr="00EE1C6A">
              <w:rPr>
                <w:rFonts w:ascii="Garamond" w:hAnsi="Garamond"/>
                <w:sz w:val="28"/>
                <w:szCs w:val="28"/>
              </w:rPr>
              <w:t xml:space="preserve"> http://www.indomedia.com/bpost/</w:t>
            </w:r>
          </w:p>
        </w:tc>
        <w:tc>
          <w:tcPr>
            <w:tcW w:w="3744" w:type="dxa"/>
            <w:vAlign w:val="center"/>
          </w:tcPr>
          <w:p w14:paraId="64CFC319"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Banjarmasin, Indonesia </w:t>
            </w:r>
          </w:p>
        </w:tc>
      </w:tr>
      <w:tr w:rsidR="0049699B" w:rsidRPr="00EE1C6A" w14:paraId="724315E6" w14:textId="77777777" w:rsidTr="0049699B">
        <w:trPr>
          <w:trHeight w:val="330"/>
        </w:trPr>
        <w:tc>
          <w:tcPr>
            <w:tcW w:w="5616" w:type="dxa"/>
            <w:vAlign w:val="center"/>
          </w:tcPr>
          <w:p w14:paraId="720052D0" w14:textId="77777777" w:rsidR="0049699B" w:rsidRPr="00EE1C6A" w:rsidRDefault="00441FCD" w:rsidP="0049699B">
            <w:pPr>
              <w:spacing w:line="240" w:lineRule="auto"/>
              <w:rPr>
                <w:rFonts w:ascii="Garamond" w:hAnsi="Garamond"/>
                <w:sz w:val="28"/>
                <w:szCs w:val="28"/>
              </w:rPr>
            </w:pPr>
            <w:hyperlink r:id="rId87" w:history="1">
              <w:r w:rsidR="0049699B" w:rsidRPr="00EE1C6A">
                <w:rPr>
                  <w:rStyle w:val="Hyperlink"/>
                  <w:rFonts w:ascii="Garamond" w:hAnsi="Garamond"/>
                  <w:color w:val="auto"/>
                  <w:sz w:val="28"/>
                  <w:szCs w:val="28"/>
                </w:rPr>
                <w:t>Berita Buana</w:t>
              </w:r>
            </w:hyperlink>
            <w:r w:rsidR="0049699B" w:rsidRPr="00EE1C6A">
              <w:rPr>
                <w:rFonts w:ascii="Garamond" w:hAnsi="Garamond"/>
                <w:sz w:val="28"/>
                <w:szCs w:val="28"/>
              </w:rPr>
              <w:t xml:space="preserve"> http://www.beritabuana.net/</w:t>
            </w:r>
          </w:p>
        </w:tc>
        <w:tc>
          <w:tcPr>
            <w:tcW w:w="3744" w:type="dxa"/>
            <w:vAlign w:val="center"/>
          </w:tcPr>
          <w:p w14:paraId="1175E0F0"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Jakarta, Indonesia </w:t>
            </w:r>
          </w:p>
        </w:tc>
      </w:tr>
      <w:tr w:rsidR="0049699B" w:rsidRPr="00EE1C6A" w14:paraId="22A63F56" w14:textId="77777777" w:rsidTr="0049699B">
        <w:trPr>
          <w:trHeight w:val="330"/>
        </w:trPr>
        <w:tc>
          <w:tcPr>
            <w:tcW w:w="5616" w:type="dxa"/>
            <w:vAlign w:val="center"/>
          </w:tcPr>
          <w:p w14:paraId="12AC1A09" w14:textId="77777777" w:rsidR="0049699B" w:rsidRPr="00EE1C6A" w:rsidRDefault="00441FCD" w:rsidP="0049699B">
            <w:pPr>
              <w:spacing w:line="240" w:lineRule="auto"/>
              <w:rPr>
                <w:rFonts w:ascii="Garamond" w:hAnsi="Garamond"/>
                <w:sz w:val="28"/>
                <w:szCs w:val="28"/>
              </w:rPr>
            </w:pPr>
            <w:hyperlink r:id="rId88" w:history="1">
              <w:r w:rsidR="0049699B" w:rsidRPr="00EE1C6A">
                <w:rPr>
                  <w:rStyle w:val="Hyperlink"/>
                  <w:rFonts w:ascii="Garamond" w:hAnsi="Garamond"/>
                  <w:color w:val="auto"/>
                  <w:sz w:val="28"/>
                  <w:szCs w:val="28"/>
                </w:rPr>
                <w:t>Bisnis Indonesia</w:t>
              </w:r>
            </w:hyperlink>
            <w:r w:rsidR="0049699B" w:rsidRPr="00EE1C6A">
              <w:rPr>
                <w:rFonts w:ascii="Garamond" w:hAnsi="Garamond"/>
                <w:sz w:val="28"/>
                <w:szCs w:val="28"/>
              </w:rPr>
              <w:t xml:space="preserve"> http://www.bisnis.com/</w:t>
            </w:r>
          </w:p>
        </w:tc>
        <w:tc>
          <w:tcPr>
            <w:tcW w:w="3744" w:type="dxa"/>
            <w:vAlign w:val="center"/>
          </w:tcPr>
          <w:p w14:paraId="6F6F79F3"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Jakarta, Indonesia </w:t>
            </w:r>
          </w:p>
        </w:tc>
      </w:tr>
      <w:tr w:rsidR="0049699B" w:rsidRPr="00EE1C6A" w14:paraId="4A109DCC" w14:textId="77777777" w:rsidTr="0049699B">
        <w:trPr>
          <w:trHeight w:val="330"/>
        </w:trPr>
        <w:tc>
          <w:tcPr>
            <w:tcW w:w="5616" w:type="dxa"/>
            <w:vAlign w:val="center"/>
          </w:tcPr>
          <w:p w14:paraId="5ED89AFC" w14:textId="77777777" w:rsidR="0049699B" w:rsidRPr="00EE1C6A" w:rsidRDefault="00441FCD" w:rsidP="0049699B">
            <w:pPr>
              <w:spacing w:line="240" w:lineRule="auto"/>
              <w:rPr>
                <w:rFonts w:ascii="Garamond" w:hAnsi="Garamond"/>
                <w:sz w:val="28"/>
                <w:szCs w:val="28"/>
              </w:rPr>
            </w:pPr>
            <w:hyperlink r:id="rId89" w:history="1">
              <w:r w:rsidR="0049699B" w:rsidRPr="00EE1C6A">
                <w:rPr>
                  <w:rStyle w:val="Hyperlink"/>
                  <w:rFonts w:ascii="Garamond" w:hAnsi="Garamond"/>
                  <w:color w:val="auto"/>
                  <w:sz w:val="28"/>
                  <w:szCs w:val="28"/>
                </w:rPr>
                <w:t>Indonesia Daily News</w:t>
              </w:r>
            </w:hyperlink>
            <w:r w:rsidR="0049699B" w:rsidRPr="00EE1C6A">
              <w:rPr>
                <w:rFonts w:ascii="Garamond" w:hAnsi="Garamond"/>
                <w:sz w:val="28"/>
                <w:szCs w:val="28"/>
              </w:rPr>
              <w:t xml:space="preserve"> http://www.indo-news.com/</w:t>
            </w:r>
          </w:p>
        </w:tc>
        <w:tc>
          <w:tcPr>
            <w:tcW w:w="3744" w:type="dxa"/>
            <w:vAlign w:val="center"/>
          </w:tcPr>
          <w:p w14:paraId="36BEA019"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Surabaya, Indonesia </w:t>
            </w:r>
          </w:p>
        </w:tc>
      </w:tr>
      <w:tr w:rsidR="0049699B" w:rsidRPr="00EE1C6A" w14:paraId="2993CEE2" w14:textId="77777777" w:rsidTr="0049699B">
        <w:trPr>
          <w:trHeight w:val="330"/>
        </w:trPr>
        <w:tc>
          <w:tcPr>
            <w:tcW w:w="5616" w:type="dxa"/>
            <w:vAlign w:val="center"/>
          </w:tcPr>
          <w:p w14:paraId="7A827638" w14:textId="77777777" w:rsidR="0049699B" w:rsidRPr="00EE1C6A" w:rsidRDefault="00441FCD" w:rsidP="0049699B">
            <w:pPr>
              <w:spacing w:line="240" w:lineRule="auto"/>
              <w:rPr>
                <w:rFonts w:ascii="Garamond" w:hAnsi="Garamond"/>
                <w:sz w:val="28"/>
                <w:szCs w:val="28"/>
              </w:rPr>
            </w:pPr>
            <w:hyperlink r:id="rId90" w:history="1">
              <w:r w:rsidR="0049699B" w:rsidRPr="00EE1C6A">
                <w:rPr>
                  <w:rStyle w:val="Hyperlink"/>
                  <w:rFonts w:ascii="Garamond" w:hAnsi="Garamond"/>
                  <w:color w:val="auto"/>
                  <w:sz w:val="28"/>
                  <w:szCs w:val="28"/>
                </w:rPr>
                <w:t>Indonesian Observer</w:t>
              </w:r>
            </w:hyperlink>
            <w:r w:rsidR="0049699B" w:rsidRPr="00EE1C6A">
              <w:rPr>
                <w:rFonts w:ascii="Garamond" w:hAnsi="Garamond"/>
                <w:sz w:val="28"/>
                <w:szCs w:val="28"/>
              </w:rPr>
              <w:t xml:space="preserve"> http://www.indonesian-observer.com/</w:t>
            </w:r>
          </w:p>
        </w:tc>
        <w:tc>
          <w:tcPr>
            <w:tcW w:w="3744" w:type="dxa"/>
            <w:vAlign w:val="center"/>
          </w:tcPr>
          <w:p w14:paraId="79FE3DBF"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Jakarta, Indonesia </w:t>
            </w:r>
          </w:p>
        </w:tc>
      </w:tr>
      <w:tr w:rsidR="0049699B" w:rsidRPr="00EE1C6A" w14:paraId="068BD97A" w14:textId="77777777" w:rsidTr="0049699B">
        <w:trPr>
          <w:trHeight w:val="330"/>
        </w:trPr>
        <w:tc>
          <w:tcPr>
            <w:tcW w:w="5616" w:type="dxa"/>
            <w:vAlign w:val="center"/>
          </w:tcPr>
          <w:p w14:paraId="26748FBE" w14:textId="77777777" w:rsidR="0049699B" w:rsidRPr="00EE1C6A" w:rsidRDefault="00441FCD" w:rsidP="0049699B">
            <w:pPr>
              <w:spacing w:line="240" w:lineRule="auto"/>
              <w:rPr>
                <w:rFonts w:ascii="Garamond" w:hAnsi="Garamond"/>
                <w:sz w:val="28"/>
                <w:szCs w:val="28"/>
              </w:rPr>
            </w:pPr>
            <w:hyperlink r:id="rId91" w:history="1">
              <w:r w:rsidR="0049699B" w:rsidRPr="00EE1C6A">
                <w:rPr>
                  <w:rStyle w:val="Hyperlink"/>
                  <w:rFonts w:ascii="Garamond" w:hAnsi="Garamond"/>
                  <w:color w:val="auto"/>
                  <w:sz w:val="28"/>
                  <w:szCs w:val="28"/>
                </w:rPr>
                <w:t>Jakarta Post</w:t>
              </w:r>
            </w:hyperlink>
            <w:r w:rsidR="0049699B" w:rsidRPr="00EE1C6A">
              <w:rPr>
                <w:rFonts w:ascii="Garamond" w:hAnsi="Garamond"/>
                <w:sz w:val="28"/>
                <w:szCs w:val="28"/>
              </w:rPr>
              <w:t xml:space="preserve"> http://www.thejakartapost.com/</w:t>
            </w:r>
          </w:p>
        </w:tc>
        <w:tc>
          <w:tcPr>
            <w:tcW w:w="3744" w:type="dxa"/>
            <w:vAlign w:val="center"/>
          </w:tcPr>
          <w:p w14:paraId="60BB251E"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Jakarta, Indonesia </w:t>
            </w:r>
          </w:p>
        </w:tc>
      </w:tr>
      <w:tr w:rsidR="0049699B" w:rsidRPr="00EE1C6A" w14:paraId="03E49EE0" w14:textId="77777777" w:rsidTr="0049699B">
        <w:trPr>
          <w:trHeight w:val="330"/>
        </w:trPr>
        <w:tc>
          <w:tcPr>
            <w:tcW w:w="5616" w:type="dxa"/>
            <w:vAlign w:val="center"/>
          </w:tcPr>
          <w:p w14:paraId="3E22CE2D" w14:textId="77777777" w:rsidR="0049699B" w:rsidRPr="00EE1C6A" w:rsidRDefault="00441FCD" w:rsidP="0049699B">
            <w:pPr>
              <w:spacing w:line="240" w:lineRule="auto"/>
              <w:rPr>
                <w:rFonts w:ascii="Garamond" w:hAnsi="Garamond"/>
                <w:sz w:val="28"/>
                <w:szCs w:val="28"/>
              </w:rPr>
            </w:pPr>
            <w:hyperlink r:id="rId92" w:history="1">
              <w:r w:rsidR="0049699B" w:rsidRPr="00EE1C6A">
                <w:rPr>
                  <w:rStyle w:val="Hyperlink"/>
                  <w:rFonts w:ascii="Garamond" w:hAnsi="Garamond"/>
                  <w:color w:val="auto"/>
                  <w:sz w:val="28"/>
                  <w:szCs w:val="28"/>
                </w:rPr>
                <w:t>Jawa Pos</w:t>
              </w:r>
            </w:hyperlink>
            <w:r w:rsidR="0049699B" w:rsidRPr="00EE1C6A">
              <w:rPr>
                <w:rFonts w:ascii="Garamond" w:hAnsi="Garamond"/>
                <w:sz w:val="28"/>
                <w:szCs w:val="28"/>
              </w:rPr>
              <w:t xml:space="preserve"> http://online.jawapos.co.id/</w:t>
            </w:r>
          </w:p>
        </w:tc>
        <w:tc>
          <w:tcPr>
            <w:tcW w:w="3744" w:type="dxa"/>
            <w:vAlign w:val="center"/>
          </w:tcPr>
          <w:p w14:paraId="584C584E"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Surabaya, Indonesia </w:t>
            </w:r>
          </w:p>
        </w:tc>
      </w:tr>
      <w:tr w:rsidR="0049699B" w:rsidRPr="00EE1C6A" w14:paraId="4599EC23" w14:textId="77777777" w:rsidTr="0049699B">
        <w:trPr>
          <w:trHeight w:val="330"/>
        </w:trPr>
        <w:tc>
          <w:tcPr>
            <w:tcW w:w="5616" w:type="dxa"/>
            <w:vAlign w:val="center"/>
          </w:tcPr>
          <w:p w14:paraId="74AFB87C" w14:textId="77777777" w:rsidR="0049699B" w:rsidRPr="00EE1C6A" w:rsidRDefault="00441FCD" w:rsidP="0049699B">
            <w:pPr>
              <w:spacing w:line="240" w:lineRule="auto"/>
              <w:rPr>
                <w:rFonts w:ascii="Garamond" w:hAnsi="Garamond"/>
                <w:sz w:val="28"/>
                <w:szCs w:val="28"/>
              </w:rPr>
            </w:pPr>
            <w:hyperlink r:id="rId93" w:history="1">
              <w:r w:rsidR="0049699B" w:rsidRPr="00EE1C6A">
                <w:rPr>
                  <w:rStyle w:val="Hyperlink"/>
                  <w:rFonts w:ascii="Garamond" w:hAnsi="Garamond"/>
                  <w:color w:val="auto"/>
                  <w:sz w:val="28"/>
                  <w:szCs w:val="28"/>
                </w:rPr>
                <w:t>Kompas</w:t>
              </w:r>
            </w:hyperlink>
            <w:r w:rsidR="0049699B" w:rsidRPr="00EE1C6A">
              <w:rPr>
                <w:rFonts w:ascii="Garamond" w:hAnsi="Garamond"/>
                <w:sz w:val="28"/>
                <w:szCs w:val="28"/>
              </w:rPr>
              <w:t xml:space="preserve"> http://www.kompas.com/</w:t>
            </w:r>
          </w:p>
        </w:tc>
        <w:tc>
          <w:tcPr>
            <w:tcW w:w="3744" w:type="dxa"/>
            <w:vAlign w:val="center"/>
          </w:tcPr>
          <w:p w14:paraId="14456755"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Jakarta, Indonesia </w:t>
            </w:r>
          </w:p>
        </w:tc>
      </w:tr>
      <w:tr w:rsidR="0049699B" w:rsidRPr="00EE1C6A" w14:paraId="5854C9CC" w14:textId="77777777" w:rsidTr="0049699B">
        <w:trPr>
          <w:trHeight w:val="330"/>
        </w:trPr>
        <w:tc>
          <w:tcPr>
            <w:tcW w:w="5616" w:type="dxa"/>
            <w:vAlign w:val="center"/>
          </w:tcPr>
          <w:p w14:paraId="3D04E6C3" w14:textId="77777777" w:rsidR="0049699B" w:rsidRPr="00EE1C6A" w:rsidRDefault="00441FCD" w:rsidP="0049699B">
            <w:pPr>
              <w:spacing w:line="240" w:lineRule="auto"/>
              <w:rPr>
                <w:rFonts w:ascii="Garamond" w:hAnsi="Garamond"/>
                <w:sz w:val="28"/>
                <w:szCs w:val="28"/>
              </w:rPr>
            </w:pPr>
            <w:hyperlink r:id="rId94" w:history="1">
              <w:r w:rsidR="0049699B" w:rsidRPr="00EE1C6A">
                <w:rPr>
                  <w:rStyle w:val="Hyperlink"/>
                  <w:rFonts w:ascii="Garamond" w:hAnsi="Garamond"/>
                  <w:color w:val="auto"/>
                  <w:sz w:val="28"/>
                  <w:szCs w:val="28"/>
                </w:rPr>
                <w:t>Manado Post</w:t>
              </w:r>
            </w:hyperlink>
            <w:r w:rsidR="0049699B" w:rsidRPr="00EE1C6A">
              <w:rPr>
                <w:rFonts w:ascii="Garamond" w:hAnsi="Garamond"/>
                <w:sz w:val="28"/>
                <w:szCs w:val="28"/>
              </w:rPr>
              <w:t xml:space="preserve"> http://www.mdopost.net/</w:t>
            </w:r>
          </w:p>
        </w:tc>
        <w:tc>
          <w:tcPr>
            <w:tcW w:w="3744" w:type="dxa"/>
            <w:vAlign w:val="center"/>
          </w:tcPr>
          <w:p w14:paraId="00159DD6"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Manado, Indonesia </w:t>
            </w:r>
          </w:p>
        </w:tc>
      </w:tr>
      <w:tr w:rsidR="0049699B" w:rsidRPr="00EE1C6A" w14:paraId="288DAF32" w14:textId="77777777" w:rsidTr="0049699B">
        <w:trPr>
          <w:trHeight w:val="330"/>
        </w:trPr>
        <w:tc>
          <w:tcPr>
            <w:tcW w:w="5616" w:type="dxa"/>
            <w:vAlign w:val="center"/>
          </w:tcPr>
          <w:p w14:paraId="47CE73A6" w14:textId="77777777" w:rsidR="0049699B" w:rsidRPr="00EE1C6A" w:rsidRDefault="00441FCD" w:rsidP="0049699B">
            <w:pPr>
              <w:spacing w:line="240" w:lineRule="auto"/>
              <w:rPr>
                <w:rFonts w:ascii="Garamond" w:hAnsi="Garamond"/>
                <w:sz w:val="28"/>
                <w:szCs w:val="28"/>
              </w:rPr>
            </w:pPr>
            <w:hyperlink r:id="rId95" w:history="1">
              <w:r w:rsidR="0049699B" w:rsidRPr="00EE1C6A">
                <w:rPr>
                  <w:rStyle w:val="Hyperlink"/>
                  <w:rFonts w:ascii="Garamond" w:hAnsi="Garamond"/>
                  <w:color w:val="auto"/>
                  <w:sz w:val="28"/>
                  <w:szCs w:val="28"/>
                </w:rPr>
                <w:t>Pikiran Rakyat</w:t>
              </w:r>
            </w:hyperlink>
            <w:r w:rsidR="0049699B" w:rsidRPr="00EE1C6A">
              <w:rPr>
                <w:rFonts w:ascii="Garamond" w:hAnsi="Garamond"/>
                <w:sz w:val="28"/>
                <w:szCs w:val="28"/>
              </w:rPr>
              <w:t xml:space="preserve"> http://www.pikiran-rakyat.com/</w:t>
            </w:r>
          </w:p>
        </w:tc>
        <w:tc>
          <w:tcPr>
            <w:tcW w:w="3744" w:type="dxa"/>
            <w:vAlign w:val="center"/>
          </w:tcPr>
          <w:p w14:paraId="563774EE"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Bandung, Indonesia </w:t>
            </w:r>
          </w:p>
        </w:tc>
      </w:tr>
      <w:tr w:rsidR="0049699B" w:rsidRPr="00EE1C6A" w14:paraId="4F517FC2" w14:textId="77777777" w:rsidTr="0049699B">
        <w:trPr>
          <w:trHeight w:val="330"/>
        </w:trPr>
        <w:tc>
          <w:tcPr>
            <w:tcW w:w="5616" w:type="dxa"/>
            <w:vAlign w:val="center"/>
          </w:tcPr>
          <w:p w14:paraId="5E86D7BF" w14:textId="77777777" w:rsidR="0049699B" w:rsidRPr="00EE1C6A" w:rsidRDefault="00441FCD" w:rsidP="0049699B">
            <w:pPr>
              <w:spacing w:line="240" w:lineRule="auto"/>
              <w:rPr>
                <w:rFonts w:ascii="Garamond" w:hAnsi="Garamond"/>
                <w:sz w:val="28"/>
                <w:szCs w:val="28"/>
              </w:rPr>
            </w:pPr>
            <w:hyperlink r:id="rId96" w:history="1">
              <w:r w:rsidR="0049699B" w:rsidRPr="00EE1C6A">
                <w:rPr>
                  <w:rStyle w:val="Hyperlink"/>
                  <w:rFonts w:ascii="Garamond" w:hAnsi="Garamond"/>
                  <w:color w:val="auto"/>
                  <w:sz w:val="28"/>
                  <w:szCs w:val="28"/>
                </w:rPr>
                <w:t>Pos Kota</w:t>
              </w:r>
            </w:hyperlink>
            <w:r w:rsidR="0049699B" w:rsidRPr="00EE1C6A">
              <w:rPr>
                <w:rFonts w:ascii="Garamond" w:hAnsi="Garamond"/>
                <w:sz w:val="28"/>
                <w:szCs w:val="28"/>
              </w:rPr>
              <w:t xml:space="preserve"> http://www.poskota.co.id/</w:t>
            </w:r>
          </w:p>
        </w:tc>
        <w:tc>
          <w:tcPr>
            <w:tcW w:w="3744" w:type="dxa"/>
            <w:vAlign w:val="center"/>
          </w:tcPr>
          <w:p w14:paraId="760F9845"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Jakarta, Indonesia </w:t>
            </w:r>
          </w:p>
        </w:tc>
      </w:tr>
      <w:tr w:rsidR="0049699B" w:rsidRPr="00EE1C6A" w14:paraId="41DD15FA" w14:textId="77777777" w:rsidTr="0049699B">
        <w:trPr>
          <w:trHeight w:val="330"/>
        </w:trPr>
        <w:tc>
          <w:tcPr>
            <w:tcW w:w="5616" w:type="dxa"/>
            <w:vAlign w:val="center"/>
          </w:tcPr>
          <w:p w14:paraId="049F1683" w14:textId="77777777" w:rsidR="0049699B" w:rsidRPr="00EE1C6A" w:rsidRDefault="00441FCD" w:rsidP="0049699B">
            <w:pPr>
              <w:spacing w:line="240" w:lineRule="auto"/>
              <w:rPr>
                <w:rFonts w:ascii="Garamond" w:hAnsi="Garamond"/>
                <w:sz w:val="28"/>
                <w:szCs w:val="28"/>
              </w:rPr>
            </w:pPr>
            <w:hyperlink r:id="rId97" w:history="1">
              <w:r w:rsidR="0049699B" w:rsidRPr="00EE1C6A">
                <w:rPr>
                  <w:rStyle w:val="Hyperlink"/>
                  <w:rFonts w:ascii="Garamond" w:hAnsi="Garamond"/>
                  <w:color w:val="auto"/>
                  <w:sz w:val="28"/>
                  <w:szCs w:val="28"/>
                </w:rPr>
                <w:t>Republika</w:t>
              </w:r>
            </w:hyperlink>
            <w:r w:rsidR="0049699B" w:rsidRPr="00EE1C6A">
              <w:rPr>
                <w:rFonts w:ascii="Garamond" w:hAnsi="Garamond"/>
                <w:sz w:val="28"/>
                <w:szCs w:val="28"/>
              </w:rPr>
              <w:t xml:space="preserve"> http://www.republika.co.id/</w:t>
            </w:r>
          </w:p>
        </w:tc>
        <w:tc>
          <w:tcPr>
            <w:tcW w:w="3744" w:type="dxa"/>
            <w:vAlign w:val="center"/>
          </w:tcPr>
          <w:p w14:paraId="662F5BAE"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Jakarta, Indonesia </w:t>
            </w:r>
          </w:p>
        </w:tc>
      </w:tr>
      <w:tr w:rsidR="0049699B" w:rsidRPr="00EE1C6A" w14:paraId="1443B604" w14:textId="77777777" w:rsidTr="0049699B">
        <w:trPr>
          <w:trHeight w:val="330"/>
        </w:trPr>
        <w:tc>
          <w:tcPr>
            <w:tcW w:w="5616" w:type="dxa"/>
            <w:vAlign w:val="center"/>
          </w:tcPr>
          <w:p w14:paraId="59A0E3A6" w14:textId="77777777" w:rsidR="0049699B" w:rsidRPr="00EE1C6A" w:rsidRDefault="00441FCD" w:rsidP="0049699B">
            <w:pPr>
              <w:spacing w:line="240" w:lineRule="auto"/>
              <w:rPr>
                <w:rFonts w:ascii="Garamond" w:hAnsi="Garamond"/>
                <w:sz w:val="28"/>
                <w:szCs w:val="28"/>
              </w:rPr>
            </w:pPr>
            <w:hyperlink r:id="rId98" w:history="1">
              <w:r w:rsidR="0049699B" w:rsidRPr="00EE1C6A">
                <w:rPr>
                  <w:rStyle w:val="Hyperlink"/>
                  <w:rFonts w:ascii="Garamond" w:hAnsi="Garamond"/>
                  <w:color w:val="auto"/>
                  <w:sz w:val="28"/>
                  <w:szCs w:val="28"/>
                </w:rPr>
                <w:t>Sinar Indonesia Baru</w:t>
              </w:r>
            </w:hyperlink>
            <w:r w:rsidR="0049699B" w:rsidRPr="00EE1C6A">
              <w:rPr>
                <w:rFonts w:ascii="Garamond" w:hAnsi="Garamond"/>
                <w:sz w:val="28"/>
                <w:szCs w:val="28"/>
              </w:rPr>
              <w:t xml:space="preserve"> http://www.hariansib.com/</w:t>
            </w:r>
          </w:p>
        </w:tc>
        <w:tc>
          <w:tcPr>
            <w:tcW w:w="3744" w:type="dxa"/>
            <w:vAlign w:val="center"/>
          </w:tcPr>
          <w:p w14:paraId="0C4A2A41"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Medan, Indonesia </w:t>
            </w:r>
          </w:p>
        </w:tc>
      </w:tr>
      <w:tr w:rsidR="0049699B" w:rsidRPr="00EE1C6A" w14:paraId="4FFEEAF5" w14:textId="77777777" w:rsidTr="0049699B">
        <w:trPr>
          <w:trHeight w:val="330"/>
        </w:trPr>
        <w:tc>
          <w:tcPr>
            <w:tcW w:w="5616" w:type="dxa"/>
            <w:vAlign w:val="center"/>
          </w:tcPr>
          <w:p w14:paraId="04AA65FD" w14:textId="77777777" w:rsidR="0049699B" w:rsidRPr="00EE1C6A" w:rsidRDefault="00441FCD" w:rsidP="0049699B">
            <w:pPr>
              <w:spacing w:line="240" w:lineRule="auto"/>
              <w:rPr>
                <w:rFonts w:ascii="Garamond" w:hAnsi="Garamond"/>
                <w:sz w:val="28"/>
                <w:szCs w:val="28"/>
              </w:rPr>
            </w:pPr>
            <w:hyperlink r:id="rId99" w:history="1">
              <w:r w:rsidR="0049699B" w:rsidRPr="00EE1C6A">
                <w:rPr>
                  <w:rStyle w:val="Hyperlink"/>
                  <w:rFonts w:ascii="Garamond" w:hAnsi="Garamond"/>
                  <w:color w:val="auto"/>
                  <w:sz w:val="28"/>
                  <w:szCs w:val="28"/>
                </w:rPr>
                <w:t>Sinar Pagi</w:t>
              </w:r>
            </w:hyperlink>
            <w:r w:rsidR="0049699B" w:rsidRPr="00EE1C6A">
              <w:rPr>
                <w:rFonts w:ascii="Garamond" w:hAnsi="Garamond"/>
                <w:sz w:val="28"/>
                <w:szCs w:val="28"/>
              </w:rPr>
              <w:t xml:space="preserve"> http://www.kopitime.com/sinarpagi/</w:t>
            </w:r>
          </w:p>
        </w:tc>
        <w:tc>
          <w:tcPr>
            <w:tcW w:w="3744" w:type="dxa"/>
            <w:vAlign w:val="center"/>
          </w:tcPr>
          <w:p w14:paraId="181746AC"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Jakarta, Indonesia </w:t>
            </w:r>
          </w:p>
        </w:tc>
      </w:tr>
      <w:tr w:rsidR="0049699B" w:rsidRPr="00EE1C6A" w14:paraId="470E7B84" w14:textId="77777777" w:rsidTr="0049699B">
        <w:trPr>
          <w:trHeight w:val="450"/>
        </w:trPr>
        <w:tc>
          <w:tcPr>
            <w:tcW w:w="5616" w:type="dxa"/>
            <w:vAlign w:val="center"/>
          </w:tcPr>
          <w:p w14:paraId="018894DF" w14:textId="77777777" w:rsidR="0049699B" w:rsidRPr="00EE1C6A" w:rsidRDefault="00441FCD" w:rsidP="0049699B">
            <w:pPr>
              <w:spacing w:line="240" w:lineRule="auto"/>
              <w:rPr>
                <w:rFonts w:ascii="Garamond" w:hAnsi="Garamond"/>
                <w:sz w:val="28"/>
                <w:szCs w:val="28"/>
              </w:rPr>
            </w:pPr>
            <w:hyperlink r:id="rId100" w:history="1">
              <w:r w:rsidR="0049699B" w:rsidRPr="00EE1C6A">
                <w:rPr>
                  <w:rStyle w:val="Hyperlink"/>
                  <w:rFonts w:ascii="Garamond" w:hAnsi="Garamond"/>
                  <w:color w:val="auto"/>
                  <w:sz w:val="28"/>
                  <w:szCs w:val="28"/>
                </w:rPr>
                <w:t>Suara Merdeka</w:t>
              </w:r>
            </w:hyperlink>
            <w:r w:rsidR="0049699B" w:rsidRPr="00EE1C6A">
              <w:rPr>
                <w:rFonts w:ascii="Garamond" w:hAnsi="Garamond"/>
                <w:sz w:val="28"/>
                <w:szCs w:val="28"/>
              </w:rPr>
              <w:t xml:space="preserve"> http://www.suaramerdeka.com/</w:t>
            </w:r>
          </w:p>
        </w:tc>
        <w:tc>
          <w:tcPr>
            <w:tcW w:w="3744" w:type="dxa"/>
            <w:vAlign w:val="center"/>
          </w:tcPr>
          <w:p w14:paraId="6FC3D6A5"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Semarang, Indonesia </w:t>
            </w:r>
          </w:p>
        </w:tc>
      </w:tr>
      <w:tr w:rsidR="0049699B" w:rsidRPr="00EE1C6A" w14:paraId="3497489C" w14:textId="77777777" w:rsidTr="0049699B">
        <w:trPr>
          <w:trHeight w:val="330"/>
        </w:trPr>
        <w:tc>
          <w:tcPr>
            <w:tcW w:w="5616" w:type="dxa"/>
            <w:vAlign w:val="center"/>
          </w:tcPr>
          <w:p w14:paraId="11A55AD6" w14:textId="77777777" w:rsidR="0049699B" w:rsidRPr="00EE1C6A" w:rsidRDefault="00441FCD" w:rsidP="0049699B">
            <w:pPr>
              <w:spacing w:line="240" w:lineRule="auto"/>
              <w:rPr>
                <w:rFonts w:ascii="Garamond" w:hAnsi="Garamond"/>
                <w:sz w:val="28"/>
                <w:szCs w:val="28"/>
              </w:rPr>
            </w:pPr>
            <w:hyperlink r:id="rId101" w:history="1">
              <w:r w:rsidR="0049699B" w:rsidRPr="00EE1C6A">
                <w:rPr>
                  <w:rStyle w:val="Hyperlink"/>
                  <w:rFonts w:ascii="Garamond" w:hAnsi="Garamond"/>
                  <w:color w:val="auto"/>
                  <w:sz w:val="28"/>
                  <w:szCs w:val="28"/>
                </w:rPr>
                <w:t>Suara Pembaruan</w:t>
              </w:r>
            </w:hyperlink>
            <w:r w:rsidR="0049699B" w:rsidRPr="00EE1C6A">
              <w:rPr>
                <w:rFonts w:ascii="Garamond" w:hAnsi="Garamond"/>
                <w:sz w:val="28"/>
                <w:szCs w:val="28"/>
              </w:rPr>
              <w:t xml:space="preserve"> http://www.suarapembaruan.com/</w:t>
            </w:r>
          </w:p>
        </w:tc>
        <w:tc>
          <w:tcPr>
            <w:tcW w:w="3744" w:type="dxa"/>
            <w:vAlign w:val="center"/>
          </w:tcPr>
          <w:p w14:paraId="0F9A7C17"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Jakarta, Indonesia </w:t>
            </w:r>
          </w:p>
        </w:tc>
      </w:tr>
      <w:tr w:rsidR="0049699B" w:rsidRPr="00EE1C6A" w14:paraId="753DDA66" w14:textId="77777777" w:rsidTr="0049699B">
        <w:trPr>
          <w:trHeight w:val="330"/>
        </w:trPr>
        <w:tc>
          <w:tcPr>
            <w:tcW w:w="5616" w:type="dxa"/>
            <w:vAlign w:val="center"/>
          </w:tcPr>
          <w:p w14:paraId="2AC962BD" w14:textId="77777777" w:rsidR="0049699B" w:rsidRPr="00EE1C6A" w:rsidRDefault="00441FCD" w:rsidP="0049699B">
            <w:pPr>
              <w:spacing w:line="240" w:lineRule="auto"/>
              <w:rPr>
                <w:rFonts w:ascii="Garamond" w:hAnsi="Garamond"/>
                <w:sz w:val="28"/>
                <w:szCs w:val="28"/>
              </w:rPr>
            </w:pPr>
            <w:hyperlink r:id="rId102" w:history="1">
              <w:r w:rsidR="0049699B" w:rsidRPr="00EE1C6A">
                <w:rPr>
                  <w:rStyle w:val="Hyperlink"/>
                  <w:rFonts w:ascii="Garamond" w:hAnsi="Garamond"/>
                  <w:color w:val="auto"/>
                  <w:sz w:val="28"/>
                  <w:szCs w:val="28"/>
                </w:rPr>
                <w:t>Surabaya Post</w:t>
              </w:r>
            </w:hyperlink>
            <w:r w:rsidR="0049699B" w:rsidRPr="00EE1C6A">
              <w:rPr>
                <w:rFonts w:ascii="Garamond" w:hAnsi="Garamond"/>
                <w:sz w:val="28"/>
                <w:szCs w:val="28"/>
              </w:rPr>
              <w:t xml:space="preserve"> http://www.surabayapost.co.id/</w:t>
            </w:r>
          </w:p>
        </w:tc>
        <w:tc>
          <w:tcPr>
            <w:tcW w:w="3744" w:type="dxa"/>
            <w:vAlign w:val="center"/>
          </w:tcPr>
          <w:p w14:paraId="0ADDACE1"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Surabaya, Indonesia </w:t>
            </w:r>
          </w:p>
        </w:tc>
      </w:tr>
      <w:tr w:rsidR="0049699B" w:rsidRPr="00EE1C6A" w14:paraId="6F6404DF" w14:textId="77777777" w:rsidTr="0049699B">
        <w:trPr>
          <w:trHeight w:val="330"/>
        </w:trPr>
        <w:tc>
          <w:tcPr>
            <w:tcW w:w="5616" w:type="dxa"/>
            <w:vAlign w:val="center"/>
          </w:tcPr>
          <w:p w14:paraId="60F070C4" w14:textId="77777777" w:rsidR="0049699B" w:rsidRPr="00EE1C6A" w:rsidRDefault="00441FCD" w:rsidP="0049699B">
            <w:pPr>
              <w:spacing w:line="240" w:lineRule="auto"/>
              <w:rPr>
                <w:rFonts w:ascii="Garamond" w:hAnsi="Garamond"/>
                <w:sz w:val="28"/>
                <w:szCs w:val="28"/>
              </w:rPr>
            </w:pPr>
            <w:hyperlink r:id="rId103" w:history="1">
              <w:r w:rsidR="0049699B" w:rsidRPr="00EE1C6A">
                <w:rPr>
                  <w:rStyle w:val="Hyperlink"/>
                  <w:rFonts w:ascii="Garamond" w:hAnsi="Garamond"/>
                  <w:color w:val="auto"/>
                  <w:sz w:val="28"/>
                  <w:szCs w:val="28"/>
                </w:rPr>
                <w:t>Waspada</w:t>
              </w:r>
            </w:hyperlink>
            <w:r w:rsidR="0049699B" w:rsidRPr="00EE1C6A">
              <w:rPr>
                <w:rFonts w:ascii="Garamond" w:hAnsi="Garamond"/>
                <w:sz w:val="28"/>
                <w:szCs w:val="28"/>
              </w:rPr>
              <w:t xml:space="preserve"> http://www.waspada.com/index.asp</w:t>
            </w:r>
          </w:p>
        </w:tc>
        <w:tc>
          <w:tcPr>
            <w:tcW w:w="3744" w:type="dxa"/>
            <w:vAlign w:val="center"/>
          </w:tcPr>
          <w:p w14:paraId="0322F6D5"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Medan, Indonesia </w:t>
            </w:r>
          </w:p>
        </w:tc>
      </w:tr>
    </w:tbl>
    <w:p w14:paraId="318541F2" w14:textId="77777777" w:rsidR="0049699B" w:rsidRPr="00EE1C6A" w:rsidRDefault="0049699B" w:rsidP="0049699B">
      <w:pPr>
        <w:pStyle w:val="Heading1"/>
        <w:spacing w:line="240" w:lineRule="auto"/>
        <w:rPr>
          <w:rFonts w:ascii="Garamond" w:hAnsi="Garamond"/>
          <w:color w:val="auto"/>
        </w:rPr>
      </w:pPr>
      <w:r w:rsidRPr="00EE1C6A">
        <w:rPr>
          <w:rFonts w:ascii="Garamond" w:hAnsi="Garamond"/>
          <w:color w:val="auto"/>
        </w:rPr>
        <w:t>Region: Asia</w:t>
      </w:r>
    </w:p>
    <w:p w14:paraId="603FBB47" w14:textId="77777777" w:rsidR="0049699B" w:rsidRPr="00EE1C6A" w:rsidRDefault="0049699B" w:rsidP="0049699B">
      <w:pPr>
        <w:spacing w:line="240" w:lineRule="auto"/>
        <w:rPr>
          <w:rFonts w:ascii="Garamond" w:hAnsi="Garamond"/>
          <w:b/>
          <w:sz w:val="28"/>
          <w:szCs w:val="28"/>
        </w:rPr>
      </w:pPr>
      <w:r w:rsidRPr="00EE1C6A">
        <w:rPr>
          <w:rFonts w:ascii="Garamond" w:hAnsi="Garamond"/>
          <w:b/>
          <w:sz w:val="28"/>
          <w:szCs w:val="28"/>
        </w:rPr>
        <w:t>Country: South Korea</w:t>
      </w:r>
    </w:p>
    <w:p w14:paraId="13AA90A6"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(http://www.newspaperlinks.com)</w:t>
      </w:r>
    </w:p>
    <w:tbl>
      <w:tblPr>
        <w:tblW w:w="0" w:type="auto"/>
        <w:tblLayout w:type="fixed"/>
        <w:tblCellMar>
          <w:left w:w="0" w:type="dxa"/>
          <w:right w:w="0" w:type="dxa"/>
        </w:tblCellMar>
        <w:tblLook w:val="0000" w:firstRow="0" w:lastRow="0" w:firstColumn="0" w:lastColumn="0" w:noHBand="0" w:noVBand="0"/>
      </w:tblPr>
      <w:tblGrid>
        <w:gridCol w:w="5850"/>
        <w:gridCol w:w="3510"/>
      </w:tblGrid>
      <w:tr w:rsidR="0049699B" w:rsidRPr="00EE1C6A" w14:paraId="099F562E" w14:textId="77777777" w:rsidTr="0049699B">
        <w:trPr>
          <w:trHeight w:val="225"/>
        </w:trPr>
        <w:tc>
          <w:tcPr>
            <w:tcW w:w="5850" w:type="dxa"/>
            <w:vAlign w:val="center"/>
          </w:tcPr>
          <w:p w14:paraId="578550D9"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fldChar w:fldCharType="begin"/>
            </w:r>
            <w:r w:rsidRPr="00EE1C6A">
              <w:rPr>
                <w:rFonts w:ascii="Garamond" w:hAnsi="Garamond"/>
                <w:sz w:val="28"/>
                <w:szCs w:val="28"/>
              </w:rPr>
              <w:instrText>PRIVATE</w:instrText>
            </w:r>
            <w:r w:rsidRPr="00EE1C6A">
              <w:rPr>
                <w:rFonts w:ascii="Garamond" w:hAnsi="Garamond"/>
                <w:sz w:val="28"/>
                <w:szCs w:val="28"/>
              </w:rPr>
              <w:fldChar w:fldCharType="end"/>
            </w:r>
            <w:hyperlink r:id="rId104" w:history="1">
              <w:r w:rsidRPr="00EE1C6A">
                <w:rPr>
                  <w:rStyle w:val="Hyperlink"/>
                  <w:rFonts w:ascii="Garamond" w:hAnsi="Garamond"/>
                  <w:color w:val="auto"/>
                  <w:sz w:val="28"/>
                  <w:szCs w:val="28"/>
                </w:rPr>
                <w:t>Newspaper</w:t>
              </w:r>
            </w:hyperlink>
            <w:r w:rsidRPr="00EE1C6A">
              <w:rPr>
                <w:rFonts w:ascii="Garamond" w:hAnsi="Garamond"/>
                <w:sz w:val="28"/>
                <w:szCs w:val="28"/>
              </w:rPr>
              <w:t xml:space="preserve"> - Home Page</w:t>
            </w:r>
          </w:p>
        </w:tc>
        <w:tc>
          <w:tcPr>
            <w:tcW w:w="3510" w:type="dxa"/>
            <w:vAlign w:val="center"/>
          </w:tcPr>
          <w:p w14:paraId="307B6A07" w14:textId="77777777" w:rsidR="0049699B" w:rsidRPr="00EE1C6A" w:rsidRDefault="00441FCD" w:rsidP="0049699B">
            <w:pPr>
              <w:spacing w:line="240" w:lineRule="auto"/>
              <w:rPr>
                <w:rFonts w:ascii="Garamond" w:hAnsi="Garamond"/>
                <w:sz w:val="28"/>
                <w:szCs w:val="28"/>
              </w:rPr>
            </w:pPr>
            <w:hyperlink r:id="rId105" w:history="1">
              <w:r w:rsidR="0049699B" w:rsidRPr="00EE1C6A">
                <w:rPr>
                  <w:rStyle w:val="Hyperlink"/>
                  <w:rFonts w:ascii="Garamond" w:hAnsi="Garamond"/>
                  <w:color w:val="auto"/>
                  <w:sz w:val="28"/>
                  <w:szCs w:val="28"/>
                </w:rPr>
                <w:t>City</w:t>
              </w:r>
            </w:hyperlink>
            <w:r w:rsidR="0049699B" w:rsidRPr="00EE1C6A">
              <w:rPr>
                <w:rFonts w:ascii="Garamond" w:hAnsi="Garamond"/>
                <w:sz w:val="28"/>
                <w:szCs w:val="28"/>
              </w:rPr>
              <w:t xml:space="preserve"> / </w:t>
            </w:r>
            <w:hyperlink r:id="rId106" w:history="1">
              <w:r w:rsidR="0049699B" w:rsidRPr="00EE1C6A">
                <w:rPr>
                  <w:rStyle w:val="Hyperlink"/>
                  <w:rFonts w:ascii="Garamond" w:hAnsi="Garamond"/>
                  <w:color w:val="auto"/>
                  <w:sz w:val="28"/>
                  <w:szCs w:val="28"/>
                </w:rPr>
                <w:t>Country</w:t>
              </w:r>
            </w:hyperlink>
            <w:r w:rsidR="0049699B" w:rsidRPr="00EE1C6A">
              <w:rPr>
                <w:rFonts w:ascii="Garamond" w:hAnsi="Garamond"/>
                <w:sz w:val="28"/>
                <w:szCs w:val="28"/>
              </w:rPr>
              <w:t xml:space="preserve"> </w:t>
            </w:r>
          </w:p>
        </w:tc>
      </w:tr>
      <w:tr w:rsidR="0049699B" w:rsidRPr="00EE1C6A" w14:paraId="32555864" w14:textId="77777777" w:rsidTr="0049699B">
        <w:trPr>
          <w:trHeight w:val="225"/>
        </w:trPr>
        <w:tc>
          <w:tcPr>
            <w:tcW w:w="9360" w:type="dxa"/>
            <w:gridSpan w:val="2"/>
            <w:vAlign w:val="center"/>
          </w:tcPr>
          <w:p w14:paraId="40B9C8B3" w14:textId="76E0621D" w:rsidR="0049699B" w:rsidRPr="00EE1C6A" w:rsidRDefault="0049699B" w:rsidP="0049699B">
            <w:pPr>
              <w:spacing w:line="240" w:lineRule="auto"/>
              <w:rPr>
                <w:rFonts w:ascii="Garamond" w:hAnsi="Garamond"/>
                <w:sz w:val="28"/>
                <w:szCs w:val="28"/>
              </w:rPr>
            </w:pPr>
            <w:r w:rsidRPr="00EE1C6A">
              <w:rPr>
                <w:rFonts w:ascii="Garamond" w:hAnsi="Garamond"/>
                <w:sz w:val="28"/>
                <w:szCs w:val="28"/>
              </w:rPr>
              <w:fldChar w:fldCharType="begin"/>
            </w:r>
            <w:r w:rsidRPr="00EE1C6A">
              <w:rPr>
                <w:rFonts w:ascii="Garamond" w:hAnsi="Garamond"/>
                <w:sz w:val="28"/>
                <w:szCs w:val="28"/>
              </w:rPr>
              <w:instrText>INCLUDEPICTURE  \d "http://www.newspaperlinks.com/common/images/line_blue.gif"</w:instrText>
            </w:r>
            <w:r w:rsidRPr="00EE1C6A">
              <w:rPr>
                <w:rFonts w:ascii="Garamond" w:hAnsi="Garamond"/>
                <w:sz w:val="28"/>
                <w:szCs w:val="28"/>
              </w:rPr>
              <w:fldChar w:fldCharType="separate"/>
            </w:r>
            <w:r w:rsidRPr="00EE1C6A">
              <w:rPr>
                <w:rFonts w:ascii="Garamond" w:hAnsi="Garamond"/>
                <w:noProof/>
                <w:sz w:val="28"/>
                <w:szCs w:val="28"/>
              </w:rPr>
              <w:drawing>
                <wp:anchor distT="0" distB="0" distL="114300" distR="114300" simplePos="0" relativeHeight="251714560" behindDoc="0" locked="0" layoutInCell="0" allowOverlap="1" wp14:anchorId="4DACAA97" wp14:editId="62B5E35D">
                  <wp:simplePos x="0" y="0"/>
                  <wp:positionH relativeFrom="column">
                    <wp:posOffset>0</wp:posOffset>
                  </wp:positionH>
                  <wp:positionV relativeFrom="paragraph">
                    <wp:posOffset>0</wp:posOffset>
                  </wp:positionV>
                  <wp:extent cx="248285" cy="635"/>
                  <wp:effectExtent l="0" t="0" r="0" b="0"/>
                  <wp:wrapTopAndBottom/>
                  <wp:docPr id="35" name="Picture 35" descr="http://www.newspaperlinks.com/common/images/line_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ewspaperlinks.com/common/images/line_blue.gif"/>
                          <pic:cNvPicPr>
                            <a:picLocks noChangeAspect="1" noChangeArrowheads="1"/>
                          </pic:cNvPicPr>
                        </pic:nvPicPr>
                        <pic:blipFill>
                          <a:blip r:link="rId57">
                            <a:extLst>
                              <a:ext uri="{28A0092B-C50C-407E-A947-70E740481C1C}">
                                <a14:useLocalDpi xmlns:a14="http://schemas.microsoft.com/office/drawing/2010/main" val="0"/>
                              </a:ext>
                            </a:extLst>
                          </a:blip>
                          <a:srcRect/>
                          <a:stretch>
                            <a:fillRect/>
                          </a:stretch>
                        </pic:blipFill>
                        <pic:spPr bwMode="auto">
                          <a:xfrm>
                            <a:off x="0" y="0"/>
                            <a:ext cx="24828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C6A">
              <w:rPr>
                <w:rFonts w:ascii="Garamond" w:hAnsi="Garamond"/>
                <w:sz w:val="28"/>
                <w:szCs w:val="28"/>
              </w:rPr>
              <w:fldChar w:fldCharType="end"/>
            </w:r>
          </w:p>
        </w:tc>
      </w:tr>
      <w:tr w:rsidR="0049699B" w:rsidRPr="00EE1C6A" w14:paraId="72220D77" w14:textId="77777777" w:rsidTr="0049699B">
        <w:trPr>
          <w:trHeight w:val="330"/>
        </w:trPr>
        <w:tc>
          <w:tcPr>
            <w:tcW w:w="5850" w:type="dxa"/>
            <w:vAlign w:val="center"/>
          </w:tcPr>
          <w:p w14:paraId="0F2CB43F" w14:textId="77777777" w:rsidR="0049699B" w:rsidRPr="00EE1C6A" w:rsidRDefault="00441FCD" w:rsidP="0049699B">
            <w:pPr>
              <w:spacing w:line="240" w:lineRule="auto"/>
              <w:rPr>
                <w:rFonts w:ascii="Garamond" w:hAnsi="Garamond"/>
                <w:sz w:val="28"/>
                <w:szCs w:val="28"/>
              </w:rPr>
            </w:pPr>
            <w:hyperlink r:id="rId107" w:history="1">
              <w:r w:rsidR="0049699B" w:rsidRPr="00EE1C6A">
                <w:rPr>
                  <w:rStyle w:val="Hyperlink"/>
                  <w:rFonts w:ascii="Garamond" w:hAnsi="Garamond"/>
                  <w:color w:val="auto"/>
                  <w:sz w:val="28"/>
                  <w:szCs w:val="28"/>
                </w:rPr>
                <w:t>Cheju Daily News</w:t>
              </w:r>
            </w:hyperlink>
            <w:r w:rsidR="0049699B" w:rsidRPr="00EE1C6A">
              <w:rPr>
                <w:rFonts w:ascii="Garamond" w:hAnsi="Garamond"/>
                <w:sz w:val="28"/>
                <w:szCs w:val="28"/>
              </w:rPr>
              <w:t xml:space="preserve"> http://www.chejunews.co.kr/</w:t>
            </w:r>
          </w:p>
        </w:tc>
        <w:tc>
          <w:tcPr>
            <w:tcW w:w="3510" w:type="dxa"/>
            <w:vAlign w:val="center"/>
          </w:tcPr>
          <w:p w14:paraId="410B860A"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Cheju, South Korea </w:t>
            </w:r>
          </w:p>
        </w:tc>
      </w:tr>
      <w:tr w:rsidR="0049699B" w:rsidRPr="00EE1C6A" w14:paraId="0347B8EE" w14:textId="77777777" w:rsidTr="0049699B">
        <w:trPr>
          <w:trHeight w:val="330"/>
        </w:trPr>
        <w:tc>
          <w:tcPr>
            <w:tcW w:w="5850" w:type="dxa"/>
            <w:vAlign w:val="center"/>
          </w:tcPr>
          <w:p w14:paraId="1F6B7449" w14:textId="77777777" w:rsidR="0049699B" w:rsidRPr="00EE1C6A" w:rsidRDefault="00441FCD" w:rsidP="0049699B">
            <w:pPr>
              <w:spacing w:line="240" w:lineRule="auto"/>
              <w:rPr>
                <w:rFonts w:ascii="Garamond" w:hAnsi="Garamond"/>
                <w:sz w:val="28"/>
                <w:szCs w:val="28"/>
              </w:rPr>
            </w:pPr>
            <w:hyperlink r:id="rId108" w:history="1">
              <w:r w:rsidR="0049699B" w:rsidRPr="00EE1C6A">
                <w:rPr>
                  <w:rStyle w:val="Hyperlink"/>
                  <w:rFonts w:ascii="Garamond" w:hAnsi="Garamond"/>
                  <w:color w:val="auto"/>
                  <w:sz w:val="28"/>
                  <w:szCs w:val="28"/>
                </w:rPr>
                <w:t>Chosun Ilbo</w:t>
              </w:r>
            </w:hyperlink>
            <w:r w:rsidR="0049699B" w:rsidRPr="00EE1C6A">
              <w:rPr>
                <w:rFonts w:ascii="Garamond" w:hAnsi="Garamond"/>
                <w:sz w:val="28"/>
                <w:szCs w:val="28"/>
              </w:rPr>
              <w:t xml:space="preserve"> http://www.chosun.co.kr/</w:t>
            </w:r>
          </w:p>
        </w:tc>
        <w:tc>
          <w:tcPr>
            <w:tcW w:w="3510" w:type="dxa"/>
            <w:vAlign w:val="center"/>
          </w:tcPr>
          <w:p w14:paraId="7858D747"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Seoul, South Korea </w:t>
            </w:r>
          </w:p>
        </w:tc>
      </w:tr>
      <w:tr w:rsidR="0049699B" w:rsidRPr="00EE1C6A" w14:paraId="255FB905" w14:textId="77777777" w:rsidTr="0049699B">
        <w:trPr>
          <w:trHeight w:val="330"/>
        </w:trPr>
        <w:tc>
          <w:tcPr>
            <w:tcW w:w="5850" w:type="dxa"/>
            <w:vAlign w:val="center"/>
          </w:tcPr>
          <w:p w14:paraId="718E38EE" w14:textId="77777777" w:rsidR="0049699B" w:rsidRPr="00EE1C6A" w:rsidRDefault="00441FCD" w:rsidP="0049699B">
            <w:pPr>
              <w:spacing w:line="240" w:lineRule="auto"/>
              <w:rPr>
                <w:rFonts w:ascii="Garamond" w:hAnsi="Garamond"/>
                <w:sz w:val="28"/>
                <w:szCs w:val="28"/>
              </w:rPr>
            </w:pPr>
            <w:hyperlink r:id="rId109" w:history="1">
              <w:r w:rsidR="0049699B" w:rsidRPr="00EE1C6A">
                <w:rPr>
                  <w:rStyle w:val="Hyperlink"/>
                  <w:rFonts w:ascii="Garamond" w:hAnsi="Garamond"/>
                  <w:color w:val="auto"/>
                  <w:sz w:val="28"/>
                  <w:szCs w:val="28"/>
                </w:rPr>
                <w:t>Chungchong Daily News</w:t>
              </w:r>
            </w:hyperlink>
            <w:r w:rsidR="0049699B" w:rsidRPr="00EE1C6A">
              <w:rPr>
                <w:rFonts w:ascii="Garamond" w:hAnsi="Garamond"/>
                <w:sz w:val="28"/>
                <w:szCs w:val="28"/>
              </w:rPr>
              <w:t xml:space="preserve"> http://www.ccnews.co.kr/</w:t>
            </w:r>
          </w:p>
        </w:tc>
        <w:tc>
          <w:tcPr>
            <w:tcW w:w="3510" w:type="dxa"/>
            <w:vAlign w:val="center"/>
          </w:tcPr>
          <w:p w14:paraId="782B04B0"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Chongju, South Korea </w:t>
            </w:r>
          </w:p>
        </w:tc>
      </w:tr>
      <w:tr w:rsidR="0049699B" w:rsidRPr="00EE1C6A" w14:paraId="3CD180CB" w14:textId="77777777" w:rsidTr="0049699B">
        <w:trPr>
          <w:trHeight w:val="330"/>
        </w:trPr>
        <w:tc>
          <w:tcPr>
            <w:tcW w:w="5850" w:type="dxa"/>
            <w:vAlign w:val="center"/>
          </w:tcPr>
          <w:p w14:paraId="6449A9A4" w14:textId="77777777" w:rsidR="0049699B" w:rsidRPr="00EE1C6A" w:rsidRDefault="00441FCD" w:rsidP="0049699B">
            <w:pPr>
              <w:spacing w:line="240" w:lineRule="auto"/>
              <w:rPr>
                <w:rFonts w:ascii="Garamond" w:hAnsi="Garamond"/>
                <w:sz w:val="28"/>
                <w:szCs w:val="28"/>
              </w:rPr>
            </w:pPr>
            <w:hyperlink r:id="rId110" w:history="1">
              <w:r w:rsidR="0049699B" w:rsidRPr="00EE1C6A">
                <w:rPr>
                  <w:rStyle w:val="Hyperlink"/>
                  <w:rFonts w:ascii="Garamond" w:hAnsi="Garamond"/>
                  <w:color w:val="auto"/>
                  <w:sz w:val="28"/>
                  <w:szCs w:val="28"/>
                </w:rPr>
                <w:t>Daily Trade News</w:t>
              </w:r>
            </w:hyperlink>
            <w:r w:rsidR="0049699B" w:rsidRPr="00EE1C6A">
              <w:rPr>
                <w:rFonts w:ascii="Garamond" w:hAnsi="Garamond"/>
                <w:sz w:val="28"/>
                <w:szCs w:val="28"/>
              </w:rPr>
              <w:t xml:space="preserve"> http://tradenews.net/</w:t>
            </w:r>
          </w:p>
        </w:tc>
        <w:tc>
          <w:tcPr>
            <w:tcW w:w="3510" w:type="dxa"/>
            <w:vAlign w:val="center"/>
          </w:tcPr>
          <w:p w14:paraId="78FDD496"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Seoul, South Korea </w:t>
            </w:r>
          </w:p>
        </w:tc>
      </w:tr>
      <w:tr w:rsidR="0049699B" w:rsidRPr="00EE1C6A" w14:paraId="4094F4A5" w14:textId="77777777" w:rsidTr="0049699B">
        <w:trPr>
          <w:trHeight w:val="330"/>
        </w:trPr>
        <w:tc>
          <w:tcPr>
            <w:tcW w:w="5850" w:type="dxa"/>
            <w:vAlign w:val="center"/>
          </w:tcPr>
          <w:p w14:paraId="4C46C0CA" w14:textId="77777777" w:rsidR="0049699B" w:rsidRPr="00EE1C6A" w:rsidRDefault="00441FCD" w:rsidP="0049699B">
            <w:pPr>
              <w:spacing w:line="240" w:lineRule="auto"/>
              <w:rPr>
                <w:rFonts w:ascii="Garamond" w:hAnsi="Garamond"/>
                <w:sz w:val="28"/>
                <w:szCs w:val="28"/>
              </w:rPr>
            </w:pPr>
            <w:hyperlink r:id="rId111" w:history="1">
              <w:r w:rsidR="0049699B" w:rsidRPr="00EE1C6A">
                <w:rPr>
                  <w:rStyle w:val="Hyperlink"/>
                  <w:rFonts w:ascii="Garamond" w:hAnsi="Garamond"/>
                  <w:color w:val="auto"/>
                  <w:sz w:val="28"/>
                  <w:szCs w:val="28"/>
                </w:rPr>
                <w:t>Dong-A Ilbo</w:t>
              </w:r>
            </w:hyperlink>
            <w:r w:rsidR="0049699B" w:rsidRPr="00EE1C6A">
              <w:rPr>
                <w:rFonts w:ascii="Garamond" w:hAnsi="Garamond"/>
                <w:sz w:val="28"/>
                <w:szCs w:val="28"/>
              </w:rPr>
              <w:t xml:space="preserve"> http://www.donga.com/</w:t>
            </w:r>
          </w:p>
        </w:tc>
        <w:tc>
          <w:tcPr>
            <w:tcW w:w="3510" w:type="dxa"/>
            <w:vAlign w:val="center"/>
          </w:tcPr>
          <w:p w14:paraId="515EE571"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Seoul, South Korea </w:t>
            </w:r>
          </w:p>
        </w:tc>
      </w:tr>
      <w:tr w:rsidR="0049699B" w:rsidRPr="00EE1C6A" w14:paraId="3C5E4EDC" w14:textId="77777777" w:rsidTr="0049699B">
        <w:trPr>
          <w:trHeight w:val="330"/>
        </w:trPr>
        <w:tc>
          <w:tcPr>
            <w:tcW w:w="5850" w:type="dxa"/>
            <w:vAlign w:val="center"/>
          </w:tcPr>
          <w:p w14:paraId="2D7A3A8E" w14:textId="77777777" w:rsidR="0049699B" w:rsidRPr="00EE1C6A" w:rsidRDefault="00441FCD" w:rsidP="0049699B">
            <w:pPr>
              <w:spacing w:line="240" w:lineRule="auto"/>
              <w:rPr>
                <w:rFonts w:ascii="Garamond" w:hAnsi="Garamond"/>
                <w:sz w:val="28"/>
                <w:szCs w:val="28"/>
              </w:rPr>
            </w:pPr>
            <w:hyperlink r:id="rId112" w:history="1">
              <w:r w:rsidR="0049699B" w:rsidRPr="00EE1C6A">
                <w:rPr>
                  <w:rStyle w:val="Hyperlink"/>
                  <w:rFonts w:ascii="Garamond" w:hAnsi="Garamond"/>
                  <w:color w:val="auto"/>
                  <w:sz w:val="28"/>
                  <w:szCs w:val="28"/>
                </w:rPr>
                <w:t>Hankook Ilbo</w:t>
              </w:r>
            </w:hyperlink>
            <w:r w:rsidR="0049699B" w:rsidRPr="00EE1C6A">
              <w:rPr>
                <w:rFonts w:ascii="Garamond" w:hAnsi="Garamond"/>
                <w:sz w:val="28"/>
                <w:szCs w:val="28"/>
              </w:rPr>
              <w:t xml:space="preserve"> http://www.hankooki.com/</w:t>
            </w:r>
          </w:p>
        </w:tc>
        <w:tc>
          <w:tcPr>
            <w:tcW w:w="3510" w:type="dxa"/>
            <w:vAlign w:val="center"/>
          </w:tcPr>
          <w:p w14:paraId="4525208B"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Seoul, South Korea </w:t>
            </w:r>
          </w:p>
        </w:tc>
      </w:tr>
      <w:tr w:rsidR="0049699B" w:rsidRPr="00EE1C6A" w14:paraId="613024B3" w14:textId="77777777" w:rsidTr="0049699B">
        <w:trPr>
          <w:trHeight w:val="330"/>
        </w:trPr>
        <w:tc>
          <w:tcPr>
            <w:tcW w:w="5850" w:type="dxa"/>
            <w:vAlign w:val="center"/>
          </w:tcPr>
          <w:p w14:paraId="09042A03" w14:textId="77777777" w:rsidR="0049699B" w:rsidRPr="00EE1C6A" w:rsidRDefault="00441FCD" w:rsidP="0049699B">
            <w:pPr>
              <w:spacing w:line="240" w:lineRule="auto"/>
              <w:rPr>
                <w:rFonts w:ascii="Garamond" w:hAnsi="Garamond"/>
                <w:sz w:val="28"/>
                <w:szCs w:val="28"/>
              </w:rPr>
            </w:pPr>
            <w:hyperlink r:id="rId113" w:history="1">
              <w:r w:rsidR="0049699B" w:rsidRPr="00EE1C6A">
                <w:rPr>
                  <w:rStyle w:val="Hyperlink"/>
                  <w:rFonts w:ascii="Garamond" w:hAnsi="Garamond"/>
                  <w:color w:val="auto"/>
                  <w:sz w:val="28"/>
                  <w:szCs w:val="28"/>
                </w:rPr>
                <w:t>Hankyoreh Shinmun</w:t>
              </w:r>
            </w:hyperlink>
            <w:r w:rsidR="0049699B" w:rsidRPr="00EE1C6A">
              <w:rPr>
                <w:rFonts w:ascii="Garamond" w:hAnsi="Garamond"/>
                <w:sz w:val="28"/>
                <w:szCs w:val="28"/>
              </w:rPr>
              <w:t xml:space="preserve"> http://www.hani.co.kr/</w:t>
            </w:r>
          </w:p>
        </w:tc>
        <w:tc>
          <w:tcPr>
            <w:tcW w:w="3510" w:type="dxa"/>
            <w:vAlign w:val="center"/>
          </w:tcPr>
          <w:p w14:paraId="7FCC71A1"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Seoul, South Korea </w:t>
            </w:r>
          </w:p>
        </w:tc>
      </w:tr>
      <w:tr w:rsidR="0049699B" w:rsidRPr="00EE1C6A" w14:paraId="3734399E" w14:textId="77777777" w:rsidTr="0049699B">
        <w:trPr>
          <w:trHeight w:val="330"/>
        </w:trPr>
        <w:tc>
          <w:tcPr>
            <w:tcW w:w="5850" w:type="dxa"/>
            <w:vAlign w:val="center"/>
          </w:tcPr>
          <w:p w14:paraId="0EFCC092" w14:textId="77777777" w:rsidR="0049699B" w:rsidRPr="00EE1C6A" w:rsidRDefault="00441FCD" w:rsidP="0049699B">
            <w:pPr>
              <w:spacing w:line="240" w:lineRule="auto"/>
              <w:rPr>
                <w:rFonts w:ascii="Garamond" w:hAnsi="Garamond"/>
                <w:sz w:val="28"/>
                <w:szCs w:val="28"/>
              </w:rPr>
            </w:pPr>
            <w:hyperlink r:id="rId114" w:history="1">
              <w:r w:rsidR="0049699B" w:rsidRPr="00EE1C6A">
                <w:rPr>
                  <w:rStyle w:val="Hyperlink"/>
                  <w:rFonts w:ascii="Garamond" w:hAnsi="Garamond"/>
                  <w:color w:val="auto"/>
                  <w:sz w:val="28"/>
                  <w:szCs w:val="28"/>
                </w:rPr>
                <w:t>Joong-Ang Ilbo</w:t>
              </w:r>
            </w:hyperlink>
            <w:r w:rsidR="0049699B" w:rsidRPr="00EE1C6A">
              <w:rPr>
                <w:rFonts w:ascii="Garamond" w:hAnsi="Garamond"/>
                <w:sz w:val="28"/>
                <w:szCs w:val="28"/>
              </w:rPr>
              <w:t xml:space="preserve"> http://www.joonganghi.com/</w:t>
            </w:r>
          </w:p>
        </w:tc>
        <w:tc>
          <w:tcPr>
            <w:tcW w:w="3510" w:type="dxa"/>
            <w:vAlign w:val="center"/>
          </w:tcPr>
          <w:p w14:paraId="117456D7"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Seoul, South Korea </w:t>
            </w:r>
          </w:p>
        </w:tc>
      </w:tr>
      <w:tr w:rsidR="0049699B" w:rsidRPr="00EE1C6A" w14:paraId="2E487EE7" w14:textId="77777777" w:rsidTr="0049699B">
        <w:trPr>
          <w:trHeight w:val="330"/>
        </w:trPr>
        <w:tc>
          <w:tcPr>
            <w:tcW w:w="5850" w:type="dxa"/>
            <w:vAlign w:val="center"/>
          </w:tcPr>
          <w:p w14:paraId="69932F1F" w14:textId="77777777" w:rsidR="0049699B" w:rsidRPr="00EE1C6A" w:rsidRDefault="00441FCD" w:rsidP="0049699B">
            <w:pPr>
              <w:spacing w:line="240" w:lineRule="auto"/>
              <w:rPr>
                <w:rFonts w:ascii="Garamond" w:hAnsi="Garamond"/>
                <w:sz w:val="28"/>
                <w:szCs w:val="28"/>
              </w:rPr>
            </w:pPr>
            <w:hyperlink r:id="rId115" w:history="1">
              <w:r w:rsidR="0049699B" w:rsidRPr="00EE1C6A">
                <w:rPr>
                  <w:rStyle w:val="Hyperlink"/>
                  <w:rFonts w:ascii="Garamond" w:hAnsi="Garamond"/>
                  <w:color w:val="auto"/>
                  <w:sz w:val="28"/>
                  <w:szCs w:val="28"/>
                </w:rPr>
                <w:t>Kookje Daily News</w:t>
              </w:r>
            </w:hyperlink>
            <w:r w:rsidR="0049699B" w:rsidRPr="00EE1C6A">
              <w:rPr>
                <w:rFonts w:ascii="Garamond" w:hAnsi="Garamond"/>
                <w:sz w:val="28"/>
                <w:szCs w:val="28"/>
              </w:rPr>
              <w:t xml:space="preserve"> http://www.pusannews.co.kr/</w:t>
            </w:r>
          </w:p>
        </w:tc>
        <w:tc>
          <w:tcPr>
            <w:tcW w:w="3510" w:type="dxa"/>
            <w:vAlign w:val="center"/>
          </w:tcPr>
          <w:p w14:paraId="4E83B877"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Pusan, South Korea </w:t>
            </w:r>
          </w:p>
        </w:tc>
      </w:tr>
      <w:tr w:rsidR="0049699B" w:rsidRPr="00EE1C6A" w14:paraId="2B75C8DA" w14:textId="77777777" w:rsidTr="0049699B">
        <w:trPr>
          <w:trHeight w:val="330"/>
        </w:trPr>
        <w:tc>
          <w:tcPr>
            <w:tcW w:w="5850" w:type="dxa"/>
            <w:vAlign w:val="center"/>
          </w:tcPr>
          <w:p w14:paraId="2E393D4F" w14:textId="77777777" w:rsidR="0049699B" w:rsidRPr="00EE1C6A" w:rsidRDefault="00441FCD" w:rsidP="0049699B">
            <w:pPr>
              <w:spacing w:line="240" w:lineRule="auto"/>
              <w:rPr>
                <w:rFonts w:ascii="Garamond" w:hAnsi="Garamond"/>
                <w:sz w:val="28"/>
                <w:szCs w:val="28"/>
              </w:rPr>
            </w:pPr>
            <w:hyperlink r:id="rId116" w:history="1">
              <w:r w:rsidR="0049699B" w:rsidRPr="00EE1C6A">
                <w:rPr>
                  <w:rStyle w:val="Hyperlink"/>
                  <w:rFonts w:ascii="Garamond" w:hAnsi="Garamond"/>
                  <w:color w:val="auto"/>
                  <w:sz w:val="28"/>
                  <w:szCs w:val="28"/>
                </w:rPr>
                <w:t>Korea Economic Daily</w:t>
              </w:r>
            </w:hyperlink>
            <w:r w:rsidR="0049699B" w:rsidRPr="00EE1C6A">
              <w:rPr>
                <w:rFonts w:ascii="Garamond" w:hAnsi="Garamond"/>
                <w:sz w:val="28"/>
                <w:szCs w:val="28"/>
              </w:rPr>
              <w:t xml:space="preserve"> http://www.hankyung.com/</w:t>
            </w:r>
          </w:p>
        </w:tc>
        <w:tc>
          <w:tcPr>
            <w:tcW w:w="3510" w:type="dxa"/>
            <w:vAlign w:val="center"/>
          </w:tcPr>
          <w:p w14:paraId="64F1CDEC"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Seoul, South Korea </w:t>
            </w:r>
          </w:p>
        </w:tc>
      </w:tr>
      <w:tr w:rsidR="0049699B" w:rsidRPr="00EE1C6A" w14:paraId="3B2B082B" w14:textId="77777777" w:rsidTr="0049699B">
        <w:trPr>
          <w:trHeight w:val="330"/>
        </w:trPr>
        <w:tc>
          <w:tcPr>
            <w:tcW w:w="5850" w:type="dxa"/>
            <w:vAlign w:val="center"/>
          </w:tcPr>
          <w:p w14:paraId="60A71F2C" w14:textId="77777777" w:rsidR="0049699B" w:rsidRPr="00EE1C6A" w:rsidRDefault="00441FCD" w:rsidP="0049699B">
            <w:pPr>
              <w:spacing w:line="240" w:lineRule="auto"/>
              <w:rPr>
                <w:rFonts w:ascii="Garamond" w:hAnsi="Garamond"/>
                <w:sz w:val="28"/>
                <w:szCs w:val="28"/>
              </w:rPr>
            </w:pPr>
            <w:hyperlink r:id="rId117" w:history="1">
              <w:r w:rsidR="0049699B" w:rsidRPr="00EE1C6A">
                <w:rPr>
                  <w:rStyle w:val="Hyperlink"/>
                  <w:rFonts w:ascii="Garamond" w:hAnsi="Garamond"/>
                  <w:color w:val="auto"/>
                  <w:sz w:val="28"/>
                  <w:szCs w:val="28"/>
                </w:rPr>
                <w:t>Korea Herald</w:t>
              </w:r>
            </w:hyperlink>
            <w:r w:rsidR="0049699B" w:rsidRPr="00EE1C6A">
              <w:rPr>
                <w:rFonts w:ascii="Garamond" w:hAnsi="Garamond"/>
                <w:sz w:val="28"/>
                <w:szCs w:val="28"/>
              </w:rPr>
              <w:t xml:space="preserve"> http://www.koreaherald.co.kr/</w:t>
            </w:r>
          </w:p>
        </w:tc>
        <w:tc>
          <w:tcPr>
            <w:tcW w:w="3510" w:type="dxa"/>
            <w:vAlign w:val="center"/>
          </w:tcPr>
          <w:p w14:paraId="0663BBDF"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Seoul, South Korea </w:t>
            </w:r>
          </w:p>
        </w:tc>
      </w:tr>
      <w:tr w:rsidR="0049699B" w:rsidRPr="00EE1C6A" w14:paraId="306AE8CC" w14:textId="77777777" w:rsidTr="0049699B">
        <w:trPr>
          <w:trHeight w:val="330"/>
        </w:trPr>
        <w:tc>
          <w:tcPr>
            <w:tcW w:w="5850" w:type="dxa"/>
            <w:vAlign w:val="center"/>
          </w:tcPr>
          <w:p w14:paraId="7CE52F43" w14:textId="77777777" w:rsidR="0049699B" w:rsidRPr="00EE1C6A" w:rsidRDefault="00441FCD" w:rsidP="0049699B">
            <w:pPr>
              <w:spacing w:line="240" w:lineRule="auto"/>
              <w:rPr>
                <w:rFonts w:ascii="Garamond" w:hAnsi="Garamond"/>
                <w:sz w:val="28"/>
                <w:szCs w:val="28"/>
              </w:rPr>
            </w:pPr>
            <w:hyperlink r:id="rId118" w:history="1">
              <w:r w:rsidR="0049699B" w:rsidRPr="00EE1C6A">
                <w:rPr>
                  <w:rStyle w:val="Hyperlink"/>
                  <w:rFonts w:ascii="Garamond" w:hAnsi="Garamond"/>
                  <w:color w:val="auto"/>
                  <w:sz w:val="28"/>
                  <w:szCs w:val="28"/>
                </w:rPr>
                <w:t>Korea Times</w:t>
              </w:r>
            </w:hyperlink>
            <w:r w:rsidR="0049699B" w:rsidRPr="00EE1C6A">
              <w:rPr>
                <w:rFonts w:ascii="Garamond" w:hAnsi="Garamond"/>
                <w:sz w:val="28"/>
                <w:szCs w:val="28"/>
              </w:rPr>
              <w:t xml:space="preserve"> http://www.koreatimes.com/</w:t>
            </w:r>
          </w:p>
        </w:tc>
        <w:tc>
          <w:tcPr>
            <w:tcW w:w="3510" w:type="dxa"/>
            <w:vAlign w:val="center"/>
          </w:tcPr>
          <w:p w14:paraId="7F530EC7"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Seoul, South Korea </w:t>
            </w:r>
          </w:p>
        </w:tc>
      </w:tr>
      <w:tr w:rsidR="0049699B" w:rsidRPr="00EE1C6A" w14:paraId="5E0BA8C8" w14:textId="77777777" w:rsidTr="0049699B">
        <w:trPr>
          <w:trHeight w:val="330"/>
        </w:trPr>
        <w:tc>
          <w:tcPr>
            <w:tcW w:w="5850" w:type="dxa"/>
            <w:vAlign w:val="center"/>
          </w:tcPr>
          <w:p w14:paraId="1071A15F" w14:textId="77777777" w:rsidR="0049699B" w:rsidRPr="00EE1C6A" w:rsidRDefault="00441FCD" w:rsidP="0049699B">
            <w:pPr>
              <w:spacing w:line="240" w:lineRule="auto"/>
              <w:rPr>
                <w:rFonts w:ascii="Garamond" w:hAnsi="Garamond"/>
                <w:sz w:val="28"/>
                <w:szCs w:val="28"/>
              </w:rPr>
            </w:pPr>
            <w:hyperlink r:id="rId119" w:history="1">
              <w:r w:rsidR="0049699B" w:rsidRPr="00EE1C6A">
                <w:rPr>
                  <w:rStyle w:val="Hyperlink"/>
                  <w:rFonts w:ascii="Garamond" w:hAnsi="Garamond"/>
                  <w:color w:val="auto"/>
                  <w:sz w:val="28"/>
                  <w:szCs w:val="28"/>
                </w:rPr>
                <w:t>Kyung-Hyang Shinmun</w:t>
              </w:r>
            </w:hyperlink>
            <w:r w:rsidR="0049699B" w:rsidRPr="00EE1C6A">
              <w:rPr>
                <w:rFonts w:ascii="Garamond" w:hAnsi="Garamond"/>
                <w:sz w:val="28"/>
                <w:szCs w:val="28"/>
              </w:rPr>
              <w:t xml:space="preserve"> http://www.khan.co.kr/</w:t>
            </w:r>
          </w:p>
        </w:tc>
        <w:tc>
          <w:tcPr>
            <w:tcW w:w="3510" w:type="dxa"/>
            <w:vAlign w:val="center"/>
          </w:tcPr>
          <w:p w14:paraId="72486305"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Seoul, South Korea </w:t>
            </w:r>
          </w:p>
        </w:tc>
      </w:tr>
      <w:tr w:rsidR="0049699B" w:rsidRPr="00EE1C6A" w14:paraId="64259A10" w14:textId="77777777" w:rsidTr="0049699B">
        <w:trPr>
          <w:trHeight w:val="330"/>
        </w:trPr>
        <w:tc>
          <w:tcPr>
            <w:tcW w:w="5850" w:type="dxa"/>
            <w:vAlign w:val="center"/>
          </w:tcPr>
          <w:p w14:paraId="0056E524" w14:textId="77777777" w:rsidR="0049699B" w:rsidRPr="00EE1C6A" w:rsidRDefault="00441FCD" w:rsidP="0049699B">
            <w:pPr>
              <w:spacing w:line="240" w:lineRule="auto"/>
              <w:rPr>
                <w:rFonts w:ascii="Garamond" w:hAnsi="Garamond"/>
                <w:sz w:val="28"/>
                <w:szCs w:val="28"/>
              </w:rPr>
            </w:pPr>
            <w:hyperlink r:id="rId120" w:history="1">
              <w:r w:rsidR="0049699B" w:rsidRPr="00EE1C6A">
                <w:rPr>
                  <w:rStyle w:val="Hyperlink"/>
                  <w:rFonts w:ascii="Garamond" w:hAnsi="Garamond"/>
                  <w:color w:val="auto"/>
                  <w:sz w:val="28"/>
                  <w:szCs w:val="28"/>
                </w:rPr>
                <w:t>Maeil Kyungie Shinmun</w:t>
              </w:r>
            </w:hyperlink>
            <w:r w:rsidR="0049699B" w:rsidRPr="00EE1C6A">
              <w:rPr>
                <w:rFonts w:ascii="Garamond" w:hAnsi="Garamond"/>
                <w:sz w:val="28"/>
                <w:szCs w:val="28"/>
              </w:rPr>
              <w:t xml:space="preserve"> http://www.mk.co.kr/</w:t>
            </w:r>
          </w:p>
        </w:tc>
        <w:tc>
          <w:tcPr>
            <w:tcW w:w="3510" w:type="dxa"/>
            <w:vAlign w:val="center"/>
          </w:tcPr>
          <w:p w14:paraId="20A13972"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Seoul, South Korea </w:t>
            </w:r>
          </w:p>
        </w:tc>
      </w:tr>
      <w:tr w:rsidR="0049699B" w:rsidRPr="00EE1C6A" w14:paraId="1514084E" w14:textId="77777777" w:rsidTr="0049699B">
        <w:trPr>
          <w:trHeight w:val="330"/>
        </w:trPr>
        <w:tc>
          <w:tcPr>
            <w:tcW w:w="5850" w:type="dxa"/>
            <w:vAlign w:val="center"/>
          </w:tcPr>
          <w:p w14:paraId="11944343" w14:textId="77777777" w:rsidR="0049699B" w:rsidRPr="00EE1C6A" w:rsidRDefault="00441FCD" w:rsidP="0049699B">
            <w:pPr>
              <w:spacing w:line="240" w:lineRule="auto"/>
              <w:rPr>
                <w:rFonts w:ascii="Garamond" w:hAnsi="Garamond"/>
                <w:sz w:val="28"/>
                <w:szCs w:val="28"/>
              </w:rPr>
            </w:pPr>
            <w:hyperlink r:id="rId121" w:history="1">
              <w:r w:rsidR="0049699B" w:rsidRPr="00EE1C6A">
                <w:rPr>
                  <w:rStyle w:val="Hyperlink"/>
                  <w:rFonts w:ascii="Garamond" w:hAnsi="Garamond"/>
                  <w:color w:val="auto"/>
                  <w:sz w:val="28"/>
                  <w:szCs w:val="28"/>
                </w:rPr>
                <w:t>Maeil Shinmun</w:t>
              </w:r>
            </w:hyperlink>
            <w:r w:rsidR="0049699B" w:rsidRPr="00EE1C6A">
              <w:rPr>
                <w:rFonts w:ascii="Garamond" w:hAnsi="Garamond"/>
                <w:sz w:val="28"/>
                <w:szCs w:val="28"/>
              </w:rPr>
              <w:t xml:space="preserve"> http://www.m2000.co.kr/</w:t>
            </w:r>
          </w:p>
        </w:tc>
        <w:tc>
          <w:tcPr>
            <w:tcW w:w="3510" w:type="dxa"/>
            <w:vAlign w:val="center"/>
          </w:tcPr>
          <w:p w14:paraId="7FE526F2"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Taegu, South Korea </w:t>
            </w:r>
          </w:p>
        </w:tc>
      </w:tr>
      <w:tr w:rsidR="0049699B" w:rsidRPr="00EE1C6A" w14:paraId="1465FBA0" w14:textId="77777777" w:rsidTr="0049699B">
        <w:trPr>
          <w:trHeight w:val="330"/>
        </w:trPr>
        <w:tc>
          <w:tcPr>
            <w:tcW w:w="5850" w:type="dxa"/>
            <w:vAlign w:val="center"/>
          </w:tcPr>
          <w:p w14:paraId="3C8F4B83" w14:textId="77777777" w:rsidR="0049699B" w:rsidRPr="00EE1C6A" w:rsidRDefault="00441FCD" w:rsidP="0049699B">
            <w:pPr>
              <w:spacing w:line="240" w:lineRule="auto"/>
              <w:rPr>
                <w:rFonts w:ascii="Garamond" w:hAnsi="Garamond"/>
                <w:sz w:val="28"/>
                <w:szCs w:val="28"/>
              </w:rPr>
            </w:pPr>
            <w:hyperlink r:id="rId122" w:history="1">
              <w:r w:rsidR="0049699B" w:rsidRPr="00EE1C6A">
                <w:rPr>
                  <w:rStyle w:val="Hyperlink"/>
                  <w:rFonts w:ascii="Garamond" w:hAnsi="Garamond"/>
                  <w:color w:val="auto"/>
                  <w:sz w:val="28"/>
                  <w:szCs w:val="28"/>
                </w:rPr>
                <w:t>Pusan Ilbo</w:t>
              </w:r>
            </w:hyperlink>
            <w:r w:rsidR="0049699B" w:rsidRPr="00EE1C6A">
              <w:rPr>
                <w:rFonts w:ascii="Garamond" w:hAnsi="Garamond"/>
                <w:sz w:val="28"/>
                <w:szCs w:val="28"/>
              </w:rPr>
              <w:t xml:space="preserve"> http://www.pusanilbo.co.kr/</w:t>
            </w:r>
          </w:p>
        </w:tc>
        <w:tc>
          <w:tcPr>
            <w:tcW w:w="3510" w:type="dxa"/>
            <w:vAlign w:val="center"/>
          </w:tcPr>
          <w:p w14:paraId="6050BCC0"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Pusan, South Korea </w:t>
            </w:r>
          </w:p>
        </w:tc>
      </w:tr>
      <w:tr w:rsidR="0049699B" w:rsidRPr="00EE1C6A" w14:paraId="5F78D8F1" w14:textId="77777777" w:rsidTr="0049699B">
        <w:trPr>
          <w:trHeight w:val="330"/>
        </w:trPr>
        <w:tc>
          <w:tcPr>
            <w:tcW w:w="5850" w:type="dxa"/>
            <w:vAlign w:val="center"/>
          </w:tcPr>
          <w:p w14:paraId="2772F5DA" w14:textId="77777777" w:rsidR="0049699B" w:rsidRPr="00EE1C6A" w:rsidRDefault="00441FCD" w:rsidP="0049699B">
            <w:pPr>
              <w:spacing w:line="240" w:lineRule="auto"/>
              <w:rPr>
                <w:rFonts w:ascii="Garamond" w:hAnsi="Garamond"/>
                <w:sz w:val="28"/>
                <w:szCs w:val="28"/>
              </w:rPr>
            </w:pPr>
            <w:hyperlink r:id="rId123" w:history="1">
              <w:r w:rsidR="0049699B" w:rsidRPr="00EE1C6A">
                <w:rPr>
                  <w:rStyle w:val="Hyperlink"/>
                  <w:rFonts w:ascii="Garamond" w:hAnsi="Garamond"/>
                  <w:color w:val="auto"/>
                  <w:sz w:val="28"/>
                  <w:szCs w:val="28"/>
                </w:rPr>
                <w:t>Segye Times</w:t>
              </w:r>
            </w:hyperlink>
            <w:r w:rsidR="0049699B" w:rsidRPr="00EE1C6A">
              <w:rPr>
                <w:rFonts w:ascii="Garamond" w:hAnsi="Garamond"/>
                <w:sz w:val="28"/>
                <w:szCs w:val="28"/>
              </w:rPr>
              <w:t xml:space="preserve"> http://www.segyetimes.co.kr/</w:t>
            </w:r>
          </w:p>
        </w:tc>
        <w:tc>
          <w:tcPr>
            <w:tcW w:w="3510" w:type="dxa"/>
            <w:vAlign w:val="center"/>
          </w:tcPr>
          <w:p w14:paraId="004E860A"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Seoul, South Korea </w:t>
            </w:r>
          </w:p>
        </w:tc>
      </w:tr>
      <w:tr w:rsidR="0049699B" w:rsidRPr="00EE1C6A" w14:paraId="18254238" w14:textId="77777777" w:rsidTr="0049699B">
        <w:trPr>
          <w:trHeight w:val="330"/>
        </w:trPr>
        <w:tc>
          <w:tcPr>
            <w:tcW w:w="5850" w:type="dxa"/>
            <w:vAlign w:val="center"/>
          </w:tcPr>
          <w:p w14:paraId="3A276EF1" w14:textId="77777777" w:rsidR="0049699B" w:rsidRPr="00EE1C6A" w:rsidRDefault="00441FCD" w:rsidP="0049699B">
            <w:pPr>
              <w:spacing w:line="240" w:lineRule="auto"/>
              <w:rPr>
                <w:rFonts w:ascii="Garamond" w:hAnsi="Garamond"/>
                <w:sz w:val="28"/>
                <w:szCs w:val="28"/>
              </w:rPr>
            </w:pPr>
            <w:hyperlink r:id="rId124" w:history="1">
              <w:r w:rsidR="0049699B" w:rsidRPr="00EE1C6A">
                <w:rPr>
                  <w:rStyle w:val="Hyperlink"/>
                  <w:rFonts w:ascii="Garamond" w:hAnsi="Garamond"/>
                  <w:color w:val="auto"/>
                  <w:sz w:val="28"/>
                  <w:szCs w:val="28"/>
                </w:rPr>
                <w:t>Seoul Shinmun</w:t>
              </w:r>
            </w:hyperlink>
            <w:r w:rsidR="0049699B" w:rsidRPr="00EE1C6A">
              <w:rPr>
                <w:rFonts w:ascii="Garamond" w:hAnsi="Garamond"/>
                <w:sz w:val="28"/>
                <w:szCs w:val="28"/>
              </w:rPr>
              <w:t xml:space="preserve"> http://www.kdaily.com/</w:t>
            </w:r>
          </w:p>
        </w:tc>
        <w:tc>
          <w:tcPr>
            <w:tcW w:w="3510" w:type="dxa"/>
            <w:vAlign w:val="center"/>
          </w:tcPr>
          <w:p w14:paraId="15D7F02A"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Seoul, South Korea </w:t>
            </w:r>
          </w:p>
        </w:tc>
      </w:tr>
      <w:tr w:rsidR="0049699B" w:rsidRPr="00EE1C6A" w14:paraId="09DF79FF" w14:textId="77777777" w:rsidTr="0049699B">
        <w:trPr>
          <w:trHeight w:val="330"/>
        </w:trPr>
        <w:tc>
          <w:tcPr>
            <w:tcW w:w="5850" w:type="dxa"/>
            <w:vAlign w:val="center"/>
          </w:tcPr>
          <w:p w14:paraId="686A1258" w14:textId="77777777" w:rsidR="0049699B" w:rsidRPr="00EE1C6A" w:rsidRDefault="00441FCD" w:rsidP="0049699B">
            <w:pPr>
              <w:spacing w:line="240" w:lineRule="auto"/>
              <w:rPr>
                <w:rFonts w:ascii="Garamond" w:hAnsi="Garamond"/>
                <w:sz w:val="28"/>
                <w:szCs w:val="28"/>
              </w:rPr>
            </w:pPr>
            <w:hyperlink r:id="rId125" w:history="1">
              <w:r w:rsidR="0049699B" w:rsidRPr="00EE1C6A">
                <w:rPr>
                  <w:rStyle w:val="Hyperlink"/>
                  <w:rFonts w:ascii="Garamond" w:hAnsi="Garamond"/>
                  <w:color w:val="auto"/>
                  <w:sz w:val="28"/>
                  <w:szCs w:val="28"/>
                </w:rPr>
                <w:t>Sports Chosun</w:t>
              </w:r>
            </w:hyperlink>
            <w:r w:rsidR="0049699B" w:rsidRPr="00EE1C6A">
              <w:rPr>
                <w:rFonts w:ascii="Garamond" w:hAnsi="Garamond"/>
                <w:sz w:val="28"/>
                <w:szCs w:val="28"/>
              </w:rPr>
              <w:t xml:space="preserve"> http://www.sportschosun.co.kr/</w:t>
            </w:r>
          </w:p>
        </w:tc>
        <w:tc>
          <w:tcPr>
            <w:tcW w:w="3510" w:type="dxa"/>
            <w:vAlign w:val="center"/>
          </w:tcPr>
          <w:p w14:paraId="484E960E"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Seoul, South Korea </w:t>
            </w:r>
          </w:p>
        </w:tc>
      </w:tr>
      <w:tr w:rsidR="0049699B" w:rsidRPr="00EE1C6A" w14:paraId="562C80C3" w14:textId="77777777" w:rsidTr="0049699B">
        <w:trPr>
          <w:trHeight w:val="330"/>
        </w:trPr>
        <w:tc>
          <w:tcPr>
            <w:tcW w:w="5850" w:type="dxa"/>
            <w:vAlign w:val="center"/>
          </w:tcPr>
          <w:p w14:paraId="5D57D61F" w14:textId="77777777" w:rsidR="0049699B" w:rsidRPr="00EE1C6A" w:rsidRDefault="00441FCD" w:rsidP="0049699B">
            <w:pPr>
              <w:spacing w:line="240" w:lineRule="auto"/>
              <w:rPr>
                <w:rFonts w:ascii="Garamond" w:hAnsi="Garamond"/>
                <w:sz w:val="28"/>
                <w:szCs w:val="28"/>
              </w:rPr>
            </w:pPr>
            <w:hyperlink r:id="rId126" w:history="1">
              <w:r w:rsidR="0049699B" w:rsidRPr="00EE1C6A">
                <w:rPr>
                  <w:rStyle w:val="Hyperlink"/>
                  <w:rFonts w:ascii="Garamond" w:hAnsi="Garamond"/>
                  <w:color w:val="auto"/>
                  <w:sz w:val="28"/>
                  <w:szCs w:val="28"/>
                </w:rPr>
                <w:t>Yeongnam Ilbo</w:t>
              </w:r>
            </w:hyperlink>
            <w:r w:rsidR="0049699B" w:rsidRPr="00EE1C6A">
              <w:rPr>
                <w:rFonts w:ascii="Garamond" w:hAnsi="Garamond"/>
                <w:sz w:val="28"/>
                <w:szCs w:val="28"/>
              </w:rPr>
              <w:t xml:space="preserve"> http://www.yeongnam.co.kr/</w:t>
            </w:r>
          </w:p>
        </w:tc>
        <w:tc>
          <w:tcPr>
            <w:tcW w:w="3510" w:type="dxa"/>
            <w:vAlign w:val="center"/>
          </w:tcPr>
          <w:p w14:paraId="0DBE3CBB" w14:textId="77777777" w:rsidR="0049699B" w:rsidRPr="00EE1C6A" w:rsidRDefault="0049699B" w:rsidP="0049699B">
            <w:pPr>
              <w:spacing w:line="240" w:lineRule="auto"/>
              <w:rPr>
                <w:rFonts w:ascii="Garamond" w:hAnsi="Garamond"/>
                <w:sz w:val="28"/>
                <w:szCs w:val="28"/>
              </w:rPr>
            </w:pPr>
            <w:r w:rsidRPr="00EE1C6A">
              <w:rPr>
                <w:rFonts w:ascii="Garamond" w:hAnsi="Garamond"/>
                <w:sz w:val="28"/>
                <w:szCs w:val="28"/>
              </w:rPr>
              <w:t xml:space="preserve">Taegu, South Korea </w:t>
            </w:r>
          </w:p>
        </w:tc>
      </w:tr>
    </w:tbl>
    <w:p w14:paraId="1FFAD8F1" w14:textId="77777777" w:rsidR="00D05D90" w:rsidRDefault="00D05D90" w:rsidP="000B2850">
      <w:pPr>
        <w:pStyle w:val="Heading3"/>
        <w:jc w:val="center"/>
        <w:rPr>
          <w:rFonts w:ascii="Garamond" w:hAnsi="Garamond"/>
          <w:b/>
          <w:i/>
          <w:sz w:val="44"/>
          <w:szCs w:val="44"/>
        </w:rPr>
      </w:pPr>
    </w:p>
    <w:p w14:paraId="30EABB54" w14:textId="77777777" w:rsidR="00D05D90" w:rsidRPr="00D05D90" w:rsidRDefault="00D05D90" w:rsidP="00D05D90"/>
    <w:p w14:paraId="75614D98" w14:textId="77777777" w:rsidR="00D05D90" w:rsidRDefault="00D05D90" w:rsidP="000B2850">
      <w:pPr>
        <w:pStyle w:val="Heading3"/>
        <w:jc w:val="center"/>
        <w:rPr>
          <w:rFonts w:ascii="Garamond" w:hAnsi="Garamond"/>
          <w:b/>
          <w:i/>
          <w:sz w:val="44"/>
          <w:szCs w:val="44"/>
        </w:rPr>
      </w:pPr>
    </w:p>
    <w:p w14:paraId="047928B8" w14:textId="3C30A369" w:rsidR="000B2850" w:rsidRDefault="00C457D6" w:rsidP="000B2850">
      <w:pPr>
        <w:pStyle w:val="Heading3"/>
        <w:jc w:val="center"/>
        <w:rPr>
          <w:rFonts w:ascii="Garamond" w:hAnsi="Garamond"/>
          <w:b/>
          <w:i/>
          <w:sz w:val="44"/>
          <w:szCs w:val="44"/>
        </w:rPr>
      </w:pPr>
      <w:r>
        <w:rPr>
          <w:rFonts w:ascii="Garamond" w:hAnsi="Garamond"/>
          <w:b/>
          <w:i/>
          <w:sz w:val="44"/>
          <w:szCs w:val="44"/>
        </w:rPr>
        <w:t xml:space="preserve">SAMPLE: </w:t>
      </w:r>
      <w:r w:rsidR="000B2850">
        <w:rPr>
          <w:rFonts w:ascii="Garamond" w:hAnsi="Garamond"/>
          <w:b/>
          <w:i/>
          <w:sz w:val="44"/>
          <w:szCs w:val="44"/>
        </w:rPr>
        <w:t>WASHINGTON  *  NEWS  *  STAFF  *</w:t>
      </w:r>
    </w:p>
    <w:p w14:paraId="0089EB81" w14:textId="77777777" w:rsidR="000B2850" w:rsidRPr="000B2850" w:rsidRDefault="000B2850" w:rsidP="000B2850"/>
    <w:p w14:paraId="4FC25940" w14:textId="0829524E" w:rsidR="000B2850" w:rsidRPr="00122A04" w:rsidRDefault="0049699B" w:rsidP="000B2850">
      <w:pPr>
        <w:pStyle w:val="Heading3"/>
        <w:rPr>
          <w:rFonts w:ascii="Garamond" w:hAnsi="Garamond"/>
          <w:b/>
          <w:sz w:val="28"/>
          <w:szCs w:val="28"/>
        </w:rPr>
      </w:pPr>
      <w:r w:rsidRPr="00EE1C6A">
        <w:rPr>
          <w:rFonts w:ascii="Garamond" w:hAnsi="Garamond"/>
          <w:sz w:val="28"/>
          <w:szCs w:val="28"/>
        </w:rPr>
        <w:t xml:space="preserve"> </w:t>
      </w:r>
      <w:r w:rsidR="000B2850" w:rsidRPr="00122A04">
        <w:rPr>
          <w:rFonts w:ascii="Garamond" w:hAnsi="Garamond"/>
          <w:b/>
          <w:sz w:val="28"/>
          <w:szCs w:val="28"/>
        </w:rPr>
        <w:t>Washington Post Key Staff</w:t>
      </w:r>
    </w:p>
    <w:tbl>
      <w:tblPr>
        <w:tblW w:w="903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3577"/>
        <w:gridCol w:w="2056"/>
        <w:gridCol w:w="3397"/>
      </w:tblGrid>
      <w:tr w:rsidR="000B2850" w14:paraId="7EDFABAA" w14:textId="77777777" w:rsidTr="00172D92">
        <w:trPr>
          <w:trHeight w:hRule="exact" w:val="360"/>
        </w:trPr>
        <w:tc>
          <w:tcPr>
            <w:tcW w:w="3577" w:type="dxa"/>
            <w:tcBorders>
              <w:bottom w:val="single" w:sz="12" w:space="0" w:color="000000"/>
            </w:tcBorders>
          </w:tcPr>
          <w:p w14:paraId="00EB0EC9" w14:textId="77777777" w:rsidR="000B2850" w:rsidRDefault="000B2850" w:rsidP="000963B6">
            <w:pPr>
              <w:rPr>
                <w:rFonts w:ascii="Garamond" w:hAnsi="Garamond"/>
                <w:b/>
                <w:snapToGrid w:val="0"/>
                <w:sz w:val="28"/>
              </w:rPr>
            </w:pPr>
            <w:r>
              <w:rPr>
                <w:rFonts w:ascii="Garamond" w:hAnsi="Garamond"/>
                <w:b/>
                <w:snapToGrid w:val="0"/>
                <w:sz w:val="28"/>
              </w:rPr>
              <w:t>Beat</w:t>
            </w:r>
          </w:p>
        </w:tc>
        <w:tc>
          <w:tcPr>
            <w:tcW w:w="2056" w:type="dxa"/>
            <w:tcBorders>
              <w:bottom w:val="single" w:sz="12" w:space="0" w:color="000000"/>
            </w:tcBorders>
          </w:tcPr>
          <w:p w14:paraId="54A2F468" w14:textId="77777777" w:rsidR="000B2850" w:rsidRDefault="000B2850" w:rsidP="000963B6">
            <w:pPr>
              <w:pStyle w:val="Heading1"/>
              <w:jc w:val="center"/>
            </w:pPr>
            <w:r>
              <w:t>Name</w:t>
            </w:r>
          </w:p>
        </w:tc>
        <w:tc>
          <w:tcPr>
            <w:tcW w:w="3397" w:type="dxa"/>
            <w:tcBorders>
              <w:bottom w:val="single" w:sz="12" w:space="0" w:color="000000"/>
            </w:tcBorders>
          </w:tcPr>
          <w:p w14:paraId="0A872D40" w14:textId="77777777" w:rsidR="000B2850" w:rsidRDefault="000B2850" w:rsidP="000963B6">
            <w:pPr>
              <w:jc w:val="center"/>
              <w:rPr>
                <w:rFonts w:ascii="Garamond" w:hAnsi="Garamond"/>
                <w:b/>
                <w:snapToGrid w:val="0"/>
                <w:sz w:val="28"/>
              </w:rPr>
            </w:pPr>
            <w:r>
              <w:rPr>
                <w:rFonts w:ascii="Garamond" w:hAnsi="Garamond"/>
                <w:b/>
                <w:snapToGrid w:val="0"/>
                <w:sz w:val="28"/>
              </w:rPr>
              <w:t>e-mail</w:t>
            </w:r>
          </w:p>
        </w:tc>
      </w:tr>
      <w:tr w:rsidR="000B2850" w14:paraId="32A1FCAB" w14:textId="77777777" w:rsidTr="00172D92">
        <w:trPr>
          <w:trHeight w:hRule="exact" w:val="360"/>
        </w:trPr>
        <w:tc>
          <w:tcPr>
            <w:tcW w:w="3577" w:type="dxa"/>
            <w:tcBorders>
              <w:top w:val="nil"/>
            </w:tcBorders>
          </w:tcPr>
          <w:p w14:paraId="65C99A88" w14:textId="77777777" w:rsidR="000B2850" w:rsidRDefault="000B2850" w:rsidP="000963B6">
            <w:pPr>
              <w:pStyle w:val="Heading1"/>
            </w:pPr>
            <w:smartTag w:uri="urn:schemas-microsoft-com:office:smarttags" w:element="place">
              <w:r>
                <w:t>Africa</w:t>
              </w:r>
            </w:smartTag>
          </w:p>
        </w:tc>
        <w:tc>
          <w:tcPr>
            <w:tcW w:w="2056" w:type="dxa"/>
            <w:tcBorders>
              <w:top w:val="nil"/>
            </w:tcBorders>
          </w:tcPr>
          <w:p w14:paraId="023A4454" w14:textId="77777777" w:rsidR="000B2850" w:rsidRPr="00122A04" w:rsidRDefault="000B2850" w:rsidP="000963B6">
            <w:pPr>
              <w:pStyle w:val="Heading2"/>
              <w:rPr>
                <w:rFonts w:ascii="Garamond" w:hAnsi="Garamond"/>
                <w:sz w:val="24"/>
                <w:szCs w:val="24"/>
              </w:rPr>
            </w:pPr>
            <w:r w:rsidRPr="00122A04">
              <w:rPr>
                <w:rFonts w:ascii="Garamond" w:hAnsi="Garamond"/>
                <w:color w:val="auto"/>
                <w:sz w:val="24"/>
                <w:szCs w:val="24"/>
              </w:rPr>
              <w:t>Karl Vick</w:t>
            </w:r>
          </w:p>
        </w:tc>
        <w:tc>
          <w:tcPr>
            <w:tcW w:w="3397" w:type="dxa"/>
            <w:tcBorders>
              <w:top w:val="nil"/>
            </w:tcBorders>
          </w:tcPr>
          <w:p w14:paraId="105BF3BB" w14:textId="77777777" w:rsidR="000B2850" w:rsidRDefault="000B2850" w:rsidP="000963B6">
            <w:pPr>
              <w:jc w:val="center"/>
              <w:rPr>
                <w:rFonts w:ascii="Garamond" w:hAnsi="Garamond"/>
                <w:snapToGrid w:val="0"/>
                <w:sz w:val="24"/>
              </w:rPr>
            </w:pPr>
            <w:r>
              <w:rPr>
                <w:rFonts w:ascii="Garamond" w:hAnsi="Garamond"/>
                <w:snapToGrid w:val="0"/>
                <w:sz w:val="24"/>
              </w:rPr>
              <w:t>karlvick@AfricaOnline.co.ke</w:t>
            </w:r>
          </w:p>
        </w:tc>
      </w:tr>
      <w:tr w:rsidR="000B2850" w14:paraId="677B0138" w14:textId="77777777" w:rsidTr="00172D92">
        <w:trPr>
          <w:trHeight w:hRule="exact" w:val="360"/>
        </w:trPr>
        <w:tc>
          <w:tcPr>
            <w:tcW w:w="3577" w:type="dxa"/>
          </w:tcPr>
          <w:p w14:paraId="0B66EB4A" w14:textId="77777777" w:rsidR="000B2850" w:rsidRDefault="000B2850" w:rsidP="000963B6">
            <w:pPr>
              <w:rPr>
                <w:rFonts w:ascii="Garamond" w:hAnsi="Garamond"/>
                <w:b/>
                <w:snapToGrid w:val="0"/>
                <w:sz w:val="24"/>
              </w:rPr>
            </w:pPr>
            <w:smartTag w:uri="urn:schemas-microsoft-com:office:smarttags" w:element="place">
              <w:r>
                <w:rPr>
                  <w:rFonts w:ascii="Garamond" w:hAnsi="Garamond"/>
                  <w:b/>
                  <w:snapToGrid w:val="0"/>
                  <w:sz w:val="24"/>
                </w:rPr>
                <w:t>Africa</w:t>
              </w:r>
            </w:smartTag>
            <w:r>
              <w:rPr>
                <w:rFonts w:ascii="Garamond" w:hAnsi="Garamond"/>
                <w:b/>
                <w:snapToGrid w:val="0"/>
                <w:sz w:val="24"/>
              </w:rPr>
              <w:t>, West</w:t>
            </w:r>
          </w:p>
        </w:tc>
        <w:tc>
          <w:tcPr>
            <w:tcW w:w="2056" w:type="dxa"/>
          </w:tcPr>
          <w:p w14:paraId="065D2E15" w14:textId="77777777" w:rsidR="000B2850" w:rsidRDefault="000B2850" w:rsidP="000963B6">
            <w:pPr>
              <w:jc w:val="center"/>
              <w:rPr>
                <w:rFonts w:ascii="Garamond" w:hAnsi="Garamond"/>
                <w:snapToGrid w:val="0"/>
                <w:sz w:val="24"/>
              </w:rPr>
            </w:pPr>
            <w:r>
              <w:rPr>
                <w:rFonts w:ascii="Garamond" w:hAnsi="Garamond"/>
                <w:snapToGrid w:val="0"/>
                <w:sz w:val="24"/>
              </w:rPr>
              <w:t>Doug Farah</w:t>
            </w:r>
          </w:p>
        </w:tc>
        <w:tc>
          <w:tcPr>
            <w:tcW w:w="3397" w:type="dxa"/>
          </w:tcPr>
          <w:p w14:paraId="3FBD97F2" w14:textId="77777777" w:rsidR="000B2850" w:rsidRDefault="000B2850" w:rsidP="000963B6">
            <w:pPr>
              <w:jc w:val="center"/>
              <w:rPr>
                <w:rFonts w:ascii="Garamond" w:hAnsi="Garamond"/>
                <w:snapToGrid w:val="0"/>
                <w:sz w:val="24"/>
              </w:rPr>
            </w:pPr>
            <w:r>
              <w:rPr>
                <w:rFonts w:ascii="Garamond" w:hAnsi="Garamond"/>
                <w:snapToGrid w:val="0"/>
                <w:sz w:val="24"/>
              </w:rPr>
              <w:t>farahd@compuserve.com</w:t>
            </w:r>
          </w:p>
        </w:tc>
      </w:tr>
      <w:tr w:rsidR="000B2850" w14:paraId="1373DBB5" w14:textId="77777777" w:rsidTr="00172D92">
        <w:trPr>
          <w:trHeight w:hRule="exact" w:val="360"/>
        </w:trPr>
        <w:tc>
          <w:tcPr>
            <w:tcW w:w="3577" w:type="dxa"/>
          </w:tcPr>
          <w:p w14:paraId="74EAA72B" w14:textId="77777777" w:rsidR="000B2850" w:rsidRDefault="000B2850" w:rsidP="000963B6">
            <w:pPr>
              <w:rPr>
                <w:rFonts w:ascii="Garamond" w:hAnsi="Garamond"/>
                <w:b/>
                <w:snapToGrid w:val="0"/>
                <w:sz w:val="24"/>
              </w:rPr>
            </w:pPr>
            <w:smartTag w:uri="urn:schemas-microsoft-com:office:smarttags" w:element="place">
              <w:r>
                <w:rPr>
                  <w:rFonts w:ascii="Garamond" w:hAnsi="Garamond"/>
                  <w:b/>
                  <w:snapToGrid w:val="0"/>
                  <w:sz w:val="24"/>
                </w:rPr>
                <w:t>Central America</w:t>
              </w:r>
            </w:smartTag>
          </w:p>
        </w:tc>
        <w:tc>
          <w:tcPr>
            <w:tcW w:w="2056" w:type="dxa"/>
          </w:tcPr>
          <w:p w14:paraId="691C170D" w14:textId="77777777" w:rsidR="000B2850" w:rsidRDefault="000B2850" w:rsidP="000963B6">
            <w:pPr>
              <w:jc w:val="center"/>
              <w:rPr>
                <w:rFonts w:ascii="Garamond" w:hAnsi="Garamond"/>
                <w:snapToGrid w:val="0"/>
                <w:sz w:val="24"/>
              </w:rPr>
            </w:pPr>
            <w:r>
              <w:rPr>
                <w:rFonts w:ascii="Garamond" w:hAnsi="Garamond"/>
                <w:snapToGrid w:val="0"/>
                <w:sz w:val="24"/>
              </w:rPr>
              <w:t>Scott Wilson</w:t>
            </w:r>
          </w:p>
        </w:tc>
        <w:tc>
          <w:tcPr>
            <w:tcW w:w="3397" w:type="dxa"/>
          </w:tcPr>
          <w:p w14:paraId="75AD466E" w14:textId="77777777" w:rsidR="000B2850" w:rsidRDefault="000B2850" w:rsidP="000963B6">
            <w:pPr>
              <w:jc w:val="center"/>
              <w:rPr>
                <w:rFonts w:ascii="Garamond" w:hAnsi="Garamond"/>
                <w:snapToGrid w:val="0"/>
                <w:sz w:val="24"/>
              </w:rPr>
            </w:pPr>
            <w:r>
              <w:rPr>
                <w:rFonts w:ascii="Garamond" w:hAnsi="Garamond"/>
                <w:snapToGrid w:val="0"/>
                <w:sz w:val="24"/>
              </w:rPr>
              <w:t>wilsons@washpost.com</w:t>
            </w:r>
          </w:p>
        </w:tc>
      </w:tr>
      <w:tr w:rsidR="000B2850" w14:paraId="76C3A32C" w14:textId="77777777" w:rsidTr="00172D92">
        <w:trPr>
          <w:trHeight w:hRule="exact" w:val="360"/>
        </w:trPr>
        <w:tc>
          <w:tcPr>
            <w:tcW w:w="3577" w:type="dxa"/>
          </w:tcPr>
          <w:p w14:paraId="5EC0580A" w14:textId="77777777" w:rsidR="000B2850" w:rsidRDefault="000B2850" w:rsidP="000963B6">
            <w:pPr>
              <w:rPr>
                <w:rFonts w:ascii="Garamond" w:hAnsi="Garamond"/>
                <w:b/>
                <w:snapToGrid w:val="0"/>
                <w:sz w:val="24"/>
              </w:rPr>
            </w:pPr>
            <w:smartTag w:uri="urn:schemas-microsoft-com:office:smarttags" w:element="country-region">
              <w:smartTag w:uri="urn:schemas-microsoft-com:office:smarttags" w:element="place">
                <w:r>
                  <w:rPr>
                    <w:rFonts w:ascii="Garamond" w:hAnsi="Garamond"/>
                    <w:b/>
                    <w:snapToGrid w:val="0"/>
                    <w:sz w:val="24"/>
                  </w:rPr>
                  <w:t>China</w:t>
                </w:r>
              </w:smartTag>
            </w:smartTag>
          </w:p>
        </w:tc>
        <w:tc>
          <w:tcPr>
            <w:tcW w:w="2056" w:type="dxa"/>
          </w:tcPr>
          <w:p w14:paraId="13FE54B2" w14:textId="77777777" w:rsidR="000B2850" w:rsidRDefault="000B2850" w:rsidP="000963B6">
            <w:pPr>
              <w:jc w:val="center"/>
              <w:rPr>
                <w:rFonts w:ascii="Garamond" w:hAnsi="Garamond"/>
                <w:snapToGrid w:val="0"/>
                <w:sz w:val="24"/>
              </w:rPr>
            </w:pPr>
            <w:r>
              <w:rPr>
                <w:rFonts w:ascii="Garamond" w:hAnsi="Garamond"/>
                <w:snapToGrid w:val="0"/>
                <w:sz w:val="24"/>
              </w:rPr>
              <w:t>Philip P. Pan</w:t>
            </w:r>
          </w:p>
        </w:tc>
        <w:tc>
          <w:tcPr>
            <w:tcW w:w="3397" w:type="dxa"/>
          </w:tcPr>
          <w:p w14:paraId="1F03FB12" w14:textId="77777777" w:rsidR="000B2850" w:rsidRDefault="000B2850" w:rsidP="000963B6">
            <w:pPr>
              <w:jc w:val="center"/>
              <w:rPr>
                <w:rFonts w:ascii="Garamond" w:hAnsi="Garamond"/>
                <w:snapToGrid w:val="0"/>
                <w:sz w:val="24"/>
              </w:rPr>
            </w:pPr>
            <w:r>
              <w:rPr>
                <w:rFonts w:ascii="Garamond" w:hAnsi="Garamond"/>
                <w:snapToGrid w:val="0"/>
                <w:sz w:val="24"/>
              </w:rPr>
              <w:t>panp@washpost.com</w:t>
            </w:r>
          </w:p>
        </w:tc>
      </w:tr>
      <w:tr w:rsidR="000B2850" w14:paraId="1C7AFD99" w14:textId="77777777" w:rsidTr="00172D92">
        <w:trPr>
          <w:trHeight w:hRule="exact" w:val="360"/>
        </w:trPr>
        <w:tc>
          <w:tcPr>
            <w:tcW w:w="3577" w:type="dxa"/>
          </w:tcPr>
          <w:p w14:paraId="4A57D3AF" w14:textId="77777777" w:rsidR="000B2850" w:rsidRDefault="000B2850" w:rsidP="000963B6">
            <w:pPr>
              <w:rPr>
                <w:rFonts w:ascii="Garamond" w:hAnsi="Garamond"/>
                <w:b/>
                <w:snapToGrid w:val="0"/>
                <w:sz w:val="24"/>
              </w:rPr>
            </w:pPr>
            <w:smartTag w:uri="urn:schemas-microsoft-com:office:smarttags" w:element="country-region">
              <w:smartTag w:uri="urn:schemas-microsoft-com:office:smarttags" w:element="place">
                <w:r>
                  <w:rPr>
                    <w:rFonts w:ascii="Garamond" w:hAnsi="Garamond"/>
                    <w:b/>
                    <w:snapToGrid w:val="0"/>
                    <w:sz w:val="24"/>
                  </w:rPr>
                  <w:t>China</w:t>
                </w:r>
              </w:smartTag>
            </w:smartTag>
          </w:p>
        </w:tc>
        <w:tc>
          <w:tcPr>
            <w:tcW w:w="2056" w:type="dxa"/>
          </w:tcPr>
          <w:p w14:paraId="2660AE6D" w14:textId="77777777" w:rsidR="000B2850" w:rsidRDefault="000B2850" w:rsidP="000963B6">
            <w:pPr>
              <w:jc w:val="center"/>
              <w:rPr>
                <w:rFonts w:ascii="Garamond" w:hAnsi="Garamond"/>
                <w:snapToGrid w:val="0"/>
                <w:sz w:val="24"/>
              </w:rPr>
            </w:pPr>
            <w:r>
              <w:rPr>
                <w:rFonts w:ascii="Garamond" w:hAnsi="Garamond"/>
                <w:snapToGrid w:val="0"/>
                <w:sz w:val="24"/>
              </w:rPr>
              <w:t>John Pomfret</w:t>
            </w:r>
          </w:p>
        </w:tc>
        <w:tc>
          <w:tcPr>
            <w:tcW w:w="3397" w:type="dxa"/>
          </w:tcPr>
          <w:p w14:paraId="66105ADF" w14:textId="77777777" w:rsidR="000B2850" w:rsidRDefault="000B2850" w:rsidP="000963B6">
            <w:pPr>
              <w:jc w:val="center"/>
              <w:rPr>
                <w:rFonts w:ascii="Garamond" w:hAnsi="Garamond"/>
                <w:snapToGrid w:val="0"/>
                <w:sz w:val="24"/>
              </w:rPr>
            </w:pPr>
            <w:r>
              <w:rPr>
                <w:rFonts w:ascii="Garamond" w:hAnsi="Garamond"/>
                <w:snapToGrid w:val="0"/>
                <w:sz w:val="24"/>
              </w:rPr>
              <w:t>jpomfret@compuserve.com</w:t>
            </w:r>
          </w:p>
        </w:tc>
      </w:tr>
      <w:tr w:rsidR="000B2850" w14:paraId="66D543E2" w14:textId="77777777" w:rsidTr="00172D92">
        <w:trPr>
          <w:trHeight w:hRule="exact" w:val="360"/>
        </w:trPr>
        <w:tc>
          <w:tcPr>
            <w:tcW w:w="3577" w:type="dxa"/>
          </w:tcPr>
          <w:p w14:paraId="355F8F3B" w14:textId="77777777" w:rsidR="000B2850" w:rsidRDefault="000B2850" w:rsidP="000963B6">
            <w:pPr>
              <w:rPr>
                <w:rFonts w:ascii="Garamond" w:hAnsi="Garamond"/>
                <w:b/>
                <w:snapToGrid w:val="0"/>
                <w:sz w:val="24"/>
              </w:rPr>
            </w:pPr>
            <w:r>
              <w:rPr>
                <w:rFonts w:ascii="Garamond" w:hAnsi="Garamond"/>
                <w:b/>
                <w:snapToGrid w:val="0"/>
                <w:sz w:val="24"/>
              </w:rPr>
              <w:t>Diplomatic Dispatches Columnist</w:t>
            </w:r>
          </w:p>
        </w:tc>
        <w:tc>
          <w:tcPr>
            <w:tcW w:w="2056" w:type="dxa"/>
          </w:tcPr>
          <w:p w14:paraId="2E068A33" w14:textId="77777777" w:rsidR="000B2850" w:rsidRDefault="000B2850" w:rsidP="000963B6">
            <w:pPr>
              <w:jc w:val="center"/>
              <w:rPr>
                <w:rFonts w:ascii="Garamond" w:hAnsi="Garamond"/>
                <w:snapToGrid w:val="0"/>
                <w:sz w:val="24"/>
              </w:rPr>
            </w:pPr>
            <w:r>
              <w:rPr>
                <w:rFonts w:ascii="Garamond" w:hAnsi="Garamond"/>
                <w:snapToGrid w:val="0"/>
                <w:sz w:val="24"/>
              </w:rPr>
              <w:t>Nora Boustany</w:t>
            </w:r>
          </w:p>
        </w:tc>
        <w:tc>
          <w:tcPr>
            <w:tcW w:w="3397" w:type="dxa"/>
          </w:tcPr>
          <w:p w14:paraId="4BF0901B" w14:textId="77777777" w:rsidR="000B2850" w:rsidRDefault="000B2850" w:rsidP="000963B6">
            <w:pPr>
              <w:jc w:val="center"/>
              <w:rPr>
                <w:rFonts w:ascii="Garamond" w:hAnsi="Garamond"/>
                <w:snapToGrid w:val="0"/>
                <w:sz w:val="24"/>
              </w:rPr>
            </w:pPr>
            <w:r>
              <w:rPr>
                <w:rFonts w:ascii="Garamond" w:hAnsi="Garamond"/>
                <w:snapToGrid w:val="0"/>
                <w:sz w:val="24"/>
              </w:rPr>
              <w:t>boustanyn@washpost.com</w:t>
            </w:r>
          </w:p>
        </w:tc>
      </w:tr>
      <w:tr w:rsidR="000B2850" w14:paraId="601ABD54" w14:textId="77777777" w:rsidTr="00172D92">
        <w:trPr>
          <w:trHeight w:hRule="exact" w:val="360"/>
        </w:trPr>
        <w:tc>
          <w:tcPr>
            <w:tcW w:w="3577" w:type="dxa"/>
          </w:tcPr>
          <w:p w14:paraId="1E9A1A68" w14:textId="77777777" w:rsidR="000B2850" w:rsidRDefault="000B2850" w:rsidP="000963B6">
            <w:pPr>
              <w:rPr>
                <w:rFonts w:ascii="Garamond" w:hAnsi="Garamond"/>
                <w:b/>
                <w:snapToGrid w:val="0"/>
                <w:sz w:val="24"/>
              </w:rPr>
            </w:pPr>
            <w:r>
              <w:rPr>
                <w:rFonts w:ascii="Garamond" w:hAnsi="Garamond"/>
                <w:b/>
                <w:snapToGrid w:val="0"/>
                <w:sz w:val="24"/>
              </w:rPr>
              <w:t>Economics and globalization</w:t>
            </w:r>
          </w:p>
        </w:tc>
        <w:tc>
          <w:tcPr>
            <w:tcW w:w="2056" w:type="dxa"/>
          </w:tcPr>
          <w:p w14:paraId="18F3D170" w14:textId="77777777" w:rsidR="000B2850" w:rsidRDefault="000B2850" w:rsidP="000963B6">
            <w:pPr>
              <w:jc w:val="center"/>
              <w:rPr>
                <w:rFonts w:ascii="Garamond" w:hAnsi="Garamond"/>
                <w:snapToGrid w:val="0"/>
                <w:sz w:val="24"/>
              </w:rPr>
            </w:pPr>
            <w:r>
              <w:rPr>
                <w:rFonts w:ascii="Garamond" w:hAnsi="Garamond"/>
                <w:snapToGrid w:val="0"/>
                <w:sz w:val="24"/>
              </w:rPr>
              <w:t>Sebastian Mallaby</w:t>
            </w:r>
          </w:p>
        </w:tc>
        <w:tc>
          <w:tcPr>
            <w:tcW w:w="3397" w:type="dxa"/>
          </w:tcPr>
          <w:p w14:paraId="5CB67E5E" w14:textId="77777777" w:rsidR="000B2850" w:rsidRDefault="000B2850" w:rsidP="000963B6">
            <w:pPr>
              <w:jc w:val="center"/>
              <w:rPr>
                <w:rFonts w:ascii="Garamond" w:hAnsi="Garamond"/>
                <w:snapToGrid w:val="0"/>
                <w:sz w:val="24"/>
              </w:rPr>
            </w:pPr>
            <w:r>
              <w:rPr>
                <w:rFonts w:ascii="Garamond" w:hAnsi="Garamond"/>
                <w:snapToGrid w:val="0"/>
                <w:sz w:val="24"/>
              </w:rPr>
              <w:t>mallabys@washpost.com</w:t>
            </w:r>
          </w:p>
        </w:tc>
      </w:tr>
      <w:tr w:rsidR="000B2850" w14:paraId="5510FF5B" w14:textId="77777777" w:rsidTr="00172D92">
        <w:trPr>
          <w:trHeight w:hRule="exact" w:val="360"/>
        </w:trPr>
        <w:tc>
          <w:tcPr>
            <w:tcW w:w="3577" w:type="dxa"/>
          </w:tcPr>
          <w:p w14:paraId="7CDE2FE8" w14:textId="77777777" w:rsidR="000B2850" w:rsidRDefault="000B2850" w:rsidP="000963B6">
            <w:pPr>
              <w:rPr>
                <w:rFonts w:ascii="Garamond" w:hAnsi="Garamond"/>
                <w:b/>
                <w:snapToGrid w:val="0"/>
                <w:sz w:val="24"/>
              </w:rPr>
            </w:pPr>
            <w:smartTag w:uri="urn:schemas-microsoft-com:office:smarttags" w:element="country-region">
              <w:smartTag w:uri="urn:schemas-microsoft-com:office:smarttags" w:element="place">
                <w:r>
                  <w:rPr>
                    <w:rFonts w:ascii="Garamond" w:hAnsi="Garamond"/>
                    <w:b/>
                    <w:snapToGrid w:val="0"/>
                    <w:sz w:val="24"/>
                  </w:rPr>
                  <w:t>England</w:t>
                </w:r>
              </w:smartTag>
            </w:smartTag>
          </w:p>
        </w:tc>
        <w:tc>
          <w:tcPr>
            <w:tcW w:w="2056" w:type="dxa"/>
          </w:tcPr>
          <w:p w14:paraId="72E0C2CD" w14:textId="77777777" w:rsidR="000B2850" w:rsidRDefault="000B2850" w:rsidP="000963B6">
            <w:pPr>
              <w:jc w:val="center"/>
              <w:rPr>
                <w:rFonts w:ascii="Garamond" w:hAnsi="Garamond"/>
                <w:snapToGrid w:val="0"/>
                <w:sz w:val="24"/>
              </w:rPr>
            </w:pPr>
            <w:r>
              <w:rPr>
                <w:rFonts w:ascii="Garamond" w:hAnsi="Garamond"/>
                <w:snapToGrid w:val="0"/>
                <w:sz w:val="24"/>
              </w:rPr>
              <w:t>T.R. Reid</w:t>
            </w:r>
          </w:p>
        </w:tc>
        <w:tc>
          <w:tcPr>
            <w:tcW w:w="3397" w:type="dxa"/>
          </w:tcPr>
          <w:p w14:paraId="339E257D" w14:textId="77777777" w:rsidR="000B2850" w:rsidRDefault="000B2850" w:rsidP="000963B6">
            <w:pPr>
              <w:jc w:val="center"/>
              <w:rPr>
                <w:rFonts w:ascii="Garamond" w:hAnsi="Garamond"/>
                <w:snapToGrid w:val="0"/>
                <w:sz w:val="24"/>
              </w:rPr>
            </w:pPr>
            <w:r>
              <w:rPr>
                <w:rFonts w:ascii="Garamond" w:hAnsi="Garamond"/>
                <w:snapToGrid w:val="0"/>
                <w:sz w:val="24"/>
              </w:rPr>
              <w:t>trreid@twp.com</w:t>
            </w:r>
          </w:p>
        </w:tc>
      </w:tr>
      <w:tr w:rsidR="000B2850" w14:paraId="72F0C2FF" w14:textId="77777777" w:rsidTr="00172D92">
        <w:trPr>
          <w:trHeight w:hRule="exact" w:val="360"/>
        </w:trPr>
        <w:tc>
          <w:tcPr>
            <w:tcW w:w="3577" w:type="dxa"/>
          </w:tcPr>
          <w:p w14:paraId="082122D3" w14:textId="77777777" w:rsidR="000B2850" w:rsidRDefault="000B2850" w:rsidP="000963B6">
            <w:pPr>
              <w:rPr>
                <w:rFonts w:ascii="Garamond" w:hAnsi="Garamond"/>
                <w:b/>
                <w:snapToGrid w:val="0"/>
                <w:sz w:val="24"/>
              </w:rPr>
            </w:pPr>
            <w:smartTag w:uri="urn:schemas-microsoft-com:office:smarttags" w:element="place">
              <w:r>
                <w:rPr>
                  <w:rFonts w:ascii="Garamond" w:hAnsi="Garamond"/>
                  <w:b/>
                  <w:snapToGrid w:val="0"/>
                  <w:sz w:val="24"/>
                </w:rPr>
                <w:t>Europe</w:t>
              </w:r>
            </w:smartTag>
            <w:r>
              <w:rPr>
                <w:rFonts w:ascii="Garamond" w:hAnsi="Garamond"/>
                <w:b/>
                <w:snapToGrid w:val="0"/>
                <w:sz w:val="24"/>
              </w:rPr>
              <w:t xml:space="preserve"> (Eastern)</w:t>
            </w:r>
          </w:p>
        </w:tc>
        <w:tc>
          <w:tcPr>
            <w:tcW w:w="2056" w:type="dxa"/>
          </w:tcPr>
          <w:p w14:paraId="7A41A72E" w14:textId="77777777" w:rsidR="000B2850" w:rsidRDefault="000B2850" w:rsidP="000963B6">
            <w:pPr>
              <w:jc w:val="center"/>
              <w:rPr>
                <w:rFonts w:ascii="Garamond" w:hAnsi="Garamond"/>
                <w:snapToGrid w:val="0"/>
                <w:sz w:val="24"/>
              </w:rPr>
            </w:pPr>
            <w:r>
              <w:rPr>
                <w:rFonts w:ascii="Garamond" w:hAnsi="Garamond"/>
                <w:snapToGrid w:val="0"/>
                <w:sz w:val="24"/>
              </w:rPr>
              <w:t>Peter Finn</w:t>
            </w:r>
          </w:p>
        </w:tc>
        <w:tc>
          <w:tcPr>
            <w:tcW w:w="3397" w:type="dxa"/>
          </w:tcPr>
          <w:p w14:paraId="43B78832" w14:textId="77777777" w:rsidR="000B2850" w:rsidRDefault="000B2850" w:rsidP="000963B6">
            <w:pPr>
              <w:jc w:val="center"/>
              <w:rPr>
                <w:rFonts w:ascii="Garamond" w:hAnsi="Garamond"/>
                <w:snapToGrid w:val="0"/>
                <w:sz w:val="24"/>
              </w:rPr>
            </w:pPr>
            <w:r>
              <w:rPr>
                <w:rFonts w:ascii="Garamond" w:hAnsi="Garamond"/>
                <w:snapToGrid w:val="0"/>
                <w:sz w:val="24"/>
              </w:rPr>
              <w:t>71032.1620@compuserve.com</w:t>
            </w:r>
          </w:p>
        </w:tc>
      </w:tr>
      <w:tr w:rsidR="000B2850" w14:paraId="526FF10E" w14:textId="77777777" w:rsidTr="00172D92">
        <w:trPr>
          <w:trHeight w:hRule="exact" w:val="360"/>
        </w:trPr>
        <w:tc>
          <w:tcPr>
            <w:tcW w:w="3577" w:type="dxa"/>
          </w:tcPr>
          <w:p w14:paraId="1975B2DD" w14:textId="77777777" w:rsidR="000B2850" w:rsidRDefault="000B2850" w:rsidP="000963B6">
            <w:pPr>
              <w:rPr>
                <w:rFonts w:ascii="Garamond" w:hAnsi="Garamond"/>
                <w:b/>
                <w:snapToGrid w:val="0"/>
                <w:sz w:val="24"/>
              </w:rPr>
            </w:pPr>
            <w:r>
              <w:rPr>
                <w:rFonts w:ascii="Garamond" w:hAnsi="Garamond"/>
                <w:b/>
                <w:snapToGrid w:val="0"/>
                <w:sz w:val="24"/>
              </w:rPr>
              <w:t>Foreign desk</w:t>
            </w:r>
          </w:p>
        </w:tc>
        <w:tc>
          <w:tcPr>
            <w:tcW w:w="2056" w:type="dxa"/>
          </w:tcPr>
          <w:p w14:paraId="535B966F" w14:textId="77777777" w:rsidR="000B2850" w:rsidRDefault="000B2850" w:rsidP="000963B6">
            <w:pPr>
              <w:jc w:val="center"/>
              <w:rPr>
                <w:rFonts w:ascii="Garamond" w:hAnsi="Garamond"/>
                <w:snapToGrid w:val="0"/>
                <w:sz w:val="24"/>
              </w:rPr>
            </w:pPr>
            <w:r>
              <w:rPr>
                <w:rFonts w:ascii="Garamond" w:hAnsi="Garamond"/>
                <w:snapToGrid w:val="0"/>
                <w:sz w:val="24"/>
              </w:rPr>
              <w:t>Robert Thomason</w:t>
            </w:r>
          </w:p>
        </w:tc>
        <w:tc>
          <w:tcPr>
            <w:tcW w:w="3397" w:type="dxa"/>
          </w:tcPr>
          <w:p w14:paraId="7BA70B78" w14:textId="77777777" w:rsidR="000B2850" w:rsidRDefault="000B2850" w:rsidP="000963B6">
            <w:pPr>
              <w:jc w:val="center"/>
              <w:rPr>
                <w:rFonts w:ascii="Garamond" w:hAnsi="Garamond"/>
                <w:snapToGrid w:val="0"/>
                <w:sz w:val="24"/>
              </w:rPr>
            </w:pPr>
            <w:r>
              <w:rPr>
                <w:rFonts w:ascii="Garamond" w:hAnsi="Garamond"/>
                <w:snapToGrid w:val="0"/>
                <w:sz w:val="24"/>
              </w:rPr>
              <w:t>thomason@washpost.com</w:t>
            </w:r>
          </w:p>
        </w:tc>
      </w:tr>
      <w:tr w:rsidR="000B2850" w14:paraId="00C7157B" w14:textId="77777777" w:rsidTr="00172D92">
        <w:trPr>
          <w:trHeight w:hRule="exact" w:val="360"/>
        </w:trPr>
        <w:tc>
          <w:tcPr>
            <w:tcW w:w="3577" w:type="dxa"/>
          </w:tcPr>
          <w:p w14:paraId="2B7F86AC" w14:textId="77777777" w:rsidR="000B2850" w:rsidRDefault="000B2850" w:rsidP="000963B6">
            <w:pPr>
              <w:rPr>
                <w:rFonts w:ascii="Garamond" w:hAnsi="Garamond"/>
                <w:b/>
                <w:snapToGrid w:val="0"/>
                <w:sz w:val="24"/>
              </w:rPr>
            </w:pPr>
            <w:r>
              <w:rPr>
                <w:rFonts w:ascii="Garamond" w:hAnsi="Garamond"/>
                <w:b/>
                <w:snapToGrid w:val="0"/>
                <w:sz w:val="24"/>
              </w:rPr>
              <w:t>foreign investigator</w:t>
            </w:r>
          </w:p>
        </w:tc>
        <w:tc>
          <w:tcPr>
            <w:tcW w:w="2056" w:type="dxa"/>
          </w:tcPr>
          <w:p w14:paraId="565E2D21" w14:textId="77777777" w:rsidR="000B2850" w:rsidRDefault="000B2850" w:rsidP="000963B6">
            <w:pPr>
              <w:jc w:val="center"/>
              <w:rPr>
                <w:rFonts w:ascii="Garamond" w:hAnsi="Garamond"/>
                <w:snapToGrid w:val="0"/>
                <w:sz w:val="24"/>
              </w:rPr>
            </w:pPr>
            <w:r>
              <w:rPr>
                <w:rFonts w:ascii="Garamond" w:hAnsi="Garamond"/>
                <w:snapToGrid w:val="0"/>
                <w:sz w:val="24"/>
              </w:rPr>
              <w:t>Michael Dobbs</w:t>
            </w:r>
          </w:p>
        </w:tc>
        <w:tc>
          <w:tcPr>
            <w:tcW w:w="3397" w:type="dxa"/>
          </w:tcPr>
          <w:p w14:paraId="75F6311D" w14:textId="77777777" w:rsidR="000B2850" w:rsidRDefault="000B2850" w:rsidP="000963B6">
            <w:pPr>
              <w:jc w:val="center"/>
              <w:rPr>
                <w:rFonts w:ascii="Garamond" w:hAnsi="Garamond"/>
                <w:snapToGrid w:val="0"/>
                <w:sz w:val="24"/>
              </w:rPr>
            </w:pPr>
            <w:r>
              <w:rPr>
                <w:rFonts w:ascii="Garamond" w:hAnsi="Garamond"/>
                <w:snapToGrid w:val="0"/>
                <w:sz w:val="24"/>
              </w:rPr>
              <w:t>dobbsm@washpost.com</w:t>
            </w:r>
          </w:p>
        </w:tc>
      </w:tr>
      <w:tr w:rsidR="000B2850" w14:paraId="1B35E66B" w14:textId="77777777" w:rsidTr="00172D92">
        <w:trPr>
          <w:trHeight w:hRule="exact" w:val="360"/>
        </w:trPr>
        <w:tc>
          <w:tcPr>
            <w:tcW w:w="3577" w:type="dxa"/>
          </w:tcPr>
          <w:p w14:paraId="708FD18B" w14:textId="77777777" w:rsidR="000B2850" w:rsidRDefault="000B2850" w:rsidP="000963B6">
            <w:pPr>
              <w:rPr>
                <w:rFonts w:ascii="Garamond" w:hAnsi="Garamond"/>
                <w:b/>
                <w:snapToGrid w:val="0"/>
                <w:sz w:val="24"/>
              </w:rPr>
            </w:pPr>
            <w:r>
              <w:rPr>
                <w:rFonts w:ascii="Garamond" w:hAnsi="Garamond"/>
                <w:b/>
                <w:snapToGrid w:val="0"/>
                <w:sz w:val="24"/>
              </w:rPr>
              <w:t>Foreign News, Asst. Managing Editor</w:t>
            </w:r>
          </w:p>
        </w:tc>
        <w:tc>
          <w:tcPr>
            <w:tcW w:w="2056" w:type="dxa"/>
          </w:tcPr>
          <w:p w14:paraId="5866B4BC" w14:textId="77777777" w:rsidR="000B2850" w:rsidRDefault="000B2850" w:rsidP="000963B6">
            <w:pPr>
              <w:jc w:val="center"/>
              <w:rPr>
                <w:rFonts w:ascii="Garamond" w:hAnsi="Garamond"/>
                <w:snapToGrid w:val="0"/>
                <w:sz w:val="24"/>
              </w:rPr>
            </w:pPr>
            <w:r>
              <w:rPr>
                <w:rFonts w:ascii="Garamond" w:hAnsi="Garamond"/>
                <w:snapToGrid w:val="0"/>
                <w:sz w:val="24"/>
              </w:rPr>
              <w:t>Phil Bennett</w:t>
            </w:r>
          </w:p>
        </w:tc>
        <w:tc>
          <w:tcPr>
            <w:tcW w:w="3397" w:type="dxa"/>
          </w:tcPr>
          <w:p w14:paraId="7730839C" w14:textId="77777777" w:rsidR="000B2850" w:rsidRDefault="000B2850" w:rsidP="000963B6">
            <w:pPr>
              <w:jc w:val="center"/>
              <w:rPr>
                <w:rFonts w:ascii="Garamond" w:hAnsi="Garamond"/>
                <w:snapToGrid w:val="0"/>
                <w:sz w:val="24"/>
              </w:rPr>
            </w:pPr>
            <w:r>
              <w:rPr>
                <w:rFonts w:ascii="Garamond" w:hAnsi="Garamond"/>
                <w:snapToGrid w:val="0"/>
                <w:sz w:val="24"/>
              </w:rPr>
              <w:t>bennettp@washpost.com</w:t>
            </w:r>
          </w:p>
        </w:tc>
      </w:tr>
      <w:tr w:rsidR="000B2850" w14:paraId="785927D1" w14:textId="77777777" w:rsidTr="00172D92">
        <w:trPr>
          <w:trHeight w:hRule="exact" w:val="360"/>
        </w:trPr>
        <w:tc>
          <w:tcPr>
            <w:tcW w:w="3577" w:type="dxa"/>
          </w:tcPr>
          <w:p w14:paraId="7DD55C54" w14:textId="77777777" w:rsidR="000B2850" w:rsidRDefault="000B2850" w:rsidP="000963B6">
            <w:pPr>
              <w:rPr>
                <w:rFonts w:ascii="Garamond" w:hAnsi="Garamond"/>
                <w:b/>
                <w:snapToGrid w:val="0"/>
                <w:sz w:val="24"/>
              </w:rPr>
            </w:pPr>
            <w:r>
              <w:rPr>
                <w:rFonts w:ascii="Garamond" w:hAnsi="Garamond"/>
                <w:b/>
                <w:snapToGrid w:val="0"/>
                <w:sz w:val="24"/>
              </w:rPr>
              <w:t>Foreign Policy</w:t>
            </w:r>
          </w:p>
        </w:tc>
        <w:tc>
          <w:tcPr>
            <w:tcW w:w="2056" w:type="dxa"/>
          </w:tcPr>
          <w:p w14:paraId="7D43EAF6" w14:textId="77777777" w:rsidR="000B2850" w:rsidRDefault="000B2850" w:rsidP="000963B6">
            <w:pPr>
              <w:jc w:val="center"/>
              <w:rPr>
                <w:rFonts w:ascii="Garamond" w:hAnsi="Garamond"/>
                <w:snapToGrid w:val="0"/>
                <w:sz w:val="24"/>
              </w:rPr>
            </w:pPr>
            <w:r>
              <w:rPr>
                <w:rFonts w:ascii="Garamond" w:hAnsi="Garamond"/>
                <w:snapToGrid w:val="0"/>
                <w:sz w:val="24"/>
              </w:rPr>
              <w:t>Steven Mufson</w:t>
            </w:r>
          </w:p>
        </w:tc>
        <w:tc>
          <w:tcPr>
            <w:tcW w:w="3397" w:type="dxa"/>
          </w:tcPr>
          <w:p w14:paraId="3199E7AA" w14:textId="77777777" w:rsidR="000B2850" w:rsidRDefault="000B2850" w:rsidP="000963B6">
            <w:pPr>
              <w:jc w:val="center"/>
              <w:rPr>
                <w:rFonts w:ascii="Garamond" w:hAnsi="Garamond"/>
                <w:snapToGrid w:val="0"/>
                <w:sz w:val="24"/>
              </w:rPr>
            </w:pPr>
            <w:r>
              <w:rPr>
                <w:rFonts w:ascii="Garamond" w:hAnsi="Garamond"/>
                <w:snapToGrid w:val="0"/>
                <w:sz w:val="24"/>
              </w:rPr>
              <w:t>mufsons@washpost.com</w:t>
            </w:r>
          </w:p>
        </w:tc>
      </w:tr>
      <w:tr w:rsidR="000B2850" w14:paraId="3E8D0C5D" w14:textId="77777777" w:rsidTr="00172D92">
        <w:trPr>
          <w:trHeight w:hRule="exact" w:val="360"/>
        </w:trPr>
        <w:tc>
          <w:tcPr>
            <w:tcW w:w="3577" w:type="dxa"/>
          </w:tcPr>
          <w:p w14:paraId="0F596C92" w14:textId="77777777" w:rsidR="000B2850" w:rsidRDefault="000B2850" w:rsidP="000963B6">
            <w:pPr>
              <w:rPr>
                <w:rFonts w:ascii="Garamond" w:hAnsi="Garamond"/>
                <w:b/>
                <w:snapToGrid w:val="0"/>
                <w:sz w:val="24"/>
              </w:rPr>
            </w:pPr>
            <w:r>
              <w:rPr>
                <w:rFonts w:ascii="Garamond" w:hAnsi="Garamond"/>
                <w:b/>
                <w:snapToGrid w:val="0"/>
                <w:sz w:val="24"/>
              </w:rPr>
              <w:t>Foreign Staff Writer</w:t>
            </w:r>
          </w:p>
        </w:tc>
        <w:tc>
          <w:tcPr>
            <w:tcW w:w="2056" w:type="dxa"/>
          </w:tcPr>
          <w:p w14:paraId="74A6E963" w14:textId="77777777" w:rsidR="000B2850" w:rsidRDefault="000B2850" w:rsidP="000963B6">
            <w:pPr>
              <w:jc w:val="center"/>
              <w:rPr>
                <w:rFonts w:ascii="Garamond" w:hAnsi="Garamond"/>
                <w:snapToGrid w:val="0"/>
                <w:sz w:val="24"/>
              </w:rPr>
            </w:pPr>
            <w:r>
              <w:rPr>
                <w:rFonts w:ascii="Garamond" w:hAnsi="Garamond"/>
                <w:snapToGrid w:val="0"/>
                <w:sz w:val="24"/>
              </w:rPr>
              <w:t>David Finkel</w:t>
            </w:r>
          </w:p>
        </w:tc>
        <w:tc>
          <w:tcPr>
            <w:tcW w:w="3397" w:type="dxa"/>
          </w:tcPr>
          <w:p w14:paraId="42547EB0" w14:textId="77777777" w:rsidR="000B2850" w:rsidRDefault="000B2850" w:rsidP="000963B6">
            <w:pPr>
              <w:jc w:val="center"/>
              <w:rPr>
                <w:rFonts w:ascii="Garamond" w:hAnsi="Garamond"/>
                <w:snapToGrid w:val="0"/>
                <w:sz w:val="24"/>
              </w:rPr>
            </w:pPr>
            <w:r>
              <w:rPr>
                <w:rFonts w:ascii="Garamond" w:hAnsi="Garamond"/>
                <w:snapToGrid w:val="0"/>
                <w:sz w:val="24"/>
              </w:rPr>
              <w:t>finkeld@washpost.com</w:t>
            </w:r>
          </w:p>
        </w:tc>
      </w:tr>
      <w:tr w:rsidR="000B2850" w14:paraId="4A478727" w14:textId="77777777" w:rsidTr="00172D92">
        <w:trPr>
          <w:trHeight w:hRule="exact" w:val="360"/>
        </w:trPr>
        <w:tc>
          <w:tcPr>
            <w:tcW w:w="3577" w:type="dxa"/>
          </w:tcPr>
          <w:p w14:paraId="4420313D" w14:textId="77777777" w:rsidR="000B2850" w:rsidRDefault="000B2850" w:rsidP="000963B6">
            <w:pPr>
              <w:rPr>
                <w:rFonts w:ascii="Garamond" w:hAnsi="Garamond"/>
                <w:b/>
                <w:snapToGrid w:val="0"/>
                <w:sz w:val="24"/>
              </w:rPr>
            </w:pPr>
            <w:r>
              <w:rPr>
                <w:rFonts w:ascii="Garamond" w:hAnsi="Garamond"/>
                <w:b/>
                <w:snapToGrid w:val="0"/>
                <w:sz w:val="24"/>
              </w:rPr>
              <w:t>Foreign, asst. editor</w:t>
            </w:r>
          </w:p>
        </w:tc>
        <w:tc>
          <w:tcPr>
            <w:tcW w:w="2056" w:type="dxa"/>
          </w:tcPr>
          <w:p w14:paraId="220DC8C1" w14:textId="77777777" w:rsidR="000B2850" w:rsidRDefault="000B2850" w:rsidP="000963B6">
            <w:pPr>
              <w:jc w:val="center"/>
              <w:rPr>
                <w:rFonts w:ascii="Garamond" w:hAnsi="Garamond"/>
                <w:snapToGrid w:val="0"/>
                <w:sz w:val="24"/>
              </w:rPr>
            </w:pPr>
            <w:r>
              <w:rPr>
                <w:rFonts w:ascii="Garamond" w:hAnsi="Garamond"/>
                <w:snapToGrid w:val="0"/>
                <w:sz w:val="24"/>
              </w:rPr>
              <w:t>Andy Mosher</w:t>
            </w:r>
          </w:p>
        </w:tc>
        <w:tc>
          <w:tcPr>
            <w:tcW w:w="3397" w:type="dxa"/>
          </w:tcPr>
          <w:p w14:paraId="05DB548E" w14:textId="77777777" w:rsidR="000B2850" w:rsidRDefault="000B2850" w:rsidP="000963B6">
            <w:pPr>
              <w:jc w:val="center"/>
              <w:rPr>
                <w:rFonts w:ascii="Garamond" w:hAnsi="Garamond"/>
                <w:snapToGrid w:val="0"/>
                <w:sz w:val="24"/>
              </w:rPr>
            </w:pPr>
            <w:r>
              <w:rPr>
                <w:rFonts w:ascii="Garamond" w:hAnsi="Garamond"/>
                <w:snapToGrid w:val="0"/>
                <w:sz w:val="24"/>
              </w:rPr>
              <w:t>moshera@washpost.com</w:t>
            </w:r>
          </w:p>
        </w:tc>
      </w:tr>
      <w:tr w:rsidR="000B2850" w14:paraId="3EAD569D" w14:textId="77777777" w:rsidTr="00172D92">
        <w:trPr>
          <w:trHeight w:hRule="exact" w:val="360"/>
        </w:trPr>
        <w:tc>
          <w:tcPr>
            <w:tcW w:w="3577" w:type="dxa"/>
          </w:tcPr>
          <w:p w14:paraId="3518CC85" w14:textId="77777777" w:rsidR="000B2850" w:rsidRDefault="000B2850" w:rsidP="000963B6">
            <w:pPr>
              <w:rPr>
                <w:rFonts w:ascii="Garamond" w:hAnsi="Garamond"/>
                <w:b/>
                <w:snapToGrid w:val="0"/>
                <w:sz w:val="24"/>
              </w:rPr>
            </w:pPr>
            <w:smartTag w:uri="urn:schemas-microsoft-com:office:smarttags" w:element="country-region">
              <w:smartTag w:uri="urn:schemas-microsoft-com:office:smarttags" w:element="place">
                <w:r>
                  <w:rPr>
                    <w:rFonts w:ascii="Garamond" w:hAnsi="Garamond"/>
                    <w:b/>
                    <w:snapToGrid w:val="0"/>
                    <w:sz w:val="24"/>
                  </w:rPr>
                  <w:t>Indonesia</w:t>
                </w:r>
              </w:smartTag>
            </w:smartTag>
          </w:p>
        </w:tc>
        <w:tc>
          <w:tcPr>
            <w:tcW w:w="2056" w:type="dxa"/>
          </w:tcPr>
          <w:p w14:paraId="136ACCA2" w14:textId="77777777" w:rsidR="000B2850" w:rsidRDefault="000B2850" w:rsidP="000963B6">
            <w:pPr>
              <w:jc w:val="center"/>
              <w:rPr>
                <w:rFonts w:ascii="Garamond" w:hAnsi="Garamond"/>
                <w:snapToGrid w:val="0"/>
                <w:sz w:val="24"/>
              </w:rPr>
            </w:pPr>
            <w:r>
              <w:rPr>
                <w:rFonts w:ascii="Garamond" w:hAnsi="Garamond"/>
                <w:snapToGrid w:val="0"/>
                <w:sz w:val="24"/>
              </w:rPr>
              <w:t>Rajiv Chandrasekran</w:t>
            </w:r>
          </w:p>
        </w:tc>
        <w:tc>
          <w:tcPr>
            <w:tcW w:w="3397" w:type="dxa"/>
          </w:tcPr>
          <w:p w14:paraId="03390CD1" w14:textId="77777777" w:rsidR="000B2850" w:rsidRDefault="000B2850" w:rsidP="000963B6">
            <w:pPr>
              <w:jc w:val="center"/>
              <w:rPr>
                <w:rFonts w:ascii="Garamond" w:hAnsi="Garamond"/>
                <w:snapToGrid w:val="0"/>
                <w:sz w:val="24"/>
              </w:rPr>
            </w:pPr>
            <w:r>
              <w:rPr>
                <w:rFonts w:ascii="Garamond" w:hAnsi="Garamond"/>
                <w:snapToGrid w:val="0"/>
                <w:sz w:val="24"/>
              </w:rPr>
              <w:t>rajiv@washpost.com</w:t>
            </w:r>
          </w:p>
        </w:tc>
      </w:tr>
      <w:tr w:rsidR="000B2850" w14:paraId="1A691C17" w14:textId="77777777" w:rsidTr="00172D92">
        <w:trPr>
          <w:trHeight w:hRule="exact" w:val="360"/>
        </w:trPr>
        <w:tc>
          <w:tcPr>
            <w:tcW w:w="3577" w:type="dxa"/>
          </w:tcPr>
          <w:p w14:paraId="1AE090B8" w14:textId="77777777" w:rsidR="000B2850" w:rsidRDefault="000B2850" w:rsidP="000963B6">
            <w:pPr>
              <w:rPr>
                <w:rFonts w:ascii="Garamond" w:hAnsi="Garamond"/>
                <w:b/>
                <w:snapToGrid w:val="0"/>
                <w:sz w:val="24"/>
              </w:rPr>
            </w:pPr>
            <w:smartTag w:uri="urn:schemas-microsoft-com:office:smarttags" w:element="country-region">
              <w:smartTag w:uri="urn:schemas-microsoft-com:office:smarttags" w:element="place">
                <w:r>
                  <w:rPr>
                    <w:rFonts w:ascii="Garamond" w:hAnsi="Garamond"/>
                    <w:b/>
                    <w:snapToGrid w:val="0"/>
                    <w:sz w:val="24"/>
                  </w:rPr>
                  <w:t>Mexico</w:t>
                </w:r>
              </w:smartTag>
            </w:smartTag>
          </w:p>
        </w:tc>
        <w:tc>
          <w:tcPr>
            <w:tcW w:w="2056" w:type="dxa"/>
          </w:tcPr>
          <w:p w14:paraId="341C987E" w14:textId="77777777" w:rsidR="000B2850" w:rsidRDefault="000B2850" w:rsidP="000963B6">
            <w:pPr>
              <w:jc w:val="center"/>
              <w:rPr>
                <w:rFonts w:ascii="Garamond" w:hAnsi="Garamond"/>
                <w:snapToGrid w:val="0"/>
                <w:sz w:val="24"/>
              </w:rPr>
            </w:pPr>
            <w:r>
              <w:rPr>
                <w:rFonts w:ascii="Garamond" w:hAnsi="Garamond"/>
                <w:snapToGrid w:val="0"/>
                <w:sz w:val="24"/>
              </w:rPr>
              <w:t>Mary Jordan</w:t>
            </w:r>
          </w:p>
        </w:tc>
        <w:tc>
          <w:tcPr>
            <w:tcW w:w="3397" w:type="dxa"/>
          </w:tcPr>
          <w:p w14:paraId="4812F5B6" w14:textId="77777777" w:rsidR="000B2850" w:rsidRDefault="000B2850" w:rsidP="000963B6">
            <w:pPr>
              <w:jc w:val="center"/>
              <w:rPr>
                <w:rFonts w:ascii="Garamond" w:hAnsi="Garamond"/>
                <w:snapToGrid w:val="0"/>
                <w:sz w:val="24"/>
              </w:rPr>
            </w:pPr>
            <w:r>
              <w:rPr>
                <w:rFonts w:ascii="Garamond" w:hAnsi="Garamond"/>
                <w:snapToGrid w:val="0"/>
                <w:sz w:val="24"/>
              </w:rPr>
              <w:t>maryjordan@compuserve.com</w:t>
            </w:r>
          </w:p>
        </w:tc>
      </w:tr>
      <w:tr w:rsidR="000B2850" w14:paraId="5EB41ABB" w14:textId="77777777" w:rsidTr="00172D92">
        <w:trPr>
          <w:trHeight w:hRule="exact" w:val="360"/>
        </w:trPr>
        <w:tc>
          <w:tcPr>
            <w:tcW w:w="3577" w:type="dxa"/>
          </w:tcPr>
          <w:p w14:paraId="4D675115" w14:textId="77777777" w:rsidR="000B2850" w:rsidRDefault="000B2850" w:rsidP="000963B6">
            <w:pPr>
              <w:rPr>
                <w:rFonts w:ascii="Garamond" w:hAnsi="Garamond"/>
                <w:b/>
                <w:snapToGrid w:val="0"/>
                <w:sz w:val="24"/>
              </w:rPr>
            </w:pPr>
            <w:smartTag w:uri="urn:schemas-microsoft-com:office:smarttags" w:element="country-region">
              <w:smartTag w:uri="urn:schemas-microsoft-com:office:smarttags" w:element="place">
                <w:r>
                  <w:rPr>
                    <w:rFonts w:ascii="Garamond" w:hAnsi="Garamond"/>
                    <w:b/>
                    <w:snapToGrid w:val="0"/>
                    <w:sz w:val="24"/>
                  </w:rPr>
                  <w:t>Mexico</w:t>
                </w:r>
              </w:smartTag>
            </w:smartTag>
          </w:p>
        </w:tc>
        <w:tc>
          <w:tcPr>
            <w:tcW w:w="2056" w:type="dxa"/>
          </w:tcPr>
          <w:p w14:paraId="0F9E6B59" w14:textId="77777777" w:rsidR="000B2850" w:rsidRDefault="000B2850" w:rsidP="000963B6">
            <w:pPr>
              <w:jc w:val="center"/>
              <w:rPr>
                <w:rFonts w:ascii="Garamond" w:hAnsi="Garamond"/>
                <w:snapToGrid w:val="0"/>
                <w:sz w:val="24"/>
              </w:rPr>
            </w:pPr>
            <w:r>
              <w:rPr>
                <w:rFonts w:ascii="Garamond" w:hAnsi="Garamond"/>
                <w:snapToGrid w:val="0"/>
                <w:sz w:val="24"/>
              </w:rPr>
              <w:t>Kevin Sullivan</w:t>
            </w:r>
          </w:p>
        </w:tc>
        <w:tc>
          <w:tcPr>
            <w:tcW w:w="3397" w:type="dxa"/>
          </w:tcPr>
          <w:p w14:paraId="4B88EB35" w14:textId="77777777" w:rsidR="000B2850" w:rsidRDefault="000B2850" w:rsidP="000963B6">
            <w:pPr>
              <w:jc w:val="center"/>
              <w:rPr>
                <w:rFonts w:ascii="Garamond" w:hAnsi="Garamond"/>
                <w:snapToGrid w:val="0"/>
                <w:sz w:val="24"/>
              </w:rPr>
            </w:pPr>
            <w:r>
              <w:rPr>
                <w:rFonts w:ascii="Garamond" w:hAnsi="Garamond"/>
                <w:snapToGrid w:val="0"/>
                <w:sz w:val="24"/>
              </w:rPr>
              <w:t>kjsullivan@compuserve.com</w:t>
            </w:r>
          </w:p>
        </w:tc>
      </w:tr>
      <w:tr w:rsidR="000B2850" w14:paraId="2E8DDDA6" w14:textId="77777777" w:rsidTr="00172D92">
        <w:trPr>
          <w:trHeight w:hRule="exact" w:val="360"/>
        </w:trPr>
        <w:tc>
          <w:tcPr>
            <w:tcW w:w="3577" w:type="dxa"/>
          </w:tcPr>
          <w:p w14:paraId="3E7266E7" w14:textId="77777777" w:rsidR="000B2850" w:rsidRDefault="000B2850" w:rsidP="000963B6">
            <w:pPr>
              <w:rPr>
                <w:rFonts w:ascii="Garamond" w:hAnsi="Garamond"/>
                <w:b/>
                <w:snapToGrid w:val="0"/>
                <w:sz w:val="24"/>
              </w:rPr>
            </w:pPr>
            <w:r>
              <w:rPr>
                <w:rFonts w:ascii="Garamond" w:hAnsi="Garamond"/>
                <w:b/>
                <w:snapToGrid w:val="0"/>
                <w:sz w:val="24"/>
              </w:rPr>
              <w:t>Military</w:t>
            </w:r>
          </w:p>
        </w:tc>
        <w:tc>
          <w:tcPr>
            <w:tcW w:w="2056" w:type="dxa"/>
          </w:tcPr>
          <w:p w14:paraId="45E28622" w14:textId="77777777" w:rsidR="000B2850" w:rsidRDefault="000B2850" w:rsidP="000963B6">
            <w:pPr>
              <w:jc w:val="center"/>
              <w:rPr>
                <w:rFonts w:ascii="Garamond" w:hAnsi="Garamond"/>
                <w:snapToGrid w:val="0"/>
                <w:sz w:val="24"/>
              </w:rPr>
            </w:pPr>
            <w:smartTag w:uri="urn:schemas-microsoft-com:office:smarttags" w:element="City">
              <w:smartTag w:uri="urn:schemas-microsoft-com:office:smarttags" w:element="place">
                <w:r>
                  <w:rPr>
                    <w:rFonts w:ascii="Garamond" w:hAnsi="Garamond"/>
                    <w:snapToGrid w:val="0"/>
                    <w:sz w:val="24"/>
                  </w:rPr>
                  <w:t>Vernon</w:t>
                </w:r>
              </w:smartTag>
            </w:smartTag>
            <w:r>
              <w:rPr>
                <w:rFonts w:ascii="Garamond" w:hAnsi="Garamond"/>
                <w:snapToGrid w:val="0"/>
                <w:sz w:val="24"/>
              </w:rPr>
              <w:t xml:space="preserve"> Loeb</w:t>
            </w:r>
          </w:p>
        </w:tc>
        <w:tc>
          <w:tcPr>
            <w:tcW w:w="3397" w:type="dxa"/>
          </w:tcPr>
          <w:p w14:paraId="1E409481" w14:textId="77777777" w:rsidR="000B2850" w:rsidRDefault="000B2850" w:rsidP="000963B6">
            <w:pPr>
              <w:jc w:val="center"/>
              <w:rPr>
                <w:rFonts w:ascii="Garamond" w:hAnsi="Garamond"/>
                <w:snapToGrid w:val="0"/>
                <w:sz w:val="24"/>
              </w:rPr>
            </w:pPr>
            <w:r>
              <w:rPr>
                <w:rFonts w:ascii="Garamond" w:hAnsi="Garamond"/>
                <w:snapToGrid w:val="0"/>
                <w:sz w:val="24"/>
              </w:rPr>
              <w:t>loebv@washpost.com</w:t>
            </w:r>
          </w:p>
        </w:tc>
      </w:tr>
      <w:tr w:rsidR="000B2850" w14:paraId="08D178F8" w14:textId="77777777" w:rsidTr="00172D92">
        <w:trPr>
          <w:trHeight w:hRule="exact" w:val="360"/>
        </w:trPr>
        <w:tc>
          <w:tcPr>
            <w:tcW w:w="3577" w:type="dxa"/>
          </w:tcPr>
          <w:p w14:paraId="137CF968" w14:textId="77777777" w:rsidR="000B2850" w:rsidRDefault="000B2850" w:rsidP="000963B6">
            <w:pPr>
              <w:rPr>
                <w:rFonts w:ascii="Garamond" w:hAnsi="Garamond"/>
                <w:b/>
                <w:snapToGrid w:val="0"/>
                <w:sz w:val="24"/>
              </w:rPr>
            </w:pPr>
            <w:r>
              <w:rPr>
                <w:rFonts w:ascii="Garamond" w:hAnsi="Garamond"/>
                <w:b/>
                <w:snapToGrid w:val="0"/>
                <w:sz w:val="24"/>
              </w:rPr>
              <w:t>Pentagon</w:t>
            </w:r>
          </w:p>
        </w:tc>
        <w:tc>
          <w:tcPr>
            <w:tcW w:w="2056" w:type="dxa"/>
          </w:tcPr>
          <w:p w14:paraId="3C78C4ED" w14:textId="77777777" w:rsidR="000B2850" w:rsidRDefault="000B2850" w:rsidP="000963B6">
            <w:pPr>
              <w:jc w:val="center"/>
              <w:rPr>
                <w:rFonts w:ascii="Garamond" w:hAnsi="Garamond"/>
                <w:snapToGrid w:val="0"/>
                <w:sz w:val="24"/>
              </w:rPr>
            </w:pPr>
            <w:r>
              <w:rPr>
                <w:rFonts w:ascii="Garamond" w:hAnsi="Garamond"/>
                <w:snapToGrid w:val="0"/>
                <w:sz w:val="24"/>
              </w:rPr>
              <w:t>Roberto Suro</w:t>
            </w:r>
          </w:p>
        </w:tc>
        <w:tc>
          <w:tcPr>
            <w:tcW w:w="3397" w:type="dxa"/>
          </w:tcPr>
          <w:p w14:paraId="00279025" w14:textId="77777777" w:rsidR="000B2850" w:rsidRDefault="000B2850" w:rsidP="000963B6">
            <w:pPr>
              <w:jc w:val="center"/>
              <w:rPr>
                <w:rFonts w:ascii="Garamond" w:hAnsi="Garamond"/>
                <w:snapToGrid w:val="0"/>
                <w:sz w:val="24"/>
              </w:rPr>
            </w:pPr>
            <w:r>
              <w:rPr>
                <w:rFonts w:ascii="Garamond" w:hAnsi="Garamond"/>
                <w:snapToGrid w:val="0"/>
                <w:sz w:val="24"/>
              </w:rPr>
              <w:t>pentagon@washpost.com</w:t>
            </w:r>
          </w:p>
        </w:tc>
      </w:tr>
      <w:tr w:rsidR="000B2850" w14:paraId="0FB99456" w14:textId="77777777" w:rsidTr="00172D92">
        <w:trPr>
          <w:trHeight w:hRule="exact" w:val="360"/>
        </w:trPr>
        <w:tc>
          <w:tcPr>
            <w:tcW w:w="3577" w:type="dxa"/>
          </w:tcPr>
          <w:p w14:paraId="671A64EF" w14:textId="77777777" w:rsidR="000B2850" w:rsidRDefault="000B2850" w:rsidP="000963B6">
            <w:pPr>
              <w:rPr>
                <w:rFonts w:ascii="Garamond" w:hAnsi="Garamond"/>
                <w:b/>
                <w:snapToGrid w:val="0"/>
                <w:sz w:val="24"/>
              </w:rPr>
            </w:pPr>
            <w:smartTag w:uri="urn:schemas-microsoft-com:office:smarttags" w:element="country-region">
              <w:smartTag w:uri="urn:schemas-microsoft-com:office:smarttags" w:element="place">
                <w:r>
                  <w:rPr>
                    <w:rFonts w:ascii="Garamond" w:hAnsi="Garamond"/>
                    <w:b/>
                    <w:snapToGrid w:val="0"/>
                    <w:sz w:val="24"/>
                  </w:rPr>
                  <w:t>Russia</w:t>
                </w:r>
              </w:smartTag>
            </w:smartTag>
          </w:p>
        </w:tc>
        <w:tc>
          <w:tcPr>
            <w:tcW w:w="2056" w:type="dxa"/>
          </w:tcPr>
          <w:p w14:paraId="7A9F1ECB" w14:textId="77777777" w:rsidR="000B2850" w:rsidRDefault="000B2850" w:rsidP="000963B6">
            <w:pPr>
              <w:jc w:val="center"/>
              <w:rPr>
                <w:rFonts w:ascii="Garamond" w:hAnsi="Garamond"/>
                <w:snapToGrid w:val="0"/>
                <w:sz w:val="24"/>
              </w:rPr>
            </w:pPr>
            <w:r>
              <w:rPr>
                <w:rFonts w:ascii="Garamond" w:hAnsi="Garamond"/>
                <w:snapToGrid w:val="0"/>
                <w:sz w:val="24"/>
              </w:rPr>
              <w:t>Peter Baker</w:t>
            </w:r>
          </w:p>
        </w:tc>
        <w:tc>
          <w:tcPr>
            <w:tcW w:w="3397" w:type="dxa"/>
          </w:tcPr>
          <w:p w14:paraId="456D5DF0" w14:textId="77777777" w:rsidR="000B2850" w:rsidRDefault="000B2850" w:rsidP="000963B6">
            <w:pPr>
              <w:jc w:val="center"/>
              <w:rPr>
                <w:rFonts w:ascii="Garamond" w:hAnsi="Garamond"/>
                <w:snapToGrid w:val="0"/>
                <w:sz w:val="24"/>
              </w:rPr>
            </w:pPr>
            <w:r>
              <w:rPr>
                <w:rFonts w:ascii="Garamond" w:hAnsi="Garamond"/>
                <w:snapToGrid w:val="0"/>
                <w:sz w:val="24"/>
              </w:rPr>
              <w:t>bakerp@washpost.com</w:t>
            </w:r>
          </w:p>
        </w:tc>
      </w:tr>
      <w:tr w:rsidR="000B2850" w14:paraId="1873EF5F" w14:textId="77777777" w:rsidTr="00172D92">
        <w:trPr>
          <w:trHeight w:hRule="exact" w:val="360"/>
        </w:trPr>
        <w:tc>
          <w:tcPr>
            <w:tcW w:w="3577" w:type="dxa"/>
          </w:tcPr>
          <w:p w14:paraId="5D7C5A0B" w14:textId="77777777" w:rsidR="000B2850" w:rsidRDefault="000B2850" w:rsidP="000963B6">
            <w:pPr>
              <w:rPr>
                <w:rFonts w:ascii="Garamond" w:hAnsi="Garamond"/>
                <w:b/>
                <w:snapToGrid w:val="0"/>
                <w:sz w:val="24"/>
              </w:rPr>
            </w:pPr>
            <w:smartTag w:uri="urn:schemas-microsoft-com:office:smarttags" w:element="place">
              <w:r>
                <w:rPr>
                  <w:rFonts w:ascii="Garamond" w:hAnsi="Garamond"/>
                  <w:b/>
                  <w:snapToGrid w:val="0"/>
                  <w:sz w:val="24"/>
                </w:rPr>
                <w:t>South America</w:t>
              </w:r>
            </w:smartTag>
          </w:p>
        </w:tc>
        <w:tc>
          <w:tcPr>
            <w:tcW w:w="2056" w:type="dxa"/>
          </w:tcPr>
          <w:p w14:paraId="069737AF" w14:textId="77777777" w:rsidR="000B2850" w:rsidRDefault="000B2850" w:rsidP="000963B6">
            <w:pPr>
              <w:jc w:val="center"/>
              <w:rPr>
                <w:rFonts w:ascii="Garamond" w:hAnsi="Garamond"/>
                <w:snapToGrid w:val="0"/>
                <w:sz w:val="24"/>
              </w:rPr>
            </w:pPr>
            <w:r>
              <w:rPr>
                <w:rFonts w:ascii="Garamond" w:hAnsi="Garamond"/>
                <w:snapToGrid w:val="0"/>
                <w:sz w:val="24"/>
              </w:rPr>
              <w:t>Anthony Faiola</w:t>
            </w:r>
          </w:p>
        </w:tc>
        <w:tc>
          <w:tcPr>
            <w:tcW w:w="3397" w:type="dxa"/>
          </w:tcPr>
          <w:p w14:paraId="723FE653" w14:textId="77777777" w:rsidR="000B2850" w:rsidRDefault="000B2850" w:rsidP="000963B6">
            <w:pPr>
              <w:jc w:val="center"/>
              <w:rPr>
                <w:rFonts w:ascii="Garamond" w:hAnsi="Garamond"/>
                <w:snapToGrid w:val="0"/>
                <w:sz w:val="24"/>
              </w:rPr>
            </w:pPr>
            <w:r>
              <w:rPr>
                <w:rFonts w:ascii="Garamond" w:hAnsi="Garamond"/>
                <w:snapToGrid w:val="0"/>
                <w:sz w:val="24"/>
              </w:rPr>
              <w:t>104704.3367@compuserve.com</w:t>
            </w:r>
          </w:p>
        </w:tc>
      </w:tr>
      <w:tr w:rsidR="000B2850" w14:paraId="18E1A266" w14:textId="77777777" w:rsidTr="00172D92">
        <w:trPr>
          <w:trHeight w:hRule="exact" w:val="360"/>
        </w:trPr>
        <w:tc>
          <w:tcPr>
            <w:tcW w:w="3577" w:type="dxa"/>
          </w:tcPr>
          <w:p w14:paraId="32B2D4AC" w14:textId="77777777" w:rsidR="000B2850" w:rsidRDefault="000B2850" w:rsidP="000963B6">
            <w:pPr>
              <w:rPr>
                <w:rFonts w:ascii="Garamond" w:hAnsi="Garamond"/>
                <w:b/>
                <w:snapToGrid w:val="0"/>
                <w:sz w:val="24"/>
              </w:rPr>
            </w:pPr>
            <w:r>
              <w:rPr>
                <w:rFonts w:ascii="Garamond" w:hAnsi="Garamond"/>
                <w:b/>
                <w:snapToGrid w:val="0"/>
                <w:sz w:val="24"/>
              </w:rPr>
              <w:t>UN</w:t>
            </w:r>
          </w:p>
        </w:tc>
        <w:tc>
          <w:tcPr>
            <w:tcW w:w="2056" w:type="dxa"/>
          </w:tcPr>
          <w:p w14:paraId="11959710" w14:textId="77777777" w:rsidR="000B2850" w:rsidRDefault="000B2850" w:rsidP="000963B6">
            <w:pPr>
              <w:jc w:val="center"/>
              <w:rPr>
                <w:rFonts w:ascii="Garamond" w:hAnsi="Garamond"/>
                <w:snapToGrid w:val="0"/>
                <w:sz w:val="24"/>
              </w:rPr>
            </w:pPr>
            <w:r>
              <w:rPr>
                <w:rFonts w:ascii="Garamond" w:hAnsi="Garamond"/>
                <w:snapToGrid w:val="0"/>
                <w:sz w:val="24"/>
              </w:rPr>
              <w:t>Colum Lynch</w:t>
            </w:r>
          </w:p>
        </w:tc>
        <w:tc>
          <w:tcPr>
            <w:tcW w:w="3397" w:type="dxa"/>
          </w:tcPr>
          <w:p w14:paraId="32D10CB7" w14:textId="77777777" w:rsidR="000B2850" w:rsidRDefault="000B2850" w:rsidP="000963B6">
            <w:pPr>
              <w:jc w:val="center"/>
              <w:rPr>
                <w:rFonts w:ascii="Garamond" w:hAnsi="Garamond"/>
                <w:snapToGrid w:val="0"/>
                <w:sz w:val="24"/>
              </w:rPr>
            </w:pPr>
            <w:r>
              <w:rPr>
                <w:rFonts w:ascii="Garamond" w:hAnsi="Garamond"/>
                <w:snapToGrid w:val="0"/>
                <w:sz w:val="24"/>
              </w:rPr>
              <w:t>lynchc@washpost.com</w:t>
            </w:r>
          </w:p>
        </w:tc>
      </w:tr>
      <w:tr w:rsidR="000B2850" w14:paraId="62B9A903" w14:textId="77777777" w:rsidTr="00172D92">
        <w:trPr>
          <w:trHeight w:hRule="exact" w:val="360"/>
        </w:trPr>
        <w:tc>
          <w:tcPr>
            <w:tcW w:w="3577" w:type="dxa"/>
          </w:tcPr>
          <w:p w14:paraId="231FD555" w14:textId="77777777" w:rsidR="000B2850" w:rsidRDefault="000B2850" w:rsidP="000963B6">
            <w:pPr>
              <w:rPr>
                <w:rFonts w:ascii="Garamond" w:hAnsi="Garamond"/>
                <w:b/>
                <w:snapToGrid w:val="0"/>
                <w:sz w:val="24"/>
              </w:rPr>
            </w:pPr>
            <w:r>
              <w:rPr>
                <w:rFonts w:ascii="Garamond" w:hAnsi="Garamond"/>
                <w:b/>
                <w:snapToGrid w:val="0"/>
                <w:sz w:val="24"/>
              </w:rPr>
              <w:t>White House</w:t>
            </w:r>
          </w:p>
        </w:tc>
        <w:tc>
          <w:tcPr>
            <w:tcW w:w="2056" w:type="dxa"/>
          </w:tcPr>
          <w:p w14:paraId="1747F326" w14:textId="77777777" w:rsidR="000B2850" w:rsidRDefault="000B2850" w:rsidP="000963B6">
            <w:pPr>
              <w:jc w:val="center"/>
              <w:rPr>
                <w:rFonts w:ascii="Garamond" w:hAnsi="Garamond"/>
                <w:snapToGrid w:val="0"/>
                <w:sz w:val="24"/>
              </w:rPr>
            </w:pPr>
            <w:r>
              <w:rPr>
                <w:rFonts w:ascii="Garamond" w:hAnsi="Garamond"/>
                <w:snapToGrid w:val="0"/>
                <w:sz w:val="24"/>
              </w:rPr>
              <w:t>Mike Allen</w:t>
            </w:r>
          </w:p>
        </w:tc>
        <w:tc>
          <w:tcPr>
            <w:tcW w:w="3397" w:type="dxa"/>
          </w:tcPr>
          <w:p w14:paraId="3E47C768" w14:textId="77777777" w:rsidR="000B2850" w:rsidRDefault="000B2850" w:rsidP="000963B6">
            <w:pPr>
              <w:jc w:val="center"/>
              <w:rPr>
                <w:rFonts w:ascii="Garamond" w:hAnsi="Garamond"/>
                <w:snapToGrid w:val="0"/>
                <w:sz w:val="24"/>
              </w:rPr>
            </w:pPr>
            <w:r>
              <w:rPr>
                <w:rFonts w:ascii="Garamond" w:hAnsi="Garamond"/>
                <w:snapToGrid w:val="0"/>
                <w:sz w:val="24"/>
              </w:rPr>
              <w:t>whitehouse@washpost.com</w:t>
            </w:r>
          </w:p>
        </w:tc>
      </w:tr>
    </w:tbl>
    <w:p w14:paraId="05A8B60D" w14:textId="77777777" w:rsidR="00172D92" w:rsidRDefault="00172D92" w:rsidP="000B2850">
      <w:pPr>
        <w:rPr>
          <w:rFonts w:ascii="Garamond" w:hAnsi="Garamond"/>
          <w:b/>
          <w:sz w:val="36"/>
          <w:szCs w:val="36"/>
        </w:rPr>
      </w:pPr>
    </w:p>
    <w:p w14:paraId="21390458" w14:textId="49D4B57F" w:rsidR="000B2850" w:rsidRPr="00172D92" w:rsidRDefault="000B2850" w:rsidP="000B2850">
      <w:pPr>
        <w:rPr>
          <w:rFonts w:ascii="Garamond" w:hAnsi="Garamond"/>
          <w:sz w:val="36"/>
          <w:szCs w:val="36"/>
        </w:rPr>
      </w:pPr>
      <w:r>
        <w:rPr>
          <w:rFonts w:ascii="Garamond" w:hAnsi="Garamond"/>
          <w:b/>
          <w:sz w:val="36"/>
          <w:szCs w:val="36"/>
        </w:rPr>
        <w:t>Washington Tim</w:t>
      </w:r>
      <w:r w:rsidR="00172D92">
        <w:rPr>
          <w:rFonts w:ascii="Garamond" w:hAnsi="Garamond"/>
          <w:b/>
          <w:sz w:val="36"/>
          <w:szCs w:val="36"/>
        </w:rPr>
        <w:t>es Key Staff</w:t>
      </w:r>
      <w:r w:rsidR="00172D92">
        <w:rPr>
          <w:rFonts w:ascii="Garamond" w:hAnsi="Garamond"/>
          <w:b/>
          <w:sz w:val="36"/>
          <w:szCs w:val="36"/>
        </w:rPr>
        <w:tab/>
      </w:r>
      <w:r w:rsidR="00172D92">
        <w:rPr>
          <w:rFonts w:ascii="Garamond" w:hAnsi="Garamond"/>
          <w:b/>
          <w:sz w:val="36"/>
          <w:szCs w:val="36"/>
        </w:rPr>
        <w:tab/>
      </w:r>
      <w:r w:rsidR="00172D92">
        <w:rPr>
          <w:rFonts w:ascii="Garamond" w:hAnsi="Garamond"/>
          <w:b/>
          <w:sz w:val="36"/>
          <w:szCs w:val="36"/>
        </w:rPr>
        <w:tab/>
        <w:t xml:space="preserve">        </w:t>
      </w:r>
      <w:r w:rsidRPr="00172D92">
        <w:rPr>
          <w:rFonts w:ascii="Garamond" w:hAnsi="Garamond" w:cs="Arial"/>
          <w:sz w:val="28"/>
          <w:szCs w:val="28"/>
        </w:rPr>
        <w:t>International Desk</w:t>
      </w:r>
      <w:r w:rsidRPr="00172D92">
        <w:rPr>
          <w:rFonts w:ascii="Garamond" w:hAnsi="Garamond" w:cs="Arial"/>
          <w:sz w:val="28"/>
          <w:szCs w:val="28"/>
        </w:rPr>
        <w:tab/>
      </w:r>
      <w:r w:rsidRPr="00172D92">
        <w:rPr>
          <w:rFonts w:ascii="Garamond" w:hAnsi="Garamond" w:cs="Arial"/>
          <w:sz w:val="28"/>
          <w:szCs w:val="28"/>
        </w:rPr>
        <w:tab/>
      </w:r>
      <w:r w:rsidRPr="00172D92">
        <w:rPr>
          <w:rFonts w:ascii="Garamond" w:hAnsi="Garamond" w:cs="Arial"/>
          <w:sz w:val="28"/>
          <w:szCs w:val="28"/>
        </w:rPr>
        <w:tab/>
      </w:r>
      <w:r w:rsidRPr="00172D92">
        <w:rPr>
          <w:rFonts w:ascii="Garamond" w:hAnsi="Garamond" w:cs="Arial"/>
          <w:sz w:val="28"/>
          <w:szCs w:val="28"/>
        </w:rPr>
        <w:tab/>
      </w:r>
      <w:r w:rsidRPr="00172D92">
        <w:rPr>
          <w:rFonts w:ascii="Garamond" w:hAnsi="Garamond" w:cs="Arial"/>
          <w:sz w:val="28"/>
          <w:szCs w:val="28"/>
        </w:rPr>
        <w:tab/>
      </w:r>
      <w:r w:rsidRPr="00172D92">
        <w:rPr>
          <w:rFonts w:ascii="Garamond" w:hAnsi="Garamond" w:cs="Arial"/>
          <w:sz w:val="28"/>
          <w:szCs w:val="28"/>
        </w:rPr>
        <w:tab/>
      </w:r>
      <w:r w:rsidRPr="00172D92">
        <w:rPr>
          <w:rFonts w:ascii="Garamond" w:hAnsi="Garamond" w:cs="Arial"/>
          <w:sz w:val="28"/>
          <w:szCs w:val="28"/>
        </w:rPr>
        <w:tab/>
      </w:r>
      <w:r w:rsidRPr="00172D92">
        <w:rPr>
          <w:rFonts w:ascii="Garamond" w:hAnsi="Garamond" w:cs="Arial"/>
          <w:sz w:val="28"/>
          <w:szCs w:val="28"/>
        </w:rPr>
        <w:tab/>
      </w:r>
      <w:r w:rsidRPr="00172D92">
        <w:rPr>
          <w:rFonts w:ascii="Garamond" w:hAnsi="Garamond" w:cs="Arial"/>
          <w:sz w:val="28"/>
          <w:szCs w:val="28"/>
        </w:rPr>
        <w:tab/>
        <w:t xml:space="preserve">       Tel: 202/636-</w:t>
      </w:r>
      <w:r w:rsidRPr="00172D92">
        <w:rPr>
          <w:rFonts w:ascii="Garamond" w:hAnsi="Garamond" w:cs="Arial"/>
          <w:sz w:val="28"/>
          <w:szCs w:val="28"/>
        </w:rPr>
        <w:lastRenderedPageBreak/>
        <w:t>3244</w:t>
      </w:r>
      <w:r w:rsidRPr="00172D92">
        <w:rPr>
          <w:rFonts w:ascii="Garamond" w:hAnsi="Garamond" w:cs="Arial"/>
          <w:sz w:val="28"/>
          <w:szCs w:val="28"/>
        </w:rPr>
        <w:br/>
        <w:t xml:space="preserve">Fax: 202/832-7278 </w:t>
      </w:r>
      <w:r w:rsidRPr="00172D92">
        <w:rPr>
          <w:rFonts w:ascii="Garamond" w:hAnsi="Garamond" w:cs="Arial"/>
          <w:sz w:val="28"/>
          <w:szCs w:val="28"/>
        </w:rPr>
        <w:br/>
      </w:r>
      <w:r w:rsidRPr="00172D92">
        <w:rPr>
          <w:rFonts w:ascii="Garamond" w:hAnsi="Garamond" w:cs="Arial"/>
          <w:bCs/>
          <w:sz w:val="28"/>
          <w:szCs w:val="28"/>
        </w:rPr>
        <w:t>Editor</w:t>
      </w:r>
      <w:r w:rsidRPr="00172D92">
        <w:rPr>
          <w:rFonts w:ascii="Garamond" w:hAnsi="Garamond" w:cs="Arial"/>
          <w:bCs/>
          <w:sz w:val="28"/>
          <w:szCs w:val="28"/>
        </w:rPr>
        <w:br/>
      </w:r>
      <w:r w:rsidRPr="00172D92">
        <w:rPr>
          <w:rFonts w:ascii="Garamond" w:hAnsi="Garamond" w:cs="Arial"/>
          <w:sz w:val="28"/>
          <w:szCs w:val="28"/>
        </w:rPr>
        <w:t>David Jones</w:t>
      </w:r>
    </w:p>
    <w:p w14:paraId="6A9368C1" w14:textId="73FD4129" w:rsidR="007A65AE" w:rsidRDefault="000B2850" w:rsidP="00D05D90">
      <w:pPr>
        <w:rPr>
          <w:rFonts w:ascii="Garamond" w:hAnsi="Garamond" w:cs="Arial"/>
          <w:b/>
          <w:i/>
          <w:sz w:val="44"/>
          <w:szCs w:val="44"/>
        </w:rPr>
      </w:pPr>
      <w:r w:rsidRPr="00172D92">
        <w:rPr>
          <w:rFonts w:ascii="Garamond" w:hAnsi="Garamond" w:cs="Arial"/>
          <w:bCs/>
          <w:sz w:val="28"/>
          <w:szCs w:val="28"/>
        </w:rPr>
        <w:t>Editor in Chief</w:t>
      </w:r>
      <w:r w:rsidRPr="00172D92">
        <w:rPr>
          <w:rFonts w:ascii="Garamond" w:hAnsi="Garamond" w:cs="Arial"/>
          <w:bCs/>
          <w:sz w:val="28"/>
          <w:szCs w:val="28"/>
        </w:rPr>
        <w:br/>
      </w:r>
      <w:r w:rsidRPr="00172D92">
        <w:rPr>
          <w:rFonts w:ascii="Garamond" w:hAnsi="Garamond" w:cs="Arial"/>
          <w:sz w:val="28"/>
          <w:szCs w:val="28"/>
        </w:rPr>
        <w:t>Wesley Pruden</w:t>
      </w:r>
      <w:r w:rsidRPr="00172D92">
        <w:rPr>
          <w:rFonts w:ascii="Garamond" w:hAnsi="Garamond" w:cs="Arial"/>
          <w:sz w:val="28"/>
          <w:szCs w:val="28"/>
        </w:rPr>
        <w:br/>
      </w:r>
      <w:r w:rsidRPr="00172D92">
        <w:rPr>
          <w:rFonts w:ascii="Garamond" w:hAnsi="Garamond" w:cs="Arial"/>
          <w:bCs/>
          <w:sz w:val="28"/>
          <w:szCs w:val="28"/>
        </w:rPr>
        <w:t>Managing Editor</w:t>
      </w:r>
      <w:r w:rsidRPr="00172D92">
        <w:rPr>
          <w:rFonts w:ascii="Garamond" w:hAnsi="Garamond" w:cs="Arial"/>
          <w:bCs/>
          <w:sz w:val="28"/>
          <w:szCs w:val="28"/>
        </w:rPr>
        <w:br/>
      </w:r>
      <w:r w:rsidRPr="00172D92">
        <w:rPr>
          <w:rFonts w:ascii="Garamond" w:hAnsi="Garamond" w:cs="Arial"/>
          <w:sz w:val="28"/>
          <w:szCs w:val="28"/>
        </w:rPr>
        <w:t>Francis B. Coombs Jr.</w:t>
      </w:r>
      <w:r w:rsidRPr="00172D92">
        <w:rPr>
          <w:rFonts w:ascii="Garamond" w:hAnsi="Garamond" w:cs="Arial"/>
          <w:sz w:val="28"/>
          <w:szCs w:val="28"/>
        </w:rPr>
        <w:br/>
        <w:t xml:space="preserve">E-mail: </w:t>
      </w:r>
      <w:hyperlink r:id="rId127" w:history="1">
        <w:r w:rsidRPr="00172D92">
          <w:rPr>
            <w:rStyle w:val="Hyperlink"/>
            <w:rFonts w:ascii="Garamond" w:hAnsi="Garamond" w:cs="Arial"/>
            <w:sz w:val="28"/>
            <w:szCs w:val="28"/>
          </w:rPr>
          <w:t>fcoombs@washingtontimes.com</w:t>
        </w:r>
      </w:hyperlink>
      <w:r w:rsidRPr="00172D92">
        <w:rPr>
          <w:rFonts w:ascii="Garamond" w:hAnsi="Garamond" w:cs="Arial"/>
          <w:sz w:val="28"/>
          <w:szCs w:val="28"/>
        </w:rPr>
        <w:br/>
      </w:r>
      <w:r w:rsidRPr="00172D92">
        <w:rPr>
          <w:rFonts w:ascii="Garamond" w:hAnsi="Garamond" w:cs="Arial"/>
          <w:bCs/>
          <w:sz w:val="28"/>
          <w:szCs w:val="28"/>
        </w:rPr>
        <w:t>Deputy Managing Editor/Administration</w:t>
      </w:r>
      <w:r w:rsidRPr="00172D92">
        <w:rPr>
          <w:rFonts w:ascii="Garamond" w:hAnsi="Garamond" w:cs="Arial"/>
          <w:bCs/>
          <w:sz w:val="28"/>
          <w:szCs w:val="28"/>
        </w:rPr>
        <w:br/>
      </w:r>
      <w:r w:rsidRPr="00172D92">
        <w:rPr>
          <w:rFonts w:ascii="Garamond" w:hAnsi="Garamond" w:cs="Arial"/>
          <w:sz w:val="28"/>
          <w:szCs w:val="28"/>
        </w:rPr>
        <w:t>Ted Agres</w:t>
      </w:r>
      <w:r w:rsidRPr="00172D92">
        <w:rPr>
          <w:rFonts w:ascii="Garamond" w:hAnsi="Garamond" w:cs="Arial"/>
          <w:sz w:val="28"/>
          <w:szCs w:val="28"/>
        </w:rPr>
        <w:br/>
        <w:t xml:space="preserve">E-Mail: </w:t>
      </w:r>
      <w:hyperlink r:id="rId128" w:history="1">
        <w:r w:rsidRPr="00172D92">
          <w:rPr>
            <w:rStyle w:val="Hyperlink"/>
            <w:rFonts w:ascii="Garamond" w:hAnsi="Garamond" w:cs="Arial"/>
            <w:sz w:val="28"/>
            <w:szCs w:val="28"/>
          </w:rPr>
          <w:t>tagres@washingtontimes.com</w:t>
        </w:r>
      </w:hyperlink>
      <w:r w:rsidRPr="00172D92">
        <w:rPr>
          <w:rFonts w:ascii="Garamond" w:hAnsi="Garamond" w:cs="Arial"/>
          <w:sz w:val="28"/>
          <w:szCs w:val="28"/>
        </w:rPr>
        <w:tab/>
      </w:r>
      <w:r w:rsidRPr="00172D92">
        <w:rPr>
          <w:rFonts w:ascii="Garamond" w:hAnsi="Garamond" w:cs="Arial"/>
          <w:sz w:val="28"/>
          <w:szCs w:val="28"/>
        </w:rPr>
        <w:tab/>
      </w:r>
      <w:r w:rsidRPr="00172D92">
        <w:rPr>
          <w:rFonts w:ascii="Garamond" w:hAnsi="Garamond" w:cs="Arial"/>
          <w:sz w:val="28"/>
          <w:szCs w:val="28"/>
        </w:rPr>
        <w:tab/>
      </w:r>
      <w:r w:rsidRPr="00172D92">
        <w:rPr>
          <w:rFonts w:ascii="Garamond" w:hAnsi="Garamond" w:cs="Arial"/>
          <w:sz w:val="28"/>
          <w:szCs w:val="28"/>
        </w:rPr>
        <w:tab/>
      </w:r>
      <w:r w:rsidRPr="00172D92">
        <w:rPr>
          <w:rFonts w:ascii="Garamond" w:hAnsi="Garamond" w:cs="Arial"/>
          <w:sz w:val="28"/>
          <w:szCs w:val="28"/>
        </w:rPr>
        <w:tab/>
      </w:r>
      <w:r w:rsidRPr="00172D92">
        <w:rPr>
          <w:rFonts w:ascii="Garamond" w:hAnsi="Garamond" w:cs="Arial"/>
          <w:sz w:val="28"/>
          <w:szCs w:val="28"/>
        </w:rPr>
        <w:tab/>
        <w:t xml:space="preserve">         </w:t>
      </w:r>
      <w:r w:rsidRPr="00172D92">
        <w:rPr>
          <w:rFonts w:ascii="Garamond" w:hAnsi="Garamond" w:cs="Arial"/>
          <w:bCs/>
          <w:sz w:val="28"/>
          <w:szCs w:val="28"/>
        </w:rPr>
        <w:t>Assistant Managing Editor/News</w:t>
      </w:r>
      <w:r w:rsidR="00587F31">
        <w:rPr>
          <w:rFonts w:ascii="Garamond" w:hAnsi="Garamond" w:cs="Arial"/>
          <w:bCs/>
          <w:sz w:val="28"/>
          <w:szCs w:val="28"/>
        </w:rPr>
        <w:t xml:space="preserve"> </w:t>
      </w:r>
      <w:r w:rsidRPr="00172D92">
        <w:rPr>
          <w:rFonts w:ascii="Garamond" w:hAnsi="Garamond" w:cs="Arial"/>
          <w:sz w:val="28"/>
          <w:szCs w:val="28"/>
        </w:rPr>
        <w:t>Geoffrey Etnyre</w:t>
      </w:r>
      <w:r w:rsidRPr="00172D92">
        <w:rPr>
          <w:rFonts w:ascii="Garamond" w:hAnsi="Garamond" w:cs="Arial"/>
          <w:sz w:val="28"/>
          <w:szCs w:val="28"/>
        </w:rPr>
        <w:br/>
      </w:r>
    </w:p>
    <w:p w14:paraId="16E5ACF4" w14:textId="4A86FCBF" w:rsidR="000B2850" w:rsidRPr="000B2850" w:rsidRDefault="000B2850" w:rsidP="000B2850">
      <w:pPr>
        <w:jc w:val="center"/>
        <w:rPr>
          <w:rFonts w:ascii="Garamond" w:hAnsi="Garamond" w:cs="Arial"/>
          <w:b/>
          <w:i/>
          <w:sz w:val="44"/>
          <w:szCs w:val="44"/>
        </w:rPr>
      </w:pPr>
      <w:r>
        <w:rPr>
          <w:rFonts w:ascii="Garamond" w:hAnsi="Garamond" w:cs="Arial"/>
          <w:b/>
          <w:i/>
          <w:sz w:val="44"/>
          <w:szCs w:val="44"/>
        </w:rPr>
        <w:t>REGIONAL  *  NEWS  *  QUICK REFERENCE</w:t>
      </w:r>
      <w:r w:rsidR="00B6558B">
        <w:rPr>
          <w:rFonts w:ascii="Garamond" w:hAnsi="Garamond" w:cs="Arial"/>
          <w:b/>
          <w:i/>
          <w:sz w:val="44"/>
          <w:szCs w:val="44"/>
        </w:rPr>
        <w:t xml:space="preserve"> </w:t>
      </w:r>
      <w:r>
        <w:rPr>
          <w:rFonts w:ascii="Garamond" w:hAnsi="Garamond" w:cs="Arial"/>
          <w:b/>
          <w:i/>
          <w:sz w:val="44"/>
          <w:szCs w:val="44"/>
        </w:rPr>
        <w:t xml:space="preserve"> </w:t>
      </w:r>
      <w:r w:rsidR="00B6558B">
        <w:rPr>
          <w:rFonts w:ascii="Garamond" w:hAnsi="Garamond" w:cs="Arial"/>
          <w:b/>
          <w:i/>
          <w:sz w:val="44"/>
          <w:szCs w:val="44"/>
        </w:rPr>
        <w:t>*</w:t>
      </w:r>
    </w:p>
    <w:p w14:paraId="60244B8D" w14:textId="2D9F8D58" w:rsidR="000B2850" w:rsidRPr="00172D92" w:rsidRDefault="000B2850" w:rsidP="00E96408">
      <w:pPr>
        <w:pStyle w:val="Heading1"/>
        <w:numPr>
          <w:ilvl w:val="0"/>
          <w:numId w:val="74"/>
        </w:numPr>
        <w:rPr>
          <w:rFonts w:ascii="Garamond" w:hAnsi="Garamond"/>
          <w:color w:val="auto"/>
        </w:rPr>
      </w:pPr>
      <w:r w:rsidRPr="00172D92">
        <w:rPr>
          <w:rFonts w:ascii="Garamond" w:hAnsi="Garamond"/>
          <w:color w:val="auto"/>
        </w:rPr>
        <w:t>Quick Reference Regional News Sources</w:t>
      </w:r>
      <w:r w:rsidR="009C2C64" w:rsidRPr="00172D92">
        <w:rPr>
          <w:rFonts w:ascii="Garamond" w:hAnsi="Garamond"/>
          <w:color w:val="auto"/>
        </w:rPr>
        <w:t>.</w:t>
      </w:r>
    </w:p>
    <w:tbl>
      <w:tblPr>
        <w:tblpPr w:leftFromText="180" w:rightFromText="180" w:vertAnchor="text" w:horzAnchor="margin" w:tblpY="344"/>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08"/>
        <w:gridCol w:w="2970"/>
        <w:gridCol w:w="3978"/>
      </w:tblGrid>
      <w:tr w:rsidR="000B2850" w14:paraId="0C32FAF8" w14:textId="77777777" w:rsidTr="000B2850">
        <w:tc>
          <w:tcPr>
            <w:tcW w:w="1908" w:type="dxa"/>
            <w:tcBorders>
              <w:bottom w:val="single" w:sz="12" w:space="0" w:color="000000"/>
            </w:tcBorders>
          </w:tcPr>
          <w:p w14:paraId="6718A57C" w14:textId="77777777" w:rsidR="000B2850" w:rsidRDefault="000B2850" w:rsidP="000B2850">
            <w:pPr>
              <w:rPr>
                <w:rFonts w:ascii="Garamond" w:hAnsi="Garamond"/>
                <w:b/>
                <w:sz w:val="28"/>
              </w:rPr>
            </w:pPr>
            <w:r>
              <w:rPr>
                <w:rFonts w:ascii="Garamond" w:hAnsi="Garamond"/>
                <w:b/>
                <w:sz w:val="28"/>
              </w:rPr>
              <w:t>Country</w:t>
            </w:r>
          </w:p>
        </w:tc>
        <w:tc>
          <w:tcPr>
            <w:tcW w:w="2970" w:type="dxa"/>
            <w:tcBorders>
              <w:bottom w:val="single" w:sz="12" w:space="0" w:color="000000"/>
            </w:tcBorders>
          </w:tcPr>
          <w:p w14:paraId="37917F82" w14:textId="77777777" w:rsidR="000B2850" w:rsidRDefault="000B2850" w:rsidP="000B2850">
            <w:pPr>
              <w:rPr>
                <w:rFonts w:ascii="Garamond" w:hAnsi="Garamond"/>
                <w:b/>
                <w:sz w:val="28"/>
              </w:rPr>
            </w:pPr>
            <w:r>
              <w:rPr>
                <w:rFonts w:ascii="Garamond" w:hAnsi="Garamond"/>
                <w:b/>
                <w:sz w:val="28"/>
              </w:rPr>
              <w:t>Name</w:t>
            </w:r>
          </w:p>
        </w:tc>
        <w:tc>
          <w:tcPr>
            <w:tcW w:w="3978" w:type="dxa"/>
            <w:tcBorders>
              <w:bottom w:val="single" w:sz="12" w:space="0" w:color="000000"/>
            </w:tcBorders>
          </w:tcPr>
          <w:p w14:paraId="63D5628F" w14:textId="77777777" w:rsidR="000B2850" w:rsidRDefault="000B2850" w:rsidP="000B2850">
            <w:pPr>
              <w:rPr>
                <w:rFonts w:ascii="Garamond" w:hAnsi="Garamond"/>
                <w:b/>
                <w:sz w:val="28"/>
              </w:rPr>
            </w:pPr>
            <w:r>
              <w:rPr>
                <w:rFonts w:ascii="Garamond" w:hAnsi="Garamond"/>
                <w:b/>
                <w:sz w:val="28"/>
              </w:rPr>
              <w:t>Website</w:t>
            </w:r>
          </w:p>
        </w:tc>
      </w:tr>
      <w:tr w:rsidR="000B2850" w14:paraId="50119698" w14:textId="77777777" w:rsidTr="000B2850">
        <w:trPr>
          <w:trHeight w:val="267"/>
        </w:trPr>
        <w:tc>
          <w:tcPr>
            <w:tcW w:w="1908" w:type="dxa"/>
            <w:tcBorders>
              <w:top w:val="nil"/>
            </w:tcBorders>
          </w:tcPr>
          <w:p w14:paraId="1AD2A89B" w14:textId="77777777" w:rsidR="000B2850" w:rsidRPr="000B2850" w:rsidRDefault="000B2850" w:rsidP="000B2850">
            <w:pPr>
              <w:pStyle w:val="Heading2"/>
              <w:rPr>
                <w:sz w:val="24"/>
                <w:szCs w:val="24"/>
              </w:rPr>
            </w:pPr>
            <w:r w:rsidRPr="000B2850">
              <w:rPr>
                <w:color w:val="auto"/>
                <w:sz w:val="24"/>
                <w:szCs w:val="24"/>
              </w:rPr>
              <w:t>General</w:t>
            </w:r>
          </w:p>
        </w:tc>
        <w:tc>
          <w:tcPr>
            <w:tcW w:w="2970" w:type="dxa"/>
            <w:tcBorders>
              <w:top w:val="nil"/>
            </w:tcBorders>
          </w:tcPr>
          <w:p w14:paraId="1E9AF1BE" w14:textId="77777777" w:rsidR="000B2850" w:rsidRDefault="000B2850" w:rsidP="000B2850">
            <w:pPr>
              <w:rPr>
                <w:rFonts w:ascii="Garamond" w:hAnsi="Garamond"/>
                <w:sz w:val="24"/>
              </w:rPr>
            </w:pPr>
            <w:r>
              <w:rPr>
                <w:rFonts w:ascii="Garamond" w:hAnsi="Garamond"/>
                <w:sz w:val="24"/>
              </w:rPr>
              <w:t>All Africa</w:t>
            </w:r>
          </w:p>
        </w:tc>
        <w:tc>
          <w:tcPr>
            <w:tcW w:w="3978" w:type="dxa"/>
            <w:tcBorders>
              <w:top w:val="nil"/>
            </w:tcBorders>
          </w:tcPr>
          <w:p w14:paraId="3938B8AD" w14:textId="77777777" w:rsidR="000B2850" w:rsidRDefault="000B2850" w:rsidP="000B2850">
            <w:pPr>
              <w:rPr>
                <w:rFonts w:ascii="Garamond" w:hAnsi="Garamond"/>
                <w:sz w:val="24"/>
              </w:rPr>
            </w:pPr>
            <w:r>
              <w:rPr>
                <w:rFonts w:ascii="Garamond" w:hAnsi="Garamond"/>
                <w:sz w:val="24"/>
              </w:rPr>
              <w:t>www.allafrica.com</w:t>
            </w:r>
          </w:p>
        </w:tc>
      </w:tr>
      <w:tr w:rsidR="000B2850" w14:paraId="77B4D088" w14:textId="77777777" w:rsidTr="000B2850">
        <w:tc>
          <w:tcPr>
            <w:tcW w:w="1908" w:type="dxa"/>
          </w:tcPr>
          <w:p w14:paraId="4DCB2593" w14:textId="77777777" w:rsidR="000B2850" w:rsidRDefault="000B2850" w:rsidP="000B2850">
            <w:pPr>
              <w:rPr>
                <w:rFonts w:ascii="Garamond" w:hAnsi="Garamond"/>
                <w:sz w:val="24"/>
              </w:rPr>
            </w:pPr>
            <w:r>
              <w:rPr>
                <w:rFonts w:ascii="Garamond" w:hAnsi="Garamond"/>
                <w:sz w:val="24"/>
              </w:rPr>
              <w:t>General</w:t>
            </w:r>
          </w:p>
        </w:tc>
        <w:tc>
          <w:tcPr>
            <w:tcW w:w="2970" w:type="dxa"/>
          </w:tcPr>
          <w:p w14:paraId="056D68E0" w14:textId="77777777" w:rsidR="000B2850" w:rsidRDefault="000B2850" w:rsidP="000B2850">
            <w:pPr>
              <w:rPr>
                <w:rFonts w:ascii="Garamond" w:hAnsi="Garamond"/>
                <w:sz w:val="24"/>
              </w:rPr>
            </w:pPr>
            <w:r>
              <w:rPr>
                <w:rFonts w:ascii="Garamond" w:hAnsi="Garamond"/>
                <w:sz w:val="24"/>
              </w:rPr>
              <w:t>News Source</w:t>
            </w:r>
          </w:p>
        </w:tc>
        <w:tc>
          <w:tcPr>
            <w:tcW w:w="3978" w:type="dxa"/>
          </w:tcPr>
          <w:p w14:paraId="515CFF23" w14:textId="77777777" w:rsidR="000B2850" w:rsidRDefault="000B2850" w:rsidP="000B2850">
            <w:pPr>
              <w:rPr>
                <w:rFonts w:ascii="Garamond" w:hAnsi="Garamond"/>
                <w:sz w:val="24"/>
              </w:rPr>
            </w:pPr>
            <w:r>
              <w:rPr>
                <w:rFonts w:ascii="Garamond" w:hAnsi="Garamond"/>
                <w:sz w:val="24"/>
              </w:rPr>
              <w:t>www.news24.co.za/AfricaFacts/AfricaNewsLinksPage/</w:t>
            </w:r>
          </w:p>
        </w:tc>
      </w:tr>
      <w:tr w:rsidR="000B2850" w14:paraId="3792D299" w14:textId="77777777" w:rsidTr="000B2850">
        <w:tc>
          <w:tcPr>
            <w:tcW w:w="1908" w:type="dxa"/>
          </w:tcPr>
          <w:p w14:paraId="6EB0E40B" w14:textId="77777777" w:rsidR="000B2850" w:rsidRDefault="000B2850" w:rsidP="000B2850">
            <w:pPr>
              <w:rPr>
                <w:rFonts w:ascii="Garamond" w:hAnsi="Garamond"/>
                <w:sz w:val="24"/>
              </w:rPr>
            </w:pPr>
            <w:smartTag w:uri="urn:schemas-microsoft-com:office:smarttags" w:element="country-region">
              <w:smartTag w:uri="urn:schemas-microsoft-com:office:smarttags" w:element="place">
                <w:r>
                  <w:rPr>
                    <w:rFonts w:ascii="Garamond" w:hAnsi="Garamond"/>
                    <w:sz w:val="24"/>
                  </w:rPr>
                  <w:t>South Africa</w:t>
                </w:r>
              </w:smartTag>
            </w:smartTag>
          </w:p>
        </w:tc>
        <w:tc>
          <w:tcPr>
            <w:tcW w:w="2970" w:type="dxa"/>
          </w:tcPr>
          <w:p w14:paraId="132976E8" w14:textId="77777777" w:rsidR="000B2850" w:rsidRDefault="000B2850" w:rsidP="000B2850">
            <w:pPr>
              <w:rPr>
                <w:rFonts w:ascii="Garamond" w:hAnsi="Garamond"/>
                <w:sz w:val="24"/>
              </w:rPr>
            </w:pPr>
            <w:r>
              <w:rPr>
                <w:rFonts w:ascii="Garamond" w:hAnsi="Garamond"/>
                <w:sz w:val="24"/>
              </w:rPr>
              <w:t>Daily Mail and Guardian</w:t>
            </w:r>
          </w:p>
        </w:tc>
        <w:tc>
          <w:tcPr>
            <w:tcW w:w="3978" w:type="dxa"/>
          </w:tcPr>
          <w:p w14:paraId="38C34DF7" w14:textId="77777777" w:rsidR="000B2850" w:rsidRDefault="000B2850" w:rsidP="000B2850">
            <w:pPr>
              <w:rPr>
                <w:rFonts w:ascii="Garamond" w:hAnsi="Garamond"/>
                <w:sz w:val="24"/>
              </w:rPr>
            </w:pPr>
            <w:r>
              <w:rPr>
                <w:rFonts w:ascii="Garamond" w:hAnsi="Garamond"/>
                <w:sz w:val="24"/>
              </w:rPr>
              <w:t>www.mg.co.za/mg</w:t>
            </w:r>
          </w:p>
        </w:tc>
      </w:tr>
    </w:tbl>
    <w:p w14:paraId="42EE16CA" w14:textId="77777777" w:rsidR="000B2850" w:rsidRDefault="000B2850" w:rsidP="000B2850">
      <w:pPr>
        <w:rPr>
          <w:rFonts w:ascii="Garamond" w:hAnsi="Garamond"/>
          <w:b/>
          <w:sz w:val="28"/>
        </w:rPr>
      </w:pPr>
      <w:r>
        <w:rPr>
          <w:rFonts w:ascii="Garamond" w:hAnsi="Garamond"/>
          <w:b/>
          <w:sz w:val="28"/>
        </w:rPr>
        <w:t>Africa</w:t>
      </w:r>
    </w:p>
    <w:p w14:paraId="1F1CBB6C" w14:textId="77777777" w:rsidR="000B2850" w:rsidRPr="000B2850" w:rsidRDefault="000B2850" w:rsidP="000B2850">
      <w:pPr>
        <w:pStyle w:val="Heading1"/>
        <w:rPr>
          <w:rFonts w:ascii="Garamond" w:hAnsi="Garamond"/>
          <w:color w:val="auto"/>
        </w:rPr>
      </w:pPr>
      <w:r w:rsidRPr="000B2850">
        <w:rPr>
          <w:rFonts w:ascii="Garamond" w:hAnsi="Garamond"/>
          <w:color w:val="auto"/>
        </w:rPr>
        <w:t>Americas</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08"/>
        <w:gridCol w:w="2970"/>
        <w:gridCol w:w="3978"/>
      </w:tblGrid>
      <w:tr w:rsidR="000B2850" w14:paraId="2B85632F" w14:textId="77777777" w:rsidTr="00B6558B">
        <w:trPr>
          <w:trHeight w:val="600"/>
        </w:trPr>
        <w:tc>
          <w:tcPr>
            <w:tcW w:w="1908" w:type="dxa"/>
            <w:tcBorders>
              <w:bottom w:val="single" w:sz="12" w:space="0" w:color="000000"/>
            </w:tcBorders>
          </w:tcPr>
          <w:p w14:paraId="2C4EEEDC" w14:textId="77777777" w:rsidR="000B2850" w:rsidRPr="00B6558B" w:rsidRDefault="000B2850" w:rsidP="000963B6">
            <w:pPr>
              <w:rPr>
                <w:rFonts w:ascii="Garamond" w:hAnsi="Garamond"/>
                <w:b/>
                <w:sz w:val="28"/>
              </w:rPr>
            </w:pPr>
            <w:r w:rsidRPr="00B6558B">
              <w:rPr>
                <w:rFonts w:ascii="Garamond" w:hAnsi="Garamond"/>
                <w:b/>
                <w:sz w:val="28"/>
              </w:rPr>
              <w:t>Country</w:t>
            </w:r>
          </w:p>
        </w:tc>
        <w:tc>
          <w:tcPr>
            <w:tcW w:w="2970" w:type="dxa"/>
            <w:tcBorders>
              <w:bottom w:val="single" w:sz="12" w:space="0" w:color="000000"/>
            </w:tcBorders>
          </w:tcPr>
          <w:p w14:paraId="6B2E327B" w14:textId="77777777" w:rsidR="000B2850" w:rsidRPr="00B6558B" w:rsidRDefault="000B2850" w:rsidP="000963B6">
            <w:pPr>
              <w:pStyle w:val="Heading1"/>
              <w:rPr>
                <w:rFonts w:ascii="Garamond" w:hAnsi="Garamond"/>
                <w:color w:val="auto"/>
              </w:rPr>
            </w:pPr>
            <w:r w:rsidRPr="00B6558B">
              <w:rPr>
                <w:rFonts w:ascii="Garamond" w:hAnsi="Garamond"/>
                <w:color w:val="auto"/>
              </w:rPr>
              <w:t>Name</w:t>
            </w:r>
          </w:p>
        </w:tc>
        <w:tc>
          <w:tcPr>
            <w:tcW w:w="3978" w:type="dxa"/>
            <w:tcBorders>
              <w:bottom w:val="single" w:sz="12" w:space="0" w:color="000000"/>
            </w:tcBorders>
          </w:tcPr>
          <w:p w14:paraId="66537A3D" w14:textId="77777777" w:rsidR="000B2850" w:rsidRDefault="000B2850" w:rsidP="000963B6">
            <w:pPr>
              <w:rPr>
                <w:rFonts w:ascii="Garamond" w:hAnsi="Garamond"/>
                <w:b/>
                <w:sz w:val="28"/>
              </w:rPr>
            </w:pPr>
            <w:r>
              <w:rPr>
                <w:rFonts w:ascii="Garamond" w:hAnsi="Garamond"/>
                <w:b/>
                <w:sz w:val="28"/>
              </w:rPr>
              <w:t>Website</w:t>
            </w:r>
          </w:p>
        </w:tc>
      </w:tr>
      <w:tr w:rsidR="000B2850" w14:paraId="6C31FD29" w14:textId="77777777" w:rsidTr="000963B6">
        <w:tc>
          <w:tcPr>
            <w:tcW w:w="1908" w:type="dxa"/>
            <w:tcBorders>
              <w:top w:val="nil"/>
            </w:tcBorders>
          </w:tcPr>
          <w:p w14:paraId="373AC091" w14:textId="77777777" w:rsidR="000B2850" w:rsidRDefault="000B2850" w:rsidP="000963B6">
            <w:pPr>
              <w:rPr>
                <w:rFonts w:ascii="Garamond" w:hAnsi="Garamond"/>
                <w:sz w:val="24"/>
              </w:rPr>
            </w:pPr>
            <w:r>
              <w:rPr>
                <w:rFonts w:ascii="Garamond" w:hAnsi="Garamond"/>
                <w:sz w:val="24"/>
              </w:rPr>
              <w:t>US</w:t>
            </w:r>
          </w:p>
        </w:tc>
        <w:tc>
          <w:tcPr>
            <w:tcW w:w="2970" w:type="dxa"/>
            <w:tcBorders>
              <w:top w:val="nil"/>
            </w:tcBorders>
          </w:tcPr>
          <w:p w14:paraId="63FA40E2" w14:textId="77777777" w:rsidR="000B2850" w:rsidRDefault="000B2850" w:rsidP="000963B6">
            <w:pPr>
              <w:rPr>
                <w:rFonts w:ascii="Garamond" w:hAnsi="Garamond"/>
                <w:sz w:val="24"/>
              </w:rPr>
            </w:pPr>
            <w:smartTag w:uri="urn:schemas-microsoft-com:office:smarttags" w:element="State">
              <w:smartTag w:uri="urn:schemas-microsoft-com:office:smarttags" w:element="place">
                <w:r>
                  <w:rPr>
                    <w:rFonts w:ascii="Garamond" w:hAnsi="Garamond"/>
                    <w:sz w:val="24"/>
                  </w:rPr>
                  <w:t>Washington</w:t>
                </w:r>
              </w:smartTag>
            </w:smartTag>
            <w:r>
              <w:rPr>
                <w:rFonts w:ascii="Garamond" w:hAnsi="Garamond"/>
                <w:sz w:val="24"/>
              </w:rPr>
              <w:t xml:space="preserve"> Post</w:t>
            </w:r>
          </w:p>
        </w:tc>
        <w:tc>
          <w:tcPr>
            <w:tcW w:w="3978" w:type="dxa"/>
            <w:tcBorders>
              <w:top w:val="nil"/>
            </w:tcBorders>
          </w:tcPr>
          <w:p w14:paraId="1297FF83" w14:textId="77777777" w:rsidR="000B2850" w:rsidRDefault="000B2850" w:rsidP="000963B6">
            <w:pPr>
              <w:rPr>
                <w:rFonts w:ascii="Garamond" w:hAnsi="Garamond"/>
                <w:sz w:val="24"/>
              </w:rPr>
            </w:pPr>
            <w:r>
              <w:rPr>
                <w:rFonts w:ascii="Garamond" w:hAnsi="Garamond"/>
                <w:sz w:val="24"/>
              </w:rPr>
              <w:t>www.washingtonpost.com</w:t>
            </w:r>
          </w:p>
        </w:tc>
      </w:tr>
      <w:tr w:rsidR="000B2850" w14:paraId="51D4B473" w14:textId="77777777" w:rsidTr="000963B6">
        <w:tc>
          <w:tcPr>
            <w:tcW w:w="1908" w:type="dxa"/>
          </w:tcPr>
          <w:p w14:paraId="54C9ED0D" w14:textId="77777777" w:rsidR="000B2850" w:rsidRDefault="000B2850" w:rsidP="000963B6">
            <w:pPr>
              <w:rPr>
                <w:rFonts w:ascii="Garamond" w:hAnsi="Garamond"/>
                <w:sz w:val="24"/>
              </w:rPr>
            </w:pPr>
            <w:r>
              <w:rPr>
                <w:rFonts w:ascii="Garamond" w:hAnsi="Garamond"/>
                <w:sz w:val="24"/>
              </w:rPr>
              <w:lastRenderedPageBreak/>
              <w:t>US</w:t>
            </w:r>
          </w:p>
        </w:tc>
        <w:tc>
          <w:tcPr>
            <w:tcW w:w="2970" w:type="dxa"/>
          </w:tcPr>
          <w:p w14:paraId="6197FFEF" w14:textId="77777777" w:rsidR="000B2850" w:rsidRDefault="000B2850" w:rsidP="000963B6">
            <w:pPr>
              <w:rPr>
                <w:rFonts w:ascii="Garamond" w:hAnsi="Garamond"/>
                <w:sz w:val="24"/>
              </w:rPr>
            </w:pPr>
            <w:r>
              <w:rPr>
                <w:rFonts w:ascii="Garamond" w:hAnsi="Garamond"/>
                <w:sz w:val="24"/>
              </w:rPr>
              <w:t>New York Times</w:t>
            </w:r>
          </w:p>
        </w:tc>
        <w:tc>
          <w:tcPr>
            <w:tcW w:w="3978" w:type="dxa"/>
          </w:tcPr>
          <w:p w14:paraId="1F426977" w14:textId="77777777" w:rsidR="000B2850" w:rsidRDefault="000B2850" w:rsidP="000963B6">
            <w:pPr>
              <w:rPr>
                <w:rFonts w:ascii="Garamond" w:hAnsi="Garamond"/>
                <w:sz w:val="24"/>
              </w:rPr>
            </w:pPr>
            <w:r>
              <w:rPr>
                <w:rFonts w:ascii="Garamond" w:hAnsi="Garamond"/>
                <w:sz w:val="24"/>
              </w:rPr>
              <w:t>www.nytimes.com</w:t>
            </w:r>
          </w:p>
        </w:tc>
      </w:tr>
      <w:tr w:rsidR="000B2850" w14:paraId="5E85A9AE" w14:textId="77777777" w:rsidTr="000963B6">
        <w:tc>
          <w:tcPr>
            <w:tcW w:w="1908" w:type="dxa"/>
          </w:tcPr>
          <w:p w14:paraId="681B7EC9" w14:textId="77777777" w:rsidR="000B2850" w:rsidRDefault="000B2850" w:rsidP="000963B6">
            <w:pPr>
              <w:rPr>
                <w:rFonts w:ascii="Garamond" w:hAnsi="Garamond"/>
                <w:sz w:val="24"/>
              </w:rPr>
            </w:pPr>
            <w:r>
              <w:rPr>
                <w:rFonts w:ascii="Garamond" w:hAnsi="Garamond"/>
                <w:sz w:val="24"/>
              </w:rPr>
              <w:t>US</w:t>
            </w:r>
          </w:p>
        </w:tc>
        <w:tc>
          <w:tcPr>
            <w:tcW w:w="2970" w:type="dxa"/>
          </w:tcPr>
          <w:p w14:paraId="01DBCB27" w14:textId="77777777" w:rsidR="000B2850" w:rsidRDefault="000B2850" w:rsidP="000963B6">
            <w:pPr>
              <w:rPr>
                <w:rFonts w:ascii="Garamond" w:hAnsi="Garamond"/>
                <w:sz w:val="24"/>
              </w:rPr>
            </w:pPr>
            <w:r>
              <w:rPr>
                <w:rFonts w:ascii="Garamond" w:hAnsi="Garamond"/>
                <w:sz w:val="24"/>
              </w:rPr>
              <w:t>CNN</w:t>
            </w:r>
          </w:p>
        </w:tc>
        <w:tc>
          <w:tcPr>
            <w:tcW w:w="3978" w:type="dxa"/>
          </w:tcPr>
          <w:p w14:paraId="680D3A62" w14:textId="77777777" w:rsidR="000B2850" w:rsidRDefault="000B2850" w:rsidP="000963B6">
            <w:pPr>
              <w:rPr>
                <w:rFonts w:ascii="Garamond" w:hAnsi="Garamond"/>
                <w:sz w:val="24"/>
              </w:rPr>
            </w:pPr>
            <w:r>
              <w:rPr>
                <w:rFonts w:ascii="Garamond" w:hAnsi="Garamond"/>
                <w:sz w:val="24"/>
              </w:rPr>
              <w:t>www.cnn.com</w:t>
            </w:r>
          </w:p>
        </w:tc>
      </w:tr>
      <w:tr w:rsidR="000B2850" w14:paraId="2B76B350" w14:textId="77777777" w:rsidTr="000963B6">
        <w:tc>
          <w:tcPr>
            <w:tcW w:w="1908" w:type="dxa"/>
          </w:tcPr>
          <w:p w14:paraId="48CB4E27" w14:textId="77777777" w:rsidR="000B2850" w:rsidRDefault="000B2850" w:rsidP="000963B6">
            <w:pPr>
              <w:rPr>
                <w:rFonts w:ascii="Garamond" w:hAnsi="Garamond"/>
                <w:sz w:val="24"/>
              </w:rPr>
            </w:pPr>
            <w:r>
              <w:rPr>
                <w:rFonts w:ascii="Garamond" w:hAnsi="Garamond"/>
                <w:sz w:val="24"/>
              </w:rPr>
              <w:t>US</w:t>
            </w:r>
          </w:p>
        </w:tc>
        <w:tc>
          <w:tcPr>
            <w:tcW w:w="2970" w:type="dxa"/>
          </w:tcPr>
          <w:p w14:paraId="3A82151F" w14:textId="77777777" w:rsidR="000B2850" w:rsidRDefault="000B2850" w:rsidP="000963B6">
            <w:pPr>
              <w:rPr>
                <w:rFonts w:ascii="Garamond" w:hAnsi="Garamond"/>
                <w:sz w:val="24"/>
              </w:rPr>
            </w:pPr>
            <w:r>
              <w:rPr>
                <w:rFonts w:ascii="Garamond" w:hAnsi="Garamond"/>
                <w:sz w:val="24"/>
              </w:rPr>
              <w:t>MSNBC</w:t>
            </w:r>
          </w:p>
        </w:tc>
        <w:tc>
          <w:tcPr>
            <w:tcW w:w="3978" w:type="dxa"/>
          </w:tcPr>
          <w:p w14:paraId="2B710FC5" w14:textId="77777777" w:rsidR="000B2850" w:rsidRDefault="000B2850" w:rsidP="000963B6">
            <w:pPr>
              <w:rPr>
                <w:rFonts w:ascii="Garamond" w:hAnsi="Garamond"/>
                <w:sz w:val="24"/>
              </w:rPr>
            </w:pPr>
            <w:r>
              <w:rPr>
                <w:rFonts w:ascii="Garamond" w:hAnsi="Garamond"/>
                <w:sz w:val="24"/>
              </w:rPr>
              <w:t>www.msnbc.com</w:t>
            </w:r>
          </w:p>
        </w:tc>
      </w:tr>
      <w:tr w:rsidR="000B2850" w14:paraId="6D40CB8B" w14:textId="77777777" w:rsidTr="000963B6">
        <w:tc>
          <w:tcPr>
            <w:tcW w:w="1908" w:type="dxa"/>
          </w:tcPr>
          <w:p w14:paraId="03C9C721" w14:textId="77777777" w:rsidR="000B2850" w:rsidRDefault="000B2850" w:rsidP="000963B6">
            <w:pPr>
              <w:rPr>
                <w:rFonts w:ascii="Garamond" w:hAnsi="Garamond"/>
                <w:sz w:val="24"/>
              </w:rPr>
            </w:pPr>
            <w:r>
              <w:rPr>
                <w:rFonts w:ascii="Garamond" w:hAnsi="Garamond"/>
                <w:sz w:val="24"/>
              </w:rPr>
              <w:t>US</w:t>
            </w:r>
          </w:p>
        </w:tc>
        <w:tc>
          <w:tcPr>
            <w:tcW w:w="2970" w:type="dxa"/>
          </w:tcPr>
          <w:p w14:paraId="6EE8DFE7" w14:textId="77777777" w:rsidR="000B2850" w:rsidRDefault="000B2850" w:rsidP="000963B6">
            <w:pPr>
              <w:rPr>
                <w:rFonts w:ascii="Garamond" w:hAnsi="Garamond"/>
                <w:sz w:val="24"/>
              </w:rPr>
            </w:pPr>
            <w:r>
              <w:rPr>
                <w:rFonts w:ascii="Garamond" w:hAnsi="Garamond"/>
                <w:sz w:val="24"/>
              </w:rPr>
              <w:t>Fox News</w:t>
            </w:r>
          </w:p>
        </w:tc>
        <w:tc>
          <w:tcPr>
            <w:tcW w:w="3978" w:type="dxa"/>
          </w:tcPr>
          <w:p w14:paraId="76E2937B" w14:textId="77777777" w:rsidR="000B2850" w:rsidRDefault="000B2850" w:rsidP="000963B6">
            <w:pPr>
              <w:rPr>
                <w:rFonts w:ascii="Garamond" w:hAnsi="Garamond"/>
                <w:sz w:val="24"/>
              </w:rPr>
            </w:pPr>
            <w:r>
              <w:rPr>
                <w:rFonts w:ascii="Garamond" w:hAnsi="Garamond"/>
                <w:sz w:val="24"/>
              </w:rPr>
              <w:t>www.foxnews.com</w:t>
            </w:r>
          </w:p>
        </w:tc>
      </w:tr>
      <w:tr w:rsidR="000B2850" w14:paraId="3D0FE332" w14:textId="77777777" w:rsidTr="000963B6">
        <w:tc>
          <w:tcPr>
            <w:tcW w:w="1908" w:type="dxa"/>
          </w:tcPr>
          <w:p w14:paraId="69CD890E" w14:textId="77777777" w:rsidR="000B2850" w:rsidRDefault="000B2850" w:rsidP="000963B6">
            <w:pPr>
              <w:rPr>
                <w:rFonts w:ascii="Garamond" w:hAnsi="Garamond"/>
                <w:sz w:val="24"/>
              </w:rPr>
            </w:pPr>
            <w:r>
              <w:rPr>
                <w:rFonts w:ascii="Garamond" w:hAnsi="Garamond"/>
                <w:sz w:val="24"/>
              </w:rPr>
              <w:t>US</w:t>
            </w:r>
          </w:p>
        </w:tc>
        <w:tc>
          <w:tcPr>
            <w:tcW w:w="2970" w:type="dxa"/>
          </w:tcPr>
          <w:p w14:paraId="0D0FDE24" w14:textId="77777777" w:rsidR="000B2850" w:rsidRDefault="000B2850" w:rsidP="000963B6">
            <w:pPr>
              <w:rPr>
                <w:rFonts w:ascii="Garamond" w:hAnsi="Garamond"/>
                <w:sz w:val="24"/>
              </w:rPr>
            </w:pPr>
            <w:r>
              <w:rPr>
                <w:rFonts w:ascii="Garamond" w:hAnsi="Garamond"/>
                <w:sz w:val="24"/>
              </w:rPr>
              <w:t>LA Times</w:t>
            </w:r>
          </w:p>
        </w:tc>
        <w:tc>
          <w:tcPr>
            <w:tcW w:w="3978" w:type="dxa"/>
          </w:tcPr>
          <w:p w14:paraId="34C9CED0" w14:textId="77777777" w:rsidR="000B2850" w:rsidRDefault="000B2850" w:rsidP="000963B6">
            <w:pPr>
              <w:rPr>
                <w:rFonts w:ascii="Garamond" w:hAnsi="Garamond"/>
                <w:sz w:val="24"/>
              </w:rPr>
            </w:pPr>
            <w:r>
              <w:rPr>
                <w:rFonts w:ascii="Garamond" w:hAnsi="Garamond"/>
                <w:sz w:val="24"/>
              </w:rPr>
              <w:t>www.latimes.com</w:t>
            </w:r>
          </w:p>
        </w:tc>
      </w:tr>
    </w:tbl>
    <w:p w14:paraId="651615A9" w14:textId="77777777" w:rsidR="000B2850" w:rsidRDefault="000B2850" w:rsidP="000B2850">
      <w:pPr>
        <w:rPr>
          <w:rFonts w:ascii="Garamond" w:hAnsi="Garamond"/>
          <w:b/>
          <w:sz w:val="28"/>
        </w:rPr>
      </w:pPr>
    </w:p>
    <w:p w14:paraId="7DB6E05F" w14:textId="77777777" w:rsidR="000B2850" w:rsidRDefault="000B2850" w:rsidP="000B2850">
      <w:pPr>
        <w:rPr>
          <w:rFonts w:ascii="Garamond" w:hAnsi="Garamond"/>
          <w:b/>
          <w:sz w:val="28"/>
        </w:rPr>
      </w:pPr>
      <w:r>
        <w:rPr>
          <w:rFonts w:ascii="Garamond" w:hAnsi="Garamond"/>
          <w:b/>
          <w:sz w:val="28"/>
        </w:rPr>
        <w:t>Asia</w:t>
      </w:r>
    </w:p>
    <w:tbl>
      <w:tblPr>
        <w:tblpPr w:leftFromText="180" w:rightFromText="180" w:vertAnchor="text" w:tblpY="315"/>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952"/>
        <w:gridCol w:w="2952"/>
        <w:gridCol w:w="2952"/>
      </w:tblGrid>
      <w:tr w:rsidR="000B2850" w14:paraId="7A693A94" w14:textId="77777777" w:rsidTr="000B2850">
        <w:tc>
          <w:tcPr>
            <w:tcW w:w="2952" w:type="dxa"/>
            <w:tcBorders>
              <w:bottom w:val="single" w:sz="12" w:space="0" w:color="000000"/>
            </w:tcBorders>
          </w:tcPr>
          <w:p w14:paraId="24804D3F" w14:textId="77777777" w:rsidR="000B2850" w:rsidRDefault="000B2850" w:rsidP="000B2850">
            <w:pPr>
              <w:rPr>
                <w:rFonts w:ascii="Garamond" w:hAnsi="Garamond"/>
                <w:b/>
                <w:sz w:val="28"/>
              </w:rPr>
            </w:pPr>
            <w:r>
              <w:rPr>
                <w:rFonts w:ascii="Garamond" w:hAnsi="Garamond"/>
                <w:b/>
                <w:sz w:val="28"/>
              </w:rPr>
              <w:t>Country</w:t>
            </w:r>
          </w:p>
        </w:tc>
        <w:tc>
          <w:tcPr>
            <w:tcW w:w="2952" w:type="dxa"/>
            <w:tcBorders>
              <w:bottom w:val="single" w:sz="12" w:space="0" w:color="000000"/>
            </w:tcBorders>
          </w:tcPr>
          <w:p w14:paraId="69201E42" w14:textId="77777777" w:rsidR="000B2850" w:rsidRDefault="000B2850" w:rsidP="000B2850">
            <w:pPr>
              <w:rPr>
                <w:rFonts w:ascii="Garamond" w:hAnsi="Garamond"/>
                <w:b/>
                <w:sz w:val="28"/>
              </w:rPr>
            </w:pPr>
            <w:r>
              <w:rPr>
                <w:rFonts w:ascii="Garamond" w:hAnsi="Garamond"/>
                <w:b/>
                <w:sz w:val="28"/>
              </w:rPr>
              <w:t>Name</w:t>
            </w:r>
          </w:p>
        </w:tc>
        <w:tc>
          <w:tcPr>
            <w:tcW w:w="2952" w:type="dxa"/>
            <w:tcBorders>
              <w:bottom w:val="single" w:sz="12" w:space="0" w:color="000000"/>
            </w:tcBorders>
          </w:tcPr>
          <w:p w14:paraId="1035C8E9" w14:textId="77777777" w:rsidR="000B2850" w:rsidRDefault="000B2850" w:rsidP="000B2850">
            <w:pPr>
              <w:rPr>
                <w:rFonts w:ascii="Garamond" w:hAnsi="Garamond"/>
                <w:b/>
                <w:sz w:val="28"/>
              </w:rPr>
            </w:pPr>
            <w:r>
              <w:rPr>
                <w:rFonts w:ascii="Garamond" w:hAnsi="Garamond"/>
                <w:b/>
                <w:sz w:val="28"/>
              </w:rPr>
              <w:t>Website</w:t>
            </w:r>
          </w:p>
        </w:tc>
      </w:tr>
      <w:tr w:rsidR="000B2850" w14:paraId="2A1B782F" w14:textId="77777777" w:rsidTr="000B2850">
        <w:tc>
          <w:tcPr>
            <w:tcW w:w="2952" w:type="dxa"/>
            <w:tcBorders>
              <w:top w:val="nil"/>
            </w:tcBorders>
          </w:tcPr>
          <w:p w14:paraId="31F938DA" w14:textId="77777777" w:rsidR="000B2850" w:rsidRDefault="000B2850" w:rsidP="000B2850">
            <w:pPr>
              <w:rPr>
                <w:rFonts w:ascii="Garamond" w:hAnsi="Garamond"/>
                <w:sz w:val="24"/>
              </w:rPr>
            </w:pPr>
            <w:smartTag w:uri="urn:schemas-microsoft-com:office:smarttags" w:element="country-region">
              <w:smartTag w:uri="urn:schemas-microsoft-com:office:smarttags" w:element="place">
                <w:r>
                  <w:rPr>
                    <w:rFonts w:ascii="Garamond" w:hAnsi="Garamond"/>
                    <w:sz w:val="24"/>
                  </w:rPr>
                  <w:t>Japan</w:t>
                </w:r>
              </w:smartTag>
            </w:smartTag>
          </w:p>
        </w:tc>
        <w:tc>
          <w:tcPr>
            <w:tcW w:w="2952" w:type="dxa"/>
            <w:tcBorders>
              <w:top w:val="nil"/>
            </w:tcBorders>
          </w:tcPr>
          <w:p w14:paraId="4106CB0D" w14:textId="77777777" w:rsidR="000B2850" w:rsidRDefault="000B2850" w:rsidP="000B2850">
            <w:pPr>
              <w:rPr>
                <w:rFonts w:ascii="Garamond" w:hAnsi="Garamond"/>
                <w:sz w:val="24"/>
              </w:rPr>
            </w:pPr>
            <w:r>
              <w:rPr>
                <w:rFonts w:ascii="Garamond" w:hAnsi="Garamond"/>
                <w:sz w:val="24"/>
              </w:rPr>
              <w:t xml:space="preserve">The </w:t>
            </w:r>
            <w:smartTag w:uri="urn:schemas-microsoft-com:office:smarttags" w:element="country-region">
              <w:smartTag w:uri="urn:schemas-microsoft-com:office:smarttags" w:element="place">
                <w:r>
                  <w:rPr>
                    <w:rFonts w:ascii="Garamond" w:hAnsi="Garamond"/>
                    <w:sz w:val="24"/>
                  </w:rPr>
                  <w:t>Japan</w:t>
                </w:r>
              </w:smartTag>
            </w:smartTag>
            <w:r>
              <w:rPr>
                <w:rFonts w:ascii="Garamond" w:hAnsi="Garamond"/>
                <w:sz w:val="24"/>
              </w:rPr>
              <w:t xml:space="preserve"> Times</w:t>
            </w:r>
          </w:p>
        </w:tc>
        <w:tc>
          <w:tcPr>
            <w:tcW w:w="2952" w:type="dxa"/>
            <w:tcBorders>
              <w:top w:val="nil"/>
            </w:tcBorders>
          </w:tcPr>
          <w:p w14:paraId="3CA892FB" w14:textId="77777777" w:rsidR="000B2850" w:rsidRDefault="000B2850" w:rsidP="000B2850">
            <w:pPr>
              <w:rPr>
                <w:rFonts w:ascii="Garamond" w:hAnsi="Garamond"/>
                <w:sz w:val="24"/>
              </w:rPr>
            </w:pPr>
            <w:r>
              <w:rPr>
                <w:rFonts w:ascii="Garamond" w:hAnsi="Garamond"/>
                <w:sz w:val="24"/>
              </w:rPr>
              <w:t>www.japantimes.co.jp/start.htm</w:t>
            </w:r>
          </w:p>
        </w:tc>
      </w:tr>
      <w:tr w:rsidR="000B2850" w14:paraId="3751A8ED" w14:textId="77777777" w:rsidTr="000B2850">
        <w:tc>
          <w:tcPr>
            <w:tcW w:w="2952" w:type="dxa"/>
          </w:tcPr>
          <w:p w14:paraId="7ADE641C" w14:textId="77777777" w:rsidR="000B2850" w:rsidRDefault="000B2850" w:rsidP="000B2850">
            <w:pPr>
              <w:rPr>
                <w:rFonts w:ascii="Garamond" w:hAnsi="Garamond"/>
                <w:sz w:val="24"/>
              </w:rPr>
            </w:pPr>
            <w:smartTag w:uri="urn:schemas-microsoft-com:office:smarttags" w:element="place">
              <w:r>
                <w:rPr>
                  <w:rFonts w:ascii="Garamond" w:hAnsi="Garamond"/>
                  <w:sz w:val="24"/>
                </w:rPr>
                <w:t>Hong Kong</w:t>
              </w:r>
            </w:smartTag>
          </w:p>
        </w:tc>
        <w:tc>
          <w:tcPr>
            <w:tcW w:w="2952" w:type="dxa"/>
          </w:tcPr>
          <w:p w14:paraId="40B3797D" w14:textId="77777777" w:rsidR="000B2850" w:rsidRDefault="000B2850" w:rsidP="000B2850">
            <w:pPr>
              <w:rPr>
                <w:rFonts w:ascii="Garamond" w:hAnsi="Garamond"/>
                <w:sz w:val="24"/>
              </w:rPr>
            </w:pPr>
            <w:smartTag w:uri="urn:schemas-microsoft-com:office:smarttags" w:element="place">
              <w:r>
                <w:rPr>
                  <w:rFonts w:ascii="Garamond" w:hAnsi="Garamond"/>
                  <w:sz w:val="24"/>
                </w:rPr>
                <w:t>South China</w:t>
              </w:r>
            </w:smartTag>
            <w:r>
              <w:rPr>
                <w:rFonts w:ascii="Garamond" w:hAnsi="Garamond"/>
                <w:sz w:val="24"/>
              </w:rPr>
              <w:t xml:space="preserve"> Morning Post</w:t>
            </w:r>
          </w:p>
        </w:tc>
        <w:tc>
          <w:tcPr>
            <w:tcW w:w="2952" w:type="dxa"/>
          </w:tcPr>
          <w:p w14:paraId="404878DE" w14:textId="77777777" w:rsidR="000B2850" w:rsidRDefault="000B2850" w:rsidP="000B2850">
            <w:pPr>
              <w:rPr>
                <w:rFonts w:ascii="Garamond" w:hAnsi="Garamond"/>
                <w:sz w:val="24"/>
              </w:rPr>
            </w:pPr>
            <w:r>
              <w:rPr>
                <w:rFonts w:ascii="Garamond" w:hAnsi="Garamond"/>
                <w:sz w:val="24"/>
              </w:rPr>
              <w:t>www.scmp.com</w:t>
            </w:r>
          </w:p>
        </w:tc>
      </w:tr>
      <w:tr w:rsidR="000B2850" w14:paraId="40DE4FF6" w14:textId="77777777" w:rsidTr="000B2850">
        <w:tc>
          <w:tcPr>
            <w:tcW w:w="2952" w:type="dxa"/>
          </w:tcPr>
          <w:p w14:paraId="52CA627D" w14:textId="77777777" w:rsidR="000B2850" w:rsidRDefault="000B2850" w:rsidP="000B2850">
            <w:pPr>
              <w:rPr>
                <w:rFonts w:ascii="Garamond" w:hAnsi="Garamond"/>
                <w:sz w:val="24"/>
              </w:rPr>
            </w:pPr>
            <w:smartTag w:uri="urn:schemas-microsoft-com:office:smarttags" w:element="country-region">
              <w:smartTag w:uri="urn:schemas-microsoft-com:office:smarttags" w:element="place">
                <w:r>
                  <w:rPr>
                    <w:rFonts w:ascii="Garamond" w:hAnsi="Garamond"/>
                    <w:sz w:val="24"/>
                  </w:rPr>
                  <w:t>China</w:t>
                </w:r>
              </w:smartTag>
            </w:smartTag>
          </w:p>
        </w:tc>
        <w:tc>
          <w:tcPr>
            <w:tcW w:w="2952" w:type="dxa"/>
          </w:tcPr>
          <w:p w14:paraId="39313FCF" w14:textId="77777777" w:rsidR="000B2850" w:rsidRDefault="000B2850" w:rsidP="000B2850">
            <w:pPr>
              <w:rPr>
                <w:rFonts w:ascii="Garamond" w:hAnsi="Garamond"/>
                <w:sz w:val="24"/>
              </w:rPr>
            </w:pPr>
            <w:r>
              <w:rPr>
                <w:rFonts w:ascii="Garamond" w:hAnsi="Garamond"/>
                <w:sz w:val="24"/>
              </w:rPr>
              <w:t>General info</w:t>
            </w:r>
          </w:p>
        </w:tc>
        <w:tc>
          <w:tcPr>
            <w:tcW w:w="2952" w:type="dxa"/>
          </w:tcPr>
          <w:p w14:paraId="3169BF58" w14:textId="77777777" w:rsidR="000B2850" w:rsidRDefault="000B2850" w:rsidP="000B2850">
            <w:pPr>
              <w:rPr>
                <w:rFonts w:ascii="Garamond" w:hAnsi="Garamond"/>
                <w:sz w:val="24"/>
              </w:rPr>
            </w:pPr>
            <w:r>
              <w:rPr>
                <w:rFonts w:ascii="Garamond" w:hAnsi="Garamond"/>
                <w:sz w:val="24"/>
              </w:rPr>
              <w:t>www.hk.super.net</w:t>
            </w:r>
          </w:p>
        </w:tc>
      </w:tr>
      <w:tr w:rsidR="000B2850" w14:paraId="052E87A2" w14:textId="77777777" w:rsidTr="000B2850">
        <w:tc>
          <w:tcPr>
            <w:tcW w:w="2952" w:type="dxa"/>
          </w:tcPr>
          <w:p w14:paraId="2BAE64AA" w14:textId="77777777" w:rsidR="000B2850" w:rsidRDefault="000B2850" w:rsidP="000B2850">
            <w:pPr>
              <w:rPr>
                <w:rFonts w:ascii="Garamond" w:hAnsi="Garamond"/>
                <w:sz w:val="24"/>
              </w:rPr>
            </w:pPr>
            <w:smartTag w:uri="urn:schemas-microsoft-com:office:smarttags" w:element="country-region">
              <w:smartTag w:uri="urn:schemas-microsoft-com:office:smarttags" w:element="place">
                <w:r>
                  <w:rPr>
                    <w:rFonts w:ascii="Garamond" w:hAnsi="Garamond"/>
                    <w:sz w:val="24"/>
                  </w:rPr>
                  <w:t>Japan</w:t>
                </w:r>
              </w:smartTag>
            </w:smartTag>
          </w:p>
        </w:tc>
        <w:tc>
          <w:tcPr>
            <w:tcW w:w="2952" w:type="dxa"/>
          </w:tcPr>
          <w:p w14:paraId="5C588E7F" w14:textId="77777777" w:rsidR="000B2850" w:rsidRDefault="000B2850" w:rsidP="000B2850">
            <w:pPr>
              <w:rPr>
                <w:rFonts w:ascii="Garamond" w:hAnsi="Garamond"/>
                <w:sz w:val="24"/>
              </w:rPr>
            </w:pPr>
            <w:smartTag w:uri="urn:schemas-microsoft-com:office:smarttags" w:element="country-region">
              <w:smartTag w:uri="urn:schemas-microsoft-com:office:smarttags" w:element="place">
                <w:r>
                  <w:rPr>
                    <w:rFonts w:ascii="Garamond" w:hAnsi="Garamond"/>
                    <w:sz w:val="24"/>
                  </w:rPr>
                  <w:t>Japan</w:t>
                </w:r>
              </w:smartTag>
            </w:smartTag>
            <w:r>
              <w:rPr>
                <w:rFonts w:ascii="Garamond" w:hAnsi="Garamond"/>
                <w:sz w:val="24"/>
              </w:rPr>
              <w:t xml:space="preserve"> Today</w:t>
            </w:r>
          </w:p>
        </w:tc>
        <w:tc>
          <w:tcPr>
            <w:tcW w:w="2952" w:type="dxa"/>
          </w:tcPr>
          <w:p w14:paraId="4C5F7594" w14:textId="77777777" w:rsidR="000B2850" w:rsidRDefault="000B2850" w:rsidP="000B2850">
            <w:pPr>
              <w:rPr>
                <w:rFonts w:ascii="Garamond" w:hAnsi="Garamond"/>
                <w:sz w:val="24"/>
              </w:rPr>
            </w:pPr>
            <w:r>
              <w:rPr>
                <w:rFonts w:ascii="Garamond" w:hAnsi="Garamond"/>
                <w:sz w:val="24"/>
              </w:rPr>
              <w:t>www.yomuri.co.jp/index-e.htm</w:t>
            </w:r>
          </w:p>
        </w:tc>
      </w:tr>
    </w:tbl>
    <w:p w14:paraId="6BCA91B2" w14:textId="77777777" w:rsidR="000B2850" w:rsidRDefault="000B2850" w:rsidP="000B2850">
      <w:pPr>
        <w:rPr>
          <w:rFonts w:ascii="Garamond" w:hAnsi="Garamond"/>
          <w:b/>
          <w:sz w:val="28"/>
        </w:rPr>
      </w:pPr>
      <w:smartTag w:uri="urn:schemas-microsoft-com:office:smarttags" w:element="place">
        <w:r>
          <w:rPr>
            <w:rFonts w:ascii="Garamond" w:hAnsi="Garamond"/>
            <w:b/>
            <w:sz w:val="28"/>
          </w:rPr>
          <w:t>East Asia</w:t>
        </w:r>
      </w:smartTag>
    </w:p>
    <w:p w14:paraId="6AAEF437" w14:textId="77777777" w:rsidR="000B2850" w:rsidRDefault="000B2850" w:rsidP="000B2850">
      <w:pPr>
        <w:rPr>
          <w:rFonts w:ascii="Garamond" w:hAnsi="Garamond"/>
          <w:b/>
          <w:sz w:val="28"/>
        </w:rPr>
      </w:pPr>
    </w:p>
    <w:p w14:paraId="54DBD1FF" w14:textId="77777777" w:rsidR="000B2850" w:rsidRPr="000B2850" w:rsidRDefault="000B2850" w:rsidP="000B2850">
      <w:pPr>
        <w:pStyle w:val="Heading1"/>
        <w:rPr>
          <w:color w:val="auto"/>
        </w:rPr>
      </w:pPr>
      <w:smartTag w:uri="urn:schemas-microsoft-com:office:smarttags" w:element="place">
        <w:r w:rsidRPr="000B2850">
          <w:rPr>
            <w:color w:val="auto"/>
          </w:rPr>
          <w:t>South Asia</w:t>
        </w:r>
      </w:smartTag>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952"/>
        <w:gridCol w:w="2466"/>
        <w:gridCol w:w="3438"/>
      </w:tblGrid>
      <w:tr w:rsidR="000B2850" w14:paraId="0D83285F" w14:textId="77777777" w:rsidTr="000963B6">
        <w:tc>
          <w:tcPr>
            <w:tcW w:w="2952" w:type="dxa"/>
            <w:tcBorders>
              <w:bottom w:val="single" w:sz="12" w:space="0" w:color="000000"/>
            </w:tcBorders>
          </w:tcPr>
          <w:p w14:paraId="101412AF" w14:textId="77777777" w:rsidR="000B2850" w:rsidRDefault="000B2850" w:rsidP="000963B6">
            <w:pPr>
              <w:rPr>
                <w:rFonts w:ascii="Garamond" w:hAnsi="Garamond"/>
                <w:b/>
                <w:sz w:val="28"/>
              </w:rPr>
            </w:pPr>
            <w:r>
              <w:rPr>
                <w:rFonts w:ascii="Garamond" w:hAnsi="Garamond"/>
                <w:b/>
                <w:sz w:val="28"/>
              </w:rPr>
              <w:t>Country</w:t>
            </w:r>
          </w:p>
        </w:tc>
        <w:tc>
          <w:tcPr>
            <w:tcW w:w="2466" w:type="dxa"/>
            <w:tcBorders>
              <w:bottom w:val="single" w:sz="12" w:space="0" w:color="000000"/>
            </w:tcBorders>
          </w:tcPr>
          <w:p w14:paraId="6D1D7E64" w14:textId="77777777" w:rsidR="000B2850" w:rsidRDefault="000B2850" w:rsidP="000963B6">
            <w:pPr>
              <w:rPr>
                <w:rFonts w:ascii="Garamond" w:hAnsi="Garamond"/>
                <w:b/>
                <w:sz w:val="28"/>
              </w:rPr>
            </w:pPr>
            <w:r>
              <w:rPr>
                <w:rFonts w:ascii="Garamond" w:hAnsi="Garamond"/>
                <w:b/>
                <w:sz w:val="28"/>
              </w:rPr>
              <w:t>Name</w:t>
            </w:r>
          </w:p>
        </w:tc>
        <w:tc>
          <w:tcPr>
            <w:tcW w:w="3438" w:type="dxa"/>
            <w:tcBorders>
              <w:bottom w:val="single" w:sz="12" w:space="0" w:color="000000"/>
            </w:tcBorders>
          </w:tcPr>
          <w:p w14:paraId="1F86B2B9" w14:textId="77777777" w:rsidR="000B2850" w:rsidRDefault="000B2850" w:rsidP="000963B6">
            <w:pPr>
              <w:rPr>
                <w:rFonts w:ascii="Garamond" w:hAnsi="Garamond"/>
                <w:b/>
                <w:sz w:val="28"/>
              </w:rPr>
            </w:pPr>
            <w:r>
              <w:rPr>
                <w:rFonts w:ascii="Garamond" w:hAnsi="Garamond"/>
                <w:b/>
                <w:sz w:val="28"/>
              </w:rPr>
              <w:t>Website</w:t>
            </w:r>
          </w:p>
        </w:tc>
      </w:tr>
      <w:tr w:rsidR="000B2850" w14:paraId="1823A786" w14:textId="77777777" w:rsidTr="000963B6">
        <w:tc>
          <w:tcPr>
            <w:tcW w:w="2952" w:type="dxa"/>
            <w:tcBorders>
              <w:top w:val="nil"/>
            </w:tcBorders>
          </w:tcPr>
          <w:p w14:paraId="7BB06AB9" w14:textId="77777777" w:rsidR="000B2850" w:rsidRDefault="000B2850" w:rsidP="000963B6">
            <w:pPr>
              <w:rPr>
                <w:rFonts w:ascii="Garamond" w:hAnsi="Garamond"/>
                <w:sz w:val="24"/>
              </w:rPr>
            </w:pPr>
            <w:smartTag w:uri="urn:schemas-microsoft-com:office:smarttags" w:element="country-region">
              <w:smartTag w:uri="urn:schemas-microsoft-com:office:smarttags" w:element="place">
                <w:r>
                  <w:rPr>
                    <w:rFonts w:ascii="Garamond" w:hAnsi="Garamond"/>
                    <w:sz w:val="24"/>
                  </w:rPr>
                  <w:t>India</w:t>
                </w:r>
              </w:smartTag>
            </w:smartTag>
          </w:p>
        </w:tc>
        <w:tc>
          <w:tcPr>
            <w:tcW w:w="2466" w:type="dxa"/>
            <w:tcBorders>
              <w:top w:val="nil"/>
            </w:tcBorders>
          </w:tcPr>
          <w:p w14:paraId="39FB2D79" w14:textId="77777777" w:rsidR="000B2850" w:rsidRPr="000B2850" w:rsidRDefault="000B2850" w:rsidP="000963B6">
            <w:pPr>
              <w:pStyle w:val="Heading2"/>
              <w:rPr>
                <w:b w:val="0"/>
                <w:sz w:val="24"/>
                <w:szCs w:val="24"/>
              </w:rPr>
            </w:pPr>
            <w:r w:rsidRPr="000B2850">
              <w:rPr>
                <w:b w:val="0"/>
                <w:color w:val="auto"/>
                <w:sz w:val="24"/>
                <w:szCs w:val="24"/>
              </w:rPr>
              <w:t>The Hindu</w:t>
            </w:r>
          </w:p>
        </w:tc>
        <w:tc>
          <w:tcPr>
            <w:tcW w:w="3438" w:type="dxa"/>
            <w:tcBorders>
              <w:top w:val="nil"/>
            </w:tcBorders>
          </w:tcPr>
          <w:p w14:paraId="740C54F1" w14:textId="77777777" w:rsidR="000B2850" w:rsidRDefault="000B2850" w:rsidP="000963B6">
            <w:pPr>
              <w:rPr>
                <w:rFonts w:ascii="Garamond" w:hAnsi="Garamond"/>
                <w:sz w:val="24"/>
              </w:rPr>
            </w:pPr>
            <w:r>
              <w:rPr>
                <w:rFonts w:ascii="Garamond" w:hAnsi="Garamond"/>
                <w:sz w:val="24"/>
              </w:rPr>
              <w:t>www.hinduonline.com/index.html</w:t>
            </w:r>
          </w:p>
        </w:tc>
      </w:tr>
      <w:tr w:rsidR="000B2850" w14:paraId="5A80CBAD" w14:textId="77777777" w:rsidTr="000963B6">
        <w:tc>
          <w:tcPr>
            <w:tcW w:w="2952" w:type="dxa"/>
          </w:tcPr>
          <w:p w14:paraId="2ADE90D4" w14:textId="77777777" w:rsidR="000B2850" w:rsidRDefault="000B2850" w:rsidP="000963B6">
            <w:pPr>
              <w:rPr>
                <w:rFonts w:ascii="Garamond" w:hAnsi="Garamond"/>
                <w:sz w:val="24"/>
              </w:rPr>
            </w:pPr>
            <w:smartTag w:uri="urn:schemas-microsoft-com:office:smarttags" w:element="country-region">
              <w:smartTag w:uri="urn:schemas-microsoft-com:office:smarttags" w:element="place">
                <w:r>
                  <w:rPr>
                    <w:rFonts w:ascii="Garamond" w:hAnsi="Garamond"/>
                    <w:sz w:val="24"/>
                  </w:rPr>
                  <w:t>India</w:t>
                </w:r>
              </w:smartTag>
            </w:smartTag>
          </w:p>
        </w:tc>
        <w:tc>
          <w:tcPr>
            <w:tcW w:w="2466" w:type="dxa"/>
          </w:tcPr>
          <w:p w14:paraId="3766E3FE" w14:textId="77777777" w:rsidR="000B2850" w:rsidRDefault="000B2850" w:rsidP="000963B6">
            <w:pPr>
              <w:rPr>
                <w:rFonts w:ascii="Garamond" w:hAnsi="Garamond"/>
                <w:sz w:val="24"/>
              </w:rPr>
            </w:pPr>
            <w:r>
              <w:rPr>
                <w:rFonts w:ascii="Garamond" w:hAnsi="Garamond"/>
                <w:sz w:val="24"/>
              </w:rPr>
              <w:t xml:space="preserve">The </w:t>
            </w:r>
            <w:smartTag w:uri="urn:schemas-microsoft-com:office:smarttags" w:element="place">
              <w:r>
                <w:rPr>
                  <w:rFonts w:ascii="Garamond" w:hAnsi="Garamond"/>
                  <w:sz w:val="24"/>
                </w:rPr>
                <w:t>Hindustan</w:t>
              </w:r>
            </w:smartTag>
            <w:r>
              <w:rPr>
                <w:rFonts w:ascii="Garamond" w:hAnsi="Garamond"/>
                <w:sz w:val="24"/>
              </w:rPr>
              <w:t xml:space="preserve"> Times</w:t>
            </w:r>
          </w:p>
        </w:tc>
        <w:tc>
          <w:tcPr>
            <w:tcW w:w="3438" w:type="dxa"/>
          </w:tcPr>
          <w:p w14:paraId="01454BFD" w14:textId="77777777" w:rsidR="000B2850" w:rsidRDefault="000B2850" w:rsidP="000963B6">
            <w:pPr>
              <w:rPr>
                <w:rFonts w:ascii="Garamond" w:hAnsi="Garamond"/>
                <w:sz w:val="24"/>
              </w:rPr>
            </w:pPr>
            <w:r>
              <w:rPr>
                <w:rFonts w:ascii="Garamond" w:hAnsi="Garamond"/>
                <w:sz w:val="24"/>
              </w:rPr>
              <w:t>www.hindustantime.com</w:t>
            </w:r>
          </w:p>
        </w:tc>
      </w:tr>
      <w:tr w:rsidR="000B2850" w14:paraId="040DBE83" w14:textId="77777777" w:rsidTr="000963B6">
        <w:tc>
          <w:tcPr>
            <w:tcW w:w="2952" w:type="dxa"/>
          </w:tcPr>
          <w:p w14:paraId="1A12907B" w14:textId="77777777" w:rsidR="000B2850" w:rsidRDefault="000B2850" w:rsidP="000963B6">
            <w:pPr>
              <w:rPr>
                <w:rFonts w:ascii="Garamond" w:hAnsi="Garamond"/>
                <w:sz w:val="24"/>
              </w:rPr>
            </w:pPr>
            <w:smartTag w:uri="urn:schemas-microsoft-com:office:smarttags" w:element="country-region">
              <w:smartTag w:uri="urn:schemas-microsoft-com:office:smarttags" w:element="place">
                <w:r>
                  <w:rPr>
                    <w:rFonts w:ascii="Garamond" w:hAnsi="Garamond"/>
                    <w:sz w:val="24"/>
                  </w:rPr>
                  <w:t>India</w:t>
                </w:r>
              </w:smartTag>
            </w:smartTag>
          </w:p>
        </w:tc>
        <w:tc>
          <w:tcPr>
            <w:tcW w:w="2466" w:type="dxa"/>
          </w:tcPr>
          <w:p w14:paraId="553D7B73" w14:textId="77777777" w:rsidR="000B2850" w:rsidRDefault="000B2850" w:rsidP="000963B6">
            <w:pPr>
              <w:rPr>
                <w:rFonts w:ascii="Garamond" w:hAnsi="Garamond"/>
                <w:sz w:val="24"/>
              </w:rPr>
            </w:pPr>
            <w:r>
              <w:rPr>
                <w:rFonts w:ascii="Garamond" w:hAnsi="Garamond"/>
                <w:sz w:val="24"/>
              </w:rPr>
              <w:t>The Indian Express</w:t>
            </w:r>
          </w:p>
        </w:tc>
        <w:tc>
          <w:tcPr>
            <w:tcW w:w="3438" w:type="dxa"/>
          </w:tcPr>
          <w:p w14:paraId="32B5D088" w14:textId="77777777" w:rsidR="000B2850" w:rsidRDefault="000B2850" w:rsidP="000963B6">
            <w:pPr>
              <w:rPr>
                <w:rFonts w:ascii="Garamond" w:hAnsi="Garamond"/>
                <w:sz w:val="24"/>
              </w:rPr>
            </w:pPr>
            <w:r>
              <w:rPr>
                <w:rFonts w:ascii="Garamond" w:hAnsi="Garamond"/>
                <w:sz w:val="24"/>
              </w:rPr>
              <w:t>www.india-express.com</w:t>
            </w:r>
          </w:p>
        </w:tc>
      </w:tr>
      <w:tr w:rsidR="000B2850" w14:paraId="04EE9168" w14:textId="77777777" w:rsidTr="000963B6">
        <w:tc>
          <w:tcPr>
            <w:tcW w:w="2952" w:type="dxa"/>
          </w:tcPr>
          <w:p w14:paraId="1E52578C" w14:textId="77777777" w:rsidR="000B2850" w:rsidRDefault="000B2850" w:rsidP="000963B6">
            <w:pPr>
              <w:rPr>
                <w:rFonts w:ascii="Garamond" w:hAnsi="Garamond"/>
                <w:sz w:val="24"/>
              </w:rPr>
            </w:pPr>
            <w:smartTag w:uri="urn:schemas-microsoft-com:office:smarttags" w:element="country-region">
              <w:smartTag w:uri="urn:schemas-microsoft-com:office:smarttags" w:element="place">
                <w:r>
                  <w:rPr>
                    <w:rFonts w:ascii="Garamond" w:hAnsi="Garamond"/>
                    <w:sz w:val="24"/>
                  </w:rPr>
                  <w:t>India</w:t>
                </w:r>
              </w:smartTag>
            </w:smartTag>
          </w:p>
        </w:tc>
        <w:tc>
          <w:tcPr>
            <w:tcW w:w="2466" w:type="dxa"/>
          </w:tcPr>
          <w:p w14:paraId="57F552ED" w14:textId="77777777" w:rsidR="000B2850" w:rsidRDefault="000B2850" w:rsidP="000963B6">
            <w:pPr>
              <w:rPr>
                <w:rFonts w:ascii="Garamond" w:hAnsi="Garamond"/>
                <w:sz w:val="24"/>
              </w:rPr>
            </w:pPr>
            <w:r>
              <w:rPr>
                <w:rFonts w:ascii="Garamond" w:hAnsi="Garamond"/>
                <w:sz w:val="24"/>
              </w:rPr>
              <w:t xml:space="preserve">The Times of </w:t>
            </w:r>
            <w:smartTag w:uri="urn:schemas-microsoft-com:office:smarttags" w:element="country-region">
              <w:smartTag w:uri="urn:schemas-microsoft-com:office:smarttags" w:element="place">
                <w:r>
                  <w:rPr>
                    <w:rFonts w:ascii="Garamond" w:hAnsi="Garamond"/>
                    <w:sz w:val="24"/>
                  </w:rPr>
                  <w:t>India</w:t>
                </w:r>
              </w:smartTag>
            </w:smartTag>
          </w:p>
        </w:tc>
        <w:tc>
          <w:tcPr>
            <w:tcW w:w="3438" w:type="dxa"/>
          </w:tcPr>
          <w:p w14:paraId="797B295B" w14:textId="77777777" w:rsidR="000B2850" w:rsidRDefault="000B2850" w:rsidP="000963B6">
            <w:pPr>
              <w:rPr>
                <w:rFonts w:ascii="Garamond" w:hAnsi="Garamond"/>
                <w:sz w:val="24"/>
              </w:rPr>
            </w:pPr>
            <w:r>
              <w:rPr>
                <w:rFonts w:ascii="Garamond" w:hAnsi="Garamond"/>
                <w:sz w:val="24"/>
              </w:rPr>
              <w:t>www.timesofindia.com</w:t>
            </w:r>
          </w:p>
        </w:tc>
      </w:tr>
      <w:tr w:rsidR="000B2850" w14:paraId="3DB7759E" w14:textId="77777777" w:rsidTr="000963B6">
        <w:tc>
          <w:tcPr>
            <w:tcW w:w="2952" w:type="dxa"/>
          </w:tcPr>
          <w:p w14:paraId="4F4CF44F" w14:textId="77777777" w:rsidR="000B2850" w:rsidRDefault="000B2850" w:rsidP="000963B6">
            <w:pPr>
              <w:rPr>
                <w:rFonts w:ascii="Garamond" w:hAnsi="Garamond"/>
                <w:sz w:val="24"/>
              </w:rPr>
            </w:pPr>
            <w:smartTag w:uri="urn:schemas-microsoft-com:office:smarttags" w:element="country-region">
              <w:smartTag w:uri="urn:schemas-microsoft-com:office:smarttags" w:element="place">
                <w:r>
                  <w:rPr>
                    <w:rFonts w:ascii="Garamond" w:hAnsi="Garamond"/>
                    <w:sz w:val="24"/>
                  </w:rPr>
                  <w:t>Pakistan</w:t>
                </w:r>
              </w:smartTag>
            </w:smartTag>
          </w:p>
        </w:tc>
        <w:tc>
          <w:tcPr>
            <w:tcW w:w="2466" w:type="dxa"/>
          </w:tcPr>
          <w:p w14:paraId="56455703" w14:textId="77777777" w:rsidR="000B2850" w:rsidRDefault="000B2850" w:rsidP="000963B6">
            <w:pPr>
              <w:rPr>
                <w:rFonts w:ascii="Garamond" w:hAnsi="Garamond"/>
                <w:sz w:val="24"/>
              </w:rPr>
            </w:pPr>
            <w:r>
              <w:rPr>
                <w:rFonts w:ascii="Garamond" w:hAnsi="Garamond"/>
                <w:sz w:val="24"/>
              </w:rPr>
              <w:t>The Dawn</w:t>
            </w:r>
          </w:p>
        </w:tc>
        <w:tc>
          <w:tcPr>
            <w:tcW w:w="3438" w:type="dxa"/>
          </w:tcPr>
          <w:p w14:paraId="3D27DF8A" w14:textId="77777777" w:rsidR="000B2850" w:rsidRDefault="000B2850" w:rsidP="000963B6">
            <w:pPr>
              <w:rPr>
                <w:rFonts w:ascii="Garamond" w:hAnsi="Garamond"/>
                <w:sz w:val="24"/>
              </w:rPr>
            </w:pPr>
            <w:r>
              <w:rPr>
                <w:rFonts w:ascii="Garamond" w:hAnsi="Garamond"/>
                <w:sz w:val="24"/>
              </w:rPr>
              <w:t>www.dawn.com</w:t>
            </w:r>
          </w:p>
        </w:tc>
      </w:tr>
    </w:tbl>
    <w:p w14:paraId="422808FD" w14:textId="77777777" w:rsidR="000B2850" w:rsidRDefault="000B2850" w:rsidP="000B2850">
      <w:pPr>
        <w:rPr>
          <w:rFonts w:ascii="Garamond" w:hAnsi="Garamond"/>
          <w:b/>
          <w:sz w:val="28"/>
        </w:rPr>
      </w:pPr>
    </w:p>
    <w:p w14:paraId="14ED9C8B" w14:textId="77777777" w:rsidR="000B2850" w:rsidRDefault="000B2850" w:rsidP="000B2850">
      <w:pPr>
        <w:rPr>
          <w:rFonts w:ascii="Garamond" w:hAnsi="Garamond"/>
          <w:b/>
          <w:sz w:val="28"/>
        </w:rPr>
      </w:pPr>
      <w:smartTag w:uri="urn:schemas-microsoft-com:office:smarttags" w:element="place">
        <w:r>
          <w:rPr>
            <w:rFonts w:ascii="Garamond" w:hAnsi="Garamond"/>
            <w:b/>
            <w:sz w:val="28"/>
          </w:rPr>
          <w:t>Southeast Asia</w:t>
        </w:r>
      </w:smartTag>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952"/>
        <w:gridCol w:w="2952"/>
        <w:gridCol w:w="2952"/>
      </w:tblGrid>
      <w:tr w:rsidR="000B2850" w14:paraId="6CF2BE48" w14:textId="77777777" w:rsidTr="000963B6">
        <w:tc>
          <w:tcPr>
            <w:tcW w:w="2952" w:type="dxa"/>
            <w:tcBorders>
              <w:bottom w:val="single" w:sz="12" w:space="0" w:color="000000"/>
            </w:tcBorders>
          </w:tcPr>
          <w:p w14:paraId="7A9B30AC" w14:textId="77777777" w:rsidR="000B2850" w:rsidRDefault="000B2850" w:rsidP="000963B6">
            <w:pPr>
              <w:rPr>
                <w:rFonts w:ascii="Garamond" w:hAnsi="Garamond"/>
                <w:b/>
                <w:sz w:val="28"/>
              </w:rPr>
            </w:pPr>
            <w:r>
              <w:rPr>
                <w:rFonts w:ascii="Garamond" w:hAnsi="Garamond"/>
                <w:b/>
                <w:sz w:val="28"/>
              </w:rPr>
              <w:lastRenderedPageBreak/>
              <w:t>Country</w:t>
            </w:r>
          </w:p>
        </w:tc>
        <w:tc>
          <w:tcPr>
            <w:tcW w:w="2952" w:type="dxa"/>
            <w:tcBorders>
              <w:bottom w:val="single" w:sz="12" w:space="0" w:color="000000"/>
            </w:tcBorders>
          </w:tcPr>
          <w:p w14:paraId="2EA72ED2" w14:textId="77777777" w:rsidR="000B2850" w:rsidRDefault="000B2850" w:rsidP="000963B6">
            <w:pPr>
              <w:rPr>
                <w:rFonts w:ascii="Garamond" w:hAnsi="Garamond"/>
                <w:b/>
                <w:sz w:val="28"/>
              </w:rPr>
            </w:pPr>
            <w:r>
              <w:rPr>
                <w:rFonts w:ascii="Garamond" w:hAnsi="Garamond"/>
                <w:b/>
                <w:sz w:val="28"/>
              </w:rPr>
              <w:t>Name</w:t>
            </w:r>
          </w:p>
        </w:tc>
        <w:tc>
          <w:tcPr>
            <w:tcW w:w="2952" w:type="dxa"/>
            <w:tcBorders>
              <w:bottom w:val="single" w:sz="12" w:space="0" w:color="000000"/>
            </w:tcBorders>
          </w:tcPr>
          <w:p w14:paraId="5EBBFD56" w14:textId="77777777" w:rsidR="000B2850" w:rsidRDefault="000B2850" w:rsidP="000963B6">
            <w:pPr>
              <w:rPr>
                <w:rFonts w:ascii="Garamond" w:hAnsi="Garamond"/>
                <w:b/>
                <w:sz w:val="28"/>
              </w:rPr>
            </w:pPr>
            <w:r>
              <w:rPr>
                <w:rFonts w:ascii="Garamond" w:hAnsi="Garamond"/>
                <w:b/>
                <w:sz w:val="28"/>
              </w:rPr>
              <w:t>Website</w:t>
            </w:r>
          </w:p>
        </w:tc>
      </w:tr>
      <w:tr w:rsidR="000B2850" w14:paraId="43967EEB" w14:textId="77777777" w:rsidTr="000963B6">
        <w:tc>
          <w:tcPr>
            <w:tcW w:w="2952" w:type="dxa"/>
          </w:tcPr>
          <w:p w14:paraId="377ABB88" w14:textId="77777777" w:rsidR="000B2850" w:rsidRDefault="000B2850" w:rsidP="000963B6">
            <w:pPr>
              <w:rPr>
                <w:rFonts w:ascii="Garamond" w:hAnsi="Garamond"/>
                <w:sz w:val="24"/>
              </w:rPr>
            </w:pPr>
            <w:smartTag w:uri="urn:schemas-microsoft-com:office:smarttags" w:element="country-region">
              <w:smartTag w:uri="urn:schemas-microsoft-com:office:smarttags" w:element="place">
                <w:r>
                  <w:rPr>
                    <w:rFonts w:ascii="Garamond" w:hAnsi="Garamond"/>
                    <w:sz w:val="24"/>
                  </w:rPr>
                  <w:t>Indonesia</w:t>
                </w:r>
              </w:smartTag>
            </w:smartTag>
          </w:p>
        </w:tc>
        <w:tc>
          <w:tcPr>
            <w:tcW w:w="2952" w:type="dxa"/>
          </w:tcPr>
          <w:p w14:paraId="7A790F1E" w14:textId="77777777" w:rsidR="000B2850" w:rsidRDefault="000B2850" w:rsidP="000963B6">
            <w:pPr>
              <w:rPr>
                <w:rFonts w:ascii="Garamond" w:hAnsi="Garamond"/>
                <w:sz w:val="24"/>
              </w:rPr>
            </w:pPr>
            <w:r>
              <w:rPr>
                <w:rFonts w:ascii="Garamond" w:hAnsi="Garamond"/>
                <w:sz w:val="24"/>
              </w:rPr>
              <w:t xml:space="preserve">The </w:t>
            </w:r>
            <w:smartTag w:uri="urn:schemas-microsoft-com:office:smarttags" w:element="City">
              <w:smartTag w:uri="urn:schemas-microsoft-com:office:smarttags" w:element="place">
                <w:r>
                  <w:rPr>
                    <w:rFonts w:ascii="Garamond" w:hAnsi="Garamond"/>
                    <w:sz w:val="24"/>
                  </w:rPr>
                  <w:t>Jakarta</w:t>
                </w:r>
              </w:smartTag>
            </w:smartTag>
            <w:r>
              <w:rPr>
                <w:rFonts w:ascii="Garamond" w:hAnsi="Garamond"/>
                <w:sz w:val="24"/>
              </w:rPr>
              <w:t xml:space="preserve"> Post</w:t>
            </w:r>
          </w:p>
        </w:tc>
        <w:tc>
          <w:tcPr>
            <w:tcW w:w="2952" w:type="dxa"/>
          </w:tcPr>
          <w:p w14:paraId="1145F361" w14:textId="77777777" w:rsidR="000B2850" w:rsidRDefault="000B2850" w:rsidP="000963B6">
            <w:pPr>
              <w:rPr>
                <w:rFonts w:ascii="Garamond" w:hAnsi="Garamond"/>
                <w:sz w:val="24"/>
              </w:rPr>
            </w:pPr>
            <w:r>
              <w:rPr>
                <w:rFonts w:ascii="Garamond" w:hAnsi="Garamond"/>
                <w:sz w:val="24"/>
              </w:rPr>
              <w:t>www.thejakartapost.com</w:t>
            </w:r>
          </w:p>
        </w:tc>
      </w:tr>
    </w:tbl>
    <w:p w14:paraId="2F61805B" w14:textId="77777777" w:rsidR="000B2850" w:rsidRDefault="000B2850" w:rsidP="000B2850">
      <w:pPr>
        <w:rPr>
          <w:rFonts w:ascii="Garamond" w:hAnsi="Garamond"/>
          <w:b/>
          <w:sz w:val="28"/>
        </w:rPr>
      </w:pPr>
    </w:p>
    <w:p w14:paraId="4A85F94D" w14:textId="77777777" w:rsidR="000B2850" w:rsidRDefault="000B2850" w:rsidP="000B2850">
      <w:pPr>
        <w:rPr>
          <w:rFonts w:ascii="Garamond" w:hAnsi="Garamond"/>
          <w:b/>
          <w:sz w:val="28"/>
        </w:rPr>
      </w:pPr>
      <w:r>
        <w:rPr>
          <w:rFonts w:ascii="Garamond" w:hAnsi="Garamond"/>
          <w:b/>
          <w:sz w:val="28"/>
        </w:rPr>
        <w:t>Mid-East &amp; North Africa</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952"/>
        <w:gridCol w:w="2952"/>
        <w:gridCol w:w="2952"/>
      </w:tblGrid>
      <w:tr w:rsidR="000B2850" w14:paraId="420FEEC2" w14:textId="77777777" w:rsidTr="000963B6">
        <w:tc>
          <w:tcPr>
            <w:tcW w:w="2952" w:type="dxa"/>
            <w:tcBorders>
              <w:bottom w:val="single" w:sz="12" w:space="0" w:color="000000"/>
            </w:tcBorders>
          </w:tcPr>
          <w:p w14:paraId="10B9DB70" w14:textId="77777777" w:rsidR="000B2850" w:rsidRDefault="000B2850" w:rsidP="000963B6">
            <w:pPr>
              <w:rPr>
                <w:rFonts w:ascii="Garamond" w:hAnsi="Garamond"/>
                <w:b/>
                <w:sz w:val="28"/>
              </w:rPr>
            </w:pPr>
            <w:r>
              <w:rPr>
                <w:rFonts w:ascii="Garamond" w:hAnsi="Garamond"/>
                <w:b/>
                <w:sz w:val="28"/>
              </w:rPr>
              <w:t>Country</w:t>
            </w:r>
          </w:p>
        </w:tc>
        <w:tc>
          <w:tcPr>
            <w:tcW w:w="2952" w:type="dxa"/>
            <w:tcBorders>
              <w:bottom w:val="single" w:sz="12" w:space="0" w:color="000000"/>
            </w:tcBorders>
          </w:tcPr>
          <w:p w14:paraId="452410B5" w14:textId="77777777" w:rsidR="000B2850" w:rsidRDefault="000B2850" w:rsidP="000963B6">
            <w:pPr>
              <w:rPr>
                <w:rFonts w:ascii="Garamond" w:hAnsi="Garamond"/>
                <w:b/>
                <w:sz w:val="28"/>
              </w:rPr>
            </w:pPr>
            <w:r>
              <w:rPr>
                <w:rFonts w:ascii="Garamond" w:hAnsi="Garamond"/>
                <w:b/>
                <w:sz w:val="28"/>
              </w:rPr>
              <w:t>Name</w:t>
            </w:r>
          </w:p>
        </w:tc>
        <w:tc>
          <w:tcPr>
            <w:tcW w:w="2952" w:type="dxa"/>
            <w:tcBorders>
              <w:bottom w:val="single" w:sz="12" w:space="0" w:color="000000"/>
            </w:tcBorders>
          </w:tcPr>
          <w:p w14:paraId="13A1D25D" w14:textId="77777777" w:rsidR="000B2850" w:rsidRDefault="000B2850" w:rsidP="000963B6">
            <w:pPr>
              <w:rPr>
                <w:rFonts w:ascii="Garamond" w:hAnsi="Garamond"/>
                <w:b/>
                <w:sz w:val="28"/>
              </w:rPr>
            </w:pPr>
            <w:r>
              <w:rPr>
                <w:rFonts w:ascii="Garamond" w:hAnsi="Garamond"/>
                <w:b/>
                <w:sz w:val="28"/>
              </w:rPr>
              <w:t>Website</w:t>
            </w:r>
          </w:p>
        </w:tc>
      </w:tr>
      <w:tr w:rsidR="000B2850" w14:paraId="0E3EAAA7" w14:textId="77777777" w:rsidTr="000963B6">
        <w:tc>
          <w:tcPr>
            <w:tcW w:w="2952" w:type="dxa"/>
            <w:tcBorders>
              <w:top w:val="nil"/>
            </w:tcBorders>
          </w:tcPr>
          <w:p w14:paraId="7847726C" w14:textId="77777777" w:rsidR="000B2850" w:rsidRDefault="000B2850" w:rsidP="000963B6">
            <w:pPr>
              <w:rPr>
                <w:rFonts w:ascii="Garamond" w:hAnsi="Garamond"/>
                <w:sz w:val="24"/>
              </w:rPr>
            </w:pPr>
            <w:smartTag w:uri="urn:schemas-microsoft-com:office:smarttags" w:element="country-region">
              <w:smartTag w:uri="urn:schemas-microsoft-com:office:smarttags" w:element="place">
                <w:r>
                  <w:rPr>
                    <w:rFonts w:ascii="Garamond" w:hAnsi="Garamond"/>
                    <w:sz w:val="24"/>
                  </w:rPr>
                  <w:t>Turkey</w:t>
                </w:r>
              </w:smartTag>
            </w:smartTag>
          </w:p>
        </w:tc>
        <w:tc>
          <w:tcPr>
            <w:tcW w:w="2952" w:type="dxa"/>
            <w:tcBorders>
              <w:top w:val="nil"/>
            </w:tcBorders>
          </w:tcPr>
          <w:p w14:paraId="67FD934A" w14:textId="77777777" w:rsidR="000B2850" w:rsidRDefault="000B2850" w:rsidP="000963B6">
            <w:pPr>
              <w:rPr>
                <w:rFonts w:ascii="Garamond" w:hAnsi="Garamond"/>
                <w:sz w:val="24"/>
              </w:rPr>
            </w:pPr>
            <w:r>
              <w:rPr>
                <w:rFonts w:ascii="Garamond" w:hAnsi="Garamond"/>
                <w:sz w:val="24"/>
              </w:rPr>
              <w:t>Turkish Daily News</w:t>
            </w:r>
          </w:p>
        </w:tc>
        <w:tc>
          <w:tcPr>
            <w:tcW w:w="2952" w:type="dxa"/>
            <w:tcBorders>
              <w:top w:val="nil"/>
            </w:tcBorders>
          </w:tcPr>
          <w:p w14:paraId="06087A0B" w14:textId="77777777" w:rsidR="000B2850" w:rsidRDefault="000B2850" w:rsidP="000963B6">
            <w:pPr>
              <w:rPr>
                <w:rFonts w:ascii="Garamond" w:hAnsi="Garamond"/>
                <w:sz w:val="24"/>
              </w:rPr>
            </w:pPr>
            <w:r>
              <w:rPr>
                <w:rFonts w:ascii="Garamond" w:hAnsi="Garamond"/>
                <w:sz w:val="24"/>
              </w:rPr>
              <w:t>www.turkishdailynews.com</w:t>
            </w:r>
          </w:p>
        </w:tc>
      </w:tr>
      <w:tr w:rsidR="000B2850" w14:paraId="3332BA6D" w14:textId="77777777" w:rsidTr="000963B6">
        <w:tc>
          <w:tcPr>
            <w:tcW w:w="2952" w:type="dxa"/>
          </w:tcPr>
          <w:p w14:paraId="1525740E" w14:textId="77777777" w:rsidR="000B2850" w:rsidRDefault="000B2850" w:rsidP="000963B6">
            <w:pPr>
              <w:rPr>
                <w:rFonts w:ascii="Garamond" w:hAnsi="Garamond"/>
                <w:sz w:val="24"/>
              </w:rPr>
            </w:pPr>
            <w:smartTag w:uri="urn:schemas-microsoft-com:office:smarttags" w:element="country-region">
              <w:smartTag w:uri="urn:schemas-microsoft-com:office:smarttags" w:element="place">
                <w:r>
                  <w:rPr>
                    <w:rFonts w:ascii="Garamond" w:hAnsi="Garamond"/>
                    <w:sz w:val="24"/>
                  </w:rPr>
                  <w:t>Jordan</w:t>
                </w:r>
              </w:smartTag>
            </w:smartTag>
          </w:p>
        </w:tc>
        <w:tc>
          <w:tcPr>
            <w:tcW w:w="2952" w:type="dxa"/>
          </w:tcPr>
          <w:p w14:paraId="58E1F714" w14:textId="77777777" w:rsidR="000B2850" w:rsidRDefault="000B2850" w:rsidP="000963B6">
            <w:pPr>
              <w:rPr>
                <w:rFonts w:ascii="Garamond" w:hAnsi="Garamond"/>
                <w:sz w:val="24"/>
              </w:rPr>
            </w:pPr>
            <w:r>
              <w:rPr>
                <w:rFonts w:ascii="Garamond" w:hAnsi="Garamond"/>
                <w:sz w:val="24"/>
              </w:rPr>
              <w:t xml:space="preserve">The </w:t>
            </w:r>
            <w:smartTag w:uri="urn:schemas-microsoft-com:office:smarttags" w:element="country-region">
              <w:smartTag w:uri="urn:schemas-microsoft-com:office:smarttags" w:element="place">
                <w:r>
                  <w:rPr>
                    <w:rFonts w:ascii="Garamond" w:hAnsi="Garamond"/>
                    <w:sz w:val="24"/>
                  </w:rPr>
                  <w:t>Jordan</w:t>
                </w:r>
              </w:smartTag>
            </w:smartTag>
            <w:r>
              <w:rPr>
                <w:rFonts w:ascii="Garamond" w:hAnsi="Garamond"/>
                <w:sz w:val="24"/>
              </w:rPr>
              <w:t xml:space="preserve"> Times</w:t>
            </w:r>
          </w:p>
        </w:tc>
        <w:tc>
          <w:tcPr>
            <w:tcW w:w="2952" w:type="dxa"/>
          </w:tcPr>
          <w:p w14:paraId="6FD0AABB" w14:textId="77777777" w:rsidR="000B2850" w:rsidRDefault="000B2850" w:rsidP="000963B6">
            <w:pPr>
              <w:rPr>
                <w:rFonts w:ascii="Garamond" w:hAnsi="Garamond"/>
                <w:sz w:val="24"/>
              </w:rPr>
            </w:pPr>
            <w:r>
              <w:rPr>
                <w:rFonts w:ascii="Garamond" w:hAnsi="Garamond"/>
                <w:sz w:val="24"/>
              </w:rPr>
              <w:t>www.jordantimes.com</w:t>
            </w:r>
          </w:p>
        </w:tc>
      </w:tr>
      <w:tr w:rsidR="000B2850" w14:paraId="7C35D3BE" w14:textId="77777777" w:rsidTr="000963B6">
        <w:tc>
          <w:tcPr>
            <w:tcW w:w="2952" w:type="dxa"/>
          </w:tcPr>
          <w:p w14:paraId="3C26B00E" w14:textId="77777777" w:rsidR="000B2850" w:rsidRDefault="000B2850" w:rsidP="000963B6">
            <w:pPr>
              <w:rPr>
                <w:rFonts w:ascii="Garamond" w:hAnsi="Garamond"/>
                <w:sz w:val="24"/>
              </w:rPr>
            </w:pPr>
            <w:smartTag w:uri="urn:schemas-microsoft-com:office:smarttags" w:element="country-region">
              <w:smartTag w:uri="urn:schemas-microsoft-com:office:smarttags" w:element="place">
                <w:r>
                  <w:rPr>
                    <w:rFonts w:ascii="Garamond" w:hAnsi="Garamond"/>
                    <w:sz w:val="24"/>
                  </w:rPr>
                  <w:t>Egypt</w:t>
                </w:r>
              </w:smartTag>
            </w:smartTag>
          </w:p>
        </w:tc>
        <w:tc>
          <w:tcPr>
            <w:tcW w:w="2952" w:type="dxa"/>
          </w:tcPr>
          <w:p w14:paraId="333CD55D" w14:textId="77777777" w:rsidR="000B2850" w:rsidRDefault="000B2850" w:rsidP="000963B6">
            <w:pPr>
              <w:rPr>
                <w:rFonts w:ascii="Garamond" w:hAnsi="Garamond"/>
                <w:sz w:val="24"/>
              </w:rPr>
            </w:pPr>
            <w:r>
              <w:rPr>
                <w:rFonts w:ascii="Garamond" w:hAnsi="Garamond"/>
                <w:sz w:val="24"/>
              </w:rPr>
              <w:t>Al-Ahram</w:t>
            </w:r>
          </w:p>
        </w:tc>
        <w:tc>
          <w:tcPr>
            <w:tcW w:w="2952" w:type="dxa"/>
          </w:tcPr>
          <w:p w14:paraId="3FD2272E" w14:textId="77777777" w:rsidR="000B2850" w:rsidRDefault="000B2850" w:rsidP="000963B6">
            <w:pPr>
              <w:rPr>
                <w:rFonts w:ascii="Garamond" w:hAnsi="Garamond"/>
                <w:sz w:val="24"/>
              </w:rPr>
            </w:pPr>
            <w:r>
              <w:rPr>
                <w:rFonts w:ascii="Garamond" w:hAnsi="Garamond"/>
                <w:sz w:val="24"/>
              </w:rPr>
              <w:t>www.ahram.org/eg/</w:t>
            </w:r>
          </w:p>
        </w:tc>
      </w:tr>
      <w:tr w:rsidR="000B2850" w14:paraId="4EE14F53" w14:textId="77777777" w:rsidTr="000963B6">
        <w:tc>
          <w:tcPr>
            <w:tcW w:w="2952" w:type="dxa"/>
          </w:tcPr>
          <w:p w14:paraId="38091D87" w14:textId="77777777" w:rsidR="000B2850" w:rsidRDefault="000B2850" w:rsidP="000963B6">
            <w:pPr>
              <w:rPr>
                <w:rFonts w:ascii="Garamond" w:hAnsi="Garamond"/>
                <w:sz w:val="24"/>
              </w:rPr>
            </w:pPr>
            <w:smartTag w:uri="urn:schemas-microsoft-com:office:smarttags" w:element="country-region">
              <w:smartTag w:uri="urn:schemas-microsoft-com:office:smarttags" w:element="place">
                <w:r>
                  <w:rPr>
                    <w:rFonts w:ascii="Garamond" w:hAnsi="Garamond"/>
                    <w:sz w:val="24"/>
                  </w:rPr>
                  <w:t>Egypt</w:t>
                </w:r>
              </w:smartTag>
            </w:smartTag>
          </w:p>
        </w:tc>
        <w:tc>
          <w:tcPr>
            <w:tcW w:w="2952" w:type="dxa"/>
          </w:tcPr>
          <w:p w14:paraId="50BEA779" w14:textId="77777777" w:rsidR="000B2850" w:rsidRDefault="000B2850" w:rsidP="000963B6">
            <w:pPr>
              <w:rPr>
                <w:rFonts w:ascii="Garamond" w:hAnsi="Garamond"/>
                <w:sz w:val="24"/>
              </w:rPr>
            </w:pPr>
            <w:r>
              <w:rPr>
                <w:rFonts w:ascii="Garamond" w:hAnsi="Garamond"/>
                <w:sz w:val="24"/>
              </w:rPr>
              <w:t>The Star</w:t>
            </w:r>
          </w:p>
        </w:tc>
        <w:tc>
          <w:tcPr>
            <w:tcW w:w="2952" w:type="dxa"/>
          </w:tcPr>
          <w:p w14:paraId="3D2BA838" w14:textId="77777777" w:rsidR="000B2850" w:rsidRDefault="000B2850" w:rsidP="000963B6">
            <w:pPr>
              <w:rPr>
                <w:rFonts w:ascii="Garamond" w:hAnsi="Garamond"/>
                <w:sz w:val="24"/>
              </w:rPr>
            </w:pPr>
            <w:r>
              <w:rPr>
                <w:rFonts w:ascii="Garamond" w:hAnsi="Garamond"/>
                <w:sz w:val="24"/>
              </w:rPr>
              <w:t>http://star.arabia.com</w:t>
            </w:r>
          </w:p>
        </w:tc>
      </w:tr>
      <w:tr w:rsidR="000B2850" w14:paraId="1782273D" w14:textId="77777777" w:rsidTr="000963B6">
        <w:tc>
          <w:tcPr>
            <w:tcW w:w="2952" w:type="dxa"/>
          </w:tcPr>
          <w:p w14:paraId="34ACFAF8" w14:textId="77777777" w:rsidR="000B2850" w:rsidRDefault="000B2850" w:rsidP="000963B6">
            <w:pPr>
              <w:rPr>
                <w:rFonts w:ascii="Garamond" w:hAnsi="Garamond"/>
                <w:sz w:val="24"/>
              </w:rPr>
            </w:pPr>
            <w:smartTag w:uri="urn:schemas-microsoft-com:office:smarttags" w:element="country-region">
              <w:smartTag w:uri="urn:schemas-microsoft-com:office:smarttags" w:element="place">
                <w:r>
                  <w:rPr>
                    <w:rFonts w:ascii="Garamond" w:hAnsi="Garamond"/>
                    <w:sz w:val="24"/>
                  </w:rPr>
                  <w:t>Qatar</w:t>
                </w:r>
              </w:smartTag>
            </w:smartTag>
          </w:p>
        </w:tc>
        <w:tc>
          <w:tcPr>
            <w:tcW w:w="2952" w:type="dxa"/>
          </w:tcPr>
          <w:p w14:paraId="6B24D16F" w14:textId="77777777" w:rsidR="000B2850" w:rsidRDefault="000B2850" w:rsidP="000963B6">
            <w:pPr>
              <w:rPr>
                <w:rFonts w:ascii="Garamond" w:hAnsi="Garamond"/>
                <w:sz w:val="24"/>
              </w:rPr>
            </w:pPr>
            <w:smartTag w:uri="urn:schemas-microsoft-com:office:smarttags" w:element="place">
              <w:smartTag w:uri="urn:schemas-microsoft-com:office:smarttags" w:element="PlaceName">
                <w:r>
                  <w:rPr>
                    <w:rFonts w:ascii="Garamond" w:hAnsi="Garamond"/>
                    <w:sz w:val="24"/>
                  </w:rPr>
                  <w:t>Daily</w:t>
                </w:r>
              </w:smartTag>
              <w:r>
                <w:rPr>
                  <w:rFonts w:ascii="Garamond" w:hAnsi="Garamond"/>
                  <w:sz w:val="24"/>
                </w:rPr>
                <w:t xml:space="preserve"> </w:t>
              </w:r>
              <w:smartTag w:uri="urn:schemas-microsoft-com:office:smarttags" w:element="PlaceType">
                <w:r>
                  <w:rPr>
                    <w:rFonts w:ascii="Garamond" w:hAnsi="Garamond"/>
                    <w:sz w:val="24"/>
                  </w:rPr>
                  <w:t>Gulf</w:t>
                </w:r>
              </w:smartTag>
            </w:smartTag>
            <w:r>
              <w:rPr>
                <w:rFonts w:ascii="Garamond" w:hAnsi="Garamond"/>
                <w:sz w:val="24"/>
              </w:rPr>
              <w:t xml:space="preserve"> Times</w:t>
            </w:r>
          </w:p>
        </w:tc>
        <w:tc>
          <w:tcPr>
            <w:tcW w:w="2952" w:type="dxa"/>
          </w:tcPr>
          <w:p w14:paraId="7E838B41" w14:textId="77777777" w:rsidR="000B2850" w:rsidRDefault="000B2850" w:rsidP="000963B6">
            <w:pPr>
              <w:rPr>
                <w:rFonts w:ascii="Garamond" w:hAnsi="Garamond"/>
                <w:sz w:val="24"/>
              </w:rPr>
            </w:pPr>
            <w:r>
              <w:rPr>
                <w:rFonts w:ascii="Garamond" w:hAnsi="Garamond"/>
                <w:sz w:val="24"/>
              </w:rPr>
              <w:t>www.gulf-times.com</w:t>
            </w:r>
          </w:p>
        </w:tc>
      </w:tr>
      <w:tr w:rsidR="000B2850" w14:paraId="611FD200" w14:textId="77777777" w:rsidTr="000963B6">
        <w:tc>
          <w:tcPr>
            <w:tcW w:w="2952" w:type="dxa"/>
          </w:tcPr>
          <w:p w14:paraId="772814EA" w14:textId="77777777" w:rsidR="000B2850" w:rsidRDefault="000B2850" w:rsidP="000963B6">
            <w:pPr>
              <w:rPr>
                <w:rFonts w:ascii="Garamond" w:hAnsi="Garamond"/>
                <w:sz w:val="24"/>
              </w:rPr>
            </w:pPr>
            <w:smartTag w:uri="urn:schemas-microsoft-com:office:smarttags" w:element="country-region">
              <w:smartTag w:uri="urn:schemas-microsoft-com:office:smarttags" w:element="place">
                <w:r>
                  <w:rPr>
                    <w:rFonts w:ascii="Garamond" w:hAnsi="Garamond"/>
                    <w:sz w:val="24"/>
                  </w:rPr>
                  <w:t>Lebanon</w:t>
                </w:r>
              </w:smartTag>
            </w:smartTag>
          </w:p>
        </w:tc>
        <w:tc>
          <w:tcPr>
            <w:tcW w:w="2952" w:type="dxa"/>
          </w:tcPr>
          <w:p w14:paraId="57B75954" w14:textId="77777777" w:rsidR="000B2850" w:rsidRDefault="000B2850" w:rsidP="000963B6">
            <w:pPr>
              <w:rPr>
                <w:rFonts w:ascii="Garamond" w:hAnsi="Garamond"/>
                <w:sz w:val="24"/>
              </w:rPr>
            </w:pPr>
            <w:r>
              <w:rPr>
                <w:rFonts w:ascii="Garamond" w:hAnsi="Garamond"/>
                <w:sz w:val="24"/>
              </w:rPr>
              <w:t>Daily Star</w:t>
            </w:r>
          </w:p>
        </w:tc>
        <w:tc>
          <w:tcPr>
            <w:tcW w:w="2952" w:type="dxa"/>
          </w:tcPr>
          <w:p w14:paraId="2FEAE354" w14:textId="77777777" w:rsidR="000B2850" w:rsidRDefault="000B2850" w:rsidP="000963B6">
            <w:pPr>
              <w:rPr>
                <w:rFonts w:ascii="Garamond" w:hAnsi="Garamond"/>
                <w:sz w:val="24"/>
              </w:rPr>
            </w:pPr>
            <w:r>
              <w:rPr>
                <w:rFonts w:ascii="Garamond" w:hAnsi="Garamond"/>
                <w:sz w:val="24"/>
              </w:rPr>
              <w:t>www.dailystar.com.lb/</w:t>
            </w:r>
          </w:p>
        </w:tc>
      </w:tr>
      <w:tr w:rsidR="000B2850" w14:paraId="014608D5" w14:textId="77777777" w:rsidTr="000963B6">
        <w:tc>
          <w:tcPr>
            <w:tcW w:w="2952" w:type="dxa"/>
          </w:tcPr>
          <w:p w14:paraId="1CC82497" w14:textId="77777777" w:rsidR="000B2850" w:rsidRDefault="000B2850" w:rsidP="000963B6">
            <w:pPr>
              <w:rPr>
                <w:rFonts w:ascii="Garamond" w:hAnsi="Garamond"/>
                <w:sz w:val="24"/>
              </w:rPr>
            </w:pPr>
            <w:smartTag w:uri="urn:schemas-microsoft-com:office:smarttags" w:element="country-region">
              <w:smartTag w:uri="urn:schemas-microsoft-com:office:smarttags" w:element="place">
                <w:r>
                  <w:rPr>
                    <w:rFonts w:ascii="Garamond" w:hAnsi="Garamond"/>
                    <w:sz w:val="24"/>
                  </w:rPr>
                  <w:t>Saudi Arabia</w:t>
                </w:r>
              </w:smartTag>
            </w:smartTag>
          </w:p>
        </w:tc>
        <w:tc>
          <w:tcPr>
            <w:tcW w:w="2952" w:type="dxa"/>
          </w:tcPr>
          <w:p w14:paraId="45307F7C" w14:textId="77777777" w:rsidR="000B2850" w:rsidRDefault="000B2850" w:rsidP="000963B6">
            <w:pPr>
              <w:rPr>
                <w:rFonts w:ascii="Garamond" w:hAnsi="Garamond"/>
                <w:sz w:val="24"/>
              </w:rPr>
            </w:pPr>
            <w:r>
              <w:rPr>
                <w:rFonts w:ascii="Garamond" w:hAnsi="Garamond"/>
                <w:sz w:val="24"/>
              </w:rPr>
              <w:t>Arab News</w:t>
            </w:r>
          </w:p>
        </w:tc>
        <w:tc>
          <w:tcPr>
            <w:tcW w:w="2952" w:type="dxa"/>
          </w:tcPr>
          <w:p w14:paraId="70978E96" w14:textId="77777777" w:rsidR="000B2850" w:rsidRDefault="000B2850" w:rsidP="000963B6">
            <w:pPr>
              <w:rPr>
                <w:rFonts w:ascii="Garamond" w:hAnsi="Garamond"/>
                <w:sz w:val="24"/>
              </w:rPr>
            </w:pPr>
            <w:r>
              <w:rPr>
                <w:rFonts w:ascii="Garamond" w:hAnsi="Garamond"/>
                <w:sz w:val="24"/>
              </w:rPr>
              <w:t>www.arabnews.com</w:t>
            </w:r>
          </w:p>
        </w:tc>
      </w:tr>
      <w:tr w:rsidR="000B2850" w14:paraId="4ADA84C3" w14:textId="77777777" w:rsidTr="000963B6">
        <w:tc>
          <w:tcPr>
            <w:tcW w:w="2952" w:type="dxa"/>
          </w:tcPr>
          <w:p w14:paraId="76CD7C10" w14:textId="77777777" w:rsidR="000B2850" w:rsidRDefault="000B2850" w:rsidP="000963B6">
            <w:pPr>
              <w:rPr>
                <w:rFonts w:ascii="Garamond" w:hAnsi="Garamond"/>
                <w:sz w:val="24"/>
              </w:rPr>
            </w:pPr>
            <w:smartTag w:uri="urn:schemas-microsoft-com:office:smarttags" w:element="country-region">
              <w:smartTag w:uri="urn:schemas-microsoft-com:office:smarttags" w:element="place">
                <w:r>
                  <w:rPr>
                    <w:rFonts w:ascii="Garamond" w:hAnsi="Garamond"/>
                    <w:sz w:val="24"/>
                  </w:rPr>
                  <w:t>Israel</w:t>
                </w:r>
              </w:smartTag>
            </w:smartTag>
          </w:p>
        </w:tc>
        <w:tc>
          <w:tcPr>
            <w:tcW w:w="2952" w:type="dxa"/>
          </w:tcPr>
          <w:p w14:paraId="441D63DB" w14:textId="77777777" w:rsidR="000B2850" w:rsidRDefault="000B2850" w:rsidP="000963B6">
            <w:pPr>
              <w:rPr>
                <w:rFonts w:ascii="Garamond" w:hAnsi="Garamond"/>
                <w:sz w:val="24"/>
              </w:rPr>
            </w:pPr>
            <w:r>
              <w:rPr>
                <w:rFonts w:ascii="Garamond" w:hAnsi="Garamond"/>
                <w:sz w:val="24"/>
              </w:rPr>
              <w:t>Globe</w:t>
            </w:r>
          </w:p>
        </w:tc>
        <w:tc>
          <w:tcPr>
            <w:tcW w:w="2952" w:type="dxa"/>
          </w:tcPr>
          <w:p w14:paraId="368C991B" w14:textId="77777777" w:rsidR="000B2850" w:rsidRDefault="000B2850" w:rsidP="000963B6">
            <w:pPr>
              <w:rPr>
                <w:rFonts w:ascii="Garamond" w:hAnsi="Garamond"/>
                <w:sz w:val="24"/>
              </w:rPr>
            </w:pPr>
            <w:r>
              <w:rPr>
                <w:rFonts w:ascii="Garamond" w:hAnsi="Garamond"/>
                <w:sz w:val="24"/>
              </w:rPr>
              <w:t>www.haaretz.il</w:t>
            </w:r>
          </w:p>
        </w:tc>
      </w:tr>
      <w:tr w:rsidR="000B2850" w14:paraId="5A9CCD09" w14:textId="77777777" w:rsidTr="000963B6">
        <w:tc>
          <w:tcPr>
            <w:tcW w:w="2952" w:type="dxa"/>
          </w:tcPr>
          <w:p w14:paraId="3C241285" w14:textId="77777777" w:rsidR="000B2850" w:rsidRDefault="000B2850" w:rsidP="000963B6">
            <w:pPr>
              <w:rPr>
                <w:rFonts w:ascii="Garamond" w:hAnsi="Garamond"/>
                <w:sz w:val="24"/>
              </w:rPr>
            </w:pPr>
            <w:smartTag w:uri="urn:schemas-microsoft-com:office:smarttags" w:element="country-region">
              <w:smartTag w:uri="urn:schemas-microsoft-com:office:smarttags" w:element="place">
                <w:r>
                  <w:rPr>
                    <w:rFonts w:ascii="Garamond" w:hAnsi="Garamond"/>
                    <w:sz w:val="24"/>
                  </w:rPr>
                  <w:t>Israel</w:t>
                </w:r>
              </w:smartTag>
            </w:smartTag>
          </w:p>
        </w:tc>
        <w:tc>
          <w:tcPr>
            <w:tcW w:w="2952" w:type="dxa"/>
          </w:tcPr>
          <w:p w14:paraId="4EE73E73" w14:textId="77777777" w:rsidR="000B2850" w:rsidRDefault="000B2850" w:rsidP="000963B6">
            <w:pPr>
              <w:rPr>
                <w:rFonts w:ascii="Garamond" w:hAnsi="Garamond"/>
                <w:sz w:val="24"/>
              </w:rPr>
            </w:pPr>
            <w:smartTag w:uri="urn:schemas-microsoft-com:office:smarttags" w:element="City">
              <w:smartTag w:uri="urn:schemas-microsoft-com:office:smarttags" w:element="place">
                <w:r>
                  <w:rPr>
                    <w:rFonts w:ascii="Garamond" w:hAnsi="Garamond"/>
                    <w:sz w:val="24"/>
                  </w:rPr>
                  <w:t>Jerusalem</w:t>
                </w:r>
              </w:smartTag>
            </w:smartTag>
            <w:r>
              <w:rPr>
                <w:rFonts w:ascii="Garamond" w:hAnsi="Garamond"/>
                <w:sz w:val="24"/>
              </w:rPr>
              <w:t xml:space="preserve"> Post</w:t>
            </w:r>
          </w:p>
        </w:tc>
        <w:tc>
          <w:tcPr>
            <w:tcW w:w="2952" w:type="dxa"/>
          </w:tcPr>
          <w:p w14:paraId="18539C38" w14:textId="77777777" w:rsidR="000B2850" w:rsidRDefault="000B2850" w:rsidP="000963B6">
            <w:pPr>
              <w:rPr>
                <w:rFonts w:ascii="Garamond" w:hAnsi="Garamond"/>
                <w:sz w:val="24"/>
              </w:rPr>
            </w:pPr>
            <w:r>
              <w:rPr>
                <w:rFonts w:ascii="Garamond" w:hAnsi="Garamond"/>
                <w:sz w:val="24"/>
              </w:rPr>
              <w:t>www.jpost.co.il</w:t>
            </w:r>
          </w:p>
        </w:tc>
      </w:tr>
    </w:tbl>
    <w:p w14:paraId="4C72B10E" w14:textId="77777777" w:rsidR="000B2850" w:rsidRDefault="000B2850" w:rsidP="000B2850">
      <w:pPr>
        <w:rPr>
          <w:rFonts w:ascii="Garamond" w:hAnsi="Garamond"/>
          <w:b/>
          <w:sz w:val="28"/>
        </w:rPr>
      </w:pPr>
    </w:p>
    <w:p w14:paraId="01430F2C" w14:textId="0212CC9E" w:rsidR="00445BB2" w:rsidRPr="00794DBF" w:rsidRDefault="00E55E12" w:rsidP="00E96408">
      <w:pPr>
        <w:pStyle w:val="ListParagraph"/>
        <w:numPr>
          <w:ilvl w:val="0"/>
          <w:numId w:val="73"/>
        </w:numPr>
        <w:spacing w:line="240" w:lineRule="auto"/>
        <w:rPr>
          <w:rFonts w:ascii="Garamond" w:hAnsi="Garamond" w:cs="Times New Roman"/>
          <w:b/>
          <w:sz w:val="28"/>
          <w:szCs w:val="28"/>
          <w:highlight w:val="yellow"/>
        </w:rPr>
      </w:pPr>
      <w:r w:rsidRPr="00794DBF">
        <w:rPr>
          <w:rFonts w:ascii="Garamond" w:hAnsi="Garamond" w:cs="Times New Roman"/>
          <w:b/>
          <w:sz w:val="28"/>
          <w:szCs w:val="28"/>
          <w:highlight w:val="yellow"/>
        </w:rPr>
        <w:t>REACHING OUT TO EMBASSIES.</w:t>
      </w:r>
    </w:p>
    <w:p w14:paraId="059D6405" w14:textId="200D0AC4" w:rsidR="00E55E12" w:rsidRDefault="00E55E12" w:rsidP="00BF356F">
      <w:pPr>
        <w:spacing w:line="240" w:lineRule="auto"/>
        <w:ind w:left="360" w:firstLine="360"/>
        <w:rPr>
          <w:rFonts w:ascii="Times New Roman" w:hAnsi="Times New Roman" w:cs="Times New Roman"/>
          <w:sz w:val="24"/>
          <w:szCs w:val="24"/>
        </w:rPr>
      </w:pPr>
      <w:r>
        <w:rPr>
          <w:rFonts w:ascii="Times New Roman" w:hAnsi="Times New Roman" w:cs="Times New Roman"/>
          <w:sz w:val="24"/>
          <w:szCs w:val="24"/>
        </w:rPr>
        <w:t>The same attention to detail should be used in your organization’s outreach to foreign ministries or embassies.</w:t>
      </w:r>
      <w:r w:rsidR="00A60B3E">
        <w:rPr>
          <w:rFonts w:ascii="Times New Roman" w:hAnsi="Times New Roman" w:cs="Times New Roman"/>
          <w:sz w:val="24"/>
          <w:szCs w:val="24"/>
        </w:rPr>
        <w:t xml:space="preserve"> While it is an honor</w:t>
      </w:r>
      <w:r>
        <w:rPr>
          <w:rFonts w:ascii="Times New Roman" w:hAnsi="Times New Roman" w:cs="Times New Roman"/>
          <w:sz w:val="24"/>
          <w:szCs w:val="24"/>
        </w:rPr>
        <w:t xml:space="preserve"> to speak to a country’s Am</w:t>
      </w:r>
      <w:r w:rsidR="00A60B3E">
        <w:rPr>
          <w:rFonts w:ascii="Times New Roman" w:hAnsi="Times New Roman" w:cs="Times New Roman"/>
          <w:sz w:val="24"/>
          <w:szCs w:val="24"/>
        </w:rPr>
        <w:t>bassador regarding your mission</w:t>
      </w:r>
      <w:r>
        <w:rPr>
          <w:rFonts w:ascii="Times New Roman" w:hAnsi="Times New Roman" w:cs="Times New Roman"/>
          <w:sz w:val="24"/>
          <w:szCs w:val="24"/>
        </w:rPr>
        <w:t>, it is more likely that your point of entry to the Embassie</w:t>
      </w:r>
      <w:r w:rsidR="00A60B3E">
        <w:rPr>
          <w:rFonts w:ascii="Times New Roman" w:hAnsi="Times New Roman" w:cs="Times New Roman"/>
          <w:sz w:val="24"/>
          <w:szCs w:val="24"/>
        </w:rPr>
        <w:t xml:space="preserve">s </w:t>
      </w:r>
      <w:r>
        <w:rPr>
          <w:rFonts w:ascii="Times New Roman" w:hAnsi="Times New Roman" w:cs="Times New Roman"/>
          <w:sz w:val="24"/>
          <w:szCs w:val="24"/>
        </w:rPr>
        <w:t>will be the first political officer</w:t>
      </w:r>
      <w:r w:rsidR="00A60B3E">
        <w:rPr>
          <w:rFonts w:ascii="Times New Roman" w:hAnsi="Times New Roman" w:cs="Times New Roman"/>
          <w:sz w:val="24"/>
          <w:szCs w:val="24"/>
        </w:rPr>
        <w:t>, second political officer and that department</w:t>
      </w:r>
      <w:r>
        <w:rPr>
          <w:rFonts w:ascii="Times New Roman" w:hAnsi="Times New Roman" w:cs="Times New Roman"/>
          <w:sz w:val="24"/>
          <w:szCs w:val="24"/>
        </w:rPr>
        <w:t xml:space="preserve">. Embassies’ chains of command are becoming more difficult to navigate </w:t>
      </w:r>
      <w:r w:rsidR="00A60B3E">
        <w:rPr>
          <w:rFonts w:ascii="Times New Roman" w:hAnsi="Times New Roman" w:cs="Times New Roman"/>
          <w:sz w:val="24"/>
          <w:szCs w:val="24"/>
        </w:rPr>
        <w:t>becaus</w:t>
      </w:r>
      <w:r w:rsidR="00E938CD">
        <w:rPr>
          <w:rFonts w:ascii="Times New Roman" w:hAnsi="Times New Roman" w:cs="Times New Roman"/>
          <w:sz w:val="24"/>
          <w:szCs w:val="24"/>
        </w:rPr>
        <w:t>e of security issues and</w:t>
      </w:r>
      <w:r>
        <w:rPr>
          <w:rFonts w:ascii="Times New Roman" w:hAnsi="Times New Roman" w:cs="Times New Roman"/>
          <w:sz w:val="24"/>
          <w:szCs w:val="24"/>
        </w:rPr>
        <w:t xml:space="preserve"> firewalls of communication. One thing to keep in mind is that every nation has many</w:t>
      </w:r>
      <w:r w:rsidR="00BF356F">
        <w:rPr>
          <w:rFonts w:ascii="Times New Roman" w:hAnsi="Times New Roman" w:cs="Times New Roman"/>
          <w:sz w:val="24"/>
          <w:szCs w:val="24"/>
        </w:rPr>
        <w:t xml:space="preserve"> Ambassadors and Embassy staffs throughout the world and also at the United Nations. So if your organization needs to navigate a particular nations chain of command, if stonewalled, you can try the nation’s embassy in other nations.</w:t>
      </w:r>
    </w:p>
    <w:p w14:paraId="0F4E314C" w14:textId="1D2D882C" w:rsidR="00BF356F" w:rsidRDefault="00BF356F" w:rsidP="00BF356F">
      <w:pPr>
        <w:spacing w:line="240" w:lineRule="auto"/>
        <w:ind w:left="360" w:firstLine="360"/>
        <w:rPr>
          <w:rFonts w:ascii="Times New Roman" w:hAnsi="Times New Roman" w:cs="Times New Roman"/>
          <w:sz w:val="24"/>
          <w:szCs w:val="24"/>
        </w:rPr>
      </w:pPr>
      <w:r>
        <w:rPr>
          <w:rFonts w:ascii="Times New Roman" w:hAnsi="Times New Roman" w:cs="Times New Roman"/>
          <w:sz w:val="24"/>
          <w:szCs w:val="24"/>
        </w:rPr>
        <w:t xml:space="preserve">We found that the Scandinavian nations of Norway, Sweden and Denmark have the most pronounced commitment to human rights per capita in the world. Canada and the European Union nations and the E.U itself are also very committed to human rights. At times the United States shows a similar commitment as these nations. There </w:t>
      </w:r>
      <w:r>
        <w:rPr>
          <w:rFonts w:ascii="Times New Roman" w:hAnsi="Times New Roman" w:cs="Times New Roman"/>
          <w:sz w:val="24"/>
          <w:szCs w:val="24"/>
        </w:rPr>
        <w:lastRenderedPageBreak/>
        <w:t xml:space="preserve">are other natural constituencies that may care and be willing to be active on an issue for regional security reasons, religious and ethnic affiliations. Australia showed a distinct interest in the stability of Indonesia during the turmoil of the 1990s-2000s. Muslim nations were particularly interested in Gujarat and Chechnya where fellow Muslims were being massacred and Albania had a vested interest in the ethnic Albanians when they were in jeopardy in Kosovo </w:t>
      </w:r>
      <w:r w:rsidR="00E938CD">
        <w:rPr>
          <w:rFonts w:ascii="Times New Roman" w:hAnsi="Times New Roman" w:cs="Times New Roman"/>
          <w:sz w:val="24"/>
          <w:szCs w:val="24"/>
        </w:rPr>
        <w:t>in 1999.</w:t>
      </w:r>
    </w:p>
    <w:p w14:paraId="0D6B1549" w14:textId="25532F48" w:rsidR="00BF356F" w:rsidRDefault="00BF356F" w:rsidP="00BF356F">
      <w:pPr>
        <w:spacing w:line="240" w:lineRule="auto"/>
        <w:ind w:left="360" w:firstLine="360"/>
        <w:rPr>
          <w:rFonts w:ascii="Times New Roman" w:hAnsi="Times New Roman" w:cs="Times New Roman"/>
          <w:sz w:val="24"/>
          <w:szCs w:val="24"/>
        </w:rPr>
      </w:pPr>
      <w:r>
        <w:rPr>
          <w:rFonts w:ascii="Times New Roman" w:hAnsi="Times New Roman" w:cs="Times New Roman"/>
          <w:sz w:val="24"/>
          <w:szCs w:val="24"/>
        </w:rPr>
        <w:t>There are also other types of Embassies such as NATO and regional organizations like OPEC, ECOWAS, and OAS that yield enormous influence and can also be sources of partnership and funding. By keeping many Embassies informed and impressed with the professionalism and credibility of your information, you are opening doors for allies and partnering advocates with more influence than your organization.</w:t>
      </w:r>
    </w:p>
    <w:p w14:paraId="30F9BA67" w14:textId="77777777" w:rsidR="00C457D6" w:rsidRDefault="00C457D6" w:rsidP="00BF356F">
      <w:pPr>
        <w:spacing w:line="240" w:lineRule="auto"/>
        <w:ind w:left="360" w:firstLine="360"/>
        <w:rPr>
          <w:rFonts w:ascii="Times New Roman" w:hAnsi="Times New Roman" w:cs="Times New Roman"/>
          <w:sz w:val="24"/>
          <w:szCs w:val="24"/>
        </w:rPr>
      </w:pPr>
    </w:p>
    <w:p w14:paraId="7770D14A" w14:textId="77777777" w:rsidR="00C457D6" w:rsidRDefault="00C457D6" w:rsidP="00BF356F">
      <w:pPr>
        <w:spacing w:line="240" w:lineRule="auto"/>
        <w:ind w:left="360" w:firstLine="360"/>
        <w:rPr>
          <w:rFonts w:ascii="Times New Roman" w:hAnsi="Times New Roman" w:cs="Times New Roman"/>
          <w:sz w:val="24"/>
          <w:szCs w:val="24"/>
        </w:rPr>
      </w:pPr>
    </w:p>
    <w:p w14:paraId="2896ABF4" w14:textId="67E196D2" w:rsidR="009935EE" w:rsidRPr="00794DBF" w:rsidRDefault="00AD0E3D" w:rsidP="00E96408">
      <w:pPr>
        <w:pStyle w:val="ListParagraph"/>
        <w:numPr>
          <w:ilvl w:val="0"/>
          <w:numId w:val="73"/>
        </w:numPr>
        <w:spacing w:line="240" w:lineRule="auto"/>
        <w:rPr>
          <w:rFonts w:ascii="Garamond" w:hAnsi="Garamond" w:cs="Times New Roman"/>
          <w:sz w:val="28"/>
          <w:szCs w:val="28"/>
          <w:highlight w:val="yellow"/>
        </w:rPr>
      </w:pPr>
      <w:r w:rsidRPr="00794DBF">
        <w:rPr>
          <w:rFonts w:ascii="Garamond" w:hAnsi="Garamond" w:cs="Times New Roman"/>
          <w:b/>
          <w:sz w:val="28"/>
          <w:szCs w:val="28"/>
          <w:highlight w:val="yellow"/>
        </w:rPr>
        <w:t>PRESS RELEASES, REPORTS, MICRO REPORTS, BRIEFS, STAFF PREP WORK.</w:t>
      </w:r>
    </w:p>
    <w:p w14:paraId="5463DA05" w14:textId="77777777" w:rsidR="00AD0E3D" w:rsidRDefault="00AD0E3D" w:rsidP="009935EE">
      <w:pPr>
        <w:pStyle w:val="ListParagraph"/>
        <w:spacing w:line="240" w:lineRule="auto"/>
        <w:ind w:left="1440"/>
        <w:rPr>
          <w:rFonts w:ascii="Times New Roman" w:hAnsi="Times New Roman" w:cs="Times New Roman"/>
          <w:sz w:val="24"/>
          <w:szCs w:val="24"/>
        </w:rPr>
      </w:pPr>
    </w:p>
    <w:p w14:paraId="0E441C9F" w14:textId="2C01F9F6" w:rsidR="009935EE" w:rsidRPr="00AD0E3D" w:rsidRDefault="009935EE" w:rsidP="00AD0E3D">
      <w:pPr>
        <w:spacing w:line="240" w:lineRule="auto"/>
        <w:ind w:firstLine="360"/>
        <w:rPr>
          <w:rFonts w:ascii="Times New Roman" w:hAnsi="Times New Roman" w:cs="Times New Roman"/>
          <w:sz w:val="24"/>
          <w:szCs w:val="24"/>
        </w:rPr>
      </w:pPr>
      <w:r w:rsidRPr="00AD0E3D">
        <w:rPr>
          <w:rFonts w:ascii="Times New Roman" w:hAnsi="Times New Roman" w:cs="Times New Roman"/>
          <w:sz w:val="24"/>
          <w:szCs w:val="24"/>
        </w:rPr>
        <w:t xml:space="preserve">As you </w:t>
      </w:r>
      <w:r w:rsidR="00AD0E3D">
        <w:rPr>
          <w:rFonts w:ascii="Times New Roman" w:hAnsi="Times New Roman" w:cs="Times New Roman"/>
          <w:sz w:val="24"/>
          <w:szCs w:val="24"/>
        </w:rPr>
        <w:t>are about to</w:t>
      </w:r>
      <w:r w:rsidRPr="00AD0E3D">
        <w:rPr>
          <w:rFonts w:ascii="Times New Roman" w:hAnsi="Times New Roman" w:cs="Times New Roman"/>
          <w:sz w:val="24"/>
          <w:szCs w:val="24"/>
        </w:rPr>
        <w:t xml:space="preserve"> lobby </w:t>
      </w:r>
      <w:r w:rsidR="00AD0E3D">
        <w:rPr>
          <w:rFonts w:ascii="Times New Roman" w:hAnsi="Times New Roman" w:cs="Times New Roman"/>
          <w:sz w:val="24"/>
          <w:szCs w:val="24"/>
        </w:rPr>
        <w:t>Members of C</w:t>
      </w:r>
      <w:r w:rsidRPr="00AD0E3D">
        <w:rPr>
          <w:rFonts w:ascii="Times New Roman" w:hAnsi="Times New Roman" w:cs="Times New Roman"/>
          <w:sz w:val="24"/>
          <w:szCs w:val="24"/>
        </w:rPr>
        <w:t>ongress, or UN officials or other influential people, you should have your press release</w:t>
      </w:r>
      <w:r w:rsidR="00AD0E3D">
        <w:rPr>
          <w:rFonts w:ascii="Times New Roman" w:hAnsi="Times New Roman" w:cs="Times New Roman"/>
          <w:sz w:val="24"/>
          <w:szCs w:val="24"/>
        </w:rPr>
        <w:t xml:space="preserve"> and any other pertinent information</w:t>
      </w:r>
      <w:r w:rsidRPr="00AD0E3D">
        <w:rPr>
          <w:rFonts w:ascii="Times New Roman" w:hAnsi="Times New Roman" w:cs="Times New Roman"/>
          <w:sz w:val="24"/>
          <w:szCs w:val="24"/>
        </w:rPr>
        <w:t xml:space="preserve"> in your folder. </w:t>
      </w:r>
      <w:r w:rsidR="00AD0E3D">
        <w:rPr>
          <w:rFonts w:ascii="Times New Roman" w:hAnsi="Times New Roman" w:cs="Times New Roman"/>
          <w:sz w:val="24"/>
          <w:szCs w:val="24"/>
        </w:rPr>
        <w:t>R</w:t>
      </w:r>
      <w:r w:rsidRPr="00AD0E3D">
        <w:rPr>
          <w:rFonts w:ascii="Times New Roman" w:hAnsi="Times New Roman" w:cs="Times New Roman"/>
          <w:sz w:val="24"/>
          <w:szCs w:val="24"/>
        </w:rPr>
        <w:t>eleas</w:t>
      </w:r>
      <w:r w:rsidR="00AD0E3D">
        <w:rPr>
          <w:rFonts w:ascii="Times New Roman" w:hAnsi="Times New Roman" w:cs="Times New Roman"/>
          <w:sz w:val="24"/>
          <w:szCs w:val="24"/>
        </w:rPr>
        <w:t>ing</w:t>
      </w:r>
      <w:r w:rsidRPr="00AD0E3D">
        <w:rPr>
          <w:rFonts w:ascii="Times New Roman" w:hAnsi="Times New Roman" w:cs="Times New Roman"/>
          <w:sz w:val="24"/>
          <w:szCs w:val="24"/>
        </w:rPr>
        <w:t xml:space="preserve"> the information to the media and policymakers in a clear, concise statement accomplishes two things. It focuses your message and informs others</w:t>
      </w:r>
      <w:r w:rsidR="00E938CD">
        <w:rPr>
          <w:rFonts w:ascii="Times New Roman" w:hAnsi="Times New Roman" w:cs="Times New Roman"/>
          <w:sz w:val="24"/>
          <w:szCs w:val="24"/>
        </w:rPr>
        <w:t>, who</w:t>
      </w:r>
      <w:r w:rsidRPr="00AD0E3D">
        <w:rPr>
          <w:rFonts w:ascii="Times New Roman" w:hAnsi="Times New Roman" w:cs="Times New Roman"/>
          <w:sz w:val="24"/>
          <w:szCs w:val="24"/>
        </w:rPr>
        <w:t xml:space="preserve"> you will not be personally meeting with</w:t>
      </w:r>
      <w:r w:rsidR="00E938CD">
        <w:rPr>
          <w:rFonts w:ascii="Times New Roman" w:hAnsi="Times New Roman" w:cs="Times New Roman"/>
          <w:sz w:val="24"/>
          <w:szCs w:val="24"/>
        </w:rPr>
        <w:t>,</w:t>
      </w:r>
      <w:r w:rsidRPr="00AD0E3D">
        <w:rPr>
          <w:rFonts w:ascii="Times New Roman" w:hAnsi="Times New Roman" w:cs="Times New Roman"/>
          <w:sz w:val="24"/>
          <w:szCs w:val="24"/>
        </w:rPr>
        <w:t xml:space="preserve"> of the situation. A sample of what </w:t>
      </w:r>
      <w:r w:rsidR="00AD0E3D">
        <w:rPr>
          <w:rFonts w:ascii="Times New Roman" w:hAnsi="Times New Roman" w:cs="Times New Roman"/>
          <w:sz w:val="24"/>
          <w:szCs w:val="24"/>
        </w:rPr>
        <w:t>we included is below. The A, B, Cs</w:t>
      </w:r>
      <w:r w:rsidRPr="00AD0E3D">
        <w:rPr>
          <w:rFonts w:ascii="Times New Roman" w:hAnsi="Times New Roman" w:cs="Times New Roman"/>
          <w:sz w:val="24"/>
          <w:szCs w:val="24"/>
        </w:rPr>
        <w:t xml:space="preserve"> of reporting are</w:t>
      </w:r>
      <w:r w:rsidR="00AD0E3D">
        <w:rPr>
          <w:rFonts w:ascii="Times New Roman" w:hAnsi="Times New Roman" w:cs="Times New Roman"/>
          <w:sz w:val="24"/>
          <w:szCs w:val="24"/>
        </w:rPr>
        <w:t xml:space="preserve"> included in your press release - the who, what, where, when,</w:t>
      </w:r>
      <w:r w:rsidRPr="00AD0E3D">
        <w:rPr>
          <w:rFonts w:ascii="Times New Roman" w:hAnsi="Times New Roman" w:cs="Times New Roman"/>
          <w:sz w:val="24"/>
          <w:szCs w:val="24"/>
        </w:rPr>
        <w:t xml:space="preserve"> how</w:t>
      </w:r>
      <w:r w:rsidR="00AD0E3D">
        <w:rPr>
          <w:rFonts w:ascii="Times New Roman" w:hAnsi="Times New Roman" w:cs="Times New Roman"/>
          <w:sz w:val="24"/>
          <w:szCs w:val="24"/>
        </w:rPr>
        <w:t xml:space="preserve"> and, if possible, why? You should also include one </w:t>
      </w:r>
      <w:r w:rsidRPr="00AD0E3D">
        <w:rPr>
          <w:rFonts w:ascii="Times New Roman" w:hAnsi="Times New Roman" w:cs="Times New Roman"/>
          <w:sz w:val="24"/>
          <w:szCs w:val="24"/>
        </w:rPr>
        <w:t>o</w:t>
      </w:r>
      <w:r w:rsidR="00AD0E3D">
        <w:rPr>
          <w:rFonts w:ascii="Times New Roman" w:hAnsi="Times New Roman" w:cs="Times New Roman"/>
          <w:sz w:val="24"/>
          <w:szCs w:val="24"/>
        </w:rPr>
        <w:t>r</w:t>
      </w:r>
      <w:r w:rsidRPr="00AD0E3D">
        <w:rPr>
          <w:rFonts w:ascii="Times New Roman" w:hAnsi="Times New Roman" w:cs="Times New Roman"/>
          <w:sz w:val="24"/>
          <w:szCs w:val="24"/>
        </w:rPr>
        <w:t xml:space="preserve"> two sentences describing your organization</w:t>
      </w:r>
      <w:r w:rsidR="00AD0E3D">
        <w:rPr>
          <w:rFonts w:ascii="Times New Roman" w:hAnsi="Times New Roman" w:cs="Times New Roman"/>
          <w:sz w:val="24"/>
          <w:szCs w:val="24"/>
        </w:rPr>
        <w:t>. F</w:t>
      </w:r>
      <w:r w:rsidRPr="00AD0E3D">
        <w:rPr>
          <w:rFonts w:ascii="Times New Roman" w:hAnsi="Times New Roman" w:cs="Times New Roman"/>
          <w:sz w:val="24"/>
          <w:szCs w:val="24"/>
        </w:rPr>
        <w:t xml:space="preserve">ocus on the </w:t>
      </w:r>
      <w:r w:rsidR="00E938CD">
        <w:rPr>
          <w:rFonts w:ascii="Times New Roman" w:hAnsi="Times New Roman" w:cs="Times New Roman"/>
          <w:sz w:val="24"/>
          <w:szCs w:val="24"/>
        </w:rPr>
        <w:t xml:space="preserve">evidence of the </w:t>
      </w:r>
      <w:r w:rsidRPr="00AD0E3D">
        <w:rPr>
          <w:rFonts w:ascii="Times New Roman" w:hAnsi="Times New Roman" w:cs="Times New Roman"/>
          <w:sz w:val="24"/>
          <w:szCs w:val="24"/>
        </w:rPr>
        <w:t>abuse you are reporting and most importantly you</w:t>
      </w:r>
      <w:r w:rsidR="00AD0E3D">
        <w:rPr>
          <w:rFonts w:ascii="Times New Roman" w:hAnsi="Times New Roman" w:cs="Times New Roman"/>
          <w:sz w:val="24"/>
          <w:szCs w:val="24"/>
        </w:rPr>
        <w:t>r organizations specific call to</w:t>
      </w:r>
      <w:r w:rsidRPr="00AD0E3D">
        <w:rPr>
          <w:rFonts w:ascii="Times New Roman" w:hAnsi="Times New Roman" w:cs="Times New Roman"/>
          <w:sz w:val="24"/>
          <w:szCs w:val="24"/>
        </w:rPr>
        <w:t xml:space="preserve"> action. </w:t>
      </w:r>
      <w:r w:rsidR="00AD0E3D">
        <w:rPr>
          <w:rFonts w:ascii="Times New Roman" w:hAnsi="Times New Roman" w:cs="Times New Roman"/>
          <w:sz w:val="24"/>
          <w:szCs w:val="24"/>
        </w:rPr>
        <w:t xml:space="preserve">If you don’t know what the solution is – don’t guess. But it is better to have a clear, solid course of action that will end the crisis. </w:t>
      </w:r>
      <w:r w:rsidRPr="00AD0E3D">
        <w:rPr>
          <w:rFonts w:ascii="Times New Roman" w:hAnsi="Times New Roman" w:cs="Times New Roman"/>
          <w:sz w:val="24"/>
          <w:szCs w:val="24"/>
        </w:rPr>
        <w:t xml:space="preserve">A vague notion that someone should do something about this will </w:t>
      </w:r>
      <w:r w:rsidR="00AD0E3D">
        <w:rPr>
          <w:rFonts w:ascii="Times New Roman" w:hAnsi="Times New Roman" w:cs="Times New Roman"/>
          <w:sz w:val="24"/>
          <w:szCs w:val="24"/>
        </w:rPr>
        <w:t xml:space="preserve">usually </w:t>
      </w:r>
      <w:r w:rsidRPr="00AD0E3D">
        <w:rPr>
          <w:rFonts w:ascii="Times New Roman" w:hAnsi="Times New Roman" w:cs="Times New Roman"/>
          <w:sz w:val="24"/>
          <w:szCs w:val="24"/>
        </w:rPr>
        <w:t xml:space="preserve">yield </w:t>
      </w:r>
      <w:r w:rsidR="00AD0E3D">
        <w:rPr>
          <w:rFonts w:ascii="Times New Roman" w:hAnsi="Times New Roman" w:cs="Times New Roman"/>
          <w:sz w:val="24"/>
          <w:szCs w:val="24"/>
        </w:rPr>
        <w:t>little</w:t>
      </w:r>
      <w:r w:rsidRPr="00AD0E3D">
        <w:rPr>
          <w:rFonts w:ascii="Times New Roman" w:hAnsi="Times New Roman" w:cs="Times New Roman"/>
          <w:sz w:val="24"/>
          <w:szCs w:val="24"/>
        </w:rPr>
        <w:t xml:space="preserve"> results. But a call to specific policymakers, departments and nations to take specific </w:t>
      </w:r>
      <w:r w:rsidR="007C4D4D" w:rsidRPr="00AD0E3D">
        <w:rPr>
          <w:rFonts w:ascii="Times New Roman" w:hAnsi="Times New Roman" w:cs="Times New Roman"/>
          <w:sz w:val="24"/>
          <w:szCs w:val="24"/>
        </w:rPr>
        <w:t>courses</w:t>
      </w:r>
      <w:r w:rsidRPr="00AD0E3D">
        <w:rPr>
          <w:rFonts w:ascii="Times New Roman" w:hAnsi="Times New Roman" w:cs="Times New Roman"/>
          <w:sz w:val="24"/>
          <w:szCs w:val="24"/>
        </w:rPr>
        <w:t xml:space="preserve"> of actions is a realistic starting point to initiate dialogues among the entities you want to influence.</w:t>
      </w:r>
    </w:p>
    <w:p w14:paraId="4400D788" w14:textId="3FD30AC9" w:rsidR="009935EE" w:rsidRPr="00DA1609" w:rsidRDefault="00DA1609" w:rsidP="00DA1609">
      <w:pPr>
        <w:spacing w:line="240" w:lineRule="auto"/>
        <w:ind w:firstLine="360"/>
        <w:rPr>
          <w:rFonts w:ascii="Times New Roman" w:hAnsi="Times New Roman" w:cs="Times New Roman"/>
          <w:sz w:val="24"/>
          <w:szCs w:val="24"/>
        </w:rPr>
      </w:pPr>
      <w:r>
        <w:rPr>
          <w:rFonts w:ascii="Times New Roman" w:hAnsi="Times New Roman" w:cs="Times New Roman"/>
          <w:sz w:val="24"/>
          <w:szCs w:val="24"/>
        </w:rPr>
        <w:t>The CPG would often also</w:t>
      </w:r>
      <w:r w:rsidR="009935EE" w:rsidRPr="00DA1609">
        <w:rPr>
          <w:rFonts w:ascii="Times New Roman" w:hAnsi="Times New Roman" w:cs="Times New Roman"/>
          <w:sz w:val="24"/>
          <w:szCs w:val="24"/>
        </w:rPr>
        <w:t xml:space="preserve"> include a one to three page brief with important information about the ground situation such as: history, perpetrators, victims, nature of the abuse, laws being broken and potential solutions.</w:t>
      </w:r>
      <w:r>
        <w:rPr>
          <w:rFonts w:ascii="Times New Roman" w:hAnsi="Times New Roman" w:cs="Times New Roman"/>
          <w:sz w:val="24"/>
          <w:szCs w:val="24"/>
        </w:rPr>
        <w:t xml:space="preserve"> This would be</w:t>
      </w:r>
      <w:r w:rsidR="00E938CD">
        <w:rPr>
          <w:rFonts w:ascii="Times New Roman" w:hAnsi="Times New Roman" w:cs="Times New Roman"/>
          <w:sz w:val="24"/>
          <w:szCs w:val="24"/>
        </w:rPr>
        <w:t xml:space="preserve"> either a Country Fact Sheet, </w:t>
      </w:r>
      <w:r>
        <w:rPr>
          <w:rFonts w:ascii="Times New Roman" w:hAnsi="Times New Roman" w:cs="Times New Roman"/>
          <w:sz w:val="24"/>
          <w:szCs w:val="24"/>
        </w:rPr>
        <w:t>a Micro Report</w:t>
      </w:r>
      <w:r w:rsidR="00E938CD">
        <w:rPr>
          <w:rFonts w:ascii="Times New Roman" w:hAnsi="Times New Roman" w:cs="Times New Roman"/>
          <w:sz w:val="24"/>
          <w:szCs w:val="24"/>
        </w:rPr>
        <w:t xml:space="preserve"> or both</w:t>
      </w:r>
      <w:r>
        <w:rPr>
          <w:rFonts w:ascii="Times New Roman" w:hAnsi="Times New Roman" w:cs="Times New Roman"/>
          <w:sz w:val="24"/>
          <w:szCs w:val="24"/>
        </w:rPr>
        <w:t xml:space="preserve">. Samples of both are included below. Templates of most samples are found in section 10 and are also available online at </w:t>
      </w:r>
      <w:hyperlink r:id="rId129" w:history="1">
        <w:r w:rsidRPr="00537883">
          <w:rPr>
            <w:rStyle w:val="Hyperlink"/>
            <w:rFonts w:ascii="Times New Roman" w:hAnsi="Times New Roman" w:cs="Times New Roman"/>
            <w:sz w:val="24"/>
            <w:szCs w:val="24"/>
          </w:rPr>
          <w:t>www.___</w:t>
        </w:r>
      </w:hyperlink>
      <w:r>
        <w:rPr>
          <w:rFonts w:ascii="Times New Roman" w:hAnsi="Times New Roman" w:cs="Times New Roman"/>
          <w:sz w:val="24"/>
          <w:szCs w:val="24"/>
        </w:rPr>
        <w:t xml:space="preserve"> .</w:t>
      </w:r>
      <w:r w:rsidR="009935EE" w:rsidRPr="00DA1609">
        <w:rPr>
          <w:rFonts w:ascii="Times New Roman" w:hAnsi="Times New Roman" w:cs="Times New Roman"/>
          <w:sz w:val="24"/>
          <w:szCs w:val="24"/>
        </w:rPr>
        <w:t xml:space="preserve"> </w:t>
      </w:r>
      <w:r w:rsidR="00E938CD">
        <w:rPr>
          <w:rFonts w:ascii="Times New Roman" w:hAnsi="Times New Roman" w:cs="Times New Roman"/>
          <w:sz w:val="24"/>
          <w:szCs w:val="24"/>
        </w:rPr>
        <w:t>A</w:t>
      </w:r>
      <w:r w:rsidR="009935EE" w:rsidRPr="00DA1609">
        <w:rPr>
          <w:rFonts w:ascii="Times New Roman" w:hAnsi="Times New Roman" w:cs="Times New Roman"/>
          <w:sz w:val="24"/>
          <w:szCs w:val="24"/>
        </w:rPr>
        <w:t xml:space="preserve">ny policy maker </w:t>
      </w:r>
      <w:r w:rsidR="00E938CD">
        <w:rPr>
          <w:rFonts w:ascii="Times New Roman" w:hAnsi="Times New Roman" w:cs="Times New Roman"/>
          <w:sz w:val="24"/>
          <w:szCs w:val="24"/>
        </w:rPr>
        <w:t xml:space="preserve">can scan </w:t>
      </w:r>
      <w:r w:rsidR="009935EE" w:rsidRPr="00DA1609">
        <w:rPr>
          <w:rFonts w:ascii="Times New Roman" w:hAnsi="Times New Roman" w:cs="Times New Roman"/>
          <w:sz w:val="24"/>
          <w:szCs w:val="24"/>
        </w:rPr>
        <w:t>th</w:t>
      </w:r>
      <w:r>
        <w:rPr>
          <w:rFonts w:ascii="Times New Roman" w:hAnsi="Times New Roman" w:cs="Times New Roman"/>
          <w:sz w:val="24"/>
          <w:szCs w:val="24"/>
        </w:rPr>
        <w:t>ese</w:t>
      </w:r>
      <w:r w:rsidR="009935EE" w:rsidRPr="00DA1609">
        <w:rPr>
          <w:rFonts w:ascii="Times New Roman" w:hAnsi="Times New Roman" w:cs="Times New Roman"/>
          <w:sz w:val="24"/>
          <w:szCs w:val="24"/>
        </w:rPr>
        <w:t xml:space="preserve"> document</w:t>
      </w:r>
      <w:r>
        <w:rPr>
          <w:rFonts w:ascii="Times New Roman" w:hAnsi="Times New Roman" w:cs="Times New Roman"/>
          <w:sz w:val="24"/>
          <w:szCs w:val="24"/>
        </w:rPr>
        <w:t>s</w:t>
      </w:r>
      <w:r w:rsidR="009935EE" w:rsidRPr="00DA1609">
        <w:rPr>
          <w:rFonts w:ascii="Times New Roman" w:hAnsi="Times New Roman" w:cs="Times New Roman"/>
          <w:sz w:val="24"/>
          <w:szCs w:val="24"/>
        </w:rPr>
        <w:t xml:space="preserve"> </w:t>
      </w:r>
      <w:r w:rsidR="00E938CD">
        <w:rPr>
          <w:rFonts w:ascii="Times New Roman" w:hAnsi="Times New Roman" w:cs="Times New Roman"/>
          <w:sz w:val="24"/>
          <w:szCs w:val="24"/>
        </w:rPr>
        <w:t xml:space="preserve">in one to three minutes </w:t>
      </w:r>
      <w:r w:rsidR="009935EE" w:rsidRPr="00DA1609">
        <w:rPr>
          <w:rFonts w:ascii="Times New Roman" w:hAnsi="Times New Roman" w:cs="Times New Roman"/>
          <w:sz w:val="24"/>
          <w:szCs w:val="24"/>
        </w:rPr>
        <w:t xml:space="preserve">and have a </w:t>
      </w:r>
      <w:r w:rsidR="00E938CD">
        <w:rPr>
          <w:rFonts w:ascii="Times New Roman" w:hAnsi="Times New Roman" w:cs="Times New Roman"/>
          <w:sz w:val="24"/>
          <w:szCs w:val="24"/>
        </w:rPr>
        <w:t>decent</w:t>
      </w:r>
      <w:r w:rsidR="009935EE" w:rsidRPr="00DA1609">
        <w:rPr>
          <w:rFonts w:ascii="Times New Roman" w:hAnsi="Times New Roman" w:cs="Times New Roman"/>
          <w:sz w:val="24"/>
          <w:szCs w:val="24"/>
        </w:rPr>
        <w:t xml:space="preserve"> understanding of the situation beyond the press release.</w:t>
      </w:r>
    </w:p>
    <w:p w14:paraId="4EEA3C1B" w14:textId="15485E8F" w:rsidR="009935EE" w:rsidRPr="007217D8" w:rsidRDefault="009935EE" w:rsidP="007217D8">
      <w:pPr>
        <w:spacing w:line="240" w:lineRule="auto"/>
        <w:ind w:firstLine="360"/>
        <w:rPr>
          <w:rFonts w:ascii="Times New Roman" w:hAnsi="Times New Roman" w:cs="Times New Roman"/>
          <w:sz w:val="24"/>
          <w:szCs w:val="24"/>
        </w:rPr>
      </w:pPr>
      <w:r w:rsidRPr="007217D8">
        <w:rPr>
          <w:rFonts w:ascii="Times New Roman" w:hAnsi="Times New Roman" w:cs="Times New Roman"/>
          <w:sz w:val="24"/>
          <w:szCs w:val="24"/>
        </w:rPr>
        <w:t xml:space="preserve">Full </w:t>
      </w:r>
      <w:r w:rsidR="00E938CD">
        <w:rPr>
          <w:rFonts w:ascii="Times New Roman" w:hAnsi="Times New Roman" w:cs="Times New Roman"/>
          <w:sz w:val="24"/>
          <w:szCs w:val="24"/>
        </w:rPr>
        <w:t xml:space="preserve">published </w:t>
      </w:r>
      <w:r w:rsidRPr="007217D8">
        <w:rPr>
          <w:rFonts w:ascii="Times New Roman" w:hAnsi="Times New Roman" w:cs="Times New Roman"/>
          <w:sz w:val="24"/>
          <w:szCs w:val="24"/>
        </w:rPr>
        <w:t xml:space="preserve">reports were usually written in the days and weeks after the emergency unless the report </w:t>
      </w:r>
      <w:r w:rsidR="00DA1609" w:rsidRPr="007217D8">
        <w:rPr>
          <w:rFonts w:ascii="Times New Roman" w:hAnsi="Times New Roman" w:cs="Times New Roman"/>
          <w:sz w:val="24"/>
          <w:szCs w:val="24"/>
        </w:rPr>
        <w:t xml:space="preserve">was </w:t>
      </w:r>
      <w:r w:rsidRPr="007217D8">
        <w:rPr>
          <w:rFonts w:ascii="Times New Roman" w:hAnsi="Times New Roman" w:cs="Times New Roman"/>
          <w:sz w:val="24"/>
          <w:szCs w:val="24"/>
        </w:rPr>
        <w:t>a warning of a</w:t>
      </w:r>
      <w:r w:rsidR="00DA1609" w:rsidRPr="007217D8">
        <w:rPr>
          <w:rFonts w:ascii="Times New Roman" w:hAnsi="Times New Roman" w:cs="Times New Roman"/>
          <w:sz w:val="24"/>
          <w:szCs w:val="24"/>
        </w:rPr>
        <w:t>n impending danger likely to</w:t>
      </w:r>
      <w:r w:rsidRPr="007217D8">
        <w:rPr>
          <w:rFonts w:ascii="Times New Roman" w:hAnsi="Times New Roman" w:cs="Times New Roman"/>
          <w:sz w:val="24"/>
          <w:szCs w:val="24"/>
        </w:rPr>
        <w:t xml:space="preserve"> </w:t>
      </w:r>
      <w:r w:rsidR="00E938CD">
        <w:rPr>
          <w:rFonts w:ascii="Times New Roman" w:hAnsi="Times New Roman" w:cs="Times New Roman"/>
          <w:sz w:val="24"/>
          <w:szCs w:val="24"/>
        </w:rPr>
        <w:t>occur in the future</w:t>
      </w:r>
      <w:r w:rsidRPr="007217D8">
        <w:rPr>
          <w:rFonts w:ascii="Times New Roman" w:hAnsi="Times New Roman" w:cs="Times New Roman"/>
          <w:sz w:val="24"/>
          <w:szCs w:val="24"/>
        </w:rPr>
        <w:t xml:space="preserve">. </w:t>
      </w:r>
    </w:p>
    <w:p w14:paraId="41F4D179" w14:textId="778B1740" w:rsidR="00DA1609" w:rsidRDefault="00172D92" w:rsidP="00172D92">
      <w:pPr>
        <w:spacing w:line="240" w:lineRule="auto"/>
        <w:rPr>
          <w:rFonts w:ascii="Times New Roman" w:hAnsi="Times New Roman" w:cs="Times New Roman"/>
          <w:sz w:val="24"/>
          <w:szCs w:val="24"/>
        </w:rPr>
      </w:pPr>
      <w:r w:rsidRPr="00794DBF">
        <w:rPr>
          <w:rFonts w:ascii="Garamond" w:hAnsi="Garamond" w:cs="Times New Roman"/>
          <w:b/>
          <w:sz w:val="28"/>
          <w:szCs w:val="28"/>
          <w:highlight w:val="green"/>
        </w:rPr>
        <w:lastRenderedPageBreak/>
        <w:t>SAMPLE PRESS RELEASE</w:t>
      </w:r>
      <w:r w:rsidR="007217D8">
        <w:rPr>
          <w:noProof/>
          <w:sz w:val="20"/>
        </w:rPr>
        <mc:AlternateContent>
          <mc:Choice Requires="wps">
            <w:drawing>
              <wp:anchor distT="0" distB="0" distL="114300" distR="114300" simplePos="0" relativeHeight="251853824" behindDoc="0" locked="0" layoutInCell="0" allowOverlap="1" wp14:anchorId="15903425" wp14:editId="0B163A0A">
                <wp:simplePos x="0" y="0"/>
                <wp:positionH relativeFrom="column">
                  <wp:posOffset>-762000</wp:posOffset>
                </wp:positionH>
                <wp:positionV relativeFrom="paragraph">
                  <wp:posOffset>187960</wp:posOffset>
                </wp:positionV>
                <wp:extent cx="1228725" cy="1152525"/>
                <wp:effectExtent l="0" t="0" r="28575" b="2857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152525"/>
                        </a:xfrm>
                        <a:prstGeom prst="rect">
                          <a:avLst/>
                        </a:prstGeom>
                        <a:solidFill>
                          <a:srgbClr val="FFFFFF"/>
                        </a:solidFill>
                        <a:ln w="9525">
                          <a:solidFill>
                            <a:srgbClr val="000000"/>
                          </a:solidFill>
                          <a:miter lim="800000"/>
                          <a:headEnd/>
                          <a:tailEnd/>
                        </a:ln>
                      </wps:spPr>
                      <wps:txbx>
                        <w:txbxContent>
                          <w:p w14:paraId="6FEC58F1" w14:textId="77777777" w:rsidR="008B4E96" w:rsidRDefault="008B4E96" w:rsidP="00DA1609">
                            <w:r>
                              <w:t xml:space="preserve">     </w:t>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rsidR="00441FCD">
                              <w:fldChar w:fldCharType="begin"/>
                            </w:r>
                            <w:r w:rsidR="00441FCD">
                              <w:instrText xml:space="preserve"> </w:instrText>
                            </w:r>
                            <w:r w:rsidR="00441FCD">
                              <w:instrText>INCLUDEPICTURE  "http://www.genocideprevention.org/image/earth4.gif</w:instrText>
                            </w:r>
                            <w:r w:rsidR="00441FCD">
                              <w:instrText>" \* MERGEFORMATINET</w:instrText>
                            </w:r>
                            <w:r w:rsidR="00441FCD">
                              <w:instrText xml:space="preserve"> </w:instrText>
                            </w:r>
                            <w:r w:rsidR="00441FCD">
                              <w:fldChar w:fldCharType="separate"/>
                            </w:r>
                            <w:r w:rsidR="00441FCD">
                              <w:pict w14:anchorId="49C39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69pt" fillcolor="window">
                                  <v:imagedata r:id="rId130" r:href="rId131"/>
                                </v:shape>
                              </w:pict>
                            </w:r>
                            <w:r w:rsidR="00441FCD">
                              <w:fldChar w:fldCharType="end"/>
                            </w:r>
                            <w:r>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03425" id="Text Box 152" o:spid="_x0000_s1036" type="#_x0000_t202" style="position:absolute;margin-left:-60pt;margin-top:14.8pt;width:96.75pt;height:90.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FKgIAAF0EAAAOAAAAZHJzL2Uyb0RvYy54bWysVNtu2zAMfR+wfxD0vjgxkjU14hRdugwD&#10;ugvQ7gMUWbaFyaJGKbGzrx8lp2l2wR6G2YAgmtTh0SHp1c3QGXZQ6DXYks8mU86UlVBp25T8y+P2&#10;1ZIzH4SthAGrSn5Unt+sX75Y9a5QObRgKoWMQKwvelfyNgRXZJmXreqEn4BTlpw1YCcCmdhkFYqe&#10;0DuT5dPp66wHrByCVN7T17vRydcJv66VDJ/q2qvATMmJW0grpnUX12y9EkWDwrVanmiIf2DRCW0p&#10;6RnqTgTB9qh/g+q0RPBQh4mELoO61lKlO9BtZtNfbvPQCqfSXUgc784y+f8HKz8ePiPTFdVukXNm&#10;RUdFelRDYG9gYPEbKdQ7X1Dgg6PQMJCDotNtvbsH+dUzC5tW2EbdIkLfKlERw1k8mV0cHXF8BNn1&#10;H6CiRGIfIAENNXZRPhKEETpV6niuTiQjY8o8X17lC84k+WZEjd6UQxRPxx368E5Bx+Km5EjlT/Di&#10;cO9DpCOKp5CYzYPR1VYbkwxsdhuD7CCoVbbpOaH/FGYs60t+HXP/HWKanj9BdDpQzxvdlXx5DhJF&#10;1O2trVJHBqHNuCfKxp6EjNqNKoZhN4xVSy0cVd5BdSRpEcYep5mkTQv4nbOe+rvk/tteoOLMvLdU&#10;nuvZfB4HIhnzxVVOBl56dpceYSVBlTxwNm43YRyivUPdtJRpbAgLt1TSWiexn1md+FMPpxqc5i0O&#10;yaWdop7/CusfAAAA//8DAFBLAwQUAAYACAAAACEA9Ht45uAAAAAKAQAADwAAAGRycy9kb3ducmV2&#10;LnhtbEyPy07DMBBF90j8gzVIbFDruIW0DXEqhASiO2gr2LrxNInwI9huGv6eYQXLqzk69065Hq1h&#10;A4bYeSdBTDNg6GqvO9dI2O+eJktgMSmnlfEOJXxjhHV1eVGqQvuze8NhmxpGEhcLJaFNqS84j3WL&#10;VsWp79HR7eiDVYliaLgO6kxya/gsy3JuVeeooVU9PrZYf25PVsLy9mX4iJv563udH80q3SyG568g&#10;5fXV+HAPLOGY/mD4nU/ToaJNB39yOjIjYSLIT6yE2SoHRsRifgfsQFkIAbwq+f8Xqh8AAAD//wMA&#10;UEsBAi0AFAAGAAgAAAAhALaDOJL+AAAA4QEAABMAAAAAAAAAAAAAAAAAAAAAAFtDb250ZW50X1R5&#10;cGVzXS54bWxQSwECLQAUAAYACAAAACEAOP0h/9YAAACUAQAACwAAAAAAAAAAAAAAAAAvAQAAX3Jl&#10;bHMvLnJlbHNQSwECLQAUAAYACAAAACEAnSm/xSoCAABdBAAADgAAAAAAAAAAAAAAAAAuAgAAZHJz&#10;L2Uyb0RvYy54bWxQSwECLQAUAAYACAAAACEA9Ht45uAAAAAKAQAADwAAAAAAAAAAAAAAAACEBAAA&#10;ZHJzL2Rvd25yZXYueG1sUEsFBgAAAAAEAAQA8wAAAJEFAAAAAA==&#10;" o:allowincell="f">
                <v:textbox>
                  <w:txbxContent>
                    <w:p w14:paraId="6FEC58F1" w14:textId="77777777" w:rsidR="008B4E96" w:rsidRDefault="008B4E96" w:rsidP="00DA1609">
                      <w:r>
                        <w:t xml:space="preserve">     </w:t>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pict w14:anchorId="49C399B4">
                          <v:shape id="_x0000_i1025" type="#_x0000_t75" style="width:69pt;height:69pt" fillcolor="window">
                            <v:imagedata r:id="rId132" r:href="rId133"/>
                          </v:shape>
                        </w:pict>
                      </w:r>
                      <w:r>
                        <w:fldChar w:fldCharType="end"/>
                      </w:r>
                      <w:r>
                        <w:fldChar w:fldCharType="end"/>
                      </w:r>
                      <w:r>
                        <w:fldChar w:fldCharType="end"/>
                      </w:r>
                      <w:r>
                        <w:fldChar w:fldCharType="end"/>
                      </w:r>
                      <w:r>
                        <w:fldChar w:fldCharType="end"/>
                      </w:r>
                    </w:p>
                  </w:txbxContent>
                </v:textbox>
              </v:shape>
            </w:pict>
          </mc:Fallback>
        </mc:AlternateContent>
      </w:r>
      <w:r w:rsidR="007217D8">
        <w:rPr>
          <w:noProof/>
          <w:sz w:val="20"/>
        </w:rPr>
        <mc:AlternateContent>
          <mc:Choice Requires="wps">
            <w:drawing>
              <wp:anchor distT="0" distB="0" distL="114300" distR="114300" simplePos="0" relativeHeight="251852800" behindDoc="0" locked="0" layoutInCell="0" allowOverlap="1" wp14:anchorId="57A41767" wp14:editId="6D28F0E8">
                <wp:simplePos x="0" y="0"/>
                <wp:positionH relativeFrom="column">
                  <wp:posOffset>466725</wp:posOffset>
                </wp:positionH>
                <wp:positionV relativeFrom="paragraph">
                  <wp:posOffset>178435</wp:posOffset>
                </wp:positionV>
                <wp:extent cx="5943600" cy="1143000"/>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43000"/>
                        </a:xfrm>
                        <a:prstGeom prst="rect">
                          <a:avLst/>
                        </a:prstGeom>
                        <a:solidFill>
                          <a:srgbClr val="FFFFFF"/>
                        </a:solidFill>
                        <a:ln w="9525">
                          <a:solidFill>
                            <a:srgbClr val="000000"/>
                          </a:solidFill>
                          <a:miter lim="800000"/>
                          <a:headEnd/>
                          <a:tailEnd/>
                        </a:ln>
                      </wps:spPr>
                      <wps:txbx>
                        <w:txbxContent>
                          <w:p w14:paraId="591D0B7D" w14:textId="77777777" w:rsidR="008B4E96" w:rsidRDefault="008B4E96" w:rsidP="00DA1609">
                            <w:pPr>
                              <w:pStyle w:val="Heading3"/>
                              <w:jc w:val="center"/>
                              <w:rPr>
                                <w:rFonts w:ascii="Arial" w:hAnsi="Arial"/>
                              </w:rPr>
                            </w:pPr>
                            <w:r>
                              <w:rPr>
                                <w:rFonts w:ascii="Arial" w:hAnsi="Arial"/>
                              </w:rPr>
                              <w:t>Center for the Prevention of Genocide</w:t>
                            </w:r>
                          </w:p>
                          <w:p w14:paraId="4A4E90A7" w14:textId="77777777" w:rsidR="008B4E96" w:rsidRDefault="008B4E96" w:rsidP="00DA1609">
                            <w:pPr>
                              <w:pStyle w:val="Heading4"/>
                              <w:spacing w:line="240" w:lineRule="auto"/>
                              <w:jc w:val="center"/>
                              <w:rPr>
                                <w:rFonts w:ascii="Arial" w:hAnsi="Arial"/>
                              </w:rPr>
                            </w:pPr>
                            <w:r>
                              <w:rPr>
                                <w:rFonts w:ascii="Arial" w:hAnsi="Arial"/>
                              </w:rPr>
                              <w:t>an affiliate of Improve the World International</w:t>
                            </w:r>
                          </w:p>
                          <w:p w14:paraId="43103321" w14:textId="77777777" w:rsidR="008B4E96" w:rsidRDefault="008B4E96" w:rsidP="00DA1609">
                            <w:pPr>
                              <w:pStyle w:val="Heading4"/>
                              <w:spacing w:line="240" w:lineRule="auto"/>
                              <w:jc w:val="center"/>
                              <w:rPr>
                                <w:rFonts w:ascii="Arial" w:hAnsi="Arial"/>
                                <w:sz w:val="20"/>
                              </w:rPr>
                            </w:pPr>
                            <w:r>
                              <w:rPr>
                                <w:rFonts w:ascii="Arial" w:hAnsi="Arial"/>
                                <w:sz w:val="20"/>
                              </w:rPr>
                              <w:t>1925 N Lynn St., 12</w:t>
                            </w:r>
                            <w:r>
                              <w:rPr>
                                <w:rFonts w:ascii="Arial" w:hAnsi="Arial"/>
                                <w:sz w:val="20"/>
                                <w:vertAlign w:val="superscript"/>
                              </w:rPr>
                              <w:t>th</w:t>
                            </w:r>
                            <w:r>
                              <w:rPr>
                                <w:rFonts w:ascii="Arial" w:hAnsi="Arial"/>
                                <w:sz w:val="20"/>
                              </w:rPr>
                              <w:t xml:space="preserve"> Floor • Arlington, VA  22209</w:t>
                            </w:r>
                          </w:p>
                          <w:p w14:paraId="5F86585F" w14:textId="77777777" w:rsidR="008B4E96" w:rsidRDefault="008B4E96" w:rsidP="00DA1609">
                            <w:pPr>
                              <w:spacing w:line="240" w:lineRule="auto"/>
                              <w:jc w:val="center"/>
                              <w:rPr>
                                <w:sz w:val="20"/>
                              </w:rPr>
                            </w:pPr>
                            <w:r>
                              <w:rPr>
                                <w:rFonts w:ascii="Arial" w:hAnsi="Arial"/>
                                <w:sz w:val="20"/>
                              </w:rPr>
                              <w:t>Phone: (703) 528-1002 • Fax: (703) 528-5776</w:t>
                            </w:r>
                          </w:p>
                          <w:p w14:paraId="3FF9171E" w14:textId="77777777" w:rsidR="008B4E96" w:rsidRDefault="008B4E96" w:rsidP="00DA1609">
                            <w:pPr>
                              <w:jc w:val="center"/>
                              <w:rPr>
                                <w:rFonts w:ascii="Garamond" w:hAnsi="Garamond"/>
                                <w:sz w:val="20"/>
                              </w:rPr>
                            </w:pPr>
                            <w:r>
                              <w:rPr>
                                <w:sz w:val="20"/>
                              </w:rPr>
                              <w:t xml:space="preserve">E-mail: </w:t>
                            </w:r>
                            <w:hyperlink r:id="rId134" w:history="1">
                              <w:r>
                                <w:rPr>
                                  <w:rStyle w:val="Hyperlink"/>
                                  <w:sz w:val="20"/>
                                </w:rPr>
                                <w:t>info@improvetheworld.org</w:t>
                              </w:r>
                            </w:hyperlink>
                            <w:r>
                              <w:rPr>
                                <w:sz w:val="20"/>
                              </w:rPr>
                              <w:t xml:space="preserve"> • </w:t>
                            </w:r>
                            <w:hyperlink r:id="rId135" w:history="1">
                              <w:r>
                                <w:rPr>
                                  <w:rStyle w:val="Hyperlink"/>
                                  <w:sz w:val="20"/>
                                </w:rPr>
                                <w:t>http://www.genocideprevention.org</w:t>
                              </w:r>
                            </w:hyperlink>
                          </w:p>
                          <w:p w14:paraId="51F8B53C" w14:textId="77777777" w:rsidR="008B4E96" w:rsidRDefault="008B4E96" w:rsidP="00DA1609">
                            <w:pPr>
                              <w:jc w:val="center"/>
                              <w:rPr>
                                <w:rFonts w:ascii="Garamond" w:hAnsi="Garamond"/>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41767" id="Text Box 153" o:spid="_x0000_s1037" type="#_x0000_t202" style="position:absolute;margin-left:36.75pt;margin-top:14.05pt;width:468pt;height:90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blLwIAAF0EAAAOAAAAZHJzL2Uyb0RvYy54bWysVNtu2zAMfR+wfxD0vti5dY0Rp+jSZRjQ&#10;XYB2HyDLsi1MEjVJid19/Sg5TdINexnmB0EUqaPDQ9Lrm0ErchDOSzAlnU5ySoThUEvTlvTb4+7N&#10;NSU+MFMzBUaU9El4erN5/Wrd20LMoANVC0cQxPiityXtQrBFlnneCc38BKww6GzAaRbQdG1WO9Yj&#10;ulbZLM+vsh5cbR1w4T2e3o1Oukn4TSN4+NI0XgSiSorcQlpdWqu4Zps1K1rHbCf5kQb7BxaaSYOP&#10;nqDuWGBk7+QfUFpyBx6aMOGgM2gayUXKAbOZ5r9l89AxK1IuKI63J5n8/4Plnw9fHZE11m45p8Qw&#10;jUV6FEMg72Ag8QwV6q0vMPDBYmgY0IHRKVtv74F/98TAtmOmFbfOQd8JViPDabyZXVwdcXwEqfpP&#10;UONDbB8gAQ2N01E+FIQgOlbq6VSdSIbj4XK1mF/l6OLom04X8xyN+AYrnq9b58MHAZrETUkdlj/B&#10;s8O9D2Poc0h8zYOS9U4qlQzXVlvlyIFhq+zSd0R/EaYM6Uu6Ws6WowJ/hUB2Z4IvILQM2PNK6pJe&#10;n4JYEXV7b2qkyYrApBr3mJ0yRyGjdqOKYaiGsWpJ5qhyBfUTSutg7HGcSdx04H5S0mN/l9T/2DMn&#10;KFEfDZZnNV0s4kAkY7F8O0PDXXqqSw8zHKFKGigZt9swDtHeOtl2+NLYEAZusaSNTGKfWR35Yw+n&#10;ch3nLQ7JpZ2izn+FzS8AAAD//wMAUEsDBBQABgAIAAAAIQC6ovT73gAAAAoBAAAPAAAAZHJzL2Rv&#10;d25yZXYueG1sTI/BTsMwEETvSPyDtUhcELXbQpuGOBVCAtEbFARXN94mEfE62G4a/p7tCY77ZjQ7&#10;U6xH14kBQ2w9aZhOFAikytuWag3vb4/XGYiYDFnTeUINPxhhXZ6fFSa3/kivOGxTLTiEYm40NCn1&#10;uZSxatCZOPE9Emt7H5xJfIZa2mCOHO46OVNqIZ1piT80pseHBquv7cFpyG6eh8+4mb98VIt9t0pX&#10;y+HpO2h9eTHe34FIOKY/M5zqc3UoudPOH8hG0WlYzm/ZqWGWTUGcdKVWTHZMFCNZFvL/hPIXAAD/&#10;/wMAUEsBAi0AFAAGAAgAAAAhALaDOJL+AAAA4QEAABMAAAAAAAAAAAAAAAAAAAAAAFtDb250ZW50&#10;X1R5cGVzXS54bWxQSwECLQAUAAYACAAAACEAOP0h/9YAAACUAQAACwAAAAAAAAAAAAAAAAAvAQAA&#10;X3JlbHMvLnJlbHNQSwECLQAUAAYACAAAACEAs9im5S8CAABdBAAADgAAAAAAAAAAAAAAAAAuAgAA&#10;ZHJzL2Uyb0RvYy54bWxQSwECLQAUAAYACAAAACEAuqL0+94AAAAKAQAADwAAAAAAAAAAAAAAAACJ&#10;BAAAZHJzL2Rvd25yZXYueG1sUEsFBgAAAAAEAAQA8wAAAJQFAAAAAA==&#10;" o:allowincell="f">
                <v:textbox>
                  <w:txbxContent>
                    <w:p w14:paraId="591D0B7D" w14:textId="77777777" w:rsidR="008B4E96" w:rsidRDefault="008B4E96" w:rsidP="00DA1609">
                      <w:pPr>
                        <w:pStyle w:val="Heading3"/>
                        <w:jc w:val="center"/>
                        <w:rPr>
                          <w:rFonts w:ascii="Arial" w:hAnsi="Arial"/>
                        </w:rPr>
                      </w:pPr>
                      <w:r>
                        <w:rPr>
                          <w:rFonts w:ascii="Arial" w:hAnsi="Arial"/>
                        </w:rPr>
                        <w:t>Center for the Prevention of Genocide</w:t>
                      </w:r>
                    </w:p>
                    <w:p w14:paraId="4A4E90A7" w14:textId="77777777" w:rsidR="008B4E96" w:rsidRDefault="008B4E96" w:rsidP="00DA1609">
                      <w:pPr>
                        <w:pStyle w:val="Heading4"/>
                        <w:spacing w:line="240" w:lineRule="auto"/>
                        <w:jc w:val="center"/>
                        <w:rPr>
                          <w:rFonts w:ascii="Arial" w:hAnsi="Arial"/>
                        </w:rPr>
                      </w:pPr>
                      <w:r>
                        <w:rPr>
                          <w:rFonts w:ascii="Arial" w:hAnsi="Arial"/>
                        </w:rPr>
                        <w:t>an affiliate of Improve the World International</w:t>
                      </w:r>
                    </w:p>
                    <w:p w14:paraId="43103321" w14:textId="77777777" w:rsidR="008B4E96" w:rsidRDefault="008B4E96" w:rsidP="00DA1609">
                      <w:pPr>
                        <w:pStyle w:val="Heading4"/>
                        <w:spacing w:line="240" w:lineRule="auto"/>
                        <w:jc w:val="center"/>
                        <w:rPr>
                          <w:rFonts w:ascii="Arial" w:hAnsi="Arial"/>
                          <w:sz w:val="20"/>
                        </w:rPr>
                      </w:pPr>
                      <w:r>
                        <w:rPr>
                          <w:rFonts w:ascii="Arial" w:hAnsi="Arial"/>
                          <w:sz w:val="20"/>
                        </w:rPr>
                        <w:t>1925 N Lynn St., 12</w:t>
                      </w:r>
                      <w:r>
                        <w:rPr>
                          <w:rFonts w:ascii="Arial" w:hAnsi="Arial"/>
                          <w:sz w:val="20"/>
                          <w:vertAlign w:val="superscript"/>
                        </w:rPr>
                        <w:t>th</w:t>
                      </w:r>
                      <w:r>
                        <w:rPr>
                          <w:rFonts w:ascii="Arial" w:hAnsi="Arial"/>
                          <w:sz w:val="20"/>
                        </w:rPr>
                        <w:t xml:space="preserve"> Floor • Arlington, VA  22209</w:t>
                      </w:r>
                    </w:p>
                    <w:p w14:paraId="5F86585F" w14:textId="77777777" w:rsidR="008B4E96" w:rsidRDefault="008B4E96" w:rsidP="00DA1609">
                      <w:pPr>
                        <w:spacing w:line="240" w:lineRule="auto"/>
                        <w:jc w:val="center"/>
                        <w:rPr>
                          <w:sz w:val="20"/>
                        </w:rPr>
                      </w:pPr>
                      <w:r>
                        <w:rPr>
                          <w:rFonts w:ascii="Arial" w:hAnsi="Arial"/>
                          <w:sz w:val="20"/>
                        </w:rPr>
                        <w:t>Phone: (703) 528-1002 • Fax: (703) 528-5776</w:t>
                      </w:r>
                    </w:p>
                    <w:p w14:paraId="3FF9171E" w14:textId="77777777" w:rsidR="008B4E96" w:rsidRDefault="008B4E96" w:rsidP="00DA1609">
                      <w:pPr>
                        <w:jc w:val="center"/>
                        <w:rPr>
                          <w:rFonts w:ascii="Garamond" w:hAnsi="Garamond"/>
                          <w:sz w:val="20"/>
                        </w:rPr>
                      </w:pPr>
                      <w:r>
                        <w:rPr>
                          <w:sz w:val="20"/>
                        </w:rPr>
                        <w:t xml:space="preserve">E-mail: </w:t>
                      </w:r>
                      <w:hyperlink r:id="rId136" w:history="1">
                        <w:r>
                          <w:rPr>
                            <w:rStyle w:val="Hyperlink"/>
                            <w:sz w:val="20"/>
                          </w:rPr>
                          <w:t>info@improvetheworld.org</w:t>
                        </w:r>
                      </w:hyperlink>
                      <w:r>
                        <w:rPr>
                          <w:sz w:val="20"/>
                        </w:rPr>
                        <w:t xml:space="preserve"> • </w:t>
                      </w:r>
                      <w:hyperlink r:id="rId137" w:history="1">
                        <w:r>
                          <w:rPr>
                            <w:rStyle w:val="Hyperlink"/>
                            <w:sz w:val="20"/>
                          </w:rPr>
                          <w:t>http://www.genocideprevention.org</w:t>
                        </w:r>
                      </w:hyperlink>
                    </w:p>
                    <w:p w14:paraId="51F8B53C" w14:textId="77777777" w:rsidR="008B4E96" w:rsidRDefault="008B4E96" w:rsidP="00DA1609">
                      <w:pPr>
                        <w:jc w:val="center"/>
                        <w:rPr>
                          <w:rFonts w:ascii="Garamond" w:hAnsi="Garamond"/>
                          <w:sz w:val="28"/>
                        </w:rPr>
                      </w:pPr>
                    </w:p>
                  </w:txbxContent>
                </v:textbox>
              </v:shape>
            </w:pict>
          </mc:Fallback>
        </mc:AlternateContent>
      </w:r>
    </w:p>
    <w:p w14:paraId="6814F7C8" w14:textId="67D5A71B" w:rsidR="00DA1609" w:rsidRDefault="00DA1609" w:rsidP="00DA1609">
      <w:pPr>
        <w:rPr>
          <w:b/>
          <w:sz w:val="28"/>
        </w:rPr>
      </w:pPr>
    </w:p>
    <w:p w14:paraId="077291EB" w14:textId="77777777" w:rsidR="00DA1609" w:rsidRDefault="00DA1609" w:rsidP="00DA1609"/>
    <w:p w14:paraId="5154AB2D" w14:textId="77777777" w:rsidR="00DA1609" w:rsidRDefault="00DA1609" w:rsidP="00DA1609">
      <w:r>
        <w:rPr>
          <w:noProof/>
          <w:sz w:val="20"/>
        </w:rPr>
        <mc:AlternateContent>
          <mc:Choice Requires="wps">
            <w:drawing>
              <wp:anchor distT="0" distB="0" distL="114300" distR="114300" simplePos="0" relativeHeight="251854848" behindDoc="0" locked="0" layoutInCell="0" allowOverlap="1" wp14:anchorId="46DBB470" wp14:editId="75A614C3">
                <wp:simplePos x="0" y="0"/>
                <wp:positionH relativeFrom="column">
                  <wp:posOffset>457200</wp:posOffset>
                </wp:positionH>
                <wp:positionV relativeFrom="paragraph">
                  <wp:posOffset>319405</wp:posOffset>
                </wp:positionV>
                <wp:extent cx="5943600" cy="8362950"/>
                <wp:effectExtent l="0" t="0" r="19050" b="1905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62950"/>
                        </a:xfrm>
                        <a:prstGeom prst="rect">
                          <a:avLst/>
                        </a:prstGeom>
                        <a:solidFill>
                          <a:srgbClr val="FFFFFF"/>
                        </a:solidFill>
                        <a:ln w="9525">
                          <a:solidFill>
                            <a:srgbClr val="000000"/>
                          </a:solidFill>
                          <a:miter lim="800000"/>
                          <a:headEnd/>
                          <a:tailEnd/>
                        </a:ln>
                      </wps:spPr>
                      <wps:txbx>
                        <w:txbxContent>
                          <w:p w14:paraId="4D4DA8BF" w14:textId="77777777" w:rsidR="008B4E96" w:rsidRDefault="008B4E96" w:rsidP="00DA1609">
                            <w:pPr>
                              <w:jc w:val="right"/>
                            </w:pPr>
                          </w:p>
                          <w:p w14:paraId="374F7B15" w14:textId="77777777" w:rsidR="008B4E96" w:rsidRDefault="008B4E96" w:rsidP="00DA1609">
                            <w:pPr>
                              <w:jc w:val="right"/>
                            </w:pPr>
                            <w:r>
                              <w:t>FOR IMMEDIATE RELEASE</w:t>
                            </w:r>
                          </w:p>
                          <w:p w14:paraId="7F31AA58" w14:textId="77777777" w:rsidR="008B4E96" w:rsidRDefault="008B4E96" w:rsidP="00DA1609">
                            <w:pPr>
                              <w:jc w:val="center"/>
                              <w:rPr>
                                <w:b/>
                              </w:rPr>
                            </w:pPr>
                            <w:r>
                              <w:rPr>
                                <w:b/>
                              </w:rPr>
                              <w:t>Increase in Genocidal Conduct in Northeastern DRC</w:t>
                            </w:r>
                          </w:p>
                          <w:p w14:paraId="2F60EA61" w14:textId="77777777" w:rsidR="008B4E96" w:rsidRDefault="008B4E96" w:rsidP="00DA1609">
                            <w:r>
                              <w:t xml:space="preserve">The Center for the Prevention of Genocide warns of the possibility of impending genocide in the Ituri Province of northeastern Democratic Republic of Congo as Hema and Lendu ethnic tensions, manifested in large massacres, escalate. </w:t>
                            </w:r>
                          </w:p>
                          <w:p w14:paraId="59F908A9" w14:textId="06ED16F2" w:rsidR="008B4E96" w:rsidRDefault="008B4E96" w:rsidP="00DA1609">
                            <w:r>
                              <w:t>A massacre of large-scale proportions occurred on September 5, 2002, and went largely unreported, receiving attention briefly from Reuters and decried by a small group of missionary websites. The massacre featured ethnic Lendu militias from the Ngiti tribe attacked missionary sites, systematically separating the ethnic Hema members from the others and massacring over 100 in the city of Nyankunde. The final death toll may well have run into the several hundred, as the location is remote and obtaining numerical confirmation is difficult. To flee from the fighting, several hundred Hema refugees and missionary staff members trekked over 150 km through the forests of eastern DRC to safety.</w:t>
                            </w:r>
                          </w:p>
                          <w:p w14:paraId="41CE2B43" w14:textId="77777777" w:rsidR="008B4E96" w:rsidRDefault="008B4E96" w:rsidP="00DA1609">
                            <w:r>
                              <w:t>This massacre was predated by one led by the Hema, leaving approximately 110 Lendu near Bunia, also in the province of Ituri, on August 2, 2002. On that day, Hema men, women and children were dragged from their houses, and tortured in full public view. One hundred ten were hacked to death with machetes.</w:t>
                            </w:r>
                          </w:p>
                          <w:p w14:paraId="1D5E8A73" w14:textId="77777777" w:rsidR="008B4E96" w:rsidRDefault="008B4E96" w:rsidP="00DA1609">
                            <w:r>
                              <w:t>The recent Ugandan troop withdrawal has left a power vacuum that has triggered escalation in genocidal activity. The conflict between the Hema and Lendu has driven out humanitarian organizations from the region for fear of their safety, including the Church Mission Society.</w:t>
                            </w:r>
                          </w:p>
                          <w:p w14:paraId="4EF220D6" w14:textId="77777777" w:rsidR="008B4E96" w:rsidRDefault="008B4E96" w:rsidP="00DA1609">
                            <w:r>
                              <w:t>The CPG strongly encourages the UN peacekeeping force (MONUC), UN Security Council, UN member states and the press to heighten their focus on the Ituri province of the Democratic Republic of Congo to avert future massacres.</w:t>
                            </w:r>
                          </w:p>
                          <w:p w14:paraId="39E2A163" w14:textId="77777777" w:rsidR="008B4E96" w:rsidRDefault="008B4E96" w:rsidP="00DA1609">
                            <w:r>
                              <w:t>For more information, contact:</w:t>
                            </w:r>
                          </w:p>
                          <w:p w14:paraId="46561F2B" w14:textId="77777777" w:rsidR="008B4E96" w:rsidRDefault="008B4E96" w:rsidP="00DA1609">
                            <w:r>
                              <w:t>Richard O'Brien</w:t>
                            </w:r>
                          </w:p>
                          <w:p w14:paraId="70F6840B" w14:textId="77777777" w:rsidR="008B4E96" w:rsidRDefault="008B4E96" w:rsidP="00DA1609">
                            <w:r>
                              <w:t>info@improvetheworld.org</w:t>
                            </w:r>
                          </w:p>
                          <w:p w14:paraId="3C348884" w14:textId="77777777" w:rsidR="008B4E96" w:rsidRDefault="008B4E96" w:rsidP="00DA1609"/>
                          <w:p w14:paraId="531F8797" w14:textId="77777777" w:rsidR="008B4E96" w:rsidRDefault="008B4E96" w:rsidP="00DA1609"/>
                          <w:p w14:paraId="7BA190A1" w14:textId="77777777" w:rsidR="008B4E96" w:rsidRDefault="008B4E96" w:rsidP="00DA1609">
                            <w:pPr>
                              <w:jc w:val="center"/>
                            </w:pPr>
                            <w:r>
                              <w:t>###</w:t>
                            </w:r>
                          </w:p>
                          <w:p w14:paraId="00367C75" w14:textId="77777777" w:rsidR="008B4E96" w:rsidRDefault="008B4E96" w:rsidP="00DA1609"/>
                          <w:p w14:paraId="455153AB" w14:textId="77777777" w:rsidR="008B4E96" w:rsidRDefault="008B4E96" w:rsidP="00DA1609">
                            <w:pPr>
                              <w:jc w:val="both"/>
                            </w:pPr>
                          </w:p>
                          <w:p w14:paraId="5C03A5AE" w14:textId="77777777" w:rsidR="008B4E96" w:rsidRDefault="008B4E96" w:rsidP="00DA1609">
                            <w:pPr>
                              <w:jc w:val="both"/>
                            </w:pPr>
                          </w:p>
                          <w:p w14:paraId="12F7F548" w14:textId="77777777" w:rsidR="008B4E96" w:rsidRDefault="008B4E96" w:rsidP="00DA1609">
                            <w:pPr>
                              <w:jc w:val="both"/>
                            </w:pPr>
                          </w:p>
                          <w:p w14:paraId="4D89824E" w14:textId="77777777" w:rsidR="008B4E96" w:rsidRDefault="008B4E96" w:rsidP="00DA1609">
                            <w:pPr>
                              <w:jc w:val="both"/>
                            </w:pPr>
                          </w:p>
                          <w:p w14:paraId="2F58B830" w14:textId="77777777" w:rsidR="008B4E96" w:rsidRDefault="008B4E96" w:rsidP="00DA1609">
                            <w:pPr>
                              <w:jc w:val="both"/>
                            </w:pPr>
                          </w:p>
                          <w:p w14:paraId="799ED8B5" w14:textId="77777777" w:rsidR="008B4E96" w:rsidRDefault="008B4E96" w:rsidP="00DA1609">
                            <w:pPr>
                              <w:jc w:val="both"/>
                            </w:pPr>
                          </w:p>
                          <w:p w14:paraId="5DEC9EB3" w14:textId="77777777" w:rsidR="008B4E96" w:rsidRDefault="008B4E96" w:rsidP="00DA1609">
                            <w:pPr>
                              <w:jc w:val="both"/>
                            </w:pPr>
                          </w:p>
                          <w:p w14:paraId="5991181C" w14:textId="77777777" w:rsidR="008B4E96" w:rsidRDefault="008B4E96" w:rsidP="00DA1609">
                            <w:pPr>
                              <w:jc w:val="both"/>
                            </w:pPr>
                          </w:p>
                          <w:p w14:paraId="2E56D745" w14:textId="77777777" w:rsidR="008B4E96" w:rsidRDefault="008B4E96" w:rsidP="00DA16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BB470" id="Text Box 151" o:spid="_x0000_s1038" type="#_x0000_t202" style="position:absolute;margin-left:36pt;margin-top:25.15pt;width:468pt;height:65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5uGMQIAAF0EAAAOAAAAZHJzL2Uyb0RvYy54bWysVNtu2zAMfR+wfxD0vthx46wx4hRdugwD&#10;ugvQ7gNkWbaFyaImKbG7ry8lJ1l2exnmB0ESqUPyHNLrm7FX5CCsk6BLOp+llAjNoZa6LemXx92r&#10;a0qcZ7pmCrQo6ZNw9Gbz8sV6MIXIoANVC0sQRLtiMCXtvDdFkjjeiZ65GRih0diA7ZnHo22T2rIB&#10;0XuVZGm6TAawtbHAhXN4ezcZ6SbiN43g/lPTOOGJKinm5uNq41qFNdmsWdFaZjrJj2mwf8iiZ1Jj&#10;0DPUHfOM7K38DaqX3IKDxs849Ak0jeQi1oDVzNNfqnnomBGxFiTHmTNN7v/B8o+Hz5bIGrXL55Ro&#10;1qNIj2L05A2MJNwhQ4NxBTo+GHT1IxrQO1brzD3wr45o2HZMt+LWWhg6wWrMML5MLp5OOC6AVMMH&#10;qDEQ23uIQGNj+0AfEkIQHZV6OqsTkuF4ma8WV8sUTRxt11fLbJVH/RJWnJ4b6/w7AT0Jm5JalD/C&#10;s8O981gIup5cQjQHStY7qVQ82LbaKksODFtlF79QOz75yU1pMpR0lWf5xMBfIdL4/Qmilx57Xske&#10;yzg7sSLw9lbXsSM9k2raY3ylMY1AZOBuYtGP1Tiplp0EqqB+QmotTD2OM4mbDux3Sgbs75K6b3tm&#10;BSXqvUZ5VvPFIgxEPCzy1xke7KWlurQwzRGqpJ6Sabv10xDtjZVth5GmhtBwi5I2MpIdUp6yOuaP&#10;PRwJPc5bGJLLc/T68VfYPAMAAP//AwBQSwMEFAAGAAgAAAAhAJsk97jgAAAACwEAAA8AAABkcnMv&#10;ZG93bnJldi54bWxMj8FOwzAQRO9I/IO1SFwQtWkgCSFOhZBA9AYFwdWNt0mEvQ62m4a/xz3BbXdn&#10;NPumXs3WsAl9GBxJuFoIYEit0wN1Et7fHi9LYCEq0so4Qgk/GGDVnJ7UqtLuQK84bWLHUgiFSkno&#10;YxwrzkPbo1Vh4UakpO2ctyqm1Xdce3VI4dbwpRA5t2qg9KFXIz702H5t9lZCef08fYZ19vLR5jtz&#10;Gy+K6enbS3l+Nt/fAYs4xz8zHPETOjSJaev2pAMzEoplqhIl3IgM2FEXokyXbZqyvMiANzX/36H5&#10;BQAA//8DAFBLAQItABQABgAIAAAAIQC2gziS/gAAAOEBAAATAAAAAAAAAAAAAAAAAAAAAABbQ29u&#10;dGVudF9UeXBlc10ueG1sUEsBAi0AFAAGAAgAAAAhADj9If/WAAAAlAEAAAsAAAAAAAAAAAAAAAAA&#10;LwEAAF9yZWxzLy5yZWxzUEsBAi0AFAAGAAgAAAAhADR7m4YxAgAAXQQAAA4AAAAAAAAAAAAAAAAA&#10;LgIAAGRycy9lMm9Eb2MueG1sUEsBAi0AFAAGAAgAAAAhAJsk97jgAAAACwEAAA8AAAAAAAAAAAAA&#10;AAAAiwQAAGRycy9kb3ducmV2LnhtbFBLBQYAAAAABAAEAPMAAACYBQAAAAA=&#10;" o:allowincell="f">
                <v:textbox>
                  <w:txbxContent>
                    <w:p w14:paraId="4D4DA8BF" w14:textId="77777777" w:rsidR="008B4E96" w:rsidRDefault="008B4E96" w:rsidP="00DA1609">
                      <w:pPr>
                        <w:jc w:val="right"/>
                      </w:pPr>
                    </w:p>
                    <w:p w14:paraId="374F7B15" w14:textId="77777777" w:rsidR="008B4E96" w:rsidRDefault="008B4E96" w:rsidP="00DA1609">
                      <w:pPr>
                        <w:jc w:val="right"/>
                      </w:pPr>
                      <w:r>
                        <w:t>FOR IMMEDIATE RELEASE</w:t>
                      </w:r>
                    </w:p>
                    <w:p w14:paraId="7F31AA58" w14:textId="77777777" w:rsidR="008B4E96" w:rsidRDefault="008B4E96" w:rsidP="00DA1609">
                      <w:pPr>
                        <w:jc w:val="center"/>
                        <w:rPr>
                          <w:b/>
                        </w:rPr>
                      </w:pPr>
                      <w:r>
                        <w:rPr>
                          <w:b/>
                        </w:rPr>
                        <w:t>Increase in Genocidal Conduct in Northeastern DRC</w:t>
                      </w:r>
                    </w:p>
                    <w:p w14:paraId="2F60EA61" w14:textId="77777777" w:rsidR="008B4E96" w:rsidRDefault="008B4E96" w:rsidP="00DA1609">
                      <w:r>
                        <w:t xml:space="preserve">The Center for the Prevention of Genocide warns of the possibility of impending genocide in the Ituri Province of northeastern Democratic Republic of Congo as Hema and Lendu ethnic tensions, manifested in large massacres, escalate. </w:t>
                      </w:r>
                    </w:p>
                    <w:p w14:paraId="59F908A9" w14:textId="06ED16F2" w:rsidR="008B4E96" w:rsidRDefault="008B4E96" w:rsidP="00DA1609">
                      <w:r>
                        <w:t>A massacre of large-scale proportions occurred on September 5, 2002, and went largely unreported, receiving attention briefly from Reuters and decried by a small group of missionary websites. The massacre featured ethnic Lendu militias from the Ngiti tribe attacked missionary sites, systematically separating the ethnic Hema members from the others and massacring over 100 in the city of Nyankunde. The final death toll may well have run into the several hundred, as the location is remote and obtaining numerical confirmation is difficult. To flee from the fighting, several hundred Hema refugees and missionary staff members trekked over 150 km through the forests of eastern DRC to safety.</w:t>
                      </w:r>
                    </w:p>
                    <w:p w14:paraId="41CE2B43" w14:textId="77777777" w:rsidR="008B4E96" w:rsidRDefault="008B4E96" w:rsidP="00DA1609">
                      <w:r>
                        <w:t>This massacre was predated by one led by the Hema, leaving approximately 110 Lendu near Bunia, also in the province of Ituri, on August 2, 2002. On that day, Hema men, women and children were dragged from their houses, and tortured in full public view. One hundred ten were hacked to death with machetes.</w:t>
                      </w:r>
                    </w:p>
                    <w:p w14:paraId="1D5E8A73" w14:textId="77777777" w:rsidR="008B4E96" w:rsidRDefault="008B4E96" w:rsidP="00DA1609">
                      <w:r>
                        <w:t>The recent Ugandan troop withdrawal has left a power vacuum that has triggered escalation in genocidal activity. The conflict between the Hema and Lendu has driven out humanitarian organizations from the region for fear of their safety, including the Church Mission Society.</w:t>
                      </w:r>
                    </w:p>
                    <w:p w14:paraId="4EF220D6" w14:textId="77777777" w:rsidR="008B4E96" w:rsidRDefault="008B4E96" w:rsidP="00DA1609">
                      <w:r>
                        <w:t>The CPG strongly encourages the UN peacekeeping force (MONUC), UN Security Council, UN member states and the press to heighten their focus on the Ituri province of the Democratic Republic of Congo to avert future massacres.</w:t>
                      </w:r>
                    </w:p>
                    <w:p w14:paraId="39E2A163" w14:textId="77777777" w:rsidR="008B4E96" w:rsidRDefault="008B4E96" w:rsidP="00DA1609">
                      <w:r>
                        <w:t>For more information, contact:</w:t>
                      </w:r>
                    </w:p>
                    <w:p w14:paraId="46561F2B" w14:textId="77777777" w:rsidR="008B4E96" w:rsidRDefault="008B4E96" w:rsidP="00DA1609">
                      <w:r>
                        <w:t>Richard O'Brien</w:t>
                      </w:r>
                    </w:p>
                    <w:p w14:paraId="70F6840B" w14:textId="77777777" w:rsidR="008B4E96" w:rsidRDefault="008B4E96" w:rsidP="00DA1609">
                      <w:r>
                        <w:t>info@improvetheworld.org</w:t>
                      </w:r>
                    </w:p>
                    <w:p w14:paraId="3C348884" w14:textId="77777777" w:rsidR="008B4E96" w:rsidRDefault="008B4E96" w:rsidP="00DA1609"/>
                    <w:p w14:paraId="531F8797" w14:textId="77777777" w:rsidR="008B4E96" w:rsidRDefault="008B4E96" w:rsidP="00DA1609"/>
                    <w:p w14:paraId="7BA190A1" w14:textId="77777777" w:rsidR="008B4E96" w:rsidRDefault="008B4E96" w:rsidP="00DA1609">
                      <w:pPr>
                        <w:jc w:val="center"/>
                      </w:pPr>
                      <w:r>
                        <w:t>###</w:t>
                      </w:r>
                    </w:p>
                    <w:p w14:paraId="00367C75" w14:textId="77777777" w:rsidR="008B4E96" w:rsidRDefault="008B4E96" w:rsidP="00DA1609"/>
                    <w:p w14:paraId="455153AB" w14:textId="77777777" w:rsidR="008B4E96" w:rsidRDefault="008B4E96" w:rsidP="00DA1609">
                      <w:pPr>
                        <w:jc w:val="both"/>
                      </w:pPr>
                    </w:p>
                    <w:p w14:paraId="5C03A5AE" w14:textId="77777777" w:rsidR="008B4E96" w:rsidRDefault="008B4E96" w:rsidP="00DA1609">
                      <w:pPr>
                        <w:jc w:val="both"/>
                      </w:pPr>
                    </w:p>
                    <w:p w14:paraId="12F7F548" w14:textId="77777777" w:rsidR="008B4E96" w:rsidRDefault="008B4E96" w:rsidP="00DA1609">
                      <w:pPr>
                        <w:jc w:val="both"/>
                      </w:pPr>
                    </w:p>
                    <w:p w14:paraId="4D89824E" w14:textId="77777777" w:rsidR="008B4E96" w:rsidRDefault="008B4E96" w:rsidP="00DA1609">
                      <w:pPr>
                        <w:jc w:val="both"/>
                      </w:pPr>
                    </w:p>
                    <w:p w14:paraId="2F58B830" w14:textId="77777777" w:rsidR="008B4E96" w:rsidRDefault="008B4E96" w:rsidP="00DA1609">
                      <w:pPr>
                        <w:jc w:val="both"/>
                      </w:pPr>
                    </w:p>
                    <w:p w14:paraId="799ED8B5" w14:textId="77777777" w:rsidR="008B4E96" w:rsidRDefault="008B4E96" w:rsidP="00DA1609">
                      <w:pPr>
                        <w:jc w:val="both"/>
                      </w:pPr>
                    </w:p>
                    <w:p w14:paraId="5DEC9EB3" w14:textId="77777777" w:rsidR="008B4E96" w:rsidRDefault="008B4E96" w:rsidP="00DA1609">
                      <w:pPr>
                        <w:jc w:val="both"/>
                      </w:pPr>
                    </w:p>
                    <w:p w14:paraId="5991181C" w14:textId="77777777" w:rsidR="008B4E96" w:rsidRDefault="008B4E96" w:rsidP="00DA1609">
                      <w:pPr>
                        <w:jc w:val="both"/>
                      </w:pPr>
                    </w:p>
                    <w:p w14:paraId="2E56D745" w14:textId="77777777" w:rsidR="008B4E96" w:rsidRDefault="008B4E96" w:rsidP="00DA1609"/>
                  </w:txbxContent>
                </v:textbox>
              </v:shape>
            </w:pict>
          </mc:Fallback>
        </mc:AlternateContent>
      </w:r>
      <w:r>
        <w:rPr>
          <w:noProof/>
          <w:sz w:val="20"/>
        </w:rPr>
        <mc:AlternateContent>
          <mc:Choice Requires="wps">
            <w:drawing>
              <wp:anchor distT="0" distB="0" distL="114300" distR="114300" simplePos="0" relativeHeight="251851776" behindDoc="0" locked="0" layoutInCell="0" allowOverlap="1" wp14:anchorId="7F776224" wp14:editId="21FCEF19">
                <wp:simplePos x="0" y="0"/>
                <wp:positionH relativeFrom="column">
                  <wp:posOffset>-771526</wp:posOffset>
                </wp:positionH>
                <wp:positionV relativeFrom="paragraph">
                  <wp:posOffset>328930</wp:posOffset>
                </wp:positionV>
                <wp:extent cx="1228725" cy="8353425"/>
                <wp:effectExtent l="0" t="0" r="28575" b="2857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8353425"/>
                        </a:xfrm>
                        <a:prstGeom prst="rect">
                          <a:avLst/>
                        </a:prstGeom>
                        <a:solidFill>
                          <a:srgbClr val="FFFFFF"/>
                        </a:solidFill>
                        <a:ln w="9525">
                          <a:solidFill>
                            <a:srgbClr val="000000"/>
                          </a:solidFill>
                          <a:miter lim="800000"/>
                          <a:headEnd/>
                          <a:tailEnd/>
                        </a:ln>
                      </wps:spPr>
                      <wps:txbx>
                        <w:txbxContent>
                          <w:p w14:paraId="548D3786" w14:textId="77777777" w:rsidR="008B4E96" w:rsidRDefault="008B4E96" w:rsidP="00DA1609">
                            <w:pPr>
                              <w:jc w:val="right"/>
                            </w:pPr>
                          </w:p>
                          <w:p w14:paraId="4897F821" w14:textId="77777777" w:rsidR="008B4E96" w:rsidRDefault="008B4E96" w:rsidP="00DA1609">
                            <w:pPr>
                              <w:jc w:val="right"/>
                            </w:pPr>
                          </w:p>
                          <w:p w14:paraId="0916EBC6" w14:textId="77777777" w:rsidR="008B4E96" w:rsidRDefault="008B4E96" w:rsidP="00DA1609">
                            <w:pPr>
                              <w:jc w:val="right"/>
                            </w:pPr>
                          </w:p>
                          <w:p w14:paraId="4F5FBFFA" w14:textId="77777777" w:rsidR="008B4E96" w:rsidRDefault="008B4E96" w:rsidP="00DA1609">
                            <w:pPr>
                              <w:pStyle w:val="BodyText"/>
                              <w:rPr>
                                <w:i/>
                              </w:rPr>
                            </w:pPr>
                            <w:r>
                              <w:rPr>
                                <w:i/>
                              </w:rPr>
                              <w:t>Board of Directors</w:t>
                            </w:r>
                          </w:p>
                          <w:p w14:paraId="2754CABD" w14:textId="77777777" w:rsidR="008B4E96" w:rsidRDefault="008B4E96" w:rsidP="00DA1609">
                            <w:pPr>
                              <w:rPr>
                                <w:rFonts w:ascii="Garamond" w:hAnsi="Garamond"/>
                                <w:sz w:val="18"/>
                              </w:rPr>
                            </w:pPr>
                          </w:p>
                          <w:p w14:paraId="7AF2843B" w14:textId="77777777" w:rsidR="008B4E96" w:rsidRDefault="008B4E96" w:rsidP="00DA1609">
                            <w:pPr>
                              <w:rPr>
                                <w:rFonts w:ascii="Garamond" w:hAnsi="Garamond"/>
                                <w:sz w:val="18"/>
                              </w:rPr>
                            </w:pPr>
                            <w:r>
                              <w:rPr>
                                <w:rFonts w:ascii="Garamond" w:hAnsi="Garamond"/>
                                <w:sz w:val="18"/>
                              </w:rPr>
                              <w:t xml:space="preserve">Richard O’Brien </w:t>
                            </w:r>
                          </w:p>
                          <w:p w14:paraId="44C7C7E4" w14:textId="25D3D968" w:rsidR="008B4E96" w:rsidRDefault="008B4E96" w:rsidP="00DA1609">
                            <w:pPr>
                              <w:rPr>
                                <w:rFonts w:ascii="Garamond" w:hAnsi="Garamond"/>
                                <w:sz w:val="18"/>
                              </w:rPr>
                            </w:pPr>
                            <w:r>
                              <w:rPr>
                                <w:rFonts w:ascii="Garamond" w:hAnsi="Garamond"/>
                                <w:sz w:val="18"/>
                              </w:rPr>
                              <w:t>Amb. John McDonald</w:t>
                            </w:r>
                          </w:p>
                          <w:p w14:paraId="3F4C446E" w14:textId="2905786B" w:rsidR="008B4E96" w:rsidRDefault="008B4E96" w:rsidP="00DA1609">
                            <w:pPr>
                              <w:rPr>
                                <w:rFonts w:ascii="Garamond" w:hAnsi="Garamond"/>
                                <w:sz w:val="18"/>
                              </w:rPr>
                            </w:pPr>
                            <w:r>
                              <w:rPr>
                                <w:rFonts w:ascii="Garamond" w:hAnsi="Garamond"/>
                                <w:sz w:val="18"/>
                              </w:rPr>
                              <w:t>John G. Heidenrich</w:t>
                            </w:r>
                          </w:p>
                          <w:p w14:paraId="6BE9F831" w14:textId="77777777" w:rsidR="008B4E96" w:rsidRDefault="008B4E96" w:rsidP="00DA1609">
                            <w:pPr>
                              <w:rPr>
                                <w:rFonts w:ascii="Garamond" w:hAnsi="Garamond"/>
                                <w:sz w:val="18"/>
                              </w:rPr>
                            </w:pPr>
                            <w:r>
                              <w:rPr>
                                <w:rFonts w:ascii="Garamond" w:hAnsi="Garamond"/>
                                <w:sz w:val="18"/>
                              </w:rPr>
                              <w:t>William A. Douglas</w:t>
                            </w:r>
                          </w:p>
                          <w:p w14:paraId="09E34D8A" w14:textId="77777777" w:rsidR="008B4E96" w:rsidRDefault="008B4E96" w:rsidP="00DA1609">
                            <w:pPr>
                              <w:rPr>
                                <w:rFonts w:ascii="Garamond" w:hAnsi="Garamond"/>
                                <w:sz w:val="18"/>
                              </w:rPr>
                            </w:pPr>
                            <w:r>
                              <w:rPr>
                                <w:rFonts w:ascii="Garamond" w:hAnsi="Garamond"/>
                                <w:sz w:val="18"/>
                              </w:rPr>
                              <w:t>Kai De Altin Popiolek</w:t>
                            </w:r>
                          </w:p>
                          <w:p w14:paraId="70226399" w14:textId="77777777" w:rsidR="008B4E96" w:rsidRDefault="008B4E96" w:rsidP="00DA1609">
                            <w:pPr>
                              <w:rPr>
                                <w:rFonts w:ascii="Garamond" w:hAnsi="Garamond"/>
                                <w:sz w:val="18"/>
                              </w:rPr>
                            </w:pPr>
                            <w:r>
                              <w:rPr>
                                <w:rFonts w:ascii="Garamond" w:hAnsi="Garamond"/>
                                <w:sz w:val="18"/>
                              </w:rPr>
                              <w:t>Bahar Farahmand</w:t>
                            </w:r>
                          </w:p>
                          <w:p w14:paraId="7253D4D2" w14:textId="77777777" w:rsidR="008B4E96" w:rsidRDefault="008B4E96" w:rsidP="00DA1609">
                            <w:pPr>
                              <w:rPr>
                                <w:rFonts w:ascii="Garamond" w:hAnsi="Garamond"/>
                                <w:sz w:val="18"/>
                              </w:rPr>
                            </w:pPr>
                          </w:p>
                          <w:p w14:paraId="15188064" w14:textId="77777777" w:rsidR="008B4E96" w:rsidRDefault="008B4E96" w:rsidP="00DA1609">
                            <w:pPr>
                              <w:rPr>
                                <w:rFonts w:ascii="Garamond" w:hAnsi="Garamond"/>
                                <w:sz w:val="18"/>
                              </w:rPr>
                            </w:pPr>
                          </w:p>
                          <w:p w14:paraId="680238CB" w14:textId="77777777" w:rsidR="008B4E96" w:rsidRDefault="008B4E96" w:rsidP="00DA1609">
                            <w:pPr>
                              <w:pStyle w:val="Heading2"/>
                            </w:pPr>
                          </w:p>
                          <w:p w14:paraId="3849B3FD" w14:textId="77777777" w:rsidR="008B4E96" w:rsidRDefault="008B4E96" w:rsidP="00DA1609">
                            <w:pPr>
                              <w:pStyle w:val="Heading2"/>
                            </w:pPr>
                            <w:r>
                              <w:t>Mission Statement</w:t>
                            </w:r>
                          </w:p>
                          <w:p w14:paraId="7E8ACE7E" w14:textId="77777777" w:rsidR="008B4E96" w:rsidRDefault="008B4E96" w:rsidP="00DA1609">
                            <w:pPr>
                              <w:jc w:val="both"/>
                              <w:rPr>
                                <w:rFonts w:ascii="Garamond" w:hAnsi="Garamond"/>
                                <w:sz w:val="18"/>
                              </w:rPr>
                            </w:pPr>
                          </w:p>
                          <w:p w14:paraId="2E20B2F5" w14:textId="77777777" w:rsidR="008B4E96" w:rsidRDefault="008B4E96" w:rsidP="00DA1609">
                            <w:pPr>
                              <w:pStyle w:val="BodyText2"/>
                            </w:pPr>
                            <w:r>
                              <w:t>“To take practical measures to anticipate, prevent and report acts of genocide.”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76224" id="Text Box 150" o:spid="_x0000_s1039" type="#_x0000_t202" style="position:absolute;margin-left:-60.75pt;margin-top:25.9pt;width:96.75pt;height:657.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6XLAIAAF0EAAAOAAAAZHJzL2Uyb0RvYy54bWysVNtu2zAMfR+wfxD0vjhxkjU14hRdugwD&#10;ugvQ7gNkWbaFSaImKbGzrx8lp2l2wR6G+UEgReqQPCS9vhm0IgfhvART0tlkSokwHGpp2pJ+edy9&#10;WlHiAzM1U2BESY/C05vNyxfr3hYihw5ULRxBEOOL3pa0C8EWWeZ5JzTzE7DCoLEBp1lA1bVZ7ViP&#10;6Fpl+XT6OuvB1dYBF97j7d1opJuE3zSCh09N40UgqqSYW0inS2cVz2yzZkXrmO0kP6XB/iELzaTB&#10;oGeoOxYY2Tv5G5SW3IGHJkw46AyaRnKRasBqZtNfqnnomBWpFiTH2zNN/v/B8o+Hz47IGnu3RH4M&#10;09ikRzEE8gYGEu+Qod76Ah0fLLqGAQ3onar19h74V08MbDtmWnHrHPSdYDVmOIsvs4unI46PIFX/&#10;AWoMxPYBEtDQOB3pQ0IIomMmx3N3YjI8hszz1VW+pISjbTVfzheoxBiseHpunQ/vBGgShZI6bH+C&#10;Z4d7H0bXJ5cYzYOS9U4qlRTXVlvlyIHhqOzSd0L/yU0Z0pf0eomx/w4xTd+fILQMOPNKaizj7MSK&#10;yNtbU2OarAhMqlHG6pQ5ERm5G1kMQzWMXZvHCJHlCuojUutgnHHcSRQ6cN8p6XG+S+q/7ZkTlKj3&#10;BttzPVss4kIkZbG8ylFxl5bq0sIMR6iSBkpGcRvGJdpbJ9sOI40DYeAWW9rIRPZzVqf8cYZTu077&#10;FpfkUk9ez3+FzQ8AAAD//wMAUEsDBBQABgAIAAAAIQCCjBhu4QAAAAsBAAAPAAAAZHJzL2Rvd25y&#10;ZXYueG1sTI/LTsMwEEX3SPyDNUhsUOs8aFJCnAohgegOCoKtG7tJhD0OtpuGv2dYwXI0R/eeW29m&#10;a9ikfRgcCkiXCTCNrVMDdgLeXh8Wa2AhSlTSONQCvnWATXN+VstKuRO+6GkXO0YhGCopoI9xrDgP&#10;ba+tDEs3aqTfwXkrI52+48rLE4Vbw7MkKbiVA1JDL0d93+v2c3e0AtbXT9NH2ObP721xMDfxqpwe&#10;v7wQlxfz3S2wqOf4B8OvPqlDQ057d0QVmBGwSLN0RayAVUobiCgzGrcnMi/KHHhT8/8bmh8AAAD/&#10;/wMAUEsBAi0AFAAGAAgAAAAhALaDOJL+AAAA4QEAABMAAAAAAAAAAAAAAAAAAAAAAFtDb250ZW50&#10;X1R5cGVzXS54bWxQSwECLQAUAAYACAAAACEAOP0h/9YAAACUAQAACwAAAAAAAAAAAAAAAAAvAQAA&#10;X3JlbHMvLnJlbHNQSwECLQAUAAYACAAAACEAQAAelywCAABdBAAADgAAAAAAAAAAAAAAAAAuAgAA&#10;ZHJzL2Uyb0RvYy54bWxQSwECLQAUAAYACAAAACEAgowYbuEAAAALAQAADwAAAAAAAAAAAAAAAACG&#10;BAAAZHJzL2Rvd25yZXYueG1sUEsFBgAAAAAEAAQA8wAAAJQFAAAAAA==&#10;" o:allowincell="f">
                <v:textbox>
                  <w:txbxContent>
                    <w:p w14:paraId="548D3786" w14:textId="77777777" w:rsidR="008B4E96" w:rsidRDefault="008B4E96" w:rsidP="00DA1609">
                      <w:pPr>
                        <w:jc w:val="right"/>
                      </w:pPr>
                    </w:p>
                    <w:p w14:paraId="4897F821" w14:textId="77777777" w:rsidR="008B4E96" w:rsidRDefault="008B4E96" w:rsidP="00DA1609">
                      <w:pPr>
                        <w:jc w:val="right"/>
                      </w:pPr>
                    </w:p>
                    <w:p w14:paraId="0916EBC6" w14:textId="77777777" w:rsidR="008B4E96" w:rsidRDefault="008B4E96" w:rsidP="00DA1609">
                      <w:pPr>
                        <w:jc w:val="right"/>
                      </w:pPr>
                    </w:p>
                    <w:p w14:paraId="4F5FBFFA" w14:textId="77777777" w:rsidR="008B4E96" w:rsidRDefault="008B4E96" w:rsidP="00DA1609">
                      <w:pPr>
                        <w:pStyle w:val="BodyText"/>
                        <w:rPr>
                          <w:i/>
                        </w:rPr>
                      </w:pPr>
                      <w:r>
                        <w:rPr>
                          <w:i/>
                        </w:rPr>
                        <w:t>Board of Directors</w:t>
                      </w:r>
                    </w:p>
                    <w:p w14:paraId="2754CABD" w14:textId="77777777" w:rsidR="008B4E96" w:rsidRDefault="008B4E96" w:rsidP="00DA1609">
                      <w:pPr>
                        <w:rPr>
                          <w:rFonts w:ascii="Garamond" w:hAnsi="Garamond"/>
                          <w:sz w:val="18"/>
                        </w:rPr>
                      </w:pPr>
                    </w:p>
                    <w:p w14:paraId="7AF2843B" w14:textId="77777777" w:rsidR="008B4E96" w:rsidRDefault="008B4E96" w:rsidP="00DA1609">
                      <w:pPr>
                        <w:rPr>
                          <w:rFonts w:ascii="Garamond" w:hAnsi="Garamond"/>
                          <w:sz w:val="18"/>
                        </w:rPr>
                      </w:pPr>
                      <w:r>
                        <w:rPr>
                          <w:rFonts w:ascii="Garamond" w:hAnsi="Garamond"/>
                          <w:sz w:val="18"/>
                        </w:rPr>
                        <w:t xml:space="preserve">Richard O’Brien </w:t>
                      </w:r>
                    </w:p>
                    <w:p w14:paraId="44C7C7E4" w14:textId="25D3D968" w:rsidR="008B4E96" w:rsidRDefault="008B4E96" w:rsidP="00DA1609">
                      <w:pPr>
                        <w:rPr>
                          <w:rFonts w:ascii="Garamond" w:hAnsi="Garamond"/>
                          <w:sz w:val="18"/>
                        </w:rPr>
                      </w:pPr>
                      <w:r>
                        <w:rPr>
                          <w:rFonts w:ascii="Garamond" w:hAnsi="Garamond"/>
                          <w:sz w:val="18"/>
                        </w:rPr>
                        <w:t>Amb. John McDonald</w:t>
                      </w:r>
                    </w:p>
                    <w:p w14:paraId="3F4C446E" w14:textId="2905786B" w:rsidR="008B4E96" w:rsidRDefault="008B4E96" w:rsidP="00DA1609">
                      <w:pPr>
                        <w:rPr>
                          <w:rFonts w:ascii="Garamond" w:hAnsi="Garamond"/>
                          <w:sz w:val="18"/>
                        </w:rPr>
                      </w:pPr>
                      <w:r>
                        <w:rPr>
                          <w:rFonts w:ascii="Garamond" w:hAnsi="Garamond"/>
                          <w:sz w:val="18"/>
                        </w:rPr>
                        <w:t>John G. Heidenrich</w:t>
                      </w:r>
                    </w:p>
                    <w:p w14:paraId="6BE9F831" w14:textId="77777777" w:rsidR="008B4E96" w:rsidRDefault="008B4E96" w:rsidP="00DA1609">
                      <w:pPr>
                        <w:rPr>
                          <w:rFonts w:ascii="Garamond" w:hAnsi="Garamond"/>
                          <w:sz w:val="18"/>
                        </w:rPr>
                      </w:pPr>
                      <w:r>
                        <w:rPr>
                          <w:rFonts w:ascii="Garamond" w:hAnsi="Garamond"/>
                          <w:sz w:val="18"/>
                        </w:rPr>
                        <w:t>William A. Douglas</w:t>
                      </w:r>
                    </w:p>
                    <w:p w14:paraId="09E34D8A" w14:textId="77777777" w:rsidR="008B4E96" w:rsidRDefault="008B4E96" w:rsidP="00DA1609">
                      <w:pPr>
                        <w:rPr>
                          <w:rFonts w:ascii="Garamond" w:hAnsi="Garamond"/>
                          <w:sz w:val="18"/>
                        </w:rPr>
                      </w:pPr>
                      <w:r>
                        <w:rPr>
                          <w:rFonts w:ascii="Garamond" w:hAnsi="Garamond"/>
                          <w:sz w:val="18"/>
                        </w:rPr>
                        <w:t>Kai De Altin Popiolek</w:t>
                      </w:r>
                    </w:p>
                    <w:p w14:paraId="70226399" w14:textId="77777777" w:rsidR="008B4E96" w:rsidRDefault="008B4E96" w:rsidP="00DA1609">
                      <w:pPr>
                        <w:rPr>
                          <w:rFonts w:ascii="Garamond" w:hAnsi="Garamond"/>
                          <w:sz w:val="18"/>
                        </w:rPr>
                      </w:pPr>
                      <w:r>
                        <w:rPr>
                          <w:rFonts w:ascii="Garamond" w:hAnsi="Garamond"/>
                          <w:sz w:val="18"/>
                        </w:rPr>
                        <w:t>Bahar Farahmand</w:t>
                      </w:r>
                    </w:p>
                    <w:p w14:paraId="7253D4D2" w14:textId="77777777" w:rsidR="008B4E96" w:rsidRDefault="008B4E96" w:rsidP="00DA1609">
                      <w:pPr>
                        <w:rPr>
                          <w:rFonts w:ascii="Garamond" w:hAnsi="Garamond"/>
                          <w:sz w:val="18"/>
                        </w:rPr>
                      </w:pPr>
                    </w:p>
                    <w:p w14:paraId="15188064" w14:textId="77777777" w:rsidR="008B4E96" w:rsidRDefault="008B4E96" w:rsidP="00DA1609">
                      <w:pPr>
                        <w:rPr>
                          <w:rFonts w:ascii="Garamond" w:hAnsi="Garamond"/>
                          <w:sz w:val="18"/>
                        </w:rPr>
                      </w:pPr>
                    </w:p>
                    <w:p w14:paraId="680238CB" w14:textId="77777777" w:rsidR="008B4E96" w:rsidRDefault="008B4E96" w:rsidP="00DA1609">
                      <w:pPr>
                        <w:pStyle w:val="Heading2"/>
                      </w:pPr>
                    </w:p>
                    <w:p w14:paraId="3849B3FD" w14:textId="77777777" w:rsidR="008B4E96" w:rsidRDefault="008B4E96" w:rsidP="00DA1609">
                      <w:pPr>
                        <w:pStyle w:val="Heading2"/>
                      </w:pPr>
                      <w:r>
                        <w:t>Mission Statement</w:t>
                      </w:r>
                    </w:p>
                    <w:p w14:paraId="7E8ACE7E" w14:textId="77777777" w:rsidR="008B4E96" w:rsidRDefault="008B4E96" w:rsidP="00DA1609">
                      <w:pPr>
                        <w:jc w:val="both"/>
                        <w:rPr>
                          <w:rFonts w:ascii="Garamond" w:hAnsi="Garamond"/>
                          <w:sz w:val="18"/>
                        </w:rPr>
                      </w:pPr>
                    </w:p>
                    <w:p w14:paraId="2E20B2F5" w14:textId="77777777" w:rsidR="008B4E96" w:rsidRDefault="008B4E96" w:rsidP="00DA1609">
                      <w:pPr>
                        <w:pStyle w:val="BodyText2"/>
                      </w:pPr>
                      <w:r>
                        <w:t>“To take practical measures to anticipate, prevent and report acts of genocide.”</w:t>
                      </w:r>
                    </w:p>
                  </w:txbxContent>
                </v:textbox>
              </v:shape>
            </w:pict>
          </mc:Fallback>
        </mc:AlternateContent>
      </w:r>
      <w:r>
        <w:t xml:space="preserve">                </w:t>
      </w:r>
    </w:p>
    <w:p w14:paraId="3837D023" w14:textId="77777777" w:rsidR="00DA1609" w:rsidRDefault="00DA1609" w:rsidP="00DA1609">
      <w:r>
        <w:t xml:space="preserve">             </w:t>
      </w:r>
    </w:p>
    <w:p w14:paraId="5038B30B" w14:textId="77777777" w:rsidR="00DA1609" w:rsidRDefault="00DA1609" w:rsidP="00DA1609">
      <w:pPr>
        <w:pStyle w:val="ListParagraph"/>
        <w:spacing w:line="240" w:lineRule="auto"/>
        <w:rPr>
          <w:rFonts w:ascii="Times New Roman" w:hAnsi="Times New Roman" w:cs="Times New Roman"/>
          <w:sz w:val="24"/>
          <w:szCs w:val="24"/>
        </w:rPr>
      </w:pPr>
    </w:p>
    <w:p w14:paraId="2A398F27" w14:textId="77777777" w:rsidR="00DA1609" w:rsidRDefault="00DA1609" w:rsidP="00DA1609">
      <w:pPr>
        <w:pStyle w:val="ListParagraph"/>
        <w:spacing w:line="240" w:lineRule="auto"/>
        <w:rPr>
          <w:rFonts w:ascii="Times New Roman" w:hAnsi="Times New Roman" w:cs="Times New Roman"/>
          <w:sz w:val="24"/>
          <w:szCs w:val="24"/>
        </w:rPr>
      </w:pPr>
    </w:p>
    <w:p w14:paraId="7D35A30E" w14:textId="77777777" w:rsidR="00DA1609" w:rsidRDefault="00DA1609" w:rsidP="00DA1609">
      <w:pPr>
        <w:pStyle w:val="ListParagraph"/>
        <w:spacing w:line="240" w:lineRule="auto"/>
        <w:rPr>
          <w:rFonts w:ascii="Times New Roman" w:hAnsi="Times New Roman" w:cs="Times New Roman"/>
          <w:sz w:val="24"/>
          <w:szCs w:val="24"/>
        </w:rPr>
      </w:pPr>
    </w:p>
    <w:p w14:paraId="0DBD52C4" w14:textId="77777777" w:rsidR="00DA1609" w:rsidRDefault="00DA1609" w:rsidP="00DA1609">
      <w:pPr>
        <w:pStyle w:val="ListParagraph"/>
        <w:spacing w:line="240" w:lineRule="auto"/>
        <w:rPr>
          <w:rFonts w:ascii="Times New Roman" w:hAnsi="Times New Roman" w:cs="Times New Roman"/>
          <w:sz w:val="24"/>
          <w:szCs w:val="24"/>
        </w:rPr>
      </w:pPr>
    </w:p>
    <w:p w14:paraId="331CD44A" w14:textId="77777777" w:rsidR="00DA1609" w:rsidRPr="000963B6" w:rsidRDefault="00DA1609" w:rsidP="00DA1609">
      <w:pPr>
        <w:pStyle w:val="ListParagraph"/>
        <w:spacing w:line="240" w:lineRule="auto"/>
        <w:rPr>
          <w:rFonts w:ascii="Times New Roman" w:hAnsi="Times New Roman" w:cs="Times New Roman"/>
          <w:sz w:val="24"/>
          <w:szCs w:val="24"/>
        </w:rPr>
      </w:pPr>
    </w:p>
    <w:p w14:paraId="7408DF5D" w14:textId="643A4D7B" w:rsidR="00DA1609" w:rsidRDefault="00DA1609" w:rsidP="00DA1609">
      <w:pPr>
        <w:pStyle w:val="ListParagraph"/>
        <w:spacing w:line="240" w:lineRule="auto"/>
        <w:ind w:left="1440"/>
        <w:rPr>
          <w:rFonts w:ascii="Times New Roman" w:hAnsi="Times New Roman" w:cs="Times New Roman"/>
          <w:sz w:val="24"/>
          <w:szCs w:val="24"/>
        </w:rPr>
      </w:pPr>
    </w:p>
    <w:p w14:paraId="136DF3BD" w14:textId="57421B5B" w:rsidR="00DA1609" w:rsidRDefault="00DA1609" w:rsidP="00DA1609">
      <w:pPr>
        <w:pStyle w:val="ListParagraph"/>
        <w:spacing w:line="240" w:lineRule="auto"/>
        <w:ind w:left="1440"/>
        <w:rPr>
          <w:rFonts w:ascii="Times New Roman" w:hAnsi="Times New Roman" w:cs="Times New Roman"/>
          <w:sz w:val="24"/>
          <w:szCs w:val="24"/>
        </w:rPr>
      </w:pPr>
    </w:p>
    <w:p w14:paraId="4E13214C" w14:textId="77777777" w:rsidR="00DA1609" w:rsidRDefault="00DA1609" w:rsidP="00E96408">
      <w:pPr>
        <w:pStyle w:val="ListParagraph"/>
        <w:numPr>
          <w:ilvl w:val="0"/>
          <w:numId w:val="23"/>
        </w:numPr>
        <w:spacing w:line="240" w:lineRule="auto"/>
        <w:ind w:left="1800"/>
        <w:rPr>
          <w:rFonts w:ascii="Times New Roman" w:hAnsi="Times New Roman" w:cs="Times New Roman"/>
          <w:sz w:val="24"/>
          <w:szCs w:val="24"/>
        </w:rPr>
      </w:pPr>
      <w:r>
        <w:rPr>
          <w:rFonts w:ascii="Times New Roman" w:hAnsi="Times New Roman" w:cs="Times New Roman"/>
          <w:sz w:val="24"/>
          <w:szCs w:val="24"/>
        </w:rPr>
        <w:t>Reports</w:t>
      </w:r>
    </w:p>
    <w:p w14:paraId="4EF12E76" w14:textId="6BB88782" w:rsidR="00DA1609" w:rsidRDefault="00DA1609" w:rsidP="00E96408">
      <w:pPr>
        <w:pStyle w:val="ListParagraph"/>
        <w:numPr>
          <w:ilvl w:val="0"/>
          <w:numId w:val="23"/>
        </w:numPr>
      </w:pPr>
      <w:r>
        <w:rPr>
          <w:noProof/>
        </w:rPr>
        <mc:AlternateContent>
          <mc:Choice Requires="wps">
            <w:drawing>
              <wp:anchor distT="0" distB="0" distL="114300" distR="114300" simplePos="0" relativeHeight="251850752" behindDoc="0" locked="0" layoutInCell="1" allowOverlap="1" wp14:anchorId="7F6D5AD5" wp14:editId="2142ABE5">
                <wp:simplePos x="0" y="0"/>
                <wp:positionH relativeFrom="column">
                  <wp:posOffset>-685800</wp:posOffset>
                </wp:positionH>
                <wp:positionV relativeFrom="paragraph">
                  <wp:posOffset>4229100</wp:posOffset>
                </wp:positionV>
                <wp:extent cx="6515100" cy="0"/>
                <wp:effectExtent l="11430" t="5715" r="7620" b="1333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B1180" id="Straight Connector 86"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33pt" to="459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QHgIAADg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KOkSId&#10;9GjvLRFN61GplQIFtUXgBKV643JIKNXOhlrpWe3Ns6bfHVK6bIlqeGT8ejGAkoWM5E1K2DgD9x36&#10;L5pBDDl6HWU717YLkCAIOsfuXO7d4WePKBzOZ9ksS6GJdPAlJB8SjXX+M9cdCkaBpVBBOJKT07Pz&#10;gQjJh5BwrPRWSBmbLxXqC7ycTWYxwWkpWHCGMGebQyktOhEYn238YlXgeQyz+qhYBGs5YZub7YmQ&#10;VxsulyrgQSlA52Zd5+PHMl1uFpvFdDSdzDejaVpVo0/bcjqab7OPs+pDVZZV9jNQy6Z5KxjjKrAb&#10;ZjWb/t0s3F7Ndcru03qXIXmLHvUCssM/ko69DO27DsJBs8vODj2G8YzBt6cU5v9xD/bjg1//AgAA&#10;//8DAFBLAwQUAAYACAAAACEAkob9NNwAAAAMAQAADwAAAGRycy9kb3ducmV2LnhtbExPTU/DMAy9&#10;I/EfIiNx29KCVG2l6bQhcUOgbYhz1pimWuKUJusKvx5PQoKb/fz8PqrV5J0YcYhdIAX5PAOB1ATT&#10;Uavgbf80W4CISZPRLhAq+MIIq/r6qtKlCWfa4rhLrWARiqVWYFPqSyljY9HrOA89Et8+wuB14nVo&#10;pRn0mcW9k3dZVkivO2IHq3t8tNgcdyfPMY73L6+jfV8/b41zsfuclpvvjVK3N9P6AUTCKf2R4RKf&#10;f6DmTIdwIhOFUzDLswWXSQqKouCBKcv8ghx+EVlX8n+J+gcAAP//AwBQSwECLQAUAAYACAAAACEA&#10;toM4kv4AAADhAQAAEwAAAAAAAAAAAAAAAAAAAAAAW0NvbnRlbnRfVHlwZXNdLnhtbFBLAQItABQA&#10;BgAIAAAAIQA4/SH/1gAAAJQBAAALAAAAAAAAAAAAAAAAAC8BAABfcmVscy8ucmVsc1BLAQItABQA&#10;BgAIAAAAIQDh/hlQHgIAADgEAAAOAAAAAAAAAAAAAAAAAC4CAABkcnMvZTJvRG9jLnhtbFBLAQIt&#10;ABQABgAIAAAAIQCShv003AAAAAwBAAAPAAAAAAAAAAAAAAAAAHgEAABkcnMvZG93bnJldi54bWxQ&#10;SwUGAAAAAAQABADzAAAAgQUAAAAA&#10;" strokecolor="white"/>
            </w:pict>
          </mc:Fallback>
        </mc:AlternateContent>
      </w:r>
      <w:r>
        <w:rPr>
          <w:noProof/>
        </w:rPr>
        <mc:AlternateContent>
          <mc:Choice Requires="wps">
            <w:drawing>
              <wp:anchor distT="0" distB="0" distL="114300" distR="114300" simplePos="0" relativeHeight="251849728" behindDoc="0" locked="0" layoutInCell="1" allowOverlap="1" wp14:anchorId="15C93641" wp14:editId="633308B8">
                <wp:simplePos x="0" y="0"/>
                <wp:positionH relativeFrom="column">
                  <wp:posOffset>-685800</wp:posOffset>
                </wp:positionH>
                <wp:positionV relativeFrom="paragraph">
                  <wp:posOffset>4229100</wp:posOffset>
                </wp:positionV>
                <wp:extent cx="6515100" cy="8915400"/>
                <wp:effectExtent l="11430" t="15240" r="7620" b="1333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915400"/>
                        </a:xfrm>
                        <a:prstGeom prst="rect">
                          <a:avLst/>
                        </a:prstGeom>
                        <a:solidFill>
                          <a:srgbClr val="666699"/>
                        </a:solidFill>
                        <a:ln w="12700">
                          <a:solidFill>
                            <a:srgbClr val="666699"/>
                          </a:solidFill>
                          <a:miter lim="800000"/>
                          <a:headEnd/>
                          <a:tailEnd/>
                        </a:ln>
                      </wps:spPr>
                      <wps:txbx>
                        <w:txbxContent>
                          <w:p w14:paraId="377E2C28" w14:textId="77777777" w:rsidR="008B4E96" w:rsidRDefault="008B4E96" w:rsidP="00DA1609">
                            <w:pPr>
                              <w:jc w:val="center"/>
                            </w:pPr>
                          </w:p>
                          <w:p w14:paraId="7E70DB7C" w14:textId="77777777" w:rsidR="008B4E96" w:rsidRDefault="008B4E96" w:rsidP="00DA1609">
                            <w:pPr>
                              <w:jc w:val="center"/>
                            </w:pPr>
                          </w:p>
                          <w:p w14:paraId="4AA125E6" w14:textId="77777777" w:rsidR="008B4E96" w:rsidRDefault="008B4E96" w:rsidP="00DA1609">
                            <w:pPr>
                              <w:jc w:val="center"/>
                              <w:rPr>
                                <w:sz w:val="20"/>
                              </w:rPr>
                            </w:pPr>
                          </w:p>
                          <w:p w14:paraId="2337BA27" w14:textId="77777777" w:rsidR="008B4E96" w:rsidRDefault="008B4E96" w:rsidP="00DA1609">
                            <w:pPr>
                              <w:jc w:val="center"/>
                              <w:rPr>
                                <w:sz w:val="20"/>
                              </w:rPr>
                            </w:pPr>
                          </w:p>
                          <w:p w14:paraId="2BED3C97" w14:textId="77777777" w:rsidR="008B4E96" w:rsidRDefault="008B4E96" w:rsidP="00DA1609">
                            <w:pPr>
                              <w:jc w:val="center"/>
                              <w:rPr>
                                <w:color w:val="FFFFFF"/>
                                <w:sz w:val="20"/>
                                <w:szCs w:val="20"/>
                              </w:rPr>
                            </w:pPr>
                            <w:r>
                              <w:rPr>
                                <w:color w:val="FFFFFF"/>
                                <w:sz w:val="20"/>
                                <w:szCs w:val="20"/>
                              </w:rPr>
                              <w:t>Full Report: $2.50</w:t>
                            </w:r>
                          </w:p>
                          <w:p w14:paraId="473A3F34" w14:textId="77777777" w:rsidR="008B4E96" w:rsidRDefault="008B4E96" w:rsidP="00DA1609">
                            <w:pPr>
                              <w:jc w:val="center"/>
                              <w:rPr>
                                <w:color w:val="FFFFFF"/>
                                <w:sz w:val="20"/>
                                <w:szCs w:val="20"/>
                              </w:rPr>
                            </w:pPr>
                            <w:r>
                              <w:rPr>
                                <w:color w:val="FFFFFF"/>
                                <w:sz w:val="20"/>
                                <w:szCs w:val="20"/>
                              </w:rPr>
                              <w:t>Prices include S&amp;H</w:t>
                            </w:r>
                          </w:p>
                          <w:p w14:paraId="20977945" w14:textId="77777777" w:rsidR="008B4E96" w:rsidRDefault="008B4E96" w:rsidP="00DA1609">
                            <w:pPr>
                              <w:jc w:val="center"/>
                              <w:rPr>
                                <w:color w:val="FFFFFF"/>
                                <w:sz w:val="20"/>
                                <w:szCs w:val="20"/>
                              </w:rPr>
                            </w:pPr>
                            <w:r>
                              <w:rPr>
                                <w:color w:val="FFFFFF"/>
                                <w:sz w:val="20"/>
                                <w:szCs w:val="20"/>
                              </w:rPr>
                              <w:t>Payment may be made by check or money order payable to:</w:t>
                            </w:r>
                          </w:p>
                          <w:p w14:paraId="6E141B90" w14:textId="77777777" w:rsidR="008B4E96" w:rsidRDefault="008B4E96" w:rsidP="00DA1609">
                            <w:pPr>
                              <w:jc w:val="center"/>
                              <w:rPr>
                                <w:color w:val="FFFFFF"/>
                                <w:sz w:val="20"/>
                                <w:szCs w:val="20"/>
                              </w:rPr>
                            </w:pPr>
                            <w:r>
                              <w:rPr>
                                <w:color w:val="FFFFFF"/>
                                <w:sz w:val="20"/>
                                <w:szCs w:val="20"/>
                              </w:rPr>
                              <w:t>The Genocide Prevention Center</w:t>
                            </w:r>
                          </w:p>
                          <w:p w14:paraId="147258CE" w14:textId="77777777" w:rsidR="008B4E96" w:rsidRDefault="008B4E96" w:rsidP="00DA1609">
                            <w:pPr>
                              <w:jc w:val="center"/>
                              <w:rPr>
                                <w:color w:val="FFFFFF"/>
                                <w:sz w:val="20"/>
                                <w:szCs w:val="20"/>
                              </w:rPr>
                            </w:pPr>
                          </w:p>
                          <w:p w14:paraId="01C5831F" w14:textId="77777777" w:rsidR="008B4E96" w:rsidRDefault="008B4E96" w:rsidP="00DA1609">
                            <w:pPr>
                              <w:jc w:val="center"/>
                              <w:rPr>
                                <w:color w:val="FFFFFF"/>
                                <w:sz w:val="20"/>
                                <w:szCs w:val="20"/>
                              </w:rPr>
                            </w:pPr>
                          </w:p>
                          <w:p w14:paraId="1143FD27" w14:textId="77777777" w:rsidR="008B4E96" w:rsidRDefault="008B4E96" w:rsidP="00DA1609">
                            <w:pPr>
                              <w:jc w:val="center"/>
                              <w:rPr>
                                <w:color w:val="FFFFFF"/>
                                <w:sz w:val="20"/>
                                <w:szCs w:val="20"/>
                              </w:rPr>
                            </w:pPr>
                          </w:p>
                          <w:p w14:paraId="7853802F" w14:textId="77777777" w:rsidR="008B4E96" w:rsidRDefault="008B4E96" w:rsidP="00DA1609">
                            <w:pPr>
                              <w:jc w:val="center"/>
                              <w:rPr>
                                <w:color w:val="FFFFFF"/>
                                <w:sz w:val="20"/>
                                <w:szCs w:val="20"/>
                              </w:rPr>
                            </w:pPr>
                          </w:p>
                          <w:p w14:paraId="366972B3" w14:textId="77777777" w:rsidR="008B4E96" w:rsidRDefault="008B4E96" w:rsidP="00DA1609">
                            <w:pPr>
                              <w:jc w:val="center"/>
                              <w:rPr>
                                <w:color w:val="FFFFFF"/>
                                <w:sz w:val="20"/>
                                <w:szCs w:val="20"/>
                              </w:rPr>
                            </w:pPr>
                            <w:r>
                              <w:rPr>
                                <w:color w:val="FFFFFF"/>
                                <w:sz w:val="20"/>
                                <w:szCs w:val="20"/>
                              </w:rPr>
                              <w:t>Please send report orders to:</w:t>
                            </w:r>
                          </w:p>
                          <w:p w14:paraId="06621EF6" w14:textId="77777777" w:rsidR="008B4E96" w:rsidRDefault="008B4E96" w:rsidP="00DA1609">
                            <w:pPr>
                              <w:jc w:val="center"/>
                              <w:rPr>
                                <w:color w:val="FFFFFF"/>
                                <w:sz w:val="20"/>
                                <w:szCs w:val="20"/>
                              </w:rPr>
                            </w:pPr>
                            <w:r>
                              <w:rPr>
                                <w:color w:val="FFFFFF"/>
                                <w:sz w:val="20"/>
                                <w:szCs w:val="20"/>
                              </w:rPr>
                              <w:t>Genocide Prevention Center, an affiliate of Improve the World International</w:t>
                            </w:r>
                          </w:p>
                          <w:p w14:paraId="7D4A865A" w14:textId="77777777" w:rsidR="008B4E96" w:rsidRDefault="008B4E96" w:rsidP="00DA1609">
                            <w:pPr>
                              <w:jc w:val="center"/>
                              <w:rPr>
                                <w:color w:val="FFFFFF"/>
                                <w:sz w:val="20"/>
                                <w:szCs w:val="20"/>
                              </w:rPr>
                            </w:pPr>
                            <w:r>
                              <w:rPr>
                                <w:color w:val="FFFFFF"/>
                                <w:sz w:val="20"/>
                                <w:szCs w:val="20"/>
                              </w:rPr>
                              <w:t>1117 N. 19</w:t>
                            </w:r>
                            <w:r>
                              <w:rPr>
                                <w:color w:val="FFFFFF"/>
                                <w:sz w:val="20"/>
                                <w:szCs w:val="20"/>
                                <w:vertAlign w:val="superscript"/>
                              </w:rPr>
                              <w:t>th</w:t>
                            </w:r>
                            <w:r>
                              <w:rPr>
                                <w:color w:val="FFFFFF"/>
                                <w:sz w:val="20"/>
                                <w:szCs w:val="20"/>
                              </w:rPr>
                              <w:t xml:space="preserve"> Street, Arlington VA 22209</w:t>
                            </w:r>
                          </w:p>
                          <w:p w14:paraId="2F11135F" w14:textId="77777777" w:rsidR="008B4E96" w:rsidRDefault="008B4E96" w:rsidP="00DA1609">
                            <w:pPr>
                              <w:jc w:val="center"/>
                              <w:rPr>
                                <w:color w:val="FFFFFF"/>
                                <w:sz w:val="20"/>
                                <w:szCs w:val="20"/>
                              </w:rPr>
                            </w:pPr>
                            <w:r>
                              <w:rPr>
                                <w:color w:val="FFFFFF"/>
                                <w:sz w:val="20"/>
                                <w:szCs w:val="20"/>
                              </w:rPr>
                              <w:t xml:space="preserve">Tel: (703) 528-1002 Email: </w:t>
                            </w:r>
                            <w:hyperlink r:id="rId138" w:history="1">
                              <w:r>
                                <w:rPr>
                                  <w:rStyle w:val="Hyperlink"/>
                                  <w:color w:val="FFFFFF"/>
                                  <w:sz w:val="20"/>
                                  <w:szCs w:val="20"/>
                                </w:rPr>
                                <w:t>info@improvetheworld.org</w:t>
                              </w:r>
                            </w:hyperlink>
                          </w:p>
                          <w:p w14:paraId="3D20F3E9" w14:textId="77777777" w:rsidR="008B4E96" w:rsidRDefault="00441FCD" w:rsidP="00DA1609">
                            <w:pPr>
                              <w:jc w:val="center"/>
                              <w:rPr>
                                <w:color w:val="FFFFFF"/>
                                <w:sz w:val="20"/>
                                <w:szCs w:val="20"/>
                              </w:rPr>
                            </w:pPr>
                            <w:hyperlink r:id="rId139" w:history="1">
                              <w:r w:rsidR="008B4E96">
                                <w:rPr>
                                  <w:rStyle w:val="Hyperlink"/>
                                  <w:color w:val="FFFFFF"/>
                                  <w:sz w:val="20"/>
                                  <w:szCs w:val="20"/>
                                </w:rPr>
                                <w:t>www.genocideprevention.org</w:t>
                              </w:r>
                            </w:hyperlink>
                          </w:p>
                          <w:p w14:paraId="343A07AA" w14:textId="77777777" w:rsidR="008B4E96" w:rsidRDefault="008B4E96" w:rsidP="00DA1609">
                            <w:pPr>
                              <w:jc w:val="center"/>
                              <w:rPr>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93641" id="Text Box 85" o:spid="_x0000_s1040" type="#_x0000_t202" style="position:absolute;left:0;text-align:left;margin-left:-54pt;margin-top:333pt;width:513pt;height:70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ooKAIAAFwEAAAOAAAAZHJzL2Uyb0RvYy54bWysVM1u2zAMvg/YOwi6L7aDJG2MOEWXrsOA&#10;7gdo9wCyLNvCJFGTlNjZ04+S0zTbbsV8EEiR+kh+JL25GbUiB+G8BFPRYpZTIgyHRpquot+f7t9d&#10;U+IDMw1TYERFj8LTm+3bN5vBlmIOPahGOIIgxpeDrWgfgi2zzPNeaOZnYIVBYwtOs4Cq67LGsQHR&#10;tcrmeb7KBnCNdcCF93h7NxnpNuG3reDha9t6EYiqKOYW0unSWccz225Y2Tlme8lPabBXZKGZNBj0&#10;DHXHAiN7J/+B0pI78NCGGQedQdtKLlINWE2R/1XNY8+sSLUgOd6eafL/D5Z/OXxzRDYVvV5SYpjG&#10;Hj2JMZD3MBK8Qn4G60t0e7ToGEa8xz6nWr19AP7DEwO7nplO3DoHQy9Yg/kV8WV28XTC8RGkHj5D&#10;g3HYPkACGlunI3lIB0F07NPx3JuYC8fL1bJYFjmaONqu18VygUqMwcrn59b58FGAJlGoqMPmJ3h2&#10;ePBhcn12idE8KNncS6WS4rp6pxw5MByUFX7r9Qn9DzdlyIDFza8w+GsxtAw48kpqrCOPXwzEykjc&#10;B9MkOTCpJhnLU+bEZCRvojGM9ZiaVizi40hzDc0RuXUwjTiuJAo9uF+UDDjeFfU/98wJStQng/1Z&#10;F4tF3IekLJZXc1TcpaW+tDDDEaqigZJJ3IVph/bWya7HSNNEGLjFnrYysf2S1Sl/HOHUr9O6xR25&#10;1JPXy09h+xsAAP//AwBQSwMEFAAGAAgAAAAhAOut8Z3iAAAADQEAAA8AAABkcnMvZG93bnJldi54&#10;bWxMj8FOwzAQRO9I/IO1SNxaO5FIkzROhUBISByqFkSvbuwmEfY6xE4b/p7tCW67O6PZN9Vmdpad&#10;zRh6jxKSpQBmsPG6x1bCx/vLIgcWokKtrEcj4ccE2NS3N5Uqtb/gzpz3sWUUgqFUEroYh5Lz0HTG&#10;qbD0g0HSTn50KtI6tlyP6kLhzvJUiIw71SN96NRgnjrTfO0nJ2Gbp6vv4nUKtji8PQy7rX7+PEUp&#10;7+/mxzWwaOb4Z4YrPqFDTUxHP6EOzEpYJCKnMlFClmU0kKVIrpejhFSshABeV/x/i/oXAAD//wMA&#10;UEsBAi0AFAAGAAgAAAAhALaDOJL+AAAA4QEAABMAAAAAAAAAAAAAAAAAAAAAAFtDb250ZW50X1R5&#10;cGVzXS54bWxQSwECLQAUAAYACAAAACEAOP0h/9YAAACUAQAACwAAAAAAAAAAAAAAAAAvAQAAX3Jl&#10;bHMvLnJlbHNQSwECLQAUAAYACAAAACEAFXH6KCgCAABcBAAADgAAAAAAAAAAAAAAAAAuAgAAZHJz&#10;L2Uyb0RvYy54bWxQSwECLQAUAAYACAAAACEA663xneIAAAANAQAADwAAAAAAAAAAAAAAAACCBAAA&#10;ZHJzL2Rvd25yZXYueG1sUEsFBgAAAAAEAAQA8wAAAJEFAAAAAA==&#10;" fillcolor="#669" strokecolor="#669" strokeweight="1pt">
                <v:textbox>
                  <w:txbxContent>
                    <w:p w14:paraId="377E2C28" w14:textId="77777777" w:rsidR="008B4E96" w:rsidRDefault="008B4E96" w:rsidP="00DA1609">
                      <w:pPr>
                        <w:jc w:val="center"/>
                      </w:pPr>
                    </w:p>
                    <w:p w14:paraId="7E70DB7C" w14:textId="77777777" w:rsidR="008B4E96" w:rsidRDefault="008B4E96" w:rsidP="00DA1609">
                      <w:pPr>
                        <w:jc w:val="center"/>
                      </w:pPr>
                    </w:p>
                    <w:p w14:paraId="4AA125E6" w14:textId="77777777" w:rsidR="008B4E96" w:rsidRDefault="008B4E96" w:rsidP="00DA1609">
                      <w:pPr>
                        <w:jc w:val="center"/>
                        <w:rPr>
                          <w:sz w:val="20"/>
                        </w:rPr>
                      </w:pPr>
                    </w:p>
                    <w:p w14:paraId="2337BA27" w14:textId="77777777" w:rsidR="008B4E96" w:rsidRDefault="008B4E96" w:rsidP="00DA1609">
                      <w:pPr>
                        <w:jc w:val="center"/>
                        <w:rPr>
                          <w:sz w:val="20"/>
                        </w:rPr>
                      </w:pPr>
                    </w:p>
                    <w:p w14:paraId="2BED3C97" w14:textId="77777777" w:rsidR="008B4E96" w:rsidRDefault="008B4E96" w:rsidP="00DA1609">
                      <w:pPr>
                        <w:jc w:val="center"/>
                        <w:rPr>
                          <w:color w:val="FFFFFF"/>
                          <w:sz w:val="20"/>
                          <w:szCs w:val="20"/>
                        </w:rPr>
                      </w:pPr>
                      <w:r>
                        <w:rPr>
                          <w:color w:val="FFFFFF"/>
                          <w:sz w:val="20"/>
                          <w:szCs w:val="20"/>
                        </w:rPr>
                        <w:t>Full Report: $2.50</w:t>
                      </w:r>
                    </w:p>
                    <w:p w14:paraId="473A3F34" w14:textId="77777777" w:rsidR="008B4E96" w:rsidRDefault="008B4E96" w:rsidP="00DA1609">
                      <w:pPr>
                        <w:jc w:val="center"/>
                        <w:rPr>
                          <w:color w:val="FFFFFF"/>
                          <w:sz w:val="20"/>
                          <w:szCs w:val="20"/>
                        </w:rPr>
                      </w:pPr>
                      <w:r>
                        <w:rPr>
                          <w:color w:val="FFFFFF"/>
                          <w:sz w:val="20"/>
                          <w:szCs w:val="20"/>
                        </w:rPr>
                        <w:t>Prices include S&amp;H</w:t>
                      </w:r>
                    </w:p>
                    <w:p w14:paraId="20977945" w14:textId="77777777" w:rsidR="008B4E96" w:rsidRDefault="008B4E96" w:rsidP="00DA1609">
                      <w:pPr>
                        <w:jc w:val="center"/>
                        <w:rPr>
                          <w:color w:val="FFFFFF"/>
                          <w:sz w:val="20"/>
                          <w:szCs w:val="20"/>
                        </w:rPr>
                      </w:pPr>
                      <w:r>
                        <w:rPr>
                          <w:color w:val="FFFFFF"/>
                          <w:sz w:val="20"/>
                          <w:szCs w:val="20"/>
                        </w:rPr>
                        <w:t>Payment may be made by check or money order payable to:</w:t>
                      </w:r>
                    </w:p>
                    <w:p w14:paraId="6E141B90" w14:textId="77777777" w:rsidR="008B4E96" w:rsidRDefault="008B4E96" w:rsidP="00DA1609">
                      <w:pPr>
                        <w:jc w:val="center"/>
                        <w:rPr>
                          <w:color w:val="FFFFFF"/>
                          <w:sz w:val="20"/>
                          <w:szCs w:val="20"/>
                        </w:rPr>
                      </w:pPr>
                      <w:r>
                        <w:rPr>
                          <w:color w:val="FFFFFF"/>
                          <w:sz w:val="20"/>
                          <w:szCs w:val="20"/>
                        </w:rPr>
                        <w:t>The Genocide Prevention Center</w:t>
                      </w:r>
                    </w:p>
                    <w:p w14:paraId="147258CE" w14:textId="77777777" w:rsidR="008B4E96" w:rsidRDefault="008B4E96" w:rsidP="00DA1609">
                      <w:pPr>
                        <w:jc w:val="center"/>
                        <w:rPr>
                          <w:color w:val="FFFFFF"/>
                          <w:sz w:val="20"/>
                          <w:szCs w:val="20"/>
                        </w:rPr>
                      </w:pPr>
                    </w:p>
                    <w:p w14:paraId="01C5831F" w14:textId="77777777" w:rsidR="008B4E96" w:rsidRDefault="008B4E96" w:rsidP="00DA1609">
                      <w:pPr>
                        <w:jc w:val="center"/>
                        <w:rPr>
                          <w:color w:val="FFFFFF"/>
                          <w:sz w:val="20"/>
                          <w:szCs w:val="20"/>
                        </w:rPr>
                      </w:pPr>
                    </w:p>
                    <w:p w14:paraId="1143FD27" w14:textId="77777777" w:rsidR="008B4E96" w:rsidRDefault="008B4E96" w:rsidP="00DA1609">
                      <w:pPr>
                        <w:jc w:val="center"/>
                        <w:rPr>
                          <w:color w:val="FFFFFF"/>
                          <w:sz w:val="20"/>
                          <w:szCs w:val="20"/>
                        </w:rPr>
                      </w:pPr>
                    </w:p>
                    <w:p w14:paraId="7853802F" w14:textId="77777777" w:rsidR="008B4E96" w:rsidRDefault="008B4E96" w:rsidP="00DA1609">
                      <w:pPr>
                        <w:jc w:val="center"/>
                        <w:rPr>
                          <w:color w:val="FFFFFF"/>
                          <w:sz w:val="20"/>
                          <w:szCs w:val="20"/>
                        </w:rPr>
                      </w:pPr>
                    </w:p>
                    <w:p w14:paraId="366972B3" w14:textId="77777777" w:rsidR="008B4E96" w:rsidRDefault="008B4E96" w:rsidP="00DA1609">
                      <w:pPr>
                        <w:jc w:val="center"/>
                        <w:rPr>
                          <w:color w:val="FFFFFF"/>
                          <w:sz w:val="20"/>
                          <w:szCs w:val="20"/>
                        </w:rPr>
                      </w:pPr>
                      <w:r>
                        <w:rPr>
                          <w:color w:val="FFFFFF"/>
                          <w:sz w:val="20"/>
                          <w:szCs w:val="20"/>
                        </w:rPr>
                        <w:t>Please send report orders to:</w:t>
                      </w:r>
                    </w:p>
                    <w:p w14:paraId="06621EF6" w14:textId="77777777" w:rsidR="008B4E96" w:rsidRDefault="008B4E96" w:rsidP="00DA1609">
                      <w:pPr>
                        <w:jc w:val="center"/>
                        <w:rPr>
                          <w:color w:val="FFFFFF"/>
                          <w:sz w:val="20"/>
                          <w:szCs w:val="20"/>
                        </w:rPr>
                      </w:pPr>
                      <w:r>
                        <w:rPr>
                          <w:color w:val="FFFFFF"/>
                          <w:sz w:val="20"/>
                          <w:szCs w:val="20"/>
                        </w:rPr>
                        <w:t>Genocide Prevention Center, an affiliate of Improve the World International</w:t>
                      </w:r>
                    </w:p>
                    <w:p w14:paraId="7D4A865A" w14:textId="77777777" w:rsidR="008B4E96" w:rsidRDefault="008B4E96" w:rsidP="00DA1609">
                      <w:pPr>
                        <w:jc w:val="center"/>
                        <w:rPr>
                          <w:color w:val="FFFFFF"/>
                          <w:sz w:val="20"/>
                          <w:szCs w:val="20"/>
                        </w:rPr>
                      </w:pPr>
                      <w:r>
                        <w:rPr>
                          <w:color w:val="FFFFFF"/>
                          <w:sz w:val="20"/>
                          <w:szCs w:val="20"/>
                        </w:rPr>
                        <w:t>1117 N. 19</w:t>
                      </w:r>
                      <w:r>
                        <w:rPr>
                          <w:color w:val="FFFFFF"/>
                          <w:sz w:val="20"/>
                          <w:szCs w:val="20"/>
                          <w:vertAlign w:val="superscript"/>
                        </w:rPr>
                        <w:t>th</w:t>
                      </w:r>
                      <w:r>
                        <w:rPr>
                          <w:color w:val="FFFFFF"/>
                          <w:sz w:val="20"/>
                          <w:szCs w:val="20"/>
                        </w:rPr>
                        <w:t xml:space="preserve"> Street, Arlington VA 22209</w:t>
                      </w:r>
                    </w:p>
                    <w:p w14:paraId="2F11135F" w14:textId="77777777" w:rsidR="008B4E96" w:rsidRDefault="008B4E96" w:rsidP="00DA1609">
                      <w:pPr>
                        <w:jc w:val="center"/>
                        <w:rPr>
                          <w:color w:val="FFFFFF"/>
                          <w:sz w:val="20"/>
                          <w:szCs w:val="20"/>
                        </w:rPr>
                      </w:pPr>
                      <w:r>
                        <w:rPr>
                          <w:color w:val="FFFFFF"/>
                          <w:sz w:val="20"/>
                          <w:szCs w:val="20"/>
                        </w:rPr>
                        <w:t xml:space="preserve">Tel: (703) 528-1002 Email: </w:t>
                      </w:r>
                      <w:hyperlink r:id="rId140" w:history="1">
                        <w:r>
                          <w:rPr>
                            <w:rStyle w:val="Hyperlink"/>
                            <w:color w:val="FFFFFF"/>
                            <w:sz w:val="20"/>
                            <w:szCs w:val="20"/>
                          </w:rPr>
                          <w:t>info@improvetheworld.org</w:t>
                        </w:r>
                      </w:hyperlink>
                    </w:p>
                    <w:p w14:paraId="3D20F3E9" w14:textId="77777777" w:rsidR="008B4E96" w:rsidRDefault="008B4E96" w:rsidP="00DA1609">
                      <w:pPr>
                        <w:jc w:val="center"/>
                        <w:rPr>
                          <w:color w:val="FFFFFF"/>
                          <w:sz w:val="20"/>
                          <w:szCs w:val="20"/>
                        </w:rPr>
                      </w:pPr>
                      <w:hyperlink r:id="rId141" w:history="1">
                        <w:r>
                          <w:rPr>
                            <w:rStyle w:val="Hyperlink"/>
                            <w:color w:val="FFFFFF"/>
                            <w:sz w:val="20"/>
                            <w:szCs w:val="20"/>
                          </w:rPr>
                          <w:t>www.genocideprevention.org</w:t>
                        </w:r>
                      </w:hyperlink>
                    </w:p>
                    <w:p w14:paraId="343A07AA" w14:textId="77777777" w:rsidR="008B4E96" w:rsidRDefault="008B4E96" w:rsidP="00DA1609">
                      <w:pPr>
                        <w:jc w:val="center"/>
                        <w:rPr>
                          <w:color w:val="FFFFFF"/>
                          <w:sz w:val="20"/>
                          <w:szCs w:val="20"/>
                        </w:rPr>
                      </w:pP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37E26205" wp14:editId="4E65F667">
                <wp:simplePos x="0" y="0"/>
                <wp:positionH relativeFrom="column">
                  <wp:posOffset>-685800</wp:posOffset>
                </wp:positionH>
                <wp:positionV relativeFrom="paragraph">
                  <wp:posOffset>-571500</wp:posOffset>
                </wp:positionV>
                <wp:extent cx="6629400" cy="4914900"/>
                <wp:effectExtent l="11430" t="15240" r="7620" b="1333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914900"/>
                        </a:xfrm>
                        <a:prstGeom prst="rect">
                          <a:avLst/>
                        </a:prstGeom>
                        <a:solidFill>
                          <a:srgbClr val="666699"/>
                        </a:solidFill>
                        <a:ln w="12700">
                          <a:solidFill>
                            <a:srgbClr val="666699"/>
                          </a:solidFill>
                          <a:miter lim="800000"/>
                          <a:headEnd/>
                          <a:tailEnd/>
                        </a:ln>
                      </wps:spPr>
                      <wps:txbx>
                        <w:txbxContent>
                          <w:p w14:paraId="3144CC51" w14:textId="77777777" w:rsidR="008B4E96" w:rsidRDefault="008B4E96" w:rsidP="00DA1609">
                            <w:pPr>
                              <w:pStyle w:val="Heading3"/>
                            </w:pPr>
                          </w:p>
                          <w:p w14:paraId="375F04CF" w14:textId="77777777" w:rsidR="008B4E96" w:rsidRDefault="008B4E96" w:rsidP="00DA1609">
                            <w:pPr>
                              <w:pStyle w:val="Heading3"/>
                              <w:rPr>
                                <w:color w:val="FFFFFF"/>
                              </w:rPr>
                            </w:pPr>
                          </w:p>
                          <w:p w14:paraId="53485AAE" w14:textId="77777777" w:rsidR="008B4E96" w:rsidRDefault="008B4E96" w:rsidP="00DA1609">
                            <w:pPr>
                              <w:pStyle w:val="Heading3"/>
                              <w:rPr>
                                <w:color w:val="FFFFFF"/>
                              </w:rPr>
                            </w:pPr>
                            <w:r>
                              <w:rPr>
                                <w:color w:val="FFFFFF"/>
                              </w:rPr>
                              <w:t>Country Reports: The Center for the Prevention of Genocide</w:t>
                            </w:r>
                          </w:p>
                          <w:p w14:paraId="19CBAB1E" w14:textId="77777777" w:rsidR="008B4E96" w:rsidRDefault="008B4E96" w:rsidP="00DA1609">
                            <w:pPr>
                              <w:rPr>
                                <w:color w:val="FFFFFF"/>
                                <w:sz w:val="20"/>
                                <w:szCs w:val="20"/>
                                <w:u w:val="single"/>
                              </w:rPr>
                            </w:pPr>
                          </w:p>
                          <w:p w14:paraId="35705293" w14:textId="77777777" w:rsidR="008B4E96" w:rsidRDefault="008B4E96" w:rsidP="00DA1609">
                            <w:pPr>
                              <w:ind w:firstLine="720"/>
                              <w:rPr>
                                <w:color w:val="FFFFFF"/>
                                <w:sz w:val="20"/>
                                <w:szCs w:val="20"/>
                                <w:u w:val="single"/>
                              </w:rPr>
                            </w:pPr>
                            <w:r>
                              <w:rPr>
                                <w:color w:val="FFFFFF"/>
                                <w:sz w:val="20"/>
                                <w:szCs w:val="20"/>
                                <w:u w:val="single"/>
                              </w:rPr>
                              <w:t>Spring 2002</w:t>
                            </w:r>
                          </w:p>
                          <w:p w14:paraId="311C9F7B" w14:textId="77777777" w:rsidR="008B4E96" w:rsidRDefault="008B4E96" w:rsidP="00DA1609">
                            <w:pPr>
                              <w:ind w:firstLine="720"/>
                              <w:rPr>
                                <w:color w:val="FFFFFF"/>
                                <w:sz w:val="20"/>
                                <w:szCs w:val="20"/>
                                <w:u w:val="single"/>
                              </w:rPr>
                            </w:pPr>
                          </w:p>
                          <w:p w14:paraId="321EEF80" w14:textId="77777777" w:rsidR="008B4E96" w:rsidRDefault="008B4E96" w:rsidP="00DA1609">
                            <w:pPr>
                              <w:ind w:firstLine="720"/>
                              <w:rPr>
                                <w:color w:val="FFFFFF"/>
                                <w:sz w:val="20"/>
                                <w:szCs w:val="20"/>
                              </w:rPr>
                            </w:pPr>
                            <w:r>
                              <w:rPr>
                                <w:color w:val="FFFFFF"/>
                                <w:sz w:val="20"/>
                                <w:szCs w:val="20"/>
                              </w:rPr>
                              <w:t>The Nuba Mountains. Sudan: “Man-Induced Famine Avoided with WFP &amp; USAID”</w:t>
                            </w:r>
                          </w:p>
                          <w:p w14:paraId="67D6D5B8" w14:textId="77777777" w:rsidR="008B4E96" w:rsidRDefault="008B4E96" w:rsidP="00DA1609">
                            <w:pPr>
                              <w:ind w:firstLine="720"/>
                              <w:rPr>
                                <w:color w:val="FFFFFF"/>
                                <w:sz w:val="20"/>
                                <w:szCs w:val="20"/>
                              </w:rPr>
                            </w:pPr>
                          </w:p>
                          <w:p w14:paraId="37D1D3FA" w14:textId="77777777" w:rsidR="008B4E96" w:rsidRDefault="008B4E96" w:rsidP="00DA1609">
                            <w:pPr>
                              <w:ind w:left="720"/>
                              <w:rPr>
                                <w:color w:val="FFFFFF"/>
                                <w:sz w:val="20"/>
                                <w:szCs w:val="20"/>
                              </w:rPr>
                            </w:pPr>
                            <w:r>
                              <w:rPr>
                                <w:color w:val="FFFFFF"/>
                                <w:sz w:val="20"/>
                                <w:szCs w:val="20"/>
                              </w:rPr>
                              <w:t xml:space="preserve">Sulawesi, Indonesia. “Rare Decisive Action by Megawati Averts Massacre of Christians by Laskar Jihad in </w:t>
                            </w:r>
                          </w:p>
                          <w:p w14:paraId="07BDF963" w14:textId="77777777" w:rsidR="008B4E96" w:rsidRDefault="008B4E96" w:rsidP="00DA1609">
                            <w:pPr>
                              <w:ind w:left="720" w:firstLine="720"/>
                              <w:rPr>
                                <w:color w:val="FFFFFF"/>
                                <w:sz w:val="20"/>
                                <w:szCs w:val="20"/>
                              </w:rPr>
                            </w:pPr>
                            <w:r>
                              <w:rPr>
                                <w:color w:val="FFFFFF"/>
                                <w:sz w:val="20"/>
                                <w:szCs w:val="20"/>
                              </w:rPr>
                              <w:t xml:space="preserve">                     Central Sulawesi.”</w:t>
                            </w:r>
                          </w:p>
                          <w:p w14:paraId="1E14FD18" w14:textId="77777777" w:rsidR="008B4E96" w:rsidRDefault="008B4E96" w:rsidP="00DA1609">
                            <w:pPr>
                              <w:rPr>
                                <w:color w:val="FFFFFF"/>
                                <w:sz w:val="20"/>
                                <w:szCs w:val="20"/>
                              </w:rPr>
                            </w:pPr>
                            <w:r>
                              <w:rPr>
                                <w:color w:val="FFFFFF"/>
                                <w:sz w:val="20"/>
                                <w:szCs w:val="20"/>
                              </w:rPr>
                              <w:tab/>
                            </w:r>
                          </w:p>
                          <w:p w14:paraId="263E490D" w14:textId="77777777" w:rsidR="008B4E96" w:rsidRDefault="008B4E96" w:rsidP="00DA1609">
                            <w:pPr>
                              <w:ind w:firstLine="720"/>
                              <w:rPr>
                                <w:color w:val="FFFFFF"/>
                                <w:sz w:val="20"/>
                                <w:szCs w:val="20"/>
                              </w:rPr>
                            </w:pPr>
                            <w:r>
                              <w:rPr>
                                <w:color w:val="FFFFFF"/>
                                <w:sz w:val="20"/>
                                <w:szCs w:val="20"/>
                              </w:rPr>
                              <w:t>Myanmar (Burma). “Reports of Forced Labor and Forced Relocation in the South East Asian Nation.”</w:t>
                            </w:r>
                          </w:p>
                          <w:p w14:paraId="3E854E91" w14:textId="77777777" w:rsidR="008B4E96" w:rsidRDefault="008B4E96" w:rsidP="00DA1609">
                            <w:pPr>
                              <w:ind w:firstLine="720"/>
                              <w:rPr>
                                <w:color w:val="FFFFFF"/>
                                <w:sz w:val="20"/>
                                <w:szCs w:val="20"/>
                              </w:rPr>
                            </w:pPr>
                          </w:p>
                          <w:p w14:paraId="1B23D829" w14:textId="77777777" w:rsidR="008B4E96" w:rsidRDefault="008B4E96" w:rsidP="00DA1609">
                            <w:pPr>
                              <w:ind w:firstLine="720"/>
                              <w:rPr>
                                <w:color w:val="FFFFFF"/>
                                <w:sz w:val="20"/>
                                <w:szCs w:val="20"/>
                              </w:rPr>
                            </w:pPr>
                            <w:r>
                              <w:rPr>
                                <w:color w:val="FFFFFF"/>
                                <w:sz w:val="20"/>
                                <w:szCs w:val="20"/>
                              </w:rPr>
                              <w:t>North Korea. “State-contrived Starvation”</w:t>
                            </w:r>
                          </w:p>
                          <w:p w14:paraId="49285B4F" w14:textId="77777777" w:rsidR="008B4E96" w:rsidRDefault="008B4E96" w:rsidP="00DA1609">
                            <w:pPr>
                              <w:rPr>
                                <w:color w:val="FFFFFF"/>
                                <w:sz w:val="20"/>
                                <w:szCs w:val="20"/>
                                <w:u w:val="single"/>
                              </w:rPr>
                            </w:pPr>
                          </w:p>
                          <w:p w14:paraId="2C43CB4E" w14:textId="77777777" w:rsidR="008B4E96" w:rsidRDefault="008B4E96" w:rsidP="00DA1609">
                            <w:pPr>
                              <w:ind w:firstLine="720"/>
                              <w:rPr>
                                <w:color w:val="FFFFFF"/>
                                <w:sz w:val="20"/>
                                <w:szCs w:val="20"/>
                                <w:u w:val="single"/>
                              </w:rPr>
                            </w:pPr>
                            <w:r>
                              <w:rPr>
                                <w:color w:val="FFFFFF"/>
                                <w:sz w:val="20"/>
                                <w:szCs w:val="20"/>
                                <w:u w:val="single"/>
                              </w:rPr>
                              <w:t>Summer Reports 2001</w:t>
                            </w:r>
                          </w:p>
                          <w:p w14:paraId="3FDB2E80" w14:textId="77777777" w:rsidR="008B4E96" w:rsidRDefault="008B4E96" w:rsidP="00DA1609">
                            <w:pPr>
                              <w:rPr>
                                <w:color w:val="FFFFFF"/>
                                <w:sz w:val="20"/>
                                <w:szCs w:val="20"/>
                              </w:rPr>
                            </w:pPr>
                          </w:p>
                          <w:p w14:paraId="5693C30F" w14:textId="77777777" w:rsidR="008B4E96" w:rsidRDefault="008B4E96" w:rsidP="00DA1609">
                            <w:pPr>
                              <w:ind w:firstLine="720"/>
                              <w:rPr>
                                <w:color w:val="FFFFFF"/>
                                <w:sz w:val="20"/>
                                <w:szCs w:val="20"/>
                              </w:rPr>
                            </w:pPr>
                            <w:r>
                              <w:rPr>
                                <w:color w:val="FFFFFF"/>
                                <w:sz w:val="20"/>
                                <w:szCs w:val="20"/>
                              </w:rPr>
                              <w:t>Colombia: “Crimes against Humanity and Possible ‘Ideological Cleansing.’”</w:t>
                            </w:r>
                          </w:p>
                          <w:p w14:paraId="7DAEF920" w14:textId="77777777" w:rsidR="008B4E96" w:rsidRDefault="008B4E96" w:rsidP="00DA1609">
                            <w:pPr>
                              <w:rPr>
                                <w:color w:val="FFFFFF"/>
                                <w:sz w:val="20"/>
                                <w:szCs w:val="20"/>
                              </w:rPr>
                            </w:pPr>
                          </w:p>
                          <w:p w14:paraId="3C98494B" w14:textId="77777777" w:rsidR="008B4E96" w:rsidRDefault="008B4E96" w:rsidP="00DA1609">
                            <w:pPr>
                              <w:ind w:firstLine="720"/>
                              <w:rPr>
                                <w:color w:val="FFFFFF"/>
                                <w:sz w:val="20"/>
                                <w:szCs w:val="20"/>
                              </w:rPr>
                            </w:pPr>
                            <w:r>
                              <w:rPr>
                                <w:color w:val="FFFFFF"/>
                                <w:sz w:val="20"/>
                                <w:szCs w:val="20"/>
                              </w:rPr>
                              <w:t>Aceh, Indonesia: “Impending Clash May Result in Crimes Against Humanity.”</w:t>
                            </w:r>
                          </w:p>
                          <w:p w14:paraId="3940A813" w14:textId="77777777" w:rsidR="008B4E96" w:rsidRDefault="008B4E96" w:rsidP="00DA1609">
                            <w:pPr>
                              <w:rPr>
                                <w:color w:val="FFFFFF"/>
                                <w:sz w:val="20"/>
                                <w:szCs w:val="20"/>
                              </w:rPr>
                            </w:pPr>
                          </w:p>
                          <w:p w14:paraId="007CB4FA" w14:textId="77777777" w:rsidR="008B4E96" w:rsidRDefault="008B4E96" w:rsidP="00DA1609">
                            <w:pPr>
                              <w:ind w:firstLine="720"/>
                              <w:rPr>
                                <w:color w:val="FFFFFF"/>
                                <w:sz w:val="20"/>
                                <w:szCs w:val="20"/>
                              </w:rPr>
                            </w:pPr>
                            <w:r>
                              <w:rPr>
                                <w:color w:val="FFFFFF"/>
                                <w:sz w:val="20"/>
                                <w:szCs w:val="20"/>
                              </w:rPr>
                              <w:t>Afghanistan: “Possible Genocide Against Hazaras Possibly Underway in Remote Areas”</w:t>
                            </w:r>
                          </w:p>
                          <w:p w14:paraId="4B3786A7" w14:textId="77777777" w:rsidR="008B4E96" w:rsidRDefault="008B4E96" w:rsidP="00DA1609">
                            <w:pPr>
                              <w:rPr>
                                <w:color w:val="FFFFFF"/>
                                <w:sz w:val="20"/>
                                <w:szCs w:val="20"/>
                              </w:rPr>
                            </w:pPr>
                          </w:p>
                          <w:p w14:paraId="2C35987A" w14:textId="77777777" w:rsidR="008B4E96" w:rsidRDefault="008B4E96" w:rsidP="00DA1609">
                            <w:pPr>
                              <w:ind w:firstLine="720"/>
                              <w:rPr>
                                <w:color w:val="FFFFFF"/>
                                <w:sz w:val="20"/>
                                <w:szCs w:val="20"/>
                              </w:rPr>
                            </w:pPr>
                            <w:r>
                              <w:rPr>
                                <w:color w:val="FFFFFF"/>
                                <w:sz w:val="20"/>
                                <w:szCs w:val="20"/>
                              </w:rPr>
                              <w:t>Angola: Determination: “Not Genocidal in Nature.”</w:t>
                            </w:r>
                          </w:p>
                          <w:p w14:paraId="1F273D2A" w14:textId="77777777" w:rsidR="008B4E96" w:rsidRDefault="008B4E96" w:rsidP="00DA1609">
                            <w:pPr>
                              <w:rPr>
                                <w:color w:val="FFFFFF"/>
                                <w:sz w:val="20"/>
                                <w:szCs w:val="20"/>
                              </w:rPr>
                            </w:pPr>
                          </w:p>
                          <w:p w14:paraId="3F623A9E" w14:textId="77777777" w:rsidR="008B4E96" w:rsidRDefault="008B4E96" w:rsidP="00DA1609">
                            <w:pPr>
                              <w:pStyle w:val="Heading4"/>
                              <w:ind w:firstLine="720"/>
                              <w:rPr>
                                <w:color w:val="FFFFFF"/>
                              </w:rPr>
                            </w:pPr>
                            <w:r>
                              <w:rPr>
                                <w:color w:val="FFFFFF"/>
                              </w:rPr>
                              <w:t>Fall Reports 2001</w:t>
                            </w:r>
                          </w:p>
                          <w:p w14:paraId="366F8861" w14:textId="77777777" w:rsidR="008B4E96" w:rsidRDefault="008B4E96" w:rsidP="00DA1609">
                            <w:pPr>
                              <w:rPr>
                                <w:color w:val="FFFFFF"/>
                                <w:sz w:val="20"/>
                                <w:szCs w:val="20"/>
                              </w:rPr>
                            </w:pPr>
                          </w:p>
                          <w:p w14:paraId="6FCFC7ED" w14:textId="77777777" w:rsidR="008B4E96" w:rsidRDefault="008B4E96" w:rsidP="00DA1609">
                            <w:pPr>
                              <w:ind w:firstLine="720"/>
                              <w:rPr>
                                <w:color w:val="FFFFFF"/>
                                <w:sz w:val="20"/>
                                <w:szCs w:val="20"/>
                              </w:rPr>
                            </w:pPr>
                            <w:r>
                              <w:rPr>
                                <w:color w:val="FFFFFF"/>
                                <w:sz w:val="20"/>
                                <w:szCs w:val="20"/>
                              </w:rPr>
                              <w:t>Borneo, Indonesia: “Dayak on Manduras Potential For Massacre Still Present.”</w:t>
                            </w:r>
                          </w:p>
                          <w:p w14:paraId="1135D55F" w14:textId="77777777" w:rsidR="008B4E96" w:rsidRDefault="008B4E96" w:rsidP="00DA1609">
                            <w:pPr>
                              <w:rPr>
                                <w:color w:val="FFFFFF"/>
                                <w:sz w:val="20"/>
                                <w:szCs w:val="20"/>
                              </w:rPr>
                            </w:pPr>
                          </w:p>
                          <w:p w14:paraId="5947642B" w14:textId="77777777" w:rsidR="008B4E96" w:rsidRDefault="008B4E96" w:rsidP="00DA1609">
                            <w:pPr>
                              <w:ind w:firstLine="720"/>
                              <w:rPr>
                                <w:color w:val="FFFFFF"/>
                                <w:sz w:val="20"/>
                                <w:szCs w:val="20"/>
                              </w:rPr>
                            </w:pPr>
                            <w:r>
                              <w:rPr>
                                <w:color w:val="FFFFFF"/>
                                <w:sz w:val="20"/>
                                <w:szCs w:val="20"/>
                              </w:rPr>
                              <w:t>Moluccas, Indonesia: “Remote Massacres Bear More Scrutiny and Reporting.”</w:t>
                            </w:r>
                          </w:p>
                          <w:p w14:paraId="22DAAA7A" w14:textId="77777777" w:rsidR="008B4E96" w:rsidRDefault="008B4E96" w:rsidP="00DA1609">
                            <w:pPr>
                              <w:rPr>
                                <w:color w:val="FFFFFF"/>
                                <w:sz w:val="20"/>
                                <w:szCs w:val="20"/>
                              </w:rPr>
                            </w:pPr>
                          </w:p>
                          <w:p w14:paraId="39CAD087" w14:textId="77777777" w:rsidR="008B4E96" w:rsidRDefault="008B4E96" w:rsidP="00DA1609">
                            <w:pPr>
                              <w:ind w:firstLine="720"/>
                              <w:rPr>
                                <w:color w:val="FFFFFF"/>
                                <w:sz w:val="20"/>
                                <w:szCs w:val="20"/>
                              </w:rPr>
                            </w:pPr>
                            <w:r>
                              <w:rPr>
                                <w:color w:val="FFFFFF"/>
                                <w:sz w:val="20"/>
                                <w:szCs w:val="20"/>
                              </w:rPr>
                              <w:t>Chechnya, Russia: “Extra-Judiciary Killings and Massacres of Detained Males.”</w:t>
                            </w:r>
                          </w:p>
                          <w:p w14:paraId="34AEAC73" w14:textId="77777777" w:rsidR="008B4E96" w:rsidRDefault="008B4E96" w:rsidP="00DA1609">
                            <w:pPr>
                              <w:rPr>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26205" id="Text Box 84" o:spid="_x0000_s1041" type="#_x0000_t202" style="position:absolute;left:0;text-align:left;margin-left:-54pt;margin-top:-45pt;width:522pt;height:38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p5ZKAIAAFwEAAAOAAAAZHJzL2Uyb0RvYy54bWysVM1u2zAMvg/YOwi6L3aCNG2MOEWXrsOA&#10;7gdo9wCyLNvCZFGjlNjd04+S0zTbbsV8EEiR+kh+JL25HnvDDgq9Blvy+SznTFkJtbZtyb8/3r27&#10;4swHYWthwKqSPynPr7dv32wGV6gFdGBqhYxArC8GV/IuBFdkmZed6oWfgVOWjA1gLwKp2GY1ioHQ&#10;e5Mt8nyVDYC1Q5DKe7q9nYx8m/CbRsnwtWm8CsyUnHIL6cR0VvHMthtRtChcp+UxDfGKLHqhLQU9&#10;Qd2KINge9T9QvZYIHpowk9Bn0DRaqlQDVTPP/6rmoRNOpVqIHO9ONPn/Byu/HL4h03XJr5acWdFT&#10;jx7VGNh7GBldET+D8wW5PThyDCPdU59Trd7dg/zhmYVdJ2yrbhBh6JSoKb95fJmdPZ1wfASphs9Q&#10;UxyxD5CAxgb7SB7RwQid+vR06k3MRdLlarVYL3MySbIt1/PlmpQYQxTPzx368FFBz6JQcqTmJ3hx&#10;uPdhcn12idE8GF3faWOSgm21M8gOggZlRd96fUT/w81YNlBxi0sK/lqMXgcaeaN74jyPXwwkikjc&#10;B1snOQhtJpnKM/bIZCRvojGM1ZiaNr+IjyPNFdRPxC3CNOK0kiR0gL84G2i8S+5/7gUqzswnS/0h&#10;ApdxH5KyvLhckILnlurcIqwkqJIHziZxF6Yd2jvUbUeRpomwcEM9bXRi+yWrY/40wqlfx3WLO3Ku&#10;J6+Xn8L2NwAAAP//AwBQSwMEFAAGAAgAAAAhABfkBE7hAAAADAEAAA8AAABkcnMvZG93bnJldi54&#10;bWxMj8FOwzAQRO9I/IO1SNxauwVCEuJUCISExKFqQe3VjbdJRLwOsdOGv2c5we2NdjQ7U6wm14kT&#10;DqH1pGExVyCQKm9bqjV8vL/MUhAhGrKm84QavjHAqry8KExu/Zk2eNrGWnAIhdxoaGLscylD1aAz&#10;Ye57JL4d/eBMZDnU0g7mzOGuk0ulEulMS/yhMT0+NVh9bkenYZ0u77+y1zF02f7trt+s7fPuGLW+&#10;vpoeH0BEnOKfGX7rc3UoudPBj2SD6DTMFirlMZEpUwxsyW4ShoOGJL1VIMtC/h9R/gAAAP//AwBQ&#10;SwECLQAUAAYACAAAACEAtoM4kv4AAADhAQAAEwAAAAAAAAAAAAAAAAAAAAAAW0NvbnRlbnRfVHlw&#10;ZXNdLnhtbFBLAQItABQABgAIAAAAIQA4/SH/1gAAAJQBAAALAAAAAAAAAAAAAAAAAC8BAABfcmVs&#10;cy8ucmVsc1BLAQItABQABgAIAAAAIQC7tp5ZKAIAAFwEAAAOAAAAAAAAAAAAAAAAAC4CAABkcnMv&#10;ZTJvRG9jLnhtbFBLAQItABQABgAIAAAAIQAX5ARO4QAAAAwBAAAPAAAAAAAAAAAAAAAAAIIEAABk&#10;cnMvZG93bnJldi54bWxQSwUGAAAAAAQABADzAAAAkAUAAAAA&#10;" fillcolor="#669" strokecolor="#669" strokeweight="1pt">
                <v:textbox>
                  <w:txbxContent>
                    <w:p w14:paraId="3144CC51" w14:textId="77777777" w:rsidR="008B4E96" w:rsidRDefault="008B4E96" w:rsidP="00DA1609">
                      <w:pPr>
                        <w:pStyle w:val="Heading3"/>
                      </w:pPr>
                    </w:p>
                    <w:p w14:paraId="375F04CF" w14:textId="77777777" w:rsidR="008B4E96" w:rsidRDefault="008B4E96" w:rsidP="00DA1609">
                      <w:pPr>
                        <w:pStyle w:val="Heading3"/>
                        <w:rPr>
                          <w:color w:val="FFFFFF"/>
                        </w:rPr>
                      </w:pPr>
                    </w:p>
                    <w:p w14:paraId="53485AAE" w14:textId="77777777" w:rsidR="008B4E96" w:rsidRDefault="008B4E96" w:rsidP="00DA1609">
                      <w:pPr>
                        <w:pStyle w:val="Heading3"/>
                        <w:rPr>
                          <w:color w:val="FFFFFF"/>
                        </w:rPr>
                      </w:pPr>
                      <w:r>
                        <w:rPr>
                          <w:color w:val="FFFFFF"/>
                        </w:rPr>
                        <w:t>Country Reports: The Center for the Prevention of Genocide</w:t>
                      </w:r>
                    </w:p>
                    <w:p w14:paraId="19CBAB1E" w14:textId="77777777" w:rsidR="008B4E96" w:rsidRDefault="008B4E96" w:rsidP="00DA1609">
                      <w:pPr>
                        <w:rPr>
                          <w:color w:val="FFFFFF"/>
                          <w:sz w:val="20"/>
                          <w:szCs w:val="20"/>
                          <w:u w:val="single"/>
                        </w:rPr>
                      </w:pPr>
                    </w:p>
                    <w:p w14:paraId="35705293" w14:textId="77777777" w:rsidR="008B4E96" w:rsidRDefault="008B4E96" w:rsidP="00DA1609">
                      <w:pPr>
                        <w:ind w:firstLine="720"/>
                        <w:rPr>
                          <w:color w:val="FFFFFF"/>
                          <w:sz w:val="20"/>
                          <w:szCs w:val="20"/>
                          <w:u w:val="single"/>
                        </w:rPr>
                      </w:pPr>
                      <w:r>
                        <w:rPr>
                          <w:color w:val="FFFFFF"/>
                          <w:sz w:val="20"/>
                          <w:szCs w:val="20"/>
                          <w:u w:val="single"/>
                        </w:rPr>
                        <w:t>Spring 2002</w:t>
                      </w:r>
                    </w:p>
                    <w:p w14:paraId="311C9F7B" w14:textId="77777777" w:rsidR="008B4E96" w:rsidRDefault="008B4E96" w:rsidP="00DA1609">
                      <w:pPr>
                        <w:ind w:firstLine="720"/>
                        <w:rPr>
                          <w:color w:val="FFFFFF"/>
                          <w:sz w:val="20"/>
                          <w:szCs w:val="20"/>
                          <w:u w:val="single"/>
                        </w:rPr>
                      </w:pPr>
                    </w:p>
                    <w:p w14:paraId="321EEF80" w14:textId="77777777" w:rsidR="008B4E96" w:rsidRDefault="008B4E96" w:rsidP="00DA1609">
                      <w:pPr>
                        <w:ind w:firstLine="720"/>
                        <w:rPr>
                          <w:color w:val="FFFFFF"/>
                          <w:sz w:val="20"/>
                          <w:szCs w:val="20"/>
                        </w:rPr>
                      </w:pPr>
                      <w:r>
                        <w:rPr>
                          <w:color w:val="FFFFFF"/>
                          <w:sz w:val="20"/>
                          <w:szCs w:val="20"/>
                        </w:rPr>
                        <w:t>The Nuba Mountains. Sudan: “Man-Induced Famine Avoided with WFP &amp; USAID”</w:t>
                      </w:r>
                    </w:p>
                    <w:p w14:paraId="67D6D5B8" w14:textId="77777777" w:rsidR="008B4E96" w:rsidRDefault="008B4E96" w:rsidP="00DA1609">
                      <w:pPr>
                        <w:ind w:firstLine="720"/>
                        <w:rPr>
                          <w:color w:val="FFFFFF"/>
                          <w:sz w:val="20"/>
                          <w:szCs w:val="20"/>
                        </w:rPr>
                      </w:pPr>
                    </w:p>
                    <w:p w14:paraId="37D1D3FA" w14:textId="77777777" w:rsidR="008B4E96" w:rsidRDefault="008B4E96" w:rsidP="00DA1609">
                      <w:pPr>
                        <w:ind w:left="720"/>
                        <w:rPr>
                          <w:color w:val="FFFFFF"/>
                          <w:sz w:val="20"/>
                          <w:szCs w:val="20"/>
                        </w:rPr>
                      </w:pPr>
                      <w:r>
                        <w:rPr>
                          <w:color w:val="FFFFFF"/>
                          <w:sz w:val="20"/>
                          <w:szCs w:val="20"/>
                        </w:rPr>
                        <w:t xml:space="preserve">Sulawesi, Indonesia. “Rare Decisive Action by Megawati Averts Massacre of Christians by Laskar Jihad in </w:t>
                      </w:r>
                    </w:p>
                    <w:p w14:paraId="07BDF963" w14:textId="77777777" w:rsidR="008B4E96" w:rsidRDefault="008B4E96" w:rsidP="00DA1609">
                      <w:pPr>
                        <w:ind w:left="720" w:firstLine="720"/>
                        <w:rPr>
                          <w:color w:val="FFFFFF"/>
                          <w:sz w:val="20"/>
                          <w:szCs w:val="20"/>
                        </w:rPr>
                      </w:pPr>
                      <w:r>
                        <w:rPr>
                          <w:color w:val="FFFFFF"/>
                          <w:sz w:val="20"/>
                          <w:szCs w:val="20"/>
                        </w:rPr>
                        <w:t xml:space="preserve">                     Central Sulawesi.”</w:t>
                      </w:r>
                    </w:p>
                    <w:p w14:paraId="1E14FD18" w14:textId="77777777" w:rsidR="008B4E96" w:rsidRDefault="008B4E96" w:rsidP="00DA1609">
                      <w:pPr>
                        <w:rPr>
                          <w:color w:val="FFFFFF"/>
                          <w:sz w:val="20"/>
                          <w:szCs w:val="20"/>
                        </w:rPr>
                      </w:pPr>
                      <w:r>
                        <w:rPr>
                          <w:color w:val="FFFFFF"/>
                          <w:sz w:val="20"/>
                          <w:szCs w:val="20"/>
                        </w:rPr>
                        <w:tab/>
                      </w:r>
                    </w:p>
                    <w:p w14:paraId="263E490D" w14:textId="77777777" w:rsidR="008B4E96" w:rsidRDefault="008B4E96" w:rsidP="00DA1609">
                      <w:pPr>
                        <w:ind w:firstLine="720"/>
                        <w:rPr>
                          <w:color w:val="FFFFFF"/>
                          <w:sz w:val="20"/>
                          <w:szCs w:val="20"/>
                        </w:rPr>
                      </w:pPr>
                      <w:r>
                        <w:rPr>
                          <w:color w:val="FFFFFF"/>
                          <w:sz w:val="20"/>
                          <w:szCs w:val="20"/>
                        </w:rPr>
                        <w:t>Myanmar (Burma). “Reports of Forced Labor and Forced Relocation in the South East Asian Nation.”</w:t>
                      </w:r>
                    </w:p>
                    <w:p w14:paraId="3E854E91" w14:textId="77777777" w:rsidR="008B4E96" w:rsidRDefault="008B4E96" w:rsidP="00DA1609">
                      <w:pPr>
                        <w:ind w:firstLine="720"/>
                        <w:rPr>
                          <w:color w:val="FFFFFF"/>
                          <w:sz w:val="20"/>
                          <w:szCs w:val="20"/>
                        </w:rPr>
                      </w:pPr>
                    </w:p>
                    <w:p w14:paraId="1B23D829" w14:textId="77777777" w:rsidR="008B4E96" w:rsidRDefault="008B4E96" w:rsidP="00DA1609">
                      <w:pPr>
                        <w:ind w:firstLine="720"/>
                        <w:rPr>
                          <w:color w:val="FFFFFF"/>
                          <w:sz w:val="20"/>
                          <w:szCs w:val="20"/>
                        </w:rPr>
                      </w:pPr>
                      <w:r>
                        <w:rPr>
                          <w:color w:val="FFFFFF"/>
                          <w:sz w:val="20"/>
                          <w:szCs w:val="20"/>
                        </w:rPr>
                        <w:t>North Korea. “State-contrived Starvation”</w:t>
                      </w:r>
                    </w:p>
                    <w:p w14:paraId="49285B4F" w14:textId="77777777" w:rsidR="008B4E96" w:rsidRDefault="008B4E96" w:rsidP="00DA1609">
                      <w:pPr>
                        <w:rPr>
                          <w:color w:val="FFFFFF"/>
                          <w:sz w:val="20"/>
                          <w:szCs w:val="20"/>
                          <w:u w:val="single"/>
                        </w:rPr>
                      </w:pPr>
                    </w:p>
                    <w:p w14:paraId="2C43CB4E" w14:textId="77777777" w:rsidR="008B4E96" w:rsidRDefault="008B4E96" w:rsidP="00DA1609">
                      <w:pPr>
                        <w:ind w:firstLine="720"/>
                        <w:rPr>
                          <w:color w:val="FFFFFF"/>
                          <w:sz w:val="20"/>
                          <w:szCs w:val="20"/>
                          <w:u w:val="single"/>
                        </w:rPr>
                      </w:pPr>
                      <w:r>
                        <w:rPr>
                          <w:color w:val="FFFFFF"/>
                          <w:sz w:val="20"/>
                          <w:szCs w:val="20"/>
                          <w:u w:val="single"/>
                        </w:rPr>
                        <w:t>Summer Reports 2001</w:t>
                      </w:r>
                    </w:p>
                    <w:p w14:paraId="3FDB2E80" w14:textId="77777777" w:rsidR="008B4E96" w:rsidRDefault="008B4E96" w:rsidP="00DA1609">
                      <w:pPr>
                        <w:rPr>
                          <w:color w:val="FFFFFF"/>
                          <w:sz w:val="20"/>
                          <w:szCs w:val="20"/>
                        </w:rPr>
                      </w:pPr>
                    </w:p>
                    <w:p w14:paraId="5693C30F" w14:textId="77777777" w:rsidR="008B4E96" w:rsidRDefault="008B4E96" w:rsidP="00DA1609">
                      <w:pPr>
                        <w:ind w:firstLine="720"/>
                        <w:rPr>
                          <w:color w:val="FFFFFF"/>
                          <w:sz w:val="20"/>
                          <w:szCs w:val="20"/>
                        </w:rPr>
                      </w:pPr>
                      <w:r>
                        <w:rPr>
                          <w:color w:val="FFFFFF"/>
                          <w:sz w:val="20"/>
                          <w:szCs w:val="20"/>
                        </w:rPr>
                        <w:t>Colombia: “Crimes against Humanity and Possible ‘Ideological Cleansing.’”</w:t>
                      </w:r>
                    </w:p>
                    <w:p w14:paraId="7DAEF920" w14:textId="77777777" w:rsidR="008B4E96" w:rsidRDefault="008B4E96" w:rsidP="00DA1609">
                      <w:pPr>
                        <w:rPr>
                          <w:color w:val="FFFFFF"/>
                          <w:sz w:val="20"/>
                          <w:szCs w:val="20"/>
                        </w:rPr>
                      </w:pPr>
                    </w:p>
                    <w:p w14:paraId="3C98494B" w14:textId="77777777" w:rsidR="008B4E96" w:rsidRDefault="008B4E96" w:rsidP="00DA1609">
                      <w:pPr>
                        <w:ind w:firstLine="720"/>
                        <w:rPr>
                          <w:color w:val="FFFFFF"/>
                          <w:sz w:val="20"/>
                          <w:szCs w:val="20"/>
                        </w:rPr>
                      </w:pPr>
                      <w:r>
                        <w:rPr>
                          <w:color w:val="FFFFFF"/>
                          <w:sz w:val="20"/>
                          <w:szCs w:val="20"/>
                        </w:rPr>
                        <w:t>Aceh, Indonesia: “Impending Clash May Result in Crimes Against Humanity.”</w:t>
                      </w:r>
                    </w:p>
                    <w:p w14:paraId="3940A813" w14:textId="77777777" w:rsidR="008B4E96" w:rsidRDefault="008B4E96" w:rsidP="00DA1609">
                      <w:pPr>
                        <w:rPr>
                          <w:color w:val="FFFFFF"/>
                          <w:sz w:val="20"/>
                          <w:szCs w:val="20"/>
                        </w:rPr>
                      </w:pPr>
                    </w:p>
                    <w:p w14:paraId="007CB4FA" w14:textId="77777777" w:rsidR="008B4E96" w:rsidRDefault="008B4E96" w:rsidP="00DA1609">
                      <w:pPr>
                        <w:ind w:firstLine="720"/>
                        <w:rPr>
                          <w:color w:val="FFFFFF"/>
                          <w:sz w:val="20"/>
                          <w:szCs w:val="20"/>
                        </w:rPr>
                      </w:pPr>
                      <w:r>
                        <w:rPr>
                          <w:color w:val="FFFFFF"/>
                          <w:sz w:val="20"/>
                          <w:szCs w:val="20"/>
                        </w:rPr>
                        <w:t>Afghanistan: “Possible Genocide Against Hazaras Possibly Underway in Remote Areas”</w:t>
                      </w:r>
                    </w:p>
                    <w:p w14:paraId="4B3786A7" w14:textId="77777777" w:rsidR="008B4E96" w:rsidRDefault="008B4E96" w:rsidP="00DA1609">
                      <w:pPr>
                        <w:rPr>
                          <w:color w:val="FFFFFF"/>
                          <w:sz w:val="20"/>
                          <w:szCs w:val="20"/>
                        </w:rPr>
                      </w:pPr>
                    </w:p>
                    <w:p w14:paraId="2C35987A" w14:textId="77777777" w:rsidR="008B4E96" w:rsidRDefault="008B4E96" w:rsidP="00DA1609">
                      <w:pPr>
                        <w:ind w:firstLine="720"/>
                        <w:rPr>
                          <w:color w:val="FFFFFF"/>
                          <w:sz w:val="20"/>
                          <w:szCs w:val="20"/>
                        </w:rPr>
                      </w:pPr>
                      <w:r>
                        <w:rPr>
                          <w:color w:val="FFFFFF"/>
                          <w:sz w:val="20"/>
                          <w:szCs w:val="20"/>
                        </w:rPr>
                        <w:t>Angola: Determination: “Not Genocidal in Nature.”</w:t>
                      </w:r>
                    </w:p>
                    <w:p w14:paraId="1F273D2A" w14:textId="77777777" w:rsidR="008B4E96" w:rsidRDefault="008B4E96" w:rsidP="00DA1609">
                      <w:pPr>
                        <w:rPr>
                          <w:color w:val="FFFFFF"/>
                          <w:sz w:val="20"/>
                          <w:szCs w:val="20"/>
                        </w:rPr>
                      </w:pPr>
                    </w:p>
                    <w:p w14:paraId="3F623A9E" w14:textId="77777777" w:rsidR="008B4E96" w:rsidRDefault="008B4E96" w:rsidP="00DA1609">
                      <w:pPr>
                        <w:pStyle w:val="Heading4"/>
                        <w:ind w:firstLine="720"/>
                        <w:rPr>
                          <w:color w:val="FFFFFF"/>
                        </w:rPr>
                      </w:pPr>
                      <w:r>
                        <w:rPr>
                          <w:color w:val="FFFFFF"/>
                        </w:rPr>
                        <w:t>Fall Reports 2001</w:t>
                      </w:r>
                    </w:p>
                    <w:p w14:paraId="366F8861" w14:textId="77777777" w:rsidR="008B4E96" w:rsidRDefault="008B4E96" w:rsidP="00DA1609">
                      <w:pPr>
                        <w:rPr>
                          <w:color w:val="FFFFFF"/>
                          <w:sz w:val="20"/>
                          <w:szCs w:val="20"/>
                        </w:rPr>
                      </w:pPr>
                    </w:p>
                    <w:p w14:paraId="6FCFC7ED" w14:textId="77777777" w:rsidR="008B4E96" w:rsidRDefault="008B4E96" w:rsidP="00DA1609">
                      <w:pPr>
                        <w:ind w:firstLine="720"/>
                        <w:rPr>
                          <w:color w:val="FFFFFF"/>
                          <w:sz w:val="20"/>
                          <w:szCs w:val="20"/>
                        </w:rPr>
                      </w:pPr>
                      <w:r>
                        <w:rPr>
                          <w:color w:val="FFFFFF"/>
                          <w:sz w:val="20"/>
                          <w:szCs w:val="20"/>
                        </w:rPr>
                        <w:t>Borneo, Indonesia: “Dayak on Manduras Potential For Massacre Still Present.”</w:t>
                      </w:r>
                    </w:p>
                    <w:p w14:paraId="1135D55F" w14:textId="77777777" w:rsidR="008B4E96" w:rsidRDefault="008B4E96" w:rsidP="00DA1609">
                      <w:pPr>
                        <w:rPr>
                          <w:color w:val="FFFFFF"/>
                          <w:sz w:val="20"/>
                          <w:szCs w:val="20"/>
                        </w:rPr>
                      </w:pPr>
                    </w:p>
                    <w:p w14:paraId="5947642B" w14:textId="77777777" w:rsidR="008B4E96" w:rsidRDefault="008B4E96" w:rsidP="00DA1609">
                      <w:pPr>
                        <w:ind w:firstLine="720"/>
                        <w:rPr>
                          <w:color w:val="FFFFFF"/>
                          <w:sz w:val="20"/>
                          <w:szCs w:val="20"/>
                        </w:rPr>
                      </w:pPr>
                      <w:r>
                        <w:rPr>
                          <w:color w:val="FFFFFF"/>
                          <w:sz w:val="20"/>
                          <w:szCs w:val="20"/>
                        </w:rPr>
                        <w:t>Moluccas, Indonesia: “Remote Massacres Bear More Scrutiny and Reporting.”</w:t>
                      </w:r>
                    </w:p>
                    <w:p w14:paraId="22DAAA7A" w14:textId="77777777" w:rsidR="008B4E96" w:rsidRDefault="008B4E96" w:rsidP="00DA1609">
                      <w:pPr>
                        <w:rPr>
                          <w:color w:val="FFFFFF"/>
                          <w:sz w:val="20"/>
                          <w:szCs w:val="20"/>
                        </w:rPr>
                      </w:pPr>
                    </w:p>
                    <w:p w14:paraId="39CAD087" w14:textId="77777777" w:rsidR="008B4E96" w:rsidRDefault="008B4E96" w:rsidP="00DA1609">
                      <w:pPr>
                        <w:ind w:firstLine="720"/>
                        <w:rPr>
                          <w:color w:val="FFFFFF"/>
                          <w:sz w:val="20"/>
                          <w:szCs w:val="20"/>
                        </w:rPr>
                      </w:pPr>
                      <w:r>
                        <w:rPr>
                          <w:color w:val="FFFFFF"/>
                          <w:sz w:val="20"/>
                          <w:szCs w:val="20"/>
                        </w:rPr>
                        <w:t>Chechnya, Russia: “Extra-Judiciary Killings and Massacres of Detained Males.”</w:t>
                      </w:r>
                    </w:p>
                    <w:p w14:paraId="34AEAC73" w14:textId="77777777" w:rsidR="008B4E96" w:rsidRDefault="008B4E96" w:rsidP="00DA1609">
                      <w:pPr>
                        <w:rPr>
                          <w:color w:val="FFFFFF"/>
                          <w:sz w:val="20"/>
                          <w:szCs w:val="20"/>
                        </w:rPr>
                      </w:pPr>
                    </w:p>
                  </w:txbxContent>
                </v:textbox>
              </v:shape>
            </w:pict>
          </mc:Fallback>
        </mc:AlternateContent>
      </w:r>
      <w:r>
        <w:br w:type="page"/>
      </w:r>
    </w:p>
    <w:p w14:paraId="57FDCAF1" w14:textId="3E5F6408" w:rsidR="00EE22B3" w:rsidRPr="00EE22B3" w:rsidRDefault="00EE22B3" w:rsidP="00172D92">
      <w:pPr>
        <w:spacing w:line="240" w:lineRule="auto"/>
        <w:rPr>
          <w:rFonts w:ascii="Garamond" w:hAnsi="Garamond" w:cs="Times New Roman"/>
          <w:b/>
          <w:sz w:val="28"/>
          <w:szCs w:val="28"/>
        </w:rPr>
      </w:pPr>
      <w:r w:rsidRPr="007A232B">
        <w:rPr>
          <w:rFonts w:ascii="Garamond" w:hAnsi="Garamond" w:cs="Times New Roman"/>
          <w:b/>
          <w:sz w:val="28"/>
          <w:szCs w:val="28"/>
          <w:highlight w:val="green"/>
        </w:rPr>
        <w:lastRenderedPageBreak/>
        <w:t>SAMPLE REPORTS</w:t>
      </w:r>
    </w:p>
    <w:p w14:paraId="470D5E7A" w14:textId="0A6CF87C" w:rsidR="000963B6" w:rsidRPr="00DA1609" w:rsidRDefault="00DA1609" w:rsidP="00172D92">
      <w:pPr>
        <w:spacing w:line="240" w:lineRule="auto"/>
        <w:rPr>
          <w:rFonts w:ascii="Times New Roman" w:hAnsi="Times New Roman" w:cs="Times New Roman"/>
          <w:sz w:val="24"/>
          <w:szCs w:val="24"/>
        </w:rPr>
      </w:pPr>
      <w:r>
        <w:rPr>
          <w:rFonts w:ascii="Times New Roman" w:hAnsi="Times New Roman" w:cs="Times New Roman"/>
          <w:sz w:val="24"/>
          <w:szCs w:val="24"/>
        </w:rPr>
        <w:t xml:space="preserve">The CPG produced more that twenty-five country reports and journals during its four year run. </w:t>
      </w:r>
      <w:r w:rsidR="003E0C1E">
        <w:rPr>
          <w:rFonts w:ascii="Times New Roman" w:hAnsi="Times New Roman" w:cs="Times New Roman"/>
          <w:sz w:val="24"/>
          <w:szCs w:val="24"/>
        </w:rPr>
        <w:t xml:space="preserve">Some of the covers are pictured below. All reports were concise and included sections on the history of the crisis, the key players (including perpetrators and victims, if appropriate), </w:t>
      </w:r>
      <w:r w:rsidR="007C4D4D">
        <w:rPr>
          <w:rFonts w:ascii="Times New Roman" w:hAnsi="Times New Roman" w:cs="Times New Roman"/>
          <w:sz w:val="24"/>
          <w:szCs w:val="24"/>
        </w:rPr>
        <w:t>and the</w:t>
      </w:r>
      <w:r w:rsidR="003E0C1E">
        <w:rPr>
          <w:rFonts w:ascii="Times New Roman" w:hAnsi="Times New Roman" w:cs="Times New Roman"/>
          <w:sz w:val="24"/>
          <w:szCs w:val="24"/>
        </w:rPr>
        <w:t xml:space="preserve"> nature of the abuse and in later reports recommended course</w:t>
      </w:r>
      <w:r w:rsidR="00E938CD">
        <w:rPr>
          <w:rFonts w:ascii="Times New Roman" w:hAnsi="Times New Roman" w:cs="Times New Roman"/>
          <w:sz w:val="24"/>
          <w:szCs w:val="24"/>
        </w:rPr>
        <w:t>s</w:t>
      </w:r>
      <w:r w:rsidR="003E0C1E">
        <w:rPr>
          <w:rFonts w:ascii="Times New Roman" w:hAnsi="Times New Roman" w:cs="Times New Roman"/>
          <w:sz w:val="24"/>
          <w:szCs w:val="24"/>
        </w:rPr>
        <w:t xml:space="preserve"> of action to policy makers and specific international laws which were being broken. In the nature of the abuse section, very clear cut date, location, number of victims and a brief narrative and the source were cited. The CPG reports and templates can be found at </w:t>
      </w:r>
      <w:hyperlink r:id="rId142" w:history="1">
        <w:r w:rsidR="003E0C1E" w:rsidRPr="00537883">
          <w:rPr>
            <w:rStyle w:val="Hyperlink"/>
            <w:rFonts w:ascii="Times New Roman" w:hAnsi="Times New Roman" w:cs="Times New Roman"/>
            <w:sz w:val="24"/>
            <w:szCs w:val="24"/>
          </w:rPr>
          <w:t>www.____</w:t>
        </w:r>
      </w:hyperlink>
      <w:r w:rsidR="003E0C1E">
        <w:rPr>
          <w:rFonts w:ascii="Times New Roman" w:hAnsi="Times New Roman" w:cs="Times New Roman"/>
          <w:sz w:val="24"/>
          <w:szCs w:val="24"/>
        </w:rPr>
        <w:t xml:space="preserve"> .</w:t>
      </w:r>
    </w:p>
    <w:p w14:paraId="73105087" w14:textId="20A17798" w:rsidR="00BA2C24" w:rsidRDefault="003E0C1E" w:rsidP="00BA2C24">
      <w:pPr>
        <w:rPr>
          <w:rFonts w:ascii="Times New Roman" w:hAnsi="Times New Roman" w:cs="Times New Roman"/>
          <w:sz w:val="24"/>
          <w:szCs w:val="24"/>
        </w:rPr>
      </w:pPr>
      <w:r>
        <w:rPr>
          <w:rFonts w:ascii="Times New Roman" w:hAnsi="Times New Roman" w:cs="Times New Roman"/>
          <w:sz w:val="24"/>
          <w:szCs w:val="24"/>
        </w:rPr>
        <w:t xml:space="preserve">Reports included: </w:t>
      </w:r>
      <w:r w:rsidR="00BA2C24" w:rsidRPr="00AA6C95">
        <w:rPr>
          <w:rFonts w:ascii="Times New Roman" w:hAnsi="Times New Roman" w:cs="Times New Roman"/>
          <w:sz w:val="24"/>
          <w:szCs w:val="24"/>
        </w:rPr>
        <w:t>Aceh, Indonesia</w:t>
      </w:r>
      <w:r w:rsidR="00BA2C24">
        <w:rPr>
          <w:rFonts w:ascii="Times New Roman" w:hAnsi="Times New Roman" w:cs="Times New Roman"/>
          <w:sz w:val="24"/>
          <w:szCs w:val="24"/>
        </w:rPr>
        <w:t xml:space="preserve">, </w:t>
      </w:r>
      <w:r w:rsidR="00BA2C24" w:rsidRPr="00AA6C95">
        <w:rPr>
          <w:rFonts w:ascii="Times New Roman" w:hAnsi="Times New Roman" w:cs="Times New Roman"/>
          <w:sz w:val="24"/>
          <w:szCs w:val="24"/>
        </w:rPr>
        <w:t>Angola</w:t>
      </w:r>
      <w:r w:rsidR="00BA2C24">
        <w:rPr>
          <w:rFonts w:ascii="Times New Roman" w:hAnsi="Times New Roman" w:cs="Times New Roman"/>
          <w:sz w:val="24"/>
          <w:szCs w:val="24"/>
        </w:rPr>
        <w:t xml:space="preserve">, </w:t>
      </w:r>
      <w:r w:rsidR="00BA2C24" w:rsidRPr="00AA6C95">
        <w:rPr>
          <w:rFonts w:ascii="Times New Roman" w:hAnsi="Times New Roman" w:cs="Times New Roman"/>
          <w:sz w:val="24"/>
          <w:szCs w:val="24"/>
        </w:rPr>
        <w:t>Burma</w:t>
      </w:r>
      <w:r w:rsidR="00BA2C24">
        <w:rPr>
          <w:rFonts w:ascii="Times New Roman" w:hAnsi="Times New Roman" w:cs="Times New Roman"/>
          <w:sz w:val="24"/>
          <w:szCs w:val="24"/>
        </w:rPr>
        <w:t xml:space="preserve">, </w:t>
      </w:r>
      <w:r w:rsidR="00BA2C24" w:rsidRPr="00AA6C95">
        <w:rPr>
          <w:rFonts w:ascii="Times New Roman" w:hAnsi="Times New Roman" w:cs="Times New Roman"/>
          <w:sz w:val="24"/>
          <w:szCs w:val="24"/>
        </w:rPr>
        <w:t>Burundi</w:t>
      </w:r>
      <w:r w:rsidR="00BA2C24">
        <w:rPr>
          <w:rFonts w:ascii="Times New Roman" w:hAnsi="Times New Roman" w:cs="Times New Roman"/>
          <w:sz w:val="24"/>
          <w:szCs w:val="24"/>
        </w:rPr>
        <w:t xml:space="preserve">, </w:t>
      </w:r>
      <w:r w:rsidR="00BA2C24" w:rsidRPr="00AA6C95">
        <w:rPr>
          <w:rFonts w:ascii="Times New Roman" w:hAnsi="Times New Roman" w:cs="Times New Roman"/>
          <w:sz w:val="24"/>
          <w:szCs w:val="24"/>
        </w:rPr>
        <w:t xml:space="preserve">Chechnya, </w:t>
      </w:r>
      <w:r w:rsidR="00BA2C24">
        <w:rPr>
          <w:rFonts w:ascii="Times New Roman" w:hAnsi="Times New Roman" w:cs="Times New Roman"/>
          <w:sz w:val="24"/>
          <w:szCs w:val="24"/>
        </w:rPr>
        <w:t>C</w:t>
      </w:r>
      <w:r w:rsidR="00BA2C24" w:rsidRPr="00AA6C95">
        <w:rPr>
          <w:rFonts w:ascii="Times New Roman" w:hAnsi="Times New Roman" w:cs="Times New Roman"/>
          <w:sz w:val="24"/>
          <w:szCs w:val="24"/>
        </w:rPr>
        <w:t>olombia</w:t>
      </w:r>
      <w:r w:rsidR="00BA2C24">
        <w:rPr>
          <w:rFonts w:ascii="Times New Roman" w:hAnsi="Times New Roman" w:cs="Times New Roman"/>
          <w:sz w:val="24"/>
          <w:szCs w:val="24"/>
        </w:rPr>
        <w:t xml:space="preserve">, </w:t>
      </w:r>
      <w:r w:rsidR="00BA2C24" w:rsidRPr="00AA6C95">
        <w:rPr>
          <w:rFonts w:ascii="Times New Roman" w:hAnsi="Times New Roman" w:cs="Times New Roman"/>
          <w:sz w:val="24"/>
          <w:szCs w:val="24"/>
        </w:rPr>
        <w:t>Congo Democratic Republic, Ituri Province</w:t>
      </w:r>
      <w:r w:rsidR="00BA2C24">
        <w:rPr>
          <w:rFonts w:ascii="Times New Roman" w:hAnsi="Times New Roman" w:cs="Times New Roman"/>
          <w:sz w:val="24"/>
          <w:szCs w:val="24"/>
        </w:rPr>
        <w:t xml:space="preserve">, </w:t>
      </w:r>
      <w:r w:rsidR="00BA2C24" w:rsidRPr="00AA6C95">
        <w:rPr>
          <w:rFonts w:ascii="Times New Roman" w:hAnsi="Times New Roman" w:cs="Times New Roman"/>
          <w:sz w:val="24"/>
          <w:szCs w:val="24"/>
        </w:rPr>
        <w:t>Darfur, Sudan</w:t>
      </w:r>
      <w:r w:rsidR="00BA2C24">
        <w:rPr>
          <w:rFonts w:ascii="Times New Roman" w:hAnsi="Times New Roman" w:cs="Times New Roman"/>
          <w:sz w:val="24"/>
          <w:szCs w:val="24"/>
        </w:rPr>
        <w:t xml:space="preserve">, Nuba, Sudan, </w:t>
      </w:r>
      <w:r w:rsidR="007C4D4D" w:rsidRPr="00AA6C95">
        <w:rPr>
          <w:rFonts w:ascii="Times New Roman" w:hAnsi="Times New Roman" w:cs="Times New Roman"/>
          <w:sz w:val="24"/>
          <w:szCs w:val="24"/>
        </w:rPr>
        <w:t>Gujarat</w:t>
      </w:r>
      <w:r w:rsidR="00BA2C24" w:rsidRPr="00AA6C95">
        <w:rPr>
          <w:rFonts w:ascii="Times New Roman" w:hAnsi="Times New Roman" w:cs="Times New Roman"/>
          <w:sz w:val="24"/>
          <w:szCs w:val="24"/>
        </w:rPr>
        <w:t>, India</w:t>
      </w:r>
      <w:r w:rsidR="00BA2C24">
        <w:rPr>
          <w:rFonts w:ascii="Times New Roman" w:hAnsi="Times New Roman" w:cs="Times New Roman"/>
          <w:sz w:val="24"/>
          <w:szCs w:val="24"/>
        </w:rPr>
        <w:t>,</w:t>
      </w:r>
      <w:r>
        <w:rPr>
          <w:rFonts w:ascii="Times New Roman" w:hAnsi="Times New Roman" w:cs="Times New Roman"/>
          <w:sz w:val="24"/>
          <w:szCs w:val="24"/>
        </w:rPr>
        <w:t xml:space="preserve"> </w:t>
      </w:r>
      <w:r w:rsidR="00BA2C24" w:rsidRPr="00AA6C95">
        <w:rPr>
          <w:rFonts w:ascii="Times New Roman" w:hAnsi="Times New Roman" w:cs="Times New Roman"/>
          <w:sz w:val="24"/>
          <w:szCs w:val="24"/>
        </w:rPr>
        <w:t>Moluccas, Indonesia</w:t>
      </w:r>
      <w:r w:rsidR="00BA2C24">
        <w:rPr>
          <w:rFonts w:ascii="Times New Roman" w:hAnsi="Times New Roman" w:cs="Times New Roman"/>
          <w:sz w:val="24"/>
          <w:szCs w:val="24"/>
        </w:rPr>
        <w:t xml:space="preserve">, </w:t>
      </w:r>
      <w:r w:rsidR="00BA2C24" w:rsidRPr="00AA6C95">
        <w:rPr>
          <w:rFonts w:ascii="Times New Roman" w:hAnsi="Times New Roman" w:cs="Times New Roman"/>
          <w:sz w:val="24"/>
          <w:szCs w:val="24"/>
        </w:rPr>
        <w:t>Myanmar</w:t>
      </w:r>
      <w:r w:rsidR="00BA2C24">
        <w:rPr>
          <w:rFonts w:ascii="Times New Roman" w:hAnsi="Times New Roman" w:cs="Times New Roman"/>
          <w:sz w:val="24"/>
          <w:szCs w:val="24"/>
        </w:rPr>
        <w:t xml:space="preserve">, </w:t>
      </w:r>
      <w:r w:rsidR="00BA2C24" w:rsidRPr="00AA6C95">
        <w:rPr>
          <w:rFonts w:ascii="Times New Roman" w:hAnsi="Times New Roman" w:cs="Times New Roman"/>
          <w:sz w:val="24"/>
          <w:szCs w:val="24"/>
        </w:rPr>
        <w:t>Sulawesi, Indonesia</w:t>
      </w:r>
      <w:r w:rsidR="00BA2C24">
        <w:rPr>
          <w:rFonts w:ascii="Times New Roman" w:hAnsi="Times New Roman" w:cs="Times New Roman"/>
          <w:sz w:val="24"/>
          <w:szCs w:val="24"/>
        </w:rPr>
        <w:t xml:space="preserve">, </w:t>
      </w:r>
      <w:r w:rsidR="00BA2C24" w:rsidRPr="00AA6C95">
        <w:rPr>
          <w:rFonts w:ascii="Times New Roman" w:hAnsi="Times New Roman" w:cs="Times New Roman"/>
          <w:sz w:val="24"/>
          <w:szCs w:val="24"/>
        </w:rPr>
        <w:t>Uganda</w:t>
      </w:r>
      <w:r w:rsidR="00BA2C24">
        <w:rPr>
          <w:rFonts w:ascii="Times New Roman" w:hAnsi="Times New Roman" w:cs="Times New Roman"/>
          <w:sz w:val="24"/>
          <w:szCs w:val="24"/>
        </w:rPr>
        <w:t xml:space="preserve">, </w:t>
      </w:r>
      <w:r w:rsidR="007C4D4D" w:rsidRPr="00AA6C95">
        <w:rPr>
          <w:rFonts w:ascii="Times New Roman" w:hAnsi="Times New Roman" w:cs="Times New Roman"/>
          <w:sz w:val="24"/>
          <w:szCs w:val="24"/>
        </w:rPr>
        <w:t>and Zimbabwe</w:t>
      </w:r>
      <w:r w:rsidR="003659C0">
        <w:rPr>
          <w:rFonts w:ascii="Times New Roman" w:hAnsi="Times New Roman" w:cs="Times New Roman"/>
          <w:sz w:val="24"/>
          <w:szCs w:val="24"/>
        </w:rPr>
        <w:t>.</w:t>
      </w:r>
    </w:p>
    <w:p w14:paraId="5F2A534B" w14:textId="6A86061E" w:rsidR="003659C0" w:rsidRPr="00AA6C95" w:rsidRDefault="003659C0" w:rsidP="00BA2C24">
      <w:pPr>
        <w:rPr>
          <w:rFonts w:ascii="Times New Roman" w:hAnsi="Times New Roman" w:cs="Times New Roman"/>
          <w:sz w:val="24"/>
          <w:szCs w:val="24"/>
        </w:rPr>
      </w:pPr>
      <w:r>
        <w:rPr>
          <w:rFonts w:ascii="Times New Roman" w:hAnsi="Times New Roman" w:cs="Times New Roman"/>
          <w:sz w:val="24"/>
          <w:szCs w:val="24"/>
        </w:rPr>
        <w:t>SAMPLE OF FULL REPORT COVER BELOW.</w:t>
      </w:r>
    </w:p>
    <w:p w14:paraId="08FD9095" w14:textId="5D0AE2FB" w:rsidR="00BA2C24" w:rsidRDefault="00BA2C24" w:rsidP="00BA2C24">
      <w:pPr>
        <w:rPr>
          <w:rFonts w:ascii="Times New Roman" w:hAnsi="Times New Roman" w:cs="Times New Roman"/>
          <w:sz w:val="24"/>
          <w:szCs w:val="24"/>
        </w:rPr>
      </w:pPr>
      <w:r w:rsidRPr="00AA6C95">
        <w:rPr>
          <w:rFonts w:ascii="Times New Roman" w:hAnsi="Times New Roman" w:cs="Times New Roman"/>
          <w:noProof/>
          <w:sz w:val="24"/>
          <w:szCs w:val="24"/>
        </w:rPr>
        <w:drawing>
          <wp:inline distT="0" distB="0" distL="0" distR="0" wp14:anchorId="5C19E94F" wp14:editId="6918528B">
            <wp:extent cx="714375" cy="866775"/>
            <wp:effectExtent l="0" t="0" r="9525" b="9525"/>
            <wp:docPr id="335" name="Picture 335" descr="Angola 2001 plain light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gola 2001 plain light yellow"/>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14375" cy="866775"/>
                    </a:xfrm>
                    <a:prstGeom prst="rect">
                      <a:avLst/>
                    </a:prstGeom>
                    <a:noFill/>
                    <a:ln>
                      <a:noFill/>
                    </a:ln>
                  </pic:spPr>
                </pic:pic>
              </a:graphicData>
            </a:graphic>
          </wp:inline>
        </w:drawing>
      </w:r>
      <w:r w:rsidRPr="00AA6C95">
        <w:rPr>
          <w:rFonts w:ascii="Times New Roman" w:hAnsi="Times New Roman" w:cs="Times New Roman"/>
          <w:sz w:val="24"/>
          <w:szCs w:val="24"/>
        </w:rPr>
        <w:t xml:space="preserve"> </w:t>
      </w:r>
      <w:r w:rsidRPr="00AA6C95">
        <w:rPr>
          <w:rFonts w:ascii="Times New Roman" w:hAnsi="Times New Roman" w:cs="Times New Roman"/>
          <w:noProof/>
          <w:sz w:val="24"/>
          <w:szCs w:val="24"/>
        </w:rPr>
        <w:drawing>
          <wp:inline distT="0" distB="0" distL="0" distR="0" wp14:anchorId="65237CFB" wp14:editId="1D7E84E6">
            <wp:extent cx="714375" cy="866775"/>
            <wp:effectExtent l="0" t="0" r="9525" b="9525"/>
            <wp:docPr id="336" name="Picture 336" descr="Colombia 2001 pla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lombia 2001 plain blue"/>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14375" cy="866775"/>
                    </a:xfrm>
                    <a:prstGeom prst="rect">
                      <a:avLst/>
                    </a:prstGeom>
                    <a:noFill/>
                    <a:ln>
                      <a:noFill/>
                    </a:ln>
                  </pic:spPr>
                </pic:pic>
              </a:graphicData>
            </a:graphic>
          </wp:inline>
        </w:drawing>
      </w:r>
      <w:r w:rsidRPr="00AA6C95">
        <w:rPr>
          <w:rFonts w:ascii="Times New Roman" w:hAnsi="Times New Roman" w:cs="Times New Roman"/>
          <w:sz w:val="24"/>
          <w:szCs w:val="24"/>
        </w:rPr>
        <w:t xml:space="preserve"> </w:t>
      </w:r>
      <w:r w:rsidRPr="00AA6C95">
        <w:rPr>
          <w:rFonts w:ascii="Times New Roman" w:hAnsi="Times New Roman" w:cs="Times New Roman"/>
          <w:noProof/>
          <w:sz w:val="24"/>
          <w:szCs w:val="24"/>
        </w:rPr>
        <w:drawing>
          <wp:inline distT="0" distB="0" distL="0" distR="0" wp14:anchorId="19BD2B9F" wp14:editId="093F31DB">
            <wp:extent cx="723900" cy="876300"/>
            <wp:effectExtent l="0" t="0" r="0" b="0"/>
            <wp:docPr id="337" name="Picture 337" descr="Afghanistan 2001 pla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fghanistan 2001 plain yellow"/>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23900" cy="876300"/>
                    </a:xfrm>
                    <a:prstGeom prst="rect">
                      <a:avLst/>
                    </a:prstGeom>
                    <a:noFill/>
                    <a:ln>
                      <a:noFill/>
                    </a:ln>
                  </pic:spPr>
                </pic:pic>
              </a:graphicData>
            </a:graphic>
          </wp:inline>
        </w:drawing>
      </w:r>
      <w:r w:rsidRPr="00AA6C95">
        <w:rPr>
          <w:rFonts w:ascii="Times New Roman" w:hAnsi="Times New Roman" w:cs="Times New Roman"/>
          <w:sz w:val="24"/>
          <w:szCs w:val="24"/>
        </w:rPr>
        <w:t xml:space="preserve"> </w:t>
      </w:r>
      <w:r w:rsidRPr="00AA6C95">
        <w:rPr>
          <w:rFonts w:ascii="Times New Roman" w:hAnsi="Times New Roman" w:cs="Times New Roman"/>
          <w:noProof/>
          <w:sz w:val="24"/>
          <w:szCs w:val="24"/>
        </w:rPr>
        <w:drawing>
          <wp:inline distT="0" distB="0" distL="0" distR="0" wp14:anchorId="58684FC9" wp14:editId="34C9B8D2">
            <wp:extent cx="714375" cy="876300"/>
            <wp:effectExtent l="0" t="0" r="9525" b="0"/>
            <wp:docPr id="338" name="Picture 338" descr="Aceh Indonesia 2001 pla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ceh Indonesia 2001 plain green"/>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r w:rsidRPr="00AA6C95">
        <w:rPr>
          <w:rFonts w:ascii="Times New Roman" w:hAnsi="Times New Roman" w:cs="Times New Roman"/>
          <w:sz w:val="24"/>
          <w:szCs w:val="24"/>
        </w:rPr>
        <w:t xml:space="preserve"> </w:t>
      </w:r>
      <w:r w:rsidRPr="00AA6C95">
        <w:rPr>
          <w:rFonts w:ascii="Times New Roman" w:hAnsi="Times New Roman" w:cs="Times New Roman"/>
          <w:noProof/>
          <w:sz w:val="24"/>
          <w:szCs w:val="24"/>
        </w:rPr>
        <w:drawing>
          <wp:inline distT="0" distB="0" distL="0" distR="0" wp14:anchorId="39C43239" wp14:editId="36C777B2">
            <wp:extent cx="704850" cy="866775"/>
            <wp:effectExtent l="0" t="0" r="0" b="9525"/>
            <wp:docPr id="339" name="Picture 339" descr="Borneo 2001 ligh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orneo 2001 light blue"/>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r w:rsidRPr="00AA6C95">
        <w:rPr>
          <w:rFonts w:ascii="Times New Roman" w:hAnsi="Times New Roman" w:cs="Times New Roman"/>
          <w:sz w:val="24"/>
          <w:szCs w:val="24"/>
        </w:rPr>
        <w:t xml:space="preserve"> </w:t>
      </w:r>
      <w:r w:rsidRPr="00AA6C95">
        <w:rPr>
          <w:rFonts w:ascii="Times New Roman" w:hAnsi="Times New Roman" w:cs="Times New Roman"/>
          <w:noProof/>
          <w:sz w:val="24"/>
          <w:szCs w:val="24"/>
        </w:rPr>
        <w:drawing>
          <wp:inline distT="0" distB="0" distL="0" distR="0" wp14:anchorId="1D47A9FA" wp14:editId="6150AC24">
            <wp:extent cx="704850" cy="866775"/>
            <wp:effectExtent l="0" t="0" r="0" b="9525"/>
            <wp:docPr id="340" name="Picture 340" descr="Chechnya 2002 blue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echnya 2002 blue plain"/>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r w:rsidRPr="00AA6C95">
        <w:rPr>
          <w:rFonts w:ascii="Times New Roman" w:hAnsi="Times New Roman" w:cs="Times New Roman"/>
          <w:sz w:val="24"/>
          <w:szCs w:val="24"/>
        </w:rPr>
        <w:t xml:space="preserve"> </w:t>
      </w:r>
      <w:r w:rsidRPr="00AA6C95">
        <w:rPr>
          <w:rFonts w:ascii="Times New Roman" w:hAnsi="Times New Roman" w:cs="Times New Roman"/>
          <w:noProof/>
          <w:sz w:val="24"/>
          <w:szCs w:val="24"/>
        </w:rPr>
        <w:drawing>
          <wp:inline distT="0" distB="0" distL="0" distR="0" wp14:anchorId="6EE8D67D" wp14:editId="75796B73">
            <wp:extent cx="714375" cy="866775"/>
            <wp:effectExtent l="0" t="0" r="9525" b="9525"/>
            <wp:docPr id="341" name="Picture 341" descr="Uganda 2002 pla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ganda 2002 plain blu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14375" cy="866775"/>
                    </a:xfrm>
                    <a:prstGeom prst="rect">
                      <a:avLst/>
                    </a:prstGeom>
                    <a:noFill/>
                    <a:ln>
                      <a:noFill/>
                    </a:ln>
                  </pic:spPr>
                </pic:pic>
              </a:graphicData>
            </a:graphic>
          </wp:inline>
        </w:drawing>
      </w:r>
      <w:r w:rsidRPr="00AA6C95">
        <w:rPr>
          <w:rFonts w:ascii="Times New Roman" w:hAnsi="Times New Roman" w:cs="Times New Roman"/>
          <w:sz w:val="24"/>
          <w:szCs w:val="24"/>
        </w:rPr>
        <w:t xml:space="preserve"> </w:t>
      </w:r>
      <w:r w:rsidRPr="00AA6C95">
        <w:rPr>
          <w:rFonts w:ascii="Times New Roman" w:hAnsi="Times New Roman" w:cs="Times New Roman"/>
          <w:noProof/>
          <w:sz w:val="24"/>
          <w:szCs w:val="24"/>
        </w:rPr>
        <w:drawing>
          <wp:inline distT="0" distB="0" distL="0" distR="0" wp14:anchorId="4E1C064D" wp14:editId="242A84A0">
            <wp:extent cx="723900" cy="866775"/>
            <wp:effectExtent l="0" t="0" r="0" b="9525"/>
            <wp:docPr id="342" name="Picture 342" descr="Pan Indonesia Report 2002 blue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n Indonesia Report 2002 blue plain"/>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a:ln>
                      <a:noFill/>
                    </a:ln>
                  </pic:spPr>
                </pic:pic>
              </a:graphicData>
            </a:graphic>
          </wp:inline>
        </w:drawing>
      </w:r>
      <w:r w:rsidR="00FF4DDE">
        <w:rPr>
          <w:rFonts w:ascii="Times New Roman" w:hAnsi="Times New Roman" w:cs="Times New Roman"/>
          <w:sz w:val="24"/>
          <w:szCs w:val="24"/>
        </w:rPr>
        <w:t xml:space="preserve"> </w:t>
      </w:r>
      <w:r w:rsidR="00FF4DDE" w:rsidRPr="00AA6C95">
        <w:rPr>
          <w:rFonts w:ascii="Times New Roman" w:hAnsi="Times New Roman" w:cs="Times New Roman"/>
          <w:noProof/>
          <w:sz w:val="24"/>
          <w:szCs w:val="24"/>
        </w:rPr>
        <w:drawing>
          <wp:inline distT="0" distB="0" distL="0" distR="0" wp14:anchorId="329CD750" wp14:editId="1952B47E">
            <wp:extent cx="704605" cy="878581"/>
            <wp:effectExtent l="0" t="0" r="635" b="0"/>
            <wp:docPr id="357" name="Picture 357" descr="Sudan Southern - Genocide Warning 2002 light green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udan Southern - Genocide Warning 2002 light green plain"/>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12193" cy="888043"/>
                    </a:xfrm>
                    <a:prstGeom prst="rect">
                      <a:avLst/>
                    </a:prstGeom>
                    <a:noFill/>
                    <a:ln>
                      <a:noFill/>
                    </a:ln>
                  </pic:spPr>
                </pic:pic>
              </a:graphicData>
            </a:graphic>
          </wp:inline>
        </w:drawing>
      </w:r>
      <w:r w:rsidRPr="00AA6C95">
        <w:rPr>
          <w:rFonts w:ascii="Times New Roman" w:hAnsi="Times New Roman" w:cs="Times New Roman"/>
          <w:sz w:val="24"/>
          <w:szCs w:val="24"/>
        </w:rPr>
        <w:t xml:space="preserve"> </w:t>
      </w:r>
      <w:r w:rsidRPr="00AA6C95">
        <w:rPr>
          <w:rFonts w:ascii="Times New Roman" w:hAnsi="Times New Roman" w:cs="Times New Roman"/>
          <w:noProof/>
          <w:sz w:val="24"/>
          <w:szCs w:val="24"/>
        </w:rPr>
        <w:drawing>
          <wp:inline distT="0" distB="0" distL="0" distR="0" wp14:anchorId="76E570F9" wp14:editId="5B2BF891">
            <wp:extent cx="704850" cy="857250"/>
            <wp:effectExtent l="0" t="0" r="0" b="0"/>
            <wp:docPr id="344" name="Picture 344" descr="yellow suda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yellow sudan repo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4850" cy="857250"/>
                    </a:xfrm>
                    <a:prstGeom prst="rect">
                      <a:avLst/>
                    </a:prstGeom>
                    <a:noFill/>
                    <a:ln>
                      <a:noFill/>
                    </a:ln>
                  </pic:spPr>
                </pic:pic>
              </a:graphicData>
            </a:graphic>
          </wp:inline>
        </w:drawing>
      </w:r>
      <w:r w:rsidRPr="00AA6C95">
        <w:rPr>
          <w:rFonts w:ascii="Times New Roman" w:hAnsi="Times New Roman" w:cs="Times New Roman"/>
          <w:sz w:val="24"/>
          <w:szCs w:val="24"/>
        </w:rPr>
        <w:t xml:space="preserve"> </w:t>
      </w:r>
      <w:r w:rsidRPr="00AA6C95">
        <w:rPr>
          <w:rFonts w:ascii="Times New Roman" w:hAnsi="Times New Roman" w:cs="Times New Roman"/>
          <w:noProof/>
          <w:sz w:val="24"/>
          <w:szCs w:val="24"/>
        </w:rPr>
        <w:drawing>
          <wp:inline distT="0" distB="0" distL="0" distR="0" wp14:anchorId="40EBB31C" wp14:editId="2D430A3F">
            <wp:extent cx="704850" cy="866775"/>
            <wp:effectExtent l="0" t="0" r="0" b="9525"/>
            <wp:docPr id="345" name="Picture 345" descr="Moluccas Indonesia Nav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oluccas Indonesia Navy Blu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r w:rsidRPr="00AA6C95">
        <w:rPr>
          <w:rFonts w:ascii="Times New Roman" w:hAnsi="Times New Roman" w:cs="Times New Roman"/>
          <w:sz w:val="24"/>
          <w:szCs w:val="24"/>
        </w:rPr>
        <w:t xml:space="preserve"> </w:t>
      </w:r>
      <w:r w:rsidRPr="00AA6C95">
        <w:rPr>
          <w:rFonts w:ascii="Times New Roman" w:hAnsi="Times New Roman" w:cs="Times New Roman"/>
          <w:noProof/>
          <w:sz w:val="24"/>
          <w:szCs w:val="24"/>
        </w:rPr>
        <w:drawing>
          <wp:inline distT="0" distB="0" distL="0" distR="0" wp14:anchorId="7FECDAE4" wp14:editId="3C964C06">
            <wp:extent cx="723900" cy="876300"/>
            <wp:effectExtent l="0" t="0" r="0" b="0"/>
            <wp:docPr id="346" name="Picture 346" descr="Myanmar 2002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yanmar 2002 orange"/>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3900" cy="876300"/>
                    </a:xfrm>
                    <a:prstGeom prst="rect">
                      <a:avLst/>
                    </a:prstGeom>
                    <a:noFill/>
                    <a:ln>
                      <a:noFill/>
                    </a:ln>
                  </pic:spPr>
                </pic:pic>
              </a:graphicData>
            </a:graphic>
          </wp:inline>
        </w:drawing>
      </w:r>
      <w:r w:rsidRPr="00AA6C95">
        <w:rPr>
          <w:rFonts w:ascii="Times New Roman" w:hAnsi="Times New Roman" w:cs="Times New Roman"/>
          <w:sz w:val="24"/>
          <w:szCs w:val="24"/>
        </w:rPr>
        <w:t xml:space="preserve"> </w:t>
      </w:r>
      <w:r w:rsidRPr="00AA6C95">
        <w:rPr>
          <w:rFonts w:ascii="Times New Roman" w:hAnsi="Times New Roman" w:cs="Times New Roman"/>
          <w:noProof/>
          <w:sz w:val="24"/>
          <w:szCs w:val="24"/>
        </w:rPr>
        <w:drawing>
          <wp:inline distT="0" distB="0" distL="0" distR="0" wp14:anchorId="6CEF4AEF" wp14:editId="331A9AFA">
            <wp:extent cx="723900" cy="876300"/>
            <wp:effectExtent l="0" t="0" r="0" b="0"/>
            <wp:docPr id="347" name="Picture 347" descr="North Korea 2002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orth Korea 2002 purple"/>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23900" cy="876300"/>
                    </a:xfrm>
                    <a:prstGeom prst="rect">
                      <a:avLst/>
                    </a:prstGeom>
                    <a:noFill/>
                    <a:ln>
                      <a:noFill/>
                    </a:ln>
                  </pic:spPr>
                </pic:pic>
              </a:graphicData>
            </a:graphic>
          </wp:inline>
        </w:drawing>
      </w:r>
      <w:r w:rsidRPr="00AA6C95">
        <w:rPr>
          <w:rFonts w:ascii="Times New Roman" w:hAnsi="Times New Roman" w:cs="Times New Roman"/>
          <w:sz w:val="24"/>
          <w:szCs w:val="24"/>
        </w:rPr>
        <w:t xml:space="preserve"> </w:t>
      </w:r>
      <w:r w:rsidRPr="00AA6C95">
        <w:rPr>
          <w:rFonts w:ascii="Times New Roman" w:hAnsi="Times New Roman" w:cs="Times New Roman"/>
          <w:noProof/>
          <w:sz w:val="24"/>
          <w:szCs w:val="24"/>
        </w:rPr>
        <w:drawing>
          <wp:inline distT="0" distB="0" distL="0" distR="0" wp14:anchorId="1EB82EE1" wp14:editId="1AEB4136">
            <wp:extent cx="723900" cy="866775"/>
            <wp:effectExtent l="0" t="0" r="0" b="9525"/>
            <wp:docPr id="348" name="Picture 348" descr="Sulawesi Indonesia 2002 ligh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ulawesi Indonesia 2002 light blue"/>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a:ln>
                      <a:noFill/>
                    </a:ln>
                  </pic:spPr>
                </pic:pic>
              </a:graphicData>
            </a:graphic>
          </wp:inline>
        </w:drawing>
      </w:r>
      <w:r w:rsidRPr="00AA6C95">
        <w:rPr>
          <w:rFonts w:ascii="Times New Roman" w:hAnsi="Times New Roman" w:cs="Times New Roman"/>
          <w:sz w:val="24"/>
          <w:szCs w:val="24"/>
        </w:rPr>
        <w:t xml:space="preserve"> </w:t>
      </w:r>
      <w:r w:rsidR="00FF4DDE">
        <w:rPr>
          <w:rFonts w:ascii="Times New Roman" w:hAnsi="Times New Roman" w:cs="Times New Roman"/>
          <w:sz w:val="24"/>
          <w:szCs w:val="24"/>
        </w:rPr>
        <w:t xml:space="preserve">     </w:t>
      </w:r>
      <w:r w:rsidR="00FF4DDE" w:rsidRPr="00AA6C95">
        <w:rPr>
          <w:rFonts w:ascii="Times New Roman" w:hAnsi="Times New Roman" w:cs="Times New Roman"/>
          <w:noProof/>
          <w:sz w:val="24"/>
          <w:szCs w:val="24"/>
        </w:rPr>
        <w:drawing>
          <wp:inline distT="0" distB="0" distL="0" distR="0" wp14:anchorId="655B14EC" wp14:editId="723E998B">
            <wp:extent cx="704850" cy="952500"/>
            <wp:effectExtent l="0" t="0" r="0" b="0"/>
            <wp:docPr id="356" name="Picture 356" descr="Journal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ournal 200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04850" cy="952500"/>
                    </a:xfrm>
                    <a:prstGeom prst="rect">
                      <a:avLst/>
                    </a:prstGeom>
                    <a:noFill/>
                    <a:ln>
                      <a:noFill/>
                    </a:ln>
                  </pic:spPr>
                </pic:pic>
              </a:graphicData>
            </a:graphic>
          </wp:inline>
        </w:drawing>
      </w:r>
      <w:r w:rsidR="00FF4DDE">
        <w:rPr>
          <w:rFonts w:ascii="Times New Roman" w:hAnsi="Times New Roman" w:cs="Times New Roman"/>
          <w:sz w:val="24"/>
          <w:szCs w:val="24"/>
        </w:rPr>
        <w:t xml:space="preserve">  </w:t>
      </w:r>
      <w:r w:rsidR="00FF4DDE" w:rsidRPr="00AA6C95">
        <w:rPr>
          <w:rFonts w:ascii="Times New Roman" w:hAnsi="Times New Roman" w:cs="Times New Roman"/>
          <w:noProof/>
          <w:sz w:val="24"/>
          <w:szCs w:val="24"/>
        </w:rPr>
        <w:drawing>
          <wp:inline distT="0" distB="0" distL="0" distR="0" wp14:anchorId="4A08F32F" wp14:editId="5466355A">
            <wp:extent cx="695325" cy="876300"/>
            <wp:effectExtent l="0" t="0" r="9525" b="0"/>
            <wp:docPr id="343" name="Picture 343" descr="Journal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ournal 200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95325" cy="876300"/>
                    </a:xfrm>
                    <a:prstGeom prst="rect">
                      <a:avLst/>
                    </a:prstGeom>
                    <a:noFill/>
                    <a:ln>
                      <a:noFill/>
                    </a:ln>
                  </pic:spPr>
                </pic:pic>
              </a:graphicData>
            </a:graphic>
          </wp:inline>
        </w:drawing>
      </w:r>
      <w:r w:rsidR="00FF4DDE">
        <w:rPr>
          <w:rFonts w:ascii="Times New Roman" w:hAnsi="Times New Roman" w:cs="Times New Roman"/>
          <w:sz w:val="24"/>
          <w:szCs w:val="24"/>
        </w:rPr>
        <w:t xml:space="preserve">  </w:t>
      </w:r>
      <w:r w:rsidR="00FF4DDE" w:rsidRPr="00AA6C95">
        <w:rPr>
          <w:rFonts w:ascii="Times New Roman" w:hAnsi="Times New Roman" w:cs="Times New Roman"/>
          <w:noProof/>
          <w:sz w:val="24"/>
          <w:szCs w:val="24"/>
        </w:rPr>
        <w:drawing>
          <wp:inline distT="0" distB="0" distL="0" distR="0" wp14:anchorId="1BE619FE" wp14:editId="657FE782">
            <wp:extent cx="752475" cy="981075"/>
            <wp:effectExtent l="0" t="0" r="9525" b="9525"/>
            <wp:docPr id="351" name="Picture 351" descr="Gujarat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ujarat 20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2475" cy="981075"/>
                    </a:xfrm>
                    <a:prstGeom prst="rect">
                      <a:avLst/>
                    </a:prstGeom>
                    <a:noFill/>
                    <a:ln>
                      <a:noFill/>
                    </a:ln>
                  </pic:spPr>
                </pic:pic>
              </a:graphicData>
            </a:graphic>
          </wp:inline>
        </w:drawing>
      </w:r>
      <w:r w:rsidR="00FF4DDE">
        <w:rPr>
          <w:rFonts w:ascii="Times New Roman" w:hAnsi="Times New Roman" w:cs="Times New Roman"/>
          <w:sz w:val="24"/>
          <w:szCs w:val="24"/>
        </w:rPr>
        <w:t xml:space="preserve">  </w:t>
      </w:r>
      <w:r w:rsidR="00FF4DDE" w:rsidRPr="00AA6C95">
        <w:rPr>
          <w:rFonts w:ascii="Times New Roman" w:hAnsi="Times New Roman" w:cs="Times New Roman"/>
          <w:noProof/>
          <w:sz w:val="24"/>
          <w:szCs w:val="24"/>
        </w:rPr>
        <w:drawing>
          <wp:inline distT="0" distB="0" distL="0" distR="0" wp14:anchorId="58175498" wp14:editId="1215212A">
            <wp:extent cx="762000" cy="971550"/>
            <wp:effectExtent l="0" t="0" r="0" b="0"/>
            <wp:docPr id="352" name="Picture 352" descr="Ituri DR Con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turi DR Congo 20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971550"/>
                    </a:xfrm>
                    <a:prstGeom prst="rect">
                      <a:avLst/>
                    </a:prstGeom>
                    <a:noFill/>
                    <a:ln>
                      <a:noFill/>
                    </a:ln>
                  </pic:spPr>
                </pic:pic>
              </a:graphicData>
            </a:graphic>
          </wp:inline>
        </w:drawing>
      </w:r>
      <w:r w:rsidR="00FF4DDE">
        <w:rPr>
          <w:rFonts w:ascii="Times New Roman" w:hAnsi="Times New Roman" w:cs="Times New Roman"/>
          <w:sz w:val="24"/>
          <w:szCs w:val="24"/>
        </w:rPr>
        <w:t xml:space="preserve">  </w:t>
      </w:r>
      <w:r w:rsidR="00FF4DDE" w:rsidRPr="00AA6C95">
        <w:rPr>
          <w:rFonts w:ascii="Times New Roman" w:hAnsi="Times New Roman" w:cs="Times New Roman"/>
          <w:noProof/>
          <w:sz w:val="24"/>
          <w:szCs w:val="24"/>
        </w:rPr>
        <w:drawing>
          <wp:inline distT="0" distB="0" distL="0" distR="0" wp14:anchorId="6FF8362B" wp14:editId="2042F6E0">
            <wp:extent cx="752475" cy="981075"/>
            <wp:effectExtent l="0" t="0" r="9525" b="9525"/>
            <wp:docPr id="353" name="Picture 353" descr="Uganda 2003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ganda 2003 1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2475" cy="981075"/>
                    </a:xfrm>
                    <a:prstGeom prst="rect">
                      <a:avLst/>
                    </a:prstGeom>
                    <a:noFill/>
                    <a:ln>
                      <a:noFill/>
                    </a:ln>
                  </pic:spPr>
                </pic:pic>
              </a:graphicData>
            </a:graphic>
          </wp:inline>
        </w:drawing>
      </w:r>
      <w:r w:rsidR="00FF4DDE">
        <w:rPr>
          <w:rFonts w:ascii="Times New Roman" w:hAnsi="Times New Roman" w:cs="Times New Roman"/>
          <w:sz w:val="24"/>
          <w:szCs w:val="24"/>
        </w:rPr>
        <w:t xml:space="preserve"> </w:t>
      </w:r>
      <w:r w:rsidRPr="00AA6C95">
        <w:rPr>
          <w:rFonts w:ascii="Times New Roman" w:hAnsi="Times New Roman" w:cs="Times New Roman"/>
          <w:noProof/>
          <w:sz w:val="24"/>
          <w:szCs w:val="24"/>
        </w:rPr>
        <w:drawing>
          <wp:inline distT="0" distB="0" distL="0" distR="0" wp14:anchorId="4E31756E" wp14:editId="5A72DB5F">
            <wp:extent cx="762000" cy="981075"/>
            <wp:effectExtent l="0" t="0" r="0" b="9525"/>
            <wp:docPr id="349" name="Picture 349" descr="Zimbabw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Zimbabwe 200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62000" cy="981075"/>
                    </a:xfrm>
                    <a:prstGeom prst="rect">
                      <a:avLst/>
                    </a:prstGeom>
                    <a:noFill/>
                    <a:ln>
                      <a:noFill/>
                    </a:ln>
                  </pic:spPr>
                </pic:pic>
              </a:graphicData>
            </a:graphic>
          </wp:inline>
        </w:drawing>
      </w:r>
      <w:r w:rsidR="00FF4DDE">
        <w:rPr>
          <w:rFonts w:ascii="Times New Roman" w:hAnsi="Times New Roman" w:cs="Times New Roman"/>
          <w:sz w:val="24"/>
          <w:szCs w:val="24"/>
        </w:rPr>
        <w:t xml:space="preserve">    </w:t>
      </w:r>
      <w:r w:rsidRPr="00AA6C95">
        <w:rPr>
          <w:rFonts w:ascii="Times New Roman" w:hAnsi="Times New Roman" w:cs="Times New Roman"/>
          <w:sz w:val="24"/>
          <w:szCs w:val="24"/>
        </w:rPr>
        <w:t xml:space="preserve"> </w:t>
      </w:r>
      <w:r w:rsidRPr="00AA6C95">
        <w:rPr>
          <w:rFonts w:ascii="Times New Roman" w:hAnsi="Times New Roman" w:cs="Times New Roman"/>
          <w:noProof/>
          <w:sz w:val="24"/>
          <w:szCs w:val="24"/>
        </w:rPr>
        <w:drawing>
          <wp:inline distT="0" distB="0" distL="0" distR="0" wp14:anchorId="0356A042" wp14:editId="2D4EC82A">
            <wp:extent cx="752475" cy="990600"/>
            <wp:effectExtent l="0" t="0" r="9525" b="0"/>
            <wp:docPr id="350" name="Picture 350" descr="Liberia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iberia 200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52475" cy="990600"/>
                    </a:xfrm>
                    <a:prstGeom prst="rect">
                      <a:avLst/>
                    </a:prstGeom>
                    <a:noFill/>
                    <a:ln>
                      <a:noFill/>
                    </a:ln>
                  </pic:spPr>
                </pic:pic>
              </a:graphicData>
            </a:graphic>
          </wp:inline>
        </w:drawing>
      </w:r>
      <w:r>
        <w:rPr>
          <w:rFonts w:ascii="Times New Roman" w:hAnsi="Times New Roman" w:cs="Times New Roman"/>
          <w:sz w:val="24"/>
          <w:szCs w:val="24"/>
        </w:rPr>
        <w:t xml:space="preserve">  </w:t>
      </w:r>
      <w:r w:rsidRPr="00AA6C9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A6C95">
        <w:rPr>
          <w:rFonts w:ascii="Times New Roman" w:hAnsi="Times New Roman" w:cs="Times New Roman"/>
          <w:sz w:val="24"/>
          <w:szCs w:val="24"/>
        </w:rPr>
        <w:t xml:space="preserve"> </w:t>
      </w:r>
      <w:r w:rsidRPr="00AA6C95">
        <w:rPr>
          <w:rFonts w:ascii="Times New Roman" w:hAnsi="Times New Roman" w:cs="Times New Roman"/>
          <w:noProof/>
          <w:sz w:val="24"/>
          <w:szCs w:val="24"/>
        </w:rPr>
        <w:drawing>
          <wp:inline distT="0" distB="0" distL="0" distR="0" wp14:anchorId="0CA9A7C7" wp14:editId="6396314B">
            <wp:extent cx="752475" cy="981075"/>
            <wp:effectExtent l="0" t="0" r="9525" b="9525"/>
            <wp:docPr id="354" name="Picture 354" descr="Darfur Sudan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rfur Sudan 200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52475" cy="981075"/>
                    </a:xfrm>
                    <a:prstGeom prst="rect">
                      <a:avLst/>
                    </a:prstGeom>
                    <a:noFill/>
                    <a:ln>
                      <a:noFill/>
                    </a:ln>
                  </pic:spPr>
                </pic:pic>
              </a:graphicData>
            </a:graphic>
          </wp:inline>
        </w:drawing>
      </w:r>
      <w:r>
        <w:rPr>
          <w:rFonts w:ascii="Times New Roman" w:hAnsi="Times New Roman" w:cs="Times New Roman"/>
          <w:sz w:val="24"/>
          <w:szCs w:val="24"/>
        </w:rPr>
        <w:t xml:space="preserve"> </w:t>
      </w:r>
      <w:r w:rsidRPr="00AA6C95">
        <w:rPr>
          <w:rFonts w:ascii="Times New Roman" w:hAnsi="Times New Roman" w:cs="Times New Roman"/>
          <w:sz w:val="24"/>
          <w:szCs w:val="24"/>
        </w:rPr>
        <w:t xml:space="preserve">  </w:t>
      </w:r>
      <w:r w:rsidRPr="00AA6C95">
        <w:rPr>
          <w:rFonts w:ascii="Times New Roman" w:hAnsi="Times New Roman" w:cs="Times New Roman"/>
          <w:noProof/>
          <w:sz w:val="24"/>
          <w:szCs w:val="24"/>
        </w:rPr>
        <w:drawing>
          <wp:inline distT="0" distB="0" distL="0" distR="0" wp14:anchorId="13EDE656" wp14:editId="28AA2DC9">
            <wp:extent cx="838200" cy="1085850"/>
            <wp:effectExtent l="0" t="0" r="0" b="0"/>
            <wp:docPr id="355" name="Picture 355" descr="India Pakistan Nuclear Report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ndia Pakistan Nuclear Report 200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38200" cy="1085850"/>
                    </a:xfrm>
                    <a:prstGeom prst="rect">
                      <a:avLst/>
                    </a:prstGeom>
                    <a:noFill/>
                    <a:ln>
                      <a:noFill/>
                    </a:ln>
                  </pic:spPr>
                </pic:pic>
              </a:graphicData>
            </a:graphic>
          </wp:inline>
        </w:drawing>
      </w:r>
      <w:r w:rsidRPr="00AA6C95">
        <w:rPr>
          <w:rFonts w:ascii="Times New Roman" w:hAnsi="Times New Roman" w:cs="Times New Roman"/>
          <w:sz w:val="24"/>
          <w:szCs w:val="24"/>
        </w:rPr>
        <w:t xml:space="preserve">   </w:t>
      </w:r>
      <w:r>
        <w:rPr>
          <w:rFonts w:ascii="Times New Roman" w:hAnsi="Times New Roman" w:cs="Times New Roman"/>
          <w:sz w:val="24"/>
          <w:szCs w:val="24"/>
        </w:rPr>
        <w:t xml:space="preserve"> </w:t>
      </w:r>
      <w:r w:rsidR="00FF4DDE">
        <w:rPr>
          <w:rFonts w:ascii="Times New Roman" w:hAnsi="Times New Roman" w:cs="Times New Roman"/>
          <w:sz w:val="24"/>
          <w:szCs w:val="24"/>
        </w:rPr>
        <w:t xml:space="preserve"> </w:t>
      </w:r>
      <w:r w:rsidRPr="00BA2C24">
        <w:rPr>
          <w:rFonts w:ascii="Times New Roman" w:hAnsi="Times New Roman" w:cs="Times New Roman"/>
          <w:noProof/>
          <w:sz w:val="24"/>
          <w:szCs w:val="24"/>
        </w:rPr>
        <w:t xml:space="preserve"> </w:t>
      </w:r>
      <w:r w:rsidRPr="00AA6C95">
        <w:rPr>
          <w:rFonts w:ascii="Times New Roman" w:hAnsi="Times New Roman" w:cs="Times New Roman"/>
          <w:sz w:val="24"/>
          <w:szCs w:val="24"/>
        </w:rPr>
        <w:t xml:space="preserve">    </w:t>
      </w:r>
    </w:p>
    <w:p w14:paraId="05B2997E" w14:textId="77777777" w:rsidR="00FF4DDE" w:rsidRDefault="00FF4DDE" w:rsidP="00BA2C24">
      <w:pPr>
        <w:rPr>
          <w:rFonts w:ascii="Times New Roman" w:hAnsi="Times New Roman" w:cs="Times New Roman"/>
          <w:sz w:val="24"/>
          <w:szCs w:val="24"/>
        </w:rPr>
      </w:pPr>
    </w:p>
    <w:p w14:paraId="25C4D249" w14:textId="77777777" w:rsidR="0093105B" w:rsidRDefault="0093105B" w:rsidP="00BA2C24">
      <w:pPr>
        <w:rPr>
          <w:rFonts w:ascii="Times New Roman" w:hAnsi="Times New Roman" w:cs="Times New Roman"/>
          <w:sz w:val="24"/>
          <w:szCs w:val="24"/>
        </w:rPr>
      </w:pPr>
    </w:p>
    <w:p w14:paraId="0AC3FAE3" w14:textId="77777777" w:rsidR="0093105B" w:rsidRDefault="0093105B" w:rsidP="00BA2C24">
      <w:pPr>
        <w:rPr>
          <w:rFonts w:ascii="Times New Roman" w:hAnsi="Times New Roman" w:cs="Times New Roman"/>
          <w:sz w:val="24"/>
          <w:szCs w:val="24"/>
        </w:rPr>
      </w:pPr>
    </w:p>
    <w:p w14:paraId="1B7C8B11" w14:textId="77777777" w:rsidR="0093105B" w:rsidRDefault="0093105B" w:rsidP="00BA2C24">
      <w:pPr>
        <w:rPr>
          <w:rFonts w:ascii="Times New Roman" w:hAnsi="Times New Roman" w:cs="Times New Roman"/>
          <w:sz w:val="24"/>
          <w:szCs w:val="24"/>
        </w:rPr>
      </w:pPr>
    </w:p>
    <w:p w14:paraId="2FB7363D" w14:textId="77777777" w:rsidR="00FF4DDE" w:rsidRDefault="00FF4DDE" w:rsidP="00BA2C24">
      <w:pPr>
        <w:rPr>
          <w:rFonts w:ascii="Times New Roman" w:hAnsi="Times New Roman" w:cs="Times New Roman"/>
          <w:sz w:val="24"/>
          <w:szCs w:val="24"/>
        </w:rPr>
      </w:pPr>
    </w:p>
    <w:p w14:paraId="22A8963B" w14:textId="77777777" w:rsidR="00FF4DDE" w:rsidRDefault="00FF4DDE" w:rsidP="00BA2C24">
      <w:pPr>
        <w:rPr>
          <w:rFonts w:ascii="Times New Roman" w:hAnsi="Times New Roman" w:cs="Times New Roman"/>
          <w:sz w:val="24"/>
          <w:szCs w:val="24"/>
        </w:rPr>
      </w:pPr>
    </w:p>
    <w:p w14:paraId="389827A1" w14:textId="77777777" w:rsidR="00FF4DDE" w:rsidRDefault="00FF4DDE" w:rsidP="00BA2C24">
      <w:pPr>
        <w:rPr>
          <w:rFonts w:ascii="Times New Roman" w:hAnsi="Times New Roman" w:cs="Times New Roman"/>
          <w:sz w:val="24"/>
          <w:szCs w:val="24"/>
        </w:rPr>
      </w:pPr>
    </w:p>
    <w:p w14:paraId="43F3E962" w14:textId="77777777" w:rsidR="00926598" w:rsidRDefault="00926598" w:rsidP="00926598">
      <w:pPr>
        <w:spacing w:line="240" w:lineRule="auto"/>
        <w:rPr>
          <w:rFonts w:ascii="Times New Roman" w:hAnsi="Times New Roman" w:cs="Times New Roman"/>
          <w:sz w:val="24"/>
          <w:szCs w:val="24"/>
        </w:rPr>
      </w:pPr>
    </w:p>
    <w:p w14:paraId="691FF8A7" w14:textId="7FA7DF3F" w:rsidR="00850B34" w:rsidRDefault="000963B6" w:rsidP="00850B34">
      <w:r>
        <w:rPr>
          <w:noProof/>
          <w:sz w:val="20"/>
        </w:rPr>
        <mc:AlternateContent>
          <mc:Choice Requires="wps">
            <w:drawing>
              <wp:anchor distT="0" distB="0" distL="114300" distR="114300" simplePos="0" relativeHeight="251732992" behindDoc="0" locked="0" layoutInCell="0" allowOverlap="1" wp14:anchorId="1611B929" wp14:editId="149CCACD">
                <wp:simplePos x="0" y="0"/>
                <wp:positionH relativeFrom="column">
                  <wp:posOffset>1257300</wp:posOffset>
                </wp:positionH>
                <wp:positionV relativeFrom="paragraph">
                  <wp:posOffset>-514350</wp:posOffset>
                </wp:positionV>
                <wp:extent cx="3543300" cy="971550"/>
                <wp:effectExtent l="0" t="0" r="19050" b="1905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71550"/>
                        </a:xfrm>
                        <a:prstGeom prst="rect">
                          <a:avLst/>
                        </a:prstGeom>
                        <a:solidFill>
                          <a:srgbClr val="FFFF00"/>
                        </a:solidFill>
                        <a:ln w="9525">
                          <a:solidFill>
                            <a:srgbClr val="FFFF00"/>
                          </a:solidFill>
                          <a:miter lim="800000"/>
                          <a:headEnd/>
                          <a:tailEnd/>
                        </a:ln>
                      </wps:spPr>
                      <wps:txbx>
                        <w:txbxContent>
                          <w:p w14:paraId="7723D41B" w14:textId="77777777" w:rsidR="008B4E96" w:rsidRDefault="008B4E96" w:rsidP="00850B34">
                            <w:pPr>
                              <w:shd w:val="clear" w:color="auto" w:fill="FFFF00"/>
                              <w:jc w:val="center"/>
                              <w:rPr>
                                <w:rFonts w:ascii="Garamond" w:hAnsi="Garamond"/>
                                <w:b/>
                              </w:rPr>
                            </w:pPr>
                            <w:r>
                              <w:rPr>
                                <w:rFonts w:ascii="Garamond" w:hAnsi="Garamond"/>
                                <w:b/>
                              </w:rPr>
                              <w:t>The Genocide Prevention Center</w:t>
                            </w:r>
                          </w:p>
                          <w:p w14:paraId="348D0EF7" w14:textId="77777777" w:rsidR="008B4E96" w:rsidRDefault="008B4E96" w:rsidP="00850B34">
                            <w:pPr>
                              <w:shd w:val="clear" w:color="auto" w:fill="FFFF00"/>
                              <w:jc w:val="center"/>
                              <w:rPr>
                                <w:rFonts w:ascii="Garamond" w:hAnsi="Garamond"/>
                                <w:b/>
                              </w:rPr>
                            </w:pPr>
                            <w:r>
                              <w:rPr>
                                <w:rFonts w:ascii="Garamond" w:hAnsi="Garamond"/>
                                <w:b/>
                              </w:rPr>
                              <w:t>Sudan: Nuba Mountain Range</w:t>
                            </w:r>
                          </w:p>
                          <w:p w14:paraId="2283D6A6" w14:textId="77777777" w:rsidR="008B4E96" w:rsidRDefault="008B4E96" w:rsidP="00850B34">
                            <w:pPr>
                              <w:shd w:val="clear" w:color="auto" w:fill="FFFF00"/>
                              <w:jc w:val="center"/>
                              <w:rPr>
                                <w:rFonts w:ascii="Garamond" w:hAnsi="Garamond"/>
                                <w:b/>
                              </w:rPr>
                            </w:pPr>
                            <w:r>
                              <w:rPr>
                                <w:rFonts w:ascii="Garamond" w:hAnsi="Garamond"/>
                                <w:b/>
                              </w:rPr>
                              <w:t>Man-Induced Famine Avoided with WFP &amp; USAID</w:t>
                            </w:r>
                          </w:p>
                          <w:p w14:paraId="36CE6BA2" w14:textId="77777777" w:rsidR="008B4E96" w:rsidRDefault="008B4E96" w:rsidP="00850B34">
                            <w:pPr>
                              <w:shd w:val="clear" w:color="auto" w:fill="FFFF00"/>
                              <w:jc w:val="center"/>
                              <w:rPr>
                                <w:rFonts w:ascii="Garamond" w:hAnsi="Garamond"/>
                                <w:b/>
                              </w:rPr>
                            </w:pPr>
                            <w:r>
                              <w:rPr>
                                <w:rFonts w:ascii="Garamond" w:hAnsi="Garamond"/>
                                <w:b/>
                              </w:rPr>
                              <w:t>Spring 2002</w:t>
                            </w:r>
                          </w:p>
                          <w:p w14:paraId="2803EAB6" w14:textId="77777777" w:rsidR="008B4E96" w:rsidRDefault="008B4E96" w:rsidP="00850B34">
                            <w:pPr>
                              <w:shd w:val="clear" w:color="auto" w:fill="FFFF00"/>
                              <w:jc w:val="center"/>
                              <w:rPr>
                                <w:rFonts w:ascii="Garamond" w:hAnsi="Garamond"/>
                                <w:b/>
                                <w:i/>
                                <w:sz w:val="28"/>
                                <w:u w:val="single"/>
                              </w:rPr>
                            </w:pPr>
                          </w:p>
                          <w:p w14:paraId="39501F2F" w14:textId="77777777" w:rsidR="008B4E96" w:rsidRDefault="008B4E96" w:rsidP="00850B34">
                            <w:pPr>
                              <w:shd w:val="clear" w:color="auto" w:fill="FFFF00"/>
                              <w:jc w:val="center"/>
                              <w:rPr>
                                <w:rFonts w:ascii="Garamond" w:hAnsi="Garamond"/>
                                <w:b/>
                                <w:color w:val="FFFFFF"/>
                              </w:rPr>
                            </w:pPr>
                          </w:p>
                          <w:p w14:paraId="51C92A76" w14:textId="77777777" w:rsidR="008B4E96" w:rsidRDefault="008B4E96" w:rsidP="00850B34">
                            <w:pPr>
                              <w:shd w:val="clear" w:color="auto" w:fill="FFFF00"/>
                              <w:jc w:val="center"/>
                              <w:rPr>
                                <w:rFonts w:ascii="Garamond" w:hAnsi="Garamond"/>
                              </w:rPr>
                            </w:pPr>
                            <w:r>
                              <w:rPr>
                                <w:rFonts w:ascii="Garamond" w:hAnsi="Garamond"/>
                                <w:b/>
                                <w:color w:val="FFFFFF"/>
                              </w:rPr>
                              <w:t>Fall 2001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1B929" id="Text Box 128" o:spid="_x0000_s1042" type="#_x0000_t202" style="position:absolute;margin-left:99pt;margin-top:-40.5pt;width:279pt;height:7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ZsKwIAAFwEAAAOAAAAZHJzL2Uyb0RvYy54bWysVNuO2yAQfa/Uf0C8N3Zue7HirLbZpqq0&#10;vUi7/QCMsY2KGQokdvr1O0CSpu3bqn5ADDOcGc6Z8epu7BXZC+sk6JJOJzklQnOopW5L+v15++6G&#10;EueZrpkCLUp6EI7erd++WQ2mEDPoQNXCEgTRrhhMSTvvTZFljneiZ24CRmh0NmB75tG0bVZbNiB6&#10;r7JZnl9lA9jaWODCOTx9SE66jvhNI7j/2jROeKJKirX5uNq4VmHN1itWtJaZTvJjGewVVfRMakx6&#10;hnpgnpGdlf9A9ZJbcND4CYc+g6aRXMQ34Gum+V+veeqYEfEtSI4zZ5rc/4PlX/bfLJE1ajdDqTTr&#10;UaRnMXryHkYSzpChwbgCA58MhvoRHRgdX+vMI/AfjmjYdEy34t5aGDrBaqxwGm5mF1cTjgsg1fAZ&#10;akzEdh4i0NjYPtCHhBBER6UOZ3VCMRwP58vFfJ6ji6Pv9nq6XEb5Mlacbhvr/EcBPQmbklpUP6Kz&#10;/aPzoRpWnEJCMgdK1lupVDRsW22UJXuGnbLFDzOlK3+EKU0GzL6cLRMBr4DopceWV7Iv6U0evtSE&#10;gbYPusacrPBMqrTHkpU+8hioSyT6sRqTaFcnfSqoD8ishdTiOJK46cD+omTA9i6p+7ljVlCiPmlU&#10;53a6WIR5iMZieT1Dw156qksP0xyhSuopSduNTzO0M1a2HWZK/aDhHhVtZCQ7SJ+qOtaPLRw1OI5b&#10;mJFLO0b9/imsXwAAAP//AwBQSwMEFAAGAAgAAAAhAA+uYNPgAAAACgEAAA8AAABkcnMvZG93bnJl&#10;di54bWxMj81OwzAQhO9IvIO1SNxap5VoQ4hTAQIBVVVEqQRHN978iHgd2W4a3p7lBLdvtKPZmXw1&#10;2k4M6EPrSMFsmoBAKp1pqVawf3+cpCBC1GR05wgVfGOAVXF+luvMuBO94bCLteAQCplW0MTYZ1KG&#10;skGrw9T1SHyrnLc6svS1NF6fONx2cp4kC2l1S/yh0T3eN1h+7Y5WwVA9b9Z7/1J9PPl++fmwvXvd&#10;bhqlLi/G2xsQEcf4Z4bf+lwdCu50cEcyQXSsr1PeEhVM0hkDO5ZXC4YDwzwBWeTy/4TiBwAA//8D&#10;AFBLAQItABQABgAIAAAAIQC2gziS/gAAAOEBAAATAAAAAAAAAAAAAAAAAAAAAABbQ29udGVudF9U&#10;eXBlc10ueG1sUEsBAi0AFAAGAAgAAAAhADj9If/WAAAAlAEAAAsAAAAAAAAAAAAAAAAALwEAAF9y&#10;ZWxzLy5yZWxzUEsBAi0AFAAGAAgAAAAhAM7xRmwrAgAAXAQAAA4AAAAAAAAAAAAAAAAALgIAAGRy&#10;cy9lMm9Eb2MueG1sUEsBAi0AFAAGAAgAAAAhAA+uYNPgAAAACgEAAA8AAAAAAAAAAAAAAAAAhQQA&#10;AGRycy9kb3ducmV2LnhtbFBLBQYAAAAABAAEAPMAAACSBQAAAAA=&#10;" o:allowincell="f" fillcolor="yellow" strokecolor="yellow">
                <v:textbox>
                  <w:txbxContent>
                    <w:p w14:paraId="7723D41B" w14:textId="77777777" w:rsidR="008B4E96" w:rsidRDefault="008B4E96" w:rsidP="00850B34">
                      <w:pPr>
                        <w:shd w:val="clear" w:color="auto" w:fill="FFFF00"/>
                        <w:jc w:val="center"/>
                        <w:rPr>
                          <w:rFonts w:ascii="Garamond" w:hAnsi="Garamond"/>
                          <w:b/>
                        </w:rPr>
                      </w:pPr>
                      <w:r>
                        <w:rPr>
                          <w:rFonts w:ascii="Garamond" w:hAnsi="Garamond"/>
                          <w:b/>
                        </w:rPr>
                        <w:t>The Genocide Prevention Center</w:t>
                      </w:r>
                    </w:p>
                    <w:p w14:paraId="348D0EF7" w14:textId="77777777" w:rsidR="008B4E96" w:rsidRDefault="008B4E96" w:rsidP="00850B34">
                      <w:pPr>
                        <w:shd w:val="clear" w:color="auto" w:fill="FFFF00"/>
                        <w:jc w:val="center"/>
                        <w:rPr>
                          <w:rFonts w:ascii="Garamond" w:hAnsi="Garamond"/>
                          <w:b/>
                        </w:rPr>
                      </w:pPr>
                      <w:r>
                        <w:rPr>
                          <w:rFonts w:ascii="Garamond" w:hAnsi="Garamond"/>
                          <w:b/>
                        </w:rPr>
                        <w:t>Sudan: Nuba Mountain Range</w:t>
                      </w:r>
                    </w:p>
                    <w:p w14:paraId="2283D6A6" w14:textId="77777777" w:rsidR="008B4E96" w:rsidRDefault="008B4E96" w:rsidP="00850B34">
                      <w:pPr>
                        <w:shd w:val="clear" w:color="auto" w:fill="FFFF00"/>
                        <w:jc w:val="center"/>
                        <w:rPr>
                          <w:rFonts w:ascii="Garamond" w:hAnsi="Garamond"/>
                          <w:b/>
                        </w:rPr>
                      </w:pPr>
                      <w:r>
                        <w:rPr>
                          <w:rFonts w:ascii="Garamond" w:hAnsi="Garamond"/>
                          <w:b/>
                        </w:rPr>
                        <w:t>Man-Induced Famine Avoided with WFP &amp; USAID</w:t>
                      </w:r>
                    </w:p>
                    <w:p w14:paraId="36CE6BA2" w14:textId="77777777" w:rsidR="008B4E96" w:rsidRDefault="008B4E96" w:rsidP="00850B34">
                      <w:pPr>
                        <w:shd w:val="clear" w:color="auto" w:fill="FFFF00"/>
                        <w:jc w:val="center"/>
                        <w:rPr>
                          <w:rFonts w:ascii="Garamond" w:hAnsi="Garamond"/>
                          <w:b/>
                        </w:rPr>
                      </w:pPr>
                      <w:r>
                        <w:rPr>
                          <w:rFonts w:ascii="Garamond" w:hAnsi="Garamond"/>
                          <w:b/>
                        </w:rPr>
                        <w:t>Spring 2002</w:t>
                      </w:r>
                    </w:p>
                    <w:p w14:paraId="2803EAB6" w14:textId="77777777" w:rsidR="008B4E96" w:rsidRDefault="008B4E96" w:rsidP="00850B34">
                      <w:pPr>
                        <w:shd w:val="clear" w:color="auto" w:fill="FFFF00"/>
                        <w:jc w:val="center"/>
                        <w:rPr>
                          <w:rFonts w:ascii="Garamond" w:hAnsi="Garamond"/>
                          <w:b/>
                          <w:i/>
                          <w:sz w:val="28"/>
                          <w:u w:val="single"/>
                        </w:rPr>
                      </w:pPr>
                    </w:p>
                    <w:p w14:paraId="39501F2F" w14:textId="77777777" w:rsidR="008B4E96" w:rsidRDefault="008B4E96" w:rsidP="00850B34">
                      <w:pPr>
                        <w:shd w:val="clear" w:color="auto" w:fill="FFFF00"/>
                        <w:jc w:val="center"/>
                        <w:rPr>
                          <w:rFonts w:ascii="Garamond" w:hAnsi="Garamond"/>
                          <w:b/>
                          <w:color w:val="FFFFFF"/>
                        </w:rPr>
                      </w:pPr>
                    </w:p>
                    <w:p w14:paraId="51C92A76" w14:textId="77777777" w:rsidR="008B4E96" w:rsidRDefault="008B4E96" w:rsidP="00850B34">
                      <w:pPr>
                        <w:shd w:val="clear" w:color="auto" w:fill="FFFF00"/>
                        <w:jc w:val="center"/>
                        <w:rPr>
                          <w:rFonts w:ascii="Garamond" w:hAnsi="Garamond"/>
                        </w:rPr>
                      </w:pPr>
                      <w:r>
                        <w:rPr>
                          <w:rFonts w:ascii="Garamond" w:hAnsi="Garamond"/>
                          <w:b/>
                          <w:color w:val="FFFFFF"/>
                        </w:rPr>
                        <w:t>Fall 2001</w:t>
                      </w:r>
                    </w:p>
                  </w:txbxContent>
                </v:textbox>
              </v:shape>
            </w:pict>
          </mc:Fallback>
        </mc:AlternateContent>
      </w:r>
      <w:r w:rsidR="00850B34">
        <w:rPr>
          <w:noProof/>
          <w:sz w:val="20"/>
        </w:rPr>
        <mc:AlternateContent>
          <mc:Choice Requires="wps">
            <w:drawing>
              <wp:anchor distT="0" distB="0" distL="114300" distR="114300" simplePos="0" relativeHeight="251739136" behindDoc="0" locked="0" layoutInCell="0" allowOverlap="1" wp14:anchorId="436E40E6" wp14:editId="36AAD740">
                <wp:simplePos x="0" y="0"/>
                <wp:positionH relativeFrom="column">
                  <wp:posOffset>1028700</wp:posOffset>
                </wp:positionH>
                <wp:positionV relativeFrom="paragraph">
                  <wp:posOffset>-746760</wp:posOffset>
                </wp:positionV>
                <wp:extent cx="0" cy="7886700"/>
                <wp:effectExtent l="11430" t="5715" r="7620" b="13335"/>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8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E9E6F" id="Straight Connector 13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8.8pt" to="81pt,5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xQIAIAADoEAAAOAAAAZHJzL2Uyb0RvYy54bWysU8uO2jAU3VfqP1jZQxImvCLCqEqgm2kH&#10;iekHGNtJrDq2ZRsCqvrvvXaAlnZTVc3C8ePe43PPuV49nzuBTsxYrmQRpeMkQkwSRblsiujL23a0&#10;iJB1WFIslGRFdGE2el6/f7fqdc4mqlWCMoMARNq810XUOqfzOLakZR22Y6WZhMNamQ47WJompgb3&#10;gN6JeJIks7hXhmqjCLMWdqvhMFoH/LpmxL3WtWUOiSICbi6MJowHP8brFc4bg3XLyZUG/gcWHeYS&#10;Lr1DVdhhdDT8D6iOE6Osqt2YqC5Wdc0JCzVANWnyWzX7FmsWagFxrL7LZP8fLPl82hnEKXj3lEZI&#10;4g5M2juDedM6VCopQUJlkD8FrXptc0gp5c74aslZ7vWLIl8tkqpssWxY4Px20QATMuKHFL+wGm48&#10;9J8UhRh8dCoId65N5yFBEnQO/lzu/rCzQ2TYJLA7Xyxm8yR4F+P8lqiNdR+Z6pCfFJHg0kuHc3x6&#10;sQ6oQ+gtxG9LteVCBPuFRH0RLaeTaUiwSnDqD32YNc2hFAadsG+g8HkdAOwhzKijpAGsZZhurnOH&#10;uRjmEC+kx4NSgM51NnTIt2Wy3Cw2i2yUTWabUZZU1ejDtsxGs206n1ZPVVlW6XdPLc3yllPKpGd3&#10;69Y0+7tuuL6boc/u/XqXIX5EDyUC2ds/kA5eevuGRjgoetkZr4a3FRo0BF8fk38Bv65D1M8nv/4B&#10;AAD//wMAUEsDBBQABgAIAAAAIQDpZcGe4AAAAA0BAAAPAAAAZHJzL2Rvd25yZXYueG1sTI9BT4NA&#10;EIXvJv6HzZh4adoFbKhBlsao3LxYbbxOYQQiO0vZbYv+eqde9DZv5uXN9/L1ZHt1pNF3jg3EiwgU&#10;ceXqjhsDb6/l/BaUD8g19o7JwBd5WBeXFzlmtTvxCx03oVESwj5DA20IQ6a1r1qy6BduIJbbhxst&#10;BpFjo+sRTxJue51EUaotdiwfWhzooaXqc3OwBny5pX35Patm0ftN4yjZPz4/oTHXV9P9HahAU/gz&#10;wxlf0KEQpp07cO1VLzpNpEswMI/jVQrqbPld7WSIk+USdJHr/y2KHwAAAP//AwBQSwECLQAUAAYA&#10;CAAAACEAtoM4kv4AAADhAQAAEwAAAAAAAAAAAAAAAAAAAAAAW0NvbnRlbnRfVHlwZXNdLnhtbFBL&#10;AQItABQABgAIAAAAIQA4/SH/1gAAAJQBAAALAAAAAAAAAAAAAAAAAC8BAABfcmVscy8ucmVsc1BL&#10;AQItABQABgAIAAAAIQBhvGxQIAIAADoEAAAOAAAAAAAAAAAAAAAAAC4CAABkcnMvZTJvRG9jLnht&#10;bFBLAQItABQABgAIAAAAIQDpZcGe4AAAAA0BAAAPAAAAAAAAAAAAAAAAAHoEAABkcnMvZG93bnJl&#10;di54bWxQSwUGAAAAAAQABADzAAAAhwUAAAAA&#10;" o:allowincell="f"/>
            </w:pict>
          </mc:Fallback>
        </mc:AlternateContent>
      </w:r>
      <w:r w:rsidR="00850B34">
        <w:rPr>
          <w:noProof/>
          <w:sz w:val="20"/>
        </w:rPr>
        <mc:AlternateContent>
          <mc:Choice Requires="wps">
            <w:drawing>
              <wp:anchor distT="0" distB="0" distL="114300" distR="114300" simplePos="0" relativeHeight="251731968" behindDoc="0" locked="0" layoutInCell="0" allowOverlap="1" wp14:anchorId="77BC839B" wp14:editId="662C6D32">
                <wp:simplePos x="0" y="0"/>
                <wp:positionH relativeFrom="column">
                  <wp:posOffset>-342900</wp:posOffset>
                </wp:positionH>
                <wp:positionV relativeFrom="paragraph">
                  <wp:posOffset>-518160</wp:posOffset>
                </wp:positionV>
                <wp:extent cx="1143000" cy="914400"/>
                <wp:effectExtent l="11430" t="5715" r="7620" b="1333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14400"/>
                        </a:xfrm>
                        <a:prstGeom prst="rect">
                          <a:avLst/>
                        </a:prstGeom>
                        <a:solidFill>
                          <a:srgbClr val="FFFF00"/>
                        </a:solidFill>
                        <a:ln w="9525">
                          <a:solidFill>
                            <a:srgbClr val="FFFF00"/>
                          </a:solidFill>
                          <a:miter lim="800000"/>
                          <a:headEnd/>
                          <a:tailEnd/>
                        </a:ln>
                      </wps:spPr>
                      <wps:txbx>
                        <w:txbxContent>
                          <w:p w14:paraId="2310E57C" w14:textId="0633F6A3" w:rsidR="008B4E96" w:rsidRDefault="008B4E96" w:rsidP="00850B34">
                            <w:r>
                              <w:rPr>
                                <w:noProof/>
                              </w:rPr>
                              <w:drawing>
                                <wp:inline distT="0" distB="0" distL="0" distR="0" wp14:anchorId="74C4201D" wp14:editId="211037A8">
                                  <wp:extent cx="838200" cy="8382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5A407DB8" w14:textId="77777777" w:rsidR="008B4E96" w:rsidRDefault="008B4E96" w:rsidP="00850B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C839B" id="Text Box 130" o:spid="_x0000_s1043" type="#_x0000_t202" style="position:absolute;margin-left:-27pt;margin-top:-40.8pt;width:90pt;height:1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qzEJwIAAFwEAAAOAAAAZHJzL2Uyb0RvYy54bWysVNtu2zAMfR+wfxD0vthJk7Uz4hRdugwD&#10;ugvQ7gNkWY6FSaImKbGzry8lJVm2vRXLg0CZ1CF5Dpnl7agV2QvnJZiaTiclJcJwaKXZ1vT70+bN&#10;DSU+MNMyBUbU9CA8vV29frUcbCVm0INqhSMIYnw12Jr2IdiqKDzvhWZ+AlYYdHbgNAt4dduidWxA&#10;dK2KWVm+LQZwrXXAhff49T476Srhd53g4WvXeRGIqinWFtLp0tnEs1gtWbV1zPaSH8tgL6hCM2kw&#10;6RnqngVGdk7+A6Uld+ChCxMOuoCuk1ykHrCbaflXN489syL1guR4e6bJ/z9Y/mX/zRHZonZXyI9h&#10;GkV6EmMg72Ek8RsyNFhfYeCjxdAwogOjU7fePgD/4YmBdc/MVtw5B0MvWIsVTuPL4uJpxvERpBk+&#10;Q4uJ2C5AAho7pyN9SAhBdKzkcFYnFsNjyun8qizRxdH3bjqfox1TsOr02jofPgrQJBo1dah+Qmf7&#10;Bx9y6CkkJvOgZLuRSqWL2zZr5cie4aRs8HdG/yNMGTJg9sVskQl4AYSWAUdeSV3TG+wn52FVpO2D&#10;abFMVgUmVbaxO2WOPEbqMolhbMYs2vVJnwbaAzLrII84riQaPbhflAw43jX1P3fMCUrUJ4PqJP5w&#10;H9JlvrieIa/u0tNcepjhCFXTQEk21yHv0M46ue0xU54HA3eoaCcT2VH6XNWxfhzhJNdx3eKOXN5T&#10;1O8/hdUzAAAA//8DAFBLAwQUAAYACAAAACEA+UK1VeMAAAAKAQAADwAAAGRycy9kb3ducmV2Lnht&#10;bEyPzU7DMBCE70i8g7VI3FqnUQlViFMBAvGjqlVLJTi68SaOiNeR7abh7XFPcNvdGc1+UyxH07EB&#10;nW8tCZhNE2BIlVUtNQL2H8+TBTAfJCnZWUIBP+hhWV5eFDJX9kRbHHahYTGEfC4F6BD6nHNfaTTS&#10;T22PFLXaOiNDXF3DlZOnGG46niZJxo1sKX7QssdHjdX37mgEDPXr6n3v3urPF9fffj2tHzbrlRbi&#10;+mq8vwMWcAx/ZjjjR3QoI9PBHkl51gmY3MxjlxCHxSwDdnakWbwcBGTpHHhZ8P8Vyl8AAAD//wMA&#10;UEsBAi0AFAAGAAgAAAAhALaDOJL+AAAA4QEAABMAAAAAAAAAAAAAAAAAAAAAAFtDb250ZW50X1R5&#10;cGVzXS54bWxQSwECLQAUAAYACAAAACEAOP0h/9YAAACUAQAACwAAAAAAAAAAAAAAAAAvAQAAX3Jl&#10;bHMvLnJlbHNQSwECLQAUAAYACAAAACEAgtasxCcCAABcBAAADgAAAAAAAAAAAAAAAAAuAgAAZHJz&#10;L2Uyb0RvYy54bWxQSwECLQAUAAYACAAAACEA+UK1VeMAAAAKAQAADwAAAAAAAAAAAAAAAACBBAAA&#10;ZHJzL2Rvd25yZXYueG1sUEsFBgAAAAAEAAQA8wAAAJEFAAAAAA==&#10;" o:allowincell="f" fillcolor="yellow" strokecolor="yellow">
                <v:textbox>
                  <w:txbxContent>
                    <w:p w14:paraId="2310E57C" w14:textId="0633F6A3" w:rsidR="008B4E96" w:rsidRDefault="008B4E96" w:rsidP="00850B34">
                      <w:r>
                        <w:rPr>
                          <w:noProof/>
                        </w:rPr>
                        <w:drawing>
                          <wp:inline distT="0" distB="0" distL="0" distR="0" wp14:anchorId="74C4201D" wp14:editId="211037A8">
                            <wp:extent cx="838200" cy="8382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5A407DB8" w14:textId="77777777" w:rsidR="008B4E96" w:rsidRDefault="008B4E96" w:rsidP="00850B34"/>
                  </w:txbxContent>
                </v:textbox>
              </v:shape>
            </w:pict>
          </mc:Fallback>
        </mc:AlternateContent>
      </w:r>
      <w:r w:rsidR="00850B34">
        <w:rPr>
          <w:noProof/>
          <w:sz w:val="20"/>
        </w:rPr>
        <mc:AlternateContent>
          <mc:Choice Requires="wps">
            <w:drawing>
              <wp:anchor distT="0" distB="0" distL="114300" distR="114300" simplePos="0" relativeHeight="251730944" behindDoc="0" locked="0" layoutInCell="0" allowOverlap="1" wp14:anchorId="40F92A71" wp14:editId="565432B9">
                <wp:simplePos x="0" y="0"/>
                <wp:positionH relativeFrom="column">
                  <wp:posOffset>-914400</wp:posOffset>
                </wp:positionH>
                <wp:positionV relativeFrom="paragraph">
                  <wp:posOffset>-1318260</wp:posOffset>
                </wp:positionV>
                <wp:extent cx="6858000" cy="8458200"/>
                <wp:effectExtent l="11430" t="5715" r="7620" b="1333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458200"/>
                        </a:xfrm>
                        <a:prstGeom prst="rect">
                          <a:avLst/>
                        </a:prstGeom>
                        <a:solidFill>
                          <a:srgbClr val="FFFF00"/>
                        </a:solidFill>
                        <a:ln w="9525">
                          <a:solidFill>
                            <a:srgbClr val="000000"/>
                          </a:solidFill>
                          <a:miter lim="800000"/>
                          <a:headEnd/>
                          <a:tailEnd/>
                        </a:ln>
                      </wps:spPr>
                      <wps:txbx>
                        <w:txbxContent>
                          <w:p w14:paraId="0E2CB5E3" w14:textId="77777777" w:rsidR="008B4E96" w:rsidRDefault="008B4E96" w:rsidP="00850B34">
                            <w:pPr>
                              <w:shd w:val="clear" w:color="auto" w:fill="FFFF00"/>
                            </w:pPr>
                            <w:r>
                              <w:t xml:space="preserve">                                                   </w:t>
                            </w:r>
                          </w:p>
                          <w:p w14:paraId="644A7A10" w14:textId="77777777" w:rsidR="008B4E96" w:rsidRDefault="008B4E96" w:rsidP="00850B34">
                            <w:pPr>
                              <w:shd w:val="clear" w:color="auto" w:fill="FFFF00"/>
                            </w:pPr>
                          </w:p>
                          <w:p w14:paraId="1839A549" w14:textId="77777777" w:rsidR="008B4E96" w:rsidRDefault="008B4E96" w:rsidP="00850B34">
                            <w:pPr>
                              <w:shd w:val="clear" w:color="auto" w:fill="FFFF00"/>
                            </w:pPr>
                          </w:p>
                          <w:p w14:paraId="7686A374" w14:textId="77777777" w:rsidR="008B4E96" w:rsidRDefault="008B4E96" w:rsidP="00850B34">
                            <w:pPr>
                              <w:shd w:val="clear" w:color="auto" w:fill="FFFF00"/>
                              <w:jc w:val="center"/>
                            </w:pPr>
                            <w:r>
                              <w:t xml:space="preserve">                           </w:t>
                            </w:r>
                          </w:p>
                          <w:p w14:paraId="2639935A" w14:textId="77777777" w:rsidR="008B4E96" w:rsidRDefault="008B4E96" w:rsidP="00850B34">
                            <w:pPr>
                              <w:shd w:val="clear" w:color="auto" w:fill="FFFF00"/>
                              <w:jc w:val="center"/>
                            </w:pPr>
                          </w:p>
                          <w:p w14:paraId="09D6A111" w14:textId="77777777" w:rsidR="008B4E96" w:rsidRDefault="008B4E96" w:rsidP="00850B34">
                            <w:pPr>
                              <w:shd w:val="clear" w:color="auto" w:fill="FFFF00"/>
                              <w:jc w:val="center"/>
                            </w:pPr>
                          </w:p>
                          <w:p w14:paraId="09EDB397" w14:textId="77777777" w:rsidR="008B4E96" w:rsidRDefault="008B4E96" w:rsidP="00850B34">
                            <w:pPr>
                              <w:shd w:val="clear" w:color="auto" w:fill="FFFF00"/>
                              <w:jc w:val="center"/>
                            </w:pPr>
                          </w:p>
                          <w:p w14:paraId="7F0F53FC" w14:textId="77777777" w:rsidR="008B4E96" w:rsidRDefault="008B4E96" w:rsidP="00850B34">
                            <w:pPr>
                              <w:shd w:val="clear" w:color="auto" w:fill="FFFF00"/>
                              <w:jc w:val="center"/>
                            </w:pPr>
                          </w:p>
                          <w:p w14:paraId="0D2A9FEF" w14:textId="4DA809BC" w:rsidR="008B4E96" w:rsidRDefault="008B4E96" w:rsidP="0093105B">
                            <w:pPr>
                              <w:shd w:val="clear" w:color="auto" w:fill="FFFF00"/>
                              <w:jc w:val="center"/>
                            </w:pPr>
                            <w:r>
                              <w:t xml:space="preserve">                                                     </w:t>
                            </w:r>
                            <w:r>
                              <w:rPr>
                                <w:noProof/>
                              </w:rPr>
                              <w:drawing>
                                <wp:inline distT="0" distB="0" distL="0" distR="0" wp14:anchorId="2D6EC949" wp14:editId="0BA3A539">
                                  <wp:extent cx="2390775" cy="2105025"/>
                                  <wp:effectExtent l="0" t="0" r="9525" b="9525"/>
                                  <wp:docPr id="126" name="Picture 126" descr="mapb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pbig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90775" cy="2105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92A71" id="Text Box 127" o:spid="_x0000_s1044" type="#_x0000_t202" style="position:absolute;margin-left:-1in;margin-top:-103.8pt;width:540pt;height:6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PMgIAAF0EAAAOAAAAZHJzL2Uyb0RvYy54bWysVMtu2zAQvBfoPxC817INO1EEy0Hq1EWB&#10;9AEk/YA1RUlEKS5L0pbSr++Ssl2nRS9FfSBI7XJ2dmbp1e3QaXaQzis0JZ9NppxJI7BSpin516ft&#10;m5wzH8BUoNHIkj9Lz2/Xr1+telvIObaoK+kYgRhf9LbkbQi2yDIvWtmBn6CVhoI1ug4CHV2TVQ56&#10;Qu90Np9Or7IeXWUdCuk9fb0fg3yd8OtaivC5rr0MTJecuIW0urTu4pqtV1A0DmyrxJEG/AOLDpSh&#10;omeoewjA9k79AdUp4dBjHSYCuwzrWgmZeqBuZtPfunlswcrUC4nj7Vkm//9gxafDF8dURd7Nrzkz&#10;0JFJT3II7C0OLH4jhXrrC0p8tJQaBgpQdurW2wcU3zwzuGnBNPLOOexbCRUxnMWb2cXVEcdHkF3/&#10;ESsqBPuACWioXRflI0EYoZNTz2d3IhlBH6/yZT6dUkhQLF8sc/I/1YDidN06H95L7FjclNyR/Qke&#10;Dg8+RDpQnFJiNY9aVVuldTq4ZrfRjh2ARmVLvzP6izRtWF/ym+V8OSrwVwiiGtmOVV9AdCrQzGvV&#10;URvnJCiibu9MRRegCKD0uCfK2hyFjNqNKoZhN4yu5SeDdlg9k7QOxxmnN0mbFt0Pznqa75L773tw&#10;kjP9wZA9N7PFIj6IdFgsr+d0cJeR3WUEjCCokgfOxu0mjI9ob51qWqo0DoTBO7K0Vkns6P3I6sif&#10;Zjh5cHxv8ZFcnlPWr3+F9U8AAAD//wMAUEsDBBQABgAIAAAAIQCIzzN/5QAAAA4BAAAPAAAAZHJz&#10;L2Rvd25yZXYueG1sTI9LT8MwEITvSPwHa5G4tU5CFGiIUyGkInEoj1AJcXOTzQPidRo7bfj3LCe4&#10;7e6MZr/J1rPpxRFH11lSEC4DEEilrTpqFOzeNosbEM5rqnRvCRV8o4N1fn6W6bSyJ3rFY+EbwSHk&#10;Uq2g9X5IpXRli0a7pR2QWKvtaLTndWxkNeoTh5teRkGQSKM74g+tHvC+xfKrmIyCj8NUP79/7ugh&#10;esGnw+Nmta2LrVKXF/PdLQiPs/8zwy8+o0POTHs7UeVEr2ARxjGX8TxFwXUCgj2rq4RPezaHURyD&#10;zDP5v0b+AwAA//8DAFBLAQItABQABgAIAAAAIQC2gziS/gAAAOEBAAATAAAAAAAAAAAAAAAAAAAA&#10;AABbQ29udGVudF9UeXBlc10ueG1sUEsBAi0AFAAGAAgAAAAhADj9If/WAAAAlAEAAAsAAAAAAAAA&#10;AAAAAAAALwEAAF9yZWxzLy5yZWxzUEsBAi0AFAAGAAgAAAAhAO//K08yAgAAXQQAAA4AAAAAAAAA&#10;AAAAAAAALgIAAGRycy9lMm9Eb2MueG1sUEsBAi0AFAAGAAgAAAAhAIjPM3/lAAAADgEAAA8AAAAA&#10;AAAAAAAAAAAAjAQAAGRycy9kb3ducmV2LnhtbFBLBQYAAAAABAAEAPMAAACeBQAAAAA=&#10;" o:allowincell="f" fillcolor="yellow">
                <v:textbox>
                  <w:txbxContent>
                    <w:p w14:paraId="0E2CB5E3" w14:textId="77777777" w:rsidR="008B4E96" w:rsidRDefault="008B4E96" w:rsidP="00850B34">
                      <w:pPr>
                        <w:shd w:val="clear" w:color="auto" w:fill="FFFF00"/>
                      </w:pPr>
                      <w:r>
                        <w:t xml:space="preserve">                                                   </w:t>
                      </w:r>
                    </w:p>
                    <w:p w14:paraId="644A7A10" w14:textId="77777777" w:rsidR="008B4E96" w:rsidRDefault="008B4E96" w:rsidP="00850B34">
                      <w:pPr>
                        <w:shd w:val="clear" w:color="auto" w:fill="FFFF00"/>
                      </w:pPr>
                    </w:p>
                    <w:p w14:paraId="1839A549" w14:textId="77777777" w:rsidR="008B4E96" w:rsidRDefault="008B4E96" w:rsidP="00850B34">
                      <w:pPr>
                        <w:shd w:val="clear" w:color="auto" w:fill="FFFF00"/>
                      </w:pPr>
                    </w:p>
                    <w:p w14:paraId="7686A374" w14:textId="77777777" w:rsidR="008B4E96" w:rsidRDefault="008B4E96" w:rsidP="00850B34">
                      <w:pPr>
                        <w:shd w:val="clear" w:color="auto" w:fill="FFFF00"/>
                        <w:jc w:val="center"/>
                      </w:pPr>
                      <w:r>
                        <w:t xml:space="preserve">                           </w:t>
                      </w:r>
                    </w:p>
                    <w:p w14:paraId="2639935A" w14:textId="77777777" w:rsidR="008B4E96" w:rsidRDefault="008B4E96" w:rsidP="00850B34">
                      <w:pPr>
                        <w:shd w:val="clear" w:color="auto" w:fill="FFFF00"/>
                        <w:jc w:val="center"/>
                      </w:pPr>
                    </w:p>
                    <w:p w14:paraId="09D6A111" w14:textId="77777777" w:rsidR="008B4E96" w:rsidRDefault="008B4E96" w:rsidP="00850B34">
                      <w:pPr>
                        <w:shd w:val="clear" w:color="auto" w:fill="FFFF00"/>
                        <w:jc w:val="center"/>
                      </w:pPr>
                    </w:p>
                    <w:p w14:paraId="09EDB397" w14:textId="77777777" w:rsidR="008B4E96" w:rsidRDefault="008B4E96" w:rsidP="00850B34">
                      <w:pPr>
                        <w:shd w:val="clear" w:color="auto" w:fill="FFFF00"/>
                        <w:jc w:val="center"/>
                      </w:pPr>
                    </w:p>
                    <w:p w14:paraId="7F0F53FC" w14:textId="77777777" w:rsidR="008B4E96" w:rsidRDefault="008B4E96" w:rsidP="00850B34">
                      <w:pPr>
                        <w:shd w:val="clear" w:color="auto" w:fill="FFFF00"/>
                        <w:jc w:val="center"/>
                      </w:pPr>
                    </w:p>
                    <w:p w14:paraId="0D2A9FEF" w14:textId="4DA809BC" w:rsidR="008B4E96" w:rsidRDefault="008B4E96" w:rsidP="0093105B">
                      <w:pPr>
                        <w:shd w:val="clear" w:color="auto" w:fill="FFFF00"/>
                        <w:jc w:val="center"/>
                      </w:pPr>
                      <w:r>
                        <w:t xml:space="preserve">                                                     </w:t>
                      </w:r>
                      <w:r>
                        <w:rPr>
                          <w:noProof/>
                        </w:rPr>
                        <w:drawing>
                          <wp:inline distT="0" distB="0" distL="0" distR="0" wp14:anchorId="2D6EC949" wp14:editId="0BA3A539">
                            <wp:extent cx="2390775" cy="2105025"/>
                            <wp:effectExtent l="0" t="0" r="9525" b="9525"/>
                            <wp:docPr id="126" name="Picture 126" descr="mapb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pbig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90775" cy="2105025"/>
                                    </a:xfrm>
                                    <a:prstGeom prst="rect">
                                      <a:avLst/>
                                    </a:prstGeom>
                                    <a:noFill/>
                                    <a:ln>
                                      <a:noFill/>
                                    </a:ln>
                                  </pic:spPr>
                                </pic:pic>
                              </a:graphicData>
                            </a:graphic>
                          </wp:inline>
                        </w:drawing>
                      </w:r>
                    </w:p>
                  </w:txbxContent>
                </v:textbox>
              </v:shape>
            </w:pict>
          </mc:Fallback>
        </mc:AlternateContent>
      </w:r>
    </w:p>
    <w:p w14:paraId="0A931E6D" w14:textId="77777777" w:rsidR="00850B34" w:rsidRDefault="00850B34" w:rsidP="00850B34"/>
    <w:p w14:paraId="4902E376" w14:textId="385C8A0E" w:rsidR="00850B34" w:rsidRDefault="00850B34" w:rsidP="00850B34">
      <w:r>
        <w:rPr>
          <w:noProof/>
        </w:rPr>
        <mc:AlternateContent>
          <mc:Choice Requires="wps">
            <w:drawing>
              <wp:anchor distT="0" distB="0" distL="114300" distR="114300" simplePos="0" relativeHeight="251740160" behindDoc="0" locked="0" layoutInCell="0" allowOverlap="1" wp14:anchorId="31DE1502" wp14:editId="5C8D6B5C">
                <wp:simplePos x="0" y="0"/>
                <wp:positionH relativeFrom="column">
                  <wp:posOffset>-685800</wp:posOffset>
                </wp:positionH>
                <wp:positionV relativeFrom="paragraph">
                  <wp:posOffset>160020</wp:posOffset>
                </wp:positionV>
                <wp:extent cx="6515100" cy="0"/>
                <wp:effectExtent l="11430" t="5715" r="7620" b="13335"/>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6FF5D" id="Straight Connector 12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6pt" to="45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2qgHAIAADoEAAAOAAAAZHJzL2Uyb0RvYy54bWysU8GO2yAQvVfqPyDuWdupkyZWnFVlJ71s&#10;20jZfgABbKNiQEDiRFX/vQOJo93tparqAx4YeLx5b1g9nnuJTtw6oVWJs4cUI66oZkK1Jf7+vJ0s&#10;MHKeKEakVrzEF+7w4/r9u9VgCj7VnZaMWwQgyhWDKXHnvSmSxNGO98Q9aMMVJBtte+JhatuEWTIA&#10;ei+TaZrOk0FbZqym3DlYra9JvI74TcOp/9Y0jnskSwzcfBxtHA9hTNYrUrSWmE7QGw3yDyx6IhRc&#10;eoeqiSfoaMUfUL2gVjvd+Aeq+0Q3jaA81gDVZOmbavYdMTzWAuI4c5fJ/T9Y+vW0s0gw8G46w0iR&#10;Hkzae0tE23lUaaVAQm1RyIJWg3EFHKnUzoZq6VntzZOmPxxSuuqIannk/HwxAJOFE8mrI2HiDNx4&#10;GL5oBnvI0eso3LmxfYAESdA5+nO5+8PPHlFYnM+yWZaCjXTMJaQYDxrr/GeuexSCEkuhgnSkIKcn&#10;5wMRUoxbwrLSWyFltF8qNJR4OYMSQ8ZpKVhIxoltD5W06ERCA8UvVvVmm9VHxSJYxwnb3GJPhLzG&#10;cLlUAQ9KATq36NohP5fpcrPYLPJJPp1vJnla15NP2yqfzLfZx1n9oa6qOvsVqGV50QnGuArsxm7N&#10;8r/rhtu7ufbZvV/vMiSv0aNeQHb8R9LRy2DftREOml12dvQYGjRuvj2m8AJeziF++eTXvwEAAP//&#10;AwBQSwMEFAAGAAgAAAAhADlvvaveAAAACgEAAA8AAABkcnMvZG93bnJldi54bWxMj8FOwzAQRO9I&#10;/QdrkbhUrZ2gohLiVBWQGxcKiOs2XpKIeJ3Gbhv4elz1UI47O5p5k69G24kDDb51rCGZKxDElTMt&#10;1xre38rZEoQPyAY7x6ThhzysislVjplxR36lwybUIoawz1BDE0KfSemrhiz6ueuJ4+/LDRZDPIda&#10;mgGPMdx2MlXqTlpsOTY02NNjQ9X3Zm81+PKDduXvtJqqz9vaUbp7enlGrW+ux/UDiEBjuJjhhB/R&#10;oYhMW7dn40WnYZaoZRwTNKSLFER03CcnYXsWZJHL/xOKPwAAAP//AwBQSwECLQAUAAYACAAAACEA&#10;toM4kv4AAADhAQAAEwAAAAAAAAAAAAAAAAAAAAAAW0NvbnRlbnRfVHlwZXNdLnhtbFBLAQItABQA&#10;BgAIAAAAIQA4/SH/1gAAAJQBAAALAAAAAAAAAAAAAAAAAC8BAABfcmVscy8ucmVsc1BLAQItABQA&#10;BgAIAAAAIQCLv2qgHAIAADoEAAAOAAAAAAAAAAAAAAAAAC4CAABkcnMvZTJvRG9jLnhtbFBLAQIt&#10;ABQABgAIAAAAIQA5b72r3gAAAAoBAAAPAAAAAAAAAAAAAAAAAHYEAABkcnMvZG93bnJldi54bWxQ&#10;SwUGAAAAAAQABADzAAAAgQUAAAAA&#10;" o:allowincell="f"/>
            </w:pict>
          </mc:Fallback>
        </mc:AlternateContent>
      </w:r>
    </w:p>
    <w:p w14:paraId="0EDCF19F" w14:textId="018DC904" w:rsidR="00850B34" w:rsidRDefault="00850B34" w:rsidP="00850B34">
      <w:r>
        <w:rPr>
          <w:noProof/>
          <w:sz w:val="20"/>
        </w:rPr>
        <mc:AlternateContent>
          <mc:Choice Requires="wps">
            <w:drawing>
              <wp:anchor distT="0" distB="0" distL="114300" distR="114300" simplePos="0" relativeHeight="251734016" behindDoc="0" locked="0" layoutInCell="0" allowOverlap="1" wp14:anchorId="2FD8AD0B" wp14:editId="6BF1E5B4">
                <wp:simplePos x="0" y="0"/>
                <wp:positionH relativeFrom="column">
                  <wp:posOffset>-457200</wp:posOffset>
                </wp:positionH>
                <wp:positionV relativeFrom="paragraph">
                  <wp:posOffset>106680</wp:posOffset>
                </wp:positionV>
                <wp:extent cx="1257300" cy="6076950"/>
                <wp:effectExtent l="0" t="0" r="19050" b="1905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076950"/>
                        </a:xfrm>
                        <a:prstGeom prst="rect">
                          <a:avLst/>
                        </a:prstGeom>
                        <a:solidFill>
                          <a:srgbClr val="FFFF00"/>
                        </a:solidFill>
                        <a:ln w="9525">
                          <a:solidFill>
                            <a:srgbClr val="FFFF00"/>
                          </a:solidFill>
                          <a:miter lim="800000"/>
                          <a:headEnd/>
                          <a:tailEnd/>
                        </a:ln>
                      </wps:spPr>
                      <wps:txbx>
                        <w:txbxContent>
                          <w:p w14:paraId="374651DE" w14:textId="77777777" w:rsidR="008B4E96" w:rsidRDefault="008B4E96" w:rsidP="00850B34">
                            <w:pPr>
                              <w:pStyle w:val="Heading2"/>
                            </w:pPr>
                            <w:r>
                              <w:t>Board of Directors</w:t>
                            </w:r>
                          </w:p>
                          <w:p w14:paraId="1FBF7469" w14:textId="77777777" w:rsidR="008B4E96" w:rsidRDefault="008B4E96" w:rsidP="00850B34">
                            <w:pPr>
                              <w:pStyle w:val="Header"/>
                              <w:rPr>
                                <w:sz w:val="18"/>
                              </w:rPr>
                            </w:pPr>
                            <w:r>
                              <w:rPr>
                                <w:sz w:val="18"/>
                              </w:rPr>
                              <w:t>Richard O’Brien</w:t>
                            </w:r>
                          </w:p>
                          <w:p w14:paraId="0EE1B3EB" w14:textId="77777777" w:rsidR="008B4E96" w:rsidRDefault="008B4E96" w:rsidP="00850B34">
                            <w:pPr>
                              <w:pStyle w:val="Header"/>
                              <w:rPr>
                                <w:sz w:val="18"/>
                              </w:rPr>
                            </w:pPr>
                            <w:r>
                              <w:rPr>
                                <w:sz w:val="18"/>
                              </w:rPr>
                              <w:t xml:space="preserve">Amb. John McDonald                   </w:t>
                            </w:r>
                          </w:p>
                          <w:p w14:paraId="03BFF4B3" w14:textId="77777777" w:rsidR="008B4E96" w:rsidRDefault="008B4E96" w:rsidP="00850B34">
                            <w:pPr>
                              <w:pStyle w:val="Header"/>
                              <w:ind w:left="180" w:hanging="180"/>
                              <w:rPr>
                                <w:sz w:val="18"/>
                              </w:rPr>
                            </w:pPr>
                            <w:r>
                              <w:rPr>
                                <w:sz w:val="18"/>
                              </w:rPr>
                              <w:t>William A. Douglas</w:t>
                            </w:r>
                          </w:p>
                          <w:p w14:paraId="761B1E96" w14:textId="77777777" w:rsidR="008B4E96" w:rsidRDefault="008B4E96" w:rsidP="00850B34">
                            <w:pPr>
                              <w:pStyle w:val="Header"/>
                              <w:ind w:left="180" w:hanging="180"/>
                              <w:rPr>
                                <w:sz w:val="18"/>
                              </w:rPr>
                            </w:pPr>
                            <w:r>
                              <w:rPr>
                                <w:sz w:val="18"/>
                              </w:rPr>
                              <w:t>John G. Heidenrich</w:t>
                            </w:r>
                          </w:p>
                          <w:p w14:paraId="09715D1A" w14:textId="77777777" w:rsidR="008B4E96" w:rsidRDefault="008B4E96" w:rsidP="00850B34">
                            <w:pPr>
                              <w:pStyle w:val="Header"/>
                              <w:rPr>
                                <w:sz w:val="18"/>
                              </w:rPr>
                            </w:pPr>
                            <w:r>
                              <w:rPr>
                                <w:sz w:val="18"/>
                              </w:rPr>
                              <w:t>Kai De Altin Popiolek</w:t>
                            </w:r>
                          </w:p>
                          <w:p w14:paraId="5D0D649E" w14:textId="77777777" w:rsidR="008B4E96" w:rsidRDefault="008B4E96" w:rsidP="00850B34">
                            <w:pPr>
                              <w:pStyle w:val="Header"/>
                              <w:rPr>
                                <w:sz w:val="18"/>
                              </w:rPr>
                            </w:pPr>
                            <w:r>
                              <w:rPr>
                                <w:sz w:val="18"/>
                              </w:rPr>
                              <w:t>Bahar Farahmand</w:t>
                            </w:r>
                          </w:p>
                          <w:p w14:paraId="65D9E7C0" w14:textId="77777777" w:rsidR="008B4E96" w:rsidRDefault="008B4E96" w:rsidP="00850B34">
                            <w:pPr>
                              <w:pStyle w:val="Header"/>
                              <w:rPr>
                                <w:u w:val="single"/>
                              </w:rPr>
                            </w:pPr>
                          </w:p>
                          <w:p w14:paraId="739C8F3B" w14:textId="77777777" w:rsidR="008B4E96" w:rsidRDefault="008B4E96" w:rsidP="00850B34">
                            <w:pPr>
                              <w:pStyle w:val="Header"/>
                            </w:pPr>
                            <w:r>
                              <w:rPr>
                                <w:u w:val="single"/>
                              </w:rPr>
                              <w:t>Author</w:t>
                            </w:r>
                          </w:p>
                          <w:p w14:paraId="582FCC82" w14:textId="77777777" w:rsidR="008B4E96" w:rsidRDefault="008B4E96" w:rsidP="00850B34">
                            <w:pPr>
                              <w:pStyle w:val="Header"/>
                              <w:rPr>
                                <w:sz w:val="18"/>
                              </w:rPr>
                            </w:pPr>
                            <w:r>
                              <w:rPr>
                                <w:sz w:val="18"/>
                              </w:rPr>
                              <w:t>Brooke Early</w:t>
                            </w:r>
                          </w:p>
                          <w:p w14:paraId="3CC57DA7" w14:textId="77777777" w:rsidR="008B4E96" w:rsidRDefault="008B4E96" w:rsidP="00850B34">
                            <w:pPr>
                              <w:pStyle w:val="Header"/>
                              <w:rPr>
                                <w:sz w:val="18"/>
                              </w:rPr>
                            </w:pPr>
                          </w:p>
                          <w:p w14:paraId="7F72551E" w14:textId="77777777" w:rsidR="008B4E96" w:rsidRDefault="008B4E96" w:rsidP="00850B34">
                            <w:pPr>
                              <w:pStyle w:val="Header"/>
                              <w:rPr>
                                <w:u w:val="single"/>
                              </w:rPr>
                            </w:pPr>
                            <w:r>
                              <w:rPr>
                                <w:u w:val="single"/>
                              </w:rPr>
                              <w:t>Editorial Board</w:t>
                            </w:r>
                          </w:p>
                          <w:p w14:paraId="60385DDA" w14:textId="77777777" w:rsidR="008B4E96" w:rsidRDefault="008B4E96" w:rsidP="00850B34">
                            <w:pPr>
                              <w:pStyle w:val="Header"/>
                              <w:rPr>
                                <w:sz w:val="18"/>
                              </w:rPr>
                            </w:pPr>
                            <w:r>
                              <w:rPr>
                                <w:sz w:val="18"/>
                              </w:rPr>
                              <w:t>Richard O’Brien</w:t>
                            </w:r>
                          </w:p>
                          <w:p w14:paraId="6D755B12" w14:textId="77777777" w:rsidR="008B4E96" w:rsidRDefault="008B4E96" w:rsidP="00850B34">
                            <w:pPr>
                              <w:pStyle w:val="Header"/>
                              <w:rPr>
                                <w:sz w:val="18"/>
                              </w:rPr>
                            </w:pPr>
                            <w:r>
                              <w:rPr>
                                <w:sz w:val="18"/>
                              </w:rPr>
                              <w:t>John Heidenrich</w:t>
                            </w:r>
                          </w:p>
                          <w:p w14:paraId="4A33AA70" w14:textId="77777777" w:rsidR="008B4E96" w:rsidRDefault="008B4E96" w:rsidP="00850B34">
                            <w:pPr>
                              <w:pStyle w:val="Header"/>
                              <w:rPr>
                                <w:sz w:val="18"/>
                              </w:rPr>
                            </w:pPr>
                            <w:r>
                              <w:rPr>
                                <w:sz w:val="18"/>
                              </w:rPr>
                              <w:t>William A. Douglas</w:t>
                            </w:r>
                          </w:p>
                          <w:p w14:paraId="3B1E6FEB" w14:textId="77777777" w:rsidR="008B4E96" w:rsidRDefault="008B4E96" w:rsidP="00850B34">
                            <w:pPr>
                              <w:pStyle w:val="Header"/>
                              <w:rPr>
                                <w:sz w:val="18"/>
                              </w:rPr>
                            </w:pPr>
                            <w:r>
                              <w:rPr>
                                <w:sz w:val="18"/>
                              </w:rPr>
                              <w:t>Ryan Vitkus</w:t>
                            </w:r>
                          </w:p>
                          <w:p w14:paraId="19B84D0F" w14:textId="77777777" w:rsidR="008B4E96" w:rsidRDefault="008B4E96" w:rsidP="00850B34">
                            <w:pPr>
                              <w:pStyle w:val="Header"/>
                              <w:rPr>
                                <w:sz w:val="18"/>
                              </w:rPr>
                            </w:pPr>
                            <w:r>
                              <w:rPr>
                                <w:sz w:val="18"/>
                              </w:rPr>
                              <w:t>Lily Pirouzian</w:t>
                            </w:r>
                          </w:p>
                          <w:p w14:paraId="60E3490E" w14:textId="2AE4C776" w:rsidR="008B4E96" w:rsidRDefault="008B4E96" w:rsidP="00850B34">
                            <w:pPr>
                              <w:pStyle w:val="Header"/>
                              <w:rPr>
                                <w:sz w:val="20"/>
                              </w:rPr>
                            </w:pPr>
                          </w:p>
                          <w:p w14:paraId="0A769201" w14:textId="77777777" w:rsidR="008B4E96" w:rsidRDefault="008B4E96" w:rsidP="00850B34">
                            <w:pPr>
                              <w:pStyle w:val="Header"/>
                              <w:rPr>
                                <w:color w:val="FFFFFF"/>
                                <w:sz w:val="20"/>
                              </w:rPr>
                            </w:pPr>
                          </w:p>
                          <w:p w14:paraId="01CBE3C5" w14:textId="77777777" w:rsidR="008B4E96" w:rsidRDefault="008B4E96" w:rsidP="00850B34">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8AD0B" id="Text Box 124" o:spid="_x0000_s1045" type="#_x0000_t202" style="position:absolute;margin-left:-36pt;margin-top:8.4pt;width:99pt;height:47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1FLQIAAF0EAAAOAAAAZHJzL2Uyb0RvYy54bWysVNuO2yAQfa/Uf0C8N3bcJLux4qy22aaq&#10;tL1Iu/0AjHGMihkKJHb69R0gSdP2bVU/IIYZzgznzHh1N/aKHIR1EnRFp5OcEqE5NFLvKvrtefvm&#10;lhLnmW6YAi0qehSO3q1fv1oNphQFdKAaYQmCaFcOpqKd96bMMsc70TM3ASM0OluwPfNo2l3WWDYg&#10;eq+yIs8X2QC2MRa4cA5PH5KTriN+2wruv7StE56oimJtPq42rnVYs/WKlTvLTCf5qQz2gip6JjUm&#10;vUA9MM/I3sp/oHrJLTho/YRDn0HbSi7iG/A10/yv1zx1zIj4FiTHmQtN7v/B8s+Hr5bIBrUrZpRo&#10;1qNIz2L05B2MJJwhQ4NxJQY+GQz1IzowOr7WmUfg3x3RsOmY3ol7a2HoBGuwwmm4mV1dTTgugNTD&#10;J2gwEdt7iEBja/tAHxJCEB2VOl7UCcXwkLKY37zN0cXRt8hvFst51C9j5fm6sc5/ENCTsKmoRfkj&#10;PDs8Oh/KYeU5JGRzoGSzlUpFw+7qjbLkwLBVtvhhqnTljzClyVDR5byYJwZeANFLjz2vZF/R2zx8&#10;qQsDb+91gzlZ6ZlUaY8lK30iMnCXWPRjPSbVlmeBamiOSK2F1OM4k7jpwP6kZMD+rqj7sWdWUKI+&#10;apRnOZ3NwkBEYza/KdCw15762sM0R6iKekrSduPTEO2NlbsOM6WG0HCPkrYykh20T1Wd6scejhqc&#10;5i0MybUdo37/Fda/AAAA//8DAFBLAwQUAAYACAAAACEAoUBkU+EAAAAKAQAADwAAAGRycy9kb3du&#10;cmV2LnhtbEyPzU7DMBCE70i8g7VI3FqHICUlxKkAgfhRVUSpBEc33sQRsR3ZbhrevtsTHHdmNDtf&#10;uZxMz0b0oXNWwNU8AYa2dqqzrYDt59NsASxEaZXsnUUBvxhgWZ2flbJQ7mA/cNzEllGJDYUUoGMc&#10;Cs5DrdHIMHcDWvIa542MdPqWKy8PVG56niZJxo3sLH3QcsAHjfXPZm8EjM3L6m3rX5uvZz/k34/r&#10;+/f1SgtxeTHd3QKLOMW/MJzm03SoaNPO7a0KrBcwy1NiiWRkhHAKpBkJOwE3+fUCeFXy/wjVEQAA&#10;//8DAFBLAQItABQABgAIAAAAIQC2gziS/gAAAOEBAAATAAAAAAAAAAAAAAAAAAAAAABbQ29udGVu&#10;dF9UeXBlc10ueG1sUEsBAi0AFAAGAAgAAAAhADj9If/WAAAAlAEAAAsAAAAAAAAAAAAAAAAALwEA&#10;AF9yZWxzLy5yZWxzUEsBAi0AFAAGAAgAAAAhALeF3UUtAgAAXQQAAA4AAAAAAAAAAAAAAAAALgIA&#10;AGRycy9lMm9Eb2MueG1sUEsBAi0AFAAGAAgAAAAhAKFAZFPhAAAACgEAAA8AAAAAAAAAAAAAAAAA&#10;hwQAAGRycy9kb3ducmV2LnhtbFBLBQYAAAAABAAEAPMAAACVBQAAAAA=&#10;" o:allowincell="f" fillcolor="yellow" strokecolor="yellow">
                <v:textbox>
                  <w:txbxContent>
                    <w:p w14:paraId="374651DE" w14:textId="77777777" w:rsidR="008B4E96" w:rsidRDefault="008B4E96" w:rsidP="00850B34">
                      <w:pPr>
                        <w:pStyle w:val="Heading2"/>
                      </w:pPr>
                      <w:r>
                        <w:t>Board of Directors</w:t>
                      </w:r>
                    </w:p>
                    <w:p w14:paraId="1FBF7469" w14:textId="77777777" w:rsidR="008B4E96" w:rsidRDefault="008B4E96" w:rsidP="00850B34">
                      <w:pPr>
                        <w:pStyle w:val="Header"/>
                        <w:rPr>
                          <w:sz w:val="18"/>
                        </w:rPr>
                      </w:pPr>
                      <w:r>
                        <w:rPr>
                          <w:sz w:val="18"/>
                        </w:rPr>
                        <w:t>Richard O’Brien</w:t>
                      </w:r>
                    </w:p>
                    <w:p w14:paraId="0EE1B3EB" w14:textId="77777777" w:rsidR="008B4E96" w:rsidRDefault="008B4E96" w:rsidP="00850B34">
                      <w:pPr>
                        <w:pStyle w:val="Header"/>
                        <w:rPr>
                          <w:sz w:val="18"/>
                        </w:rPr>
                      </w:pPr>
                      <w:r>
                        <w:rPr>
                          <w:sz w:val="18"/>
                        </w:rPr>
                        <w:t xml:space="preserve">Amb. John McDonald                   </w:t>
                      </w:r>
                    </w:p>
                    <w:p w14:paraId="03BFF4B3" w14:textId="77777777" w:rsidR="008B4E96" w:rsidRDefault="008B4E96" w:rsidP="00850B34">
                      <w:pPr>
                        <w:pStyle w:val="Header"/>
                        <w:ind w:left="180" w:hanging="180"/>
                        <w:rPr>
                          <w:sz w:val="18"/>
                        </w:rPr>
                      </w:pPr>
                      <w:r>
                        <w:rPr>
                          <w:sz w:val="18"/>
                        </w:rPr>
                        <w:t>William A. Douglas</w:t>
                      </w:r>
                    </w:p>
                    <w:p w14:paraId="761B1E96" w14:textId="77777777" w:rsidR="008B4E96" w:rsidRDefault="008B4E96" w:rsidP="00850B34">
                      <w:pPr>
                        <w:pStyle w:val="Header"/>
                        <w:ind w:left="180" w:hanging="180"/>
                        <w:rPr>
                          <w:sz w:val="18"/>
                        </w:rPr>
                      </w:pPr>
                      <w:r>
                        <w:rPr>
                          <w:sz w:val="18"/>
                        </w:rPr>
                        <w:t>John G. Heidenrich</w:t>
                      </w:r>
                    </w:p>
                    <w:p w14:paraId="09715D1A" w14:textId="77777777" w:rsidR="008B4E96" w:rsidRDefault="008B4E96" w:rsidP="00850B34">
                      <w:pPr>
                        <w:pStyle w:val="Header"/>
                        <w:rPr>
                          <w:sz w:val="18"/>
                        </w:rPr>
                      </w:pPr>
                      <w:r>
                        <w:rPr>
                          <w:sz w:val="18"/>
                        </w:rPr>
                        <w:t>Kai De Altin Popiolek</w:t>
                      </w:r>
                    </w:p>
                    <w:p w14:paraId="5D0D649E" w14:textId="77777777" w:rsidR="008B4E96" w:rsidRDefault="008B4E96" w:rsidP="00850B34">
                      <w:pPr>
                        <w:pStyle w:val="Header"/>
                        <w:rPr>
                          <w:sz w:val="18"/>
                        </w:rPr>
                      </w:pPr>
                      <w:r>
                        <w:rPr>
                          <w:sz w:val="18"/>
                        </w:rPr>
                        <w:t>Bahar Farahmand</w:t>
                      </w:r>
                    </w:p>
                    <w:p w14:paraId="65D9E7C0" w14:textId="77777777" w:rsidR="008B4E96" w:rsidRDefault="008B4E96" w:rsidP="00850B34">
                      <w:pPr>
                        <w:pStyle w:val="Header"/>
                        <w:rPr>
                          <w:u w:val="single"/>
                        </w:rPr>
                      </w:pPr>
                    </w:p>
                    <w:p w14:paraId="739C8F3B" w14:textId="77777777" w:rsidR="008B4E96" w:rsidRDefault="008B4E96" w:rsidP="00850B34">
                      <w:pPr>
                        <w:pStyle w:val="Header"/>
                      </w:pPr>
                      <w:r>
                        <w:rPr>
                          <w:u w:val="single"/>
                        </w:rPr>
                        <w:t>Author</w:t>
                      </w:r>
                    </w:p>
                    <w:p w14:paraId="582FCC82" w14:textId="77777777" w:rsidR="008B4E96" w:rsidRDefault="008B4E96" w:rsidP="00850B34">
                      <w:pPr>
                        <w:pStyle w:val="Header"/>
                        <w:rPr>
                          <w:sz w:val="18"/>
                        </w:rPr>
                      </w:pPr>
                      <w:r>
                        <w:rPr>
                          <w:sz w:val="18"/>
                        </w:rPr>
                        <w:t>Brooke Early</w:t>
                      </w:r>
                    </w:p>
                    <w:p w14:paraId="3CC57DA7" w14:textId="77777777" w:rsidR="008B4E96" w:rsidRDefault="008B4E96" w:rsidP="00850B34">
                      <w:pPr>
                        <w:pStyle w:val="Header"/>
                        <w:rPr>
                          <w:sz w:val="18"/>
                        </w:rPr>
                      </w:pPr>
                    </w:p>
                    <w:p w14:paraId="7F72551E" w14:textId="77777777" w:rsidR="008B4E96" w:rsidRDefault="008B4E96" w:rsidP="00850B34">
                      <w:pPr>
                        <w:pStyle w:val="Header"/>
                        <w:rPr>
                          <w:u w:val="single"/>
                        </w:rPr>
                      </w:pPr>
                      <w:r>
                        <w:rPr>
                          <w:u w:val="single"/>
                        </w:rPr>
                        <w:t>Editorial Board</w:t>
                      </w:r>
                    </w:p>
                    <w:p w14:paraId="60385DDA" w14:textId="77777777" w:rsidR="008B4E96" w:rsidRDefault="008B4E96" w:rsidP="00850B34">
                      <w:pPr>
                        <w:pStyle w:val="Header"/>
                        <w:rPr>
                          <w:sz w:val="18"/>
                        </w:rPr>
                      </w:pPr>
                      <w:r>
                        <w:rPr>
                          <w:sz w:val="18"/>
                        </w:rPr>
                        <w:t>Richard O’Brien</w:t>
                      </w:r>
                    </w:p>
                    <w:p w14:paraId="6D755B12" w14:textId="77777777" w:rsidR="008B4E96" w:rsidRDefault="008B4E96" w:rsidP="00850B34">
                      <w:pPr>
                        <w:pStyle w:val="Header"/>
                        <w:rPr>
                          <w:sz w:val="18"/>
                        </w:rPr>
                      </w:pPr>
                      <w:r>
                        <w:rPr>
                          <w:sz w:val="18"/>
                        </w:rPr>
                        <w:t>John Heidenrich</w:t>
                      </w:r>
                    </w:p>
                    <w:p w14:paraId="4A33AA70" w14:textId="77777777" w:rsidR="008B4E96" w:rsidRDefault="008B4E96" w:rsidP="00850B34">
                      <w:pPr>
                        <w:pStyle w:val="Header"/>
                        <w:rPr>
                          <w:sz w:val="18"/>
                        </w:rPr>
                      </w:pPr>
                      <w:r>
                        <w:rPr>
                          <w:sz w:val="18"/>
                        </w:rPr>
                        <w:t>William A. Douglas</w:t>
                      </w:r>
                    </w:p>
                    <w:p w14:paraId="3B1E6FEB" w14:textId="77777777" w:rsidR="008B4E96" w:rsidRDefault="008B4E96" w:rsidP="00850B34">
                      <w:pPr>
                        <w:pStyle w:val="Header"/>
                        <w:rPr>
                          <w:sz w:val="18"/>
                        </w:rPr>
                      </w:pPr>
                      <w:r>
                        <w:rPr>
                          <w:sz w:val="18"/>
                        </w:rPr>
                        <w:t>Ryan Vitkus</w:t>
                      </w:r>
                    </w:p>
                    <w:p w14:paraId="19B84D0F" w14:textId="77777777" w:rsidR="008B4E96" w:rsidRDefault="008B4E96" w:rsidP="00850B34">
                      <w:pPr>
                        <w:pStyle w:val="Header"/>
                        <w:rPr>
                          <w:sz w:val="18"/>
                        </w:rPr>
                      </w:pPr>
                      <w:r>
                        <w:rPr>
                          <w:sz w:val="18"/>
                        </w:rPr>
                        <w:t>Lily Pirouzian</w:t>
                      </w:r>
                    </w:p>
                    <w:p w14:paraId="60E3490E" w14:textId="2AE4C776" w:rsidR="008B4E96" w:rsidRDefault="008B4E96" w:rsidP="00850B34">
                      <w:pPr>
                        <w:pStyle w:val="Header"/>
                        <w:rPr>
                          <w:sz w:val="20"/>
                        </w:rPr>
                      </w:pPr>
                    </w:p>
                    <w:p w14:paraId="0A769201" w14:textId="77777777" w:rsidR="008B4E96" w:rsidRDefault="008B4E96" w:rsidP="00850B34">
                      <w:pPr>
                        <w:pStyle w:val="Header"/>
                        <w:rPr>
                          <w:color w:val="FFFFFF"/>
                          <w:sz w:val="20"/>
                        </w:rPr>
                      </w:pPr>
                    </w:p>
                    <w:p w14:paraId="01CBE3C5" w14:textId="77777777" w:rsidR="008B4E96" w:rsidRDefault="008B4E96" w:rsidP="00850B34">
                      <w:pPr>
                        <w:pStyle w:val="Header"/>
                      </w:pPr>
                    </w:p>
                  </w:txbxContent>
                </v:textbox>
              </v:shape>
            </w:pict>
          </mc:Fallback>
        </mc:AlternateContent>
      </w:r>
    </w:p>
    <w:p w14:paraId="4D2E2CBD" w14:textId="77777777" w:rsidR="00850B34" w:rsidRDefault="00850B34" w:rsidP="00850B34"/>
    <w:p w14:paraId="7F772F8A" w14:textId="77777777" w:rsidR="00850B34" w:rsidRDefault="00850B34" w:rsidP="00850B34">
      <w:pPr>
        <w:shd w:val="clear" w:color="auto" w:fill="FFFF00"/>
      </w:pPr>
    </w:p>
    <w:p w14:paraId="1A67BC05" w14:textId="77777777" w:rsidR="00850B34" w:rsidRDefault="00850B34" w:rsidP="00850B34"/>
    <w:p w14:paraId="18A4BB19" w14:textId="77777777" w:rsidR="00850B34" w:rsidRDefault="00850B34" w:rsidP="00850B34"/>
    <w:p w14:paraId="02AA792A" w14:textId="77777777" w:rsidR="00850B34" w:rsidRDefault="00850B34" w:rsidP="00850B34">
      <w:pPr>
        <w:pStyle w:val="Header"/>
      </w:pPr>
    </w:p>
    <w:p w14:paraId="60F6F3E2" w14:textId="77777777" w:rsidR="00850B34" w:rsidRDefault="00850B34" w:rsidP="00850B34"/>
    <w:p w14:paraId="7CF704B6" w14:textId="77777777" w:rsidR="00850B34" w:rsidRDefault="00850B34" w:rsidP="00850B34"/>
    <w:p w14:paraId="2B7CA245" w14:textId="1597CB14" w:rsidR="00850B34" w:rsidRDefault="0093105B" w:rsidP="00850B34">
      <w:r>
        <w:rPr>
          <w:noProof/>
          <w:sz w:val="20"/>
        </w:rPr>
        <mc:AlternateContent>
          <mc:Choice Requires="wps">
            <w:drawing>
              <wp:anchor distT="0" distB="0" distL="114300" distR="114300" simplePos="0" relativeHeight="251735040" behindDoc="0" locked="0" layoutInCell="0" allowOverlap="1" wp14:anchorId="26734522" wp14:editId="28DBADE4">
                <wp:simplePos x="0" y="0"/>
                <wp:positionH relativeFrom="margin">
                  <wp:align>right</wp:align>
                </wp:positionH>
                <wp:positionV relativeFrom="paragraph">
                  <wp:posOffset>50165</wp:posOffset>
                </wp:positionV>
                <wp:extent cx="4572000" cy="3429000"/>
                <wp:effectExtent l="0" t="0" r="19050"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0"/>
                        </a:xfrm>
                        <a:prstGeom prst="rect">
                          <a:avLst/>
                        </a:prstGeom>
                        <a:solidFill>
                          <a:srgbClr val="FFFF00"/>
                        </a:solidFill>
                        <a:ln w="9525">
                          <a:solidFill>
                            <a:srgbClr val="FFFF00"/>
                          </a:solidFill>
                          <a:miter lim="800000"/>
                          <a:headEnd/>
                          <a:tailEnd/>
                        </a:ln>
                      </wps:spPr>
                      <wps:txbx>
                        <w:txbxContent>
                          <w:p w14:paraId="05EDA0E9" w14:textId="77777777" w:rsidR="008B4E96" w:rsidRDefault="008B4E96" w:rsidP="00850B34">
                            <w:pPr>
                              <w:tabs>
                                <w:tab w:val="left" w:pos="0"/>
                              </w:tabs>
                              <w:ind w:hanging="720"/>
                              <w:rPr>
                                <w:rFonts w:ascii="Garamond" w:hAnsi="Garamond"/>
                                <w:sz w:val="18"/>
                              </w:rPr>
                            </w:pPr>
                            <w:r>
                              <w:rPr>
                                <w:rFonts w:ascii="Garamond" w:hAnsi="Garamond"/>
                                <w:sz w:val="18"/>
                              </w:rPr>
                              <w:t xml:space="preserve">  </w:t>
                            </w:r>
                          </w:p>
                          <w:p w14:paraId="0842C1CC" w14:textId="77777777" w:rsidR="008B4E96" w:rsidRPr="0093105B" w:rsidRDefault="008B4E96" w:rsidP="00850B34">
                            <w:pPr>
                              <w:rPr>
                                <w:rFonts w:ascii="Garamond" w:hAnsi="Garamond"/>
                                <w:b/>
                                <w:sz w:val="21"/>
                                <w:szCs w:val="21"/>
                              </w:rPr>
                            </w:pPr>
                            <w:r w:rsidRPr="0093105B">
                              <w:rPr>
                                <w:rFonts w:ascii="Garamond" w:hAnsi="Garamond"/>
                                <w:b/>
                                <w:sz w:val="21"/>
                                <w:szCs w:val="21"/>
                              </w:rPr>
                              <w:t xml:space="preserve">                           Nature of the Abuse:</w:t>
                            </w:r>
                          </w:p>
                          <w:p w14:paraId="2BA6172C" w14:textId="52DAFA65" w:rsidR="008B4E96" w:rsidRPr="0093105B" w:rsidRDefault="008B4E96" w:rsidP="0093105B">
                            <w:pPr>
                              <w:rPr>
                                <w:rFonts w:ascii="Garamond" w:hAnsi="Garamond"/>
                                <w:b/>
                                <w:sz w:val="21"/>
                                <w:szCs w:val="21"/>
                              </w:rPr>
                            </w:pPr>
                            <w:r w:rsidRPr="0093105B">
                              <w:rPr>
                                <w:rFonts w:ascii="Garamond" w:hAnsi="Garamond"/>
                                <w:b/>
                                <w:sz w:val="21"/>
                                <w:szCs w:val="21"/>
                              </w:rPr>
                              <w:tab/>
                            </w:r>
                            <w:r w:rsidRPr="0093105B">
                              <w:rPr>
                                <w:rFonts w:ascii="Garamond" w:hAnsi="Garamond"/>
                                <w:b/>
                                <w:sz w:val="21"/>
                                <w:szCs w:val="21"/>
                              </w:rPr>
                              <w:tab/>
                              <w:t xml:space="preserve">  A government sponsored campaign to bomb the   </w:t>
                            </w:r>
                          </w:p>
                          <w:p w14:paraId="1DD3B357" w14:textId="77777777" w:rsidR="008B4E96" w:rsidRPr="0093105B" w:rsidRDefault="008B4E96" w:rsidP="00850B34">
                            <w:pPr>
                              <w:ind w:left="1440"/>
                              <w:rPr>
                                <w:rFonts w:ascii="Garamond" w:hAnsi="Garamond"/>
                                <w:b/>
                                <w:sz w:val="21"/>
                                <w:szCs w:val="21"/>
                              </w:rPr>
                            </w:pPr>
                            <w:r w:rsidRPr="0093105B">
                              <w:rPr>
                                <w:rFonts w:ascii="Garamond" w:hAnsi="Garamond"/>
                                <w:b/>
                                <w:sz w:val="21"/>
                                <w:szCs w:val="21"/>
                              </w:rPr>
                              <w:t xml:space="preserve">  relief deliveries into the Nuba area resulted in  </w:t>
                            </w:r>
                          </w:p>
                          <w:p w14:paraId="5D93DC52" w14:textId="77777777" w:rsidR="008B4E96" w:rsidRPr="0093105B" w:rsidRDefault="008B4E96" w:rsidP="00850B34">
                            <w:pPr>
                              <w:ind w:left="1440"/>
                              <w:rPr>
                                <w:rFonts w:ascii="Garamond" w:hAnsi="Garamond"/>
                                <w:b/>
                                <w:sz w:val="21"/>
                                <w:szCs w:val="21"/>
                              </w:rPr>
                            </w:pPr>
                            <w:r w:rsidRPr="0093105B">
                              <w:rPr>
                                <w:rFonts w:ascii="Garamond" w:hAnsi="Garamond"/>
                                <w:b/>
                                <w:sz w:val="21"/>
                                <w:szCs w:val="21"/>
                              </w:rPr>
                              <w:t xml:space="preserve">  famine conditions.  85,000 Nuba were in jeopardy of </w:t>
                            </w:r>
                          </w:p>
                          <w:p w14:paraId="0C781178" w14:textId="77777777" w:rsidR="008B4E96" w:rsidRPr="0093105B" w:rsidRDefault="008B4E96" w:rsidP="00850B34">
                            <w:pPr>
                              <w:ind w:left="1440"/>
                              <w:rPr>
                                <w:rFonts w:ascii="Garamond" w:hAnsi="Garamond"/>
                                <w:b/>
                                <w:sz w:val="21"/>
                                <w:szCs w:val="21"/>
                              </w:rPr>
                            </w:pPr>
                            <w:r w:rsidRPr="0093105B">
                              <w:rPr>
                                <w:rFonts w:ascii="Garamond" w:hAnsi="Garamond"/>
                                <w:b/>
                                <w:sz w:val="21"/>
                                <w:szCs w:val="21"/>
                              </w:rPr>
                              <w:t xml:space="preserve">  starvation in the Summer and Fall of 2001.  </w:t>
                            </w:r>
                          </w:p>
                          <w:p w14:paraId="1F7D61AC" w14:textId="77777777" w:rsidR="008B4E96" w:rsidRPr="0093105B" w:rsidRDefault="008B4E96" w:rsidP="00850B34">
                            <w:pPr>
                              <w:ind w:left="1440"/>
                              <w:rPr>
                                <w:rFonts w:ascii="Garamond" w:hAnsi="Garamond"/>
                                <w:b/>
                                <w:sz w:val="21"/>
                                <w:szCs w:val="21"/>
                              </w:rPr>
                            </w:pPr>
                            <w:r w:rsidRPr="0093105B">
                              <w:rPr>
                                <w:rFonts w:ascii="Garamond" w:hAnsi="Garamond"/>
                                <w:b/>
                                <w:sz w:val="21"/>
                                <w:szCs w:val="21"/>
                              </w:rPr>
                              <w:t xml:space="preserve">  Approximately 500 died despite the intervention of </w:t>
                            </w:r>
                          </w:p>
                          <w:p w14:paraId="2818C9D8" w14:textId="77777777" w:rsidR="008B4E96" w:rsidRPr="0093105B" w:rsidRDefault="008B4E96" w:rsidP="00850B34">
                            <w:pPr>
                              <w:ind w:left="720" w:firstLine="720"/>
                              <w:rPr>
                                <w:rFonts w:ascii="Garamond" w:hAnsi="Garamond"/>
                                <w:b/>
                                <w:sz w:val="21"/>
                                <w:szCs w:val="21"/>
                              </w:rPr>
                            </w:pPr>
                            <w:r w:rsidRPr="0093105B">
                              <w:rPr>
                                <w:rFonts w:ascii="Garamond" w:hAnsi="Garamond"/>
                                <w:b/>
                                <w:sz w:val="21"/>
                                <w:szCs w:val="21"/>
                              </w:rPr>
                              <w:t xml:space="preserve">  USAID and WFP and their ability to negotiate a </w:t>
                            </w:r>
                          </w:p>
                          <w:p w14:paraId="5A042C73" w14:textId="77777777" w:rsidR="008B4E96" w:rsidRPr="0093105B" w:rsidRDefault="008B4E96" w:rsidP="00850B34">
                            <w:pPr>
                              <w:ind w:left="720" w:firstLine="720"/>
                              <w:rPr>
                                <w:rFonts w:ascii="Garamond" w:hAnsi="Garamond"/>
                                <w:b/>
                                <w:sz w:val="21"/>
                                <w:szCs w:val="21"/>
                              </w:rPr>
                            </w:pPr>
                            <w:r w:rsidRPr="0093105B">
                              <w:rPr>
                                <w:rFonts w:ascii="Garamond" w:hAnsi="Garamond"/>
                                <w:b/>
                                <w:sz w:val="21"/>
                                <w:szCs w:val="21"/>
                              </w:rPr>
                              <w:t xml:space="preserve">  window of opportunity to fly in emergency relief.  </w:t>
                            </w:r>
                          </w:p>
                          <w:p w14:paraId="6D2A0E78" w14:textId="03E997C4" w:rsidR="008B4E96" w:rsidRPr="0093105B" w:rsidRDefault="008B4E96" w:rsidP="00850B34">
                            <w:pPr>
                              <w:ind w:left="720" w:firstLine="720"/>
                              <w:rPr>
                                <w:rFonts w:ascii="Garamond" w:hAnsi="Garamond"/>
                                <w:b/>
                                <w:sz w:val="21"/>
                                <w:szCs w:val="21"/>
                              </w:rPr>
                            </w:pPr>
                            <w:r w:rsidRPr="0093105B">
                              <w:rPr>
                                <w:rFonts w:ascii="Garamond" w:hAnsi="Garamond"/>
                                <w:b/>
                                <w:sz w:val="21"/>
                                <w:szCs w:val="21"/>
                              </w:rPr>
                              <w:t xml:space="preserve">  If the present cease fire fails</w:t>
                            </w:r>
                            <w:r>
                              <w:rPr>
                                <w:rFonts w:ascii="Garamond" w:hAnsi="Garamond"/>
                                <w:b/>
                                <w:sz w:val="21"/>
                                <w:szCs w:val="21"/>
                              </w:rPr>
                              <w:t>,</w:t>
                            </w:r>
                            <w:r w:rsidRPr="0093105B">
                              <w:rPr>
                                <w:rFonts w:ascii="Garamond" w:hAnsi="Garamond"/>
                                <w:b/>
                                <w:sz w:val="21"/>
                                <w:szCs w:val="21"/>
                              </w:rPr>
                              <w:t xml:space="preserve"> the same conditions </w:t>
                            </w:r>
                          </w:p>
                          <w:p w14:paraId="3E32A885" w14:textId="2CCD1FB6" w:rsidR="008B4E96" w:rsidRPr="0093105B" w:rsidRDefault="008B4E96" w:rsidP="0093105B">
                            <w:pPr>
                              <w:ind w:left="720" w:firstLine="720"/>
                              <w:rPr>
                                <w:rFonts w:ascii="Garamond" w:hAnsi="Garamond"/>
                                <w:b/>
                                <w:sz w:val="21"/>
                                <w:szCs w:val="21"/>
                              </w:rPr>
                            </w:pPr>
                            <w:r w:rsidRPr="0093105B">
                              <w:rPr>
                                <w:rFonts w:ascii="Garamond" w:hAnsi="Garamond"/>
                                <w:b/>
                                <w:sz w:val="21"/>
                                <w:szCs w:val="21"/>
                              </w:rPr>
                              <w:t xml:space="preserve">  will likely occur during the Summer  of </w:t>
                            </w:r>
                            <w:r>
                              <w:rPr>
                                <w:rFonts w:ascii="Garamond" w:hAnsi="Garamond"/>
                                <w:b/>
                                <w:sz w:val="21"/>
                                <w:szCs w:val="21"/>
                              </w:rPr>
                              <w:t>2002</w:t>
                            </w:r>
                            <w:r>
                              <w:rPr>
                                <w:rFonts w:ascii="Garamond" w:hAnsi="Garamond"/>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34522" id="Text Box 123" o:spid="_x0000_s1046" type="#_x0000_t202" style="position:absolute;margin-left:308.8pt;margin-top:3.95pt;width:5in;height:270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zfJwIAAF0EAAAOAAAAZHJzL2Uyb0RvYy54bWysVNtu2zAMfR+wfxD0vjhxk60x4hRdugwD&#10;ugvQ7gNoWY6FyaImKbGzrx8lp2m2vRXzgyCJ1CF5DunVzdBpdpDOKzQln02mnEkjsFZmV/Lvj9s3&#10;15z5AKYGjUaW/Cg9v1m/frXqbSFzbFHX0jECMb7obcnbEGyRZV60sgM/QSsNGRt0HQQ6ul1WO+gJ&#10;vdNZPp2+zXp0tXUopPd0ezca+TrhN40U4WvTeBmYLjnlFtLq0lrFNVuvoNg5sK0SpzTgBVl0oAwF&#10;PUPdQQC2d+ofqE4Jhx6bMBHYZdg0SshUA1Uzm/5VzUMLVqZaiBxvzzT5/wcrvhy+OaZq0i6/4sxA&#10;RyI9yiGw9ziweEcM9dYX5PhgyTUMZCDvVK239yh+eGZw04LZyVvnsG8l1JThLL7MLp6OOD6CVP1n&#10;rCkQ7AMmoKFxXaSPCGGETkodz+rEZARdzhfvSHEyCbJdzfNlPMQYUDw9t86HjxI7FjcldyR/gofD&#10;vQ+j65NLjOZRq3qrtE4Ht6s22rEDUKts6Tuj/+GmDetLvlzki5GBF0B0KlDPa9WV/JpqGONAEXn7&#10;YGpKE4oASo97qk6bE5GRu5HFMFRDUi1PFESWK6yPRK3DscdpJmnTovvFWU/9XXL/cw9OcqY/GZJn&#10;OZvP40CkQ6KWM3dpqS4tYARBlTxwNm43YRyivXVq11KksSEM3pKkjUpkP2d1yp96OMl1mrc4JJfn&#10;5PX8V1j/BgAA//8DAFBLAwQUAAYACAAAACEAIIpjIN0AAAAGAQAADwAAAGRycy9kb3ducmV2Lnht&#10;bEyPwU7DMBBE70j8g7VI3KgDAgIhTgUIBEVVEaUSHN14E0fE68h20/D3LCc4zs5q5k05n1wvRgyx&#10;86TgdJaBQKq96ahVsHl/PLkCEZMmo3tPqOAbI8yrw4NSF8bv6Q3HdWoFh1AstAKb0lBIGWuLTseZ&#10;H5DYa3xwOrEMrTRB7znc9fIsyy6l0x1xg9UD3lusv9Y7p2Bsnpcvm7BoPp7CkH8+rO5eV0ur1PHR&#10;dHsDIuGU/p7hF5/RoWKmrd+RiaJXwEOSgvwaBJs5d4HYKrg454usSvkfv/oBAAD//wMAUEsBAi0A&#10;FAAGAAgAAAAhALaDOJL+AAAA4QEAABMAAAAAAAAAAAAAAAAAAAAAAFtDb250ZW50X1R5cGVzXS54&#10;bWxQSwECLQAUAAYACAAAACEAOP0h/9YAAACUAQAACwAAAAAAAAAAAAAAAAAvAQAAX3JlbHMvLnJl&#10;bHNQSwECLQAUAAYACAAAACEAn1o83ycCAABdBAAADgAAAAAAAAAAAAAAAAAuAgAAZHJzL2Uyb0Rv&#10;Yy54bWxQSwECLQAUAAYACAAAACEAIIpjIN0AAAAGAQAADwAAAAAAAAAAAAAAAACBBAAAZHJzL2Rv&#10;d25yZXYueG1sUEsFBgAAAAAEAAQA8wAAAIsFAAAAAA==&#10;" o:allowincell="f" fillcolor="yellow" strokecolor="yellow">
                <v:textbox>
                  <w:txbxContent>
                    <w:p w14:paraId="05EDA0E9" w14:textId="77777777" w:rsidR="008B4E96" w:rsidRDefault="008B4E96" w:rsidP="00850B34">
                      <w:pPr>
                        <w:tabs>
                          <w:tab w:val="left" w:pos="0"/>
                        </w:tabs>
                        <w:ind w:hanging="720"/>
                        <w:rPr>
                          <w:rFonts w:ascii="Garamond" w:hAnsi="Garamond"/>
                          <w:sz w:val="18"/>
                        </w:rPr>
                      </w:pPr>
                      <w:r>
                        <w:rPr>
                          <w:rFonts w:ascii="Garamond" w:hAnsi="Garamond"/>
                          <w:sz w:val="18"/>
                        </w:rPr>
                        <w:t xml:space="preserve">  </w:t>
                      </w:r>
                    </w:p>
                    <w:p w14:paraId="0842C1CC" w14:textId="77777777" w:rsidR="008B4E96" w:rsidRPr="0093105B" w:rsidRDefault="008B4E96" w:rsidP="00850B34">
                      <w:pPr>
                        <w:rPr>
                          <w:rFonts w:ascii="Garamond" w:hAnsi="Garamond"/>
                          <w:b/>
                          <w:sz w:val="21"/>
                          <w:szCs w:val="21"/>
                        </w:rPr>
                      </w:pPr>
                      <w:r w:rsidRPr="0093105B">
                        <w:rPr>
                          <w:rFonts w:ascii="Garamond" w:hAnsi="Garamond"/>
                          <w:b/>
                          <w:sz w:val="21"/>
                          <w:szCs w:val="21"/>
                        </w:rPr>
                        <w:t xml:space="preserve">                           Nature of the Abuse:</w:t>
                      </w:r>
                    </w:p>
                    <w:p w14:paraId="2BA6172C" w14:textId="52DAFA65" w:rsidR="008B4E96" w:rsidRPr="0093105B" w:rsidRDefault="008B4E96" w:rsidP="0093105B">
                      <w:pPr>
                        <w:rPr>
                          <w:rFonts w:ascii="Garamond" w:hAnsi="Garamond"/>
                          <w:b/>
                          <w:sz w:val="21"/>
                          <w:szCs w:val="21"/>
                        </w:rPr>
                      </w:pPr>
                      <w:r w:rsidRPr="0093105B">
                        <w:rPr>
                          <w:rFonts w:ascii="Garamond" w:hAnsi="Garamond"/>
                          <w:b/>
                          <w:sz w:val="21"/>
                          <w:szCs w:val="21"/>
                        </w:rPr>
                        <w:tab/>
                      </w:r>
                      <w:r w:rsidRPr="0093105B">
                        <w:rPr>
                          <w:rFonts w:ascii="Garamond" w:hAnsi="Garamond"/>
                          <w:b/>
                          <w:sz w:val="21"/>
                          <w:szCs w:val="21"/>
                        </w:rPr>
                        <w:tab/>
                        <w:t xml:space="preserve">  A government sponsored campaign to bomb the   </w:t>
                      </w:r>
                    </w:p>
                    <w:p w14:paraId="1DD3B357" w14:textId="77777777" w:rsidR="008B4E96" w:rsidRPr="0093105B" w:rsidRDefault="008B4E96" w:rsidP="00850B34">
                      <w:pPr>
                        <w:ind w:left="1440"/>
                        <w:rPr>
                          <w:rFonts w:ascii="Garamond" w:hAnsi="Garamond"/>
                          <w:b/>
                          <w:sz w:val="21"/>
                          <w:szCs w:val="21"/>
                        </w:rPr>
                      </w:pPr>
                      <w:r w:rsidRPr="0093105B">
                        <w:rPr>
                          <w:rFonts w:ascii="Garamond" w:hAnsi="Garamond"/>
                          <w:b/>
                          <w:sz w:val="21"/>
                          <w:szCs w:val="21"/>
                        </w:rPr>
                        <w:t xml:space="preserve">  relief deliveries into the Nuba area resulted in  </w:t>
                      </w:r>
                    </w:p>
                    <w:p w14:paraId="5D93DC52" w14:textId="77777777" w:rsidR="008B4E96" w:rsidRPr="0093105B" w:rsidRDefault="008B4E96" w:rsidP="00850B34">
                      <w:pPr>
                        <w:ind w:left="1440"/>
                        <w:rPr>
                          <w:rFonts w:ascii="Garamond" w:hAnsi="Garamond"/>
                          <w:b/>
                          <w:sz w:val="21"/>
                          <w:szCs w:val="21"/>
                        </w:rPr>
                      </w:pPr>
                      <w:r w:rsidRPr="0093105B">
                        <w:rPr>
                          <w:rFonts w:ascii="Garamond" w:hAnsi="Garamond"/>
                          <w:b/>
                          <w:sz w:val="21"/>
                          <w:szCs w:val="21"/>
                        </w:rPr>
                        <w:t xml:space="preserve">  famine conditions.  85,000 Nuba were in jeopardy of </w:t>
                      </w:r>
                    </w:p>
                    <w:p w14:paraId="0C781178" w14:textId="77777777" w:rsidR="008B4E96" w:rsidRPr="0093105B" w:rsidRDefault="008B4E96" w:rsidP="00850B34">
                      <w:pPr>
                        <w:ind w:left="1440"/>
                        <w:rPr>
                          <w:rFonts w:ascii="Garamond" w:hAnsi="Garamond"/>
                          <w:b/>
                          <w:sz w:val="21"/>
                          <w:szCs w:val="21"/>
                        </w:rPr>
                      </w:pPr>
                      <w:r w:rsidRPr="0093105B">
                        <w:rPr>
                          <w:rFonts w:ascii="Garamond" w:hAnsi="Garamond"/>
                          <w:b/>
                          <w:sz w:val="21"/>
                          <w:szCs w:val="21"/>
                        </w:rPr>
                        <w:t xml:space="preserve">  starvation in the Summer and Fall of 2001.  </w:t>
                      </w:r>
                    </w:p>
                    <w:p w14:paraId="1F7D61AC" w14:textId="77777777" w:rsidR="008B4E96" w:rsidRPr="0093105B" w:rsidRDefault="008B4E96" w:rsidP="00850B34">
                      <w:pPr>
                        <w:ind w:left="1440"/>
                        <w:rPr>
                          <w:rFonts w:ascii="Garamond" w:hAnsi="Garamond"/>
                          <w:b/>
                          <w:sz w:val="21"/>
                          <w:szCs w:val="21"/>
                        </w:rPr>
                      </w:pPr>
                      <w:r w:rsidRPr="0093105B">
                        <w:rPr>
                          <w:rFonts w:ascii="Garamond" w:hAnsi="Garamond"/>
                          <w:b/>
                          <w:sz w:val="21"/>
                          <w:szCs w:val="21"/>
                        </w:rPr>
                        <w:t xml:space="preserve">  Approximately 500 died despite the intervention of </w:t>
                      </w:r>
                    </w:p>
                    <w:p w14:paraId="2818C9D8" w14:textId="77777777" w:rsidR="008B4E96" w:rsidRPr="0093105B" w:rsidRDefault="008B4E96" w:rsidP="00850B34">
                      <w:pPr>
                        <w:ind w:left="720" w:firstLine="720"/>
                        <w:rPr>
                          <w:rFonts w:ascii="Garamond" w:hAnsi="Garamond"/>
                          <w:b/>
                          <w:sz w:val="21"/>
                          <w:szCs w:val="21"/>
                        </w:rPr>
                      </w:pPr>
                      <w:r w:rsidRPr="0093105B">
                        <w:rPr>
                          <w:rFonts w:ascii="Garamond" w:hAnsi="Garamond"/>
                          <w:b/>
                          <w:sz w:val="21"/>
                          <w:szCs w:val="21"/>
                        </w:rPr>
                        <w:t xml:space="preserve">  USAID and WFP and their ability to negotiate a </w:t>
                      </w:r>
                    </w:p>
                    <w:p w14:paraId="5A042C73" w14:textId="77777777" w:rsidR="008B4E96" w:rsidRPr="0093105B" w:rsidRDefault="008B4E96" w:rsidP="00850B34">
                      <w:pPr>
                        <w:ind w:left="720" w:firstLine="720"/>
                        <w:rPr>
                          <w:rFonts w:ascii="Garamond" w:hAnsi="Garamond"/>
                          <w:b/>
                          <w:sz w:val="21"/>
                          <w:szCs w:val="21"/>
                        </w:rPr>
                      </w:pPr>
                      <w:r w:rsidRPr="0093105B">
                        <w:rPr>
                          <w:rFonts w:ascii="Garamond" w:hAnsi="Garamond"/>
                          <w:b/>
                          <w:sz w:val="21"/>
                          <w:szCs w:val="21"/>
                        </w:rPr>
                        <w:t xml:space="preserve">  window of opportunity to fly in emergency relief.  </w:t>
                      </w:r>
                    </w:p>
                    <w:p w14:paraId="6D2A0E78" w14:textId="03E997C4" w:rsidR="008B4E96" w:rsidRPr="0093105B" w:rsidRDefault="008B4E96" w:rsidP="00850B34">
                      <w:pPr>
                        <w:ind w:left="720" w:firstLine="720"/>
                        <w:rPr>
                          <w:rFonts w:ascii="Garamond" w:hAnsi="Garamond"/>
                          <w:b/>
                          <w:sz w:val="21"/>
                          <w:szCs w:val="21"/>
                        </w:rPr>
                      </w:pPr>
                      <w:r w:rsidRPr="0093105B">
                        <w:rPr>
                          <w:rFonts w:ascii="Garamond" w:hAnsi="Garamond"/>
                          <w:b/>
                          <w:sz w:val="21"/>
                          <w:szCs w:val="21"/>
                        </w:rPr>
                        <w:t xml:space="preserve">  If the present cease fire fails</w:t>
                      </w:r>
                      <w:r>
                        <w:rPr>
                          <w:rFonts w:ascii="Garamond" w:hAnsi="Garamond"/>
                          <w:b/>
                          <w:sz w:val="21"/>
                          <w:szCs w:val="21"/>
                        </w:rPr>
                        <w:t>,</w:t>
                      </w:r>
                      <w:r w:rsidRPr="0093105B">
                        <w:rPr>
                          <w:rFonts w:ascii="Garamond" w:hAnsi="Garamond"/>
                          <w:b/>
                          <w:sz w:val="21"/>
                          <w:szCs w:val="21"/>
                        </w:rPr>
                        <w:t xml:space="preserve"> the same conditions </w:t>
                      </w:r>
                    </w:p>
                    <w:p w14:paraId="3E32A885" w14:textId="2CCD1FB6" w:rsidR="008B4E96" w:rsidRPr="0093105B" w:rsidRDefault="008B4E96" w:rsidP="0093105B">
                      <w:pPr>
                        <w:ind w:left="720" w:firstLine="720"/>
                        <w:rPr>
                          <w:rFonts w:ascii="Garamond" w:hAnsi="Garamond"/>
                          <w:b/>
                          <w:sz w:val="21"/>
                          <w:szCs w:val="21"/>
                        </w:rPr>
                      </w:pPr>
                      <w:r w:rsidRPr="0093105B">
                        <w:rPr>
                          <w:rFonts w:ascii="Garamond" w:hAnsi="Garamond"/>
                          <w:b/>
                          <w:sz w:val="21"/>
                          <w:szCs w:val="21"/>
                        </w:rPr>
                        <w:t xml:space="preserve">  will likely occur during the Summer  of </w:t>
                      </w:r>
                      <w:r>
                        <w:rPr>
                          <w:rFonts w:ascii="Garamond" w:hAnsi="Garamond"/>
                          <w:b/>
                          <w:sz w:val="21"/>
                          <w:szCs w:val="21"/>
                        </w:rPr>
                        <w:t>2002</w:t>
                      </w:r>
                      <w:r>
                        <w:rPr>
                          <w:rFonts w:ascii="Garamond" w:hAnsi="Garamond"/>
                          <w:b/>
                        </w:rPr>
                        <w:t>.</w:t>
                      </w:r>
                    </w:p>
                  </w:txbxContent>
                </v:textbox>
                <w10:wrap anchorx="margin"/>
              </v:shape>
            </w:pict>
          </mc:Fallback>
        </mc:AlternateContent>
      </w:r>
    </w:p>
    <w:p w14:paraId="6769F71F" w14:textId="3B17A814" w:rsidR="00850B34" w:rsidRDefault="00850B34" w:rsidP="00850B34"/>
    <w:p w14:paraId="673A5A18" w14:textId="5648FF22" w:rsidR="00850B34" w:rsidRDefault="00850B34" w:rsidP="00850B34"/>
    <w:p w14:paraId="7908DA7E" w14:textId="77777777" w:rsidR="00850B34" w:rsidRDefault="00850B34" w:rsidP="00850B34">
      <w:pPr>
        <w:pStyle w:val="ListParagraph"/>
        <w:spacing w:line="240" w:lineRule="auto"/>
        <w:ind w:left="1800"/>
        <w:rPr>
          <w:rFonts w:ascii="Times New Roman" w:hAnsi="Times New Roman" w:cs="Times New Roman"/>
          <w:sz w:val="24"/>
          <w:szCs w:val="24"/>
        </w:rPr>
      </w:pPr>
    </w:p>
    <w:p w14:paraId="04B562BD" w14:textId="2F34E645" w:rsidR="00850B34" w:rsidRDefault="00850B34" w:rsidP="00850B34">
      <w:pPr>
        <w:pStyle w:val="ListParagraph"/>
        <w:spacing w:line="240" w:lineRule="auto"/>
        <w:ind w:left="1800"/>
        <w:rPr>
          <w:rFonts w:ascii="Times New Roman" w:hAnsi="Times New Roman" w:cs="Times New Roman"/>
          <w:sz w:val="24"/>
          <w:szCs w:val="24"/>
        </w:rPr>
      </w:pPr>
    </w:p>
    <w:p w14:paraId="3D999832" w14:textId="77777777" w:rsidR="00850B34" w:rsidRDefault="00850B34" w:rsidP="00850B34">
      <w:pPr>
        <w:pStyle w:val="ListParagraph"/>
        <w:spacing w:line="240" w:lineRule="auto"/>
        <w:ind w:left="1800"/>
        <w:rPr>
          <w:rFonts w:ascii="Times New Roman" w:hAnsi="Times New Roman" w:cs="Times New Roman"/>
          <w:sz w:val="24"/>
          <w:szCs w:val="24"/>
        </w:rPr>
      </w:pPr>
    </w:p>
    <w:p w14:paraId="48707E18" w14:textId="77777777" w:rsidR="00850B34" w:rsidRDefault="00850B34" w:rsidP="00850B34">
      <w:pPr>
        <w:pStyle w:val="ListParagraph"/>
        <w:spacing w:line="240" w:lineRule="auto"/>
        <w:ind w:left="1800"/>
        <w:rPr>
          <w:rFonts w:ascii="Times New Roman" w:hAnsi="Times New Roman" w:cs="Times New Roman"/>
          <w:sz w:val="24"/>
          <w:szCs w:val="24"/>
        </w:rPr>
      </w:pPr>
    </w:p>
    <w:p w14:paraId="1EA246F2" w14:textId="77777777" w:rsidR="00850B34" w:rsidRDefault="00850B34" w:rsidP="00850B34">
      <w:pPr>
        <w:pStyle w:val="ListParagraph"/>
        <w:spacing w:line="240" w:lineRule="auto"/>
        <w:ind w:left="1800"/>
        <w:rPr>
          <w:rFonts w:ascii="Times New Roman" w:hAnsi="Times New Roman" w:cs="Times New Roman"/>
          <w:sz w:val="24"/>
          <w:szCs w:val="24"/>
        </w:rPr>
      </w:pPr>
    </w:p>
    <w:p w14:paraId="52887ECA" w14:textId="77777777" w:rsidR="00850B34" w:rsidRDefault="00850B34" w:rsidP="00850B34">
      <w:pPr>
        <w:pStyle w:val="ListParagraph"/>
        <w:spacing w:line="240" w:lineRule="auto"/>
        <w:ind w:left="1800"/>
        <w:rPr>
          <w:rFonts w:ascii="Times New Roman" w:hAnsi="Times New Roman" w:cs="Times New Roman"/>
          <w:sz w:val="24"/>
          <w:szCs w:val="24"/>
        </w:rPr>
      </w:pPr>
    </w:p>
    <w:p w14:paraId="7F828028" w14:textId="77777777" w:rsidR="00850B34" w:rsidRDefault="00850B34" w:rsidP="00850B34">
      <w:pPr>
        <w:pStyle w:val="ListParagraph"/>
        <w:spacing w:line="240" w:lineRule="auto"/>
        <w:ind w:left="1800"/>
        <w:rPr>
          <w:rFonts w:ascii="Times New Roman" w:hAnsi="Times New Roman" w:cs="Times New Roman"/>
          <w:sz w:val="24"/>
          <w:szCs w:val="24"/>
        </w:rPr>
      </w:pPr>
    </w:p>
    <w:p w14:paraId="4C7B86D3" w14:textId="77777777" w:rsidR="00850B34" w:rsidRDefault="00850B34" w:rsidP="00850B34">
      <w:pPr>
        <w:pStyle w:val="ListParagraph"/>
        <w:spacing w:line="240" w:lineRule="auto"/>
        <w:ind w:left="1800"/>
        <w:rPr>
          <w:rFonts w:ascii="Times New Roman" w:hAnsi="Times New Roman" w:cs="Times New Roman"/>
          <w:sz w:val="24"/>
          <w:szCs w:val="24"/>
        </w:rPr>
      </w:pPr>
    </w:p>
    <w:p w14:paraId="39F03614" w14:textId="77777777" w:rsidR="00850B34" w:rsidRDefault="00850B34" w:rsidP="00850B34">
      <w:pPr>
        <w:pStyle w:val="ListParagraph"/>
        <w:spacing w:line="240" w:lineRule="auto"/>
        <w:ind w:left="1800"/>
        <w:rPr>
          <w:rFonts w:ascii="Times New Roman" w:hAnsi="Times New Roman" w:cs="Times New Roman"/>
          <w:sz w:val="24"/>
          <w:szCs w:val="24"/>
        </w:rPr>
      </w:pPr>
    </w:p>
    <w:p w14:paraId="4F57668B" w14:textId="77777777" w:rsidR="00850B34" w:rsidRDefault="00850B34" w:rsidP="00850B34">
      <w:pPr>
        <w:pStyle w:val="ListParagraph"/>
        <w:spacing w:line="240" w:lineRule="auto"/>
        <w:ind w:left="1800"/>
        <w:rPr>
          <w:rFonts w:ascii="Times New Roman" w:hAnsi="Times New Roman" w:cs="Times New Roman"/>
          <w:sz w:val="24"/>
          <w:szCs w:val="24"/>
        </w:rPr>
      </w:pPr>
    </w:p>
    <w:p w14:paraId="6705D50F" w14:textId="77777777" w:rsidR="00850B34" w:rsidRDefault="00850B34" w:rsidP="00850B34">
      <w:pPr>
        <w:pStyle w:val="ListParagraph"/>
        <w:spacing w:line="240" w:lineRule="auto"/>
        <w:ind w:left="1800"/>
        <w:rPr>
          <w:rFonts w:ascii="Times New Roman" w:hAnsi="Times New Roman" w:cs="Times New Roman"/>
          <w:sz w:val="24"/>
          <w:szCs w:val="24"/>
        </w:rPr>
      </w:pPr>
    </w:p>
    <w:p w14:paraId="65CB963C" w14:textId="77777777" w:rsidR="00850B34" w:rsidRDefault="00850B34" w:rsidP="00850B34">
      <w:pPr>
        <w:pStyle w:val="ListParagraph"/>
        <w:spacing w:line="240" w:lineRule="auto"/>
        <w:ind w:left="1800"/>
        <w:rPr>
          <w:rFonts w:ascii="Times New Roman" w:hAnsi="Times New Roman" w:cs="Times New Roman"/>
          <w:sz w:val="24"/>
          <w:szCs w:val="24"/>
        </w:rPr>
      </w:pPr>
    </w:p>
    <w:p w14:paraId="4E4F6A51" w14:textId="77777777" w:rsidR="00850B34" w:rsidRDefault="00850B34" w:rsidP="00850B34">
      <w:pPr>
        <w:pStyle w:val="ListParagraph"/>
        <w:spacing w:line="240" w:lineRule="auto"/>
        <w:ind w:left="1800"/>
        <w:rPr>
          <w:rFonts w:ascii="Times New Roman" w:hAnsi="Times New Roman" w:cs="Times New Roman"/>
          <w:sz w:val="24"/>
          <w:szCs w:val="24"/>
        </w:rPr>
      </w:pPr>
    </w:p>
    <w:p w14:paraId="57AE7C31" w14:textId="77777777" w:rsidR="00850B34" w:rsidRDefault="00850B34" w:rsidP="00850B34">
      <w:pPr>
        <w:pStyle w:val="ListParagraph"/>
        <w:spacing w:line="240" w:lineRule="auto"/>
        <w:ind w:left="1800"/>
        <w:rPr>
          <w:rFonts w:ascii="Times New Roman" w:hAnsi="Times New Roman" w:cs="Times New Roman"/>
          <w:sz w:val="24"/>
          <w:szCs w:val="24"/>
        </w:rPr>
      </w:pPr>
    </w:p>
    <w:p w14:paraId="45BC1316" w14:textId="6A2CD572" w:rsidR="00850B34" w:rsidRDefault="003659C0" w:rsidP="00EE22B3">
      <w:pPr>
        <w:spacing w:line="240" w:lineRule="auto"/>
        <w:rPr>
          <w:rFonts w:ascii="Times New Roman" w:hAnsi="Times New Roman" w:cs="Times New Roman"/>
          <w:sz w:val="24"/>
          <w:szCs w:val="24"/>
        </w:rPr>
      </w:pPr>
      <w:r w:rsidRPr="007A232B">
        <w:rPr>
          <w:rFonts w:ascii="Garamond" w:hAnsi="Garamond" w:cs="Times New Roman"/>
          <w:b/>
          <w:sz w:val="28"/>
          <w:szCs w:val="28"/>
          <w:highlight w:val="green"/>
        </w:rPr>
        <w:lastRenderedPageBreak/>
        <w:t>SAMPLE OF MICRO REPORTS</w:t>
      </w:r>
      <w:r w:rsidR="00EE22B3" w:rsidRPr="007A232B">
        <w:rPr>
          <w:rFonts w:ascii="Garamond" w:hAnsi="Garamond" w:cs="Times New Roman"/>
          <w:b/>
          <w:sz w:val="28"/>
          <w:szCs w:val="28"/>
          <w:highlight w:val="green"/>
        </w:rPr>
        <w:t>:</w:t>
      </w:r>
      <w:r w:rsidR="00EE22B3">
        <w:rPr>
          <w:rFonts w:ascii="Garamond" w:hAnsi="Garamond" w:cs="Times New Roman"/>
          <w:b/>
          <w:sz w:val="28"/>
          <w:szCs w:val="28"/>
        </w:rPr>
        <w:tab/>
      </w:r>
      <w:r w:rsidR="00EE22B3">
        <w:rPr>
          <w:rFonts w:ascii="Garamond" w:hAnsi="Garamond" w:cs="Times New Roman"/>
          <w:b/>
          <w:sz w:val="28"/>
          <w:szCs w:val="28"/>
        </w:rPr>
        <w:tab/>
      </w:r>
      <w:r w:rsidR="00EE22B3">
        <w:rPr>
          <w:rFonts w:ascii="Garamond" w:hAnsi="Garamond" w:cs="Times New Roman"/>
          <w:b/>
          <w:sz w:val="28"/>
          <w:szCs w:val="28"/>
        </w:rPr>
        <w:tab/>
      </w:r>
      <w:r w:rsidR="00EE22B3">
        <w:rPr>
          <w:rFonts w:ascii="Garamond" w:hAnsi="Garamond" w:cs="Times New Roman"/>
          <w:b/>
          <w:sz w:val="28"/>
          <w:szCs w:val="28"/>
        </w:rPr>
        <w:tab/>
      </w:r>
      <w:r w:rsidR="00EE22B3">
        <w:rPr>
          <w:rFonts w:ascii="Garamond" w:hAnsi="Garamond" w:cs="Times New Roman"/>
          <w:b/>
          <w:sz w:val="28"/>
          <w:szCs w:val="28"/>
        </w:rPr>
        <w:tab/>
        <w:t xml:space="preserve">        </w:t>
      </w:r>
      <w:r w:rsidR="00EE22B3" w:rsidRPr="00EE22B3">
        <w:rPr>
          <w:rFonts w:ascii="Garamond" w:hAnsi="Garamond" w:cs="Times New Roman"/>
          <w:b/>
          <w:sz w:val="28"/>
          <w:szCs w:val="28"/>
        </w:rPr>
        <w:t>SUDAN</w:t>
      </w:r>
    </w:p>
    <w:p w14:paraId="42C3B666" w14:textId="79A691A8" w:rsidR="000963B6" w:rsidRDefault="000963B6" w:rsidP="00E96408">
      <w:pPr>
        <w:pStyle w:val="ListParagraph"/>
        <w:numPr>
          <w:ilvl w:val="0"/>
          <w:numId w:val="23"/>
        </w:numPr>
        <w:spacing w:line="240" w:lineRule="auto"/>
        <w:ind w:left="2160"/>
        <w:rPr>
          <w:rFonts w:ascii="Times New Roman" w:hAnsi="Times New Roman" w:cs="Times New Roman"/>
          <w:sz w:val="24"/>
          <w:szCs w:val="24"/>
        </w:rPr>
      </w:pPr>
      <w:r>
        <w:rPr>
          <w:rFonts w:ascii="Times New Roman" w:hAnsi="Times New Roman" w:cs="Times New Roman"/>
          <w:sz w:val="24"/>
          <w:szCs w:val="24"/>
        </w:rPr>
        <w:t>Micro reports</w:t>
      </w:r>
    </w:p>
    <w:p w14:paraId="6DB5D38C" w14:textId="200C3AEF" w:rsidR="000963B6" w:rsidRPr="000963B6" w:rsidRDefault="000963B6" w:rsidP="000963B6">
      <w:pPr>
        <w:spacing w:line="240" w:lineRule="auto"/>
        <w:rPr>
          <w:rFonts w:ascii="Times New Roman" w:hAnsi="Times New Roman" w:cs="Times New Roman"/>
          <w:sz w:val="24"/>
          <w:szCs w:val="24"/>
        </w:rPr>
      </w:pPr>
      <w:r>
        <w:rPr>
          <w:rFonts w:ascii="Times New Roman" w:hAnsi="Times New Roman" w:cs="Times New Roman"/>
          <w:sz w:val="24"/>
          <w:szCs w:val="24"/>
        </w:rPr>
        <w:t>[Name of Author, date of report]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[Private/Public Copy]</w:t>
      </w:r>
    </w:p>
    <w:p w14:paraId="4BB283CC" w14:textId="77777777" w:rsidR="000963B6" w:rsidRPr="000963B6" w:rsidRDefault="000963B6" w:rsidP="00B6558B">
      <w:pPr>
        <w:pStyle w:val="ListParagraph"/>
        <w:ind w:left="2160" w:firstLine="720"/>
        <w:rPr>
          <w:b/>
          <w:sz w:val="36"/>
        </w:rPr>
      </w:pPr>
      <w:r w:rsidRPr="000963B6">
        <w:rPr>
          <w:b/>
          <w:sz w:val="36"/>
        </w:rPr>
        <w:t>Hotspot Micro-Report</w:t>
      </w:r>
    </w:p>
    <w:p w14:paraId="1A770AF8" w14:textId="77777777" w:rsidR="000963B6" w:rsidRPr="000963B6" w:rsidRDefault="000963B6" w:rsidP="00B6558B">
      <w:pPr>
        <w:pStyle w:val="ListParagraph"/>
        <w:rPr>
          <w:b/>
          <w:sz w:val="20"/>
        </w:rPr>
      </w:pPr>
    </w:p>
    <w:p w14:paraId="63EC881C" w14:textId="103DA06B" w:rsidR="000963B6" w:rsidRDefault="000963B6" w:rsidP="00B6558B">
      <w:pPr>
        <w:pStyle w:val="ListParagraph"/>
      </w:pPr>
      <w:r>
        <w:rPr>
          <w:noProof/>
        </w:rPr>
        <w:drawing>
          <wp:anchor distT="0" distB="0" distL="114300" distR="114300" simplePos="0" relativeHeight="251757568" behindDoc="0" locked="0" layoutInCell="0" allowOverlap="1" wp14:anchorId="0CFC721D" wp14:editId="01A9FFD0">
            <wp:simplePos x="0" y="0"/>
            <wp:positionH relativeFrom="column">
              <wp:posOffset>0</wp:posOffset>
            </wp:positionH>
            <wp:positionV relativeFrom="paragraph">
              <wp:posOffset>0</wp:posOffset>
            </wp:positionV>
            <wp:extent cx="1038225" cy="1038225"/>
            <wp:effectExtent l="0" t="0" r="9525" b="9525"/>
            <wp:wrapSquare wrapText="bothSides"/>
            <wp:docPr id="154" name="Picture 154" descr="mr1_04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r1_043u"/>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58B">
        <w:t xml:space="preserve">       </w:t>
      </w:r>
      <w:r>
        <w:t xml:space="preserve">Center for the Prevention of Genocide </w:t>
      </w:r>
      <w:r>
        <w:tab/>
      </w:r>
      <w:r>
        <w:tab/>
      </w:r>
    </w:p>
    <w:p w14:paraId="042E86F9" w14:textId="273FE830" w:rsidR="000963B6" w:rsidRDefault="00B6558B" w:rsidP="00B6558B">
      <w:pPr>
        <w:pStyle w:val="ListParagraph"/>
      </w:pPr>
      <w:r>
        <w:t xml:space="preserve">       </w:t>
      </w:r>
      <w:r w:rsidR="000963B6">
        <w:t>1925 N. Lynn Street, 12</w:t>
      </w:r>
      <w:r w:rsidR="000963B6" w:rsidRPr="000963B6">
        <w:rPr>
          <w:vertAlign w:val="superscript"/>
        </w:rPr>
        <w:t>th</w:t>
      </w:r>
      <w:r w:rsidR="000963B6">
        <w:t xml:space="preserve"> Floor </w:t>
      </w:r>
      <w:r w:rsidR="000963B6">
        <w:tab/>
      </w:r>
      <w:r w:rsidR="000963B6">
        <w:tab/>
      </w:r>
      <w:r w:rsidR="000963B6">
        <w:tab/>
      </w:r>
      <w:r w:rsidR="000963B6">
        <w:tab/>
      </w:r>
    </w:p>
    <w:p w14:paraId="07FCA80C" w14:textId="62ED747C" w:rsidR="000963B6" w:rsidRDefault="00B6558B" w:rsidP="00B6558B">
      <w:pPr>
        <w:pStyle w:val="ListParagraph"/>
      </w:pPr>
      <w:r>
        <w:t xml:space="preserve">        </w:t>
      </w:r>
      <w:r w:rsidR="000963B6">
        <w:t>Arlington, VA 22209</w:t>
      </w:r>
    </w:p>
    <w:p w14:paraId="02C78092" w14:textId="4A9AB20E" w:rsidR="000963B6" w:rsidRDefault="00B6558B" w:rsidP="00B6558B">
      <w:pPr>
        <w:pStyle w:val="ListParagraph"/>
      </w:pPr>
      <w:r>
        <w:t xml:space="preserve">        </w:t>
      </w:r>
      <w:r w:rsidR="000963B6">
        <w:t>703-528-1002</w:t>
      </w:r>
    </w:p>
    <w:p w14:paraId="3A9C1AF6" w14:textId="77777777" w:rsidR="000963B6" w:rsidRDefault="000963B6" w:rsidP="00B6558B">
      <w:pPr>
        <w:pStyle w:val="ListParagraph"/>
      </w:pPr>
    </w:p>
    <w:p w14:paraId="11C31282" w14:textId="77777777" w:rsidR="000963B6" w:rsidRPr="000963B6" w:rsidRDefault="000963B6" w:rsidP="00B6558B">
      <w:pPr>
        <w:pStyle w:val="ListParagraph"/>
        <w:rPr>
          <w:i/>
        </w:rPr>
      </w:pPr>
    </w:p>
    <w:p w14:paraId="03A9C61E" w14:textId="77777777" w:rsidR="000963B6" w:rsidRPr="000963B6" w:rsidRDefault="000963B6" w:rsidP="00B6558B">
      <w:pPr>
        <w:pStyle w:val="ListParagraph"/>
        <w:rPr>
          <w:i/>
          <w:sz w:val="20"/>
        </w:rPr>
      </w:pPr>
    </w:p>
    <w:p w14:paraId="23222BEA" w14:textId="77777777" w:rsidR="000963B6" w:rsidRPr="000963B6" w:rsidRDefault="000963B6" w:rsidP="00B6558B">
      <w:pPr>
        <w:pStyle w:val="ListParagraph"/>
        <w:jc w:val="center"/>
        <w:rPr>
          <w:sz w:val="32"/>
          <w:u w:val="single"/>
        </w:rPr>
      </w:pPr>
      <w:r w:rsidRPr="000963B6">
        <w:rPr>
          <w:i/>
          <w:sz w:val="32"/>
          <w:u w:val="single"/>
        </w:rPr>
        <w:t>[Sudan]</w:t>
      </w:r>
    </w:p>
    <w:p w14:paraId="70FB80A1" w14:textId="77777777" w:rsidR="000963B6" w:rsidRDefault="000963B6" w:rsidP="00B6558B">
      <w:pPr>
        <w:pStyle w:val="ListParagraph"/>
      </w:pPr>
    </w:p>
    <w:p w14:paraId="7B828B68" w14:textId="77777777" w:rsidR="000963B6" w:rsidRPr="000963B6" w:rsidRDefault="000963B6" w:rsidP="00B6558B">
      <w:pPr>
        <w:pStyle w:val="ListParagraph"/>
        <w:shd w:val="clear" w:color="auto" w:fill="C0C0C0"/>
        <w:jc w:val="center"/>
        <w:rPr>
          <w:b/>
        </w:rPr>
      </w:pPr>
      <w:r w:rsidRPr="000963B6">
        <w:rPr>
          <w:b/>
        </w:rPr>
        <w:t>Summary/Danger</w:t>
      </w:r>
    </w:p>
    <w:p w14:paraId="42FBCBD8" w14:textId="77777777" w:rsidR="000963B6" w:rsidRPr="000963B6" w:rsidRDefault="000963B6" w:rsidP="00B6558B">
      <w:pPr>
        <w:pStyle w:val="ListParagraph"/>
        <w:rPr>
          <w:i/>
        </w:rPr>
      </w:pPr>
      <w:r w:rsidRPr="000963B6">
        <w:rPr>
          <w:i/>
        </w:rPr>
        <w:t xml:space="preserve">The current negotiations to end the Sudanese civil war are reaching a dead end. On the side of the government, the SPLA demands for rule over Southern Sudan, edge on dismemberment of the country and is against the Machakos Protocol of unity of Sudan. Despite the waning of the negotiations,  Southern Sudan which used to be the main scene of massacres,  has reportedly remained largely calm since the latest massacres in Darfur, when the government admitted at least 7,000 displaced persons.  The government bears the bigger responsibility for the killings by either directly conducting operations or using militia groups. The SPLA (Sudanese People’s Liberation Army), the opposition, is responsible for the smaller part, together with other affiliated militias. </w:t>
      </w:r>
    </w:p>
    <w:p w14:paraId="50C7F73B" w14:textId="22919056" w:rsidR="000963B6" w:rsidRDefault="000963B6" w:rsidP="00B6558B">
      <w:pPr>
        <w:pStyle w:val="ListParagraph"/>
      </w:pPr>
      <w:r w:rsidRPr="000963B6">
        <w:rPr>
          <w:i/>
        </w:rPr>
        <w:t xml:space="preserve">The remote spots of Southern Sudan and the Nuba Mountains range, have been under terror latest since 1983. In an attempt to impose Islam on the Dinka, Nuer and Nuba people, a mixture of Christians, animists and local religions, the Islamic government has consistently oppressed  non-Arab ethnic minorities.  Lack of international observance has led in the first half of 2002 to massive human rights abuses in oil-rich Southern Sudan, recently  involving man-induced famine in the dry season, raiding of villages, displacement, denial of humanitarian aid.  General genocidal </w:t>
      </w:r>
      <w:r w:rsidR="007C4D4D" w:rsidRPr="000963B6">
        <w:rPr>
          <w:i/>
        </w:rPr>
        <w:t>behavior</w:t>
      </w:r>
      <w:r w:rsidRPr="000963B6">
        <w:rPr>
          <w:i/>
        </w:rPr>
        <w:t xml:space="preserve"> involves, slave-taking, mutilation, massive killings and child-soldier taking. The </w:t>
      </w:r>
      <w:r w:rsidR="007C4D4D" w:rsidRPr="000963B6">
        <w:rPr>
          <w:i/>
        </w:rPr>
        <w:t>failure</w:t>
      </w:r>
      <w:r w:rsidRPr="000963B6">
        <w:rPr>
          <w:i/>
        </w:rPr>
        <w:t xml:space="preserve"> of the current negotiations might have grave consequences for the human rights situation.</w:t>
      </w:r>
    </w:p>
    <w:p w14:paraId="22648381" w14:textId="77777777" w:rsidR="000963B6" w:rsidRPr="000963B6" w:rsidRDefault="000963B6" w:rsidP="00B6558B">
      <w:pPr>
        <w:pStyle w:val="ListParagraph"/>
        <w:rPr>
          <w:sz w:val="12"/>
        </w:rPr>
      </w:pPr>
    </w:p>
    <w:p w14:paraId="0515A304" w14:textId="77777777" w:rsidR="000963B6" w:rsidRPr="000963B6" w:rsidRDefault="000963B6" w:rsidP="00B6558B">
      <w:pPr>
        <w:pStyle w:val="ListParagraph"/>
        <w:shd w:val="clear" w:color="auto" w:fill="C0C0C0"/>
        <w:jc w:val="center"/>
        <w:rPr>
          <w:b/>
        </w:rPr>
      </w:pPr>
      <w:r w:rsidRPr="000963B6">
        <w:rPr>
          <w:b/>
        </w:rPr>
        <w:t>Evidence of Abuse and Danger</w:t>
      </w:r>
    </w:p>
    <w:p w14:paraId="7AD527D2" w14:textId="77777777" w:rsidR="000963B6" w:rsidRPr="000963B6" w:rsidRDefault="000963B6" w:rsidP="00E96408">
      <w:pPr>
        <w:pStyle w:val="ListParagraph"/>
        <w:numPr>
          <w:ilvl w:val="0"/>
          <w:numId w:val="23"/>
        </w:numPr>
        <w:rPr>
          <w:i/>
        </w:rPr>
      </w:pPr>
      <w:r w:rsidRPr="000963B6">
        <w:rPr>
          <w:i/>
        </w:rPr>
        <w:t>Man-induced famine (first-hand sources from the field)</w:t>
      </w:r>
    </w:p>
    <w:p w14:paraId="5E65AA3C" w14:textId="77777777" w:rsidR="000963B6" w:rsidRPr="000963B6" w:rsidRDefault="000963B6" w:rsidP="00E96408">
      <w:pPr>
        <w:pStyle w:val="ListParagraph"/>
        <w:numPr>
          <w:ilvl w:val="0"/>
          <w:numId w:val="23"/>
        </w:numPr>
        <w:rPr>
          <w:i/>
        </w:rPr>
      </w:pPr>
      <w:r w:rsidRPr="000963B6">
        <w:rPr>
          <w:i/>
        </w:rPr>
        <w:t>Bombing (Norwegian People’s Aid, US Committee for Refugees)</w:t>
      </w:r>
    </w:p>
    <w:p w14:paraId="7D409EE1" w14:textId="77777777" w:rsidR="000963B6" w:rsidRPr="000963B6" w:rsidRDefault="000963B6" w:rsidP="00E96408">
      <w:pPr>
        <w:pStyle w:val="ListParagraph"/>
        <w:numPr>
          <w:ilvl w:val="0"/>
          <w:numId w:val="23"/>
        </w:numPr>
        <w:rPr>
          <w:i/>
        </w:rPr>
      </w:pPr>
      <w:r w:rsidRPr="000963B6">
        <w:rPr>
          <w:i/>
        </w:rPr>
        <w:t>Blockading of Humanitarian Aid (IRIN, WHO)</w:t>
      </w:r>
    </w:p>
    <w:p w14:paraId="331C0AD6" w14:textId="77777777" w:rsidR="000963B6" w:rsidRPr="000963B6" w:rsidRDefault="000963B6" w:rsidP="00E96408">
      <w:pPr>
        <w:pStyle w:val="ListParagraph"/>
        <w:numPr>
          <w:ilvl w:val="0"/>
          <w:numId w:val="23"/>
        </w:numPr>
        <w:rPr>
          <w:i/>
        </w:rPr>
      </w:pPr>
      <w:r w:rsidRPr="000963B6">
        <w:rPr>
          <w:i/>
        </w:rPr>
        <w:lastRenderedPageBreak/>
        <w:t>Raiding of Villages (UNICEF, International Eminent Persons Group)</w:t>
      </w:r>
    </w:p>
    <w:p w14:paraId="55D87933" w14:textId="77777777" w:rsidR="000963B6" w:rsidRPr="000963B6" w:rsidRDefault="000963B6" w:rsidP="00E96408">
      <w:pPr>
        <w:pStyle w:val="ListParagraph"/>
        <w:numPr>
          <w:ilvl w:val="0"/>
          <w:numId w:val="23"/>
        </w:numPr>
        <w:rPr>
          <w:i/>
        </w:rPr>
      </w:pPr>
      <w:r w:rsidRPr="000963B6">
        <w:rPr>
          <w:i/>
        </w:rPr>
        <w:t>Slavery (including servitude, (CARE International)</w:t>
      </w:r>
    </w:p>
    <w:p w14:paraId="6CAE81FA" w14:textId="77777777" w:rsidR="000963B6" w:rsidRPr="000963B6" w:rsidRDefault="000963B6" w:rsidP="00B6558B">
      <w:pPr>
        <w:pStyle w:val="ListParagraph"/>
        <w:rPr>
          <w:sz w:val="12"/>
        </w:rPr>
      </w:pPr>
    </w:p>
    <w:p w14:paraId="7DBD3599" w14:textId="77777777" w:rsidR="000963B6" w:rsidRPr="000963B6" w:rsidRDefault="000963B6" w:rsidP="00B6558B">
      <w:pPr>
        <w:pStyle w:val="ListParagraph"/>
        <w:shd w:val="clear" w:color="auto" w:fill="C0C0C0"/>
        <w:jc w:val="center"/>
        <w:rPr>
          <w:b/>
        </w:rPr>
      </w:pPr>
      <w:r w:rsidRPr="000963B6">
        <w:rPr>
          <w:b/>
        </w:rPr>
        <w:t>Field Contacts Verification</w:t>
      </w:r>
    </w:p>
    <w:p w14:paraId="5EBE306E" w14:textId="77777777" w:rsidR="000963B6" w:rsidRPr="000963B6" w:rsidRDefault="000963B6" w:rsidP="00B6558B">
      <w:pPr>
        <w:pStyle w:val="ListParagraph"/>
        <w:rPr>
          <w:sz w:val="12"/>
        </w:rPr>
      </w:pPr>
    </w:p>
    <w:p w14:paraId="4154E3EC" w14:textId="11CB5E3D" w:rsidR="000963B6" w:rsidRDefault="00B6558B" w:rsidP="00E96408">
      <w:pPr>
        <w:pStyle w:val="ListParagraph"/>
        <w:numPr>
          <w:ilvl w:val="0"/>
          <w:numId w:val="31"/>
        </w:numPr>
        <w:rPr>
          <w:i/>
        </w:rPr>
      </w:pPr>
      <w:r w:rsidRPr="00B6558B">
        <w:rPr>
          <w:i/>
        </w:rPr>
        <w:t>I</w:t>
      </w:r>
      <w:r w:rsidR="000963B6" w:rsidRPr="00B6558B">
        <w:rPr>
          <w:i/>
        </w:rPr>
        <w:t>ndividuals</w:t>
      </w:r>
    </w:p>
    <w:p w14:paraId="70B8A727" w14:textId="77777777" w:rsidR="000963B6" w:rsidRPr="000963B6" w:rsidRDefault="000963B6" w:rsidP="00E96408">
      <w:pPr>
        <w:pStyle w:val="ListParagraph"/>
        <w:numPr>
          <w:ilvl w:val="0"/>
          <w:numId w:val="31"/>
        </w:numPr>
        <w:rPr>
          <w:i/>
        </w:rPr>
      </w:pPr>
      <w:r w:rsidRPr="000963B6">
        <w:rPr>
          <w:i/>
        </w:rPr>
        <w:t>Human Rights Organizations</w:t>
      </w:r>
    </w:p>
    <w:p w14:paraId="76F17BE0" w14:textId="77777777" w:rsidR="000963B6" w:rsidRPr="000963B6" w:rsidRDefault="000963B6" w:rsidP="00E96408">
      <w:pPr>
        <w:pStyle w:val="ListParagraph"/>
        <w:numPr>
          <w:ilvl w:val="0"/>
          <w:numId w:val="31"/>
        </w:numPr>
        <w:rPr>
          <w:i/>
        </w:rPr>
      </w:pPr>
      <w:r w:rsidRPr="000963B6">
        <w:rPr>
          <w:i/>
        </w:rPr>
        <w:t>International Relief Organizations</w:t>
      </w:r>
    </w:p>
    <w:p w14:paraId="292A3231" w14:textId="77777777" w:rsidR="000963B6" w:rsidRPr="000963B6" w:rsidRDefault="000963B6" w:rsidP="00B6558B">
      <w:pPr>
        <w:pStyle w:val="ListParagraph"/>
        <w:rPr>
          <w:sz w:val="12"/>
        </w:rPr>
      </w:pPr>
    </w:p>
    <w:p w14:paraId="52D45858" w14:textId="77777777" w:rsidR="000963B6" w:rsidRPr="000963B6" w:rsidRDefault="000963B6" w:rsidP="00B6558B">
      <w:pPr>
        <w:pStyle w:val="ListParagraph"/>
        <w:shd w:val="clear" w:color="auto" w:fill="C0C0C0"/>
        <w:jc w:val="center"/>
        <w:rPr>
          <w:b/>
        </w:rPr>
      </w:pPr>
      <w:r w:rsidRPr="000963B6">
        <w:rPr>
          <w:b/>
        </w:rPr>
        <w:t>Dissemination</w:t>
      </w:r>
    </w:p>
    <w:p w14:paraId="374DF9F1" w14:textId="77777777" w:rsidR="000963B6" w:rsidRPr="000963B6" w:rsidRDefault="000963B6" w:rsidP="00B6558B">
      <w:pPr>
        <w:pStyle w:val="ListParagraph"/>
        <w:rPr>
          <w:i/>
        </w:rPr>
      </w:pPr>
    </w:p>
    <w:p w14:paraId="457A6173" w14:textId="77777777" w:rsidR="000963B6" w:rsidRPr="000963B6" w:rsidRDefault="000963B6" w:rsidP="00E96408">
      <w:pPr>
        <w:pStyle w:val="ListParagraph"/>
        <w:numPr>
          <w:ilvl w:val="0"/>
          <w:numId w:val="23"/>
        </w:numPr>
        <w:rPr>
          <w:i/>
        </w:rPr>
      </w:pPr>
      <w:r w:rsidRPr="000963B6">
        <w:rPr>
          <w:i/>
        </w:rPr>
        <w:t>US Department of State, African Bureau</w:t>
      </w:r>
    </w:p>
    <w:p w14:paraId="02F95CE3" w14:textId="77777777" w:rsidR="000963B6" w:rsidRPr="000963B6" w:rsidRDefault="000963B6" w:rsidP="00E96408">
      <w:pPr>
        <w:pStyle w:val="ListParagraph"/>
        <w:numPr>
          <w:ilvl w:val="0"/>
          <w:numId w:val="23"/>
        </w:numPr>
        <w:rPr>
          <w:i/>
        </w:rPr>
      </w:pPr>
      <w:r w:rsidRPr="000963B6">
        <w:rPr>
          <w:i/>
        </w:rPr>
        <w:t>UN Mission of Sudan</w:t>
      </w:r>
    </w:p>
    <w:p w14:paraId="336D175B" w14:textId="77777777" w:rsidR="000963B6" w:rsidRPr="000963B6" w:rsidRDefault="000963B6" w:rsidP="00E96408">
      <w:pPr>
        <w:pStyle w:val="ListParagraph"/>
        <w:numPr>
          <w:ilvl w:val="0"/>
          <w:numId w:val="23"/>
        </w:numPr>
        <w:rPr>
          <w:i/>
        </w:rPr>
      </w:pPr>
      <w:r w:rsidRPr="000963B6">
        <w:rPr>
          <w:i/>
        </w:rPr>
        <w:t>OCHA</w:t>
      </w:r>
    </w:p>
    <w:p w14:paraId="7B25BBF3" w14:textId="77777777" w:rsidR="000963B6" w:rsidRPr="000963B6" w:rsidRDefault="000963B6" w:rsidP="00E96408">
      <w:pPr>
        <w:pStyle w:val="ListParagraph"/>
        <w:numPr>
          <w:ilvl w:val="0"/>
          <w:numId w:val="23"/>
        </w:numPr>
        <w:rPr>
          <w:i/>
        </w:rPr>
      </w:pPr>
      <w:r w:rsidRPr="000963B6">
        <w:rPr>
          <w:i/>
        </w:rPr>
        <w:t>UNHCHR</w:t>
      </w:r>
    </w:p>
    <w:p w14:paraId="71A84B77" w14:textId="6A251C4E" w:rsidR="000963B6" w:rsidRPr="000963B6" w:rsidRDefault="000963B6" w:rsidP="00E96408">
      <w:pPr>
        <w:pStyle w:val="ListParagraph"/>
        <w:numPr>
          <w:ilvl w:val="0"/>
          <w:numId w:val="23"/>
        </w:numPr>
        <w:rPr>
          <w:i/>
        </w:rPr>
      </w:pPr>
      <w:r w:rsidRPr="000963B6">
        <w:rPr>
          <w:i/>
        </w:rPr>
        <w:t>Bureau of Democracy,</w:t>
      </w:r>
      <w:r w:rsidR="007C4D4D">
        <w:rPr>
          <w:i/>
        </w:rPr>
        <w:t xml:space="preserve"> </w:t>
      </w:r>
      <w:r w:rsidRPr="000963B6">
        <w:rPr>
          <w:i/>
        </w:rPr>
        <w:t xml:space="preserve">HR and </w:t>
      </w:r>
      <w:r w:rsidR="007C4D4D" w:rsidRPr="000963B6">
        <w:rPr>
          <w:i/>
        </w:rPr>
        <w:t>Labor</w:t>
      </w:r>
    </w:p>
    <w:p w14:paraId="60640D8A" w14:textId="77777777" w:rsidR="000963B6" w:rsidRPr="000963B6" w:rsidRDefault="000963B6" w:rsidP="00E96408">
      <w:pPr>
        <w:pStyle w:val="ListParagraph"/>
        <w:numPr>
          <w:ilvl w:val="0"/>
          <w:numId w:val="23"/>
        </w:numPr>
        <w:rPr>
          <w:i/>
        </w:rPr>
      </w:pPr>
      <w:r w:rsidRPr="000963B6">
        <w:rPr>
          <w:i/>
        </w:rPr>
        <w:t>UN World Food Program</w:t>
      </w:r>
    </w:p>
    <w:p w14:paraId="796843F7" w14:textId="77777777" w:rsidR="000963B6" w:rsidRPr="000963B6" w:rsidRDefault="000963B6" w:rsidP="00E96408">
      <w:pPr>
        <w:pStyle w:val="ListParagraph"/>
        <w:numPr>
          <w:ilvl w:val="0"/>
          <w:numId w:val="23"/>
        </w:numPr>
        <w:rPr>
          <w:i/>
        </w:rPr>
      </w:pPr>
      <w:r w:rsidRPr="000963B6">
        <w:rPr>
          <w:i/>
        </w:rPr>
        <w:t>Embassy of Kenya to the US</w:t>
      </w:r>
    </w:p>
    <w:p w14:paraId="30045CF5" w14:textId="77777777" w:rsidR="000963B6" w:rsidRPr="000963B6" w:rsidRDefault="000963B6" w:rsidP="00E96408">
      <w:pPr>
        <w:pStyle w:val="ListParagraph"/>
        <w:numPr>
          <w:ilvl w:val="0"/>
          <w:numId w:val="23"/>
        </w:numPr>
        <w:rPr>
          <w:i/>
        </w:rPr>
      </w:pPr>
      <w:r w:rsidRPr="000963B6">
        <w:rPr>
          <w:i/>
        </w:rPr>
        <w:t>Embassy of Ethiopia to the US</w:t>
      </w:r>
    </w:p>
    <w:p w14:paraId="326EF128" w14:textId="77777777" w:rsidR="000963B6" w:rsidRDefault="000963B6" w:rsidP="00B6558B">
      <w:pPr>
        <w:pStyle w:val="ListParagraph"/>
      </w:pPr>
    </w:p>
    <w:p w14:paraId="65265050" w14:textId="77777777" w:rsidR="000963B6" w:rsidRPr="000963B6" w:rsidRDefault="000963B6" w:rsidP="00B6558B">
      <w:pPr>
        <w:pStyle w:val="ListParagraph"/>
        <w:shd w:val="clear" w:color="auto" w:fill="C0C0C0"/>
        <w:jc w:val="center"/>
        <w:rPr>
          <w:b/>
        </w:rPr>
      </w:pPr>
      <w:r w:rsidRPr="000963B6">
        <w:rPr>
          <w:b/>
        </w:rPr>
        <w:t>Collaborators</w:t>
      </w:r>
    </w:p>
    <w:p w14:paraId="0B680C31" w14:textId="2BADAA57" w:rsidR="000963B6" w:rsidRDefault="000963B6" w:rsidP="00E96408">
      <w:pPr>
        <w:pStyle w:val="ListParagraph"/>
        <w:numPr>
          <w:ilvl w:val="0"/>
          <w:numId w:val="23"/>
        </w:numPr>
      </w:pPr>
      <w:r w:rsidRPr="000963B6">
        <w:rPr>
          <w:i/>
        </w:rPr>
        <w:t>[Include here all those in collaboration with the Center for the Prevention of Genocide, such as NGOs or experts.]</w:t>
      </w:r>
    </w:p>
    <w:p w14:paraId="6EA6009D" w14:textId="77777777" w:rsidR="00960B4F" w:rsidRDefault="00960B4F" w:rsidP="00960B4F"/>
    <w:p w14:paraId="71726DE9" w14:textId="77777777" w:rsidR="00960B4F" w:rsidRDefault="00960B4F" w:rsidP="00960B4F"/>
    <w:p w14:paraId="4DEF6C9E" w14:textId="77777777" w:rsidR="00960B4F" w:rsidRDefault="00960B4F" w:rsidP="00960B4F"/>
    <w:p w14:paraId="7526D5AB" w14:textId="77777777" w:rsidR="00960B4F" w:rsidRDefault="00960B4F" w:rsidP="00960B4F"/>
    <w:p w14:paraId="6DDFED04" w14:textId="77777777" w:rsidR="00960B4F" w:rsidRDefault="00960B4F" w:rsidP="00960B4F"/>
    <w:p w14:paraId="4294A1DF" w14:textId="77777777" w:rsidR="00960B4F" w:rsidRDefault="00960B4F" w:rsidP="00960B4F"/>
    <w:p w14:paraId="5B12C5BF" w14:textId="77777777" w:rsidR="00960B4F" w:rsidRDefault="00960B4F" w:rsidP="00960B4F"/>
    <w:p w14:paraId="7A391324" w14:textId="77777777" w:rsidR="00960B4F" w:rsidRDefault="00960B4F" w:rsidP="00960B4F"/>
    <w:p w14:paraId="7AA03559" w14:textId="77777777" w:rsidR="00960B4F" w:rsidRDefault="00960B4F" w:rsidP="00960B4F"/>
    <w:p w14:paraId="6F2B9F79" w14:textId="77777777" w:rsidR="00960B4F" w:rsidRDefault="00960B4F" w:rsidP="00960B4F"/>
    <w:p w14:paraId="7791E6CE" w14:textId="77777777" w:rsidR="00960B4F" w:rsidRDefault="00960B4F" w:rsidP="00960B4F"/>
    <w:p w14:paraId="406C8A9F" w14:textId="77777777" w:rsidR="00B6558B" w:rsidRDefault="00B6558B" w:rsidP="00960B4F"/>
    <w:p w14:paraId="31A8657B" w14:textId="58A5969F" w:rsidR="000963B6" w:rsidRPr="00EE22B3" w:rsidRDefault="00A939C3" w:rsidP="00960B4F">
      <w:pPr>
        <w:rPr>
          <w:rFonts w:ascii="Garamond" w:hAnsi="Garamond"/>
          <w:b/>
          <w:sz w:val="28"/>
          <w:szCs w:val="28"/>
        </w:rPr>
      </w:pPr>
      <w:r w:rsidRPr="00EE22B3">
        <w:rPr>
          <w:rFonts w:ascii="Garamond" w:hAnsi="Garamond"/>
          <w:b/>
          <w:sz w:val="28"/>
          <w:szCs w:val="28"/>
        </w:rPr>
        <w:lastRenderedPageBreak/>
        <w:t xml:space="preserve">ZIMBABWE </w:t>
      </w:r>
    </w:p>
    <w:p w14:paraId="67614924" w14:textId="2CC3D8AC" w:rsidR="00B6558B" w:rsidRPr="00AD28DD" w:rsidRDefault="00AD28DD" w:rsidP="00960B4F">
      <w:pPr>
        <w:rPr>
          <w:b/>
          <w:sz w:val="24"/>
          <w:szCs w:val="24"/>
        </w:rPr>
      </w:pPr>
      <w:r w:rsidRPr="00AD28DD">
        <w:rPr>
          <w:b/>
          <w:sz w:val="24"/>
          <w:szCs w:val="24"/>
        </w:rPr>
        <w:t>[</w:t>
      </w:r>
      <w:r w:rsidR="00B6558B" w:rsidRPr="00AD28DD">
        <w:rPr>
          <w:b/>
          <w:sz w:val="24"/>
          <w:szCs w:val="24"/>
        </w:rPr>
        <w:t>Ryosuke (Skee) Yagi, 13 July 2013</w:t>
      </w:r>
      <w:r w:rsidR="00B6558B" w:rsidRPr="00AD28DD">
        <w:rPr>
          <w:b/>
          <w:sz w:val="24"/>
          <w:szCs w:val="24"/>
        </w:rPr>
        <w:tab/>
      </w:r>
      <w:r w:rsidR="00B6558B" w:rsidRPr="00AD28DD">
        <w:rPr>
          <w:b/>
          <w:sz w:val="24"/>
          <w:szCs w:val="24"/>
        </w:rPr>
        <w:tab/>
      </w:r>
      <w:r w:rsidR="00B6558B" w:rsidRPr="00AD28DD">
        <w:rPr>
          <w:b/>
          <w:sz w:val="24"/>
          <w:szCs w:val="24"/>
        </w:rPr>
        <w:tab/>
      </w:r>
      <w:r w:rsidR="00B6558B" w:rsidRPr="00AD28DD">
        <w:rPr>
          <w:b/>
          <w:sz w:val="24"/>
          <w:szCs w:val="24"/>
        </w:rPr>
        <w:tab/>
      </w:r>
      <w:r w:rsidR="00B6558B" w:rsidRPr="00AD28DD">
        <w:rPr>
          <w:b/>
          <w:sz w:val="24"/>
          <w:szCs w:val="24"/>
        </w:rPr>
        <w:tab/>
      </w:r>
      <w:r w:rsidRPr="00AD28DD">
        <w:rPr>
          <w:b/>
          <w:sz w:val="24"/>
          <w:szCs w:val="24"/>
        </w:rPr>
        <w:t xml:space="preserve">                </w:t>
      </w:r>
      <w:r w:rsidR="00B6558B" w:rsidRPr="00AD28DD">
        <w:rPr>
          <w:b/>
          <w:sz w:val="24"/>
          <w:szCs w:val="24"/>
        </w:rPr>
        <w:t>Public Copy</w:t>
      </w:r>
      <w:r w:rsidRPr="00AD28DD">
        <w:rPr>
          <w:b/>
          <w:sz w:val="24"/>
          <w:szCs w:val="24"/>
        </w:rPr>
        <w:t>]</w:t>
      </w:r>
    </w:p>
    <w:p w14:paraId="5757758B" w14:textId="77777777" w:rsidR="00960B4F" w:rsidRPr="00684744" w:rsidRDefault="00960B4F" w:rsidP="00960B4F">
      <w:pPr>
        <w:jc w:val="center"/>
        <w:rPr>
          <w:b/>
          <w:sz w:val="36"/>
          <w:szCs w:val="36"/>
        </w:rPr>
      </w:pPr>
      <w:r w:rsidRPr="00684744">
        <w:rPr>
          <w:b/>
          <w:sz w:val="36"/>
          <w:szCs w:val="36"/>
        </w:rPr>
        <w:t>Hotspot Micro-Report</w:t>
      </w:r>
    </w:p>
    <w:p w14:paraId="51453F85" w14:textId="77777777" w:rsidR="00960B4F" w:rsidRPr="00147D28" w:rsidRDefault="00960B4F" w:rsidP="00960B4F">
      <w:pPr>
        <w:jc w:val="center"/>
        <w:rPr>
          <w:b/>
          <w:sz w:val="20"/>
          <w:szCs w:val="20"/>
        </w:rPr>
      </w:pPr>
    </w:p>
    <w:p w14:paraId="68A2ABFA" w14:textId="4C04D385" w:rsidR="00960B4F" w:rsidRDefault="00960B4F" w:rsidP="00960B4F">
      <w:r w:rsidRPr="00147D28">
        <w:rPr>
          <w:noProof/>
        </w:rPr>
        <w:drawing>
          <wp:anchor distT="0" distB="0" distL="114300" distR="114300" simplePos="0" relativeHeight="251759616" behindDoc="0" locked="0" layoutInCell="1" allowOverlap="1" wp14:anchorId="754446A7" wp14:editId="7CB1CCA5">
            <wp:simplePos x="0" y="0"/>
            <wp:positionH relativeFrom="column">
              <wp:align>left</wp:align>
            </wp:positionH>
            <wp:positionV relativeFrom="paragraph">
              <wp:posOffset>0</wp:posOffset>
            </wp:positionV>
            <wp:extent cx="1038225" cy="1038225"/>
            <wp:effectExtent l="0" t="0" r="9525" b="9525"/>
            <wp:wrapSquare wrapText="bothSides"/>
            <wp:docPr id="155" name="Picture 155" descr="mr1_04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r1_043u"/>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D28">
        <w:t>Center for the Prevention of Genocide</w:t>
      </w:r>
      <w:r>
        <w:t xml:space="preserve"> </w:t>
      </w:r>
      <w:r>
        <w:tab/>
      </w:r>
      <w:r>
        <w:tab/>
      </w:r>
    </w:p>
    <w:p w14:paraId="43AC8DC8" w14:textId="77777777" w:rsidR="00960B4F" w:rsidRPr="00A05382" w:rsidRDefault="00960B4F" w:rsidP="00960B4F">
      <w:r>
        <w:t xml:space="preserve">1925 N. Lynn Street, </w:t>
      </w:r>
      <w:r w:rsidRPr="00147D28">
        <w:t>12</w:t>
      </w:r>
      <w:r w:rsidRPr="00147D28">
        <w:rPr>
          <w:vertAlign w:val="superscript"/>
        </w:rPr>
        <w:t>th</w:t>
      </w:r>
      <w:r w:rsidRPr="00147D28">
        <w:t xml:space="preserve"> Floor</w:t>
      </w:r>
      <w:r>
        <w:t xml:space="preserve"> </w:t>
      </w:r>
      <w:r>
        <w:tab/>
      </w:r>
      <w:r>
        <w:tab/>
      </w:r>
      <w:r>
        <w:tab/>
      </w:r>
      <w:r>
        <w:tab/>
      </w:r>
    </w:p>
    <w:p w14:paraId="4DC80414" w14:textId="77777777" w:rsidR="00960B4F" w:rsidRPr="00147D28" w:rsidRDefault="00960B4F" w:rsidP="00960B4F">
      <w:r w:rsidRPr="00147D28">
        <w:t>Arlington, VA 22209</w:t>
      </w:r>
    </w:p>
    <w:p w14:paraId="0D51459E" w14:textId="77777777" w:rsidR="00960B4F" w:rsidRPr="00147D28" w:rsidRDefault="00960B4F" w:rsidP="00960B4F">
      <w:r w:rsidRPr="00147D28">
        <w:t>703-528-1002</w:t>
      </w:r>
    </w:p>
    <w:p w14:paraId="57C614D8" w14:textId="77777777" w:rsidR="00960B4F" w:rsidRPr="00BC6208" w:rsidRDefault="00960B4F" w:rsidP="00960B4F">
      <w:pPr>
        <w:jc w:val="center"/>
        <w:rPr>
          <w:sz w:val="32"/>
          <w:szCs w:val="32"/>
          <w:u w:val="single"/>
        </w:rPr>
      </w:pPr>
      <w:r w:rsidRPr="00BC6208">
        <w:rPr>
          <w:sz w:val="32"/>
          <w:szCs w:val="32"/>
          <w:u w:val="single"/>
        </w:rPr>
        <w:t>Zimbabwe</w:t>
      </w:r>
    </w:p>
    <w:p w14:paraId="44C66CDF" w14:textId="77777777" w:rsidR="00960B4F" w:rsidRDefault="00960B4F" w:rsidP="00960B4F">
      <w:pPr>
        <w:shd w:val="clear" w:color="auto" w:fill="D9D9D9"/>
        <w:jc w:val="center"/>
        <w:rPr>
          <w:b/>
        </w:rPr>
      </w:pPr>
      <w:r w:rsidRPr="005A176B">
        <w:rPr>
          <w:b/>
        </w:rPr>
        <w:t>Summary/Danger</w:t>
      </w:r>
    </w:p>
    <w:p w14:paraId="0B4B7790" w14:textId="77777777" w:rsidR="00960B4F" w:rsidRPr="00A32C9B" w:rsidRDefault="00960B4F" w:rsidP="00960B4F">
      <w:pPr>
        <w:rPr>
          <w:i/>
          <w:sz w:val="12"/>
          <w:szCs w:val="12"/>
        </w:rPr>
      </w:pPr>
    </w:p>
    <w:p w14:paraId="69368CE7" w14:textId="77777777" w:rsidR="00960B4F" w:rsidRPr="00BC6208" w:rsidRDefault="00960B4F" w:rsidP="00960B4F">
      <w:pPr>
        <w:jc w:val="both"/>
      </w:pPr>
      <w:r>
        <w:t>Reports of politically motivated state-organized violence marked the period before the March 2002 presidential elections.  Along with the suppression of the political opposition and the independent media, the regime has been deliberately depriving the political opposition of food by requiring ZANU-PF membership cards in order to receive food aid.   The World Food Program estimates that 5.5 million people need emergency food aid this year.  The situation merits continued attention as food is politicized and man-induced famine is imminent.</w:t>
      </w:r>
    </w:p>
    <w:p w14:paraId="5E0836B7" w14:textId="77777777" w:rsidR="00960B4F" w:rsidRDefault="00960B4F" w:rsidP="00960B4F">
      <w:pPr>
        <w:shd w:val="clear" w:color="auto" w:fill="D9D9D9"/>
        <w:jc w:val="center"/>
        <w:rPr>
          <w:b/>
        </w:rPr>
      </w:pPr>
      <w:r>
        <w:rPr>
          <w:b/>
        </w:rPr>
        <w:t>Types</w:t>
      </w:r>
      <w:r w:rsidRPr="00A951C4">
        <w:rPr>
          <w:b/>
        </w:rPr>
        <w:t xml:space="preserve"> of Abuse and Danger</w:t>
      </w:r>
    </w:p>
    <w:p w14:paraId="2185EE6E" w14:textId="77777777" w:rsidR="00960B4F" w:rsidRDefault="00960B4F" w:rsidP="00E96408">
      <w:pPr>
        <w:numPr>
          <w:ilvl w:val="0"/>
          <w:numId w:val="24"/>
        </w:numPr>
        <w:spacing w:after="0" w:line="240" w:lineRule="auto"/>
      </w:pPr>
      <w:r>
        <w:t>Man-exacerbated hunger gap (International Crisis Group)</w:t>
      </w:r>
    </w:p>
    <w:p w14:paraId="2A18AA89" w14:textId="77777777" w:rsidR="00960B4F" w:rsidRDefault="00960B4F" w:rsidP="00E96408">
      <w:pPr>
        <w:numPr>
          <w:ilvl w:val="0"/>
          <w:numId w:val="24"/>
        </w:numPr>
        <w:spacing w:after="0" w:line="240" w:lineRule="auto"/>
      </w:pPr>
      <w:r>
        <w:t xml:space="preserve">Torture (Physicians for Human Rights / </w:t>
      </w:r>
      <w:smartTag w:uri="urn:schemas-microsoft-com:office:smarttags" w:element="country-region">
        <w:smartTag w:uri="urn:schemas-microsoft-com:office:smarttags" w:element="place">
          <w:r>
            <w:t>Denmark</w:t>
          </w:r>
        </w:smartTag>
      </w:smartTag>
      <w:r>
        <w:t>)</w:t>
      </w:r>
    </w:p>
    <w:p w14:paraId="0F530292" w14:textId="77777777" w:rsidR="00960B4F" w:rsidRDefault="00960B4F" w:rsidP="00E96408">
      <w:pPr>
        <w:numPr>
          <w:ilvl w:val="0"/>
          <w:numId w:val="24"/>
        </w:numPr>
        <w:spacing w:after="0" w:line="240" w:lineRule="auto"/>
      </w:pPr>
      <w:r>
        <w:t>State-sponsored violence (IRIN News)</w:t>
      </w:r>
    </w:p>
    <w:p w14:paraId="7E96425F" w14:textId="77777777" w:rsidR="00960B4F" w:rsidRDefault="00960B4F" w:rsidP="00E96408">
      <w:pPr>
        <w:numPr>
          <w:ilvl w:val="0"/>
          <w:numId w:val="24"/>
        </w:numPr>
        <w:spacing w:after="0" w:line="240" w:lineRule="auto"/>
      </w:pPr>
      <w:r>
        <w:t>Suppression of the independent media (Media Institute of South Africa)</w:t>
      </w:r>
    </w:p>
    <w:p w14:paraId="657D4493" w14:textId="77777777" w:rsidR="00960B4F" w:rsidRPr="00BC6208" w:rsidRDefault="00960B4F" w:rsidP="00E96408">
      <w:pPr>
        <w:numPr>
          <w:ilvl w:val="0"/>
          <w:numId w:val="24"/>
        </w:numPr>
        <w:spacing w:after="0" w:line="240" w:lineRule="auto"/>
      </w:pPr>
      <w:r>
        <w:t>Expulsion of foreign journalists (BBC News)</w:t>
      </w:r>
      <w:r w:rsidRPr="00BC6208">
        <w:t xml:space="preserve"> </w:t>
      </w:r>
    </w:p>
    <w:p w14:paraId="11BCA43B" w14:textId="77777777" w:rsidR="00960B4F" w:rsidRPr="003D4F47" w:rsidRDefault="00960B4F" w:rsidP="00960B4F">
      <w:pPr>
        <w:rPr>
          <w:sz w:val="12"/>
          <w:szCs w:val="12"/>
        </w:rPr>
      </w:pPr>
    </w:p>
    <w:p w14:paraId="0CF52355" w14:textId="77777777" w:rsidR="00960B4F" w:rsidRDefault="00960B4F" w:rsidP="00960B4F">
      <w:pPr>
        <w:shd w:val="clear" w:color="auto" w:fill="D9D9D9"/>
        <w:jc w:val="center"/>
        <w:rPr>
          <w:b/>
        </w:rPr>
      </w:pPr>
      <w:r>
        <w:rPr>
          <w:b/>
        </w:rPr>
        <w:t>Field Contacts / Verification</w:t>
      </w:r>
    </w:p>
    <w:p w14:paraId="012D3E5E" w14:textId="77777777" w:rsidR="00960B4F" w:rsidRDefault="00960B4F" w:rsidP="00E96408">
      <w:pPr>
        <w:numPr>
          <w:ilvl w:val="0"/>
          <w:numId w:val="25"/>
        </w:numPr>
        <w:spacing w:after="0" w:line="240" w:lineRule="auto"/>
      </w:pPr>
      <w:r>
        <w:t>Independent Domestic Media</w:t>
      </w:r>
    </w:p>
    <w:p w14:paraId="3FBE5A1D" w14:textId="77777777" w:rsidR="00960B4F" w:rsidRDefault="00960B4F" w:rsidP="00E96408">
      <w:pPr>
        <w:numPr>
          <w:ilvl w:val="0"/>
          <w:numId w:val="25"/>
        </w:numPr>
        <w:spacing w:after="0" w:line="240" w:lineRule="auto"/>
      </w:pPr>
      <w:r>
        <w:t>Embassies</w:t>
      </w:r>
    </w:p>
    <w:p w14:paraId="0493ECB2" w14:textId="77777777" w:rsidR="00960B4F" w:rsidRDefault="00960B4F" w:rsidP="00E96408">
      <w:pPr>
        <w:numPr>
          <w:ilvl w:val="0"/>
          <w:numId w:val="25"/>
        </w:numPr>
        <w:spacing w:after="0" w:line="240" w:lineRule="auto"/>
      </w:pPr>
      <w:r>
        <w:t>International Human Rights NGOs</w:t>
      </w:r>
    </w:p>
    <w:p w14:paraId="39EC25A8" w14:textId="77777777" w:rsidR="00960B4F" w:rsidRPr="00BC6208" w:rsidRDefault="00960B4F" w:rsidP="00E96408">
      <w:pPr>
        <w:numPr>
          <w:ilvl w:val="0"/>
          <w:numId w:val="25"/>
        </w:numPr>
        <w:spacing w:after="0" w:line="240" w:lineRule="auto"/>
      </w:pPr>
      <w:r>
        <w:t>International Relief NGOs</w:t>
      </w:r>
    </w:p>
    <w:p w14:paraId="336D7254" w14:textId="77777777" w:rsidR="00960B4F" w:rsidRPr="008C4B02" w:rsidRDefault="00960B4F" w:rsidP="00960B4F">
      <w:pPr>
        <w:rPr>
          <w:sz w:val="12"/>
          <w:szCs w:val="12"/>
        </w:rPr>
      </w:pPr>
    </w:p>
    <w:p w14:paraId="08C7C142" w14:textId="77777777" w:rsidR="00960B4F" w:rsidRPr="008C4B02" w:rsidRDefault="00960B4F" w:rsidP="00960B4F">
      <w:pPr>
        <w:shd w:val="clear" w:color="auto" w:fill="D9D9D9"/>
        <w:jc w:val="center"/>
        <w:rPr>
          <w:b/>
        </w:rPr>
      </w:pPr>
      <w:r>
        <w:rPr>
          <w:b/>
        </w:rPr>
        <w:t>Dissemination</w:t>
      </w:r>
    </w:p>
    <w:p w14:paraId="29B49BF4" w14:textId="77777777" w:rsidR="00960B4F" w:rsidRDefault="00960B4F" w:rsidP="00960B4F">
      <w:pPr>
        <w:rPr>
          <w:b/>
        </w:rPr>
        <w:sectPr w:rsidR="00960B4F">
          <w:headerReference w:type="default" r:id="rId167"/>
          <w:footerReference w:type="default" r:id="rId168"/>
          <w:pgSz w:w="12240" w:h="15840"/>
          <w:pgMar w:top="1440" w:right="1800" w:bottom="1440" w:left="1800" w:header="720" w:footer="720" w:gutter="0"/>
          <w:cols w:space="720"/>
          <w:docGrid w:linePitch="360"/>
        </w:sectPr>
      </w:pPr>
    </w:p>
    <w:p w14:paraId="10CFA39B" w14:textId="77777777" w:rsidR="00960B4F" w:rsidRDefault="00960B4F" w:rsidP="00960B4F">
      <w:pPr>
        <w:rPr>
          <w:b/>
        </w:rPr>
      </w:pPr>
      <w:r>
        <w:rPr>
          <w:b/>
        </w:rPr>
        <w:lastRenderedPageBreak/>
        <w:t>International Contacts:</w:t>
      </w:r>
    </w:p>
    <w:p w14:paraId="08C41B1F" w14:textId="77777777" w:rsidR="00960B4F" w:rsidRPr="00607C0F" w:rsidRDefault="00960B4F" w:rsidP="00960B4F">
      <w:pPr>
        <w:spacing w:line="240" w:lineRule="auto"/>
      </w:pPr>
      <w:r>
        <w:lastRenderedPageBreak/>
        <w:t>UN Office of the High Commissioner for Human Rights</w:t>
      </w:r>
    </w:p>
    <w:p w14:paraId="6651355F" w14:textId="77777777" w:rsidR="00960B4F" w:rsidRDefault="00960B4F" w:rsidP="00960B4F">
      <w:pPr>
        <w:spacing w:line="240" w:lineRule="auto"/>
      </w:pPr>
      <w:r>
        <w:t>UN Office for the Coordination of Humanitarian Affairs</w:t>
      </w:r>
    </w:p>
    <w:p w14:paraId="547977CB" w14:textId="77777777" w:rsidR="00960B4F" w:rsidRDefault="00960B4F" w:rsidP="00960B4F">
      <w:pPr>
        <w:spacing w:line="240" w:lineRule="auto"/>
      </w:pPr>
      <w:r>
        <w:t>UN Secretary-General’s Office</w:t>
      </w:r>
    </w:p>
    <w:p w14:paraId="52F5915E" w14:textId="77777777" w:rsidR="00960B4F" w:rsidRDefault="00960B4F" w:rsidP="00960B4F">
      <w:pPr>
        <w:spacing w:line="240" w:lineRule="auto"/>
        <w:rPr>
          <w:b/>
        </w:rPr>
      </w:pPr>
    </w:p>
    <w:p w14:paraId="31D6AF32" w14:textId="77777777" w:rsidR="00960B4F" w:rsidRDefault="00960B4F" w:rsidP="00960B4F">
      <w:pPr>
        <w:spacing w:line="240" w:lineRule="auto"/>
        <w:rPr>
          <w:b/>
        </w:rPr>
      </w:pPr>
      <w:r>
        <w:rPr>
          <w:b/>
        </w:rPr>
        <w:t>US Contacts:</w:t>
      </w:r>
    </w:p>
    <w:p w14:paraId="140BE829" w14:textId="77777777" w:rsidR="00960B4F" w:rsidRDefault="00960B4F" w:rsidP="00960B4F">
      <w:pPr>
        <w:spacing w:line="240" w:lineRule="auto"/>
      </w:pPr>
      <w:r>
        <w:t>State Department</w:t>
      </w:r>
    </w:p>
    <w:p w14:paraId="27D61BF4" w14:textId="77777777" w:rsidR="00960B4F" w:rsidRDefault="00960B4F" w:rsidP="00E96408">
      <w:pPr>
        <w:numPr>
          <w:ilvl w:val="1"/>
          <w:numId w:val="26"/>
        </w:numPr>
        <w:tabs>
          <w:tab w:val="clear" w:pos="1440"/>
          <w:tab w:val="num" w:pos="180"/>
        </w:tabs>
        <w:spacing w:after="0" w:line="240" w:lineRule="auto"/>
        <w:ind w:hanging="1440"/>
      </w:pPr>
      <w:r>
        <w:t>State emergency task force</w:t>
      </w:r>
    </w:p>
    <w:p w14:paraId="5BFB15D0" w14:textId="77777777" w:rsidR="00960B4F" w:rsidRDefault="00960B4F" w:rsidP="00E96408">
      <w:pPr>
        <w:numPr>
          <w:ilvl w:val="1"/>
          <w:numId w:val="26"/>
        </w:numPr>
        <w:tabs>
          <w:tab w:val="clear" w:pos="1440"/>
          <w:tab w:val="num" w:pos="180"/>
        </w:tabs>
        <w:spacing w:after="0" w:line="240" w:lineRule="auto"/>
        <w:ind w:hanging="1440"/>
      </w:pPr>
      <w:smartTag w:uri="urn:schemas-microsoft-com:office:smarttags" w:element="country-region">
        <w:smartTag w:uri="urn:schemas-microsoft-com:office:smarttags" w:element="place">
          <w:r>
            <w:t>Zimbabwe</w:t>
          </w:r>
        </w:smartTag>
      </w:smartTag>
      <w:r>
        <w:t xml:space="preserve"> desk officer</w:t>
      </w:r>
    </w:p>
    <w:p w14:paraId="4A80B2EA" w14:textId="77777777" w:rsidR="00960B4F" w:rsidRDefault="00960B4F" w:rsidP="00960B4F">
      <w:pPr>
        <w:spacing w:line="240" w:lineRule="auto"/>
      </w:pPr>
      <w:r>
        <w:t>Congress</w:t>
      </w:r>
    </w:p>
    <w:p w14:paraId="465C997E" w14:textId="77777777" w:rsidR="00960B4F" w:rsidRDefault="00960B4F" w:rsidP="00960B4F">
      <w:pPr>
        <w:spacing w:line="240" w:lineRule="auto"/>
      </w:pPr>
      <w:r>
        <w:t>White House</w:t>
      </w:r>
    </w:p>
    <w:p w14:paraId="6979527C" w14:textId="77777777" w:rsidR="00960B4F" w:rsidRDefault="00960B4F" w:rsidP="00960B4F">
      <w:pPr>
        <w:spacing w:line="240" w:lineRule="auto"/>
        <w:rPr>
          <w:b/>
        </w:rPr>
      </w:pPr>
    </w:p>
    <w:p w14:paraId="6E5E4579" w14:textId="77777777" w:rsidR="00960B4F" w:rsidRDefault="00960B4F" w:rsidP="00960B4F">
      <w:pPr>
        <w:spacing w:line="240" w:lineRule="auto"/>
        <w:rPr>
          <w:b/>
        </w:rPr>
      </w:pPr>
      <w:r>
        <w:rPr>
          <w:b/>
        </w:rPr>
        <w:t>Foreign Ministries:</w:t>
      </w:r>
    </w:p>
    <w:p w14:paraId="319C1869" w14:textId="77777777" w:rsidR="00960B4F" w:rsidRDefault="00960B4F" w:rsidP="00960B4F">
      <w:pPr>
        <w:spacing w:line="240" w:lineRule="auto"/>
      </w:pPr>
      <w:smartTag w:uri="urn:schemas-microsoft-com:office:smarttags" w:element="country-region">
        <w:smartTag w:uri="urn:schemas-microsoft-com:office:smarttags" w:element="place">
          <w:r>
            <w:t>US</w:t>
          </w:r>
        </w:smartTag>
      </w:smartTag>
      <w:r>
        <w:t xml:space="preserve"> embassy</w:t>
      </w:r>
    </w:p>
    <w:p w14:paraId="4C614BE3" w14:textId="77777777" w:rsidR="00960B4F" w:rsidRDefault="00960B4F" w:rsidP="00960B4F">
      <w:pPr>
        <w:spacing w:line="240" w:lineRule="auto"/>
      </w:pPr>
      <w:r>
        <w:t>British embassy</w:t>
      </w:r>
    </w:p>
    <w:p w14:paraId="4BA911D7" w14:textId="77777777" w:rsidR="00960B4F" w:rsidRDefault="00960B4F" w:rsidP="00960B4F">
      <w:pPr>
        <w:spacing w:line="240" w:lineRule="auto"/>
      </w:pPr>
      <w:r>
        <w:t>Swedish embassy</w:t>
      </w:r>
    </w:p>
    <w:p w14:paraId="301E3ECC" w14:textId="77777777" w:rsidR="00960B4F" w:rsidRDefault="00960B4F" w:rsidP="00960B4F">
      <w:pPr>
        <w:spacing w:line="240" w:lineRule="auto"/>
      </w:pPr>
      <w:r>
        <w:t>Danish embassy</w:t>
      </w:r>
    </w:p>
    <w:p w14:paraId="135BDBD9" w14:textId="77777777" w:rsidR="00960B4F" w:rsidRDefault="00960B4F" w:rsidP="00960B4F">
      <w:pPr>
        <w:spacing w:line="240" w:lineRule="auto"/>
      </w:pPr>
      <w:r>
        <w:t>Norwegian embassy</w:t>
      </w:r>
    </w:p>
    <w:p w14:paraId="460DCF1A" w14:textId="77777777" w:rsidR="00960B4F" w:rsidRDefault="00960B4F" w:rsidP="00960B4F">
      <w:pPr>
        <w:spacing w:line="240" w:lineRule="auto"/>
      </w:pPr>
      <w:r>
        <w:t>Canadian embassy</w:t>
      </w:r>
    </w:p>
    <w:p w14:paraId="1ACEE5EC" w14:textId="77777777" w:rsidR="00960B4F" w:rsidRDefault="00960B4F" w:rsidP="00960B4F">
      <w:pPr>
        <w:spacing w:line="240" w:lineRule="auto"/>
      </w:pPr>
      <w:r>
        <w:t>South African embassy</w:t>
      </w:r>
    </w:p>
    <w:p w14:paraId="5DA0CA1A" w14:textId="77777777" w:rsidR="00960B4F" w:rsidRDefault="00960B4F" w:rsidP="00960B4F">
      <w:pPr>
        <w:spacing w:line="240" w:lineRule="auto"/>
        <w:rPr>
          <w:b/>
        </w:rPr>
      </w:pPr>
    </w:p>
    <w:p w14:paraId="7C762387" w14:textId="77777777" w:rsidR="00960B4F" w:rsidRDefault="00960B4F" w:rsidP="00960B4F">
      <w:pPr>
        <w:spacing w:line="240" w:lineRule="auto"/>
        <w:rPr>
          <w:b/>
        </w:rPr>
      </w:pPr>
    </w:p>
    <w:p w14:paraId="5B3DFB4F" w14:textId="77777777" w:rsidR="00960B4F" w:rsidRDefault="00960B4F" w:rsidP="00960B4F">
      <w:pPr>
        <w:spacing w:line="240" w:lineRule="auto"/>
        <w:rPr>
          <w:b/>
        </w:rPr>
      </w:pPr>
    </w:p>
    <w:p w14:paraId="73DEFCE8" w14:textId="77777777" w:rsidR="00960B4F" w:rsidRDefault="00960B4F" w:rsidP="00960B4F">
      <w:pPr>
        <w:spacing w:line="240" w:lineRule="auto"/>
        <w:rPr>
          <w:b/>
        </w:rPr>
      </w:pPr>
    </w:p>
    <w:p w14:paraId="4C99501C" w14:textId="77777777" w:rsidR="00960B4F" w:rsidRDefault="00960B4F" w:rsidP="00960B4F">
      <w:pPr>
        <w:spacing w:line="240" w:lineRule="auto"/>
        <w:rPr>
          <w:b/>
        </w:rPr>
      </w:pPr>
    </w:p>
    <w:p w14:paraId="30A31784" w14:textId="77777777" w:rsidR="00960B4F" w:rsidRDefault="00960B4F" w:rsidP="00960B4F">
      <w:pPr>
        <w:spacing w:line="240" w:lineRule="auto"/>
        <w:rPr>
          <w:b/>
        </w:rPr>
      </w:pPr>
    </w:p>
    <w:p w14:paraId="7BC9F885" w14:textId="77777777" w:rsidR="00960B4F" w:rsidRDefault="00960B4F" w:rsidP="00960B4F">
      <w:pPr>
        <w:spacing w:line="240" w:lineRule="auto"/>
        <w:rPr>
          <w:b/>
        </w:rPr>
      </w:pPr>
    </w:p>
    <w:p w14:paraId="0E4FF0CB" w14:textId="77777777" w:rsidR="00960B4F" w:rsidRDefault="00960B4F" w:rsidP="00960B4F">
      <w:pPr>
        <w:spacing w:line="240" w:lineRule="auto"/>
        <w:rPr>
          <w:b/>
        </w:rPr>
      </w:pPr>
    </w:p>
    <w:p w14:paraId="2BD55392" w14:textId="77777777" w:rsidR="00960B4F" w:rsidRDefault="00960B4F" w:rsidP="00960B4F">
      <w:pPr>
        <w:spacing w:line="240" w:lineRule="auto"/>
        <w:rPr>
          <w:b/>
        </w:rPr>
      </w:pPr>
    </w:p>
    <w:p w14:paraId="31F3C7E1" w14:textId="77777777" w:rsidR="00960B4F" w:rsidRDefault="00960B4F" w:rsidP="00960B4F">
      <w:pPr>
        <w:spacing w:line="240" w:lineRule="auto"/>
        <w:rPr>
          <w:b/>
        </w:rPr>
      </w:pPr>
    </w:p>
    <w:p w14:paraId="0E576189" w14:textId="77777777" w:rsidR="00960B4F" w:rsidRDefault="00960B4F" w:rsidP="00960B4F">
      <w:pPr>
        <w:spacing w:line="240" w:lineRule="auto"/>
        <w:rPr>
          <w:b/>
        </w:rPr>
      </w:pPr>
      <w:r>
        <w:rPr>
          <w:b/>
        </w:rPr>
        <w:t>Press:</w:t>
      </w:r>
    </w:p>
    <w:p w14:paraId="49456D3B" w14:textId="77777777" w:rsidR="00960B4F" w:rsidRDefault="00960B4F" w:rsidP="00960B4F">
      <w:pPr>
        <w:spacing w:line="240" w:lineRule="auto"/>
      </w:pPr>
      <w:smartTag w:uri="urn:schemas-microsoft-com:office:smarttags" w:element="State">
        <w:smartTag w:uri="urn:schemas-microsoft-com:office:smarttags" w:element="place">
          <w:r>
            <w:t>Washington</w:t>
          </w:r>
        </w:smartTag>
      </w:smartTag>
      <w:r>
        <w:t xml:space="preserve"> Post</w:t>
      </w:r>
    </w:p>
    <w:p w14:paraId="077C4D93" w14:textId="77777777" w:rsidR="00960B4F" w:rsidRDefault="00960B4F" w:rsidP="00960B4F">
      <w:pPr>
        <w:spacing w:line="240" w:lineRule="auto"/>
      </w:pPr>
      <w:r>
        <w:t>Reuters</w:t>
      </w:r>
    </w:p>
    <w:p w14:paraId="46B8AB69" w14:textId="77777777" w:rsidR="00960B4F" w:rsidRDefault="00960B4F" w:rsidP="00960B4F">
      <w:pPr>
        <w:spacing w:line="240" w:lineRule="auto"/>
      </w:pPr>
      <w:r>
        <w:t>BBC</w:t>
      </w:r>
    </w:p>
    <w:p w14:paraId="3594BF06" w14:textId="77777777" w:rsidR="00960B4F" w:rsidRDefault="00960B4F" w:rsidP="00960B4F">
      <w:pPr>
        <w:spacing w:line="240" w:lineRule="auto"/>
      </w:pPr>
      <w:r>
        <w:t>UN Security Council</w:t>
      </w:r>
    </w:p>
    <w:p w14:paraId="267127E4" w14:textId="77777777" w:rsidR="00960B4F" w:rsidRDefault="00960B4F" w:rsidP="00960B4F">
      <w:pPr>
        <w:spacing w:line="240" w:lineRule="auto"/>
      </w:pPr>
      <w:r>
        <w:t>UN Development Program</w:t>
      </w:r>
    </w:p>
    <w:p w14:paraId="5E142015" w14:textId="77777777" w:rsidR="00960B4F" w:rsidRDefault="00960B4F" w:rsidP="00960B4F">
      <w:pPr>
        <w:spacing w:line="240" w:lineRule="auto"/>
      </w:pPr>
      <w:r>
        <w:t>CNN</w:t>
      </w:r>
    </w:p>
    <w:p w14:paraId="451F9FB1" w14:textId="77777777" w:rsidR="00960B4F" w:rsidRDefault="00960B4F" w:rsidP="00960B4F">
      <w:pPr>
        <w:spacing w:line="240" w:lineRule="auto"/>
      </w:pPr>
      <w:r>
        <w:t>Mail &amp; Guardian, SA</w:t>
      </w:r>
    </w:p>
    <w:p w14:paraId="693E2FE0" w14:textId="77777777" w:rsidR="00960B4F" w:rsidRDefault="00960B4F" w:rsidP="00960B4F">
      <w:pPr>
        <w:spacing w:line="240" w:lineRule="auto"/>
      </w:pPr>
      <w:r>
        <w:t>AP</w:t>
      </w:r>
    </w:p>
    <w:p w14:paraId="11BF97C5" w14:textId="77777777" w:rsidR="00960B4F" w:rsidRDefault="00960B4F" w:rsidP="00960B4F">
      <w:pPr>
        <w:spacing w:line="240" w:lineRule="auto"/>
      </w:pPr>
      <w:r>
        <w:t>UPI</w:t>
      </w:r>
    </w:p>
    <w:p w14:paraId="7E2E098C" w14:textId="77777777" w:rsidR="00960B4F" w:rsidRDefault="00960B4F" w:rsidP="00960B4F">
      <w:pPr>
        <w:spacing w:line="240" w:lineRule="auto"/>
      </w:pPr>
      <w:r>
        <w:t xml:space="preserve">Agence </w:t>
      </w:r>
      <w:smartTag w:uri="urn:schemas-microsoft-com:office:smarttags" w:element="country-region">
        <w:smartTag w:uri="urn:schemas-microsoft-com:office:smarttags" w:element="place">
          <w:r>
            <w:t>France</w:t>
          </w:r>
        </w:smartTag>
      </w:smartTag>
      <w:r>
        <w:t xml:space="preserve"> Presse</w:t>
      </w:r>
    </w:p>
    <w:p w14:paraId="47314DC6" w14:textId="77777777" w:rsidR="00960B4F" w:rsidRDefault="00960B4F" w:rsidP="00960B4F">
      <w:pPr>
        <w:spacing w:line="240" w:lineRule="auto"/>
      </w:pPr>
      <w:smartTag w:uri="urn:schemas-microsoft-com:office:smarttags" w:element="City">
        <w:smartTag w:uri="urn:schemas-microsoft-com:office:smarttags" w:element="place">
          <w:r>
            <w:t>Chicago</w:t>
          </w:r>
        </w:smartTag>
      </w:smartTag>
      <w:r>
        <w:t xml:space="preserve"> Times</w:t>
      </w:r>
    </w:p>
    <w:p w14:paraId="49817FF8" w14:textId="77777777" w:rsidR="00960B4F" w:rsidRDefault="00960B4F" w:rsidP="00960B4F">
      <w:pPr>
        <w:spacing w:line="240" w:lineRule="auto"/>
      </w:pPr>
      <w:r>
        <w:t>New York Times</w:t>
      </w:r>
    </w:p>
    <w:p w14:paraId="08171B2C" w14:textId="77777777" w:rsidR="00960B4F" w:rsidRPr="0064597A" w:rsidRDefault="00960B4F" w:rsidP="00960B4F">
      <w:pPr>
        <w:spacing w:line="240" w:lineRule="auto"/>
      </w:pPr>
      <w:smartTag w:uri="urn:schemas-microsoft-com:office:smarttags" w:element="City">
        <w:smartTag w:uri="urn:schemas-microsoft-com:office:smarttags" w:element="place">
          <w:r>
            <w:t>Los Angeles</w:t>
          </w:r>
        </w:smartTag>
      </w:smartTag>
      <w:r>
        <w:t xml:space="preserve"> Times</w:t>
      </w:r>
    </w:p>
    <w:p w14:paraId="797A24CC" w14:textId="77777777" w:rsidR="00960B4F" w:rsidRPr="00553022" w:rsidRDefault="00960B4F" w:rsidP="00960B4F">
      <w:pPr>
        <w:spacing w:line="240" w:lineRule="auto"/>
        <w:rPr>
          <w:b/>
          <w:sz w:val="12"/>
          <w:szCs w:val="12"/>
        </w:rPr>
      </w:pPr>
    </w:p>
    <w:p w14:paraId="5DE2A0B1" w14:textId="77777777" w:rsidR="00960B4F" w:rsidRPr="003B7AAE" w:rsidRDefault="00960B4F" w:rsidP="00960B4F">
      <w:pPr>
        <w:spacing w:line="240" w:lineRule="auto"/>
        <w:rPr>
          <w:b/>
        </w:rPr>
      </w:pPr>
      <w:r>
        <w:rPr>
          <w:b/>
        </w:rPr>
        <w:t>NGOs/Other:</w:t>
      </w:r>
    </w:p>
    <w:p w14:paraId="5A3B866F" w14:textId="77777777" w:rsidR="00960B4F" w:rsidRDefault="00960B4F" w:rsidP="00960B4F">
      <w:pPr>
        <w:spacing w:line="240" w:lineRule="auto"/>
      </w:pPr>
      <w:r>
        <w:t>International Crisis Group</w:t>
      </w:r>
    </w:p>
    <w:p w14:paraId="55D4BD48" w14:textId="77777777" w:rsidR="00960B4F" w:rsidRDefault="00960B4F" w:rsidP="00960B4F">
      <w:pPr>
        <w:spacing w:line="240" w:lineRule="auto"/>
      </w:pPr>
      <w:r>
        <w:t xml:space="preserve">Int. Committee for the Red Cross </w:t>
      </w:r>
    </w:p>
    <w:p w14:paraId="1A1D7BF5" w14:textId="5D6E61AD" w:rsidR="00960B4F" w:rsidRDefault="00960B4F" w:rsidP="00960B4F">
      <w:pPr>
        <w:spacing w:line="240" w:lineRule="auto"/>
      </w:pPr>
      <w:r>
        <w:t>Amnesty International</w:t>
      </w:r>
    </w:p>
    <w:p w14:paraId="78292D55" w14:textId="77777777" w:rsidR="00960B4F" w:rsidRDefault="00960B4F" w:rsidP="00960B4F">
      <w:pPr>
        <w:spacing w:line="240" w:lineRule="auto"/>
      </w:pPr>
      <w:r>
        <w:t>Human Rights Watch</w:t>
      </w:r>
    </w:p>
    <w:p w14:paraId="5EBD1315" w14:textId="77777777" w:rsidR="00960B4F" w:rsidRDefault="00960B4F" w:rsidP="00960B4F">
      <w:pPr>
        <w:spacing w:line="240" w:lineRule="auto"/>
        <w:sectPr w:rsidR="00960B4F" w:rsidSect="00A23CA8">
          <w:type w:val="continuous"/>
          <w:pgSz w:w="12240" w:h="15840"/>
          <w:pgMar w:top="1440" w:right="1800" w:bottom="1440" w:left="1800" w:header="720" w:footer="720" w:gutter="0"/>
          <w:cols w:num="2" w:space="720" w:equalWidth="0">
            <w:col w:w="3960" w:space="720"/>
            <w:col w:w="3960"/>
          </w:cols>
          <w:docGrid w:linePitch="360"/>
        </w:sectPr>
      </w:pPr>
      <w:r>
        <w:t xml:space="preserve">Physicians for Human Rights / </w:t>
      </w:r>
      <w:smartTag w:uri="urn:schemas-microsoft-com:office:smarttags" w:element="country-region">
        <w:smartTag w:uri="urn:schemas-microsoft-com:office:smarttags" w:element="place">
          <w:r>
            <w:t>Denmark</w:t>
          </w:r>
        </w:smartTag>
      </w:smartTag>
    </w:p>
    <w:p w14:paraId="0C8B83EA" w14:textId="77777777" w:rsidR="00960B4F" w:rsidRDefault="00960B4F" w:rsidP="00960B4F">
      <w:pPr>
        <w:jc w:val="center"/>
        <w:rPr>
          <w:b/>
          <w:sz w:val="36"/>
          <w:szCs w:val="36"/>
        </w:rPr>
      </w:pPr>
      <w:r w:rsidRPr="00684744">
        <w:rPr>
          <w:b/>
          <w:sz w:val="36"/>
          <w:szCs w:val="36"/>
        </w:rPr>
        <w:lastRenderedPageBreak/>
        <w:t>Hotspot Micro-Report</w:t>
      </w:r>
    </w:p>
    <w:p w14:paraId="705BFE9F" w14:textId="5C669054" w:rsidR="00AD28DD" w:rsidRPr="00AD28DD" w:rsidRDefault="00AD28DD" w:rsidP="00AD28DD">
      <w:pPr>
        <w:rPr>
          <w:b/>
          <w:sz w:val="24"/>
          <w:szCs w:val="24"/>
        </w:rPr>
      </w:pPr>
      <w:r>
        <w:rPr>
          <w:b/>
          <w:sz w:val="24"/>
          <w:szCs w:val="24"/>
        </w:rPr>
        <w:t>[William Lawson, 13 October 2003</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Public Copy]</w:t>
      </w:r>
    </w:p>
    <w:p w14:paraId="2AC0DF7A" w14:textId="7A43DCDA" w:rsidR="00960B4F" w:rsidRDefault="00960B4F" w:rsidP="00960B4F">
      <w:r w:rsidRPr="00147D28">
        <w:rPr>
          <w:noProof/>
        </w:rPr>
        <w:drawing>
          <wp:anchor distT="0" distB="0" distL="114300" distR="114300" simplePos="0" relativeHeight="251761664" behindDoc="0" locked="0" layoutInCell="1" allowOverlap="1" wp14:anchorId="5FE5C38B" wp14:editId="0FACFBC8">
            <wp:simplePos x="0" y="0"/>
            <wp:positionH relativeFrom="column">
              <wp:align>left</wp:align>
            </wp:positionH>
            <wp:positionV relativeFrom="paragraph">
              <wp:posOffset>0</wp:posOffset>
            </wp:positionV>
            <wp:extent cx="1038225" cy="1038225"/>
            <wp:effectExtent l="0" t="0" r="9525" b="9525"/>
            <wp:wrapSquare wrapText="bothSides"/>
            <wp:docPr id="156" name="Picture 156" descr="mr1_04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r1_043u"/>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D28">
        <w:t>Center for the Prevention of Genocide</w:t>
      </w:r>
      <w:r>
        <w:t xml:space="preserve"> </w:t>
      </w:r>
      <w:r>
        <w:tab/>
      </w:r>
      <w:r>
        <w:tab/>
      </w:r>
    </w:p>
    <w:p w14:paraId="444A126D" w14:textId="77777777" w:rsidR="00960B4F" w:rsidRPr="00A05382" w:rsidRDefault="00960B4F" w:rsidP="00960B4F">
      <w:smartTag w:uri="urn:schemas-microsoft-com:office:smarttags" w:element="Street">
        <w:smartTag w:uri="urn:schemas-microsoft-com:office:smarttags" w:element="address">
          <w:r>
            <w:t>1925 N. Lynn Street</w:t>
          </w:r>
        </w:smartTag>
      </w:smartTag>
      <w:r>
        <w:t xml:space="preserve">, </w:t>
      </w:r>
      <w:r w:rsidRPr="00147D28">
        <w:t>12</w:t>
      </w:r>
      <w:r w:rsidRPr="00147D28">
        <w:rPr>
          <w:vertAlign w:val="superscript"/>
        </w:rPr>
        <w:t>th</w:t>
      </w:r>
      <w:r w:rsidRPr="00147D28">
        <w:t xml:space="preserve"> Floor</w:t>
      </w:r>
      <w:r>
        <w:t xml:space="preserve"> </w:t>
      </w:r>
      <w:r>
        <w:tab/>
      </w:r>
      <w:r>
        <w:tab/>
      </w:r>
      <w:r>
        <w:tab/>
      </w:r>
      <w:r>
        <w:tab/>
      </w:r>
    </w:p>
    <w:p w14:paraId="68B1C7E5" w14:textId="77777777" w:rsidR="00960B4F" w:rsidRPr="00147D28" w:rsidRDefault="00960B4F" w:rsidP="00960B4F">
      <w:r w:rsidRPr="00147D28">
        <w:t>Arlington, VA 22209</w:t>
      </w:r>
    </w:p>
    <w:p w14:paraId="074E9667" w14:textId="77777777" w:rsidR="00960B4F" w:rsidRPr="00147D28" w:rsidRDefault="00960B4F" w:rsidP="00960B4F">
      <w:r w:rsidRPr="00147D28">
        <w:t>703-528-1002</w:t>
      </w:r>
    </w:p>
    <w:p w14:paraId="6CECAAB5" w14:textId="77777777" w:rsidR="00960B4F" w:rsidRDefault="00960B4F" w:rsidP="00960B4F"/>
    <w:p w14:paraId="5D4E3281" w14:textId="77777777" w:rsidR="00960B4F" w:rsidRPr="00BC6208" w:rsidRDefault="00960B4F" w:rsidP="00960B4F">
      <w:pPr>
        <w:jc w:val="center"/>
        <w:rPr>
          <w:sz w:val="32"/>
          <w:szCs w:val="32"/>
          <w:u w:val="single"/>
        </w:rPr>
      </w:pPr>
      <w:r w:rsidRPr="00BC6208">
        <w:rPr>
          <w:sz w:val="32"/>
          <w:szCs w:val="32"/>
          <w:u w:val="single"/>
        </w:rPr>
        <w:t>Zimbabwe</w:t>
      </w:r>
    </w:p>
    <w:p w14:paraId="0ADBB058" w14:textId="77777777" w:rsidR="00960B4F" w:rsidRDefault="00960B4F" w:rsidP="00960B4F">
      <w:pPr>
        <w:shd w:val="clear" w:color="auto" w:fill="D9D9D9"/>
        <w:jc w:val="center"/>
        <w:rPr>
          <w:b/>
        </w:rPr>
      </w:pPr>
      <w:r w:rsidRPr="005A176B">
        <w:rPr>
          <w:b/>
        </w:rPr>
        <w:t>Summary/Danger</w:t>
      </w:r>
    </w:p>
    <w:p w14:paraId="54BB3608" w14:textId="77777777" w:rsidR="00960B4F" w:rsidRPr="00BC6208" w:rsidRDefault="00960B4F" w:rsidP="00960B4F">
      <w:pPr>
        <w:jc w:val="both"/>
      </w:pPr>
      <w:r>
        <w:t xml:space="preserve">Reports of politically motivated state-organized violence marked the period before the March 2002 presidential elections.  However, in the last 2 months, the government has made attempts to allay the worries of the international community by allowing NGOs to distribute aid and food based on their own qualifications, not requiring all aid to go through the central government.  The situation, unfortunately, is still very grave with the World Food Program estimating that 5.5 million people need emergency food aid this year.  In addition to the starving millions, the government has also moved towards suppressing the independent media on a much larger scale.  On </w:t>
      </w:r>
      <w:smartTag w:uri="urn:schemas-microsoft-com:office:smarttags" w:element="date">
        <w:smartTagPr>
          <w:attr w:name="Month" w:val="9"/>
          <w:attr w:name="Day" w:val="12"/>
          <w:attr w:name="Year" w:val="2003"/>
        </w:smartTagPr>
        <w:r>
          <w:t>12 September 2003</w:t>
        </w:r>
      </w:smartTag>
      <w:r>
        <w:t xml:space="preserve">, government soldiers took over the offices of the Daily News, the largest independent newspaper in </w:t>
      </w:r>
      <w:smartTag w:uri="urn:schemas-microsoft-com:office:smarttags" w:element="country-region">
        <w:smartTag w:uri="urn:schemas-microsoft-com:office:smarttags" w:element="place">
          <w:r>
            <w:t>Zimbabwe</w:t>
          </w:r>
        </w:smartTag>
      </w:smartTag>
      <w:r>
        <w:t>, and closed the paper indefinitely.  While the reasons given for closing the paper are based on technicalities surrounding the newspaper’s national registration, the parent company has challenged its closure in court with no positive results thus far.  Finally, it looks as if the closure of the Daily News was just the first step in a renewed campaign against the independent media with several smaller independent newspapers now publicly expressing fears that they are next on the government’s list.  The situation merits continued attention as international access to independent information is severely restricted and man-induced famine is imminent.</w:t>
      </w:r>
    </w:p>
    <w:p w14:paraId="0CF2B28B" w14:textId="77777777" w:rsidR="00960B4F" w:rsidRDefault="00960B4F" w:rsidP="00960B4F">
      <w:pPr>
        <w:shd w:val="clear" w:color="auto" w:fill="D9D9D9"/>
        <w:jc w:val="center"/>
        <w:rPr>
          <w:b/>
        </w:rPr>
      </w:pPr>
      <w:r>
        <w:rPr>
          <w:b/>
        </w:rPr>
        <w:t>Types</w:t>
      </w:r>
      <w:r w:rsidRPr="00A951C4">
        <w:rPr>
          <w:b/>
        </w:rPr>
        <w:t xml:space="preserve"> of Abuse and Danger</w:t>
      </w:r>
    </w:p>
    <w:p w14:paraId="55B84766" w14:textId="77777777" w:rsidR="00960B4F" w:rsidRDefault="00960B4F" w:rsidP="00960B4F">
      <w:pPr>
        <w:rPr>
          <w:b/>
          <w:sz w:val="12"/>
          <w:szCs w:val="12"/>
        </w:rPr>
      </w:pPr>
    </w:p>
    <w:p w14:paraId="19980A25" w14:textId="77777777" w:rsidR="00960B4F" w:rsidRDefault="00960B4F" w:rsidP="00E96408">
      <w:pPr>
        <w:numPr>
          <w:ilvl w:val="0"/>
          <w:numId w:val="24"/>
        </w:numPr>
        <w:spacing w:after="0" w:line="240" w:lineRule="auto"/>
      </w:pPr>
      <w:r>
        <w:t>Man-exacerbated hunger gap (International Crisis Group)</w:t>
      </w:r>
    </w:p>
    <w:p w14:paraId="78C9EB1B" w14:textId="77777777" w:rsidR="00960B4F" w:rsidRDefault="00960B4F" w:rsidP="00E96408">
      <w:pPr>
        <w:numPr>
          <w:ilvl w:val="0"/>
          <w:numId w:val="24"/>
        </w:numPr>
        <w:spacing w:after="0" w:line="240" w:lineRule="auto"/>
      </w:pPr>
      <w:r>
        <w:t xml:space="preserve">Torture (Physicians for Human Rights / </w:t>
      </w:r>
      <w:smartTag w:uri="urn:schemas-microsoft-com:office:smarttags" w:element="country-region">
        <w:smartTag w:uri="urn:schemas-microsoft-com:office:smarttags" w:element="place">
          <w:r>
            <w:t>Denmark</w:t>
          </w:r>
        </w:smartTag>
      </w:smartTag>
      <w:r>
        <w:t>)</w:t>
      </w:r>
    </w:p>
    <w:p w14:paraId="754D5774" w14:textId="77777777" w:rsidR="00960B4F" w:rsidRDefault="00960B4F" w:rsidP="00E96408">
      <w:pPr>
        <w:numPr>
          <w:ilvl w:val="0"/>
          <w:numId w:val="24"/>
        </w:numPr>
        <w:spacing w:after="0" w:line="240" w:lineRule="auto"/>
      </w:pPr>
      <w:r>
        <w:t>State-sponsored violence (IRIN News)</w:t>
      </w:r>
    </w:p>
    <w:p w14:paraId="3320E5AB" w14:textId="77777777" w:rsidR="00960B4F" w:rsidRDefault="00960B4F" w:rsidP="00E96408">
      <w:pPr>
        <w:numPr>
          <w:ilvl w:val="0"/>
          <w:numId w:val="24"/>
        </w:numPr>
        <w:spacing w:after="0" w:line="240" w:lineRule="auto"/>
      </w:pPr>
      <w:r>
        <w:t>Suppression of the independent media (Media Institute of South Africa)</w:t>
      </w:r>
    </w:p>
    <w:p w14:paraId="10179396" w14:textId="77777777" w:rsidR="00960B4F" w:rsidRPr="00BC6208" w:rsidRDefault="00960B4F" w:rsidP="00E96408">
      <w:pPr>
        <w:numPr>
          <w:ilvl w:val="0"/>
          <w:numId w:val="24"/>
        </w:numPr>
        <w:spacing w:after="0" w:line="240" w:lineRule="auto"/>
      </w:pPr>
      <w:r>
        <w:t>Expulsion of foreign journalists (BBC News)</w:t>
      </w:r>
      <w:r w:rsidRPr="00BC6208">
        <w:t xml:space="preserve"> </w:t>
      </w:r>
    </w:p>
    <w:p w14:paraId="73859963" w14:textId="77777777" w:rsidR="00960B4F" w:rsidRPr="003D4F47" w:rsidRDefault="00960B4F" w:rsidP="00960B4F">
      <w:pPr>
        <w:rPr>
          <w:sz w:val="12"/>
          <w:szCs w:val="12"/>
        </w:rPr>
      </w:pPr>
    </w:p>
    <w:p w14:paraId="675A5822" w14:textId="77777777" w:rsidR="00960B4F" w:rsidRDefault="00960B4F" w:rsidP="00960B4F">
      <w:pPr>
        <w:shd w:val="clear" w:color="auto" w:fill="D9D9D9"/>
        <w:jc w:val="center"/>
        <w:rPr>
          <w:b/>
        </w:rPr>
      </w:pPr>
      <w:r>
        <w:rPr>
          <w:b/>
        </w:rPr>
        <w:lastRenderedPageBreak/>
        <w:t>Field Contacts / Verification</w:t>
      </w:r>
    </w:p>
    <w:p w14:paraId="1F2C4048" w14:textId="6DD2DBF4" w:rsidR="00960B4F" w:rsidRDefault="00960B4F" w:rsidP="00E96408">
      <w:pPr>
        <w:pStyle w:val="ListParagraph"/>
        <w:numPr>
          <w:ilvl w:val="0"/>
          <w:numId w:val="27"/>
        </w:numPr>
        <w:spacing w:after="0" w:line="240" w:lineRule="auto"/>
      </w:pPr>
      <w:r>
        <w:t>Independent Domestic Media</w:t>
      </w:r>
    </w:p>
    <w:p w14:paraId="7FAAC1D3" w14:textId="77777777" w:rsidR="00960B4F" w:rsidRDefault="00960B4F" w:rsidP="00E96408">
      <w:pPr>
        <w:numPr>
          <w:ilvl w:val="0"/>
          <w:numId w:val="27"/>
        </w:numPr>
        <w:spacing w:after="0" w:line="240" w:lineRule="auto"/>
      </w:pPr>
      <w:r>
        <w:t>Embassies</w:t>
      </w:r>
    </w:p>
    <w:p w14:paraId="54DABA48" w14:textId="77777777" w:rsidR="00960B4F" w:rsidRDefault="00960B4F" w:rsidP="00E96408">
      <w:pPr>
        <w:numPr>
          <w:ilvl w:val="0"/>
          <w:numId w:val="27"/>
        </w:numPr>
        <w:spacing w:after="0" w:line="240" w:lineRule="auto"/>
      </w:pPr>
      <w:r>
        <w:t>International Human Rights NGOs</w:t>
      </w:r>
    </w:p>
    <w:p w14:paraId="66293518" w14:textId="77777777" w:rsidR="00960B4F" w:rsidRPr="00BC6208" w:rsidRDefault="00960B4F" w:rsidP="00E96408">
      <w:pPr>
        <w:numPr>
          <w:ilvl w:val="0"/>
          <w:numId w:val="27"/>
        </w:numPr>
        <w:spacing w:after="0" w:line="240" w:lineRule="auto"/>
      </w:pPr>
      <w:r>
        <w:t>International Relief NGOs</w:t>
      </w:r>
    </w:p>
    <w:p w14:paraId="55E6CADC" w14:textId="77777777" w:rsidR="00960B4F" w:rsidRPr="008C4B02" w:rsidRDefault="00960B4F" w:rsidP="00960B4F">
      <w:pPr>
        <w:rPr>
          <w:sz w:val="12"/>
          <w:szCs w:val="12"/>
        </w:rPr>
      </w:pPr>
    </w:p>
    <w:p w14:paraId="12013E67" w14:textId="77777777" w:rsidR="00960B4F" w:rsidRPr="008C4B02" w:rsidRDefault="00960B4F" w:rsidP="00960B4F">
      <w:pPr>
        <w:shd w:val="clear" w:color="auto" w:fill="D9D9D9"/>
        <w:jc w:val="center"/>
        <w:rPr>
          <w:b/>
        </w:rPr>
      </w:pPr>
      <w:r>
        <w:rPr>
          <w:b/>
        </w:rPr>
        <w:t>Dissemination</w:t>
      </w:r>
    </w:p>
    <w:p w14:paraId="54C3BF25" w14:textId="77777777" w:rsidR="00960B4F" w:rsidRPr="00D206BA" w:rsidRDefault="00960B4F" w:rsidP="00960B4F">
      <w:pPr>
        <w:rPr>
          <w:sz w:val="12"/>
          <w:szCs w:val="12"/>
        </w:rPr>
      </w:pPr>
    </w:p>
    <w:p w14:paraId="7488E473" w14:textId="77777777" w:rsidR="00960B4F" w:rsidRDefault="00960B4F" w:rsidP="00960B4F">
      <w:pPr>
        <w:rPr>
          <w:b/>
        </w:rPr>
        <w:sectPr w:rsidR="00960B4F">
          <w:headerReference w:type="default" r:id="rId169"/>
          <w:pgSz w:w="12240" w:h="15840"/>
          <w:pgMar w:top="1440" w:right="1800" w:bottom="1440" w:left="1800" w:header="720" w:footer="720" w:gutter="0"/>
          <w:cols w:space="720"/>
          <w:docGrid w:linePitch="360"/>
        </w:sectPr>
      </w:pPr>
    </w:p>
    <w:p w14:paraId="42B11334" w14:textId="77777777" w:rsidR="00960B4F" w:rsidRDefault="00960B4F" w:rsidP="00960B4F">
      <w:pPr>
        <w:rPr>
          <w:b/>
        </w:rPr>
      </w:pPr>
      <w:r>
        <w:rPr>
          <w:b/>
        </w:rPr>
        <w:lastRenderedPageBreak/>
        <w:t>International Contacts:</w:t>
      </w:r>
    </w:p>
    <w:p w14:paraId="1E3A7C72" w14:textId="77777777" w:rsidR="00960B4F" w:rsidRPr="00607C0F" w:rsidRDefault="00960B4F" w:rsidP="00960B4F">
      <w:r>
        <w:t>UN Office of the High Commissioner for Human Rights</w:t>
      </w:r>
    </w:p>
    <w:p w14:paraId="44C4F0FD" w14:textId="77777777" w:rsidR="00960B4F" w:rsidRDefault="00960B4F" w:rsidP="00960B4F">
      <w:r>
        <w:t>UN Office for the Coordination of Humanitarian Affairs</w:t>
      </w:r>
    </w:p>
    <w:p w14:paraId="525DF001" w14:textId="77777777" w:rsidR="00960B4F" w:rsidRDefault="00960B4F" w:rsidP="00960B4F">
      <w:r>
        <w:t>UN Secretary-General’s Office</w:t>
      </w:r>
    </w:p>
    <w:p w14:paraId="78CD24E3" w14:textId="77777777" w:rsidR="00960B4F" w:rsidRDefault="00960B4F" w:rsidP="00960B4F">
      <w:pPr>
        <w:rPr>
          <w:b/>
        </w:rPr>
      </w:pPr>
    </w:p>
    <w:p w14:paraId="710D0017" w14:textId="77777777" w:rsidR="00960B4F" w:rsidRDefault="00960B4F" w:rsidP="00960B4F">
      <w:pPr>
        <w:rPr>
          <w:b/>
        </w:rPr>
      </w:pPr>
      <w:r>
        <w:rPr>
          <w:b/>
        </w:rPr>
        <w:t>US Contacts:</w:t>
      </w:r>
    </w:p>
    <w:p w14:paraId="1AC9544A" w14:textId="77777777" w:rsidR="00960B4F" w:rsidRDefault="00960B4F" w:rsidP="00960B4F">
      <w:r>
        <w:t>State Department</w:t>
      </w:r>
    </w:p>
    <w:p w14:paraId="38B35DF2" w14:textId="77777777" w:rsidR="00960B4F" w:rsidRDefault="00960B4F" w:rsidP="00E96408">
      <w:pPr>
        <w:numPr>
          <w:ilvl w:val="1"/>
          <w:numId w:val="26"/>
        </w:numPr>
        <w:tabs>
          <w:tab w:val="clear" w:pos="1440"/>
          <w:tab w:val="num" w:pos="180"/>
        </w:tabs>
        <w:spacing w:after="0" w:line="240" w:lineRule="auto"/>
        <w:ind w:hanging="1440"/>
      </w:pPr>
      <w:r>
        <w:t>State emergency task force</w:t>
      </w:r>
    </w:p>
    <w:p w14:paraId="5427D631" w14:textId="77777777" w:rsidR="00960B4F" w:rsidRDefault="00960B4F" w:rsidP="00E96408">
      <w:pPr>
        <w:numPr>
          <w:ilvl w:val="1"/>
          <w:numId w:val="26"/>
        </w:numPr>
        <w:tabs>
          <w:tab w:val="clear" w:pos="1440"/>
          <w:tab w:val="num" w:pos="180"/>
        </w:tabs>
        <w:spacing w:after="0" w:line="240" w:lineRule="auto"/>
        <w:ind w:hanging="1440"/>
      </w:pPr>
      <w:smartTag w:uri="urn:schemas-microsoft-com:office:smarttags" w:element="country-region">
        <w:smartTag w:uri="urn:schemas-microsoft-com:office:smarttags" w:element="place">
          <w:r>
            <w:t>Zimbabwe</w:t>
          </w:r>
        </w:smartTag>
      </w:smartTag>
      <w:r>
        <w:t xml:space="preserve"> desk officer</w:t>
      </w:r>
    </w:p>
    <w:p w14:paraId="1751085E" w14:textId="77777777" w:rsidR="00960B4F" w:rsidRDefault="00960B4F" w:rsidP="00960B4F">
      <w:r>
        <w:t>Congress</w:t>
      </w:r>
    </w:p>
    <w:p w14:paraId="1ABACD93" w14:textId="77777777" w:rsidR="00960B4F" w:rsidRDefault="00960B4F" w:rsidP="00960B4F">
      <w:r>
        <w:t>White House</w:t>
      </w:r>
    </w:p>
    <w:p w14:paraId="7A856CB7" w14:textId="77777777" w:rsidR="00960B4F" w:rsidRDefault="00960B4F" w:rsidP="00960B4F">
      <w:pPr>
        <w:rPr>
          <w:b/>
        </w:rPr>
      </w:pPr>
      <w:r>
        <w:rPr>
          <w:b/>
        </w:rPr>
        <w:t>Foreign Ministries:</w:t>
      </w:r>
    </w:p>
    <w:p w14:paraId="6BA88F5B" w14:textId="77777777" w:rsidR="00960B4F" w:rsidRDefault="00960B4F" w:rsidP="00960B4F">
      <w:smartTag w:uri="urn:schemas-microsoft-com:office:smarttags" w:element="country-region">
        <w:smartTag w:uri="urn:schemas-microsoft-com:office:smarttags" w:element="place">
          <w:r>
            <w:t>US</w:t>
          </w:r>
        </w:smartTag>
      </w:smartTag>
      <w:r>
        <w:t xml:space="preserve"> embassy</w:t>
      </w:r>
    </w:p>
    <w:p w14:paraId="3C907F09" w14:textId="77777777" w:rsidR="00960B4F" w:rsidRDefault="00960B4F" w:rsidP="00960B4F">
      <w:r>
        <w:t>British embassy</w:t>
      </w:r>
    </w:p>
    <w:p w14:paraId="0E66422E" w14:textId="77777777" w:rsidR="00960B4F" w:rsidRDefault="00960B4F" w:rsidP="00960B4F">
      <w:r>
        <w:t>Swedish embassy</w:t>
      </w:r>
    </w:p>
    <w:p w14:paraId="0405A440" w14:textId="77777777" w:rsidR="00960B4F" w:rsidRDefault="00960B4F" w:rsidP="00960B4F">
      <w:r>
        <w:t>Danish embassy</w:t>
      </w:r>
    </w:p>
    <w:p w14:paraId="677ACDF1" w14:textId="77777777" w:rsidR="00960B4F" w:rsidRDefault="00960B4F" w:rsidP="00960B4F">
      <w:r>
        <w:t>Norwegian embassy</w:t>
      </w:r>
    </w:p>
    <w:p w14:paraId="6D3B7435" w14:textId="77777777" w:rsidR="00960B4F" w:rsidRDefault="00960B4F" w:rsidP="00960B4F">
      <w:r>
        <w:t>Canadian embassy</w:t>
      </w:r>
    </w:p>
    <w:p w14:paraId="1CE61768" w14:textId="77777777" w:rsidR="00960B4F" w:rsidRDefault="00960B4F" w:rsidP="00960B4F">
      <w:r>
        <w:t>South African embassy</w:t>
      </w:r>
    </w:p>
    <w:p w14:paraId="421CB7E3" w14:textId="77777777" w:rsidR="00960B4F" w:rsidRDefault="00960B4F" w:rsidP="00960B4F">
      <w:pPr>
        <w:rPr>
          <w:b/>
        </w:rPr>
      </w:pPr>
      <w:r>
        <w:rPr>
          <w:b/>
        </w:rPr>
        <w:t>Press:</w:t>
      </w:r>
    </w:p>
    <w:p w14:paraId="62C767C3" w14:textId="77777777" w:rsidR="00960B4F" w:rsidRDefault="00960B4F" w:rsidP="00960B4F">
      <w:smartTag w:uri="urn:schemas-microsoft-com:office:smarttags" w:element="State">
        <w:smartTag w:uri="urn:schemas-microsoft-com:office:smarttags" w:element="place">
          <w:r>
            <w:lastRenderedPageBreak/>
            <w:t>Washington</w:t>
          </w:r>
        </w:smartTag>
      </w:smartTag>
      <w:r>
        <w:t xml:space="preserve"> Post</w:t>
      </w:r>
    </w:p>
    <w:p w14:paraId="16E49E0D" w14:textId="77777777" w:rsidR="00960B4F" w:rsidRDefault="00960B4F" w:rsidP="00960B4F">
      <w:r>
        <w:t>Reuters</w:t>
      </w:r>
    </w:p>
    <w:p w14:paraId="5B901603" w14:textId="77777777" w:rsidR="00960B4F" w:rsidRDefault="00960B4F" w:rsidP="00960B4F">
      <w:r>
        <w:t>BBC</w:t>
      </w:r>
    </w:p>
    <w:p w14:paraId="41A96142" w14:textId="77777777" w:rsidR="00960B4F" w:rsidRDefault="00960B4F" w:rsidP="00960B4F">
      <w:r>
        <w:t>UN Security Council</w:t>
      </w:r>
    </w:p>
    <w:p w14:paraId="1A04F799" w14:textId="77777777" w:rsidR="00960B4F" w:rsidRDefault="00960B4F" w:rsidP="00960B4F">
      <w:r>
        <w:t>UN Development Program</w:t>
      </w:r>
    </w:p>
    <w:p w14:paraId="4B9B5B29" w14:textId="77777777" w:rsidR="00960B4F" w:rsidRDefault="00960B4F" w:rsidP="00960B4F">
      <w:r>
        <w:t>CNN</w:t>
      </w:r>
    </w:p>
    <w:p w14:paraId="2204FEAD" w14:textId="77777777" w:rsidR="00960B4F" w:rsidRDefault="00960B4F" w:rsidP="00960B4F">
      <w:r>
        <w:t>Mail &amp; Guardian, SA</w:t>
      </w:r>
    </w:p>
    <w:p w14:paraId="34AAF0F7" w14:textId="77777777" w:rsidR="00960B4F" w:rsidRDefault="00960B4F" w:rsidP="00960B4F">
      <w:r>
        <w:t>AP</w:t>
      </w:r>
    </w:p>
    <w:p w14:paraId="1CEAFD76" w14:textId="77777777" w:rsidR="00960B4F" w:rsidRDefault="00960B4F" w:rsidP="00960B4F">
      <w:r>
        <w:t>UPI</w:t>
      </w:r>
    </w:p>
    <w:p w14:paraId="7E0A6783" w14:textId="77777777" w:rsidR="00960B4F" w:rsidRDefault="00960B4F" w:rsidP="00960B4F">
      <w:r>
        <w:t xml:space="preserve">Agence </w:t>
      </w:r>
      <w:smartTag w:uri="urn:schemas-microsoft-com:office:smarttags" w:element="country-region">
        <w:smartTag w:uri="urn:schemas-microsoft-com:office:smarttags" w:element="place">
          <w:r>
            <w:t>France</w:t>
          </w:r>
        </w:smartTag>
      </w:smartTag>
      <w:r>
        <w:t xml:space="preserve"> Presse</w:t>
      </w:r>
    </w:p>
    <w:p w14:paraId="70321003" w14:textId="77777777" w:rsidR="00960B4F" w:rsidRDefault="00960B4F" w:rsidP="00960B4F">
      <w:smartTag w:uri="urn:schemas-microsoft-com:office:smarttags" w:element="City">
        <w:smartTag w:uri="urn:schemas-microsoft-com:office:smarttags" w:element="place">
          <w:r>
            <w:t>Chicago</w:t>
          </w:r>
        </w:smartTag>
      </w:smartTag>
      <w:r>
        <w:t xml:space="preserve"> Times</w:t>
      </w:r>
    </w:p>
    <w:p w14:paraId="4B9D3402" w14:textId="77777777" w:rsidR="00960B4F" w:rsidRDefault="00960B4F" w:rsidP="00960B4F">
      <w:r>
        <w:t>New York Times</w:t>
      </w:r>
    </w:p>
    <w:p w14:paraId="68E10060" w14:textId="77777777" w:rsidR="00960B4F" w:rsidRPr="0064597A" w:rsidRDefault="00960B4F" w:rsidP="00960B4F">
      <w:smartTag w:uri="urn:schemas-microsoft-com:office:smarttags" w:element="City">
        <w:smartTag w:uri="urn:schemas-microsoft-com:office:smarttags" w:element="place">
          <w:r>
            <w:t>Los Angeles</w:t>
          </w:r>
        </w:smartTag>
      </w:smartTag>
      <w:r>
        <w:t xml:space="preserve"> Times</w:t>
      </w:r>
    </w:p>
    <w:p w14:paraId="1AD83FF0" w14:textId="77777777" w:rsidR="00960B4F" w:rsidRPr="00553022" w:rsidRDefault="00960B4F" w:rsidP="00960B4F">
      <w:pPr>
        <w:rPr>
          <w:b/>
          <w:sz w:val="12"/>
          <w:szCs w:val="12"/>
        </w:rPr>
      </w:pPr>
    </w:p>
    <w:p w14:paraId="7519A497" w14:textId="77777777" w:rsidR="00960B4F" w:rsidRPr="003B7AAE" w:rsidRDefault="00960B4F" w:rsidP="00960B4F">
      <w:pPr>
        <w:rPr>
          <w:b/>
        </w:rPr>
      </w:pPr>
      <w:r>
        <w:rPr>
          <w:b/>
        </w:rPr>
        <w:t>NGOs/Other:</w:t>
      </w:r>
    </w:p>
    <w:p w14:paraId="73CC1CDA" w14:textId="77777777" w:rsidR="00960B4F" w:rsidRDefault="00960B4F" w:rsidP="00960B4F">
      <w:r>
        <w:t>International Crisis Group</w:t>
      </w:r>
    </w:p>
    <w:p w14:paraId="787BDBE4" w14:textId="77777777" w:rsidR="00960B4F" w:rsidRDefault="00960B4F" w:rsidP="00960B4F">
      <w:r>
        <w:t>Int. Committee for the Red Cross</w:t>
      </w:r>
    </w:p>
    <w:p w14:paraId="42AFAE0B" w14:textId="77777777" w:rsidR="00960B4F" w:rsidRDefault="00960B4F" w:rsidP="00960B4F">
      <w:r>
        <w:t>Amnesty International</w:t>
      </w:r>
    </w:p>
    <w:p w14:paraId="68B4AB58" w14:textId="77777777" w:rsidR="00960B4F" w:rsidRDefault="00960B4F" w:rsidP="00960B4F">
      <w:r>
        <w:t>Human Rights Watch</w:t>
      </w:r>
    </w:p>
    <w:p w14:paraId="761E3684" w14:textId="77777777" w:rsidR="00960B4F" w:rsidRDefault="00960B4F" w:rsidP="00960B4F">
      <w:pPr>
        <w:sectPr w:rsidR="00960B4F" w:rsidSect="00A23CA8">
          <w:type w:val="continuous"/>
          <w:pgSz w:w="12240" w:h="15840"/>
          <w:pgMar w:top="1440" w:right="1800" w:bottom="1440" w:left="1800" w:header="720" w:footer="720" w:gutter="0"/>
          <w:cols w:num="2" w:space="720" w:equalWidth="0">
            <w:col w:w="3960" w:space="720"/>
            <w:col w:w="3960"/>
          </w:cols>
          <w:docGrid w:linePitch="360"/>
        </w:sectPr>
      </w:pPr>
      <w:r>
        <w:t xml:space="preserve">Physicians for Human Rights / </w:t>
      </w:r>
      <w:smartTag w:uri="urn:schemas-microsoft-com:office:smarttags" w:element="country-region">
        <w:smartTag w:uri="urn:schemas-microsoft-com:office:smarttags" w:element="place">
          <w:r>
            <w:t>Denmark</w:t>
          </w:r>
        </w:smartTag>
      </w:smartTag>
    </w:p>
    <w:p w14:paraId="7E828B4B" w14:textId="2F4097A0" w:rsidR="00EE22B3" w:rsidRPr="00EE22B3" w:rsidRDefault="00EE22B3" w:rsidP="00EE22B3">
      <w:pPr>
        <w:rPr>
          <w:rFonts w:ascii="Garamond" w:hAnsi="Garamond"/>
          <w:b/>
          <w:sz w:val="28"/>
          <w:szCs w:val="28"/>
        </w:rPr>
      </w:pPr>
      <w:r>
        <w:rPr>
          <w:rFonts w:ascii="Garamond" w:hAnsi="Garamond"/>
          <w:b/>
          <w:sz w:val="28"/>
          <w:szCs w:val="28"/>
        </w:rPr>
        <w:lastRenderedPageBreak/>
        <w:t>NORTH KOREA</w:t>
      </w:r>
    </w:p>
    <w:p w14:paraId="6822FCE0" w14:textId="77777777" w:rsidR="00960B4F" w:rsidRDefault="00960B4F" w:rsidP="00960B4F">
      <w:pPr>
        <w:jc w:val="center"/>
        <w:rPr>
          <w:b/>
          <w:sz w:val="36"/>
          <w:szCs w:val="36"/>
        </w:rPr>
      </w:pPr>
      <w:r>
        <w:rPr>
          <w:b/>
          <w:sz w:val="36"/>
          <w:szCs w:val="36"/>
        </w:rPr>
        <w:t>Hotspot Micro-Report</w:t>
      </w:r>
    </w:p>
    <w:p w14:paraId="7FE0EAE4" w14:textId="546CD7A5" w:rsidR="00960B4F" w:rsidRDefault="00960B4F" w:rsidP="00960B4F">
      <w:r>
        <w:rPr>
          <w:noProof/>
        </w:rPr>
        <w:drawing>
          <wp:anchor distT="0" distB="0" distL="114300" distR="114300" simplePos="0" relativeHeight="251763712" behindDoc="0" locked="0" layoutInCell="1" allowOverlap="1" wp14:anchorId="48F7DE96" wp14:editId="0959C87B">
            <wp:simplePos x="0" y="0"/>
            <wp:positionH relativeFrom="column">
              <wp:align>left</wp:align>
            </wp:positionH>
            <wp:positionV relativeFrom="paragraph">
              <wp:posOffset>0</wp:posOffset>
            </wp:positionV>
            <wp:extent cx="1038225" cy="1038225"/>
            <wp:effectExtent l="0" t="0" r="9525" b="9525"/>
            <wp:wrapSquare wrapText="bothSides"/>
            <wp:docPr id="157" name="Picture 157" descr="mr1_04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r1_043u"/>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Center for the Prevention of Genocide </w:t>
      </w:r>
      <w:r>
        <w:tab/>
      </w:r>
      <w:r>
        <w:tab/>
      </w:r>
    </w:p>
    <w:p w14:paraId="72A02E27" w14:textId="77777777" w:rsidR="00960B4F" w:rsidRDefault="00960B4F" w:rsidP="00960B4F">
      <w:r>
        <w:t>1925 N. Lynn Street, 12</w:t>
      </w:r>
      <w:r>
        <w:rPr>
          <w:vertAlign w:val="superscript"/>
        </w:rPr>
        <w:t>th</w:t>
      </w:r>
      <w:r>
        <w:t xml:space="preserve"> Floor </w:t>
      </w:r>
      <w:r>
        <w:tab/>
      </w:r>
      <w:r>
        <w:tab/>
      </w:r>
      <w:r>
        <w:tab/>
      </w:r>
      <w:r>
        <w:tab/>
      </w:r>
    </w:p>
    <w:p w14:paraId="06177BCB" w14:textId="77777777" w:rsidR="00960B4F" w:rsidRDefault="00960B4F" w:rsidP="00960B4F">
      <w:r>
        <w:t>Arlington, VA 22209</w:t>
      </w:r>
    </w:p>
    <w:p w14:paraId="4DF4C455" w14:textId="77777777" w:rsidR="00960B4F" w:rsidRDefault="00960B4F" w:rsidP="00960B4F">
      <w:r>
        <w:t>703-528-1002</w:t>
      </w:r>
    </w:p>
    <w:p w14:paraId="14DA8D87" w14:textId="77777777" w:rsidR="00960B4F" w:rsidRPr="00960B4F" w:rsidRDefault="00960B4F" w:rsidP="00960B4F">
      <w:pPr>
        <w:pStyle w:val="Heading1"/>
        <w:jc w:val="center"/>
        <w:rPr>
          <w:color w:val="auto"/>
          <w:u w:val="single"/>
        </w:rPr>
      </w:pPr>
      <w:r w:rsidRPr="00960B4F">
        <w:rPr>
          <w:rFonts w:hint="eastAsia"/>
          <w:color w:val="auto"/>
          <w:u w:val="single"/>
        </w:rPr>
        <w:t>North Korea</w:t>
      </w:r>
    </w:p>
    <w:p w14:paraId="4933676C" w14:textId="77777777" w:rsidR="00960B4F" w:rsidRDefault="00960B4F" w:rsidP="00960B4F">
      <w:pPr>
        <w:shd w:val="clear" w:color="auto" w:fill="D9D9D9"/>
        <w:jc w:val="center"/>
        <w:rPr>
          <w:b/>
        </w:rPr>
      </w:pPr>
      <w:r>
        <w:rPr>
          <w:b/>
        </w:rPr>
        <w:t>Summary/Danger</w:t>
      </w:r>
    </w:p>
    <w:p w14:paraId="0BEB10F6" w14:textId="77777777" w:rsidR="00960B4F" w:rsidRDefault="00960B4F" w:rsidP="00960B4F">
      <w:pPr>
        <w:rPr>
          <w:sz w:val="12"/>
          <w:szCs w:val="12"/>
        </w:rPr>
      </w:pPr>
      <w:r>
        <w:rPr>
          <w:lang w:eastAsia="ja-JP"/>
        </w:rPr>
        <w:t>North Koreans have faced food shortages since 1994, when Kim Jong Il’s government officially limited food consumption to one-quarter of the basic requirement per person.  The North Korean government’s hoarding of relief supplies in 1994 for party members and the military exacerbated famine conditions in areas that were deemed disloyal or unessential to the government.  Outside sources estimate that at least two million North Koreans have fallen victim to famine since 1995, dying from starvation, malnutrition and related diseases.  At a UNICEF conference in Beijing on May 15, 2001, DPRK foreign minister Choes Su-hon officially reported that 220,000 people had died of starvation alone from 1995 to 1998.  The established causes of the food shortage are threefold: (1) a series of natural disasters, including flooding, drought and massive tidal waves; (2) state-run economic mismanagement; and (3) loss of preferential trade with the Soviet Union and, to a lesser extent, China. Because of the difficulty of obtaining information from sources in North Korea, monitoring the country’s human rights violations proves problematic.</w:t>
      </w:r>
    </w:p>
    <w:p w14:paraId="53F66FC1" w14:textId="77777777" w:rsidR="00960B4F" w:rsidRDefault="00960B4F" w:rsidP="00960B4F">
      <w:pPr>
        <w:shd w:val="clear" w:color="auto" w:fill="D9D9D9"/>
        <w:jc w:val="center"/>
        <w:rPr>
          <w:b/>
        </w:rPr>
      </w:pPr>
      <w:r>
        <w:rPr>
          <w:b/>
        </w:rPr>
        <w:t>Types of Abuse and Danger</w:t>
      </w:r>
    </w:p>
    <w:p w14:paraId="59AA5EB5" w14:textId="77777777" w:rsidR="00960B4F" w:rsidRDefault="00960B4F" w:rsidP="00E96408">
      <w:pPr>
        <w:numPr>
          <w:ilvl w:val="0"/>
          <w:numId w:val="26"/>
        </w:numPr>
        <w:spacing w:after="0" w:line="240" w:lineRule="auto"/>
        <w:rPr>
          <w:sz w:val="12"/>
          <w:szCs w:val="12"/>
        </w:rPr>
      </w:pPr>
      <w:r>
        <w:rPr>
          <w:rFonts w:hint="eastAsia"/>
          <w:lang w:eastAsia="ja-JP"/>
        </w:rPr>
        <w:t>Exacerbated famine</w:t>
      </w:r>
      <w:r>
        <w:t xml:space="preserve"> (</w:t>
      </w:r>
      <w:r>
        <w:rPr>
          <w:rFonts w:hint="eastAsia"/>
          <w:lang w:eastAsia="ja-JP"/>
        </w:rPr>
        <w:t>CNN, BBC, etc.</w:t>
      </w:r>
      <w:r>
        <w:t>)</w:t>
      </w:r>
    </w:p>
    <w:p w14:paraId="7800382B" w14:textId="77777777" w:rsidR="00960B4F" w:rsidRDefault="00960B4F" w:rsidP="00E96408">
      <w:pPr>
        <w:numPr>
          <w:ilvl w:val="0"/>
          <w:numId w:val="26"/>
        </w:numPr>
        <w:spacing w:after="0" w:line="240" w:lineRule="auto"/>
        <w:rPr>
          <w:sz w:val="12"/>
          <w:szCs w:val="12"/>
        </w:rPr>
      </w:pPr>
      <w:r>
        <w:rPr>
          <w:rFonts w:hint="eastAsia"/>
          <w:szCs w:val="12"/>
          <w:lang w:eastAsia="ja-JP"/>
        </w:rPr>
        <w:t>Cannibalism (</w:t>
      </w:r>
      <w:r>
        <w:t>Telegraph News)</w:t>
      </w:r>
    </w:p>
    <w:p w14:paraId="3B77B179" w14:textId="77777777" w:rsidR="00960B4F" w:rsidRDefault="00960B4F" w:rsidP="00E96408">
      <w:pPr>
        <w:numPr>
          <w:ilvl w:val="0"/>
          <w:numId w:val="26"/>
        </w:numPr>
        <w:spacing w:after="0" w:line="240" w:lineRule="auto"/>
        <w:rPr>
          <w:sz w:val="12"/>
          <w:szCs w:val="12"/>
        </w:rPr>
      </w:pPr>
      <w:r>
        <w:rPr>
          <w:rFonts w:hint="eastAsia"/>
          <w:lang w:eastAsia="ja-JP"/>
        </w:rPr>
        <w:t>Killing of babies</w:t>
      </w:r>
      <w:r>
        <w:t xml:space="preserve"> (Telegraph News) </w:t>
      </w:r>
    </w:p>
    <w:p w14:paraId="79E03F80" w14:textId="77777777" w:rsidR="00960B4F" w:rsidRDefault="00960B4F" w:rsidP="00E96408">
      <w:pPr>
        <w:numPr>
          <w:ilvl w:val="0"/>
          <w:numId w:val="26"/>
        </w:numPr>
        <w:spacing w:after="0" w:line="240" w:lineRule="auto"/>
        <w:rPr>
          <w:sz w:val="12"/>
          <w:szCs w:val="12"/>
        </w:rPr>
      </w:pPr>
      <w:r>
        <w:rPr>
          <w:rFonts w:hint="eastAsia"/>
          <w:lang w:eastAsia="ja-JP"/>
        </w:rPr>
        <w:t xml:space="preserve">Defection </w:t>
      </w:r>
      <w:r>
        <w:t>(Human Rights Without Frontiers)</w:t>
      </w:r>
    </w:p>
    <w:p w14:paraId="2AF11BD2" w14:textId="77777777" w:rsidR="00960B4F" w:rsidRDefault="00960B4F" w:rsidP="00E96408">
      <w:pPr>
        <w:numPr>
          <w:ilvl w:val="0"/>
          <w:numId w:val="26"/>
        </w:numPr>
        <w:spacing w:after="0" w:line="240" w:lineRule="auto"/>
        <w:rPr>
          <w:sz w:val="12"/>
          <w:szCs w:val="12"/>
        </w:rPr>
      </w:pPr>
      <w:r>
        <w:rPr>
          <w:rFonts w:hint="eastAsia"/>
          <w:lang w:eastAsia="ja-JP"/>
        </w:rPr>
        <w:t xml:space="preserve">Public </w:t>
      </w:r>
      <w:r>
        <w:t>executions (The Sydney Morning Herald)</w:t>
      </w:r>
      <w:r>
        <w:rPr>
          <w:rFonts w:hint="eastAsia"/>
          <w:lang w:eastAsia="ja-JP"/>
        </w:rPr>
        <w:t xml:space="preserve"> </w:t>
      </w:r>
    </w:p>
    <w:p w14:paraId="7EC506C0" w14:textId="77777777" w:rsidR="00960B4F" w:rsidRDefault="00960B4F" w:rsidP="00E96408">
      <w:pPr>
        <w:numPr>
          <w:ilvl w:val="0"/>
          <w:numId w:val="26"/>
        </w:numPr>
        <w:spacing w:after="0" w:line="240" w:lineRule="auto"/>
        <w:rPr>
          <w:sz w:val="12"/>
          <w:szCs w:val="12"/>
        </w:rPr>
      </w:pPr>
      <w:r>
        <w:rPr>
          <w:rFonts w:hint="eastAsia"/>
          <w:lang w:eastAsia="ja-JP"/>
        </w:rPr>
        <w:t>Torture</w:t>
      </w:r>
      <w:r>
        <w:t xml:space="preserve"> (</w:t>
      </w:r>
      <w:r>
        <w:rPr>
          <w:rFonts w:hint="eastAsia"/>
          <w:lang w:eastAsia="ja-JP"/>
        </w:rPr>
        <w:t>Amnesty International</w:t>
      </w:r>
      <w:r>
        <w:t>)</w:t>
      </w:r>
    </w:p>
    <w:p w14:paraId="67A0EE2E" w14:textId="77777777" w:rsidR="00960B4F" w:rsidRDefault="00960B4F" w:rsidP="00960B4F">
      <w:pPr>
        <w:shd w:val="clear" w:color="auto" w:fill="D9D9D9"/>
        <w:jc w:val="center"/>
        <w:rPr>
          <w:b/>
        </w:rPr>
      </w:pPr>
      <w:r>
        <w:rPr>
          <w:b/>
        </w:rPr>
        <w:t>Field Contacts Verification</w:t>
      </w:r>
    </w:p>
    <w:p w14:paraId="2333219D" w14:textId="77777777" w:rsidR="00960B4F" w:rsidRDefault="00960B4F" w:rsidP="00E96408">
      <w:pPr>
        <w:numPr>
          <w:ilvl w:val="0"/>
          <w:numId w:val="28"/>
        </w:numPr>
        <w:spacing w:after="0" w:line="240" w:lineRule="auto"/>
      </w:pPr>
      <w:r>
        <w:t>International Press/Media</w:t>
      </w:r>
    </w:p>
    <w:p w14:paraId="7B9D5388" w14:textId="77777777" w:rsidR="00960B4F" w:rsidRDefault="00960B4F" w:rsidP="00E96408">
      <w:pPr>
        <w:numPr>
          <w:ilvl w:val="0"/>
          <w:numId w:val="28"/>
        </w:numPr>
        <w:spacing w:after="0" w:line="240" w:lineRule="auto"/>
      </w:pPr>
      <w:r>
        <w:rPr>
          <w:rFonts w:hint="eastAsia"/>
          <w:lang w:eastAsia="ja-JP"/>
        </w:rPr>
        <w:t>The UN agencies</w:t>
      </w:r>
    </w:p>
    <w:p w14:paraId="5D9A7DE4" w14:textId="77777777" w:rsidR="00960B4F" w:rsidRDefault="00960B4F" w:rsidP="00E96408">
      <w:pPr>
        <w:numPr>
          <w:ilvl w:val="0"/>
          <w:numId w:val="28"/>
        </w:numPr>
        <w:spacing w:after="0" w:line="240" w:lineRule="auto"/>
        <w:rPr>
          <w:szCs w:val="12"/>
        </w:rPr>
      </w:pPr>
      <w:r>
        <w:t>International Human Rights NGOs</w:t>
      </w:r>
    </w:p>
    <w:p w14:paraId="0ADC8CD7" w14:textId="77777777" w:rsidR="00960B4F" w:rsidRDefault="00960B4F" w:rsidP="00E96408">
      <w:pPr>
        <w:numPr>
          <w:ilvl w:val="0"/>
          <w:numId w:val="28"/>
        </w:numPr>
        <w:spacing w:after="0" w:line="240" w:lineRule="auto"/>
        <w:rPr>
          <w:szCs w:val="12"/>
        </w:rPr>
      </w:pPr>
      <w:r>
        <w:t>International Relief NGOs</w:t>
      </w:r>
    </w:p>
    <w:p w14:paraId="4A13D4FE" w14:textId="77777777" w:rsidR="00960B4F" w:rsidRDefault="00960B4F" w:rsidP="00960B4F">
      <w:pPr>
        <w:shd w:val="clear" w:color="auto" w:fill="D9D9D9"/>
        <w:jc w:val="center"/>
        <w:rPr>
          <w:b/>
        </w:rPr>
      </w:pPr>
      <w:r>
        <w:rPr>
          <w:b/>
        </w:rPr>
        <w:t>Dissemination</w:t>
      </w:r>
    </w:p>
    <w:p w14:paraId="75DEF9A6" w14:textId="77777777" w:rsidR="00960B4F" w:rsidRDefault="00960B4F" w:rsidP="00960B4F">
      <w:pPr>
        <w:rPr>
          <w:sz w:val="12"/>
          <w:szCs w:val="12"/>
        </w:rPr>
      </w:pPr>
    </w:p>
    <w:p w14:paraId="061C4C4B" w14:textId="77777777" w:rsidR="00960B4F" w:rsidRDefault="00960B4F" w:rsidP="00960B4F">
      <w:pPr>
        <w:rPr>
          <w:b/>
        </w:rPr>
        <w:sectPr w:rsidR="00960B4F" w:rsidSect="00960B4F">
          <w:headerReference w:type="default" r:id="rId170"/>
          <w:pgSz w:w="12240" w:h="15840"/>
          <w:pgMar w:top="1440" w:right="1800" w:bottom="1440" w:left="1800" w:header="720" w:footer="720" w:gutter="0"/>
          <w:cols w:space="720"/>
          <w:docGrid w:linePitch="360"/>
        </w:sectPr>
      </w:pPr>
    </w:p>
    <w:p w14:paraId="06A79DCF" w14:textId="77777777" w:rsidR="00960B4F" w:rsidRDefault="00960B4F" w:rsidP="00960B4F">
      <w:pPr>
        <w:rPr>
          <w:b/>
        </w:rPr>
      </w:pPr>
      <w:r>
        <w:rPr>
          <w:b/>
        </w:rPr>
        <w:lastRenderedPageBreak/>
        <w:t>International Contacts:</w:t>
      </w:r>
    </w:p>
    <w:p w14:paraId="675DC964" w14:textId="77777777" w:rsidR="00960B4F" w:rsidRDefault="00960B4F" w:rsidP="00960B4F">
      <w:r>
        <w:t>UN High Commission for Refugees</w:t>
      </w:r>
    </w:p>
    <w:p w14:paraId="1403EE34" w14:textId="77777777" w:rsidR="00960B4F" w:rsidRDefault="00960B4F" w:rsidP="00960B4F">
      <w:r>
        <w:t>Office for Coordination Human Affairs</w:t>
      </w:r>
    </w:p>
    <w:p w14:paraId="75D5F171" w14:textId="77777777" w:rsidR="00960B4F" w:rsidRDefault="00960B4F" w:rsidP="00960B4F">
      <w:r>
        <w:t>UN Secretary-General’s Office</w:t>
      </w:r>
    </w:p>
    <w:p w14:paraId="2B9C70DE" w14:textId="77777777" w:rsidR="00960B4F" w:rsidRDefault="00960B4F" w:rsidP="00960B4F">
      <w:r>
        <w:t>UN Security Council</w:t>
      </w:r>
    </w:p>
    <w:p w14:paraId="2BA2AF05" w14:textId="77777777" w:rsidR="00960B4F" w:rsidRDefault="00960B4F" w:rsidP="00960B4F">
      <w:pPr>
        <w:rPr>
          <w:lang w:eastAsia="ja-JP"/>
        </w:rPr>
      </w:pPr>
      <w:r>
        <w:t>UN Development Programme</w:t>
      </w:r>
    </w:p>
    <w:p w14:paraId="1B211967" w14:textId="77777777" w:rsidR="00960B4F" w:rsidRDefault="00960B4F" w:rsidP="00960B4F">
      <w:pPr>
        <w:rPr>
          <w:lang w:eastAsia="ja-JP"/>
        </w:rPr>
      </w:pPr>
      <w:r>
        <w:rPr>
          <w:rFonts w:hint="eastAsia"/>
          <w:lang w:eastAsia="ja-JP"/>
        </w:rPr>
        <w:t xml:space="preserve">UN </w:t>
      </w:r>
      <w:r>
        <w:rPr>
          <w:lang w:eastAsia="ja-JP"/>
        </w:rPr>
        <w:t>Children's Fund</w:t>
      </w:r>
    </w:p>
    <w:p w14:paraId="5FD83BF0" w14:textId="77777777" w:rsidR="00960B4F" w:rsidRDefault="00960B4F" w:rsidP="00960B4F">
      <w:pPr>
        <w:rPr>
          <w:lang w:eastAsia="ja-JP"/>
        </w:rPr>
      </w:pPr>
      <w:r>
        <w:rPr>
          <w:lang w:eastAsia="ja-JP"/>
        </w:rPr>
        <w:t>UN World Food Programme</w:t>
      </w:r>
    </w:p>
    <w:p w14:paraId="058056E2" w14:textId="77777777" w:rsidR="00960B4F" w:rsidRDefault="00960B4F" w:rsidP="00960B4F">
      <w:pPr>
        <w:rPr>
          <w:b/>
        </w:rPr>
      </w:pPr>
      <w:r>
        <w:rPr>
          <w:b/>
        </w:rPr>
        <w:t>US Contacts:</w:t>
      </w:r>
    </w:p>
    <w:p w14:paraId="2791D6C6" w14:textId="77777777" w:rsidR="00960B4F" w:rsidRDefault="00960B4F" w:rsidP="00960B4F">
      <w:r>
        <w:t>State Department</w:t>
      </w:r>
    </w:p>
    <w:p w14:paraId="20E92606" w14:textId="77777777" w:rsidR="00960B4F" w:rsidRDefault="00960B4F" w:rsidP="00E96408">
      <w:pPr>
        <w:numPr>
          <w:ilvl w:val="1"/>
          <w:numId w:val="26"/>
        </w:numPr>
        <w:tabs>
          <w:tab w:val="clear" w:pos="1440"/>
          <w:tab w:val="num" w:pos="180"/>
        </w:tabs>
        <w:spacing w:after="0" w:line="240" w:lineRule="auto"/>
        <w:ind w:hanging="1440"/>
      </w:pPr>
      <w:r>
        <w:t>State emergency task force</w:t>
      </w:r>
    </w:p>
    <w:p w14:paraId="2B648195" w14:textId="77777777" w:rsidR="00960B4F" w:rsidRDefault="00960B4F" w:rsidP="00960B4F">
      <w:r>
        <w:rPr>
          <w:rFonts w:hint="eastAsia"/>
          <w:lang w:eastAsia="ja-JP"/>
        </w:rPr>
        <w:t>US Agency for International Development</w:t>
      </w:r>
    </w:p>
    <w:p w14:paraId="49CBFCF5" w14:textId="77777777" w:rsidR="00960B4F" w:rsidRDefault="00960B4F" w:rsidP="00960B4F">
      <w:r>
        <w:t>Congress and Senate</w:t>
      </w:r>
    </w:p>
    <w:p w14:paraId="31B415F3" w14:textId="77777777" w:rsidR="00960B4F" w:rsidRDefault="00960B4F" w:rsidP="00960B4F">
      <w:pPr>
        <w:ind w:left="180" w:hanging="180"/>
      </w:pPr>
      <w:r>
        <w:t>- Sub-committee and caucus-committee for human rights</w:t>
      </w:r>
    </w:p>
    <w:p w14:paraId="64BAE809" w14:textId="77777777" w:rsidR="00960B4F" w:rsidRDefault="00960B4F" w:rsidP="00960B4F">
      <w:pPr>
        <w:rPr>
          <w:lang w:eastAsia="ja-JP"/>
        </w:rPr>
      </w:pPr>
      <w:r>
        <w:t>US embassy</w:t>
      </w:r>
      <w:r>
        <w:rPr>
          <w:rFonts w:hint="eastAsia"/>
          <w:lang w:eastAsia="ja-JP"/>
        </w:rPr>
        <w:t xml:space="preserve"> in Beijing</w:t>
      </w:r>
    </w:p>
    <w:p w14:paraId="71649C86" w14:textId="77777777" w:rsidR="00960B4F" w:rsidRDefault="00960B4F" w:rsidP="00960B4F"/>
    <w:p w14:paraId="3BD5B92A" w14:textId="77777777" w:rsidR="00960B4F" w:rsidRDefault="00960B4F" w:rsidP="00960B4F">
      <w:pPr>
        <w:rPr>
          <w:b/>
        </w:rPr>
      </w:pPr>
      <w:r>
        <w:rPr>
          <w:b/>
        </w:rPr>
        <w:t xml:space="preserve">Foreign Ministries: </w:t>
      </w:r>
    </w:p>
    <w:p w14:paraId="112D5D19" w14:textId="77777777" w:rsidR="00960B4F" w:rsidRDefault="00960B4F" w:rsidP="00960B4F">
      <w:pPr>
        <w:ind w:left="220" w:hangingChars="100" w:hanging="220"/>
        <w:rPr>
          <w:lang w:eastAsia="ja-JP"/>
        </w:rPr>
      </w:pPr>
      <w:r>
        <w:t>Embassy of the Republic of Korea</w:t>
      </w:r>
      <w:r>
        <w:rPr>
          <w:rFonts w:hint="eastAsia"/>
          <w:lang w:eastAsia="ja-JP"/>
        </w:rPr>
        <w:t xml:space="preserve"> in Washington</w:t>
      </w:r>
    </w:p>
    <w:p w14:paraId="14593D95" w14:textId="77777777" w:rsidR="00960B4F" w:rsidRDefault="00960B4F" w:rsidP="00960B4F">
      <w:pPr>
        <w:rPr>
          <w:lang w:eastAsia="ja-JP"/>
        </w:rPr>
      </w:pPr>
      <w:r>
        <w:t>Embassy</w:t>
      </w:r>
      <w:r>
        <w:rPr>
          <w:rFonts w:hint="eastAsia"/>
          <w:lang w:eastAsia="ja-JP"/>
        </w:rPr>
        <w:t xml:space="preserve"> of</w:t>
      </w:r>
      <w:r>
        <w:t xml:space="preserve"> Japan</w:t>
      </w:r>
      <w:r>
        <w:rPr>
          <w:rFonts w:hint="eastAsia"/>
          <w:lang w:eastAsia="ja-JP"/>
        </w:rPr>
        <w:t xml:space="preserve"> in Washington</w:t>
      </w:r>
    </w:p>
    <w:p w14:paraId="3E9C4B21" w14:textId="77777777" w:rsidR="00960B4F" w:rsidRDefault="00960B4F" w:rsidP="00960B4F">
      <w:pPr>
        <w:rPr>
          <w:lang w:eastAsia="ja-JP"/>
        </w:rPr>
      </w:pPr>
      <w:r>
        <w:t>Embassy</w:t>
      </w:r>
      <w:r>
        <w:rPr>
          <w:rFonts w:hint="eastAsia"/>
          <w:lang w:eastAsia="ja-JP"/>
        </w:rPr>
        <w:t xml:space="preserve"> of</w:t>
      </w:r>
      <w:r>
        <w:t xml:space="preserve"> China</w:t>
      </w:r>
      <w:r>
        <w:rPr>
          <w:rFonts w:hint="eastAsia"/>
          <w:lang w:eastAsia="ja-JP"/>
        </w:rPr>
        <w:t xml:space="preserve"> in Washington</w:t>
      </w:r>
    </w:p>
    <w:p w14:paraId="0CFB0E34" w14:textId="77777777" w:rsidR="00960B4F" w:rsidRDefault="00960B4F" w:rsidP="00960B4F"/>
    <w:p w14:paraId="165C92DF" w14:textId="77777777" w:rsidR="00960B4F" w:rsidRDefault="00960B4F" w:rsidP="00960B4F">
      <w:pPr>
        <w:rPr>
          <w:b/>
        </w:rPr>
      </w:pPr>
      <w:r>
        <w:rPr>
          <w:b/>
        </w:rPr>
        <w:t>Press:</w:t>
      </w:r>
    </w:p>
    <w:p w14:paraId="787B2E67" w14:textId="77777777" w:rsidR="00960B4F" w:rsidRDefault="00960B4F" w:rsidP="00960B4F">
      <w:r>
        <w:t>Washington Post</w:t>
      </w:r>
    </w:p>
    <w:p w14:paraId="28B02ADE" w14:textId="77777777" w:rsidR="00960B4F" w:rsidRDefault="00960B4F" w:rsidP="00960B4F">
      <w:pPr>
        <w:rPr>
          <w:lang w:eastAsia="ja-JP"/>
        </w:rPr>
      </w:pPr>
      <w:r>
        <w:rPr>
          <w:rFonts w:hint="eastAsia"/>
          <w:lang w:eastAsia="ja-JP"/>
        </w:rPr>
        <w:t>New York Times</w:t>
      </w:r>
    </w:p>
    <w:p w14:paraId="09694D76" w14:textId="77777777" w:rsidR="00960B4F" w:rsidRDefault="00960B4F" w:rsidP="00960B4F">
      <w:pPr>
        <w:rPr>
          <w:lang w:eastAsia="ja-JP"/>
        </w:rPr>
      </w:pPr>
      <w:r>
        <w:rPr>
          <w:rFonts w:hint="eastAsia"/>
          <w:lang w:eastAsia="ja-JP"/>
        </w:rPr>
        <w:lastRenderedPageBreak/>
        <w:t>L.A. Times</w:t>
      </w:r>
    </w:p>
    <w:p w14:paraId="27CD4DEF" w14:textId="77777777" w:rsidR="00960B4F" w:rsidRDefault="00960B4F" w:rsidP="00960B4F">
      <w:r>
        <w:t>Reuters</w:t>
      </w:r>
    </w:p>
    <w:p w14:paraId="0A3387CB" w14:textId="77777777" w:rsidR="00960B4F" w:rsidRDefault="00960B4F" w:rsidP="00960B4F">
      <w:pPr>
        <w:rPr>
          <w:lang w:eastAsia="ja-JP"/>
        </w:rPr>
      </w:pPr>
      <w:r>
        <w:rPr>
          <w:lang w:eastAsia="ja-JP"/>
        </w:rPr>
        <w:t>Associated Press</w:t>
      </w:r>
    </w:p>
    <w:p w14:paraId="75ED3289" w14:textId="77777777" w:rsidR="00960B4F" w:rsidRDefault="00960B4F" w:rsidP="00960B4F">
      <w:pPr>
        <w:rPr>
          <w:lang w:eastAsia="ja-JP"/>
        </w:rPr>
      </w:pPr>
      <w:r>
        <w:rPr>
          <w:lang w:eastAsia="ja-JP"/>
        </w:rPr>
        <w:t>BBC</w:t>
      </w:r>
    </w:p>
    <w:p w14:paraId="27B8B007" w14:textId="77777777" w:rsidR="00960B4F" w:rsidRDefault="00960B4F" w:rsidP="00960B4F">
      <w:pPr>
        <w:rPr>
          <w:lang w:eastAsia="ja-JP"/>
        </w:rPr>
      </w:pPr>
      <w:r>
        <w:t>CNN</w:t>
      </w:r>
    </w:p>
    <w:p w14:paraId="7345B290" w14:textId="77777777" w:rsidR="00960B4F" w:rsidRDefault="00960B4F" w:rsidP="00960B4F">
      <w:pPr>
        <w:rPr>
          <w:b/>
          <w:sz w:val="12"/>
          <w:szCs w:val="12"/>
        </w:rPr>
      </w:pPr>
    </w:p>
    <w:p w14:paraId="53E03D17" w14:textId="77777777" w:rsidR="00960B4F" w:rsidRDefault="00960B4F" w:rsidP="00960B4F">
      <w:pPr>
        <w:rPr>
          <w:b/>
        </w:rPr>
      </w:pPr>
      <w:r>
        <w:rPr>
          <w:b/>
        </w:rPr>
        <w:t>NGOs/Other:</w:t>
      </w:r>
    </w:p>
    <w:p w14:paraId="5C948215" w14:textId="77777777" w:rsidR="00960B4F" w:rsidRDefault="00960B4F" w:rsidP="00960B4F">
      <w:r>
        <w:t>Int. Committee for Red Cross</w:t>
      </w:r>
    </w:p>
    <w:p w14:paraId="484F3A97" w14:textId="77777777" w:rsidR="00960B4F" w:rsidRDefault="00960B4F" w:rsidP="00960B4F">
      <w:r>
        <w:t>Medicins Sans Frontieres</w:t>
      </w:r>
    </w:p>
    <w:p w14:paraId="2287A054" w14:textId="77777777" w:rsidR="00960B4F" w:rsidRDefault="00960B4F" w:rsidP="00960B4F">
      <w:r>
        <w:t>Oxfam America</w:t>
      </w:r>
    </w:p>
    <w:p w14:paraId="481E7874" w14:textId="77777777" w:rsidR="00960B4F" w:rsidRDefault="00960B4F" w:rsidP="00960B4F">
      <w:pPr>
        <w:rPr>
          <w:lang w:eastAsia="ja-JP"/>
        </w:rPr>
      </w:pPr>
      <w:r>
        <w:t>International Center</w:t>
      </w:r>
      <w:r>
        <w:rPr>
          <w:rFonts w:hint="eastAsia"/>
          <w:lang w:eastAsia="ja-JP"/>
        </w:rPr>
        <w:t xml:space="preserve"> (DC)</w:t>
      </w:r>
    </w:p>
    <w:p w14:paraId="53FFCDFC" w14:textId="77777777" w:rsidR="00960B4F" w:rsidRDefault="00960B4F" w:rsidP="00960B4F">
      <w:r>
        <w:t>Amnesty International</w:t>
      </w:r>
    </w:p>
    <w:p w14:paraId="178E2034" w14:textId="77777777" w:rsidR="00960B4F" w:rsidRDefault="00960B4F" w:rsidP="00960B4F">
      <w:r>
        <w:t>Human Rights Watch</w:t>
      </w:r>
    </w:p>
    <w:p w14:paraId="427634B2" w14:textId="77777777" w:rsidR="00960B4F" w:rsidRDefault="00960B4F" w:rsidP="00960B4F">
      <w:pPr>
        <w:rPr>
          <w:lang w:eastAsia="ja-JP"/>
        </w:rPr>
      </w:pPr>
      <w:r>
        <w:t>American Friends Service Committee</w:t>
      </w:r>
    </w:p>
    <w:p w14:paraId="4BD06748" w14:textId="77777777" w:rsidR="00960B4F" w:rsidRDefault="00960B4F" w:rsidP="00960B4F">
      <w:pPr>
        <w:rPr>
          <w:lang w:eastAsia="ja-JP"/>
        </w:rPr>
      </w:pPr>
      <w:r>
        <w:t>Nautilus Institute</w:t>
      </w:r>
    </w:p>
    <w:p w14:paraId="15170E19" w14:textId="77777777" w:rsidR="00960B4F" w:rsidRDefault="00960B4F" w:rsidP="00960B4F">
      <w:pPr>
        <w:rPr>
          <w:lang w:eastAsia="ja-JP"/>
        </w:rPr>
      </w:pPr>
      <w:r>
        <w:rPr>
          <w:lang w:eastAsia="ja-JP"/>
        </w:rPr>
        <w:t>Caritas Internationalis</w:t>
      </w:r>
    </w:p>
    <w:p w14:paraId="30849FDD" w14:textId="77777777" w:rsidR="00960B4F" w:rsidRDefault="00960B4F" w:rsidP="00960B4F">
      <w:pPr>
        <w:rPr>
          <w:lang w:eastAsia="ja-JP"/>
        </w:rPr>
      </w:pPr>
      <w:r>
        <w:rPr>
          <w:lang w:eastAsia="ja-JP"/>
        </w:rPr>
        <w:t>European Community Humanitarian Aid Office (ECHO)</w:t>
      </w:r>
    </w:p>
    <w:p w14:paraId="6AF59F66" w14:textId="77777777" w:rsidR="00960B4F" w:rsidRDefault="00960B4F" w:rsidP="00960B4F">
      <w:pPr>
        <w:rPr>
          <w:lang w:eastAsia="ja-JP"/>
        </w:rPr>
      </w:pPr>
      <w:r>
        <w:rPr>
          <w:lang w:eastAsia="ja-JP"/>
        </w:rPr>
        <w:t>InterAction</w:t>
      </w:r>
    </w:p>
    <w:p w14:paraId="6BF0FC25" w14:textId="2CBBD678" w:rsidR="00960B4F" w:rsidRDefault="003659C0" w:rsidP="00960B4F">
      <w:pPr>
        <w:rPr>
          <w:lang w:eastAsia="ja-JP"/>
        </w:rPr>
        <w:sectPr w:rsidR="00960B4F">
          <w:type w:val="continuous"/>
          <w:pgSz w:w="12240" w:h="15840"/>
          <w:pgMar w:top="1440" w:right="1800" w:bottom="1440" w:left="1800" w:header="720" w:footer="720" w:gutter="0"/>
          <w:cols w:num="2" w:space="425"/>
          <w:docGrid w:linePitch="360"/>
        </w:sectPr>
      </w:pPr>
      <w:r>
        <w:rPr>
          <w:lang w:eastAsia="ja-JP"/>
        </w:rPr>
        <w:t>World Vision Internatio</w:t>
      </w:r>
      <w:r w:rsidR="007C4D4D">
        <w:rPr>
          <w:lang w:eastAsia="ja-JP"/>
        </w:rPr>
        <w:t>nal</w:t>
      </w:r>
    </w:p>
    <w:p w14:paraId="6CF20B36" w14:textId="1019CC77" w:rsidR="00C32F31" w:rsidRPr="00EE22B3" w:rsidRDefault="003659C0" w:rsidP="00A939C3">
      <w:pPr>
        <w:pStyle w:val="Caption"/>
        <w:jc w:val="left"/>
        <w:rPr>
          <w:rFonts w:ascii="Garamond" w:hAnsi="Garamond"/>
          <w:sz w:val="28"/>
          <w:szCs w:val="28"/>
        </w:rPr>
      </w:pPr>
      <w:r w:rsidRPr="007A232B">
        <w:rPr>
          <w:rFonts w:ascii="Garamond" w:hAnsi="Garamond"/>
          <w:sz w:val="28"/>
          <w:szCs w:val="28"/>
          <w:highlight w:val="green"/>
        </w:rPr>
        <w:lastRenderedPageBreak/>
        <w:t xml:space="preserve">SAMPLE </w:t>
      </w:r>
      <w:r w:rsidR="00EE22B3" w:rsidRPr="007A232B">
        <w:rPr>
          <w:rFonts w:ascii="Garamond" w:hAnsi="Garamond"/>
          <w:sz w:val="28"/>
          <w:szCs w:val="28"/>
          <w:highlight w:val="green"/>
        </w:rPr>
        <w:t>COUNTRY FACT SHEET</w:t>
      </w:r>
    </w:p>
    <w:p w14:paraId="681E69AE" w14:textId="77777777" w:rsidR="00C32F31" w:rsidRDefault="00C32F31" w:rsidP="00C32F31">
      <w:pPr>
        <w:pStyle w:val="Title"/>
      </w:pPr>
      <w:r>
        <w:rPr>
          <w:rFonts w:hint="eastAsia"/>
        </w:rPr>
        <w:t>Country Fact Sheet</w:t>
      </w:r>
    </w:p>
    <w:p w14:paraId="71C92BD3" w14:textId="77777777" w:rsidR="00C32F31" w:rsidRDefault="00C32F31" w:rsidP="00C32F31">
      <w:r>
        <w:t xml:space="preserve"> </w:t>
      </w:r>
    </w:p>
    <w:p w14:paraId="4DA321E8" w14:textId="0BD6FAA0" w:rsidR="00C32F31" w:rsidRDefault="00C32F31" w:rsidP="00C32F31">
      <w:pPr>
        <w:pStyle w:val="Subtitle"/>
      </w:pPr>
      <w:r>
        <w:rPr>
          <w:noProof/>
          <w:sz w:val="20"/>
          <w:lang w:eastAsia="en-US"/>
        </w:rPr>
        <w:drawing>
          <wp:anchor distT="0" distB="0" distL="114300" distR="114300" simplePos="0" relativeHeight="251765760" behindDoc="0" locked="0" layoutInCell="1" allowOverlap="1" wp14:anchorId="45299AA4" wp14:editId="7E367FEF">
            <wp:simplePos x="0" y="0"/>
            <wp:positionH relativeFrom="column">
              <wp:posOffset>4648200</wp:posOffset>
            </wp:positionH>
            <wp:positionV relativeFrom="paragraph">
              <wp:posOffset>0</wp:posOffset>
            </wp:positionV>
            <wp:extent cx="1190625" cy="1524000"/>
            <wp:effectExtent l="0" t="0" r="9525" b="0"/>
            <wp:wrapNone/>
            <wp:docPr id="158" name="Picture 158" descr="no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okorea"/>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906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t>NORTH KOREA</w:t>
      </w:r>
    </w:p>
    <w:p w14:paraId="06589C9F" w14:textId="77777777" w:rsidR="00C32F31" w:rsidRDefault="00C32F31" w:rsidP="00C32F31">
      <w:r>
        <w:rPr>
          <w:rFonts w:hint="eastAsia"/>
          <w:b/>
          <w:bCs/>
        </w:rPr>
        <w:t>Capital</w:t>
      </w:r>
      <w:r>
        <w:rPr>
          <w:rFonts w:hint="eastAsia"/>
        </w:rPr>
        <w:t>:</w:t>
      </w:r>
      <w:r>
        <w:rPr>
          <w:rFonts w:hint="eastAsia"/>
        </w:rPr>
        <w:tab/>
      </w:r>
      <w:r>
        <w:rPr>
          <w:rFonts w:hint="eastAsia"/>
        </w:rPr>
        <w:tab/>
      </w:r>
      <w:r>
        <w:rPr>
          <w:rFonts w:hint="eastAsia"/>
        </w:rPr>
        <w:tab/>
      </w:r>
      <w:r>
        <w:rPr>
          <w:rFonts w:hint="eastAsia"/>
        </w:rPr>
        <w:tab/>
      </w:r>
      <w:r>
        <w:rPr>
          <w:rFonts w:hint="eastAsia"/>
          <w:b/>
          <w:bCs/>
        </w:rPr>
        <w:t>Ethnicities</w:t>
      </w:r>
      <w:r>
        <w:rPr>
          <w:rFonts w:hint="eastAsia"/>
        </w:rPr>
        <w:t>:</w:t>
      </w:r>
    </w:p>
    <w:p w14:paraId="107D435A" w14:textId="77777777" w:rsidR="00C32F31" w:rsidRDefault="00C32F31" w:rsidP="00C32F31">
      <w:r>
        <w:rPr>
          <w:rFonts w:hint="eastAsia"/>
        </w:rPr>
        <w:t>Pyongyang</w:t>
      </w:r>
      <w:r>
        <w:rPr>
          <w:rFonts w:hint="eastAsia"/>
        </w:rPr>
        <w:tab/>
      </w:r>
      <w:r>
        <w:rPr>
          <w:rFonts w:hint="eastAsia"/>
        </w:rPr>
        <w:tab/>
      </w:r>
      <w:r>
        <w:rPr>
          <w:rFonts w:hint="eastAsia"/>
        </w:rPr>
        <w:tab/>
        <w:t>Korean, few Chinese and Japanese</w:t>
      </w:r>
    </w:p>
    <w:p w14:paraId="308D8107" w14:textId="77777777" w:rsidR="00C32F31" w:rsidRDefault="00C32F31" w:rsidP="00C32F31">
      <w:r>
        <w:rPr>
          <w:rFonts w:hint="eastAsia"/>
          <w:b/>
          <w:bCs/>
        </w:rPr>
        <w:t>Population</w:t>
      </w:r>
      <w:r>
        <w:rPr>
          <w:rFonts w:hint="eastAsia"/>
        </w:rPr>
        <w:t>:</w:t>
      </w:r>
      <w:r>
        <w:rPr>
          <w:rFonts w:hint="eastAsia"/>
        </w:rPr>
        <w:tab/>
      </w:r>
      <w:r>
        <w:rPr>
          <w:rFonts w:hint="eastAsia"/>
        </w:rPr>
        <w:tab/>
      </w:r>
      <w:r>
        <w:rPr>
          <w:rFonts w:hint="eastAsia"/>
        </w:rPr>
        <w:tab/>
      </w:r>
      <w:r>
        <w:rPr>
          <w:rFonts w:hint="eastAsia"/>
          <w:b/>
          <w:bCs/>
        </w:rPr>
        <w:t>Religion:</w:t>
      </w:r>
    </w:p>
    <w:p w14:paraId="3F9BBF43" w14:textId="77777777" w:rsidR="00C32F31" w:rsidRDefault="00C32F31" w:rsidP="00C32F31">
      <w:r>
        <w:t>22,466,481</w:t>
      </w:r>
      <w:r>
        <w:rPr>
          <w:rFonts w:hint="eastAsia"/>
        </w:rPr>
        <w:tab/>
      </w:r>
      <w:r>
        <w:rPr>
          <w:rFonts w:hint="eastAsia"/>
        </w:rPr>
        <w:tab/>
      </w:r>
      <w:r>
        <w:rPr>
          <w:rFonts w:hint="eastAsia"/>
        </w:rPr>
        <w:tab/>
      </w:r>
      <w:r>
        <w:t>Buddhism</w:t>
      </w:r>
    </w:p>
    <w:p w14:paraId="55053F63" w14:textId="77777777" w:rsidR="00C32F31" w:rsidRDefault="00C32F31" w:rsidP="00C32F31">
      <w:pPr>
        <w:ind w:left="2160" w:firstLine="720"/>
      </w:pPr>
      <w:r>
        <w:t>Confucianism</w:t>
      </w:r>
    </w:p>
    <w:p w14:paraId="455D8ED5" w14:textId="77777777" w:rsidR="00C32F31" w:rsidRDefault="00C32F31" w:rsidP="00C32F31">
      <w:pPr>
        <w:ind w:left="2160" w:firstLine="720"/>
      </w:pPr>
      <w:r>
        <w:t>Christian</w:t>
      </w:r>
      <w:r>
        <w:rPr>
          <w:rFonts w:hint="eastAsia"/>
        </w:rPr>
        <w:t>ity</w:t>
      </w:r>
    </w:p>
    <w:p w14:paraId="1ACCFA6A" w14:textId="35C34F1A" w:rsidR="00C32F31" w:rsidRDefault="00C32F31" w:rsidP="00C32F31">
      <w:r>
        <w:t xml:space="preserve"> </w:t>
      </w:r>
      <w:r>
        <w:rPr>
          <w:rFonts w:hint="eastAsia"/>
        </w:rPr>
        <w:tab/>
      </w:r>
      <w:r>
        <w:rPr>
          <w:rFonts w:hint="eastAsia"/>
        </w:rPr>
        <w:tab/>
      </w:r>
      <w:r>
        <w:rPr>
          <w:rFonts w:hint="eastAsia"/>
        </w:rPr>
        <w:tab/>
      </w:r>
      <w:r>
        <w:rPr>
          <w:rFonts w:hint="eastAsia"/>
        </w:rPr>
        <w:tab/>
        <w:t>(</w:t>
      </w:r>
      <w:r w:rsidR="007C4D4D">
        <w:t>Note: autonomous</w:t>
      </w:r>
      <w:r>
        <w:t xml:space="preserve"> religious activities now almost nonexistent</w:t>
      </w:r>
      <w:r>
        <w:rPr>
          <w:rFonts w:hint="eastAsia"/>
        </w:rPr>
        <w:t>)</w:t>
      </w:r>
    </w:p>
    <w:p w14:paraId="44AF6EE1" w14:textId="77777777" w:rsidR="00C32F31" w:rsidRDefault="00C32F31" w:rsidP="00C32F31">
      <w:pPr>
        <w:shd w:val="clear" w:color="auto" w:fill="D9D9D9"/>
        <w:jc w:val="center"/>
        <w:rPr>
          <w:b/>
        </w:rPr>
      </w:pPr>
      <w:r>
        <w:rPr>
          <w:b/>
        </w:rPr>
        <w:t>Danger</w:t>
      </w:r>
      <w:r>
        <w:rPr>
          <w:rFonts w:hint="eastAsia"/>
          <w:b/>
        </w:rPr>
        <w:t>/Nature of Abuse</w:t>
      </w:r>
    </w:p>
    <w:p w14:paraId="65A44BAC" w14:textId="77777777" w:rsidR="00C32F31" w:rsidRDefault="00C32F31" w:rsidP="00E96408">
      <w:pPr>
        <w:widowControl w:val="0"/>
        <w:numPr>
          <w:ilvl w:val="0"/>
          <w:numId w:val="29"/>
        </w:numPr>
        <w:spacing w:after="0" w:line="240" w:lineRule="auto"/>
        <w:jc w:val="both"/>
      </w:pPr>
      <w:r>
        <w:rPr>
          <w:rFonts w:hint="eastAsia"/>
        </w:rPr>
        <w:t>Torture</w:t>
      </w:r>
    </w:p>
    <w:p w14:paraId="6AF7F62D" w14:textId="77777777" w:rsidR="00C32F31" w:rsidRDefault="00C32F31" w:rsidP="00E96408">
      <w:pPr>
        <w:widowControl w:val="0"/>
        <w:numPr>
          <w:ilvl w:val="0"/>
          <w:numId w:val="29"/>
        </w:numPr>
        <w:spacing w:after="0" w:line="240" w:lineRule="auto"/>
        <w:jc w:val="both"/>
      </w:pPr>
      <w:r>
        <w:rPr>
          <w:rFonts w:hint="eastAsia"/>
        </w:rPr>
        <w:t>Exacerbated Famine</w:t>
      </w:r>
    </w:p>
    <w:p w14:paraId="45ABFD61" w14:textId="77777777" w:rsidR="00C32F31" w:rsidRDefault="00C32F31" w:rsidP="00E96408">
      <w:pPr>
        <w:widowControl w:val="0"/>
        <w:numPr>
          <w:ilvl w:val="0"/>
          <w:numId w:val="29"/>
        </w:numPr>
        <w:spacing w:after="0" w:line="240" w:lineRule="auto"/>
        <w:jc w:val="both"/>
        <w:rPr>
          <w:szCs w:val="12"/>
        </w:rPr>
      </w:pPr>
      <w:r>
        <w:rPr>
          <w:rFonts w:hint="eastAsia"/>
          <w:szCs w:val="12"/>
        </w:rPr>
        <w:t>Cannibalism</w:t>
      </w:r>
    </w:p>
    <w:p w14:paraId="722454C4" w14:textId="77777777" w:rsidR="00C32F31" w:rsidRDefault="00C32F31" w:rsidP="00E96408">
      <w:pPr>
        <w:widowControl w:val="0"/>
        <w:numPr>
          <w:ilvl w:val="0"/>
          <w:numId w:val="29"/>
        </w:numPr>
        <w:spacing w:after="0" w:line="240" w:lineRule="auto"/>
        <w:jc w:val="both"/>
        <w:rPr>
          <w:szCs w:val="12"/>
        </w:rPr>
      </w:pPr>
      <w:r>
        <w:rPr>
          <w:rFonts w:hint="eastAsia"/>
          <w:szCs w:val="12"/>
        </w:rPr>
        <w:t>Killing of Babies</w:t>
      </w:r>
    </w:p>
    <w:p w14:paraId="76D4DDEF" w14:textId="77777777" w:rsidR="00C32F31" w:rsidRDefault="00C32F31" w:rsidP="00E96408">
      <w:pPr>
        <w:widowControl w:val="0"/>
        <w:numPr>
          <w:ilvl w:val="0"/>
          <w:numId w:val="29"/>
        </w:numPr>
        <w:spacing w:after="0" w:line="240" w:lineRule="auto"/>
        <w:jc w:val="both"/>
        <w:rPr>
          <w:szCs w:val="12"/>
        </w:rPr>
      </w:pPr>
      <w:r>
        <w:rPr>
          <w:rFonts w:hint="eastAsia"/>
          <w:szCs w:val="12"/>
        </w:rPr>
        <w:t>Defection</w:t>
      </w:r>
    </w:p>
    <w:p w14:paraId="5F53080B" w14:textId="77777777" w:rsidR="00C32F31" w:rsidRDefault="00C32F31" w:rsidP="00E96408">
      <w:pPr>
        <w:widowControl w:val="0"/>
        <w:numPr>
          <w:ilvl w:val="0"/>
          <w:numId w:val="29"/>
        </w:numPr>
        <w:spacing w:after="0" w:line="240" w:lineRule="auto"/>
        <w:jc w:val="both"/>
      </w:pPr>
      <w:r>
        <w:rPr>
          <w:rFonts w:hint="eastAsia"/>
        </w:rPr>
        <w:t xml:space="preserve">Public </w:t>
      </w:r>
      <w:r>
        <w:t>Executions</w:t>
      </w:r>
    </w:p>
    <w:p w14:paraId="3483C17C" w14:textId="77777777" w:rsidR="00C32F31" w:rsidRDefault="00C32F31" w:rsidP="00C32F31">
      <w:pPr>
        <w:shd w:val="clear" w:color="auto" w:fill="D9D9D9"/>
        <w:jc w:val="center"/>
        <w:rPr>
          <w:b/>
        </w:rPr>
      </w:pPr>
      <w:r>
        <w:rPr>
          <w:rFonts w:hint="eastAsia"/>
          <w:b/>
        </w:rPr>
        <w:t>Monitoring Action</w:t>
      </w:r>
    </w:p>
    <w:p w14:paraId="1B87C70F" w14:textId="77777777" w:rsidR="00C32F31" w:rsidRDefault="00C32F31" w:rsidP="00E96408">
      <w:pPr>
        <w:widowControl w:val="0"/>
        <w:numPr>
          <w:ilvl w:val="0"/>
          <w:numId w:val="29"/>
        </w:numPr>
        <w:spacing w:after="0" w:line="240" w:lineRule="auto"/>
        <w:jc w:val="both"/>
      </w:pPr>
      <w:r>
        <w:rPr>
          <w:rFonts w:hint="eastAsia"/>
          <w:szCs w:val="12"/>
        </w:rPr>
        <w:t>Fall 2001: Center begins monitoring North Korea</w:t>
      </w:r>
    </w:p>
    <w:p w14:paraId="42EC4F4F" w14:textId="77777777" w:rsidR="00C32F31" w:rsidRDefault="00C32F31" w:rsidP="00E96408">
      <w:pPr>
        <w:widowControl w:val="0"/>
        <w:numPr>
          <w:ilvl w:val="0"/>
          <w:numId w:val="29"/>
        </w:numPr>
        <w:spacing w:after="0" w:line="240" w:lineRule="auto"/>
        <w:jc w:val="both"/>
      </w:pPr>
      <w:r>
        <w:rPr>
          <w:szCs w:val="12"/>
        </w:rPr>
        <w:t>January</w:t>
      </w:r>
      <w:r>
        <w:rPr>
          <w:rFonts w:hint="eastAsia"/>
          <w:szCs w:val="12"/>
        </w:rPr>
        <w:t xml:space="preserve"> 2002: Telephone interview with Dr. Norbert Vollersten, the author of </w:t>
      </w:r>
      <w:r>
        <w:rPr>
          <w:szCs w:val="12"/>
        </w:rPr>
        <w:t>“</w:t>
      </w:r>
      <w:r>
        <w:rPr>
          <w:rFonts w:hint="eastAsia"/>
          <w:szCs w:val="12"/>
        </w:rPr>
        <w:t>Inside North Korea</w:t>
      </w:r>
      <w:r>
        <w:rPr>
          <w:szCs w:val="12"/>
        </w:rPr>
        <w:t>”</w:t>
      </w:r>
    </w:p>
    <w:p w14:paraId="7EAB60C3" w14:textId="77777777" w:rsidR="00C32F31" w:rsidRDefault="00C32F31" w:rsidP="00E96408">
      <w:pPr>
        <w:widowControl w:val="0"/>
        <w:numPr>
          <w:ilvl w:val="0"/>
          <w:numId w:val="29"/>
        </w:numPr>
        <w:spacing w:after="0" w:line="240" w:lineRule="auto"/>
        <w:jc w:val="both"/>
      </w:pPr>
      <w:r>
        <w:rPr>
          <w:rFonts w:hint="eastAsia"/>
          <w:szCs w:val="12"/>
        </w:rPr>
        <w:t xml:space="preserve">Spring 2002: Center publishes North Korean Country Report, </w:t>
      </w:r>
      <w:r>
        <w:rPr>
          <w:szCs w:val="12"/>
        </w:rPr>
        <w:t>“</w:t>
      </w:r>
      <w:r>
        <w:rPr>
          <w:rFonts w:hint="eastAsia"/>
          <w:szCs w:val="12"/>
        </w:rPr>
        <w:t>State-encouraged Starvation</w:t>
      </w:r>
      <w:r>
        <w:rPr>
          <w:szCs w:val="12"/>
        </w:rPr>
        <w:t>”</w:t>
      </w:r>
    </w:p>
    <w:p w14:paraId="0FAC1B98" w14:textId="77777777" w:rsidR="00C32F31" w:rsidRDefault="00C32F31" w:rsidP="00E96408">
      <w:pPr>
        <w:widowControl w:val="0"/>
        <w:numPr>
          <w:ilvl w:val="0"/>
          <w:numId w:val="29"/>
        </w:numPr>
        <w:spacing w:after="0" w:line="240" w:lineRule="auto"/>
        <w:jc w:val="both"/>
      </w:pPr>
      <w:r>
        <w:rPr>
          <w:rFonts w:hint="eastAsia"/>
          <w:szCs w:val="12"/>
        </w:rPr>
        <w:t>August 2003: Email contact with the UNICEF in North Korea</w:t>
      </w:r>
    </w:p>
    <w:p w14:paraId="3E0345AA" w14:textId="77777777" w:rsidR="00C32F31" w:rsidRDefault="00C32F31" w:rsidP="00C32F31">
      <w:pPr>
        <w:shd w:val="clear" w:color="auto" w:fill="D9D9D9"/>
        <w:jc w:val="center"/>
        <w:rPr>
          <w:b/>
        </w:rPr>
      </w:pPr>
      <w:r>
        <w:rPr>
          <w:rFonts w:hint="eastAsia"/>
          <w:b/>
        </w:rPr>
        <w:t>Table of Contents</w:t>
      </w:r>
    </w:p>
    <w:p w14:paraId="3D71186D" w14:textId="77777777" w:rsidR="00C32F31" w:rsidRDefault="00C32F31" w:rsidP="00E96408">
      <w:pPr>
        <w:widowControl w:val="0"/>
        <w:numPr>
          <w:ilvl w:val="0"/>
          <w:numId w:val="30"/>
        </w:numPr>
        <w:spacing w:after="0" w:line="240" w:lineRule="auto"/>
        <w:jc w:val="both"/>
      </w:pPr>
      <w:r>
        <w:rPr>
          <w:rFonts w:hint="eastAsia"/>
        </w:rPr>
        <w:t>Fact Sheet</w:t>
      </w:r>
    </w:p>
    <w:p w14:paraId="36C2F261" w14:textId="77777777" w:rsidR="00C32F31" w:rsidRDefault="00C32F31" w:rsidP="00E96408">
      <w:pPr>
        <w:widowControl w:val="0"/>
        <w:numPr>
          <w:ilvl w:val="0"/>
          <w:numId w:val="30"/>
        </w:numPr>
        <w:spacing w:after="0" w:line="240" w:lineRule="auto"/>
        <w:jc w:val="both"/>
      </w:pPr>
      <w:r>
        <w:rPr>
          <w:rFonts w:hint="eastAsia"/>
        </w:rPr>
        <w:t>Micro Report</w:t>
      </w:r>
    </w:p>
    <w:p w14:paraId="6FD9327A" w14:textId="77777777" w:rsidR="00C32F31" w:rsidRDefault="00C32F31" w:rsidP="00E96408">
      <w:pPr>
        <w:widowControl w:val="0"/>
        <w:numPr>
          <w:ilvl w:val="0"/>
          <w:numId w:val="30"/>
        </w:numPr>
        <w:spacing w:after="0" w:line="240" w:lineRule="auto"/>
        <w:jc w:val="both"/>
      </w:pPr>
      <w:r>
        <w:rPr>
          <w:rFonts w:hint="eastAsia"/>
        </w:rPr>
        <w:t>Contact List for Verification and Dissemination</w:t>
      </w:r>
    </w:p>
    <w:p w14:paraId="7A7257D8" w14:textId="77777777" w:rsidR="00C32F31" w:rsidRDefault="00C32F31" w:rsidP="00E96408">
      <w:pPr>
        <w:widowControl w:val="0"/>
        <w:numPr>
          <w:ilvl w:val="0"/>
          <w:numId w:val="30"/>
        </w:numPr>
        <w:spacing w:after="0" w:line="240" w:lineRule="auto"/>
        <w:jc w:val="both"/>
      </w:pPr>
      <w:r>
        <w:rPr>
          <w:rFonts w:hint="eastAsia"/>
        </w:rPr>
        <w:t>Articles</w:t>
      </w:r>
    </w:p>
    <w:p w14:paraId="0FA0FE78" w14:textId="77777777" w:rsidR="00C32F31" w:rsidRDefault="00C32F31" w:rsidP="00E96408">
      <w:pPr>
        <w:widowControl w:val="0"/>
        <w:numPr>
          <w:ilvl w:val="0"/>
          <w:numId w:val="30"/>
        </w:numPr>
        <w:spacing w:after="0" w:line="240" w:lineRule="auto"/>
        <w:jc w:val="both"/>
      </w:pPr>
      <w:r>
        <w:rPr>
          <w:rFonts w:hint="eastAsia"/>
        </w:rPr>
        <w:t>Floppy</w:t>
      </w:r>
    </w:p>
    <w:p w14:paraId="63629A3E" w14:textId="77777777" w:rsidR="00C32F31" w:rsidRDefault="00C32F31" w:rsidP="00C32F31">
      <w:pPr>
        <w:spacing w:line="240" w:lineRule="auto"/>
        <w:rPr>
          <w:rFonts w:ascii="Times New Roman" w:hAnsi="Times New Roman" w:cs="Times New Roman"/>
          <w:sz w:val="24"/>
          <w:szCs w:val="24"/>
        </w:rPr>
      </w:pPr>
    </w:p>
    <w:p w14:paraId="7CC1A4D9" w14:textId="77777777" w:rsidR="00C32F31" w:rsidRDefault="00C32F31" w:rsidP="00C32F31">
      <w:pPr>
        <w:spacing w:line="240" w:lineRule="auto"/>
        <w:rPr>
          <w:rFonts w:ascii="Times New Roman" w:hAnsi="Times New Roman" w:cs="Times New Roman"/>
          <w:sz w:val="24"/>
          <w:szCs w:val="24"/>
        </w:rPr>
      </w:pPr>
    </w:p>
    <w:p w14:paraId="2BDE0435" w14:textId="77777777" w:rsidR="00C32F31" w:rsidRDefault="00C32F31" w:rsidP="00C32F31">
      <w:pPr>
        <w:spacing w:line="240" w:lineRule="auto"/>
        <w:rPr>
          <w:rFonts w:ascii="Times New Roman" w:hAnsi="Times New Roman" w:cs="Times New Roman"/>
          <w:sz w:val="24"/>
          <w:szCs w:val="24"/>
        </w:rPr>
      </w:pPr>
    </w:p>
    <w:p w14:paraId="647D7FB0" w14:textId="77777777" w:rsidR="00A939C3" w:rsidRDefault="00A939C3" w:rsidP="00C32F31">
      <w:pPr>
        <w:spacing w:line="240" w:lineRule="auto"/>
        <w:rPr>
          <w:rFonts w:ascii="Garamond" w:hAnsi="Garamond" w:cs="Times New Roman"/>
          <w:sz w:val="24"/>
          <w:szCs w:val="24"/>
        </w:rPr>
      </w:pPr>
    </w:p>
    <w:p w14:paraId="59F4BC35" w14:textId="30057EE3" w:rsidR="00C32F31" w:rsidRPr="00EE22B3" w:rsidRDefault="003659C0" w:rsidP="00C32F31">
      <w:pPr>
        <w:spacing w:line="240" w:lineRule="auto"/>
        <w:rPr>
          <w:rFonts w:ascii="Garamond" w:hAnsi="Garamond" w:cs="Times New Roman"/>
          <w:b/>
          <w:sz w:val="28"/>
          <w:szCs w:val="28"/>
        </w:rPr>
      </w:pPr>
      <w:r w:rsidRPr="007A232B">
        <w:rPr>
          <w:rFonts w:ascii="Garamond" w:hAnsi="Garamond" w:cs="Times New Roman"/>
          <w:b/>
          <w:sz w:val="28"/>
          <w:szCs w:val="28"/>
          <w:highlight w:val="green"/>
        </w:rPr>
        <w:lastRenderedPageBreak/>
        <w:t>SAMPLE OF BRIEF ON D.R. CONGO MILITIAS 2002.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1352"/>
        <w:gridCol w:w="1326"/>
        <w:gridCol w:w="1455"/>
        <w:gridCol w:w="1433"/>
        <w:gridCol w:w="1453"/>
      </w:tblGrid>
      <w:tr w:rsidR="00926598" w:rsidRPr="00F5418F" w14:paraId="39BBC095" w14:textId="77777777" w:rsidTr="000963B6">
        <w:trPr>
          <w:tblHeader/>
        </w:trPr>
        <w:tc>
          <w:tcPr>
            <w:tcW w:w="1816" w:type="dxa"/>
            <w:shd w:val="clear" w:color="auto" w:fill="F3F3F3"/>
          </w:tcPr>
          <w:p w14:paraId="1D38B2D3" w14:textId="77777777" w:rsidR="00926598" w:rsidRPr="00926598" w:rsidRDefault="00926598" w:rsidP="00926598">
            <w:pPr>
              <w:rPr>
                <w:b/>
              </w:rPr>
            </w:pPr>
            <w:r w:rsidRPr="00926598">
              <w:rPr>
                <w:b/>
              </w:rPr>
              <w:t>Group</w:t>
            </w:r>
          </w:p>
        </w:tc>
        <w:tc>
          <w:tcPr>
            <w:tcW w:w="2252" w:type="dxa"/>
            <w:shd w:val="clear" w:color="auto" w:fill="F3F3F3"/>
          </w:tcPr>
          <w:p w14:paraId="23311289" w14:textId="77777777" w:rsidR="00926598" w:rsidRPr="00F5418F" w:rsidRDefault="00926598" w:rsidP="000963B6">
            <w:pPr>
              <w:rPr>
                <w:b/>
              </w:rPr>
            </w:pPr>
            <w:r w:rsidRPr="00F5418F">
              <w:rPr>
                <w:b/>
              </w:rPr>
              <w:t>Leader(s)</w:t>
            </w:r>
          </w:p>
        </w:tc>
        <w:tc>
          <w:tcPr>
            <w:tcW w:w="2160" w:type="dxa"/>
            <w:shd w:val="clear" w:color="auto" w:fill="F3F3F3"/>
          </w:tcPr>
          <w:p w14:paraId="2CA0C8FE" w14:textId="77777777" w:rsidR="00926598" w:rsidRPr="00F5418F" w:rsidRDefault="00926598" w:rsidP="000963B6">
            <w:pPr>
              <w:rPr>
                <w:b/>
              </w:rPr>
            </w:pPr>
            <w:r w:rsidRPr="00F5418F">
              <w:rPr>
                <w:b/>
              </w:rPr>
              <w:t>Ethnicity/ nationality</w:t>
            </w:r>
          </w:p>
        </w:tc>
        <w:tc>
          <w:tcPr>
            <w:tcW w:w="2799" w:type="dxa"/>
            <w:shd w:val="clear" w:color="auto" w:fill="F3F3F3"/>
          </w:tcPr>
          <w:p w14:paraId="2F4B8D18" w14:textId="77777777" w:rsidR="00926598" w:rsidRPr="00F5418F" w:rsidRDefault="00926598" w:rsidP="000963B6">
            <w:pPr>
              <w:rPr>
                <w:b/>
              </w:rPr>
            </w:pPr>
            <w:r w:rsidRPr="00F5418F">
              <w:rPr>
                <w:b/>
              </w:rPr>
              <w:t>Sponsoring State</w:t>
            </w:r>
          </w:p>
        </w:tc>
        <w:tc>
          <w:tcPr>
            <w:tcW w:w="2149" w:type="dxa"/>
            <w:shd w:val="clear" w:color="auto" w:fill="F3F3F3"/>
          </w:tcPr>
          <w:p w14:paraId="00709CE0" w14:textId="77777777" w:rsidR="00926598" w:rsidRPr="00F5418F" w:rsidRDefault="00926598" w:rsidP="000963B6">
            <w:pPr>
              <w:rPr>
                <w:b/>
              </w:rPr>
            </w:pPr>
            <w:r w:rsidRPr="00F5418F">
              <w:rPr>
                <w:b/>
              </w:rPr>
              <w:t>Present in…</w:t>
            </w:r>
          </w:p>
        </w:tc>
        <w:tc>
          <w:tcPr>
            <w:tcW w:w="2000" w:type="dxa"/>
            <w:shd w:val="clear" w:color="auto" w:fill="F3F3F3"/>
          </w:tcPr>
          <w:p w14:paraId="7B3EF7F7" w14:textId="77777777" w:rsidR="00926598" w:rsidRPr="00F5418F" w:rsidRDefault="00926598" w:rsidP="000963B6">
            <w:pPr>
              <w:rPr>
                <w:b/>
              </w:rPr>
            </w:pPr>
            <w:r w:rsidRPr="00F5418F">
              <w:rPr>
                <w:b/>
              </w:rPr>
              <w:t>Notes:</w:t>
            </w:r>
          </w:p>
        </w:tc>
      </w:tr>
      <w:tr w:rsidR="00926598" w:rsidRPr="00366E3F" w14:paraId="4AED7B00" w14:textId="77777777" w:rsidTr="000963B6">
        <w:tc>
          <w:tcPr>
            <w:tcW w:w="1816" w:type="dxa"/>
            <w:shd w:val="clear" w:color="auto" w:fill="auto"/>
          </w:tcPr>
          <w:p w14:paraId="72D7F143" w14:textId="77777777" w:rsidR="00926598" w:rsidRPr="00F5418F" w:rsidRDefault="00926598" w:rsidP="000963B6">
            <w:pPr>
              <w:rPr>
                <w:i/>
                <w:sz w:val="20"/>
                <w:szCs w:val="20"/>
                <w:lang w:val="fr-FR"/>
              </w:rPr>
            </w:pPr>
            <w:r w:rsidRPr="00F5418F">
              <w:rPr>
                <w:b/>
                <w:sz w:val="20"/>
                <w:szCs w:val="20"/>
                <w:lang w:val="fr-FR"/>
              </w:rPr>
              <w:t xml:space="preserve">APC: </w:t>
            </w:r>
            <w:r w:rsidRPr="00F5418F">
              <w:rPr>
                <w:i/>
                <w:sz w:val="20"/>
                <w:szCs w:val="20"/>
                <w:lang w:val="fr-FR"/>
              </w:rPr>
              <w:t>(Armee du people congolais/armee populaire congolais)</w:t>
            </w:r>
          </w:p>
        </w:tc>
        <w:tc>
          <w:tcPr>
            <w:tcW w:w="2252" w:type="dxa"/>
            <w:shd w:val="clear" w:color="auto" w:fill="auto"/>
          </w:tcPr>
          <w:p w14:paraId="614F8F13" w14:textId="77777777" w:rsidR="00926598" w:rsidRPr="00F5418F" w:rsidRDefault="00926598" w:rsidP="000963B6">
            <w:pPr>
              <w:rPr>
                <w:sz w:val="20"/>
                <w:szCs w:val="20"/>
                <w:lang w:val="fr-FR"/>
              </w:rPr>
            </w:pPr>
          </w:p>
        </w:tc>
        <w:tc>
          <w:tcPr>
            <w:tcW w:w="2160" w:type="dxa"/>
            <w:shd w:val="clear" w:color="auto" w:fill="auto"/>
          </w:tcPr>
          <w:p w14:paraId="4430AFEF" w14:textId="77777777" w:rsidR="00926598" w:rsidRPr="00F5418F" w:rsidRDefault="00926598" w:rsidP="000963B6">
            <w:pPr>
              <w:rPr>
                <w:sz w:val="20"/>
                <w:szCs w:val="20"/>
                <w:lang w:val="fr-FR"/>
              </w:rPr>
            </w:pPr>
          </w:p>
        </w:tc>
        <w:tc>
          <w:tcPr>
            <w:tcW w:w="2799" w:type="dxa"/>
            <w:shd w:val="clear" w:color="auto" w:fill="auto"/>
          </w:tcPr>
          <w:p w14:paraId="1ADA2A1C" w14:textId="77777777" w:rsidR="00926598" w:rsidRPr="00F5418F" w:rsidRDefault="00926598" w:rsidP="000963B6">
            <w:pPr>
              <w:rPr>
                <w:sz w:val="20"/>
                <w:szCs w:val="20"/>
                <w:lang w:val="fr-FR"/>
              </w:rPr>
            </w:pPr>
          </w:p>
        </w:tc>
        <w:tc>
          <w:tcPr>
            <w:tcW w:w="2149" w:type="dxa"/>
            <w:shd w:val="clear" w:color="auto" w:fill="auto"/>
          </w:tcPr>
          <w:p w14:paraId="3E8E362F" w14:textId="77777777" w:rsidR="00926598" w:rsidRPr="00F5418F" w:rsidRDefault="00926598" w:rsidP="000963B6">
            <w:pPr>
              <w:rPr>
                <w:sz w:val="20"/>
                <w:szCs w:val="20"/>
                <w:lang w:val="fr-FR"/>
              </w:rPr>
            </w:pPr>
          </w:p>
        </w:tc>
        <w:tc>
          <w:tcPr>
            <w:tcW w:w="2000" w:type="dxa"/>
            <w:shd w:val="clear" w:color="auto" w:fill="auto"/>
          </w:tcPr>
          <w:p w14:paraId="70C183E2" w14:textId="77777777" w:rsidR="00926598" w:rsidRPr="00F5418F" w:rsidRDefault="00926598" w:rsidP="000963B6">
            <w:pPr>
              <w:rPr>
                <w:sz w:val="20"/>
                <w:szCs w:val="20"/>
              </w:rPr>
            </w:pPr>
            <w:r w:rsidRPr="00F5418F">
              <w:rPr>
                <w:sz w:val="20"/>
                <w:szCs w:val="20"/>
              </w:rPr>
              <w:t>Armed wing of the RCD-K-ML led by Mbusa Nyamwisi.</w:t>
            </w:r>
          </w:p>
        </w:tc>
      </w:tr>
      <w:tr w:rsidR="00926598" w14:paraId="2F5CD4FD" w14:textId="77777777" w:rsidTr="000963B6">
        <w:tc>
          <w:tcPr>
            <w:tcW w:w="1816" w:type="dxa"/>
            <w:shd w:val="clear" w:color="auto" w:fill="auto"/>
          </w:tcPr>
          <w:p w14:paraId="13947942" w14:textId="77777777" w:rsidR="00926598" w:rsidRPr="00F5418F" w:rsidRDefault="00926598" w:rsidP="000963B6">
            <w:pPr>
              <w:rPr>
                <w:b/>
                <w:sz w:val="20"/>
                <w:szCs w:val="20"/>
              </w:rPr>
            </w:pPr>
            <w:r w:rsidRPr="00F5418F">
              <w:rPr>
                <w:b/>
                <w:sz w:val="20"/>
                <w:szCs w:val="20"/>
              </w:rPr>
              <w:t xml:space="preserve">FAC: </w:t>
            </w:r>
            <w:r w:rsidRPr="00F5418F">
              <w:rPr>
                <w:i/>
                <w:sz w:val="20"/>
                <w:szCs w:val="20"/>
              </w:rPr>
              <w:t xml:space="preserve">(Forces </w:t>
            </w:r>
            <w:r w:rsidRPr="00F5418F">
              <w:rPr>
                <w:i/>
                <w:sz w:val="20"/>
                <w:szCs w:val="20"/>
                <w:lang w:val="fr-FR"/>
              </w:rPr>
              <w:t>Armees</w:t>
            </w:r>
            <w:r w:rsidRPr="00F5418F">
              <w:rPr>
                <w:i/>
                <w:sz w:val="20"/>
                <w:szCs w:val="20"/>
              </w:rPr>
              <w:t xml:space="preserve"> </w:t>
            </w:r>
            <w:r w:rsidRPr="00F5418F">
              <w:rPr>
                <w:i/>
                <w:sz w:val="20"/>
                <w:szCs w:val="20"/>
                <w:lang w:val="fr-FR"/>
              </w:rPr>
              <w:t>Congolais)</w:t>
            </w:r>
          </w:p>
        </w:tc>
        <w:tc>
          <w:tcPr>
            <w:tcW w:w="2252" w:type="dxa"/>
            <w:shd w:val="clear" w:color="auto" w:fill="auto"/>
          </w:tcPr>
          <w:p w14:paraId="41FC8CAD" w14:textId="77777777" w:rsidR="00926598" w:rsidRPr="00F5418F" w:rsidRDefault="00926598" w:rsidP="000963B6">
            <w:pPr>
              <w:rPr>
                <w:sz w:val="20"/>
                <w:szCs w:val="20"/>
              </w:rPr>
            </w:pPr>
            <w:r w:rsidRPr="00F5418F">
              <w:rPr>
                <w:sz w:val="20"/>
                <w:szCs w:val="20"/>
              </w:rPr>
              <w:t>Joseph Kabila</w:t>
            </w:r>
          </w:p>
        </w:tc>
        <w:tc>
          <w:tcPr>
            <w:tcW w:w="2160" w:type="dxa"/>
            <w:shd w:val="clear" w:color="auto" w:fill="auto"/>
          </w:tcPr>
          <w:p w14:paraId="10ADAF6D" w14:textId="77777777" w:rsidR="00926598" w:rsidRPr="00F5418F" w:rsidRDefault="00926598" w:rsidP="000963B6">
            <w:pPr>
              <w:rPr>
                <w:sz w:val="20"/>
                <w:szCs w:val="20"/>
              </w:rPr>
            </w:pPr>
            <w:r w:rsidRPr="00F5418F">
              <w:rPr>
                <w:sz w:val="20"/>
                <w:szCs w:val="20"/>
              </w:rPr>
              <w:t>Congolese National Army</w:t>
            </w:r>
          </w:p>
        </w:tc>
        <w:tc>
          <w:tcPr>
            <w:tcW w:w="2799" w:type="dxa"/>
            <w:shd w:val="clear" w:color="auto" w:fill="auto"/>
          </w:tcPr>
          <w:p w14:paraId="722FB59F" w14:textId="77777777" w:rsidR="00926598" w:rsidRPr="00F5418F" w:rsidRDefault="00926598" w:rsidP="000963B6">
            <w:pPr>
              <w:rPr>
                <w:sz w:val="20"/>
                <w:szCs w:val="20"/>
              </w:rPr>
            </w:pPr>
            <w:r w:rsidRPr="00F5418F">
              <w:rPr>
                <w:sz w:val="20"/>
                <w:szCs w:val="20"/>
              </w:rPr>
              <w:t>Kinshasa Government</w:t>
            </w:r>
          </w:p>
        </w:tc>
        <w:tc>
          <w:tcPr>
            <w:tcW w:w="2149" w:type="dxa"/>
            <w:shd w:val="clear" w:color="auto" w:fill="auto"/>
          </w:tcPr>
          <w:p w14:paraId="2B578A7A" w14:textId="77777777" w:rsidR="00926598" w:rsidRPr="00F5418F" w:rsidRDefault="00926598" w:rsidP="000963B6">
            <w:pPr>
              <w:rPr>
                <w:sz w:val="20"/>
                <w:szCs w:val="20"/>
              </w:rPr>
            </w:pPr>
            <w:r w:rsidRPr="00F5418F">
              <w:rPr>
                <w:sz w:val="20"/>
                <w:szCs w:val="20"/>
              </w:rPr>
              <w:t>South &amp; North Kivu and Maniema</w:t>
            </w:r>
          </w:p>
        </w:tc>
        <w:tc>
          <w:tcPr>
            <w:tcW w:w="2000" w:type="dxa"/>
            <w:shd w:val="clear" w:color="auto" w:fill="auto"/>
          </w:tcPr>
          <w:p w14:paraId="58682B95" w14:textId="77777777" w:rsidR="00926598" w:rsidRPr="00F5418F" w:rsidRDefault="00926598" w:rsidP="000963B6">
            <w:pPr>
              <w:rPr>
                <w:sz w:val="20"/>
                <w:szCs w:val="20"/>
              </w:rPr>
            </w:pPr>
          </w:p>
        </w:tc>
      </w:tr>
      <w:tr w:rsidR="00926598" w:rsidRPr="00BF4107" w14:paraId="735ACC85" w14:textId="77777777" w:rsidTr="000963B6">
        <w:tc>
          <w:tcPr>
            <w:tcW w:w="1816" w:type="dxa"/>
            <w:shd w:val="clear" w:color="auto" w:fill="auto"/>
          </w:tcPr>
          <w:p w14:paraId="1763A9EE" w14:textId="77777777" w:rsidR="00926598" w:rsidRPr="00F5418F" w:rsidRDefault="00926598" w:rsidP="000963B6">
            <w:pPr>
              <w:rPr>
                <w:b/>
                <w:sz w:val="20"/>
                <w:szCs w:val="20"/>
                <w:lang w:val="fr-FR"/>
              </w:rPr>
            </w:pPr>
            <w:r w:rsidRPr="00F5418F">
              <w:rPr>
                <w:b/>
                <w:sz w:val="20"/>
                <w:szCs w:val="20"/>
                <w:lang w:val="fr-FR"/>
              </w:rPr>
              <w:t xml:space="preserve">FIPI: </w:t>
            </w:r>
            <w:r w:rsidRPr="00F5418F">
              <w:rPr>
                <w:i/>
                <w:sz w:val="20"/>
                <w:szCs w:val="20"/>
                <w:lang w:val="fr-FR"/>
              </w:rPr>
              <w:t>(Front pour l'Integration et la Pacification de l'Ituri)</w:t>
            </w:r>
          </w:p>
        </w:tc>
        <w:tc>
          <w:tcPr>
            <w:tcW w:w="2252" w:type="dxa"/>
            <w:shd w:val="clear" w:color="auto" w:fill="auto"/>
          </w:tcPr>
          <w:p w14:paraId="657AD5E4" w14:textId="1C138476" w:rsidR="00926598" w:rsidRPr="00F5418F" w:rsidRDefault="007C4D4D" w:rsidP="007C4D4D">
            <w:pPr>
              <w:rPr>
                <w:sz w:val="20"/>
                <w:szCs w:val="20"/>
                <w:lang w:val="fr-FR"/>
              </w:rPr>
            </w:pPr>
            <w:r>
              <w:rPr>
                <w:sz w:val="20"/>
                <w:szCs w:val="20"/>
                <w:lang w:val="fr-FR"/>
              </w:rPr>
              <w:t>Chie</w:t>
            </w:r>
            <w:r w:rsidR="00926598" w:rsidRPr="00F5418F">
              <w:rPr>
                <w:sz w:val="20"/>
                <w:szCs w:val="20"/>
                <w:lang w:val="fr-FR"/>
              </w:rPr>
              <w:t>f Kawa Mandro Panga</w:t>
            </w:r>
          </w:p>
        </w:tc>
        <w:tc>
          <w:tcPr>
            <w:tcW w:w="2160" w:type="dxa"/>
            <w:shd w:val="clear" w:color="auto" w:fill="auto"/>
          </w:tcPr>
          <w:p w14:paraId="346C8224" w14:textId="77777777" w:rsidR="00926598" w:rsidRPr="00F5418F" w:rsidRDefault="00926598" w:rsidP="000963B6">
            <w:pPr>
              <w:rPr>
                <w:sz w:val="20"/>
                <w:szCs w:val="20"/>
                <w:lang w:val="fr-FR"/>
              </w:rPr>
            </w:pPr>
            <w:r w:rsidRPr="00F5418F">
              <w:rPr>
                <w:sz w:val="20"/>
                <w:szCs w:val="20"/>
                <w:lang w:val="fr-FR"/>
              </w:rPr>
              <w:t>Hema</w:t>
            </w:r>
          </w:p>
        </w:tc>
        <w:tc>
          <w:tcPr>
            <w:tcW w:w="2799" w:type="dxa"/>
            <w:shd w:val="clear" w:color="auto" w:fill="auto"/>
          </w:tcPr>
          <w:p w14:paraId="41C971A6" w14:textId="77777777" w:rsidR="00926598" w:rsidRPr="00F5418F" w:rsidRDefault="00926598" w:rsidP="000963B6">
            <w:pPr>
              <w:rPr>
                <w:sz w:val="20"/>
                <w:szCs w:val="20"/>
                <w:lang w:val="fr-FR"/>
              </w:rPr>
            </w:pPr>
            <w:r w:rsidRPr="00F5418F">
              <w:rPr>
                <w:sz w:val="20"/>
                <w:szCs w:val="20"/>
                <w:lang w:val="fr-FR"/>
              </w:rPr>
              <w:t>Uganda</w:t>
            </w:r>
          </w:p>
        </w:tc>
        <w:tc>
          <w:tcPr>
            <w:tcW w:w="2149" w:type="dxa"/>
            <w:shd w:val="clear" w:color="auto" w:fill="auto"/>
          </w:tcPr>
          <w:p w14:paraId="6819CD96" w14:textId="77777777" w:rsidR="00926598" w:rsidRPr="00F5418F" w:rsidRDefault="00926598" w:rsidP="000963B6">
            <w:pPr>
              <w:rPr>
                <w:sz w:val="20"/>
                <w:szCs w:val="20"/>
                <w:lang w:val="fr-FR"/>
              </w:rPr>
            </w:pPr>
            <w:r w:rsidRPr="00F5418F">
              <w:rPr>
                <w:sz w:val="20"/>
                <w:szCs w:val="20"/>
                <w:lang w:val="fr-FR"/>
              </w:rPr>
              <w:t>Ituri</w:t>
            </w:r>
          </w:p>
        </w:tc>
        <w:tc>
          <w:tcPr>
            <w:tcW w:w="2000" w:type="dxa"/>
            <w:shd w:val="clear" w:color="auto" w:fill="auto"/>
          </w:tcPr>
          <w:p w14:paraId="40F0DCFE" w14:textId="77777777" w:rsidR="00926598" w:rsidRPr="00F5418F" w:rsidRDefault="00926598" w:rsidP="000963B6">
            <w:pPr>
              <w:rPr>
                <w:sz w:val="20"/>
                <w:szCs w:val="20"/>
              </w:rPr>
            </w:pPr>
            <w:r w:rsidRPr="00F5418F">
              <w:rPr>
                <w:sz w:val="20"/>
                <w:szCs w:val="20"/>
              </w:rPr>
              <w:t>Formed in 2003 and is composed of UPC members aligned to Uganda. Created (by Uganda) to undermine the UPC when the UPC was working with Rwanda.</w:t>
            </w:r>
          </w:p>
        </w:tc>
      </w:tr>
      <w:tr w:rsidR="00926598" w14:paraId="1B9077AF" w14:textId="77777777" w:rsidTr="000963B6">
        <w:tc>
          <w:tcPr>
            <w:tcW w:w="1816" w:type="dxa"/>
            <w:shd w:val="clear" w:color="auto" w:fill="auto"/>
          </w:tcPr>
          <w:p w14:paraId="7D64F8C2" w14:textId="77777777" w:rsidR="00926598" w:rsidRPr="00F5418F" w:rsidRDefault="00926598" w:rsidP="000963B6">
            <w:pPr>
              <w:rPr>
                <w:b/>
                <w:sz w:val="20"/>
                <w:szCs w:val="20"/>
              </w:rPr>
            </w:pPr>
            <w:r w:rsidRPr="00F5418F">
              <w:rPr>
                <w:b/>
                <w:sz w:val="20"/>
                <w:szCs w:val="20"/>
              </w:rPr>
              <w:t>Mai Mai</w:t>
            </w:r>
          </w:p>
        </w:tc>
        <w:tc>
          <w:tcPr>
            <w:tcW w:w="2252" w:type="dxa"/>
            <w:shd w:val="clear" w:color="auto" w:fill="auto"/>
          </w:tcPr>
          <w:p w14:paraId="25A820CA" w14:textId="2C3B453D" w:rsidR="00926598" w:rsidRPr="00F5418F" w:rsidRDefault="00926598" w:rsidP="000963B6">
            <w:pPr>
              <w:rPr>
                <w:sz w:val="20"/>
                <w:szCs w:val="20"/>
                <w:lang w:val="fr-FR"/>
              </w:rPr>
            </w:pPr>
            <w:r w:rsidRPr="00F5418F">
              <w:rPr>
                <w:sz w:val="20"/>
                <w:szCs w:val="20"/>
                <w:lang w:val="fr-FR"/>
              </w:rPr>
              <w:t>Operational Commander Lambert</w:t>
            </w:r>
            <w:r w:rsidR="007C4D4D">
              <w:rPr>
                <w:sz w:val="20"/>
                <w:szCs w:val="20"/>
                <w:lang w:val="fr-FR"/>
              </w:rPr>
              <w:t xml:space="preserve"> Konga Kanape (for Mai-M</w:t>
            </w:r>
            <w:r w:rsidRPr="00F5418F">
              <w:rPr>
                <w:sz w:val="20"/>
                <w:szCs w:val="20"/>
                <w:lang w:val="fr-FR"/>
              </w:rPr>
              <w:t>ai Maniema)</w:t>
            </w:r>
          </w:p>
        </w:tc>
        <w:tc>
          <w:tcPr>
            <w:tcW w:w="2160" w:type="dxa"/>
            <w:shd w:val="clear" w:color="auto" w:fill="auto"/>
          </w:tcPr>
          <w:p w14:paraId="3DFEB807" w14:textId="77777777" w:rsidR="00926598" w:rsidRPr="00F5418F" w:rsidRDefault="00926598" w:rsidP="000963B6">
            <w:pPr>
              <w:rPr>
                <w:sz w:val="20"/>
                <w:szCs w:val="20"/>
              </w:rPr>
            </w:pPr>
            <w:r w:rsidRPr="00F5418F">
              <w:rPr>
                <w:sz w:val="20"/>
                <w:szCs w:val="20"/>
              </w:rPr>
              <w:t xml:space="preserve">Traditional tribal warriors </w:t>
            </w:r>
          </w:p>
        </w:tc>
        <w:tc>
          <w:tcPr>
            <w:tcW w:w="2799" w:type="dxa"/>
            <w:shd w:val="clear" w:color="auto" w:fill="auto"/>
          </w:tcPr>
          <w:p w14:paraId="6FE6CBCB" w14:textId="77777777" w:rsidR="00926598" w:rsidRPr="00F5418F" w:rsidRDefault="00926598" w:rsidP="000963B6">
            <w:pPr>
              <w:rPr>
                <w:sz w:val="20"/>
                <w:szCs w:val="20"/>
              </w:rPr>
            </w:pPr>
            <w:r w:rsidRPr="00F5418F">
              <w:rPr>
                <w:sz w:val="20"/>
                <w:szCs w:val="20"/>
              </w:rPr>
              <w:t>Loosely allied to the Kinshasa government</w:t>
            </w:r>
          </w:p>
        </w:tc>
        <w:tc>
          <w:tcPr>
            <w:tcW w:w="2149" w:type="dxa"/>
            <w:shd w:val="clear" w:color="auto" w:fill="auto"/>
          </w:tcPr>
          <w:p w14:paraId="04251021" w14:textId="77777777" w:rsidR="00926598" w:rsidRPr="00F5418F" w:rsidRDefault="00926598" w:rsidP="000963B6">
            <w:pPr>
              <w:rPr>
                <w:sz w:val="20"/>
                <w:szCs w:val="20"/>
              </w:rPr>
            </w:pPr>
            <w:r w:rsidRPr="00F5418F">
              <w:rPr>
                <w:sz w:val="20"/>
                <w:szCs w:val="20"/>
              </w:rPr>
              <w:t>Spread throughout eastern Congo.</w:t>
            </w:r>
          </w:p>
        </w:tc>
        <w:tc>
          <w:tcPr>
            <w:tcW w:w="2000" w:type="dxa"/>
            <w:shd w:val="clear" w:color="auto" w:fill="auto"/>
          </w:tcPr>
          <w:p w14:paraId="1CE86C53" w14:textId="77777777" w:rsidR="00926598" w:rsidRPr="00F5418F" w:rsidRDefault="00926598" w:rsidP="000963B6">
            <w:pPr>
              <w:rPr>
                <w:sz w:val="20"/>
                <w:szCs w:val="20"/>
              </w:rPr>
            </w:pPr>
          </w:p>
        </w:tc>
      </w:tr>
      <w:tr w:rsidR="00926598" w14:paraId="5EFBE5DB" w14:textId="77777777" w:rsidTr="000963B6">
        <w:tc>
          <w:tcPr>
            <w:tcW w:w="1816" w:type="dxa"/>
            <w:shd w:val="clear" w:color="auto" w:fill="auto"/>
          </w:tcPr>
          <w:p w14:paraId="104C2BA6" w14:textId="77777777" w:rsidR="00926598" w:rsidRPr="00F5418F" w:rsidRDefault="00926598" w:rsidP="000963B6">
            <w:pPr>
              <w:rPr>
                <w:i/>
                <w:sz w:val="20"/>
                <w:szCs w:val="20"/>
                <w:lang w:val="fr-FR"/>
              </w:rPr>
            </w:pPr>
            <w:r w:rsidRPr="00F5418F">
              <w:rPr>
                <w:b/>
                <w:sz w:val="20"/>
                <w:szCs w:val="20"/>
                <w:lang w:val="fr-FR"/>
              </w:rPr>
              <w:t xml:space="preserve">MLC: </w:t>
            </w:r>
            <w:r w:rsidRPr="00F5418F">
              <w:rPr>
                <w:i/>
                <w:sz w:val="20"/>
                <w:szCs w:val="20"/>
                <w:lang w:val="fr-FR"/>
              </w:rPr>
              <w:t>(Mouvement de liberation du Congo).</w:t>
            </w:r>
          </w:p>
        </w:tc>
        <w:tc>
          <w:tcPr>
            <w:tcW w:w="2252" w:type="dxa"/>
            <w:shd w:val="clear" w:color="auto" w:fill="auto"/>
          </w:tcPr>
          <w:p w14:paraId="55334630" w14:textId="77777777" w:rsidR="00926598" w:rsidRPr="00F5418F" w:rsidRDefault="00926598" w:rsidP="000963B6">
            <w:pPr>
              <w:rPr>
                <w:sz w:val="20"/>
                <w:szCs w:val="20"/>
              </w:rPr>
            </w:pPr>
            <w:r w:rsidRPr="00F5418F">
              <w:rPr>
                <w:sz w:val="20"/>
                <w:szCs w:val="20"/>
              </w:rPr>
              <w:t>Jean-Pierre Bemba</w:t>
            </w:r>
          </w:p>
        </w:tc>
        <w:tc>
          <w:tcPr>
            <w:tcW w:w="2160" w:type="dxa"/>
            <w:shd w:val="clear" w:color="auto" w:fill="auto"/>
          </w:tcPr>
          <w:p w14:paraId="2B1872D6" w14:textId="77777777" w:rsidR="00926598" w:rsidRPr="00F5418F" w:rsidRDefault="00926598" w:rsidP="000963B6">
            <w:pPr>
              <w:rPr>
                <w:sz w:val="20"/>
                <w:szCs w:val="20"/>
              </w:rPr>
            </w:pPr>
            <w:r w:rsidRPr="00F5418F">
              <w:rPr>
                <w:sz w:val="20"/>
                <w:szCs w:val="20"/>
              </w:rPr>
              <w:t>Congolese rebel group</w:t>
            </w:r>
          </w:p>
        </w:tc>
        <w:tc>
          <w:tcPr>
            <w:tcW w:w="2799" w:type="dxa"/>
            <w:shd w:val="clear" w:color="auto" w:fill="auto"/>
          </w:tcPr>
          <w:p w14:paraId="63FA3596" w14:textId="77777777" w:rsidR="00926598" w:rsidRPr="00F5418F" w:rsidRDefault="00926598" w:rsidP="000963B6">
            <w:pPr>
              <w:rPr>
                <w:sz w:val="20"/>
                <w:szCs w:val="20"/>
              </w:rPr>
            </w:pPr>
            <w:r w:rsidRPr="00F5418F">
              <w:rPr>
                <w:sz w:val="20"/>
                <w:szCs w:val="20"/>
              </w:rPr>
              <w:t>Uganda</w:t>
            </w:r>
          </w:p>
        </w:tc>
        <w:tc>
          <w:tcPr>
            <w:tcW w:w="2149" w:type="dxa"/>
            <w:shd w:val="clear" w:color="auto" w:fill="auto"/>
          </w:tcPr>
          <w:p w14:paraId="10E69E07" w14:textId="77777777" w:rsidR="00926598" w:rsidRPr="00F5418F" w:rsidRDefault="00926598" w:rsidP="000963B6">
            <w:pPr>
              <w:rPr>
                <w:sz w:val="20"/>
                <w:szCs w:val="20"/>
              </w:rPr>
            </w:pPr>
            <w:r w:rsidRPr="00F5418F">
              <w:rPr>
                <w:sz w:val="20"/>
                <w:szCs w:val="20"/>
              </w:rPr>
              <w:t>Controls most of northwestern /northern Congo, in and around its base at Gbadolite,</w:t>
            </w:r>
          </w:p>
          <w:p w14:paraId="7A49208C" w14:textId="77777777" w:rsidR="00926598" w:rsidRPr="00F5418F" w:rsidRDefault="00926598" w:rsidP="000963B6">
            <w:pPr>
              <w:rPr>
                <w:sz w:val="20"/>
                <w:szCs w:val="20"/>
              </w:rPr>
            </w:pPr>
            <w:r w:rsidRPr="00F5418F">
              <w:rPr>
                <w:sz w:val="20"/>
                <w:szCs w:val="20"/>
              </w:rPr>
              <w:lastRenderedPageBreak/>
              <w:t>DRC.</w:t>
            </w:r>
          </w:p>
        </w:tc>
        <w:tc>
          <w:tcPr>
            <w:tcW w:w="2000" w:type="dxa"/>
            <w:shd w:val="clear" w:color="auto" w:fill="auto"/>
          </w:tcPr>
          <w:p w14:paraId="627288ED" w14:textId="77777777" w:rsidR="00926598" w:rsidRPr="00F5418F" w:rsidRDefault="00926598" w:rsidP="000963B6">
            <w:pPr>
              <w:rPr>
                <w:sz w:val="20"/>
                <w:szCs w:val="20"/>
              </w:rPr>
            </w:pPr>
            <w:r w:rsidRPr="00F5418F">
              <w:rPr>
                <w:sz w:val="20"/>
                <w:szCs w:val="20"/>
              </w:rPr>
              <w:lastRenderedPageBreak/>
              <w:t>Bemba is a candidate for the 4</w:t>
            </w:r>
            <w:r w:rsidRPr="00F5418F">
              <w:rPr>
                <w:sz w:val="20"/>
                <w:szCs w:val="20"/>
                <w:vertAlign w:val="superscript"/>
              </w:rPr>
              <w:t>th</w:t>
            </w:r>
            <w:r w:rsidRPr="00F5418F">
              <w:rPr>
                <w:sz w:val="20"/>
                <w:szCs w:val="20"/>
              </w:rPr>
              <w:t xml:space="preserve"> vice-presidential seat in the 2 year national transitional government.</w:t>
            </w:r>
          </w:p>
        </w:tc>
      </w:tr>
      <w:tr w:rsidR="00926598" w:rsidRPr="00763738" w14:paraId="18278768" w14:textId="77777777" w:rsidTr="000963B6">
        <w:tc>
          <w:tcPr>
            <w:tcW w:w="1816" w:type="dxa"/>
            <w:shd w:val="clear" w:color="auto" w:fill="auto"/>
          </w:tcPr>
          <w:p w14:paraId="00ADE2C5" w14:textId="77777777" w:rsidR="00926598" w:rsidRPr="00F5418F" w:rsidRDefault="00926598" w:rsidP="000963B6">
            <w:pPr>
              <w:rPr>
                <w:sz w:val="20"/>
                <w:szCs w:val="20"/>
              </w:rPr>
            </w:pPr>
            <w:r w:rsidRPr="00F5418F">
              <w:rPr>
                <w:b/>
                <w:sz w:val="20"/>
                <w:szCs w:val="20"/>
              </w:rPr>
              <w:lastRenderedPageBreak/>
              <w:t>MNC</w:t>
            </w:r>
            <w:r w:rsidRPr="00F5418F">
              <w:rPr>
                <w:sz w:val="20"/>
                <w:szCs w:val="20"/>
              </w:rPr>
              <w:t>-</w:t>
            </w:r>
            <w:r w:rsidRPr="00F5418F">
              <w:rPr>
                <w:b/>
                <w:sz w:val="20"/>
                <w:szCs w:val="20"/>
              </w:rPr>
              <w:t>Lumumba</w:t>
            </w:r>
            <w:r w:rsidRPr="00F5418F">
              <w:rPr>
                <w:sz w:val="20"/>
                <w:szCs w:val="20"/>
              </w:rPr>
              <w:t xml:space="preserve"> </w:t>
            </w:r>
          </w:p>
        </w:tc>
        <w:tc>
          <w:tcPr>
            <w:tcW w:w="2252" w:type="dxa"/>
            <w:shd w:val="clear" w:color="auto" w:fill="auto"/>
          </w:tcPr>
          <w:p w14:paraId="29E15BBC" w14:textId="77777777" w:rsidR="00926598" w:rsidRPr="00F5418F" w:rsidRDefault="00926598" w:rsidP="000963B6">
            <w:pPr>
              <w:rPr>
                <w:sz w:val="20"/>
                <w:szCs w:val="20"/>
              </w:rPr>
            </w:pPr>
            <w:r w:rsidRPr="00F5418F">
              <w:rPr>
                <w:sz w:val="20"/>
                <w:szCs w:val="20"/>
              </w:rPr>
              <w:t>Antoine Gizenga..</w:t>
            </w:r>
          </w:p>
        </w:tc>
        <w:tc>
          <w:tcPr>
            <w:tcW w:w="2160" w:type="dxa"/>
            <w:shd w:val="clear" w:color="auto" w:fill="auto"/>
          </w:tcPr>
          <w:p w14:paraId="45890FAB" w14:textId="77777777" w:rsidR="00926598" w:rsidRPr="00F5418F" w:rsidRDefault="00926598" w:rsidP="000963B6">
            <w:pPr>
              <w:rPr>
                <w:sz w:val="20"/>
                <w:szCs w:val="20"/>
              </w:rPr>
            </w:pPr>
            <w:r w:rsidRPr="00F5418F">
              <w:rPr>
                <w:sz w:val="20"/>
                <w:szCs w:val="20"/>
              </w:rPr>
              <w:t>Congolese national movement</w:t>
            </w:r>
          </w:p>
        </w:tc>
        <w:tc>
          <w:tcPr>
            <w:tcW w:w="2799" w:type="dxa"/>
            <w:shd w:val="clear" w:color="auto" w:fill="auto"/>
          </w:tcPr>
          <w:p w14:paraId="362AE654" w14:textId="77777777" w:rsidR="00926598" w:rsidRPr="00F5418F" w:rsidRDefault="00926598" w:rsidP="000963B6">
            <w:pPr>
              <w:rPr>
                <w:sz w:val="20"/>
                <w:szCs w:val="20"/>
              </w:rPr>
            </w:pPr>
            <w:r w:rsidRPr="00F5418F">
              <w:rPr>
                <w:sz w:val="20"/>
                <w:szCs w:val="20"/>
              </w:rPr>
              <w:t>Congolese Opposition Party</w:t>
            </w:r>
          </w:p>
        </w:tc>
        <w:tc>
          <w:tcPr>
            <w:tcW w:w="2149" w:type="dxa"/>
            <w:shd w:val="clear" w:color="auto" w:fill="auto"/>
          </w:tcPr>
          <w:p w14:paraId="26D30686" w14:textId="77777777" w:rsidR="00926598" w:rsidRPr="00F5418F" w:rsidRDefault="00926598" w:rsidP="000963B6">
            <w:pPr>
              <w:rPr>
                <w:sz w:val="20"/>
                <w:szCs w:val="20"/>
              </w:rPr>
            </w:pPr>
            <w:r w:rsidRPr="00F5418F">
              <w:rPr>
                <w:sz w:val="20"/>
                <w:szCs w:val="20"/>
              </w:rPr>
              <w:t>Based in Kinshasa.</w:t>
            </w:r>
          </w:p>
        </w:tc>
        <w:tc>
          <w:tcPr>
            <w:tcW w:w="2000" w:type="dxa"/>
            <w:shd w:val="clear" w:color="auto" w:fill="auto"/>
          </w:tcPr>
          <w:p w14:paraId="08AE0CA3" w14:textId="77777777" w:rsidR="00926598" w:rsidRPr="00F5418F" w:rsidRDefault="00926598" w:rsidP="000963B6">
            <w:pPr>
              <w:rPr>
                <w:sz w:val="20"/>
                <w:szCs w:val="20"/>
              </w:rPr>
            </w:pPr>
            <w:r w:rsidRPr="00F5418F">
              <w:rPr>
                <w:sz w:val="20"/>
                <w:szCs w:val="20"/>
              </w:rPr>
              <w:t xml:space="preserve">Close to the aims of slain independence leader Patrice Lumumba. Formed in 1994. Coalition of seven parties, including PALU. </w:t>
            </w:r>
          </w:p>
        </w:tc>
      </w:tr>
      <w:tr w:rsidR="00926598" w:rsidRPr="00763738" w14:paraId="42C94EB9" w14:textId="77777777" w:rsidTr="000963B6">
        <w:tc>
          <w:tcPr>
            <w:tcW w:w="1816" w:type="dxa"/>
            <w:shd w:val="clear" w:color="auto" w:fill="auto"/>
          </w:tcPr>
          <w:p w14:paraId="3F82717B" w14:textId="77777777" w:rsidR="00926598" w:rsidRPr="00F5418F" w:rsidRDefault="00926598" w:rsidP="000963B6">
            <w:pPr>
              <w:rPr>
                <w:sz w:val="20"/>
                <w:szCs w:val="20"/>
              </w:rPr>
            </w:pPr>
            <w:r w:rsidRPr="00F5418F">
              <w:rPr>
                <w:b/>
                <w:sz w:val="20"/>
                <w:szCs w:val="20"/>
              </w:rPr>
              <w:t>MPR</w:t>
            </w:r>
            <w:r w:rsidRPr="00F5418F">
              <w:rPr>
                <w:sz w:val="20"/>
                <w:szCs w:val="20"/>
              </w:rPr>
              <w:t xml:space="preserve"> </w:t>
            </w:r>
            <w:r w:rsidRPr="00F5418F">
              <w:rPr>
                <w:i/>
                <w:sz w:val="20"/>
                <w:szCs w:val="20"/>
              </w:rPr>
              <w:t>(Popular Revolution Movement)</w:t>
            </w:r>
            <w:r w:rsidRPr="00F5418F">
              <w:rPr>
                <w:sz w:val="20"/>
                <w:szCs w:val="20"/>
              </w:rPr>
              <w:t xml:space="preserve"> </w:t>
            </w:r>
          </w:p>
        </w:tc>
        <w:tc>
          <w:tcPr>
            <w:tcW w:w="2252" w:type="dxa"/>
            <w:shd w:val="clear" w:color="auto" w:fill="auto"/>
          </w:tcPr>
          <w:p w14:paraId="0A484737" w14:textId="77777777" w:rsidR="00926598" w:rsidRPr="00F5418F" w:rsidRDefault="00926598" w:rsidP="000963B6">
            <w:pPr>
              <w:rPr>
                <w:sz w:val="20"/>
                <w:szCs w:val="20"/>
              </w:rPr>
            </w:pPr>
            <w:r w:rsidRPr="00F5418F">
              <w:rPr>
                <w:sz w:val="20"/>
                <w:szCs w:val="20"/>
              </w:rPr>
              <w:t>Sec Gen - Kithima Bin Ramazani. Leader (vacant)</w:t>
            </w:r>
          </w:p>
        </w:tc>
        <w:tc>
          <w:tcPr>
            <w:tcW w:w="2160" w:type="dxa"/>
            <w:shd w:val="clear" w:color="auto" w:fill="auto"/>
          </w:tcPr>
          <w:p w14:paraId="11E0C00E" w14:textId="77777777" w:rsidR="00926598" w:rsidRPr="00F5418F" w:rsidRDefault="00926598" w:rsidP="000963B6">
            <w:pPr>
              <w:rPr>
                <w:sz w:val="20"/>
                <w:szCs w:val="20"/>
              </w:rPr>
            </w:pPr>
            <w:r w:rsidRPr="00F5418F">
              <w:rPr>
                <w:sz w:val="20"/>
                <w:szCs w:val="20"/>
              </w:rPr>
              <w:t>Congolese</w:t>
            </w:r>
          </w:p>
        </w:tc>
        <w:tc>
          <w:tcPr>
            <w:tcW w:w="2799" w:type="dxa"/>
            <w:shd w:val="clear" w:color="auto" w:fill="auto"/>
          </w:tcPr>
          <w:p w14:paraId="76349FF7" w14:textId="77777777" w:rsidR="00926598" w:rsidRPr="00F5418F" w:rsidRDefault="00926598" w:rsidP="000963B6">
            <w:pPr>
              <w:rPr>
                <w:sz w:val="20"/>
                <w:szCs w:val="20"/>
              </w:rPr>
            </w:pPr>
            <w:r w:rsidRPr="00F5418F">
              <w:rPr>
                <w:sz w:val="20"/>
                <w:szCs w:val="20"/>
              </w:rPr>
              <w:t>Congolese Opposition Party</w:t>
            </w:r>
          </w:p>
        </w:tc>
        <w:tc>
          <w:tcPr>
            <w:tcW w:w="2149" w:type="dxa"/>
            <w:shd w:val="clear" w:color="auto" w:fill="auto"/>
          </w:tcPr>
          <w:p w14:paraId="5BE9C07D" w14:textId="77777777" w:rsidR="00926598" w:rsidRPr="00F5418F" w:rsidRDefault="00926598" w:rsidP="000963B6">
            <w:pPr>
              <w:rPr>
                <w:sz w:val="20"/>
                <w:szCs w:val="20"/>
              </w:rPr>
            </w:pPr>
          </w:p>
        </w:tc>
        <w:tc>
          <w:tcPr>
            <w:tcW w:w="2000" w:type="dxa"/>
            <w:shd w:val="clear" w:color="auto" w:fill="auto"/>
          </w:tcPr>
          <w:p w14:paraId="318A5BB2" w14:textId="77777777" w:rsidR="00926598" w:rsidRPr="00F5418F" w:rsidRDefault="00926598" w:rsidP="000963B6">
            <w:pPr>
              <w:rPr>
                <w:sz w:val="20"/>
                <w:szCs w:val="20"/>
              </w:rPr>
            </w:pPr>
            <w:r w:rsidRPr="00F5418F">
              <w:rPr>
                <w:sz w:val="20"/>
                <w:szCs w:val="20"/>
              </w:rPr>
              <w:t xml:space="preserve">Founded by late dictator Mobutu Sese Seko in 1966. Sole legal political party until 1990. Advocates national unity and opposes tribalism. </w:t>
            </w:r>
          </w:p>
          <w:p w14:paraId="23EC7ECD" w14:textId="77777777" w:rsidR="00926598" w:rsidRPr="00F5418F" w:rsidRDefault="00926598" w:rsidP="000963B6">
            <w:pPr>
              <w:rPr>
                <w:sz w:val="20"/>
                <w:szCs w:val="20"/>
              </w:rPr>
            </w:pPr>
          </w:p>
        </w:tc>
      </w:tr>
      <w:tr w:rsidR="00926598" w:rsidRPr="00763738" w14:paraId="068BE89E" w14:textId="77777777" w:rsidTr="000963B6">
        <w:tc>
          <w:tcPr>
            <w:tcW w:w="1816" w:type="dxa"/>
            <w:shd w:val="clear" w:color="auto" w:fill="auto"/>
          </w:tcPr>
          <w:p w14:paraId="3FDDD74A" w14:textId="77777777" w:rsidR="00926598" w:rsidRPr="00F5418F" w:rsidRDefault="00926598" w:rsidP="000963B6">
            <w:pPr>
              <w:rPr>
                <w:b/>
                <w:sz w:val="20"/>
                <w:szCs w:val="20"/>
                <w:lang w:val="fr-FR"/>
              </w:rPr>
            </w:pPr>
            <w:r w:rsidRPr="00F5418F">
              <w:rPr>
                <w:b/>
                <w:sz w:val="20"/>
                <w:szCs w:val="20"/>
                <w:lang w:val="fr-FR"/>
              </w:rPr>
              <w:t>PALU</w:t>
            </w:r>
            <w:r w:rsidRPr="00F5418F">
              <w:rPr>
                <w:sz w:val="20"/>
                <w:szCs w:val="20"/>
                <w:lang w:val="fr-FR"/>
              </w:rPr>
              <w:t xml:space="preserve">: </w:t>
            </w:r>
            <w:r w:rsidRPr="00F5418F">
              <w:rPr>
                <w:i/>
                <w:sz w:val="20"/>
                <w:szCs w:val="20"/>
                <w:lang w:val="fr-FR"/>
              </w:rPr>
              <w:t>(Parti Lumumbiste Unifie)</w:t>
            </w:r>
          </w:p>
        </w:tc>
        <w:tc>
          <w:tcPr>
            <w:tcW w:w="2252" w:type="dxa"/>
            <w:shd w:val="clear" w:color="auto" w:fill="auto"/>
          </w:tcPr>
          <w:p w14:paraId="3C9901AF" w14:textId="77777777" w:rsidR="00926598" w:rsidRPr="00F5418F" w:rsidRDefault="00926598" w:rsidP="000963B6">
            <w:pPr>
              <w:rPr>
                <w:sz w:val="20"/>
                <w:szCs w:val="20"/>
                <w:lang w:val="fr-FR"/>
              </w:rPr>
            </w:pPr>
          </w:p>
        </w:tc>
        <w:tc>
          <w:tcPr>
            <w:tcW w:w="2160" w:type="dxa"/>
            <w:shd w:val="clear" w:color="auto" w:fill="auto"/>
          </w:tcPr>
          <w:p w14:paraId="54E25B35" w14:textId="77777777" w:rsidR="00926598" w:rsidRPr="00F5418F" w:rsidRDefault="00926598" w:rsidP="000963B6">
            <w:pPr>
              <w:rPr>
                <w:sz w:val="20"/>
                <w:szCs w:val="20"/>
                <w:lang w:val="fr-FR"/>
              </w:rPr>
            </w:pPr>
          </w:p>
        </w:tc>
        <w:tc>
          <w:tcPr>
            <w:tcW w:w="2799" w:type="dxa"/>
            <w:shd w:val="clear" w:color="auto" w:fill="auto"/>
          </w:tcPr>
          <w:p w14:paraId="0AD1E8C8" w14:textId="77777777" w:rsidR="00926598" w:rsidRPr="00F5418F" w:rsidRDefault="00926598" w:rsidP="000963B6">
            <w:pPr>
              <w:rPr>
                <w:sz w:val="20"/>
                <w:szCs w:val="20"/>
              </w:rPr>
            </w:pPr>
            <w:r w:rsidRPr="00F5418F">
              <w:rPr>
                <w:sz w:val="20"/>
                <w:szCs w:val="20"/>
              </w:rPr>
              <w:t>Congolese Opposition Party</w:t>
            </w:r>
          </w:p>
        </w:tc>
        <w:tc>
          <w:tcPr>
            <w:tcW w:w="2149" w:type="dxa"/>
            <w:shd w:val="clear" w:color="auto" w:fill="auto"/>
          </w:tcPr>
          <w:p w14:paraId="31DC030B" w14:textId="77777777" w:rsidR="00926598" w:rsidRPr="00F5418F" w:rsidRDefault="00926598" w:rsidP="000963B6">
            <w:pPr>
              <w:rPr>
                <w:sz w:val="20"/>
                <w:szCs w:val="20"/>
              </w:rPr>
            </w:pPr>
          </w:p>
        </w:tc>
        <w:tc>
          <w:tcPr>
            <w:tcW w:w="2000" w:type="dxa"/>
            <w:shd w:val="clear" w:color="auto" w:fill="auto"/>
          </w:tcPr>
          <w:p w14:paraId="606D9449" w14:textId="77777777" w:rsidR="00926598" w:rsidRPr="00F5418F" w:rsidRDefault="00926598" w:rsidP="000963B6">
            <w:pPr>
              <w:rPr>
                <w:sz w:val="20"/>
                <w:szCs w:val="20"/>
              </w:rPr>
            </w:pPr>
            <w:r w:rsidRPr="00F5418F">
              <w:rPr>
                <w:sz w:val="20"/>
                <w:szCs w:val="20"/>
              </w:rPr>
              <w:t>Formed in 1964 by Antoine Gizenga (minister in Lumumba's government)</w:t>
            </w:r>
          </w:p>
          <w:p w14:paraId="66DEA5CF" w14:textId="77777777" w:rsidR="00926598" w:rsidRPr="00F5418F" w:rsidRDefault="00926598" w:rsidP="000963B6">
            <w:pPr>
              <w:rPr>
                <w:sz w:val="20"/>
                <w:szCs w:val="20"/>
              </w:rPr>
            </w:pPr>
          </w:p>
        </w:tc>
      </w:tr>
      <w:tr w:rsidR="00926598" w:rsidRPr="00F5418F" w14:paraId="53B0E301" w14:textId="77777777" w:rsidTr="000963B6">
        <w:tc>
          <w:tcPr>
            <w:tcW w:w="1816" w:type="dxa"/>
            <w:shd w:val="clear" w:color="auto" w:fill="auto"/>
          </w:tcPr>
          <w:p w14:paraId="4067B6E3" w14:textId="77777777" w:rsidR="00926598" w:rsidRPr="00F5418F" w:rsidRDefault="00926598" w:rsidP="000963B6">
            <w:pPr>
              <w:rPr>
                <w:sz w:val="20"/>
                <w:szCs w:val="20"/>
                <w:lang w:val="fr-FR"/>
              </w:rPr>
            </w:pPr>
            <w:r w:rsidRPr="00F5418F">
              <w:rPr>
                <w:b/>
                <w:sz w:val="20"/>
                <w:szCs w:val="20"/>
                <w:lang w:val="fr-FR"/>
              </w:rPr>
              <w:t>PUSIC</w:t>
            </w:r>
            <w:r w:rsidRPr="00F5418F">
              <w:rPr>
                <w:sz w:val="20"/>
                <w:szCs w:val="20"/>
                <w:lang w:val="fr-FR"/>
              </w:rPr>
              <w:t xml:space="preserve"> </w:t>
            </w:r>
            <w:r w:rsidRPr="00F5418F">
              <w:rPr>
                <w:i/>
                <w:sz w:val="20"/>
                <w:szCs w:val="20"/>
                <w:lang w:val="fr-FR"/>
              </w:rPr>
              <w:t>(Parti pour l’unite et la sauvegarde de l’integrite du Congo.)</w:t>
            </w:r>
          </w:p>
        </w:tc>
        <w:tc>
          <w:tcPr>
            <w:tcW w:w="2252" w:type="dxa"/>
            <w:shd w:val="clear" w:color="auto" w:fill="auto"/>
          </w:tcPr>
          <w:p w14:paraId="65DFF2DC" w14:textId="5C008CC0" w:rsidR="00926598" w:rsidRPr="00F5418F" w:rsidRDefault="00786F58" w:rsidP="000963B6">
            <w:pPr>
              <w:rPr>
                <w:sz w:val="20"/>
                <w:szCs w:val="20"/>
                <w:lang w:val="fr-FR"/>
              </w:rPr>
            </w:pPr>
            <w:r>
              <w:rPr>
                <w:sz w:val="20"/>
                <w:szCs w:val="20"/>
                <w:lang w:val="fr-FR"/>
              </w:rPr>
              <w:t>Chief</w:t>
            </w:r>
            <w:r w:rsidR="00926598" w:rsidRPr="00F5418F">
              <w:rPr>
                <w:sz w:val="20"/>
                <w:szCs w:val="20"/>
                <w:lang w:val="fr-FR"/>
              </w:rPr>
              <w:t xml:space="preserve"> Kahwa</w:t>
            </w:r>
          </w:p>
        </w:tc>
        <w:tc>
          <w:tcPr>
            <w:tcW w:w="2160" w:type="dxa"/>
            <w:shd w:val="clear" w:color="auto" w:fill="auto"/>
          </w:tcPr>
          <w:p w14:paraId="5B74DE4D" w14:textId="77777777" w:rsidR="00926598" w:rsidRPr="00F5418F" w:rsidRDefault="00926598" w:rsidP="000963B6">
            <w:pPr>
              <w:rPr>
                <w:sz w:val="20"/>
                <w:szCs w:val="20"/>
                <w:lang w:val="fr-FR"/>
              </w:rPr>
            </w:pPr>
          </w:p>
        </w:tc>
        <w:tc>
          <w:tcPr>
            <w:tcW w:w="2799" w:type="dxa"/>
            <w:shd w:val="clear" w:color="auto" w:fill="auto"/>
          </w:tcPr>
          <w:p w14:paraId="2D811DE5" w14:textId="77777777" w:rsidR="00926598" w:rsidRPr="00F5418F" w:rsidRDefault="00926598" w:rsidP="000963B6">
            <w:pPr>
              <w:rPr>
                <w:sz w:val="20"/>
                <w:szCs w:val="20"/>
                <w:lang w:val="fr-FR"/>
              </w:rPr>
            </w:pPr>
          </w:p>
        </w:tc>
        <w:tc>
          <w:tcPr>
            <w:tcW w:w="2149" w:type="dxa"/>
            <w:shd w:val="clear" w:color="auto" w:fill="auto"/>
          </w:tcPr>
          <w:p w14:paraId="4D649F93" w14:textId="77777777" w:rsidR="00926598" w:rsidRPr="00F5418F" w:rsidRDefault="00926598" w:rsidP="000963B6">
            <w:pPr>
              <w:rPr>
                <w:sz w:val="20"/>
                <w:szCs w:val="20"/>
                <w:lang w:val="fr-FR"/>
              </w:rPr>
            </w:pPr>
          </w:p>
        </w:tc>
        <w:tc>
          <w:tcPr>
            <w:tcW w:w="2000" w:type="dxa"/>
            <w:shd w:val="clear" w:color="auto" w:fill="auto"/>
          </w:tcPr>
          <w:p w14:paraId="284AABE3" w14:textId="77777777" w:rsidR="00926598" w:rsidRPr="00F5418F" w:rsidRDefault="00926598" w:rsidP="000963B6">
            <w:pPr>
              <w:rPr>
                <w:sz w:val="20"/>
                <w:szCs w:val="20"/>
                <w:lang w:val="fr-FR"/>
              </w:rPr>
            </w:pPr>
          </w:p>
        </w:tc>
      </w:tr>
      <w:tr w:rsidR="00926598" w14:paraId="1021EECC" w14:textId="77777777" w:rsidTr="000963B6">
        <w:tc>
          <w:tcPr>
            <w:tcW w:w="1816" w:type="dxa"/>
            <w:shd w:val="clear" w:color="auto" w:fill="auto"/>
          </w:tcPr>
          <w:p w14:paraId="44017867" w14:textId="77777777" w:rsidR="00926598" w:rsidRPr="00F5418F" w:rsidRDefault="00926598" w:rsidP="000963B6">
            <w:pPr>
              <w:rPr>
                <w:b/>
                <w:sz w:val="20"/>
                <w:szCs w:val="20"/>
              </w:rPr>
            </w:pPr>
            <w:r w:rsidRPr="00F5418F">
              <w:rPr>
                <w:b/>
                <w:sz w:val="20"/>
                <w:szCs w:val="20"/>
              </w:rPr>
              <w:lastRenderedPageBreak/>
              <w:t>RCD-Goma</w:t>
            </w:r>
          </w:p>
        </w:tc>
        <w:tc>
          <w:tcPr>
            <w:tcW w:w="2252" w:type="dxa"/>
            <w:shd w:val="clear" w:color="auto" w:fill="auto"/>
          </w:tcPr>
          <w:p w14:paraId="0774D57F" w14:textId="77777777" w:rsidR="00926598" w:rsidRPr="00F5418F" w:rsidRDefault="00926598" w:rsidP="000963B6">
            <w:pPr>
              <w:rPr>
                <w:sz w:val="20"/>
                <w:szCs w:val="20"/>
              </w:rPr>
            </w:pPr>
            <w:r w:rsidRPr="00F5418F">
              <w:rPr>
                <w:sz w:val="20"/>
                <w:szCs w:val="20"/>
              </w:rPr>
              <w:t xml:space="preserve">President Adolphe Onunsumba (secretary-general Azarias Ruberwa is the real decision maker). </w:t>
            </w:r>
          </w:p>
        </w:tc>
        <w:tc>
          <w:tcPr>
            <w:tcW w:w="2160" w:type="dxa"/>
            <w:shd w:val="clear" w:color="auto" w:fill="auto"/>
          </w:tcPr>
          <w:p w14:paraId="282F26F4" w14:textId="77777777" w:rsidR="00926598" w:rsidRPr="00F5418F" w:rsidRDefault="00926598" w:rsidP="000963B6">
            <w:pPr>
              <w:rPr>
                <w:sz w:val="20"/>
                <w:szCs w:val="20"/>
              </w:rPr>
            </w:pPr>
            <w:r w:rsidRPr="00F5418F">
              <w:rPr>
                <w:sz w:val="20"/>
                <w:szCs w:val="20"/>
              </w:rPr>
              <w:t xml:space="preserve">Congolese rebel group </w:t>
            </w:r>
          </w:p>
        </w:tc>
        <w:tc>
          <w:tcPr>
            <w:tcW w:w="2799" w:type="dxa"/>
            <w:shd w:val="clear" w:color="auto" w:fill="auto"/>
          </w:tcPr>
          <w:p w14:paraId="33F632DC" w14:textId="77777777" w:rsidR="00926598" w:rsidRPr="00F5418F" w:rsidRDefault="00926598" w:rsidP="000963B6">
            <w:pPr>
              <w:rPr>
                <w:sz w:val="20"/>
                <w:szCs w:val="20"/>
              </w:rPr>
            </w:pPr>
            <w:r w:rsidRPr="00F5418F">
              <w:rPr>
                <w:sz w:val="20"/>
                <w:szCs w:val="20"/>
              </w:rPr>
              <w:t>Rwanda</w:t>
            </w:r>
          </w:p>
        </w:tc>
        <w:tc>
          <w:tcPr>
            <w:tcW w:w="2149" w:type="dxa"/>
            <w:shd w:val="clear" w:color="auto" w:fill="auto"/>
          </w:tcPr>
          <w:p w14:paraId="070A020F" w14:textId="77777777" w:rsidR="00926598" w:rsidRPr="00F5418F" w:rsidRDefault="00926598" w:rsidP="000963B6">
            <w:pPr>
              <w:rPr>
                <w:sz w:val="20"/>
                <w:szCs w:val="20"/>
              </w:rPr>
            </w:pPr>
            <w:r w:rsidRPr="00F5418F">
              <w:rPr>
                <w:sz w:val="20"/>
                <w:szCs w:val="20"/>
              </w:rPr>
              <w:t>Controls large parts of eastern Congo</w:t>
            </w:r>
          </w:p>
        </w:tc>
        <w:tc>
          <w:tcPr>
            <w:tcW w:w="2000" w:type="dxa"/>
            <w:shd w:val="clear" w:color="auto" w:fill="auto"/>
          </w:tcPr>
          <w:p w14:paraId="25FDAEA6" w14:textId="77777777" w:rsidR="00926598" w:rsidRPr="00F5418F" w:rsidRDefault="00926598" w:rsidP="000963B6">
            <w:pPr>
              <w:rPr>
                <w:sz w:val="20"/>
                <w:szCs w:val="20"/>
              </w:rPr>
            </w:pPr>
            <w:r w:rsidRPr="00F5418F">
              <w:rPr>
                <w:sz w:val="20"/>
                <w:szCs w:val="20"/>
              </w:rPr>
              <w:t>Ruberwa is the RCD-Goma’s candidate for the 4</w:t>
            </w:r>
            <w:r w:rsidRPr="00F5418F">
              <w:rPr>
                <w:sz w:val="20"/>
                <w:szCs w:val="20"/>
                <w:vertAlign w:val="superscript"/>
              </w:rPr>
              <w:t>th</w:t>
            </w:r>
            <w:r w:rsidRPr="00F5418F">
              <w:rPr>
                <w:sz w:val="20"/>
                <w:szCs w:val="20"/>
              </w:rPr>
              <w:t xml:space="preserve"> Vice-presidential post.</w:t>
            </w:r>
          </w:p>
        </w:tc>
      </w:tr>
      <w:tr w:rsidR="00926598" w14:paraId="077506B7" w14:textId="77777777" w:rsidTr="000963B6">
        <w:tc>
          <w:tcPr>
            <w:tcW w:w="1816" w:type="dxa"/>
            <w:shd w:val="clear" w:color="auto" w:fill="auto"/>
          </w:tcPr>
          <w:p w14:paraId="00D2CF72" w14:textId="77777777" w:rsidR="00926598" w:rsidRPr="00F5418F" w:rsidRDefault="00926598" w:rsidP="000963B6">
            <w:pPr>
              <w:rPr>
                <w:b/>
                <w:sz w:val="20"/>
                <w:szCs w:val="20"/>
                <w:lang w:val="fr-FR"/>
              </w:rPr>
            </w:pPr>
            <w:r w:rsidRPr="00F5418F">
              <w:rPr>
                <w:b/>
                <w:sz w:val="20"/>
                <w:szCs w:val="20"/>
                <w:lang w:val="fr-FR"/>
              </w:rPr>
              <w:t>RCD-K-ML (Beni):</w:t>
            </w:r>
            <w:r w:rsidRPr="00F5418F">
              <w:rPr>
                <w:i/>
                <w:sz w:val="20"/>
                <w:szCs w:val="20"/>
                <w:lang w:val="fr-FR"/>
              </w:rPr>
              <w:t xml:space="preserve"> (Rassemblement congolais pour la democratie </w:t>
            </w:r>
            <w:r w:rsidRPr="00F5418F">
              <w:rPr>
                <w:i/>
                <w:color w:val="000000"/>
                <w:sz w:val="20"/>
                <w:szCs w:val="20"/>
                <w:lang w:val="fr-FR"/>
              </w:rPr>
              <w:t>–Kisangani Liberation Movement- Beni Faction).</w:t>
            </w:r>
          </w:p>
          <w:p w14:paraId="326CF8E5" w14:textId="77777777" w:rsidR="00926598" w:rsidRPr="00F5418F" w:rsidRDefault="00926598" w:rsidP="000963B6">
            <w:pPr>
              <w:rPr>
                <w:i/>
                <w:sz w:val="20"/>
                <w:szCs w:val="20"/>
                <w:lang w:val="fr-FR"/>
              </w:rPr>
            </w:pPr>
          </w:p>
        </w:tc>
        <w:tc>
          <w:tcPr>
            <w:tcW w:w="2252" w:type="dxa"/>
            <w:shd w:val="clear" w:color="auto" w:fill="auto"/>
          </w:tcPr>
          <w:p w14:paraId="199530AD" w14:textId="77777777" w:rsidR="00926598" w:rsidRPr="00F5418F" w:rsidRDefault="00926598" w:rsidP="000963B6">
            <w:pPr>
              <w:rPr>
                <w:sz w:val="20"/>
                <w:szCs w:val="20"/>
              </w:rPr>
            </w:pPr>
            <w:r w:rsidRPr="00F5418F">
              <w:rPr>
                <w:sz w:val="20"/>
                <w:szCs w:val="20"/>
              </w:rPr>
              <w:t xml:space="preserve">Mbusa Nyamwisi, </w:t>
            </w:r>
          </w:p>
        </w:tc>
        <w:tc>
          <w:tcPr>
            <w:tcW w:w="2160" w:type="dxa"/>
            <w:shd w:val="clear" w:color="auto" w:fill="auto"/>
          </w:tcPr>
          <w:p w14:paraId="0B7926C5" w14:textId="77777777" w:rsidR="00926598" w:rsidRPr="00F5418F" w:rsidRDefault="00926598" w:rsidP="000963B6">
            <w:pPr>
              <w:rPr>
                <w:sz w:val="20"/>
                <w:szCs w:val="20"/>
              </w:rPr>
            </w:pPr>
            <w:r w:rsidRPr="00F5418F">
              <w:rPr>
                <w:sz w:val="20"/>
                <w:szCs w:val="20"/>
              </w:rPr>
              <w:t xml:space="preserve">Nande. </w:t>
            </w:r>
          </w:p>
          <w:p w14:paraId="41D0FB17" w14:textId="77777777" w:rsidR="00926598" w:rsidRPr="00F5418F" w:rsidRDefault="00926598" w:rsidP="000963B6">
            <w:pPr>
              <w:rPr>
                <w:sz w:val="20"/>
                <w:szCs w:val="20"/>
              </w:rPr>
            </w:pPr>
          </w:p>
          <w:p w14:paraId="093D874D" w14:textId="77777777" w:rsidR="00926598" w:rsidRPr="00F5418F" w:rsidRDefault="00926598" w:rsidP="000963B6">
            <w:pPr>
              <w:rPr>
                <w:sz w:val="20"/>
                <w:szCs w:val="20"/>
              </w:rPr>
            </w:pPr>
            <w:r w:rsidRPr="00F5418F">
              <w:rPr>
                <w:sz w:val="20"/>
                <w:szCs w:val="20"/>
              </w:rPr>
              <w:t>Lendu and Ngiti militias.</w:t>
            </w:r>
          </w:p>
        </w:tc>
        <w:tc>
          <w:tcPr>
            <w:tcW w:w="2799" w:type="dxa"/>
            <w:shd w:val="clear" w:color="auto" w:fill="auto"/>
          </w:tcPr>
          <w:p w14:paraId="187C39FD" w14:textId="77777777" w:rsidR="00926598" w:rsidRPr="00F5418F" w:rsidRDefault="00926598" w:rsidP="000963B6">
            <w:pPr>
              <w:rPr>
                <w:sz w:val="20"/>
                <w:szCs w:val="20"/>
              </w:rPr>
            </w:pPr>
            <w:r w:rsidRPr="00F5418F">
              <w:rPr>
                <w:sz w:val="20"/>
                <w:szCs w:val="20"/>
              </w:rPr>
              <w:t xml:space="preserve">Backed by the Kinshasa government, allied with the mai-mai. </w:t>
            </w:r>
          </w:p>
        </w:tc>
        <w:tc>
          <w:tcPr>
            <w:tcW w:w="2149" w:type="dxa"/>
            <w:shd w:val="clear" w:color="auto" w:fill="auto"/>
          </w:tcPr>
          <w:p w14:paraId="70C96E68" w14:textId="77777777" w:rsidR="00926598" w:rsidRPr="00F5418F" w:rsidRDefault="00926598" w:rsidP="000963B6">
            <w:pPr>
              <w:rPr>
                <w:sz w:val="20"/>
                <w:szCs w:val="20"/>
              </w:rPr>
            </w:pPr>
          </w:p>
        </w:tc>
        <w:tc>
          <w:tcPr>
            <w:tcW w:w="2000" w:type="dxa"/>
            <w:shd w:val="clear" w:color="auto" w:fill="auto"/>
          </w:tcPr>
          <w:p w14:paraId="7A9D8144" w14:textId="77777777" w:rsidR="00926598" w:rsidRPr="00F5418F" w:rsidRDefault="00926598" w:rsidP="000963B6">
            <w:pPr>
              <w:rPr>
                <w:sz w:val="20"/>
                <w:szCs w:val="20"/>
              </w:rPr>
            </w:pPr>
          </w:p>
        </w:tc>
      </w:tr>
      <w:tr w:rsidR="00926598" w14:paraId="0708D121" w14:textId="77777777" w:rsidTr="000963B6">
        <w:tc>
          <w:tcPr>
            <w:tcW w:w="1816" w:type="dxa"/>
            <w:shd w:val="clear" w:color="auto" w:fill="auto"/>
          </w:tcPr>
          <w:p w14:paraId="2F8F5B72" w14:textId="77777777" w:rsidR="00926598" w:rsidRPr="00F5418F" w:rsidRDefault="00926598" w:rsidP="000963B6">
            <w:pPr>
              <w:rPr>
                <w:sz w:val="20"/>
                <w:szCs w:val="20"/>
                <w:lang w:val="fr-FR"/>
              </w:rPr>
            </w:pPr>
            <w:r w:rsidRPr="00F5418F">
              <w:rPr>
                <w:b/>
                <w:sz w:val="20"/>
                <w:szCs w:val="20"/>
                <w:lang w:val="fr-FR"/>
              </w:rPr>
              <w:t xml:space="preserve">RCD-ML : </w:t>
            </w:r>
            <w:r w:rsidRPr="00F5418F">
              <w:rPr>
                <w:sz w:val="20"/>
                <w:szCs w:val="20"/>
                <w:lang w:val="fr-FR"/>
              </w:rPr>
              <w:t xml:space="preserve"> </w:t>
            </w:r>
            <w:r w:rsidRPr="00F5418F">
              <w:rPr>
                <w:i/>
                <w:sz w:val="20"/>
                <w:szCs w:val="20"/>
                <w:lang w:val="fr-FR"/>
              </w:rPr>
              <w:t>(Rassemblement congolais pour la democratie)</w:t>
            </w:r>
          </w:p>
        </w:tc>
        <w:tc>
          <w:tcPr>
            <w:tcW w:w="2252" w:type="dxa"/>
            <w:shd w:val="clear" w:color="auto" w:fill="auto"/>
          </w:tcPr>
          <w:p w14:paraId="29B3EA66" w14:textId="77777777" w:rsidR="00926598" w:rsidRPr="00F5418F" w:rsidRDefault="00926598" w:rsidP="000963B6">
            <w:pPr>
              <w:rPr>
                <w:sz w:val="20"/>
                <w:szCs w:val="20"/>
              </w:rPr>
            </w:pPr>
            <w:r w:rsidRPr="00F5418F">
              <w:rPr>
                <w:sz w:val="20"/>
                <w:szCs w:val="20"/>
              </w:rPr>
              <w:t>Ernest Wamba dia Wamba.</w:t>
            </w:r>
          </w:p>
        </w:tc>
        <w:tc>
          <w:tcPr>
            <w:tcW w:w="2160" w:type="dxa"/>
            <w:shd w:val="clear" w:color="auto" w:fill="auto"/>
          </w:tcPr>
          <w:p w14:paraId="7634178E" w14:textId="77777777" w:rsidR="00926598" w:rsidRPr="00F5418F" w:rsidRDefault="00926598" w:rsidP="000963B6">
            <w:pPr>
              <w:rPr>
                <w:sz w:val="20"/>
                <w:szCs w:val="20"/>
              </w:rPr>
            </w:pPr>
          </w:p>
        </w:tc>
        <w:tc>
          <w:tcPr>
            <w:tcW w:w="2799" w:type="dxa"/>
            <w:shd w:val="clear" w:color="auto" w:fill="auto"/>
          </w:tcPr>
          <w:p w14:paraId="47788DE2" w14:textId="77777777" w:rsidR="00926598" w:rsidRPr="00F5418F" w:rsidRDefault="00926598" w:rsidP="000963B6">
            <w:pPr>
              <w:rPr>
                <w:sz w:val="20"/>
                <w:szCs w:val="20"/>
              </w:rPr>
            </w:pPr>
            <w:r w:rsidRPr="00F5418F">
              <w:rPr>
                <w:sz w:val="20"/>
                <w:szCs w:val="20"/>
              </w:rPr>
              <w:t>Uganda</w:t>
            </w:r>
          </w:p>
        </w:tc>
        <w:tc>
          <w:tcPr>
            <w:tcW w:w="2149" w:type="dxa"/>
            <w:shd w:val="clear" w:color="auto" w:fill="auto"/>
          </w:tcPr>
          <w:p w14:paraId="76E7F522" w14:textId="77777777" w:rsidR="00926598" w:rsidRPr="00F5418F" w:rsidRDefault="00926598" w:rsidP="000963B6">
            <w:pPr>
              <w:rPr>
                <w:sz w:val="20"/>
                <w:szCs w:val="20"/>
              </w:rPr>
            </w:pPr>
            <w:r w:rsidRPr="00F5418F">
              <w:rPr>
                <w:sz w:val="20"/>
                <w:szCs w:val="20"/>
              </w:rPr>
              <w:t>Not in control of any territory presently.</w:t>
            </w:r>
          </w:p>
        </w:tc>
        <w:tc>
          <w:tcPr>
            <w:tcW w:w="2000" w:type="dxa"/>
            <w:shd w:val="clear" w:color="auto" w:fill="auto"/>
          </w:tcPr>
          <w:p w14:paraId="3BB417FB" w14:textId="77777777" w:rsidR="00926598" w:rsidRPr="00F5418F" w:rsidRDefault="00926598" w:rsidP="000963B6">
            <w:pPr>
              <w:rPr>
                <w:sz w:val="20"/>
                <w:szCs w:val="20"/>
              </w:rPr>
            </w:pPr>
            <w:r w:rsidRPr="00F5418F">
              <w:rPr>
                <w:sz w:val="20"/>
                <w:szCs w:val="20"/>
              </w:rPr>
              <w:t>Formed in September 1999 by Wamba dia Wamba after he and Uganda forces were ousted from Kisangani by Rwanda.</w:t>
            </w:r>
          </w:p>
        </w:tc>
      </w:tr>
      <w:tr w:rsidR="00926598" w14:paraId="2160DE10" w14:textId="77777777" w:rsidTr="000963B6">
        <w:tc>
          <w:tcPr>
            <w:tcW w:w="1816" w:type="dxa"/>
            <w:shd w:val="clear" w:color="auto" w:fill="auto"/>
          </w:tcPr>
          <w:p w14:paraId="784B8366" w14:textId="77777777" w:rsidR="00926598" w:rsidRPr="00F5418F" w:rsidRDefault="00926598" w:rsidP="000963B6">
            <w:pPr>
              <w:rPr>
                <w:b/>
                <w:sz w:val="20"/>
                <w:szCs w:val="20"/>
              </w:rPr>
            </w:pPr>
            <w:r w:rsidRPr="00F5418F">
              <w:rPr>
                <w:b/>
                <w:sz w:val="20"/>
                <w:szCs w:val="20"/>
              </w:rPr>
              <w:t>RCD-National</w:t>
            </w:r>
          </w:p>
        </w:tc>
        <w:tc>
          <w:tcPr>
            <w:tcW w:w="2252" w:type="dxa"/>
            <w:shd w:val="clear" w:color="auto" w:fill="auto"/>
          </w:tcPr>
          <w:p w14:paraId="03FCEAE7" w14:textId="77777777" w:rsidR="00926598" w:rsidRPr="00F5418F" w:rsidRDefault="00926598" w:rsidP="000963B6">
            <w:pPr>
              <w:rPr>
                <w:sz w:val="20"/>
                <w:szCs w:val="20"/>
              </w:rPr>
            </w:pPr>
            <w:r w:rsidRPr="00F5418F">
              <w:rPr>
                <w:sz w:val="20"/>
                <w:szCs w:val="20"/>
              </w:rPr>
              <w:t>Roger Lumbala Tshitenge</w:t>
            </w:r>
          </w:p>
        </w:tc>
        <w:tc>
          <w:tcPr>
            <w:tcW w:w="2160" w:type="dxa"/>
            <w:shd w:val="clear" w:color="auto" w:fill="auto"/>
          </w:tcPr>
          <w:p w14:paraId="18CC435D" w14:textId="77777777" w:rsidR="00926598" w:rsidRPr="00F5418F" w:rsidRDefault="00926598" w:rsidP="000963B6">
            <w:pPr>
              <w:rPr>
                <w:sz w:val="20"/>
                <w:szCs w:val="20"/>
              </w:rPr>
            </w:pPr>
          </w:p>
        </w:tc>
        <w:tc>
          <w:tcPr>
            <w:tcW w:w="2799" w:type="dxa"/>
            <w:shd w:val="clear" w:color="auto" w:fill="auto"/>
          </w:tcPr>
          <w:p w14:paraId="6F40F709" w14:textId="77777777" w:rsidR="00926598" w:rsidRPr="00F5418F" w:rsidRDefault="00926598" w:rsidP="000963B6">
            <w:pPr>
              <w:rPr>
                <w:sz w:val="20"/>
                <w:szCs w:val="20"/>
              </w:rPr>
            </w:pPr>
            <w:r w:rsidRPr="00F5418F">
              <w:rPr>
                <w:sz w:val="20"/>
                <w:szCs w:val="20"/>
              </w:rPr>
              <w:t>Allied with the MLC</w:t>
            </w:r>
          </w:p>
        </w:tc>
        <w:tc>
          <w:tcPr>
            <w:tcW w:w="2149" w:type="dxa"/>
            <w:shd w:val="clear" w:color="auto" w:fill="auto"/>
          </w:tcPr>
          <w:p w14:paraId="2A521393" w14:textId="77777777" w:rsidR="00926598" w:rsidRPr="00F5418F" w:rsidRDefault="00926598" w:rsidP="000963B6">
            <w:pPr>
              <w:rPr>
                <w:sz w:val="20"/>
                <w:szCs w:val="20"/>
              </w:rPr>
            </w:pPr>
          </w:p>
        </w:tc>
        <w:tc>
          <w:tcPr>
            <w:tcW w:w="2000" w:type="dxa"/>
            <w:shd w:val="clear" w:color="auto" w:fill="auto"/>
          </w:tcPr>
          <w:p w14:paraId="29C5B942" w14:textId="77777777" w:rsidR="00926598" w:rsidRPr="00F5418F" w:rsidRDefault="00926598" w:rsidP="000963B6">
            <w:pPr>
              <w:rPr>
                <w:sz w:val="20"/>
                <w:szCs w:val="20"/>
              </w:rPr>
            </w:pPr>
            <w:r w:rsidRPr="00F5418F">
              <w:rPr>
                <w:sz w:val="20"/>
                <w:szCs w:val="20"/>
              </w:rPr>
              <w:t xml:space="preserve">Formed during the splintering of the RCD-ML in mid-2000. </w:t>
            </w:r>
          </w:p>
        </w:tc>
      </w:tr>
      <w:tr w:rsidR="00926598" w14:paraId="2B5C7BDA" w14:textId="77777777" w:rsidTr="000963B6">
        <w:tc>
          <w:tcPr>
            <w:tcW w:w="1816" w:type="dxa"/>
            <w:shd w:val="clear" w:color="auto" w:fill="auto"/>
          </w:tcPr>
          <w:p w14:paraId="1C33D16C" w14:textId="77777777" w:rsidR="00926598" w:rsidRPr="00F5418F" w:rsidRDefault="00926598" w:rsidP="000963B6">
            <w:pPr>
              <w:rPr>
                <w:sz w:val="20"/>
                <w:szCs w:val="20"/>
              </w:rPr>
            </w:pPr>
            <w:r w:rsidRPr="00F5418F">
              <w:rPr>
                <w:b/>
                <w:sz w:val="20"/>
                <w:szCs w:val="20"/>
              </w:rPr>
              <w:t xml:space="preserve">UDPF </w:t>
            </w:r>
            <w:r w:rsidRPr="00F5418F">
              <w:rPr>
                <w:sz w:val="20"/>
                <w:szCs w:val="20"/>
              </w:rPr>
              <w:t>(</w:t>
            </w:r>
            <w:r w:rsidRPr="00F5418F">
              <w:rPr>
                <w:i/>
                <w:sz w:val="20"/>
                <w:szCs w:val="20"/>
              </w:rPr>
              <w:t>Ugandan People’s Defense Force</w:t>
            </w:r>
            <w:r w:rsidRPr="00F5418F">
              <w:rPr>
                <w:sz w:val="20"/>
                <w:szCs w:val="20"/>
              </w:rPr>
              <w:t>)</w:t>
            </w:r>
          </w:p>
        </w:tc>
        <w:tc>
          <w:tcPr>
            <w:tcW w:w="2252" w:type="dxa"/>
            <w:shd w:val="clear" w:color="auto" w:fill="auto"/>
          </w:tcPr>
          <w:p w14:paraId="0AF5EC43" w14:textId="77777777" w:rsidR="00926598" w:rsidRPr="00F5418F" w:rsidRDefault="00926598" w:rsidP="000963B6">
            <w:pPr>
              <w:rPr>
                <w:sz w:val="20"/>
                <w:szCs w:val="20"/>
              </w:rPr>
            </w:pPr>
            <w:r w:rsidRPr="00F5418F">
              <w:rPr>
                <w:sz w:val="20"/>
                <w:szCs w:val="20"/>
              </w:rPr>
              <w:t>Major General Aronda Nyakairima</w:t>
            </w:r>
          </w:p>
        </w:tc>
        <w:tc>
          <w:tcPr>
            <w:tcW w:w="2160" w:type="dxa"/>
            <w:shd w:val="clear" w:color="auto" w:fill="auto"/>
          </w:tcPr>
          <w:p w14:paraId="17757985" w14:textId="77777777" w:rsidR="00926598" w:rsidRPr="00F5418F" w:rsidRDefault="00926598" w:rsidP="000963B6">
            <w:pPr>
              <w:rPr>
                <w:sz w:val="20"/>
                <w:szCs w:val="20"/>
              </w:rPr>
            </w:pPr>
          </w:p>
        </w:tc>
        <w:tc>
          <w:tcPr>
            <w:tcW w:w="2799" w:type="dxa"/>
            <w:shd w:val="clear" w:color="auto" w:fill="auto"/>
          </w:tcPr>
          <w:p w14:paraId="10C3991E" w14:textId="77777777" w:rsidR="00926598" w:rsidRPr="00F5418F" w:rsidRDefault="00926598" w:rsidP="000963B6">
            <w:pPr>
              <w:rPr>
                <w:sz w:val="20"/>
                <w:szCs w:val="20"/>
              </w:rPr>
            </w:pPr>
            <w:r w:rsidRPr="00F5418F">
              <w:rPr>
                <w:sz w:val="20"/>
                <w:szCs w:val="20"/>
              </w:rPr>
              <w:t>Uganda</w:t>
            </w:r>
          </w:p>
        </w:tc>
        <w:tc>
          <w:tcPr>
            <w:tcW w:w="2149" w:type="dxa"/>
            <w:shd w:val="clear" w:color="auto" w:fill="auto"/>
          </w:tcPr>
          <w:p w14:paraId="3AD5D769" w14:textId="77777777" w:rsidR="00926598" w:rsidRPr="00F5418F" w:rsidRDefault="00926598" w:rsidP="000963B6">
            <w:pPr>
              <w:rPr>
                <w:sz w:val="20"/>
                <w:szCs w:val="20"/>
              </w:rPr>
            </w:pPr>
          </w:p>
        </w:tc>
        <w:tc>
          <w:tcPr>
            <w:tcW w:w="2000" w:type="dxa"/>
            <w:shd w:val="clear" w:color="auto" w:fill="auto"/>
          </w:tcPr>
          <w:p w14:paraId="38B5A3DF" w14:textId="77777777" w:rsidR="00926598" w:rsidRPr="00F5418F" w:rsidRDefault="00926598" w:rsidP="000963B6">
            <w:pPr>
              <w:rPr>
                <w:sz w:val="20"/>
                <w:szCs w:val="20"/>
              </w:rPr>
            </w:pPr>
          </w:p>
        </w:tc>
      </w:tr>
      <w:tr w:rsidR="00926598" w14:paraId="49BE9C5D" w14:textId="77777777" w:rsidTr="000963B6">
        <w:tc>
          <w:tcPr>
            <w:tcW w:w="1816" w:type="dxa"/>
            <w:shd w:val="clear" w:color="auto" w:fill="auto"/>
          </w:tcPr>
          <w:p w14:paraId="16082BDF" w14:textId="77777777" w:rsidR="00926598" w:rsidRPr="00F5418F" w:rsidRDefault="00926598" w:rsidP="000963B6">
            <w:pPr>
              <w:rPr>
                <w:sz w:val="20"/>
                <w:szCs w:val="20"/>
              </w:rPr>
            </w:pPr>
            <w:r w:rsidRPr="00F5418F">
              <w:rPr>
                <w:b/>
                <w:sz w:val="20"/>
                <w:szCs w:val="20"/>
              </w:rPr>
              <w:lastRenderedPageBreak/>
              <w:t>UDPS:</w:t>
            </w:r>
            <w:r w:rsidRPr="00F5418F">
              <w:rPr>
                <w:sz w:val="20"/>
                <w:szCs w:val="20"/>
              </w:rPr>
              <w:t xml:space="preserve"> </w:t>
            </w:r>
            <w:r w:rsidRPr="00F5418F">
              <w:rPr>
                <w:i/>
                <w:sz w:val="20"/>
                <w:szCs w:val="20"/>
              </w:rPr>
              <w:t>(Union for Democracy and Social Progress)</w:t>
            </w:r>
          </w:p>
        </w:tc>
        <w:tc>
          <w:tcPr>
            <w:tcW w:w="2252" w:type="dxa"/>
            <w:shd w:val="clear" w:color="auto" w:fill="auto"/>
          </w:tcPr>
          <w:p w14:paraId="5287BD09" w14:textId="77777777" w:rsidR="00926598" w:rsidRPr="00F5418F" w:rsidRDefault="00926598" w:rsidP="000963B6">
            <w:pPr>
              <w:rPr>
                <w:sz w:val="20"/>
                <w:szCs w:val="20"/>
              </w:rPr>
            </w:pPr>
            <w:r w:rsidRPr="00F5418F">
              <w:rPr>
                <w:sz w:val="20"/>
                <w:szCs w:val="20"/>
              </w:rPr>
              <w:t>Etienne Tshisekedi wa Mulamba.</w:t>
            </w:r>
          </w:p>
        </w:tc>
        <w:tc>
          <w:tcPr>
            <w:tcW w:w="2160" w:type="dxa"/>
            <w:shd w:val="clear" w:color="auto" w:fill="auto"/>
          </w:tcPr>
          <w:p w14:paraId="3C6BF6DC" w14:textId="77777777" w:rsidR="00926598" w:rsidRPr="00F5418F" w:rsidRDefault="00926598" w:rsidP="000963B6">
            <w:pPr>
              <w:rPr>
                <w:sz w:val="20"/>
                <w:szCs w:val="20"/>
              </w:rPr>
            </w:pPr>
          </w:p>
        </w:tc>
        <w:tc>
          <w:tcPr>
            <w:tcW w:w="2799" w:type="dxa"/>
            <w:shd w:val="clear" w:color="auto" w:fill="auto"/>
          </w:tcPr>
          <w:p w14:paraId="14EA21AD" w14:textId="77777777" w:rsidR="00926598" w:rsidRPr="00F5418F" w:rsidRDefault="00926598" w:rsidP="000963B6">
            <w:pPr>
              <w:rPr>
                <w:sz w:val="20"/>
                <w:szCs w:val="20"/>
              </w:rPr>
            </w:pPr>
            <w:r w:rsidRPr="00F5418F">
              <w:rPr>
                <w:sz w:val="20"/>
                <w:szCs w:val="20"/>
              </w:rPr>
              <w:t>Congolese opposition party</w:t>
            </w:r>
          </w:p>
        </w:tc>
        <w:tc>
          <w:tcPr>
            <w:tcW w:w="2149" w:type="dxa"/>
            <w:shd w:val="clear" w:color="auto" w:fill="auto"/>
          </w:tcPr>
          <w:p w14:paraId="751AB5D2" w14:textId="77777777" w:rsidR="00926598" w:rsidRPr="00F5418F" w:rsidRDefault="00926598" w:rsidP="000963B6">
            <w:pPr>
              <w:rPr>
                <w:sz w:val="20"/>
                <w:szCs w:val="20"/>
              </w:rPr>
            </w:pPr>
          </w:p>
        </w:tc>
        <w:tc>
          <w:tcPr>
            <w:tcW w:w="2000" w:type="dxa"/>
            <w:shd w:val="clear" w:color="auto" w:fill="auto"/>
          </w:tcPr>
          <w:p w14:paraId="1CBE408A" w14:textId="77777777" w:rsidR="00926598" w:rsidRPr="00F5418F" w:rsidRDefault="00926598" w:rsidP="000963B6">
            <w:pPr>
              <w:rPr>
                <w:sz w:val="20"/>
                <w:szCs w:val="20"/>
              </w:rPr>
            </w:pPr>
          </w:p>
        </w:tc>
      </w:tr>
      <w:tr w:rsidR="00926598" w14:paraId="1E60E06D" w14:textId="77777777" w:rsidTr="000963B6">
        <w:tc>
          <w:tcPr>
            <w:tcW w:w="1816" w:type="dxa"/>
            <w:shd w:val="clear" w:color="auto" w:fill="auto"/>
          </w:tcPr>
          <w:p w14:paraId="30817866" w14:textId="77777777" w:rsidR="00926598" w:rsidRPr="00F5418F" w:rsidRDefault="00926598" w:rsidP="000963B6">
            <w:pPr>
              <w:rPr>
                <w:i/>
                <w:sz w:val="20"/>
                <w:szCs w:val="20"/>
                <w:lang w:val="fr-FR"/>
              </w:rPr>
            </w:pPr>
            <w:r w:rsidRPr="00F5418F">
              <w:rPr>
                <w:b/>
                <w:sz w:val="20"/>
                <w:szCs w:val="20"/>
                <w:lang w:val="fr-FR"/>
              </w:rPr>
              <w:t xml:space="preserve">UPC </w:t>
            </w:r>
            <w:r w:rsidRPr="00F5418F">
              <w:rPr>
                <w:i/>
                <w:sz w:val="20"/>
                <w:szCs w:val="20"/>
                <w:lang w:val="fr-FR"/>
              </w:rPr>
              <w:t>(Union des patriots congolais).</w:t>
            </w:r>
          </w:p>
          <w:p w14:paraId="71F4A802" w14:textId="77777777" w:rsidR="00926598" w:rsidRPr="00F5418F" w:rsidRDefault="00926598" w:rsidP="000963B6">
            <w:pPr>
              <w:rPr>
                <w:i/>
                <w:sz w:val="20"/>
                <w:szCs w:val="20"/>
                <w:lang w:val="fr-FR"/>
              </w:rPr>
            </w:pPr>
            <w:r w:rsidRPr="00F5418F">
              <w:rPr>
                <w:i/>
                <w:sz w:val="20"/>
                <w:szCs w:val="20"/>
                <w:lang w:val="fr-FR"/>
              </w:rPr>
              <w:t>aka UPC-FRP</w:t>
            </w:r>
          </w:p>
        </w:tc>
        <w:tc>
          <w:tcPr>
            <w:tcW w:w="2252" w:type="dxa"/>
            <w:shd w:val="clear" w:color="auto" w:fill="auto"/>
          </w:tcPr>
          <w:p w14:paraId="51DE5574" w14:textId="77777777" w:rsidR="00926598" w:rsidRPr="00F5418F" w:rsidRDefault="00926598" w:rsidP="000963B6">
            <w:pPr>
              <w:rPr>
                <w:sz w:val="20"/>
                <w:szCs w:val="20"/>
                <w:lang w:val="fr-FR"/>
              </w:rPr>
            </w:pPr>
            <w:r w:rsidRPr="00F5418F">
              <w:rPr>
                <w:sz w:val="20"/>
                <w:szCs w:val="20"/>
              </w:rPr>
              <w:t>Thomas Lubanga.</w:t>
            </w:r>
          </w:p>
        </w:tc>
        <w:tc>
          <w:tcPr>
            <w:tcW w:w="2160" w:type="dxa"/>
            <w:shd w:val="clear" w:color="auto" w:fill="auto"/>
          </w:tcPr>
          <w:p w14:paraId="59811F60" w14:textId="77777777" w:rsidR="00926598" w:rsidRPr="00F5418F" w:rsidRDefault="00926598" w:rsidP="000963B6">
            <w:pPr>
              <w:rPr>
                <w:sz w:val="20"/>
                <w:szCs w:val="20"/>
              </w:rPr>
            </w:pPr>
            <w:r w:rsidRPr="00F5418F">
              <w:rPr>
                <w:sz w:val="20"/>
                <w:szCs w:val="20"/>
              </w:rPr>
              <w:t>Hema dominated</w:t>
            </w:r>
          </w:p>
        </w:tc>
        <w:tc>
          <w:tcPr>
            <w:tcW w:w="2799" w:type="dxa"/>
            <w:shd w:val="clear" w:color="auto" w:fill="auto"/>
          </w:tcPr>
          <w:p w14:paraId="499D96B7" w14:textId="77777777" w:rsidR="00926598" w:rsidRPr="00F5418F" w:rsidRDefault="00926598" w:rsidP="000963B6">
            <w:pPr>
              <w:rPr>
                <w:sz w:val="20"/>
                <w:szCs w:val="20"/>
              </w:rPr>
            </w:pPr>
            <w:r w:rsidRPr="00F5418F">
              <w:rPr>
                <w:sz w:val="20"/>
                <w:szCs w:val="20"/>
              </w:rPr>
              <w:t>Oscillates between alignment with Rwanda and Uganda.</w:t>
            </w:r>
          </w:p>
        </w:tc>
        <w:tc>
          <w:tcPr>
            <w:tcW w:w="2149" w:type="dxa"/>
            <w:shd w:val="clear" w:color="auto" w:fill="auto"/>
          </w:tcPr>
          <w:p w14:paraId="3DABD973" w14:textId="77777777" w:rsidR="00926598" w:rsidRPr="00F5418F" w:rsidRDefault="00926598" w:rsidP="000963B6">
            <w:pPr>
              <w:rPr>
                <w:sz w:val="20"/>
                <w:szCs w:val="20"/>
              </w:rPr>
            </w:pPr>
            <w:r w:rsidRPr="00F5418F">
              <w:rPr>
                <w:sz w:val="20"/>
                <w:szCs w:val="20"/>
              </w:rPr>
              <w:t>Ituri</w:t>
            </w:r>
          </w:p>
        </w:tc>
        <w:tc>
          <w:tcPr>
            <w:tcW w:w="2000" w:type="dxa"/>
            <w:shd w:val="clear" w:color="auto" w:fill="auto"/>
          </w:tcPr>
          <w:p w14:paraId="04C1EAFF" w14:textId="77777777" w:rsidR="00926598" w:rsidRPr="00F5418F" w:rsidRDefault="00926598" w:rsidP="000963B6">
            <w:pPr>
              <w:rPr>
                <w:sz w:val="20"/>
                <w:szCs w:val="20"/>
              </w:rPr>
            </w:pPr>
            <w:r w:rsidRPr="00F5418F">
              <w:rPr>
                <w:sz w:val="20"/>
                <w:szCs w:val="20"/>
              </w:rPr>
              <w:t>Created ub 2002- took over Bunia in 08/02 with Uganda’s help.</w:t>
            </w:r>
          </w:p>
        </w:tc>
      </w:tr>
    </w:tbl>
    <w:p w14:paraId="058E7A63" w14:textId="77777777" w:rsidR="00926598" w:rsidRPr="00763738" w:rsidRDefault="00926598" w:rsidP="00926598"/>
    <w:p w14:paraId="45F9D1B3" w14:textId="77777777" w:rsidR="00926598" w:rsidRDefault="00926598" w:rsidP="00926598"/>
    <w:p w14:paraId="64E11272" w14:textId="77777777" w:rsidR="00926598" w:rsidRDefault="00926598" w:rsidP="00926598">
      <w:r>
        <w:t>Defunct Groups/ Militia (mainly operational in Ituri):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1745"/>
        <w:gridCol w:w="5368"/>
      </w:tblGrid>
      <w:tr w:rsidR="00926598" w:rsidRPr="00F5418F" w14:paraId="656F5C62" w14:textId="77777777" w:rsidTr="00926598">
        <w:tc>
          <w:tcPr>
            <w:tcW w:w="1595" w:type="dxa"/>
            <w:shd w:val="clear" w:color="auto" w:fill="auto"/>
          </w:tcPr>
          <w:p w14:paraId="10B0B234" w14:textId="77777777" w:rsidR="00926598" w:rsidRPr="00F5418F" w:rsidRDefault="00926598" w:rsidP="000963B6">
            <w:pPr>
              <w:rPr>
                <w:b/>
              </w:rPr>
            </w:pPr>
            <w:r w:rsidRPr="00F5418F">
              <w:rPr>
                <w:b/>
              </w:rPr>
              <w:t>FLC:</w:t>
            </w:r>
          </w:p>
        </w:tc>
        <w:tc>
          <w:tcPr>
            <w:tcW w:w="1763" w:type="dxa"/>
            <w:shd w:val="clear" w:color="auto" w:fill="auto"/>
          </w:tcPr>
          <w:p w14:paraId="65B13CAC" w14:textId="77777777" w:rsidR="00926598" w:rsidRPr="001E7323" w:rsidRDefault="00926598" w:rsidP="000963B6"/>
        </w:tc>
        <w:tc>
          <w:tcPr>
            <w:tcW w:w="6172" w:type="dxa"/>
            <w:shd w:val="clear" w:color="auto" w:fill="auto"/>
          </w:tcPr>
          <w:p w14:paraId="5B716CC6" w14:textId="77777777" w:rsidR="00926598" w:rsidRDefault="00926598" w:rsidP="000963B6">
            <w:r>
              <w:t>The Ugandan backed coalition of the MLC. RCD-ML and the RCD-N formed in December 2002 and headed by MLC’s Jean-Pierre Bemba. Collapsed in August 2001 (IRIN).</w:t>
            </w:r>
          </w:p>
          <w:p w14:paraId="2966BD0D" w14:textId="77777777" w:rsidR="00926598" w:rsidRPr="00F5418F" w:rsidRDefault="00926598" w:rsidP="000963B6">
            <w:pPr>
              <w:rPr>
                <w:b/>
              </w:rPr>
            </w:pPr>
          </w:p>
        </w:tc>
      </w:tr>
      <w:tr w:rsidR="00926598" w:rsidRPr="00F5418F" w14:paraId="7FD024A4" w14:textId="77777777" w:rsidTr="00926598">
        <w:tc>
          <w:tcPr>
            <w:tcW w:w="1595" w:type="dxa"/>
            <w:shd w:val="clear" w:color="auto" w:fill="auto"/>
          </w:tcPr>
          <w:p w14:paraId="7C38126F" w14:textId="77777777" w:rsidR="00926598" w:rsidRPr="00F5418F" w:rsidRDefault="00926598" w:rsidP="000963B6">
            <w:pPr>
              <w:rPr>
                <w:b/>
              </w:rPr>
            </w:pPr>
            <w:r w:rsidRPr="00F5418F">
              <w:rPr>
                <w:b/>
              </w:rPr>
              <w:t xml:space="preserve">ADF: </w:t>
            </w:r>
          </w:p>
          <w:p w14:paraId="0E282FAD" w14:textId="77777777" w:rsidR="00926598" w:rsidRPr="00F5418F" w:rsidRDefault="00926598" w:rsidP="000963B6">
            <w:pPr>
              <w:rPr>
                <w:b/>
              </w:rPr>
            </w:pPr>
          </w:p>
        </w:tc>
        <w:tc>
          <w:tcPr>
            <w:tcW w:w="1763" w:type="dxa"/>
            <w:shd w:val="clear" w:color="auto" w:fill="auto"/>
          </w:tcPr>
          <w:p w14:paraId="36B9C35C" w14:textId="77777777" w:rsidR="00926598" w:rsidRPr="001E7323" w:rsidRDefault="00926598" w:rsidP="000963B6">
            <w:r w:rsidRPr="001E7323">
              <w:t>Allied Democratic Forces</w:t>
            </w:r>
          </w:p>
        </w:tc>
        <w:tc>
          <w:tcPr>
            <w:tcW w:w="6172" w:type="dxa"/>
            <w:shd w:val="clear" w:color="auto" w:fill="auto"/>
          </w:tcPr>
          <w:p w14:paraId="0F886D27" w14:textId="77777777" w:rsidR="00926598" w:rsidRPr="001E7323" w:rsidRDefault="00926598" w:rsidP="000963B6">
            <w:r w:rsidRPr="001E7323">
              <w:t>A western Uga</w:t>
            </w:r>
            <w:r>
              <w:t xml:space="preserve">ndan rebel group with rear bases in the DRC. Thought to be wiped out. </w:t>
            </w:r>
          </w:p>
        </w:tc>
      </w:tr>
      <w:tr w:rsidR="00926598" w:rsidRPr="00F5418F" w14:paraId="73B05021" w14:textId="77777777" w:rsidTr="00926598">
        <w:tc>
          <w:tcPr>
            <w:tcW w:w="1595" w:type="dxa"/>
            <w:shd w:val="clear" w:color="auto" w:fill="auto"/>
          </w:tcPr>
          <w:p w14:paraId="6F1A9F9C" w14:textId="77777777" w:rsidR="00926598" w:rsidRPr="00F5418F" w:rsidRDefault="00926598" w:rsidP="000963B6">
            <w:pPr>
              <w:rPr>
                <w:b/>
              </w:rPr>
            </w:pPr>
            <w:r w:rsidRPr="00F5418F">
              <w:rPr>
                <w:b/>
              </w:rPr>
              <w:t>NALU:</w:t>
            </w:r>
          </w:p>
        </w:tc>
        <w:tc>
          <w:tcPr>
            <w:tcW w:w="1763" w:type="dxa"/>
            <w:shd w:val="clear" w:color="auto" w:fill="auto"/>
          </w:tcPr>
          <w:p w14:paraId="6B6A2392" w14:textId="77777777" w:rsidR="00926598" w:rsidRPr="001E7323" w:rsidRDefault="00926598" w:rsidP="000963B6">
            <w:r w:rsidRPr="001E7323">
              <w:t xml:space="preserve">National </w:t>
            </w:r>
            <w:r>
              <w:t>Army for the Liberation of Uganda</w:t>
            </w:r>
          </w:p>
        </w:tc>
        <w:tc>
          <w:tcPr>
            <w:tcW w:w="6172" w:type="dxa"/>
            <w:shd w:val="clear" w:color="auto" w:fill="auto"/>
          </w:tcPr>
          <w:p w14:paraId="61E39AA3" w14:textId="77777777" w:rsidR="00926598" w:rsidRPr="001E7323" w:rsidRDefault="00926598" w:rsidP="000963B6">
            <w:r w:rsidRPr="001E7323">
              <w:t xml:space="preserve">Uganda rebel </w:t>
            </w:r>
            <w:r>
              <w:t>group now largely wiped out.</w:t>
            </w:r>
          </w:p>
        </w:tc>
      </w:tr>
      <w:tr w:rsidR="00926598" w:rsidRPr="00F5418F" w14:paraId="48F7768F" w14:textId="77777777" w:rsidTr="00926598">
        <w:tc>
          <w:tcPr>
            <w:tcW w:w="1595" w:type="dxa"/>
            <w:shd w:val="clear" w:color="auto" w:fill="auto"/>
          </w:tcPr>
          <w:p w14:paraId="4DFEF7ED" w14:textId="77777777" w:rsidR="00926598" w:rsidRPr="00F5418F" w:rsidRDefault="00926598" w:rsidP="000963B6">
            <w:pPr>
              <w:rPr>
                <w:b/>
              </w:rPr>
            </w:pPr>
            <w:r w:rsidRPr="00F5418F">
              <w:rPr>
                <w:b/>
              </w:rPr>
              <w:t>RCD-Kisangani</w:t>
            </w:r>
          </w:p>
        </w:tc>
        <w:tc>
          <w:tcPr>
            <w:tcW w:w="1763" w:type="dxa"/>
            <w:shd w:val="clear" w:color="auto" w:fill="auto"/>
          </w:tcPr>
          <w:p w14:paraId="497A1557" w14:textId="77777777" w:rsidR="00926598" w:rsidRPr="00F5418F" w:rsidRDefault="00926598" w:rsidP="000963B6">
            <w:pPr>
              <w:rPr>
                <w:lang w:val="fr-FR"/>
              </w:rPr>
            </w:pPr>
            <w:r w:rsidRPr="00F5418F">
              <w:rPr>
                <w:lang w:val="fr-FR"/>
              </w:rPr>
              <w:t>Rassemblement congolais pour la democratie</w:t>
            </w:r>
          </w:p>
        </w:tc>
        <w:tc>
          <w:tcPr>
            <w:tcW w:w="6172" w:type="dxa"/>
            <w:shd w:val="clear" w:color="auto" w:fill="auto"/>
          </w:tcPr>
          <w:p w14:paraId="6B918711" w14:textId="77777777" w:rsidR="00926598" w:rsidRPr="001E7323" w:rsidRDefault="00926598" w:rsidP="000963B6">
            <w:r>
              <w:t>Formed by Wamba dia Wamba after his ouster in May 1999. Became the RCD-ML in September 1999.</w:t>
            </w:r>
          </w:p>
        </w:tc>
      </w:tr>
      <w:tr w:rsidR="00926598" w:rsidRPr="00F5418F" w14:paraId="311AC079" w14:textId="77777777" w:rsidTr="00926598">
        <w:tc>
          <w:tcPr>
            <w:tcW w:w="1595" w:type="dxa"/>
            <w:shd w:val="clear" w:color="auto" w:fill="auto"/>
          </w:tcPr>
          <w:p w14:paraId="588C2EA1" w14:textId="77777777" w:rsidR="00926598" w:rsidRPr="00F5418F" w:rsidRDefault="00926598" w:rsidP="000963B6">
            <w:pPr>
              <w:rPr>
                <w:b/>
              </w:rPr>
            </w:pPr>
            <w:r w:rsidRPr="00F5418F">
              <w:rPr>
                <w:b/>
              </w:rPr>
              <w:t>Mudundu 40</w:t>
            </w:r>
          </w:p>
        </w:tc>
        <w:tc>
          <w:tcPr>
            <w:tcW w:w="1763" w:type="dxa"/>
            <w:shd w:val="clear" w:color="auto" w:fill="auto"/>
          </w:tcPr>
          <w:p w14:paraId="14E5B8CC" w14:textId="77777777" w:rsidR="00926598" w:rsidRPr="001E7323" w:rsidRDefault="00926598" w:rsidP="000963B6"/>
        </w:tc>
        <w:tc>
          <w:tcPr>
            <w:tcW w:w="6172" w:type="dxa"/>
            <w:shd w:val="clear" w:color="auto" w:fill="auto"/>
          </w:tcPr>
          <w:p w14:paraId="4BEF2993" w14:textId="77777777" w:rsidR="00926598" w:rsidRPr="001E7323" w:rsidRDefault="00926598" w:rsidP="000963B6">
            <w:r>
              <w:t>Local Militia allied to RCD-Goma (?) Last herad from in May 2003 . They were present in Walungu, Mwenga, Shabunda, kabare and Uvira (Southern and Northern Kivu)</w:t>
            </w:r>
          </w:p>
        </w:tc>
      </w:tr>
    </w:tbl>
    <w:p w14:paraId="6A56B427" w14:textId="77777777" w:rsidR="00926598" w:rsidRDefault="00926598" w:rsidP="00926598">
      <w:pPr>
        <w:rPr>
          <w:b/>
        </w:rPr>
      </w:pPr>
    </w:p>
    <w:p w14:paraId="1B4A1FFA" w14:textId="77777777" w:rsidR="00926598" w:rsidRDefault="00926598" w:rsidP="00926598">
      <w:pPr>
        <w:rPr>
          <w:b/>
        </w:rPr>
      </w:pPr>
    </w:p>
    <w:p w14:paraId="7ED56C7E" w14:textId="08834CFC" w:rsidR="004066DF" w:rsidRPr="00EE22B3" w:rsidRDefault="004066DF" w:rsidP="004066DF">
      <w:pPr>
        <w:rPr>
          <w:rFonts w:ascii="Garamond" w:hAnsi="Garamond"/>
          <w:b/>
          <w:sz w:val="28"/>
          <w:szCs w:val="28"/>
        </w:rPr>
      </w:pPr>
      <w:r w:rsidRPr="007A232B">
        <w:rPr>
          <w:rFonts w:ascii="Garamond" w:hAnsi="Garamond"/>
          <w:b/>
          <w:sz w:val="28"/>
          <w:szCs w:val="28"/>
          <w:highlight w:val="green"/>
        </w:rPr>
        <w:lastRenderedPageBreak/>
        <w:t>S</w:t>
      </w:r>
      <w:r w:rsidR="00A939C3" w:rsidRPr="007A232B">
        <w:rPr>
          <w:rFonts w:ascii="Garamond" w:hAnsi="Garamond"/>
          <w:b/>
          <w:sz w:val="28"/>
          <w:szCs w:val="28"/>
          <w:highlight w:val="green"/>
        </w:rPr>
        <w:t>AMPLE SUMMARY</w:t>
      </w:r>
      <w:r w:rsidRPr="007A232B">
        <w:rPr>
          <w:rFonts w:ascii="Garamond" w:hAnsi="Garamond"/>
          <w:b/>
          <w:sz w:val="28"/>
          <w:szCs w:val="28"/>
          <w:highlight w:val="green"/>
        </w:rPr>
        <w:t xml:space="preserve"> </w:t>
      </w:r>
      <w:r w:rsidR="00A939C3" w:rsidRPr="007A232B">
        <w:rPr>
          <w:rFonts w:ascii="Garamond" w:hAnsi="Garamond"/>
          <w:b/>
          <w:sz w:val="28"/>
          <w:szCs w:val="28"/>
          <w:highlight w:val="green"/>
        </w:rPr>
        <w:t>BRIEF –</w:t>
      </w:r>
      <w:r w:rsidRPr="007A232B">
        <w:rPr>
          <w:rFonts w:ascii="Garamond" w:hAnsi="Garamond"/>
          <w:b/>
          <w:sz w:val="28"/>
          <w:szCs w:val="28"/>
          <w:highlight w:val="green"/>
        </w:rPr>
        <w:t xml:space="preserve"> </w:t>
      </w:r>
      <w:r w:rsidR="00A939C3" w:rsidRPr="007A232B">
        <w:rPr>
          <w:rFonts w:ascii="Garamond" w:hAnsi="Garamond"/>
          <w:b/>
          <w:sz w:val="28"/>
          <w:szCs w:val="28"/>
          <w:highlight w:val="green"/>
        </w:rPr>
        <w:t>MILITIAS IN D.</w:t>
      </w:r>
      <w:r w:rsidRPr="007A232B">
        <w:rPr>
          <w:rFonts w:ascii="Garamond" w:hAnsi="Garamond"/>
          <w:b/>
          <w:sz w:val="28"/>
          <w:szCs w:val="28"/>
          <w:highlight w:val="green"/>
        </w:rPr>
        <w:t xml:space="preserve"> R</w:t>
      </w:r>
      <w:r w:rsidR="00A939C3" w:rsidRPr="007A232B">
        <w:rPr>
          <w:rFonts w:ascii="Garamond" w:hAnsi="Garamond"/>
          <w:b/>
          <w:sz w:val="28"/>
          <w:szCs w:val="28"/>
          <w:highlight w:val="green"/>
        </w:rPr>
        <w:t>.</w:t>
      </w:r>
      <w:r w:rsidR="00EE22B3" w:rsidRPr="007A232B">
        <w:rPr>
          <w:rFonts w:ascii="Garamond" w:hAnsi="Garamond"/>
          <w:b/>
          <w:sz w:val="28"/>
          <w:szCs w:val="28"/>
          <w:highlight w:val="green"/>
        </w:rPr>
        <w:t xml:space="preserve"> CONGO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2032"/>
        <w:gridCol w:w="1393"/>
        <w:gridCol w:w="1724"/>
        <w:gridCol w:w="1728"/>
      </w:tblGrid>
      <w:tr w:rsidR="004066DF" w:rsidRPr="00D40887" w14:paraId="26C83EA0" w14:textId="77777777" w:rsidTr="000963B6">
        <w:tc>
          <w:tcPr>
            <w:tcW w:w="1771" w:type="dxa"/>
            <w:shd w:val="clear" w:color="auto" w:fill="auto"/>
          </w:tcPr>
          <w:p w14:paraId="6B38B477" w14:textId="77777777" w:rsidR="004066DF" w:rsidRPr="00D40887" w:rsidRDefault="004066DF" w:rsidP="000963B6">
            <w:pPr>
              <w:rPr>
                <w:rFonts w:ascii="Garamond" w:hAnsi="Garamond"/>
                <w:b/>
              </w:rPr>
            </w:pPr>
            <w:r w:rsidRPr="00D40887">
              <w:rPr>
                <w:rFonts w:ascii="Garamond" w:hAnsi="Garamond"/>
                <w:b/>
              </w:rPr>
              <w:t>Name</w:t>
            </w:r>
          </w:p>
          <w:p w14:paraId="797024AD" w14:textId="77777777" w:rsidR="004066DF" w:rsidRPr="00D40887" w:rsidRDefault="004066DF" w:rsidP="000963B6">
            <w:pPr>
              <w:rPr>
                <w:rFonts w:ascii="Garamond" w:hAnsi="Garamond"/>
                <w:b/>
              </w:rPr>
            </w:pPr>
          </w:p>
        </w:tc>
        <w:tc>
          <w:tcPr>
            <w:tcW w:w="2117" w:type="dxa"/>
            <w:shd w:val="clear" w:color="auto" w:fill="auto"/>
          </w:tcPr>
          <w:p w14:paraId="5E3BECF8" w14:textId="77777777" w:rsidR="004066DF" w:rsidRPr="00D40887" w:rsidRDefault="004066DF" w:rsidP="000963B6">
            <w:pPr>
              <w:rPr>
                <w:rFonts w:ascii="Garamond" w:hAnsi="Garamond"/>
                <w:b/>
              </w:rPr>
            </w:pPr>
          </w:p>
        </w:tc>
        <w:tc>
          <w:tcPr>
            <w:tcW w:w="1425" w:type="dxa"/>
            <w:shd w:val="clear" w:color="auto" w:fill="auto"/>
          </w:tcPr>
          <w:p w14:paraId="3BFEC421" w14:textId="77777777" w:rsidR="004066DF" w:rsidRPr="00D40887" w:rsidRDefault="004066DF" w:rsidP="000963B6">
            <w:pPr>
              <w:rPr>
                <w:rFonts w:ascii="Garamond" w:hAnsi="Garamond"/>
                <w:b/>
              </w:rPr>
            </w:pPr>
            <w:r w:rsidRPr="00D40887">
              <w:rPr>
                <w:rFonts w:ascii="Garamond" w:hAnsi="Garamond"/>
                <w:b/>
              </w:rPr>
              <w:t>Ethnicity</w:t>
            </w:r>
          </w:p>
        </w:tc>
        <w:tc>
          <w:tcPr>
            <w:tcW w:w="1771" w:type="dxa"/>
            <w:shd w:val="clear" w:color="auto" w:fill="auto"/>
          </w:tcPr>
          <w:p w14:paraId="37B6FE41" w14:textId="77777777" w:rsidR="004066DF" w:rsidRPr="00D40887" w:rsidRDefault="004066DF" w:rsidP="000963B6">
            <w:pPr>
              <w:rPr>
                <w:rFonts w:ascii="Garamond" w:hAnsi="Garamond"/>
                <w:b/>
              </w:rPr>
            </w:pPr>
            <w:r w:rsidRPr="00D40887">
              <w:rPr>
                <w:rFonts w:ascii="Garamond" w:hAnsi="Garamond"/>
                <w:b/>
              </w:rPr>
              <w:t>Sponsoring State / Allies</w:t>
            </w:r>
          </w:p>
        </w:tc>
        <w:tc>
          <w:tcPr>
            <w:tcW w:w="1772" w:type="dxa"/>
            <w:shd w:val="clear" w:color="auto" w:fill="auto"/>
          </w:tcPr>
          <w:p w14:paraId="0244DC68" w14:textId="77777777" w:rsidR="004066DF" w:rsidRPr="00D40887" w:rsidRDefault="004066DF" w:rsidP="000963B6">
            <w:pPr>
              <w:rPr>
                <w:rFonts w:ascii="Garamond" w:hAnsi="Garamond"/>
                <w:b/>
              </w:rPr>
            </w:pPr>
            <w:r w:rsidRPr="00D40887">
              <w:rPr>
                <w:rFonts w:ascii="Garamond" w:hAnsi="Garamond"/>
                <w:b/>
              </w:rPr>
              <w:t>Areas of Control</w:t>
            </w:r>
          </w:p>
        </w:tc>
      </w:tr>
      <w:tr w:rsidR="004066DF" w:rsidRPr="00D40887" w14:paraId="6186AF5F" w14:textId="77777777" w:rsidTr="000963B6">
        <w:tc>
          <w:tcPr>
            <w:tcW w:w="1771" w:type="dxa"/>
            <w:shd w:val="clear" w:color="auto" w:fill="auto"/>
          </w:tcPr>
          <w:p w14:paraId="6B17467C" w14:textId="77777777" w:rsidR="004066DF" w:rsidRPr="00D40887" w:rsidRDefault="004066DF" w:rsidP="000963B6">
            <w:pPr>
              <w:rPr>
                <w:rFonts w:ascii="Garamond" w:hAnsi="Garamond"/>
                <w:b/>
                <w:sz w:val="20"/>
                <w:szCs w:val="20"/>
              </w:rPr>
            </w:pPr>
            <w:r w:rsidRPr="00D40887">
              <w:rPr>
                <w:rFonts w:ascii="Garamond" w:hAnsi="Garamond"/>
                <w:b/>
                <w:sz w:val="20"/>
                <w:szCs w:val="20"/>
              </w:rPr>
              <w:t>Forces Armees Congolaises</w:t>
            </w:r>
          </w:p>
        </w:tc>
        <w:tc>
          <w:tcPr>
            <w:tcW w:w="2117" w:type="dxa"/>
            <w:shd w:val="clear" w:color="auto" w:fill="auto"/>
          </w:tcPr>
          <w:p w14:paraId="76F7E307" w14:textId="77777777" w:rsidR="004066DF" w:rsidRPr="00D40887" w:rsidRDefault="004066DF" w:rsidP="000963B6">
            <w:pPr>
              <w:rPr>
                <w:rFonts w:ascii="Garamond" w:hAnsi="Garamond"/>
                <w:sz w:val="20"/>
                <w:szCs w:val="20"/>
              </w:rPr>
            </w:pPr>
            <w:r w:rsidRPr="00D40887">
              <w:rPr>
                <w:rFonts w:ascii="Garamond" w:hAnsi="Garamond"/>
                <w:sz w:val="20"/>
                <w:szCs w:val="20"/>
              </w:rPr>
              <w:t xml:space="preserve">Joseph Kabila’s </w:t>
            </w:r>
            <w:smartTag w:uri="urn:schemas-microsoft-com:office:smarttags" w:element="City">
              <w:smartTag w:uri="urn:schemas-microsoft-com:office:smarttags" w:element="place">
                <w:r w:rsidRPr="00D40887">
                  <w:rPr>
                    <w:rFonts w:ascii="Garamond" w:hAnsi="Garamond"/>
                    <w:sz w:val="20"/>
                    <w:szCs w:val="20"/>
                  </w:rPr>
                  <w:t>Kinshasa</w:t>
                </w:r>
              </w:smartTag>
            </w:smartTag>
            <w:r w:rsidRPr="00D40887">
              <w:rPr>
                <w:rFonts w:ascii="Garamond" w:hAnsi="Garamond"/>
                <w:sz w:val="20"/>
                <w:szCs w:val="20"/>
              </w:rPr>
              <w:t xml:space="preserve"> based government troops</w:t>
            </w:r>
          </w:p>
        </w:tc>
        <w:tc>
          <w:tcPr>
            <w:tcW w:w="1425" w:type="dxa"/>
            <w:shd w:val="clear" w:color="auto" w:fill="auto"/>
          </w:tcPr>
          <w:p w14:paraId="1ECD779C" w14:textId="77777777" w:rsidR="004066DF" w:rsidRPr="00D40887" w:rsidRDefault="004066DF" w:rsidP="000963B6">
            <w:pPr>
              <w:rPr>
                <w:rFonts w:ascii="Garamond" w:hAnsi="Garamond"/>
                <w:sz w:val="20"/>
                <w:szCs w:val="20"/>
              </w:rPr>
            </w:pPr>
            <w:r w:rsidRPr="00D40887">
              <w:rPr>
                <w:rFonts w:ascii="Garamond" w:hAnsi="Garamond"/>
                <w:sz w:val="20"/>
                <w:szCs w:val="20"/>
              </w:rPr>
              <w:t>Congolese</w:t>
            </w:r>
          </w:p>
        </w:tc>
        <w:tc>
          <w:tcPr>
            <w:tcW w:w="1771" w:type="dxa"/>
            <w:shd w:val="clear" w:color="auto" w:fill="auto"/>
          </w:tcPr>
          <w:p w14:paraId="4B725D15" w14:textId="77777777" w:rsidR="004066DF" w:rsidRPr="00D40887" w:rsidRDefault="004066DF" w:rsidP="000963B6">
            <w:pPr>
              <w:rPr>
                <w:rFonts w:ascii="Garamond" w:hAnsi="Garamond"/>
                <w:sz w:val="20"/>
                <w:szCs w:val="20"/>
              </w:rPr>
            </w:pPr>
            <w:r w:rsidRPr="00D40887">
              <w:rPr>
                <w:rFonts w:ascii="Garamond" w:hAnsi="Garamond"/>
                <w:sz w:val="20"/>
                <w:szCs w:val="20"/>
              </w:rPr>
              <w:t xml:space="preserve">Allies: ex-FAR and </w:t>
            </w:r>
            <w:r w:rsidRPr="00D40887">
              <w:rPr>
                <w:rFonts w:ascii="Garamond" w:hAnsi="Garamond"/>
                <w:i/>
                <w:sz w:val="20"/>
                <w:szCs w:val="20"/>
              </w:rPr>
              <w:t>interahamwe</w:t>
            </w:r>
            <w:r w:rsidRPr="00D40887">
              <w:rPr>
                <w:rFonts w:ascii="Garamond" w:hAnsi="Garamond"/>
                <w:sz w:val="20"/>
                <w:szCs w:val="20"/>
              </w:rPr>
              <w:t xml:space="preserve">, </w:t>
            </w:r>
            <w:smartTag w:uri="urn:schemas-microsoft-com:office:smarttags" w:element="country-region">
              <w:smartTag w:uri="urn:schemas-microsoft-com:office:smarttags" w:element="place">
                <w:r w:rsidRPr="00D40887">
                  <w:rPr>
                    <w:rFonts w:ascii="Garamond" w:hAnsi="Garamond"/>
                    <w:sz w:val="20"/>
                    <w:szCs w:val="20"/>
                  </w:rPr>
                  <w:t>Angola</w:t>
                </w:r>
              </w:smartTag>
            </w:smartTag>
            <w:r w:rsidRPr="00D40887">
              <w:rPr>
                <w:rFonts w:ascii="Garamond" w:hAnsi="Garamond"/>
                <w:sz w:val="20"/>
                <w:szCs w:val="20"/>
              </w:rPr>
              <w:t xml:space="preserve">, </w:t>
            </w:r>
            <w:smartTag w:uri="urn:schemas-microsoft-com:office:smarttags" w:element="country-region">
              <w:smartTag w:uri="urn:schemas-microsoft-com:office:smarttags" w:element="place">
                <w:r w:rsidRPr="00D40887">
                  <w:rPr>
                    <w:rFonts w:ascii="Garamond" w:hAnsi="Garamond"/>
                    <w:sz w:val="20"/>
                    <w:szCs w:val="20"/>
                  </w:rPr>
                  <w:t>Chad</w:t>
                </w:r>
              </w:smartTag>
            </w:smartTag>
            <w:r w:rsidRPr="00D40887">
              <w:rPr>
                <w:rFonts w:ascii="Garamond" w:hAnsi="Garamond"/>
                <w:sz w:val="20"/>
                <w:szCs w:val="20"/>
              </w:rPr>
              <w:t xml:space="preserve">, </w:t>
            </w:r>
            <w:smartTag w:uri="urn:schemas-microsoft-com:office:smarttags" w:element="country-region">
              <w:smartTag w:uri="urn:schemas-microsoft-com:office:smarttags" w:element="place">
                <w:r w:rsidRPr="00D40887">
                  <w:rPr>
                    <w:rFonts w:ascii="Garamond" w:hAnsi="Garamond"/>
                    <w:sz w:val="20"/>
                    <w:szCs w:val="20"/>
                  </w:rPr>
                  <w:t>Namibia</w:t>
                </w:r>
              </w:smartTag>
            </w:smartTag>
            <w:r w:rsidRPr="00D40887">
              <w:rPr>
                <w:rFonts w:ascii="Garamond" w:hAnsi="Garamond"/>
                <w:sz w:val="20"/>
                <w:szCs w:val="20"/>
              </w:rPr>
              <w:t xml:space="preserve">, </w:t>
            </w:r>
            <w:smartTag w:uri="urn:schemas-microsoft-com:office:smarttags" w:element="country-region">
              <w:smartTag w:uri="urn:schemas-microsoft-com:office:smarttags" w:element="place">
                <w:r w:rsidRPr="00D40887">
                  <w:rPr>
                    <w:rFonts w:ascii="Garamond" w:hAnsi="Garamond"/>
                    <w:sz w:val="20"/>
                    <w:szCs w:val="20"/>
                  </w:rPr>
                  <w:t>Zimbabwe</w:t>
                </w:r>
              </w:smartTag>
            </w:smartTag>
            <w:r w:rsidRPr="00D40887">
              <w:rPr>
                <w:rFonts w:ascii="Garamond" w:hAnsi="Garamond"/>
                <w:sz w:val="20"/>
                <w:szCs w:val="20"/>
              </w:rPr>
              <w:t>, Mai-Mai</w:t>
            </w:r>
          </w:p>
        </w:tc>
        <w:tc>
          <w:tcPr>
            <w:tcW w:w="1772" w:type="dxa"/>
            <w:shd w:val="clear" w:color="auto" w:fill="auto"/>
          </w:tcPr>
          <w:p w14:paraId="7D69DE6B" w14:textId="77777777" w:rsidR="004066DF" w:rsidRPr="00D40887" w:rsidRDefault="004066DF" w:rsidP="000963B6">
            <w:pPr>
              <w:rPr>
                <w:rFonts w:ascii="Garamond" w:hAnsi="Garamond"/>
                <w:sz w:val="20"/>
                <w:szCs w:val="20"/>
              </w:rPr>
            </w:pPr>
            <w:r w:rsidRPr="00D40887">
              <w:rPr>
                <w:rFonts w:ascii="Garamond" w:hAnsi="Garamond"/>
                <w:sz w:val="20"/>
                <w:szCs w:val="20"/>
              </w:rPr>
              <w:t>Western Half of DRC</w:t>
            </w:r>
          </w:p>
        </w:tc>
      </w:tr>
      <w:tr w:rsidR="004066DF" w:rsidRPr="00D40887" w14:paraId="6DD1D49F" w14:textId="77777777" w:rsidTr="000963B6">
        <w:tc>
          <w:tcPr>
            <w:tcW w:w="1771" w:type="dxa"/>
            <w:shd w:val="clear" w:color="auto" w:fill="auto"/>
          </w:tcPr>
          <w:p w14:paraId="0702BD23" w14:textId="77777777" w:rsidR="004066DF" w:rsidRPr="00D40887" w:rsidRDefault="004066DF" w:rsidP="000963B6">
            <w:pPr>
              <w:rPr>
                <w:rFonts w:ascii="Garamond" w:hAnsi="Garamond"/>
                <w:b/>
                <w:sz w:val="20"/>
                <w:szCs w:val="20"/>
              </w:rPr>
            </w:pPr>
            <w:r w:rsidRPr="00D40887">
              <w:rPr>
                <w:rFonts w:ascii="Garamond" w:hAnsi="Garamond"/>
                <w:b/>
                <w:sz w:val="20"/>
                <w:szCs w:val="20"/>
              </w:rPr>
              <w:t>Rassemblement Congolais pour la Demoratie – Goma (RCD-Goma)</w:t>
            </w:r>
          </w:p>
        </w:tc>
        <w:tc>
          <w:tcPr>
            <w:tcW w:w="2117" w:type="dxa"/>
            <w:shd w:val="clear" w:color="auto" w:fill="auto"/>
          </w:tcPr>
          <w:p w14:paraId="0F1E913A" w14:textId="77777777" w:rsidR="004066DF" w:rsidRPr="00D40887" w:rsidRDefault="004066DF" w:rsidP="000963B6">
            <w:pPr>
              <w:rPr>
                <w:rFonts w:ascii="Garamond" w:hAnsi="Garamond"/>
                <w:sz w:val="20"/>
                <w:szCs w:val="20"/>
              </w:rPr>
            </w:pPr>
            <w:r w:rsidRPr="00D40887">
              <w:rPr>
                <w:rFonts w:ascii="Garamond" w:hAnsi="Garamond"/>
                <w:sz w:val="20"/>
                <w:szCs w:val="20"/>
              </w:rPr>
              <w:t>Largest anti-Kinshasa rebel group</w:t>
            </w:r>
          </w:p>
        </w:tc>
        <w:tc>
          <w:tcPr>
            <w:tcW w:w="1425" w:type="dxa"/>
            <w:shd w:val="clear" w:color="auto" w:fill="auto"/>
          </w:tcPr>
          <w:p w14:paraId="22B629AD" w14:textId="77777777" w:rsidR="004066DF" w:rsidRPr="00D40887" w:rsidRDefault="004066DF" w:rsidP="000963B6">
            <w:pPr>
              <w:rPr>
                <w:rFonts w:ascii="Garamond" w:hAnsi="Garamond"/>
                <w:sz w:val="20"/>
                <w:szCs w:val="20"/>
              </w:rPr>
            </w:pPr>
            <w:r w:rsidRPr="00D40887">
              <w:rPr>
                <w:rFonts w:ascii="Garamond" w:hAnsi="Garamond"/>
                <w:sz w:val="20"/>
                <w:szCs w:val="20"/>
              </w:rPr>
              <w:t>Congolese and Rwandan</w:t>
            </w:r>
          </w:p>
        </w:tc>
        <w:tc>
          <w:tcPr>
            <w:tcW w:w="1771" w:type="dxa"/>
            <w:shd w:val="clear" w:color="auto" w:fill="auto"/>
          </w:tcPr>
          <w:p w14:paraId="41698FE3" w14:textId="77777777" w:rsidR="004066DF" w:rsidRPr="00D40887" w:rsidRDefault="004066DF" w:rsidP="000963B6">
            <w:pPr>
              <w:rPr>
                <w:rFonts w:ascii="Garamond" w:hAnsi="Garamond"/>
                <w:sz w:val="20"/>
                <w:szCs w:val="20"/>
              </w:rPr>
            </w:pPr>
            <w:smartTag w:uri="urn:schemas-microsoft-com:office:smarttags" w:element="country-region">
              <w:smartTag w:uri="urn:schemas-microsoft-com:office:smarttags" w:element="place">
                <w:r w:rsidRPr="00D40887">
                  <w:rPr>
                    <w:rFonts w:ascii="Garamond" w:hAnsi="Garamond"/>
                    <w:sz w:val="20"/>
                    <w:szCs w:val="20"/>
                  </w:rPr>
                  <w:t>Rwanda</w:t>
                </w:r>
              </w:smartTag>
            </w:smartTag>
          </w:p>
        </w:tc>
        <w:tc>
          <w:tcPr>
            <w:tcW w:w="1772" w:type="dxa"/>
            <w:shd w:val="clear" w:color="auto" w:fill="auto"/>
          </w:tcPr>
          <w:p w14:paraId="09C1E098" w14:textId="77777777" w:rsidR="004066DF" w:rsidRPr="00D40887" w:rsidRDefault="004066DF" w:rsidP="000963B6">
            <w:pPr>
              <w:rPr>
                <w:rFonts w:ascii="Garamond" w:hAnsi="Garamond"/>
                <w:sz w:val="20"/>
                <w:szCs w:val="20"/>
              </w:rPr>
            </w:pPr>
            <w:r w:rsidRPr="00D40887">
              <w:rPr>
                <w:rFonts w:ascii="Garamond" w:hAnsi="Garamond"/>
                <w:sz w:val="20"/>
                <w:szCs w:val="20"/>
              </w:rPr>
              <w:t xml:space="preserve">Most of North and </w:t>
            </w:r>
            <w:smartTag w:uri="urn:schemas-microsoft-com:office:smarttags" w:element="place">
              <w:r w:rsidRPr="00D40887">
                <w:rPr>
                  <w:rFonts w:ascii="Garamond" w:hAnsi="Garamond"/>
                  <w:sz w:val="20"/>
                  <w:szCs w:val="20"/>
                </w:rPr>
                <w:t>South Kivu</w:t>
              </w:r>
            </w:smartTag>
            <w:r w:rsidRPr="00D40887">
              <w:rPr>
                <w:rFonts w:ascii="Garamond" w:hAnsi="Garamond"/>
                <w:sz w:val="20"/>
                <w:szCs w:val="20"/>
              </w:rPr>
              <w:t xml:space="preserve">, including </w:t>
            </w:r>
            <w:smartTag w:uri="urn:schemas-microsoft-com:office:smarttags" w:element="City">
              <w:smartTag w:uri="urn:schemas-microsoft-com:office:smarttags" w:element="place">
                <w:r w:rsidRPr="00D40887">
                  <w:rPr>
                    <w:rFonts w:ascii="Garamond" w:hAnsi="Garamond"/>
                    <w:sz w:val="20"/>
                    <w:szCs w:val="20"/>
                  </w:rPr>
                  <w:t>Kisangani</w:t>
                </w:r>
              </w:smartTag>
            </w:smartTag>
          </w:p>
        </w:tc>
      </w:tr>
      <w:tr w:rsidR="004066DF" w:rsidRPr="00D40887" w14:paraId="728EEE6E" w14:textId="77777777" w:rsidTr="000963B6">
        <w:tc>
          <w:tcPr>
            <w:tcW w:w="1771" w:type="dxa"/>
            <w:shd w:val="clear" w:color="auto" w:fill="auto"/>
          </w:tcPr>
          <w:p w14:paraId="25D6DAD0" w14:textId="77777777" w:rsidR="004066DF" w:rsidRPr="00D40887" w:rsidRDefault="004066DF" w:rsidP="000963B6">
            <w:pPr>
              <w:rPr>
                <w:rFonts w:ascii="Garamond" w:hAnsi="Garamond"/>
                <w:b/>
                <w:sz w:val="20"/>
                <w:szCs w:val="20"/>
              </w:rPr>
            </w:pPr>
            <w:r w:rsidRPr="00D40887">
              <w:rPr>
                <w:rFonts w:ascii="Garamond" w:hAnsi="Garamond"/>
                <w:b/>
                <w:sz w:val="20"/>
                <w:szCs w:val="20"/>
              </w:rPr>
              <w:t>Rassemblement Congolais pour la Demoratie- Mouvement de Liberation (RCD-K-ML)</w:t>
            </w:r>
          </w:p>
        </w:tc>
        <w:tc>
          <w:tcPr>
            <w:tcW w:w="2117" w:type="dxa"/>
            <w:shd w:val="clear" w:color="auto" w:fill="auto"/>
          </w:tcPr>
          <w:p w14:paraId="3E952B90" w14:textId="77777777" w:rsidR="004066DF" w:rsidRPr="00D40887" w:rsidRDefault="004066DF" w:rsidP="000963B6">
            <w:pPr>
              <w:rPr>
                <w:rFonts w:ascii="Garamond" w:hAnsi="Garamond"/>
                <w:sz w:val="20"/>
                <w:szCs w:val="20"/>
              </w:rPr>
            </w:pPr>
            <w:r w:rsidRPr="00D40887">
              <w:rPr>
                <w:rFonts w:ascii="Garamond" w:hAnsi="Garamond"/>
                <w:sz w:val="20"/>
                <w:szCs w:val="20"/>
              </w:rPr>
              <w:t>Anti-Kinshasa rebel group</w:t>
            </w:r>
          </w:p>
        </w:tc>
        <w:tc>
          <w:tcPr>
            <w:tcW w:w="1425" w:type="dxa"/>
            <w:shd w:val="clear" w:color="auto" w:fill="auto"/>
          </w:tcPr>
          <w:p w14:paraId="7BB51085" w14:textId="77777777" w:rsidR="004066DF" w:rsidRPr="00D40887" w:rsidRDefault="004066DF" w:rsidP="000963B6">
            <w:pPr>
              <w:rPr>
                <w:rFonts w:ascii="Garamond" w:hAnsi="Garamond"/>
                <w:sz w:val="20"/>
                <w:szCs w:val="20"/>
              </w:rPr>
            </w:pPr>
            <w:r w:rsidRPr="00D40887">
              <w:rPr>
                <w:rFonts w:ascii="Garamond" w:hAnsi="Garamond"/>
                <w:sz w:val="20"/>
                <w:szCs w:val="20"/>
              </w:rPr>
              <w:t>Congolese and Ugandan</w:t>
            </w:r>
          </w:p>
        </w:tc>
        <w:tc>
          <w:tcPr>
            <w:tcW w:w="1771" w:type="dxa"/>
            <w:shd w:val="clear" w:color="auto" w:fill="auto"/>
          </w:tcPr>
          <w:p w14:paraId="6C47BD05" w14:textId="77777777" w:rsidR="004066DF" w:rsidRPr="00D40887" w:rsidRDefault="004066DF" w:rsidP="000963B6">
            <w:pPr>
              <w:rPr>
                <w:rFonts w:ascii="Garamond" w:hAnsi="Garamond"/>
                <w:sz w:val="20"/>
                <w:szCs w:val="20"/>
              </w:rPr>
            </w:pPr>
            <w:smartTag w:uri="urn:schemas-microsoft-com:office:smarttags" w:element="country-region">
              <w:smartTag w:uri="urn:schemas-microsoft-com:office:smarttags" w:element="place">
                <w:r w:rsidRPr="00D40887">
                  <w:rPr>
                    <w:rFonts w:ascii="Garamond" w:hAnsi="Garamond"/>
                    <w:sz w:val="20"/>
                    <w:szCs w:val="20"/>
                  </w:rPr>
                  <w:t>Uganda</w:t>
                </w:r>
              </w:smartTag>
            </w:smartTag>
          </w:p>
        </w:tc>
        <w:tc>
          <w:tcPr>
            <w:tcW w:w="1772" w:type="dxa"/>
            <w:shd w:val="clear" w:color="auto" w:fill="auto"/>
          </w:tcPr>
          <w:p w14:paraId="172B48A7" w14:textId="77777777" w:rsidR="004066DF" w:rsidRPr="00D40887" w:rsidRDefault="004066DF" w:rsidP="000963B6">
            <w:pPr>
              <w:rPr>
                <w:rFonts w:ascii="Garamond" w:hAnsi="Garamond"/>
                <w:sz w:val="20"/>
                <w:szCs w:val="20"/>
              </w:rPr>
            </w:pPr>
            <w:r w:rsidRPr="00D40887">
              <w:rPr>
                <w:rFonts w:ascii="Garamond" w:hAnsi="Garamond"/>
                <w:sz w:val="20"/>
                <w:szCs w:val="20"/>
              </w:rPr>
              <w:t>Ituri province (questionable)</w:t>
            </w:r>
          </w:p>
        </w:tc>
      </w:tr>
      <w:tr w:rsidR="004066DF" w:rsidRPr="00D40887" w14:paraId="569D05DF" w14:textId="77777777" w:rsidTr="000963B6">
        <w:tc>
          <w:tcPr>
            <w:tcW w:w="1771" w:type="dxa"/>
            <w:shd w:val="clear" w:color="auto" w:fill="auto"/>
          </w:tcPr>
          <w:p w14:paraId="705DE1E7" w14:textId="77777777" w:rsidR="004066DF" w:rsidRPr="00D40887" w:rsidRDefault="004066DF" w:rsidP="000963B6">
            <w:pPr>
              <w:rPr>
                <w:rFonts w:ascii="Garamond" w:hAnsi="Garamond"/>
                <w:b/>
                <w:sz w:val="20"/>
                <w:szCs w:val="20"/>
              </w:rPr>
            </w:pPr>
            <w:r w:rsidRPr="00D40887">
              <w:rPr>
                <w:rFonts w:ascii="Garamond" w:hAnsi="Garamond"/>
                <w:b/>
                <w:sz w:val="20"/>
                <w:szCs w:val="20"/>
              </w:rPr>
              <w:t>Rwandan Patriotic Army (RPA)</w:t>
            </w:r>
          </w:p>
        </w:tc>
        <w:tc>
          <w:tcPr>
            <w:tcW w:w="2117" w:type="dxa"/>
            <w:shd w:val="clear" w:color="auto" w:fill="auto"/>
          </w:tcPr>
          <w:p w14:paraId="5CB04324" w14:textId="77777777" w:rsidR="004066DF" w:rsidRPr="00D40887" w:rsidRDefault="004066DF" w:rsidP="000963B6">
            <w:pPr>
              <w:rPr>
                <w:rFonts w:ascii="Garamond" w:hAnsi="Garamond"/>
                <w:sz w:val="20"/>
                <w:szCs w:val="20"/>
              </w:rPr>
            </w:pPr>
            <w:r w:rsidRPr="00D40887">
              <w:rPr>
                <w:rFonts w:ascii="Garamond" w:hAnsi="Garamond"/>
                <w:sz w:val="20"/>
                <w:szCs w:val="20"/>
              </w:rPr>
              <w:t xml:space="preserve">Government forces of </w:t>
            </w:r>
            <w:smartTag w:uri="urn:schemas-microsoft-com:office:smarttags" w:element="country-region">
              <w:smartTag w:uri="urn:schemas-microsoft-com:office:smarttags" w:element="place">
                <w:r w:rsidRPr="00D40887">
                  <w:rPr>
                    <w:rFonts w:ascii="Garamond" w:hAnsi="Garamond"/>
                    <w:sz w:val="20"/>
                    <w:szCs w:val="20"/>
                  </w:rPr>
                  <w:t>Rwanda</w:t>
                </w:r>
              </w:smartTag>
            </w:smartTag>
            <w:r w:rsidRPr="00D40887">
              <w:rPr>
                <w:rFonts w:ascii="Garamond" w:hAnsi="Garamond"/>
                <w:sz w:val="20"/>
                <w:szCs w:val="20"/>
              </w:rPr>
              <w:t xml:space="preserve">, </w:t>
            </w:r>
            <w:smartTag w:uri="urn:schemas-microsoft-com:office:smarttags" w:element="City">
              <w:smartTag w:uri="urn:schemas-microsoft-com:office:smarttags" w:element="place">
                <w:r w:rsidRPr="00D40887">
                  <w:rPr>
                    <w:rFonts w:ascii="Garamond" w:hAnsi="Garamond"/>
                    <w:sz w:val="20"/>
                    <w:szCs w:val="20"/>
                  </w:rPr>
                  <w:t>Kigali</w:t>
                </w:r>
              </w:smartTag>
            </w:smartTag>
            <w:r w:rsidRPr="00D40887">
              <w:rPr>
                <w:rFonts w:ascii="Garamond" w:hAnsi="Garamond"/>
                <w:sz w:val="20"/>
                <w:szCs w:val="20"/>
              </w:rPr>
              <w:t xml:space="preserve"> based</w:t>
            </w:r>
          </w:p>
        </w:tc>
        <w:tc>
          <w:tcPr>
            <w:tcW w:w="1425" w:type="dxa"/>
            <w:shd w:val="clear" w:color="auto" w:fill="auto"/>
          </w:tcPr>
          <w:p w14:paraId="710CAF64" w14:textId="77777777" w:rsidR="004066DF" w:rsidRPr="00D40887" w:rsidRDefault="004066DF" w:rsidP="000963B6">
            <w:pPr>
              <w:rPr>
                <w:rFonts w:ascii="Garamond" w:hAnsi="Garamond"/>
                <w:sz w:val="20"/>
                <w:szCs w:val="20"/>
              </w:rPr>
            </w:pPr>
            <w:r w:rsidRPr="00D40887">
              <w:rPr>
                <w:rFonts w:ascii="Garamond" w:hAnsi="Garamond"/>
                <w:sz w:val="20"/>
                <w:szCs w:val="20"/>
              </w:rPr>
              <w:t>Tutsi</w:t>
            </w:r>
          </w:p>
        </w:tc>
        <w:tc>
          <w:tcPr>
            <w:tcW w:w="1771" w:type="dxa"/>
            <w:shd w:val="clear" w:color="auto" w:fill="auto"/>
          </w:tcPr>
          <w:p w14:paraId="0EB17E13" w14:textId="77777777" w:rsidR="004066DF" w:rsidRPr="00D40887" w:rsidRDefault="004066DF" w:rsidP="000963B6">
            <w:pPr>
              <w:rPr>
                <w:rFonts w:ascii="Garamond" w:hAnsi="Garamond"/>
                <w:sz w:val="20"/>
                <w:szCs w:val="20"/>
              </w:rPr>
            </w:pPr>
            <w:r w:rsidRPr="00D40887">
              <w:rPr>
                <w:rFonts w:ascii="Garamond" w:hAnsi="Garamond"/>
                <w:sz w:val="20"/>
                <w:szCs w:val="20"/>
              </w:rPr>
              <w:t>RCD-Goma</w:t>
            </w:r>
          </w:p>
        </w:tc>
        <w:tc>
          <w:tcPr>
            <w:tcW w:w="1772" w:type="dxa"/>
            <w:shd w:val="clear" w:color="auto" w:fill="auto"/>
          </w:tcPr>
          <w:p w14:paraId="4A3E645C" w14:textId="77777777" w:rsidR="004066DF" w:rsidRPr="00D40887" w:rsidRDefault="004066DF" w:rsidP="000963B6">
            <w:pPr>
              <w:rPr>
                <w:rFonts w:ascii="Garamond" w:hAnsi="Garamond"/>
                <w:sz w:val="20"/>
                <w:szCs w:val="20"/>
              </w:rPr>
            </w:pPr>
            <w:r w:rsidRPr="00D40887">
              <w:rPr>
                <w:rFonts w:ascii="Garamond" w:hAnsi="Garamond"/>
                <w:sz w:val="20"/>
                <w:szCs w:val="20"/>
              </w:rPr>
              <w:t>Officially none (located in the east)</w:t>
            </w:r>
          </w:p>
        </w:tc>
      </w:tr>
      <w:tr w:rsidR="004066DF" w:rsidRPr="00D40887" w14:paraId="481D7434" w14:textId="77777777" w:rsidTr="000963B6">
        <w:tc>
          <w:tcPr>
            <w:tcW w:w="1771" w:type="dxa"/>
            <w:shd w:val="clear" w:color="auto" w:fill="auto"/>
          </w:tcPr>
          <w:p w14:paraId="60F71DCB" w14:textId="77777777" w:rsidR="004066DF" w:rsidRPr="00D40887" w:rsidRDefault="004066DF" w:rsidP="000963B6">
            <w:pPr>
              <w:rPr>
                <w:rFonts w:ascii="Garamond" w:hAnsi="Garamond"/>
                <w:b/>
                <w:sz w:val="20"/>
                <w:szCs w:val="20"/>
              </w:rPr>
            </w:pPr>
            <w:r w:rsidRPr="00D40887">
              <w:rPr>
                <w:rFonts w:ascii="Garamond" w:hAnsi="Garamond"/>
                <w:b/>
                <w:sz w:val="20"/>
                <w:szCs w:val="20"/>
              </w:rPr>
              <w:t>Mai-Mai</w:t>
            </w:r>
          </w:p>
        </w:tc>
        <w:tc>
          <w:tcPr>
            <w:tcW w:w="2117" w:type="dxa"/>
            <w:shd w:val="clear" w:color="auto" w:fill="auto"/>
          </w:tcPr>
          <w:p w14:paraId="033ED02A" w14:textId="77777777" w:rsidR="004066DF" w:rsidRPr="00D40887" w:rsidRDefault="004066DF" w:rsidP="000963B6">
            <w:pPr>
              <w:rPr>
                <w:rFonts w:ascii="Garamond" w:hAnsi="Garamond"/>
                <w:sz w:val="20"/>
                <w:szCs w:val="20"/>
              </w:rPr>
            </w:pPr>
            <w:r w:rsidRPr="00D40887">
              <w:rPr>
                <w:rFonts w:ascii="Garamond" w:hAnsi="Garamond"/>
                <w:sz w:val="20"/>
                <w:szCs w:val="20"/>
              </w:rPr>
              <w:t xml:space="preserve">Collection of local anti-Kinshasa rebel groups </w:t>
            </w:r>
          </w:p>
        </w:tc>
        <w:tc>
          <w:tcPr>
            <w:tcW w:w="1425" w:type="dxa"/>
            <w:shd w:val="clear" w:color="auto" w:fill="auto"/>
          </w:tcPr>
          <w:p w14:paraId="1BC47F73" w14:textId="77777777" w:rsidR="004066DF" w:rsidRPr="00D40887" w:rsidRDefault="004066DF" w:rsidP="000963B6">
            <w:pPr>
              <w:rPr>
                <w:rFonts w:ascii="Garamond" w:hAnsi="Garamond"/>
                <w:sz w:val="20"/>
                <w:szCs w:val="20"/>
              </w:rPr>
            </w:pPr>
            <w:r w:rsidRPr="00D40887">
              <w:rPr>
                <w:rFonts w:ascii="Garamond" w:hAnsi="Garamond"/>
                <w:sz w:val="20"/>
                <w:szCs w:val="20"/>
              </w:rPr>
              <w:t>Congolese</w:t>
            </w:r>
          </w:p>
        </w:tc>
        <w:tc>
          <w:tcPr>
            <w:tcW w:w="1771" w:type="dxa"/>
            <w:shd w:val="clear" w:color="auto" w:fill="auto"/>
          </w:tcPr>
          <w:p w14:paraId="5C5A2E5A" w14:textId="77777777" w:rsidR="004066DF" w:rsidRPr="00D40887" w:rsidRDefault="004066DF" w:rsidP="000963B6">
            <w:pPr>
              <w:rPr>
                <w:rFonts w:ascii="Garamond" w:hAnsi="Garamond"/>
                <w:sz w:val="20"/>
                <w:szCs w:val="20"/>
              </w:rPr>
            </w:pPr>
            <w:r w:rsidRPr="00D40887">
              <w:rPr>
                <w:rFonts w:ascii="Garamond" w:hAnsi="Garamond"/>
                <w:sz w:val="20"/>
                <w:szCs w:val="20"/>
              </w:rPr>
              <w:t>Ex-FAR and interahamwe, FAC</w:t>
            </w:r>
          </w:p>
        </w:tc>
        <w:tc>
          <w:tcPr>
            <w:tcW w:w="1772" w:type="dxa"/>
            <w:shd w:val="clear" w:color="auto" w:fill="auto"/>
          </w:tcPr>
          <w:p w14:paraId="0AB11FCB" w14:textId="77777777" w:rsidR="004066DF" w:rsidRPr="00D40887" w:rsidRDefault="004066DF" w:rsidP="000963B6">
            <w:pPr>
              <w:rPr>
                <w:rFonts w:ascii="Garamond" w:hAnsi="Garamond"/>
                <w:sz w:val="20"/>
                <w:szCs w:val="20"/>
              </w:rPr>
            </w:pPr>
            <w:r w:rsidRPr="00D40887">
              <w:rPr>
                <w:rFonts w:ascii="Garamond" w:hAnsi="Garamond"/>
                <w:sz w:val="20"/>
                <w:szCs w:val="20"/>
              </w:rPr>
              <w:t>Officially none (located in the east)</w:t>
            </w:r>
          </w:p>
        </w:tc>
      </w:tr>
      <w:tr w:rsidR="004066DF" w:rsidRPr="00D40887" w14:paraId="6D93F4C0" w14:textId="77777777" w:rsidTr="000963B6">
        <w:tc>
          <w:tcPr>
            <w:tcW w:w="1771" w:type="dxa"/>
            <w:shd w:val="clear" w:color="auto" w:fill="auto"/>
          </w:tcPr>
          <w:p w14:paraId="2CFFD758" w14:textId="77777777" w:rsidR="004066DF" w:rsidRPr="00D40887" w:rsidRDefault="004066DF" w:rsidP="000963B6">
            <w:pPr>
              <w:rPr>
                <w:rFonts w:ascii="Garamond" w:hAnsi="Garamond"/>
                <w:b/>
                <w:sz w:val="20"/>
                <w:szCs w:val="20"/>
              </w:rPr>
            </w:pPr>
            <w:r w:rsidRPr="00D40887">
              <w:rPr>
                <w:rFonts w:ascii="Garamond" w:hAnsi="Garamond"/>
                <w:b/>
                <w:sz w:val="20"/>
                <w:szCs w:val="20"/>
              </w:rPr>
              <w:t xml:space="preserve">Movement for the Liberation of </w:t>
            </w:r>
            <w:smartTag w:uri="urn:schemas-microsoft-com:office:smarttags" w:element="country-region">
              <w:smartTag w:uri="urn:schemas-microsoft-com:office:smarttags" w:element="place">
                <w:r w:rsidRPr="00D40887">
                  <w:rPr>
                    <w:rFonts w:ascii="Garamond" w:hAnsi="Garamond"/>
                    <w:b/>
                    <w:sz w:val="20"/>
                    <w:szCs w:val="20"/>
                  </w:rPr>
                  <w:t>Congo</w:t>
                </w:r>
              </w:smartTag>
            </w:smartTag>
            <w:r w:rsidRPr="00D40887">
              <w:rPr>
                <w:rFonts w:ascii="Garamond" w:hAnsi="Garamond"/>
                <w:b/>
                <w:sz w:val="20"/>
                <w:szCs w:val="20"/>
              </w:rPr>
              <w:t xml:space="preserve"> (MLC)</w:t>
            </w:r>
          </w:p>
        </w:tc>
        <w:tc>
          <w:tcPr>
            <w:tcW w:w="2117" w:type="dxa"/>
            <w:shd w:val="clear" w:color="auto" w:fill="auto"/>
          </w:tcPr>
          <w:p w14:paraId="6DF50662" w14:textId="77777777" w:rsidR="004066DF" w:rsidRPr="00D40887" w:rsidRDefault="004066DF" w:rsidP="000963B6">
            <w:pPr>
              <w:rPr>
                <w:rFonts w:ascii="Garamond" w:hAnsi="Garamond"/>
                <w:sz w:val="20"/>
                <w:szCs w:val="20"/>
              </w:rPr>
            </w:pPr>
            <w:r w:rsidRPr="00D40887">
              <w:rPr>
                <w:rFonts w:ascii="Garamond" w:hAnsi="Garamond"/>
                <w:sz w:val="20"/>
                <w:szCs w:val="20"/>
              </w:rPr>
              <w:t xml:space="preserve">Anti-Kinshasa rebel group, became a part of the government at </w:t>
            </w:r>
            <w:smartTag w:uri="urn:schemas-microsoft-com:office:smarttags" w:element="place">
              <w:r w:rsidRPr="00D40887">
                <w:rPr>
                  <w:rFonts w:ascii="Garamond" w:hAnsi="Garamond"/>
                  <w:sz w:val="20"/>
                  <w:szCs w:val="20"/>
                </w:rPr>
                <w:t>Sun City</w:t>
              </w:r>
            </w:smartTag>
          </w:p>
        </w:tc>
        <w:tc>
          <w:tcPr>
            <w:tcW w:w="1425" w:type="dxa"/>
            <w:shd w:val="clear" w:color="auto" w:fill="auto"/>
          </w:tcPr>
          <w:p w14:paraId="6C02DF60" w14:textId="77777777" w:rsidR="004066DF" w:rsidRPr="00D40887" w:rsidRDefault="004066DF" w:rsidP="000963B6">
            <w:pPr>
              <w:rPr>
                <w:rFonts w:ascii="Garamond" w:hAnsi="Garamond"/>
                <w:sz w:val="20"/>
                <w:szCs w:val="20"/>
              </w:rPr>
            </w:pPr>
            <w:r w:rsidRPr="00D40887">
              <w:rPr>
                <w:rFonts w:ascii="Garamond" w:hAnsi="Garamond"/>
                <w:sz w:val="20"/>
                <w:szCs w:val="20"/>
              </w:rPr>
              <w:t>Congolese</w:t>
            </w:r>
          </w:p>
        </w:tc>
        <w:tc>
          <w:tcPr>
            <w:tcW w:w="1771" w:type="dxa"/>
            <w:shd w:val="clear" w:color="auto" w:fill="auto"/>
          </w:tcPr>
          <w:p w14:paraId="454056CB" w14:textId="77777777" w:rsidR="004066DF" w:rsidRPr="00D40887" w:rsidRDefault="004066DF" w:rsidP="000963B6">
            <w:pPr>
              <w:rPr>
                <w:rFonts w:ascii="Garamond" w:hAnsi="Garamond"/>
                <w:sz w:val="20"/>
                <w:szCs w:val="20"/>
              </w:rPr>
            </w:pPr>
            <w:smartTag w:uri="urn:schemas-microsoft-com:office:smarttags" w:element="country-region">
              <w:smartTag w:uri="urn:schemas-microsoft-com:office:smarttags" w:element="place">
                <w:r w:rsidRPr="00D40887">
                  <w:rPr>
                    <w:rFonts w:ascii="Garamond" w:hAnsi="Garamond"/>
                    <w:sz w:val="20"/>
                    <w:szCs w:val="20"/>
                  </w:rPr>
                  <w:t>Uganda</w:t>
                </w:r>
              </w:smartTag>
            </w:smartTag>
          </w:p>
        </w:tc>
        <w:tc>
          <w:tcPr>
            <w:tcW w:w="1772" w:type="dxa"/>
            <w:shd w:val="clear" w:color="auto" w:fill="auto"/>
          </w:tcPr>
          <w:p w14:paraId="504E7965" w14:textId="77777777" w:rsidR="004066DF" w:rsidRPr="00D40887" w:rsidRDefault="004066DF" w:rsidP="000963B6">
            <w:pPr>
              <w:rPr>
                <w:rFonts w:ascii="Garamond" w:hAnsi="Garamond"/>
                <w:sz w:val="20"/>
                <w:szCs w:val="20"/>
              </w:rPr>
            </w:pPr>
            <w:smartTag w:uri="urn:schemas-microsoft-com:office:smarttags" w:element="State">
              <w:smartTag w:uri="urn:schemas-microsoft-com:office:smarttags" w:element="place">
                <w:r w:rsidRPr="00D40887">
                  <w:rPr>
                    <w:rFonts w:ascii="Garamond" w:hAnsi="Garamond"/>
                    <w:sz w:val="20"/>
                    <w:szCs w:val="20"/>
                  </w:rPr>
                  <w:t>Northern territory</w:t>
                </w:r>
              </w:smartTag>
            </w:smartTag>
          </w:p>
        </w:tc>
      </w:tr>
      <w:tr w:rsidR="004066DF" w:rsidRPr="00D40887" w14:paraId="22493C8A" w14:textId="77777777" w:rsidTr="000963B6">
        <w:tc>
          <w:tcPr>
            <w:tcW w:w="1771" w:type="dxa"/>
            <w:shd w:val="clear" w:color="auto" w:fill="auto"/>
          </w:tcPr>
          <w:p w14:paraId="60215A84" w14:textId="77777777" w:rsidR="004066DF" w:rsidRPr="00D40887" w:rsidRDefault="004066DF" w:rsidP="000963B6">
            <w:pPr>
              <w:rPr>
                <w:rFonts w:ascii="Garamond" w:hAnsi="Garamond"/>
                <w:b/>
                <w:sz w:val="20"/>
                <w:szCs w:val="20"/>
              </w:rPr>
            </w:pPr>
            <w:r w:rsidRPr="00D40887">
              <w:rPr>
                <w:rFonts w:ascii="Garamond" w:hAnsi="Garamond"/>
                <w:b/>
                <w:sz w:val="20"/>
                <w:szCs w:val="20"/>
              </w:rPr>
              <w:t>Armee pour la Liberation du Rwanda (ALiR)</w:t>
            </w:r>
          </w:p>
        </w:tc>
        <w:tc>
          <w:tcPr>
            <w:tcW w:w="2117" w:type="dxa"/>
            <w:shd w:val="clear" w:color="auto" w:fill="auto"/>
          </w:tcPr>
          <w:p w14:paraId="7A9A6206" w14:textId="77777777" w:rsidR="004066DF" w:rsidRPr="00D40887" w:rsidRDefault="004066DF" w:rsidP="000963B6">
            <w:pPr>
              <w:rPr>
                <w:rFonts w:ascii="Garamond" w:hAnsi="Garamond"/>
                <w:sz w:val="20"/>
                <w:szCs w:val="20"/>
              </w:rPr>
            </w:pPr>
            <w:r w:rsidRPr="00D40887">
              <w:rPr>
                <w:rFonts w:ascii="Garamond" w:hAnsi="Garamond"/>
                <w:sz w:val="20"/>
                <w:szCs w:val="20"/>
              </w:rPr>
              <w:t xml:space="preserve">Ex-FAR, </w:t>
            </w:r>
            <w:r w:rsidRPr="00D40887">
              <w:rPr>
                <w:rFonts w:ascii="Garamond" w:hAnsi="Garamond"/>
                <w:i/>
                <w:sz w:val="20"/>
                <w:szCs w:val="20"/>
              </w:rPr>
              <w:t xml:space="preserve">interahamwe </w:t>
            </w:r>
            <w:r w:rsidRPr="00D40887">
              <w:rPr>
                <w:rFonts w:ascii="Garamond" w:hAnsi="Garamond"/>
                <w:sz w:val="20"/>
                <w:szCs w:val="20"/>
              </w:rPr>
              <w:t>and other Rwandans</w:t>
            </w:r>
          </w:p>
        </w:tc>
        <w:tc>
          <w:tcPr>
            <w:tcW w:w="1425" w:type="dxa"/>
            <w:shd w:val="clear" w:color="auto" w:fill="auto"/>
          </w:tcPr>
          <w:p w14:paraId="0FAF8BD9" w14:textId="77777777" w:rsidR="004066DF" w:rsidRPr="00D40887" w:rsidRDefault="004066DF" w:rsidP="000963B6">
            <w:pPr>
              <w:rPr>
                <w:rFonts w:ascii="Garamond" w:hAnsi="Garamond"/>
                <w:sz w:val="20"/>
                <w:szCs w:val="20"/>
              </w:rPr>
            </w:pPr>
            <w:r w:rsidRPr="00D40887">
              <w:rPr>
                <w:rFonts w:ascii="Garamond" w:hAnsi="Garamond"/>
                <w:sz w:val="20"/>
                <w:szCs w:val="20"/>
              </w:rPr>
              <w:t>Hutu</w:t>
            </w:r>
          </w:p>
        </w:tc>
        <w:tc>
          <w:tcPr>
            <w:tcW w:w="1771" w:type="dxa"/>
            <w:shd w:val="clear" w:color="auto" w:fill="auto"/>
          </w:tcPr>
          <w:p w14:paraId="5C94CD7C" w14:textId="77777777" w:rsidR="004066DF" w:rsidRPr="00D40887" w:rsidRDefault="004066DF" w:rsidP="000963B6">
            <w:pPr>
              <w:rPr>
                <w:rFonts w:ascii="Garamond" w:hAnsi="Garamond"/>
                <w:sz w:val="20"/>
                <w:szCs w:val="20"/>
              </w:rPr>
            </w:pPr>
            <w:r w:rsidRPr="00D40887">
              <w:rPr>
                <w:rFonts w:ascii="Garamond" w:hAnsi="Garamond"/>
                <w:sz w:val="20"/>
                <w:szCs w:val="20"/>
              </w:rPr>
              <w:t>Unsure</w:t>
            </w:r>
          </w:p>
        </w:tc>
        <w:tc>
          <w:tcPr>
            <w:tcW w:w="1772" w:type="dxa"/>
            <w:shd w:val="clear" w:color="auto" w:fill="auto"/>
          </w:tcPr>
          <w:p w14:paraId="539BFD17" w14:textId="77777777" w:rsidR="004066DF" w:rsidRPr="00D40887" w:rsidRDefault="004066DF" w:rsidP="000963B6">
            <w:pPr>
              <w:rPr>
                <w:rFonts w:ascii="Garamond" w:hAnsi="Garamond"/>
                <w:sz w:val="20"/>
                <w:szCs w:val="20"/>
              </w:rPr>
            </w:pPr>
            <w:r w:rsidRPr="00D40887">
              <w:rPr>
                <w:rFonts w:ascii="Garamond" w:hAnsi="Garamond"/>
                <w:sz w:val="20"/>
                <w:szCs w:val="20"/>
              </w:rPr>
              <w:t>None</w:t>
            </w:r>
          </w:p>
        </w:tc>
      </w:tr>
      <w:tr w:rsidR="004066DF" w:rsidRPr="00D40887" w14:paraId="1C69B978" w14:textId="77777777" w:rsidTr="000963B6">
        <w:tc>
          <w:tcPr>
            <w:tcW w:w="1771" w:type="dxa"/>
            <w:shd w:val="clear" w:color="auto" w:fill="auto"/>
          </w:tcPr>
          <w:p w14:paraId="6EA44429" w14:textId="77777777" w:rsidR="004066DF" w:rsidRPr="00D40887" w:rsidRDefault="004066DF" w:rsidP="000963B6">
            <w:pPr>
              <w:rPr>
                <w:rFonts w:ascii="Garamond" w:hAnsi="Garamond"/>
                <w:b/>
                <w:sz w:val="20"/>
                <w:szCs w:val="20"/>
              </w:rPr>
            </w:pPr>
            <w:r w:rsidRPr="00D40887">
              <w:rPr>
                <w:rFonts w:ascii="Garamond" w:hAnsi="Garamond"/>
                <w:b/>
                <w:sz w:val="20"/>
                <w:szCs w:val="20"/>
              </w:rPr>
              <w:t>Banyamulenge</w:t>
            </w:r>
          </w:p>
        </w:tc>
        <w:tc>
          <w:tcPr>
            <w:tcW w:w="2117" w:type="dxa"/>
            <w:shd w:val="clear" w:color="auto" w:fill="auto"/>
          </w:tcPr>
          <w:p w14:paraId="2ED7C46B" w14:textId="77777777" w:rsidR="004066DF" w:rsidRPr="00D40887" w:rsidRDefault="004066DF" w:rsidP="000963B6">
            <w:pPr>
              <w:rPr>
                <w:rFonts w:ascii="Garamond" w:hAnsi="Garamond"/>
                <w:sz w:val="20"/>
                <w:szCs w:val="20"/>
              </w:rPr>
            </w:pPr>
            <w:r w:rsidRPr="00D40887">
              <w:rPr>
                <w:rFonts w:ascii="Garamond" w:hAnsi="Garamond"/>
                <w:sz w:val="20"/>
                <w:szCs w:val="20"/>
              </w:rPr>
              <w:t>Mutinied against RCD-Goma</w:t>
            </w:r>
          </w:p>
        </w:tc>
        <w:tc>
          <w:tcPr>
            <w:tcW w:w="1425" w:type="dxa"/>
            <w:shd w:val="clear" w:color="auto" w:fill="auto"/>
          </w:tcPr>
          <w:p w14:paraId="26970986" w14:textId="77777777" w:rsidR="004066DF" w:rsidRPr="00D40887" w:rsidRDefault="004066DF" w:rsidP="000963B6">
            <w:pPr>
              <w:rPr>
                <w:rFonts w:ascii="Garamond" w:hAnsi="Garamond"/>
                <w:sz w:val="20"/>
                <w:szCs w:val="20"/>
              </w:rPr>
            </w:pPr>
            <w:r w:rsidRPr="00D40887">
              <w:rPr>
                <w:rFonts w:ascii="Garamond" w:hAnsi="Garamond"/>
                <w:sz w:val="20"/>
                <w:szCs w:val="20"/>
              </w:rPr>
              <w:t>Congolese Tutsi</w:t>
            </w:r>
          </w:p>
        </w:tc>
        <w:tc>
          <w:tcPr>
            <w:tcW w:w="1771" w:type="dxa"/>
            <w:shd w:val="clear" w:color="auto" w:fill="auto"/>
          </w:tcPr>
          <w:p w14:paraId="0B552C8E" w14:textId="77777777" w:rsidR="004066DF" w:rsidRPr="00D40887" w:rsidRDefault="004066DF" w:rsidP="000963B6">
            <w:pPr>
              <w:rPr>
                <w:rFonts w:ascii="Garamond" w:hAnsi="Garamond"/>
                <w:sz w:val="20"/>
                <w:szCs w:val="20"/>
              </w:rPr>
            </w:pPr>
            <w:r w:rsidRPr="00D40887">
              <w:rPr>
                <w:rFonts w:ascii="Garamond" w:hAnsi="Garamond"/>
                <w:sz w:val="20"/>
                <w:szCs w:val="20"/>
              </w:rPr>
              <w:t>None</w:t>
            </w:r>
          </w:p>
        </w:tc>
        <w:tc>
          <w:tcPr>
            <w:tcW w:w="1772" w:type="dxa"/>
            <w:shd w:val="clear" w:color="auto" w:fill="auto"/>
          </w:tcPr>
          <w:p w14:paraId="5D9AF304" w14:textId="77777777" w:rsidR="004066DF" w:rsidRPr="00D40887" w:rsidRDefault="004066DF" w:rsidP="000963B6">
            <w:pPr>
              <w:rPr>
                <w:rFonts w:ascii="Garamond" w:hAnsi="Garamond"/>
                <w:sz w:val="20"/>
                <w:szCs w:val="20"/>
              </w:rPr>
            </w:pPr>
            <w:r w:rsidRPr="00D40887">
              <w:rPr>
                <w:rFonts w:ascii="Garamond" w:hAnsi="Garamond"/>
                <w:sz w:val="20"/>
                <w:szCs w:val="20"/>
              </w:rPr>
              <w:t>High Plateau</w:t>
            </w:r>
          </w:p>
        </w:tc>
      </w:tr>
      <w:tr w:rsidR="004066DF" w:rsidRPr="00D40887" w14:paraId="0ADC51C4" w14:textId="77777777" w:rsidTr="000963B6">
        <w:tc>
          <w:tcPr>
            <w:tcW w:w="1771" w:type="dxa"/>
            <w:shd w:val="clear" w:color="auto" w:fill="auto"/>
          </w:tcPr>
          <w:p w14:paraId="1EFD0258" w14:textId="77777777" w:rsidR="004066DF" w:rsidRPr="00D40887" w:rsidRDefault="004066DF" w:rsidP="000963B6">
            <w:pPr>
              <w:rPr>
                <w:rFonts w:ascii="Garamond" w:hAnsi="Garamond"/>
                <w:b/>
                <w:sz w:val="20"/>
                <w:szCs w:val="20"/>
              </w:rPr>
            </w:pPr>
            <w:r w:rsidRPr="00D40887">
              <w:rPr>
                <w:rFonts w:ascii="Garamond" w:hAnsi="Garamond"/>
                <w:b/>
                <w:sz w:val="20"/>
                <w:szCs w:val="20"/>
              </w:rPr>
              <w:t>MONUC</w:t>
            </w:r>
          </w:p>
        </w:tc>
        <w:tc>
          <w:tcPr>
            <w:tcW w:w="2117" w:type="dxa"/>
            <w:shd w:val="clear" w:color="auto" w:fill="auto"/>
          </w:tcPr>
          <w:p w14:paraId="6B4FA3F6" w14:textId="77777777" w:rsidR="004066DF" w:rsidRPr="00D40887" w:rsidRDefault="004066DF" w:rsidP="000963B6">
            <w:pPr>
              <w:rPr>
                <w:rFonts w:ascii="Garamond" w:hAnsi="Garamond"/>
                <w:sz w:val="20"/>
                <w:szCs w:val="20"/>
              </w:rPr>
            </w:pPr>
            <w:r w:rsidRPr="00D40887">
              <w:rPr>
                <w:rFonts w:ascii="Garamond" w:hAnsi="Garamond"/>
                <w:sz w:val="20"/>
                <w:szCs w:val="20"/>
              </w:rPr>
              <w:t>UN Peace-Keeping Force</w:t>
            </w:r>
          </w:p>
        </w:tc>
        <w:tc>
          <w:tcPr>
            <w:tcW w:w="1425" w:type="dxa"/>
            <w:shd w:val="clear" w:color="auto" w:fill="auto"/>
          </w:tcPr>
          <w:p w14:paraId="695204D5" w14:textId="77777777" w:rsidR="004066DF" w:rsidRPr="00D40887" w:rsidRDefault="004066DF" w:rsidP="000963B6">
            <w:pPr>
              <w:rPr>
                <w:rFonts w:ascii="Garamond" w:hAnsi="Garamond"/>
                <w:sz w:val="20"/>
                <w:szCs w:val="20"/>
              </w:rPr>
            </w:pPr>
            <w:r w:rsidRPr="00D40887">
              <w:rPr>
                <w:rFonts w:ascii="Garamond" w:hAnsi="Garamond"/>
                <w:sz w:val="20"/>
                <w:szCs w:val="20"/>
              </w:rPr>
              <w:t>N/A</w:t>
            </w:r>
          </w:p>
        </w:tc>
        <w:tc>
          <w:tcPr>
            <w:tcW w:w="1771" w:type="dxa"/>
            <w:shd w:val="clear" w:color="auto" w:fill="auto"/>
          </w:tcPr>
          <w:p w14:paraId="0A9051F3" w14:textId="77777777" w:rsidR="004066DF" w:rsidRPr="00D40887" w:rsidRDefault="004066DF" w:rsidP="000963B6">
            <w:pPr>
              <w:rPr>
                <w:rFonts w:ascii="Garamond" w:hAnsi="Garamond"/>
                <w:sz w:val="20"/>
                <w:szCs w:val="20"/>
              </w:rPr>
            </w:pPr>
            <w:r w:rsidRPr="00D40887">
              <w:rPr>
                <w:rFonts w:ascii="Garamond" w:hAnsi="Garamond"/>
                <w:sz w:val="20"/>
                <w:szCs w:val="20"/>
              </w:rPr>
              <w:t>None</w:t>
            </w:r>
          </w:p>
        </w:tc>
        <w:tc>
          <w:tcPr>
            <w:tcW w:w="1772" w:type="dxa"/>
            <w:shd w:val="clear" w:color="auto" w:fill="auto"/>
          </w:tcPr>
          <w:p w14:paraId="5DA48056" w14:textId="77777777" w:rsidR="004066DF" w:rsidRPr="00D40887" w:rsidRDefault="004066DF" w:rsidP="000963B6">
            <w:pPr>
              <w:rPr>
                <w:rFonts w:ascii="Garamond" w:hAnsi="Garamond"/>
                <w:sz w:val="20"/>
                <w:szCs w:val="20"/>
              </w:rPr>
            </w:pPr>
            <w:r w:rsidRPr="00D40887">
              <w:rPr>
                <w:rFonts w:ascii="Garamond" w:hAnsi="Garamond"/>
                <w:sz w:val="20"/>
                <w:szCs w:val="20"/>
              </w:rPr>
              <w:t>None</w:t>
            </w:r>
          </w:p>
        </w:tc>
      </w:tr>
    </w:tbl>
    <w:p w14:paraId="41397C9B" w14:textId="77777777" w:rsidR="004066DF" w:rsidRDefault="004066DF" w:rsidP="004066DF"/>
    <w:p w14:paraId="15451E5A" w14:textId="0BBB3856" w:rsidR="00A939C3" w:rsidRDefault="00EE22B3" w:rsidP="007217D8">
      <w:pPr>
        <w:spacing w:line="240" w:lineRule="auto"/>
        <w:rPr>
          <w:rFonts w:ascii="Garamond" w:hAnsi="Garamond"/>
          <w:b/>
          <w:sz w:val="28"/>
          <w:szCs w:val="28"/>
        </w:rPr>
      </w:pPr>
      <w:r w:rsidRPr="007A232B">
        <w:rPr>
          <w:rFonts w:ascii="Garamond" w:hAnsi="Garamond" w:cs="Times New Roman"/>
          <w:b/>
          <w:sz w:val="28"/>
          <w:szCs w:val="28"/>
          <w:highlight w:val="green"/>
        </w:rPr>
        <w:lastRenderedPageBreak/>
        <w:t xml:space="preserve">PREP WORK SAMPLE: </w:t>
      </w:r>
      <w:r w:rsidR="00A939C3" w:rsidRPr="007A232B">
        <w:rPr>
          <w:rFonts w:ascii="Garamond" w:hAnsi="Garamond"/>
          <w:b/>
          <w:sz w:val="28"/>
          <w:szCs w:val="28"/>
          <w:highlight w:val="green"/>
        </w:rPr>
        <w:t>SUMMARY NOTES AMONG STAFF</w:t>
      </w:r>
    </w:p>
    <w:p w14:paraId="4FB1AEF7" w14:textId="53210644" w:rsidR="00E938CD" w:rsidRPr="00E938CD" w:rsidRDefault="00E938CD" w:rsidP="007217D8">
      <w:pPr>
        <w:spacing w:line="240" w:lineRule="auto"/>
        <w:rPr>
          <w:rFonts w:ascii="Times New Roman" w:hAnsi="Times New Roman" w:cs="Times New Roman"/>
          <w:sz w:val="24"/>
          <w:szCs w:val="24"/>
        </w:rPr>
      </w:pPr>
      <w:r>
        <w:rPr>
          <w:rFonts w:ascii="Times New Roman" w:hAnsi="Times New Roman" w:cs="Times New Roman"/>
          <w:sz w:val="24"/>
          <w:szCs w:val="24"/>
        </w:rPr>
        <w:tab/>
        <w:t>As your organization grows, so will your need for internal communications and collaboration among past, present and future staff and volunteers. Here are two real life examples of such communications about human rights networks on the ground which are essential to getting information about massacres confirmed and out.</w:t>
      </w:r>
    </w:p>
    <w:p w14:paraId="17AA1D38" w14:textId="77777777" w:rsidR="00A939C3" w:rsidRDefault="00A939C3" w:rsidP="00A939C3">
      <w:pPr>
        <w:pStyle w:val="EndnoteText"/>
        <w:rPr>
          <w:sz w:val="24"/>
          <w:szCs w:val="24"/>
        </w:rPr>
      </w:pPr>
    </w:p>
    <w:p w14:paraId="742F9B7F" w14:textId="77777777" w:rsidR="00A939C3" w:rsidRPr="008B6D3C" w:rsidRDefault="00A939C3" w:rsidP="00A939C3">
      <w:pPr>
        <w:ind w:left="360"/>
        <w:rPr>
          <w:b/>
        </w:rPr>
      </w:pPr>
      <w:r w:rsidRPr="008B6D3C">
        <w:rPr>
          <w:b/>
        </w:rPr>
        <w:t>Short summary of the massacres and the names of surrounding towns:</w:t>
      </w:r>
    </w:p>
    <w:p w14:paraId="616D5324" w14:textId="77777777" w:rsidR="00A939C3" w:rsidRDefault="00A939C3" w:rsidP="00A939C3">
      <w:pPr>
        <w:ind w:left="360"/>
      </w:pPr>
      <w:r w:rsidRPr="00620FD9">
        <w:rPr>
          <w:color w:val="0D0D0D" w:themeColor="text1" w:themeTint="F2"/>
          <w:highlight w:val="black"/>
        </w:rPr>
        <w:t>Musa Hassan</w:t>
      </w:r>
      <w:r w:rsidRPr="00620FD9">
        <w:rPr>
          <w:color w:val="0D0D0D" w:themeColor="text1" w:themeTint="F2"/>
        </w:rPr>
        <w:t xml:space="preserve"> </w:t>
      </w:r>
      <w:r>
        <w:t xml:space="preserve">is the Sudanese person who first came to us and is helping find third party sources. Call him, </w:t>
      </w:r>
      <w:r w:rsidRPr="00620FD9">
        <w:rPr>
          <w:highlight w:val="black"/>
        </w:rPr>
        <w:t>Nura Al Deen</w:t>
      </w:r>
      <w:r>
        <w:t xml:space="preserve"> or the other Sudanese sources to clarify names of towns and their locations.</w:t>
      </w:r>
    </w:p>
    <w:p w14:paraId="3A1B7D98" w14:textId="77777777" w:rsidR="00A939C3" w:rsidRDefault="00A939C3" w:rsidP="00A939C3">
      <w:pPr>
        <w:ind w:left="360"/>
      </w:pPr>
      <w:r>
        <w:t xml:space="preserve">In the massacre in Darfur, we heard about from </w:t>
      </w:r>
      <w:r w:rsidRPr="00620FD9">
        <w:rPr>
          <w:highlight w:val="black"/>
        </w:rPr>
        <w:t>Musa</w:t>
      </w:r>
      <w:r>
        <w:t xml:space="preserve"> and the one which we originally started investigating happened on the 28</w:t>
      </w:r>
      <w:r w:rsidRPr="001D3C4C">
        <w:rPr>
          <w:vertAlign w:val="superscript"/>
        </w:rPr>
        <w:t>th</w:t>
      </w:r>
      <w:r>
        <w:t>, 29</w:t>
      </w:r>
      <w:r w:rsidRPr="001D3C4C">
        <w:rPr>
          <w:vertAlign w:val="superscript"/>
        </w:rPr>
        <w:t>th</w:t>
      </w:r>
      <w:r>
        <w:t xml:space="preserve"> of July, with more than 80 people killed, not many women. We have information about massacres in Adar, Abu Gidad, Gouz Naim, Krainga and Gondailat. Our Sudanese sources say that men are targeted and that is why they make the bigger part of the victims. Bigger cities in the areas are Miski, Kutum, 200 miles north-west from Al Fashir. Kutum is a town and the region where the villages are. Refer to them when you contact new sources that have not been contacted. Thus they will more easily identify the exact place you refer to.</w:t>
      </w:r>
    </w:p>
    <w:p w14:paraId="4BAE112D" w14:textId="41ED7BC4" w:rsidR="00A939C3" w:rsidRDefault="00A939C3" w:rsidP="00A939C3">
      <w:pPr>
        <w:ind w:left="360"/>
      </w:pPr>
      <w:r>
        <w:t xml:space="preserve">The two days earlier massacre in Shoba (the one you can obtain information about from </w:t>
      </w:r>
      <w:r w:rsidRPr="00620FD9">
        <w:rPr>
          <w:highlight w:val="black"/>
        </w:rPr>
        <w:t>Benedict</w:t>
      </w:r>
      <w:r>
        <w:t xml:space="preserve">), involves 51 killed, we have their names but no details. </w:t>
      </w:r>
      <w:r w:rsidRPr="00620FD9">
        <w:rPr>
          <w:highlight w:val="black"/>
        </w:rPr>
        <w:t>Benedict Godourex</w:t>
      </w:r>
      <w:r>
        <w:t xml:space="preserve"> from </w:t>
      </w:r>
      <w:r w:rsidRPr="00620FD9">
        <w:rPr>
          <w:highlight w:val="black"/>
        </w:rPr>
        <w:t>Amnesty Intl London</w:t>
      </w:r>
      <w:r>
        <w:t xml:space="preserve"> seems to know that it did happen. As her Sudanese sources say, the attack was conducted by Arab militias and government soldiers. The day before, attacks were conducted in other villages and that maybe a reason for women to have fled Shoba and an explanation for the majority of male victims. However, </w:t>
      </w:r>
      <w:r w:rsidRPr="00620FD9">
        <w:rPr>
          <w:highlight w:val="black"/>
        </w:rPr>
        <w:t>Amnesty Intl</w:t>
      </w:r>
      <w:r>
        <w:t xml:space="preserve"> does not have their own people on the ground. Other </w:t>
      </w:r>
      <w:r w:rsidR="00786F58">
        <w:t>attacks</w:t>
      </w:r>
      <w:r>
        <w:t xml:space="preserve"> have been made in Baghdai (land attack) and Kutum and Tina – bombing. All the information that comes to </w:t>
      </w:r>
      <w:r w:rsidRPr="00620FD9">
        <w:rPr>
          <w:highlight w:val="black"/>
        </w:rPr>
        <w:t>Amnesty Intl</w:t>
      </w:r>
      <w:r>
        <w:t xml:space="preserve"> and other international organizations at this point is international organizations is through Sudanese people. Relief Sudanese workers are under pressure not to share what they have seen. </w:t>
      </w:r>
      <w:r w:rsidRPr="00620FD9">
        <w:rPr>
          <w:highlight w:val="black"/>
        </w:rPr>
        <w:t>Ben Parker</w:t>
      </w:r>
      <w:r>
        <w:t xml:space="preserve"> told me one relief Sudanese worker was shot in Khartoum. </w:t>
      </w:r>
    </w:p>
    <w:p w14:paraId="6FD5C6D5" w14:textId="77777777" w:rsidR="00A939C3" w:rsidRPr="008B6D3C" w:rsidRDefault="00A939C3" w:rsidP="00A939C3">
      <w:pPr>
        <w:ind w:firstLine="360"/>
        <w:rPr>
          <w:b/>
        </w:rPr>
      </w:pPr>
      <w:r>
        <w:rPr>
          <w:b/>
        </w:rPr>
        <w:t>Most promising contacts</w:t>
      </w:r>
      <w:r w:rsidRPr="008B6D3C">
        <w:rPr>
          <w:b/>
        </w:rPr>
        <w:t xml:space="preserve"> concerning Darfur:</w:t>
      </w:r>
    </w:p>
    <w:p w14:paraId="7739D143" w14:textId="17F218C3" w:rsidR="00A939C3" w:rsidRDefault="00A939C3" w:rsidP="00E96408">
      <w:pPr>
        <w:numPr>
          <w:ilvl w:val="0"/>
          <w:numId w:val="52"/>
        </w:numPr>
        <w:spacing w:after="0" w:line="240" w:lineRule="auto"/>
      </w:pPr>
      <w:r w:rsidRPr="00620FD9">
        <w:rPr>
          <w:highlight w:val="black"/>
        </w:rPr>
        <w:t>Ben Parker</w:t>
      </w:r>
      <w:r>
        <w:t xml:space="preserve"> from </w:t>
      </w:r>
      <w:r w:rsidRPr="00620FD9">
        <w:rPr>
          <w:highlight w:val="black"/>
        </w:rPr>
        <w:t>Operation Life Time</w:t>
      </w:r>
      <w:r>
        <w:t xml:space="preserve"> Sudan knows somebody from </w:t>
      </w:r>
      <w:r w:rsidRPr="00620FD9">
        <w:rPr>
          <w:highlight w:val="black"/>
        </w:rPr>
        <w:t>UNICEF</w:t>
      </w:r>
      <w:r>
        <w:t xml:space="preserve"> who was in Al Fashir. He could say only that government is arming militias but no specific incidents were given to </w:t>
      </w:r>
      <w:r w:rsidR="00786F58">
        <w:t>mescal</w:t>
      </w:r>
      <w:r>
        <w:t xml:space="preserve"> him to follow up on finding the contact of this woman he knows.</w:t>
      </w:r>
    </w:p>
    <w:p w14:paraId="001DE929" w14:textId="77777777" w:rsidR="00A939C3" w:rsidRDefault="00A939C3" w:rsidP="00E96408">
      <w:pPr>
        <w:numPr>
          <w:ilvl w:val="0"/>
          <w:numId w:val="52"/>
        </w:numPr>
        <w:spacing w:after="0" w:line="240" w:lineRule="auto"/>
      </w:pPr>
      <w:r>
        <w:t xml:space="preserve">Call Spanish </w:t>
      </w:r>
      <w:r w:rsidRPr="00620FD9">
        <w:rPr>
          <w:highlight w:val="black"/>
        </w:rPr>
        <w:t>Red Cross</w:t>
      </w:r>
      <w:r>
        <w:t xml:space="preserve"> (ask for </w:t>
      </w:r>
      <w:r w:rsidRPr="00620FD9">
        <w:rPr>
          <w:highlight w:val="black"/>
        </w:rPr>
        <w:t>Andrew</w:t>
      </w:r>
      <w:r>
        <w:t xml:space="preserve">; he has not been contacted yet). They have the same number as the Sudanese </w:t>
      </w:r>
      <w:r w:rsidRPr="00620FD9">
        <w:rPr>
          <w:highlight w:val="black"/>
        </w:rPr>
        <w:t>Red Crescent in Khartoum</w:t>
      </w:r>
      <w:r>
        <w:t>. Ask for their office in Al Fashir. Now nobody is answering in the Khartoum office.</w:t>
      </w:r>
    </w:p>
    <w:p w14:paraId="16867A14" w14:textId="77777777" w:rsidR="00A939C3" w:rsidRDefault="00A939C3" w:rsidP="00E96408">
      <w:pPr>
        <w:numPr>
          <w:ilvl w:val="0"/>
          <w:numId w:val="52"/>
        </w:numPr>
        <w:spacing w:after="0" w:line="240" w:lineRule="auto"/>
      </w:pPr>
      <w:r>
        <w:t xml:space="preserve">Follow up on </w:t>
      </w:r>
      <w:r w:rsidRPr="00620FD9">
        <w:rPr>
          <w:highlight w:val="black"/>
        </w:rPr>
        <w:t>Doctors w/t Frontiers</w:t>
      </w:r>
      <w:r>
        <w:t xml:space="preserve">. They will have an investigation group next month. </w:t>
      </w:r>
    </w:p>
    <w:p w14:paraId="4005FCE0" w14:textId="77777777" w:rsidR="00A939C3" w:rsidRDefault="00A939C3" w:rsidP="00E96408">
      <w:pPr>
        <w:numPr>
          <w:ilvl w:val="0"/>
          <w:numId w:val="52"/>
        </w:numPr>
        <w:spacing w:after="0" w:line="240" w:lineRule="auto"/>
      </w:pPr>
      <w:r w:rsidRPr="00620FD9">
        <w:rPr>
          <w:highlight w:val="black"/>
        </w:rPr>
        <w:t>The Irish Goal</w:t>
      </w:r>
      <w:r>
        <w:t xml:space="preserve"> can be a good source. </w:t>
      </w:r>
    </w:p>
    <w:p w14:paraId="40C2FAA4" w14:textId="131EA943" w:rsidR="00A939C3" w:rsidRDefault="00A939C3" w:rsidP="00E96408">
      <w:pPr>
        <w:numPr>
          <w:ilvl w:val="0"/>
          <w:numId w:val="52"/>
        </w:numPr>
        <w:spacing w:after="0" w:line="240" w:lineRule="auto"/>
      </w:pPr>
      <w:r>
        <w:lastRenderedPageBreak/>
        <w:t xml:space="preserve">Consult Rich on the massacre </w:t>
      </w:r>
      <w:r w:rsidRPr="00620FD9">
        <w:rPr>
          <w:highlight w:val="black"/>
        </w:rPr>
        <w:t>Bennet Benet</w:t>
      </w:r>
      <w:r>
        <w:t xml:space="preserve"> saw in the East Upper Nile in a place called Longa Chack. This is SPLM controlled area though and an oil region. According to him 59 people were killed, 3 boys were taken hostages and killed, 6 women and 7 girls were taken for forced </w:t>
      </w:r>
      <w:r w:rsidR="00786F58">
        <w:t>labor</w:t>
      </w:r>
      <w:r>
        <w:t xml:space="preserve">. That was a land attack, Christians were supposedly targeted (we need to get a proof from him why he thinks so). Most of his sources seemed to be Sudanese he </w:t>
      </w:r>
      <w:r w:rsidR="00786F58">
        <w:t>interviewed</w:t>
      </w:r>
      <w:r>
        <w:t xml:space="preserve"> right after the </w:t>
      </w:r>
      <w:r w:rsidR="00786F58">
        <w:t>massacre. The</w:t>
      </w:r>
      <w:r>
        <w:t xml:space="preserve"> Monitoring Team (CPMT, check the State </w:t>
      </w:r>
      <w:r w:rsidR="00786F58">
        <w:t>Dept.</w:t>
      </w:r>
      <w:r>
        <w:t xml:space="preserve"> web site for updates on their activities)  has been there and blamed the SPLA for the massacre. </w:t>
      </w:r>
    </w:p>
    <w:p w14:paraId="13164CC2" w14:textId="77777777" w:rsidR="00A939C3" w:rsidRDefault="00A939C3" w:rsidP="00A939C3">
      <w:pPr>
        <w:ind w:left="720"/>
      </w:pPr>
      <w:r>
        <w:t xml:space="preserve">Other bigger cities in the area (helps when you contact people) – </w:t>
      </w:r>
      <w:r w:rsidRPr="00620FD9">
        <w:rPr>
          <w:highlight w:val="black"/>
        </w:rPr>
        <w:t>Nasser</w:t>
      </w:r>
      <w:r>
        <w:t xml:space="preserve">, </w:t>
      </w:r>
      <w:r w:rsidRPr="00620FD9">
        <w:rPr>
          <w:highlight w:val="black"/>
        </w:rPr>
        <w:t>Chotburo</w:t>
      </w:r>
      <w:r>
        <w:t xml:space="preserve">. </w:t>
      </w:r>
    </w:p>
    <w:p w14:paraId="598B6686" w14:textId="77777777" w:rsidR="00A939C3" w:rsidRDefault="00A939C3" w:rsidP="00A939C3">
      <w:pPr>
        <w:ind w:left="720"/>
      </w:pPr>
      <w:r>
        <w:t xml:space="preserve">6. Pressure </w:t>
      </w:r>
      <w:r w:rsidRPr="00620FD9">
        <w:rPr>
          <w:highlight w:val="black"/>
        </w:rPr>
        <w:t>Brad Philips</w:t>
      </w:r>
      <w:r>
        <w:t>. He should know more than he says although he is unwilling to talk but seems to be a good source.</w:t>
      </w:r>
    </w:p>
    <w:p w14:paraId="53E8F76C" w14:textId="77777777" w:rsidR="00A939C3" w:rsidRDefault="00A939C3" w:rsidP="00A939C3">
      <w:pPr>
        <w:ind w:left="720"/>
      </w:pPr>
      <w:r>
        <w:t xml:space="preserve">7. </w:t>
      </w:r>
      <w:r w:rsidRPr="00620FD9">
        <w:rPr>
          <w:highlight w:val="black"/>
        </w:rPr>
        <w:t>Dale Roark</w:t>
      </w:r>
      <w:r>
        <w:t xml:space="preserve"> (has been contacted) or </w:t>
      </w:r>
      <w:r w:rsidRPr="00620FD9">
        <w:rPr>
          <w:highlight w:val="black"/>
        </w:rPr>
        <w:t>Kevin</w:t>
      </w:r>
      <w:r>
        <w:t xml:space="preserve"> from </w:t>
      </w:r>
      <w:r w:rsidRPr="00620FD9">
        <w:rPr>
          <w:highlight w:val="black"/>
        </w:rPr>
        <w:t>748</w:t>
      </w:r>
      <w:r>
        <w:t xml:space="preserve"> Air Services (not contacted on Darfur) can have more pilots’ contact information.</w:t>
      </w:r>
    </w:p>
    <w:p w14:paraId="2B68D4C9" w14:textId="77777777" w:rsidR="00A939C3" w:rsidRDefault="00A939C3" w:rsidP="00A939C3">
      <w:pPr>
        <w:ind w:left="720"/>
      </w:pPr>
      <w:r>
        <w:t xml:space="preserve">8. Call </w:t>
      </w:r>
      <w:r w:rsidRPr="00620FD9">
        <w:rPr>
          <w:highlight w:val="black"/>
        </w:rPr>
        <w:t>Benedict</w:t>
      </w:r>
      <w:r>
        <w:t xml:space="preserve"> to obtain the report they have on the Shoba massacre (which is in the same area where the one we were investigating) and to obtain the telephone numbers of international organizations on the ground.</w:t>
      </w:r>
    </w:p>
    <w:p w14:paraId="6FB7E1BB" w14:textId="77777777" w:rsidR="00A939C3" w:rsidRDefault="00A939C3" w:rsidP="00A939C3">
      <w:pPr>
        <w:ind w:left="360" w:firstLine="360"/>
      </w:pPr>
      <w:r>
        <w:t xml:space="preserve">A list of the Darfur sources follows on the next page. </w:t>
      </w:r>
    </w:p>
    <w:p w14:paraId="7C5BC468" w14:textId="77777777" w:rsidR="00A939C3" w:rsidRDefault="00A939C3" w:rsidP="00A939C3">
      <w:pPr>
        <w:ind w:left="360" w:firstLine="360"/>
        <w:rPr>
          <w:b/>
        </w:rPr>
      </w:pPr>
      <w:r>
        <w:rPr>
          <w:b/>
        </w:rPr>
        <w:t>What to say on the phone making first contact:</w:t>
      </w:r>
    </w:p>
    <w:p w14:paraId="678AC530" w14:textId="4C3FC70F" w:rsidR="00A939C3" w:rsidRPr="00A6089A" w:rsidRDefault="00A939C3" w:rsidP="00A939C3">
      <w:pPr>
        <w:ind w:left="360" w:firstLine="360"/>
      </w:pPr>
      <w:r>
        <w:t>We are a human rights ………………… We received reports from Sudanese about massacres in Darfur (Adar, Abu Gidad, Gouz Naim, Krainga</w:t>
      </w:r>
      <w:r w:rsidR="00786F58">
        <w:t>, and Gondailat</w:t>
      </w:r>
      <w:r>
        <w:t xml:space="preserve">), Kutum and Shoba. We want to take further steps to make the information public and influence policy makers to take action but we need to have a confirmation from a non-Sudanese source or a Sudanese worker for international organizations, willing to talk to us. He/She can be from an organization or on a private visit and maybe happened to see massacres or a strong enough evidence of their occurrence. Could you help us find such a source to prevent further killings? </w:t>
      </w:r>
    </w:p>
    <w:p w14:paraId="51BBA292" w14:textId="77777777" w:rsidR="00A939C3" w:rsidRDefault="00A939C3" w:rsidP="00A939C3"/>
    <w:p w14:paraId="2658969A" w14:textId="77777777" w:rsidR="00A939C3" w:rsidRDefault="00A939C3" w:rsidP="00A939C3"/>
    <w:p w14:paraId="2F966A70" w14:textId="77777777" w:rsidR="00A939C3" w:rsidRDefault="00A939C3" w:rsidP="00A939C3"/>
    <w:p w14:paraId="387E1205" w14:textId="77777777" w:rsidR="00A939C3" w:rsidRDefault="00A939C3" w:rsidP="00A939C3"/>
    <w:p w14:paraId="578620A8" w14:textId="77777777" w:rsidR="00A939C3" w:rsidRDefault="00A939C3" w:rsidP="00A939C3"/>
    <w:p w14:paraId="4F9FBAE0" w14:textId="77777777" w:rsidR="00A939C3" w:rsidRDefault="00A939C3" w:rsidP="00A939C3"/>
    <w:p w14:paraId="3DD10827" w14:textId="77777777" w:rsidR="00A939C3" w:rsidRDefault="00A939C3" w:rsidP="00A939C3"/>
    <w:p w14:paraId="4484E1C2" w14:textId="77777777" w:rsidR="007217D8" w:rsidRDefault="007217D8" w:rsidP="00A939C3"/>
    <w:p w14:paraId="1732A5C6" w14:textId="35C0BA5D" w:rsidR="00A939C3" w:rsidRPr="00EE22B3" w:rsidRDefault="00EE22B3" w:rsidP="00A939C3">
      <w:pPr>
        <w:rPr>
          <w:rFonts w:ascii="Garamond" w:hAnsi="Garamond"/>
          <w:b/>
          <w:sz w:val="28"/>
          <w:szCs w:val="28"/>
        </w:rPr>
      </w:pPr>
      <w:r w:rsidRPr="007A232B">
        <w:rPr>
          <w:rFonts w:ascii="Garamond" w:hAnsi="Garamond"/>
          <w:b/>
          <w:sz w:val="28"/>
          <w:szCs w:val="28"/>
          <w:highlight w:val="green"/>
        </w:rPr>
        <w:lastRenderedPageBreak/>
        <w:t xml:space="preserve">PREP WORK SAMPLE: </w:t>
      </w:r>
      <w:r w:rsidR="00A939C3" w:rsidRPr="007A232B">
        <w:rPr>
          <w:rFonts w:ascii="Garamond" w:hAnsi="Garamond"/>
          <w:b/>
          <w:sz w:val="28"/>
          <w:szCs w:val="28"/>
          <w:highlight w:val="green"/>
        </w:rPr>
        <w:t xml:space="preserve">NOTES BETWEEN STAFF </w:t>
      </w:r>
      <w:r w:rsidRPr="007A232B">
        <w:rPr>
          <w:rFonts w:ascii="Garamond" w:hAnsi="Garamond"/>
          <w:b/>
          <w:sz w:val="28"/>
          <w:szCs w:val="28"/>
          <w:highlight w:val="green"/>
        </w:rPr>
        <w:t>FOR</w:t>
      </w:r>
      <w:r w:rsidR="00A939C3" w:rsidRPr="007A232B">
        <w:rPr>
          <w:rFonts w:ascii="Garamond" w:hAnsi="Garamond"/>
          <w:b/>
          <w:sz w:val="28"/>
          <w:szCs w:val="28"/>
          <w:highlight w:val="green"/>
        </w:rPr>
        <w:t xml:space="preserve"> KEEPING ON-THE-GROUND-CONTACTS IN HOTSPOTS</w:t>
      </w:r>
    </w:p>
    <w:p w14:paraId="0D0E5C19" w14:textId="77777777" w:rsidR="00A939C3" w:rsidRPr="00EE22B3" w:rsidRDefault="00A939C3" w:rsidP="00A939C3">
      <w:pPr>
        <w:pStyle w:val="Heading1"/>
        <w:rPr>
          <w:rFonts w:ascii="Garamond" w:hAnsi="Garamond"/>
          <w:color w:val="auto"/>
        </w:rPr>
      </w:pPr>
      <w:r w:rsidRPr="00EE22B3">
        <w:rPr>
          <w:rFonts w:ascii="Garamond" w:hAnsi="Garamond"/>
          <w:color w:val="auto"/>
        </w:rPr>
        <w:t>Uganda</w:t>
      </w:r>
    </w:p>
    <w:p w14:paraId="7AEFE346" w14:textId="77777777" w:rsidR="00A939C3" w:rsidRPr="006563EA" w:rsidRDefault="00A939C3" w:rsidP="00A939C3">
      <w:pPr>
        <w:spacing w:line="240" w:lineRule="auto"/>
      </w:pPr>
      <w:r w:rsidRPr="006563EA">
        <w:t>* On the ground contacts were hard to find by emailing straight into the country.  The people are very weary and most of the internet and email access is controlled by the government.  What worked best was to find a person either here in the US or Europe, create a connection with that person, and ask them to pass the information along to their contacts in the country.</w:t>
      </w:r>
    </w:p>
    <w:p w14:paraId="5FEEFD79" w14:textId="1AE37593" w:rsidR="00A939C3" w:rsidRPr="006563EA" w:rsidRDefault="00A939C3" w:rsidP="00A939C3">
      <w:pPr>
        <w:spacing w:line="240" w:lineRule="auto"/>
      </w:pPr>
      <w:r w:rsidRPr="006563EA">
        <w:t>* You should email the contacts on the grou</w:t>
      </w:r>
      <w:r>
        <w:t>n</w:t>
      </w:r>
      <w:r w:rsidRPr="006563EA">
        <w:t xml:space="preserve">d that I have made to make sure the CPG stays fresh in their minds, and they know who to </w:t>
      </w:r>
      <w:r w:rsidR="00786F58" w:rsidRPr="006563EA">
        <w:t>contact</w:t>
      </w:r>
      <w:r w:rsidRPr="006563EA">
        <w:t xml:space="preserve"> in case of an emergency.</w:t>
      </w:r>
    </w:p>
    <w:p w14:paraId="6E7EED56" w14:textId="7DCB103F" w:rsidR="00A939C3" w:rsidRPr="006563EA" w:rsidRDefault="00A939C3" w:rsidP="00A939C3">
      <w:pPr>
        <w:spacing w:line="240" w:lineRule="auto"/>
      </w:pPr>
      <w:r w:rsidRPr="006563EA">
        <w:t xml:space="preserve">* The Uganda report, written by my </w:t>
      </w:r>
      <w:r w:rsidR="00786F58" w:rsidRPr="006563EA">
        <w:t>predecessor</w:t>
      </w:r>
      <w:r w:rsidRPr="006563EA">
        <w:t xml:space="preserve"> was very complete. However, I felt as though it was lacking a complete historical analysis of the situation, as well as an </w:t>
      </w:r>
      <w:r w:rsidR="00786F58" w:rsidRPr="006563EA">
        <w:t>in-depth</w:t>
      </w:r>
      <w:r w:rsidRPr="006563EA">
        <w:t xml:space="preserve"> research on what violations the government is committing</w:t>
      </w:r>
      <w:r w:rsidR="00786F58" w:rsidRPr="006563EA">
        <w:t>.</w:t>
      </w:r>
      <w:r w:rsidRPr="006563EA">
        <w:t xml:space="preserve">  It is in these areas where I think further research is necessary.</w:t>
      </w:r>
    </w:p>
    <w:p w14:paraId="1663E90A" w14:textId="77777777" w:rsidR="00A939C3" w:rsidRPr="006563EA" w:rsidRDefault="00A939C3" w:rsidP="00A939C3">
      <w:pPr>
        <w:spacing w:line="240" w:lineRule="auto"/>
      </w:pPr>
      <w:r w:rsidRPr="006563EA">
        <w:t>Helpful websites:</w:t>
      </w:r>
    </w:p>
    <w:p w14:paraId="11EFF496" w14:textId="77777777" w:rsidR="00A939C3" w:rsidRPr="006563EA" w:rsidRDefault="00441FCD" w:rsidP="00A939C3">
      <w:pPr>
        <w:spacing w:line="240" w:lineRule="auto"/>
        <w:ind w:firstLine="720"/>
      </w:pPr>
      <w:hyperlink r:id="rId172" w:history="1">
        <w:r w:rsidR="00A939C3" w:rsidRPr="006563EA">
          <w:rPr>
            <w:rStyle w:val="Hyperlink"/>
            <w:color w:val="auto"/>
          </w:rPr>
          <w:t>http://irinnews.org/</w:t>
        </w:r>
      </w:hyperlink>
      <w:r w:rsidR="00A939C3">
        <w:tab/>
      </w:r>
      <w:hyperlink r:id="rId173" w:history="1">
        <w:r w:rsidR="00A939C3" w:rsidRPr="006563EA">
          <w:rPr>
            <w:rStyle w:val="Hyperlink"/>
            <w:color w:val="auto"/>
          </w:rPr>
          <w:t>http://news.bbc.co.uk/2/hi/africa/</w:t>
        </w:r>
      </w:hyperlink>
      <w:r w:rsidR="00A939C3">
        <w:tab/>
      </w:r>
      <w:hyperlink r:id="rId174" w:history="1">
        <w:r w:rsidR="00A939C3" w:rsidRPr="006563EA">
          <w:rPr>
            <w:rStyle w:val="Hyperlink"/>
            <w:color w:val="auto"/>
          </w:rPr>
          <w:t>http://allafrica.com/</w:t>
        </w:r>
      </w:hyperlink>
      <w:r w:rsidR="00A939C3">
        <w:tab/>
      </w:r>
      <w:hyperlink r:id="rId175" w:history="1">
        <w:r w:rsidR="00A939C3" w:rsidRPr="006563EA">
          <w:rPr>
            <w:rStyle w:val="Hyperlink"/>
            <w:color w:val="auto"/>
          </w:rPr>
          <w:t>www.afp.com</w:t>
        </w:r>
      </w:hyperlink>
      <w:r w:rsidR="00A939C3">
        <w:tab/>
      </w:r>
      <w:hyperlink r:id="rId176" w:history="1">
        <w:r w:rsidR="00A939C3" w:rsidRPr="006563EA">
          <w:rPr>
            <w:rStyle w:val="Hyperlink"/>
            <w:color w:val="auto"/>
          </w:rPr>
          <w:t>http://www.acholipeace.org/</w:t>
        </w:r>
      </w:hyperlink>
    </w:p>
    <w:p w14:paraId="3D86CAB3" w14:textId="77777777" w:rsidR="00A939C3" w:rsidRPr="006563EA" w:rsidRDefault="00A939C3" w:rsidP="00A939C3">
      <w:pPr>
        <w:spacing w:line="240" w:lineRule="auto"/>
      </w:pPr>
      <w:r w:rsidRPr="006563EA">
        <w:t>Search mechanisms:</w:t>
      </w:r>
    </w:p>
    <w:p w14:paraId="771B154F" w14:textId="77777777" w:rsidR="00A939C3" w:rsidRPr="006563EA" w:rsidRDefault="00A939C3" w:rsidP="00A939C3">
      <w:pPr>
        <w:spacing w:line="240" w:lineRule="auto"/>
        <w:ind w:firstLine="720"/>
      </w:pPr>
      <w:r w:rsidRPr="006563EA">
        <w:t>Lexis-Nexis</w:t>
      </w:r>
    </w:p>
    <w:p w14:paraId="650D6132" w14:textId="77777777" w:rsidR="00A939C3" w:rsidRPr="006563EA" w:rsidRDefault="00A939C3" w:rsidP="00A939C3">
      <w:pPr>
        <w:spacing w:line="240" w:lineRule="auto"/>
      </w:pPr>
      <w:r w:rsidRPr="006563EA">
        <w:t>Local newspapers (often biased):</w:t>
      </w:r>
    </w:p>
    <w:p w14:paraId="4D56B1C6" w14:textId="77777777" w:rsidR="00A939C3" w:rsidRPr="006563EA" w:rsidRDefault="00A939C3" w:rsidP="00A939C3">
      <w:pPr>
        <w:spacing w:line="240" w:lineRule="auto"/>
        <w:ind w:firstLine="720"/>
      </w:pPr>
      <w:r w:rsidRPr="006563EA">
        <w:t xml:space="preserve">The Monitor </w:t>
      </w:r>
      <w:hyperlink r:id="rId177" w:history="1">
        <w:r w:rsidRPr="006563EA">
          <w:rPr>
            <w:rStyle w:val="Hyperlink"/>
            <w:color w:val="auto"/>
          </w:rPr>
          <w:t>http://www.monitor.co.ug/</w:t>
        </w:r>
      </w:hyperlink>
      <w:r w:rsidRPr="006563EA">
        <w:t xml:space="preserve"> </w:t>
      </w:r>
      <w:r>
        <w:tab/>
      </w:r>
      <w:r w:rsidRPr="006563EA">
        <w:t xml:space="preserve">New Vision  </w:t>
      </w:r>
      <w:hyperlink r:id="rId178" w:history="1">
        <w:r w:rsidRPr="006563EA">
          <w:rPr>
            <w:rStyle w:val="Hyperlink"/>
            <w:color w:val="auto"/>
          </w:rPr>
          <w:t>http://www.newvision.co.ug/</w:t>
        </w:r>
      </w:hyperlink>
      <w:r>
        <w:t xml:space="preserve"> </w:t>
      </w:r>
      <w:r>
        <w:tab/>
      </w:r>
      <w:r w:rsidRPr="006563EA">
        <w:t xml:space="preserve">Uganda Globe </w:t>
      </w:r>
      <w:hyperlink r:id="rId179" w:history="1">
        <w:r w:rsidRPr="006563EA">
          <w:rPr>
            <w:rStyle w:val="Hyperlink"/>
            <w:color w:val="auto"/>
          </w:rPr>
          <w:t>http://www.ugandaglobe.com/</w:t>
        </w:r>
      </w:hyperlink>
    </w:p>
    <w:p w14:paraId="11EEE761" w14:textId="77777777" w:rsidR="00A939C3" w:rsidRPr="006563EA" w:rsidRDefault="00A939C3" w:rsidP="00A939C3">
      <w:pPr>
        <w:spacing w:line="240" w:lineRule="auto"/>
      </w:pPr>
      <w:r w:rsidRPr="006563EA">
        <w:t>Other sources (to make sure you keep updated with):</w:t>
      </w:r>
    </w:p>
    <w:p w14:paraId="152F1DAD" w14:textId="77777777" w:rsidR="00A939C3" w:rsidRPr="006563EA" w:rsidRDefault="00A939C3" w:rsidP="00A939C3">
      <w:pPr>
        <w:spacing w:line="240" w:lineRule="auto"/>
      </w:pPr>
      <w:r w:rsidRPr="006563EA">
        <w:tab/>
      </w:r>
      <w:hyperlink r:id="rId180" w:history="1">
        <w:r w:rsidRPr="006563EA">
          <w:rPr>
            <w:rStyle w:val="Hyperlink"/>
            <w:color w:val="auto"/>
          </w:rPr>
          <w:t>www.amnesty.org</w:t>
        </w:r>
      </w:hyperlink>
    </w:p>
    <w:p w14:paraId="4B923A7B" w14:textId="77777777" w:rsidR="00A939C3" w:rsidRPr="006563EA" w:rsidRDefault="00A939C3" w:rsidP="00A939C3">
      <w:pPr>
        <w:spacing w:line="240" w:lineRule="auto"/>
      </w:pPr>
      <w:r w:rsidRPr="006563EA">
        <w:tab/>
      </w:r>
      <w:hyperlink r:id="rId181" w:history="1">
        <w:r w:rsidRPr="006563EA">
          <w:rPr>
            <w:rStyle w:val="Hyperlink"/>
            <w:color w:val="auto"/>
          </w:rPr>
          <w:t>www.hrw.org</w:t>
        </w:r>
      </w:hyperlink>
    </w:p>
    <w:p w14:paraId="43DA6935" w14:textId="77777777" w:rsidR="00A939C3" w:rsidRDefault="00A939C3" w:rsidP="00A939C3">
      <w:pPr>
        <w:spacing w:line="240" w:lineRule="auto"/>
      </w:pPr>
      <w:r w:rsidRPr="006563EA">
        <w:tab/>
      </w:r>
      <w:hyperlink r:id="rId182" w:history="1">
        <w:r w:rsidRPr="006563EA">
          <w:rPr>
            <w:rStyle w:val="Hyperlink"/>
            <w:color w:val="auto"/>
          </w:rPr>
          <w:t>www.state.gov/p/af</w:t>
        </w:r>
      </w:hyperlink>
    </w:p>
    <w:p w14:paraId="084566BC" w14:textId="188EC5AB" w:rsidR="00926598" w:rsidRDefault="00926598" w:rsidP="009935EE">
      <w:pPr>
        <w:pStyle w:val="ListParagraph"/>
        <w:spacing w:line="240" w:lineRule="auto"/>
        <w:ind w:left="1440"/>
        <w:rPr>
          <w:rFonts w:ascii="Times New Roman" w:hAnsi="Times New Roman" w:cs="Times New Roman"/>
          <w:sz w:val="24"/>
          <w:szCs w:val="24"/>
        </w:rPr>
      </w:pPr>
    </w:p>
    <w:p w14:paraId="57264F2E" w14:textId="77777777" w:rsidR="00861598" w:rsidRDefault="00861598" w:rsidP="009935EE">
      <w:pPr>
        <w:pStyle w:val="ListParagraph"/>
        <w:spacing w:line="240" w:lineRule="auto"/>
        <w:ind w:left="1440"/>
        <w:rPr>
          <w:rFonts w:ascii="Times New Roman" w:hAnsi="Times New Roman" w:cs="Times New Roman"/>
          <w:sz w:val="24"/>
          <w:szCs w:val="24"/>
        </w:rPr>
      </w:pPr>
    </w:p>
    <w:p w14:paraId="60F314EA" w14:textId="77777777" w:rsidR="00270F08" w:rsidRDefault="00270F08" w:rsidP="009935EE">
      <w:pPr>
        <w:pStyle w:val="ListParagraph"/>
        <w:spacing w:line="240" w:lineRule="auto"/>
        <w:ind w:left="1440"/>
        <w:rPr>
          <w:rFonts w:ascii="Times New Roman" w:hAnsi="Times New Roman" w:cs="Times New Roman"/>
          <w:sz w:val="24"/>
          <w:szCs w:val="24"/>
        </w:rPr>
      </w:pPr>
    </w:p>
    <w:p w14:paraId="68763E94" w14:textId="77777777" w:rsidR="00270F08" w:rsidRDefault="00270F08" w:rsidP="009935EE">
      <w:pPr>
        <w:pStyle w:val="ListParagraph"/>
        <w:spacing w:line="240" w:lineRule="auto"/>
        <w:ind w:left="1440"/>
        <w:rPr>
          <w:rFonts w:ascii="Times New Roman" w:hAnsi="Times New Roman" w:cs="Times New Roman"/>
          <w:sz w:val="24"/>
          <w:szCs w:val="24"/>
        </w:rPr>
      </w:pPr>
    </w:p>
    <w:p w14:paraId="1B4BB159" w14:textId="77777777" w:rsidR="00270F08" w:rsidRDefault="00270F08" w:rsidP="009935EE">
      <w:pPr>
        <w:pStyle w:val="ListParagraph"/>
        <w:spacing w:line="240" w:lineRule="auto"/>
        <w:ind w:left="1440"/>
        <w:rPr>
          <w:rFonts w:ascii="Times New Roman" w:hAnsi="Times New Roman" w:cs="Times New Roman"/>
          <w:sz w:val="24"/>
          <w:szCs w:val="24"/>
        </w:rPr>
      </w:pPr>
    </w:p>
    <w:p w14:paraId="73B8760B" w14:textId="77777777" w:rsidR="00861598" w:rsidRDefault="00861598" w:rsidP="009935EE">
      <w:pPr>
        <w:pStyle w:val="ListParagraph"/>
        <w:spacing w:line="240" w:lineRule="auto"/>
        <w:ind w:left="1440"/>
        <w:rPr>
          <w:rFonts w:ascii="Times New Roman" w:hAnsi="Times New Roman" w:cs="Times New Roman"/>
          <w:sz w:val="24"/>
          <w:szCs w:val="24"/>
        </w:rPr>
      </w:pPr>
    </w:p>
    <w:p w14:paraId="06957824" w14:textId="77777777" w:rsidR="00861598" w:rsidRDefault="00861598" w:rsidP="009935EE">
      <w:pPr>
        <w:pStyle w:val="ListParagraph"/>
        <w:spacing w:line="240" w:lineRule="auto"/>
        <w:ind w:left="1440"/>
        <w:rPr>
          <w:rFonts w:ascii="Times New Roman" w:hAnsi="Times New Roman" w:cs="Times New Roman"/>
          <w:sz w:val="24"/>
          <w:szCs w:val="24"/>
        </w:rPr>
      </w:pPr>
    </w:p>
    <w:p w14:paraId="2F2E9F2C" w14:textId="77777777" w:rsidR="00861598" w:rsidRDefault="00861598" w:rsidP="009935EE">
      <w:pPr>
        <w:pStyle w:val="ListParagraph"/>
        <w:spacing w:line="240" w:lineRule="auto"/>
        <w:ind w:left="1440"/>
        <w:rPr>
          <w:rFonts w:ascii="Times New Roman" w:hAnsi="Times New Roman" w:cs="Times New Roman"/>
          <w:sz w:val="24"/>
          <w:szCs w:val="24"/>
        </w:rPr>
      </w:pPr>
    </w:p>
    <w:p w14:paraId="2A9D2743" w14:textId="77777777" w:rsidR="00861598" w:rsidRDefault="00861598" w:rsidP="009935EE">
      <w:pPr>
        <w:pStyle w:val="ListParagraph"/>
        <w:spacing w:line="240" w:lineRule="auto"/>
        <w:ind w:left="1440"/>
        <w:rPr>
          <w:rFonts w:ascii="Times New Roman" w:hAnsi="Times New Roman" w:cs="Times New Roman"/>
          <w:sz w:val="24"/>
          <w:szCs w:val="24"/>
        </w:rPr>
      </w:pPr>
    </w:p>
    <w:p w14:paraId="5DFCF4B6" w14:textId="66FF64E0" w:rsidR="00EF5F90" w:rsidRPr="00EE22B3" w:rsidRDefault="00861598" w:rsidP="00EE22B3">
      <w:pPr>
        <w:spacing w:line="240" w:lineRule="auto"/>
        <w:jc w:val="both"/>
        <w:rPr>
          <w:rFonts w:ascii="Garamond" w:hAnsi="Garamond" w:cs="Times New Roman"/>
          <w:b/>
          <w:sz w:val="32"/>
          <w:szCs w:val="32"/>
        </w:rPr>
      </w:pPr>
      <w:r w:rsidRPr="007A232B">
        <w:rPr>
          <w:rFonts w:ascii="Garamond" w:hAnsi="Garamond" w:cs="Times New Roman"/>
          <w:b/>
          <w:sz w:val="32"/>
          <w:szCs w:val="32"/>
          <w:highlight w:val="lightGray"/>
        </w:rPr>
        <w:lastRenderedPageBreak/>
        <w:t xml:space="preserve">PART </w:t>
      </w:r>
      <w:r w:rsidR="00BA71F6">
        <w:rPr>
          <w:rFonts w:ascii="Garamond" w:hAnsi="Garamond" w:cs="Times New Roman"/>
          <w:b/>
          <w:sz w:val="32"/>
          <w:szCs w:val="32"/>
          <w:highlight w:val="lightGray"/>
        </w:rPr>
        <w:t>THREE</w:t>
      </w:r>
      <w:r w:rsidRPr="007A232B">
        <w:rPr>
          <w:rFonts w:ascii="Garamond" w:hAnsi="Garamond" w:cs="Times New Roman"/>
          <w:b/>
          <w:sz w:val="32"/>
          <w:szCs w:val="32"/>
          <w:highlight w:val="lightGray"/>
        </w:rPr>
        <w:t xml:space="preserve">: HOW-TO: ADVOCATE </w:t>
      </w:r>
      <w:r w:rsidR="00DE158B" w:rsidRPr="007A232B">
        <w:rPr>
          <w:rFonts w:ascii="Garamond" w:hAnsi="Garamond" w:cs="Times New Roman"/>
          <w:b/>
          <w:sz w:val="32"/>
          <w:szCs w:val="32"/>
          <w:highlight w:val="lightGray"/>
        </w:rPr>
        <w:t>A</w:t>
      </w:r>
      <w:r w:rsidRPr="007A232B">
        <w:rPr>
          <w:rFonts w:ascii="Garamond" w:hAnsi="Garamond" w:cs="Times New Roman"/>
          <w:b/>
          <w:sz w:val="32"/>
          <w:szCs w:val="32"/>
          <w:highlight w:val="lightGray"/>
        </w:rPr>
        <w:t>FFECTIVELY</w:t>
      </w:r>
      <w:r w:rsidR="00EF5F90" w:rsidRPr="007A232B">
        <w:rPr>
          <w:rFonts w:ascii="Garamond" w:hAnsi="Garamond" w:cs="Times New Roman"/>
          <w:b/>
          <w:sz w:val="32"/>
          <w:szCs w:val="32"/>
          <w:highlight w:val="lightGray"/>
        </w:rPr>
        <w:t>.</w:t>
      </w:r>
    </w:p>
    <w:p w14:paraId="06B8A2CC" w14:textId="68E76F4B" w:rsidR="00EF5F90" w:rsidRPr="00DE158B" w:rsidRDefault="00DE158B" w:rsidP="00DE158B">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If you have not done so, please </w:t>
      </w:r>
      <w:r w:rsidR="00EF5F90" w:rsidRPr="00DE158B">
        <w:rPr>
          <w:rFonts w:ascii="Times New Roman" w:hAnsi="Times New Roman" w:cs="Times New Roman"/>
          <w:sz w:val="24"/>
          <w:szCs w:val="24"/>
        </w:rPr>
        <w:t xml:space="preserve">read the five </w:t>
      </w:r>
      <w:r>
        <w:rPr>
          <w:rFonts w:ascii="Times New Roman" w:hAnsi="Times New Roman" w:cs="Times New Roman"/>
          <w:sz w:val="24"/>
          <w:szCs w:val="24"/>
        </w:rPr>
        <w:t xml:space="preserve">phone calls on page __, which is similar to the concept of ‘five </w:t>
      </w:r>
      <w:r w:rsidR="00EF5F90" w:rsidRPr="00DE158B">
        <w:rPr>
          <w:rFonts w:ascii="Times New Roman" w:hAnsi="Times New Roman" w:cs="Times New Roman"/>
          <w:sz w:val="24"/>
          <w:szCs w:val="24"/>
        </w:rPr>
        <w:t>degrees of separation.</w:t>
      </w:r>
      <w:r>
        <w:rPr>
          <w:rFonts w:ascii="Times New Roman" w:hAnsi="Times New Roman" w:cs="Times New Roman"/>
          <w:sz w:val="24"/>
          <w:szCs w:val="24"/>
        </w:rPr>
        <w:t xml:space="preserve">’ </w:t>
      </w:r>
      <w:r w:rsidR="00786F58">
        <w:rPr>
          <w:rFonts w:ascii="Times New Roman" w:hAnsi="Times New Roman" w:cs="Times New Roman"/>
          <w:sz w:val="24"/>
          <w:szCs w:val="24"/>
        </w:rPr>
        <w:t>Let’s</w:t>
      </w:r>
      <w:r w:rsidR="00C255EC">
        <w:rPr>
          <w:rFonts w:ascii="Times New Roman" w:hAnsi="Times New Roman" w:cs="Times New Roman"/>
          <w:sz w:val="24"/>
          <w:szCs w:val="24"/>
        </w:rPr>
        <w:t xml:space="preserve"> say y</w:t>
      </w:r>
      <w:r w:rsidR="00EF5F90" w:rsidRPr="00DE158B">
        <w:rPr>
          <w:rFonts w:ascii="Times New Roman" w:hAnsi="Times New Roman" w:cs="Times New Roman"/>
          <w:sz w:val="24"/>
          <w:szCs w:val="24"/>
        </w:rPr>
        <w:t>ou have some potentially life-saving</w:t>
      </w:r>
      <w:r w:rsidR="00422822">
        <w:rPr>
          <w:rFonts w:ascii="Times New Roman" w:hAnsi="Times New Roman" w:cs="Times New Roman"/>
          <w:sz w:val="24"/>
          <w:szCs w:val="24"/>
        </w:rPr>
        <w:t xml:space="preserve">, time-sensitive information. </w:t>
      </w:r>
      <w:r w:rsidR="00E21E6D">
        <w:rPr>
          <w:rFonts w:ascii="Times New Roman" w:hAnsi="Times New Roman" w:cs="Times New Roman"/>
          <w:sz w:val="24"/>
          <w:szCs w:val="24"/>
        </w:rPr>
        <w:t>You need this one particular</w:t>
      </w:r>
      <w:r w:rsidR="00EF5F90" w:rsidRPr="00DE158B">
        <w:rPr>
          <w:rFonts w:ascii="Times New Roman" w:hAnsi="Times New Roman" w:cs="Times New Roman"/>
          <w:sz w:val="24"/>
          <w:szCs w:val="24"/>
        </w:rPr>
        <w:t xml:space="preserve"> policy maker</w:t>
      </w:r>
      <w:r w:rsidR="00E21E6D">
        <w:rPr>
          <w:rFonts w:ascii="Times New Roman" w:hAnsi="Times New Roman" w:cs="Times New Roman"/>
          <w:sz w:val="24"/>
          <w:szCs w:val="24"/>
        </w:rPr>
        <w:t xml:space="preserve"> to listen and act because he or she</w:t>
      </w:r>
      <w:r w:rsidR="00EF5F90" w:rsidRPr="00DE158B">
        <w:rPr>
          <w:rFonts w:ascii="Times New Roman" w:hAnsi="Times New Roman" w:cs="Times New Roman"/>
          <w:sz w:val="24"/>
          <w:szCs w:val="24"/>
        </w:rPr>
        <w:t xml:space="preserve"> is one of the few people on the planet in a position to save those lives. You need to convince that person in front of you to do the right thing. You are armed with the facts and something else they don’t have, the knowledge that today they can do the thing they wanted to do when they were elected to Congress</w:t>
      </w:r>
      <w:r w:rsidR="00E21E6D">
        <w:rPr>
          <w:rFonts w:ascii="Times New Roman" w:hAnsi="Times New Roman" w:cs="Times New Roman"/>
          <w:sz w:val="24"/>
          <w:szCs w:val="24"/>
        </w:rPr>
        <w:t>, or joined the UN</w:t>
      </w:r>
      <w:r w:rsidR="00EF5F90" w:rsidRPr="00DE158B">
        <w:rPr>
          <w:rFonts w:ascii="Times New Roman" w:hAnsi="Times New Roman" w:cs="Times New Roman"/>
          <w:sz w:val="24"/>
          <w:szCs w:val="24"/>
        </w:rPr>
        <w:t xml:space="preserve"> </w:t>
      </w:r>
      <w:r w:rsidR="00E938CD">
        <w:rPr>
          <w:rFonts w:ascii="Times New Roman" w:hAnsi="Times New Roman" w:cs="Times New Roman"/>
          <w:sz w:val="24"/>
          <w:szCs w:val="24"/>
        </w:rPr>
        <w:t xml:space="preserve">to do </w:t>
      </w:r>
      <w:r w:rsidR="00786F58" w:rsidRPr="00DE158B">
        <w:rPr>
          <w:rFonts w:ascii="Times New Roman" w:hAnsi="Times New Roman" w:cs="Times New Roman"/>
          <w:sz w:val="24"/>
          <w:szCs w:val="24"/>
        </w:rPr>
        <w:t xml:space="preserve">– </w:t>
      </w:r>
      <w:r w:rsidR="00786F58">
        <w:rPr>
          <w:rFonts w:ascii="Times New Roman" w:hAnsi="Times New Roman" w:cs="Times New Roman"/>
          <w:sz w:val="24"/>
          <w:szCs w:val="24"/>
        </w:rPr>
        <w:t>to</w:t>
      </w:r>
      <w:r w:rsidR="00E938CD">
        <w:rPr>
          <w:rFonts w:ascii="Times New Roman" w:hAnsi="Times New Roman" w:cs="Times New Roman"/>
          <w:sz w:val="24"/>
          <w:szCs w:val="24"/>
        </w:rPr>
        <w:t xml:space="preserve"> </w:t>
      </w:r>
      <w:r w:rsidR="00EF5F90" w:rsidRPr="00DE158B">
        <w:rPr>
          <w:rFonts w:ascii="Times New Roman" w:hAnsi="Times New Roman" w:cs="Times New Roman"/>
          <w:sz w:val="24"/>
          <w:szCs w:val="24"/>
        </w:rPr>
        <w:t xml:space="preserve">help. No matter how </w:t>
      </w:r>
      <w:r w:rsidRPr="00DE158B">
        <w:rPr>
          <w:rFonts w:ascii="Times New Roman" w:hAnsi="Times New Roman" w:cs="Times New Roman"/>
          <w:sz w:val="24"/>
          <w:szCs w:val="24"/>
        </w:rPr>
        <w:t>cynical</w:t>
      </w:r>
      <w:r w:rsidR="00EF5F90" w:rsidRPr="00DE158B">
        <w:rPr>
          <w:rFonts w:ascii="Times New Roman" w:hAnsi="Times New Roman" w:cs="Times New Roman"/>
          <w:sz w:val="24"/>
          <w:szCs w:val="24"/>
        </w:rPr>
        <w:t xml:space="preserve"> or different politically the person is from your personal </w:t>
      </w:r>
      <w:r w:rsidR="00E21E6D">
        <w:rPr>
          <w:rFonts w:ascii="Times New Roman" w:hAnsi="Times New Roman" w:cs="Times New Roman"/>
          <w:sz w:val="24"/>
          <w:szCs w:val="24"/>
        </w:rPr>
        <w:t>political views</w:t>
      </w:r>
      <w:r w:rsidR="00E938CD">
        <w:rPr>
          <w:rFonts w:ascii="Times New Roman" w:hAnsi="Times New Roman" w:cs="Times New Roman"/>
          <w:sz w:val="24"/>
          <w:szCs w:val="24"/>
        </w:rPr>
        <w:t xml:space="preserve">, you must treat them with respect to convey the urgency of the issue. This is no place or forum for your personal political views; stay focused on the mission at hand. </w:t>
      </w:r>
      <w:r w:rsidR="00EF5F90" w:rsidRPr="00DE158B">
        <w:rPr>
          <w:rFonts w:ascii="Times New Roman" w:hAnsi="Times New Roman" w:cs="Times New Roman"/>
          <w:sz w:val="24"/>
          <w:szCs w:val="24"/>
        </w:rPr>
        <w:t xml:space="preserve">This is a clear opportunity for that person to do </w:t>
      </w:r>
      <w:r w:rsidR="00E21E6D">
        <w:rPr>
          <w:rFonts w:ascii="Times New Roman" w:hAnsi="Times New Roman" w:cs="Times New Roman"/>
          <w:sz w:val="24"/>
          <w:szCs w:val="24"/>
        </w:rPr>
        <w:t>something relatively simple</w:t>
      </w:r>
      <w:r w:rsidR="00EF5F90" w:rsidRPr="00DE158B">
        <w:rPr>
          <w:rFonts w:ascii="Times New Roman" w:hAnsi="Times New Roman" w:cs="Times New Roman"/>
          <w:sz w:val="24"/>
          <w:szCs w:val="24"/>
        </w:rPr>
        <w:t xml:space="preserve"> to</w:t>
      </w:r>
      <w:r w:rsidR="00E21E6D">
        <w:rPr>
          <w:rFonts w:ascii="Times New Roman" w:hAnsi="Times New Roman" w:cs="Times New Roman"/>
          <w:sz w:val="24"/>
          <w:szCs w:val="24"/>
        </w:rPr>
        <w:t xml:space="preserve"> help </w:t>
      </w:r>
      <w:r w:rsidR="00E938CD">
        <w:rPr>
          <w:rFonts w:ascii="Times New Roman" w:hAnsi="Times New Roman" w:cs="Times New Roman"/>
          <w:sz w:val="24"/>
          <w:szCs w:val="24"/>
        </w:rPr>
        <w:t>save these lives and receive</w:t>
      </w:r>
      <w:r w:rsidR="00EF5F90" w:rsidRPr="00DE158B">
        <w:rPr>
          <w:rFonts w:ascii="Times New Roman" w:hAnsi="Times New Roman" w:cs="Times New Roman"/>
          <w:sz w:val="24"/>
          <w:szCs w:val="24"/>
        </w:rPr>
        <w:t xml:space="preserve"> credit for it. It is truly a win-win for the policymaker sitting across from you – if you can </w:t>
      </w:r>
      <w:r w:rsidR="00634F7A">
        <w:rPr>
          <w:rFonts w:ascii="Times New Roman" w:hAnsi="Times New Roman" w:cs="Times New Roman"/>
          <w:sz w:val="24"/>
          <w:szCs w:val="24"/>
        </w:rPr>
        <w:t>impress them and break their indifference</w:t>
      </w:r>
      <w:r w:rsidR="00EF5F90" w:rsidRPr="00DE158B">
        <w:rPr>
          <w:rFonts w:ascii="Times New Roman" w:hAnsi="Times New Roman" w:cs="Times New Roman"/>
          <w:sz w:val="24"/>
          <w:szCs w:val="24"/>
        </w:rPr>
        <w:t>. Stay professional</w:t>
      </w:r>
      <w:r w:rsidR="00E21E6D">
        <w:rPr>
          <w:rFonts w:ascii="Times New Roman" w:hAnsi="Times New Roman" w:cs="Times New Roman"/>
          <w:sz w:val="24"/>
          <w:szCs w:val="24"/>
        </w:rPr>
        <w:t>,</w:t>
      </w:r>
      <w:r w:rsidR="00EF5F90" w:rsidRPr="00DE158B">
        <w:rPr>
          <w:rFonts w:ascii="Times New Roman" w:hAnsi="Times New Roman" w:cs="Times New Roman"/>
          <w:sz w:val="24"/>
          <w:szCs w:val="24"/>
        </w:rPr>
        <w:t xml:space="preserve"> but absolutely </w:t>
      </w:r>
      <w:r w:rsidR="00E21E6D">
        <w:rPr>
          <w:rFonts w:ascii="Times New Roman" w:hAnsi="Times New Roman" w:cs="Times New Roman"/>
          <w:sz w:val="24"/>
          <w:szCs w:val="24"/>
        </w:rPr>
        <w:t xml:space="preserve">make sure to </w:t>
      </w:r>
      <w:r w:rsidR="00EF5F90" w:rsidRPr="00DE158B">
        <w:rPr>
          <w:rFonts w:ascii="Times New Roman" w:hAnsi="Times New Roman" w:cs="Times New Roman"/>
          <w:sz w:val="24"/>
          <w:szCs w:val="24"/>
        </w:rPr>
        <w:t xml:space="preserve">impart the urgency and importance of the role they are playing and be specific </w:t>
      </w:r>
      <w:r w:rsidR="00E21E6D">
        <w:rPr>
          <w:rFonts w:ascii="Times New Roman" w:hAnsi="Times New Roman" w:cs="Times New Roman"/>
          <w:sz w:val="24"/>
          <w:szCs w:val="24"/>
        </w:rPr>
        <w:t>in your</w:t>
      </w:r>
      <w:r w:rsidR="00EF5F90" w:rsidRPr="00DE158B">
        <w:rPr>
          <w:rFonts w:ascii="Times New Roman" w:hAnsi="Times New Roman" w:cs="Times New Roman"/>
          <w:sz w:val="24"/>
          <w:szCs w:val="24"/>
        </w:rPr>
        <w:t xml:space="preserve"> request for action. Be prepared to answer any and all questions that </w:t>
      </w:r>
      <w:r w:rsidR="00E21E6D">
        <w:rPr>
          <w:rFonts w:ascii="Times New Roman" w:hAnsi="Times New Roman" w:cs="Times New Roman"/>
          <w:sz w:val="24"/>
          <w:szCs w:val="24"/>
        </w:rPr>
        <w:t xml:space="preserve">can </w:t>
      </w:r>
      <w:r w:rsidR="00EF5F90" w:rsidRPr="00DE158B">
        <w:rPr>
          <w:rFonts w:ascii="Times New Roman" w:hAnsi="Times New Roman" w:cs="Times New Roman"/>
          <w:sz w:val="24"/>
          <w:szCs w:val="24"/>
        </w:rPr>
        <w:t>come up, eve</w:t>
      </w:r>
      <w:r w:rsidR="00E21E6D">
        <w:rPr>
          <w:rFonts w:ascii="Times New Roman" w:hAnsi="Times New Roman" w:cs="Times New Roman"/>
          <w:sz w:val="24"/>
          <w:szCs w:val="24"/>
        </w:rPr>
        <w:t>n</w:t>
      </w:r>
      <w:r w:rsidR="00EF5F90" w:rsidRPr="00DE158B">
        <w:rPr>
          <w:rFonts w:ascii="Times New Roman" w:hAnsi="Times New Roman" w:cs="Times New Roman"/>
          <w:sz w:val="24"/>
          <w:szCs w:val="24"/>
        </w:rPr>
        <w:t xml:space="preserve"> the simple ones</w:t>
      </w:r>
      <w:r w:rsidR="00E21E6D">
        <w:rPr>
          <w:rFonts w:ascii="Times New Roman" w:hAnsi="Times New Roman" w:cs="Times New Roman"/>
          <w:sz w:val="24"/>
          <w:szCs w:val="24"/>
        </w:rPr>
        <w:t xml:space="preserve"> like</w:t>
      </w:r>
      <w:r w:rsidR="00EF5F90" w:rsidRPr="00DE158B">
        <w:rPr>
          <w:rFonts w:ascii="Times New Roman" w:hAnsi="Times New Roman" w:cs="Times New Roman"/>
          <w:sz w:val="24"/>
          <w:szCs w:val="24"/>
        </w:rPr>
        <w:t xml:space="preserve"> ‘how many people live there?’ ‘</w:t>
      </w:r>
      <w:r w:rsidR="00786F58" w:rsidRPr="00DE158B">
        <w:rPr>
          <w:rFonts w:ascii="Times New Roman" w:hAnsi="Times New Roman" w:cs="Times New Roman"/>
          <w:sz w:val="24"/>
          <w:szCs w:val="24"/>
        </w:rPr>
        <w:t>How</w:t>
      </w:r>
      <w:r w:rsidR="00EF5F90" w:rsidRPr="00DE158B">
        <w:rPr>
          <w:rFonts w:ascii="Times New Roman" w:hAnsi="Times New Roman" w:cs="Times New Roman"/>
          <w:sz w:val="24"/>
          <w:szCs w:val="24"/>
        </w:rPr>
        <w:t xml:space="preserve"> many are </w:t>
      </w:r>
      <w:r w:rsidR="00E21E6D">
        <w:rPr>
          <w:rFonts w:ascii="Times New Roman" w:hAnsi="Times New Roman" w:cs="Times New Roman"/>
          <w:sz w:val="24"/>
          <w:szCs w:val="24"/>
        </w:rPr>
        <w:t xml:space="preserve">people are </w:t>
      </w:r>
      <w:r w:rsidR="00EF5F90" w:rsidRPr="00DE158B">
        <w:rPr>
          <w:rFonts w:ascii="Times New Roman" w:hAnsi="Times New Roman" w:cs="Times New Roman"/>
          <w:sz w:val="24"/>
          <w:szCs w:val="24"/>
        </w:rPr>
        <w:t>in danger?’</w:t>
      </w:r>
      <w:r w:rsidR="00E21E6D">
        <w:rPr>
          <w:rFonts w:ascii="Times New Roman" w:hAnsi="Times New Roman" w:cs="Times New Roman"/>
          <w:sz w:val="24"/>
          <w:szCs w:val="24"/>
        </w:rPr>
        <w:t xml:space="preserve"> ‘</w:t>
      </w:r>
      <w:r w:rsidR="00786F58">
        <w:rPr>
          <w:rFonts w:ascii="Times New Roman" w:hAnsi="Times New Roman" w:cs="Times New Roman"/>
          <w:sz w:val="24"/>
          <w:szCs w:val="24"/>
        </w:rPr>
        <w:t>Who</w:t>
      </w:r>
      <w:r w:rsidR="00E21E6D">
        <w:rPr>
          <w:rFonts w:ascii="Times New Roman" w:hAnsi="Times New Roman" w:cs="Times New Roman"/>
          <w:sz w:val="24"/>
          <w:szCs w:val="24"/>
        </w:rPr>
        <w:t xml:space="preserve"> are the perpetrators?’</w:t>
      </w:r>
      <w:r w:rsidR="00EF5F90" w:rsidRPr="00DE158B">
        <w:rPr>
          <w:rFonts w:ascii="Times New Roman" w:hAnsi="Times New Roman" w:cs="Times New Roman"/>
          <w:sz w:val="24"/>
          <w:szCs w:val="24"/>
        </w:rPr>
        <w:t xml:space="preserve"> ‘</w:t>
      </w:r>
      <w:r w:rsidR="00786F58" w:rsidRPr="00DE158B">
        <w:rPr>
          <w:rFonts w:ascii="Times New Roman" w:hAnsi="Times New Roman" w:cs="Times New Roman"/>
          <w:sz w:val="24"/>
          <w:szCs w:val="24"/>
        </w:rPr>
        <w:t>What’s</w:t>
      </w:r>
      <w:r w:rsidR="00EF5F90" w:rsidRPr="00DE158B">
        <w:rPr>
          <w:rFonts w:ascii="Times New Roman" w:hAnsi="Times New Roman" w:cs="Times New Roman"/>
          <w:sz w:val="24"/>
          <w:szCs w:val="24"/>
        </w:rPr>
        <w:t xml:space="preserve"> their religion?’ ‘</w:t>
      </w:r>
      <w:r w:rsidR="00786F58" w:rsidRPr="00DE158B">
        <w:rPr>
          <w:rFonts w:ascii="Times New Roman" w:hAnsi="Times New Roman" w:cs="Times New Roman"/>
          <w:sz w:val="24"/>
          <w:szCs w:val="24"/>
        </w:rPr>
        <w:t>What’s</w:t>
      </w:r>
      <w:r w:rsidR="00EF5F90" w:rsidRPr="00DE158B">
        <w:rPr>
          <w:rFonts w:ascii="Times New Roman" w:hAnsi="Times New Roman" w:cs="Times New Roman"/>
          <w:sz w:val="24"/>
          <w:szCs w:val="24"/>
        </w:rPr>
        <w:t xml:space="preserve"> the US interest in this?’ ‘</w:t>
      </w:r>
      <w:r w:rsidR="00786F58" w:rsidRPr="00DE158B">
        <w:rPr>
          <w:rFonts w:ascii="Times New Roman" w:hAnsi="Times New Roman" w:cs="Times New Roman"/>
          <w:sz w:val="24"/>
          <w:szCs w:val="24"/>
        </w:rPr>
        <w:t>How</w:t>
      </w:r>
      <w:r w:rsidR="00EF5F90" w:rsidRPr="00DE158B">
        <w:rPr>
          <w:rFonts w:ascii="Times New Roman" w:hAnsi="Times New Roman" w:cs="Times New Roman"/>
          <w:sz w:val="24"/>
          <w:szCs w:val="24"/>
        </w:rPr>
        <w:t xml:space="preserve"> does this </w:t>
      </w:r>
      <w:r w:rsidRPr="00DE158B">
        <w:rPr>
          <w:rFonts w:ascii="Times New Roman" w:hAnsi="Times New Roman" w:cs="Times New Roman"/>
          <w:sz w:val="24"/>
          <w:szCs w:val="24"/>
        </w:rPr>
        <w:t>affect</w:t>
      </w:r>
      <w:r w:rsidR="00EF5F90" w:rsidRPr="00DE158B">
        <w:rPr>
          <w:rFonts w:ascii="Times New Roman" w:hAnsi="Times New Roman" w:cs="Times New Roman"/>
          <w:sz w:val="24"/>
          <w:szCs w:val="24"/>
        </w:rPr>
        <w:t xml:space="preserve"> the people of my </w:t>
      </w:r>
      <w:r w:rsidR="00786F58" w:rsidRPr="00DE158B">
        <w:rPr>
          <w:rFonts w:ascii="Times New Roman" w:hAnsi="Times New Roman" w:cs="Times New Roman"/>
          <w:sz w:val="24"/>
          <w:szCs w:val="24"/>
        </w:rPr>
        <w:t>district? ‘If</w:t>
      </w:r>
      <w:r w:rsidR="00EF5F90" w:rsidRPr="00DE158B">
        <w:rPr>
          <w:rFonts w:ascii="Times New Roman" w:hAnsi="Times New Roman" w:cs="Times New Roman"/>
          <w:sz w:val="24"/>
          <w:szCs w:val="24"/>
        </w:rPr>
        <w:t xml:space="preserve"> </w:t>
      </w:r>
      <w:r w:rsidR="00E21E6D">
        <w:rPr>
          <w:rFonts w:ascii="Times New Roman" w:hAnsi="Times New Roman" w:cs="Times New Roman"/>
          <w:sz w:val="24"/>
          <w:szCs w:val="24"/>
        </w:rPr>
        <w:t>at all possible, ask the policy maker</w:t>
      </w:r>
      <w:r w:rsidR="00EF5F90" w:rsidRPr="00DE158B">
        <w:rPr>
          <w:rFonts w:ascii="Times New Roman" w:hAnsi="Times New Roman" w:cs="Times New Roman"/>
          <w:sz w:val="24"/>
          <w:szCs w:val="24"/>
        </w:rPr>
        <w:t xml:space="preserve"> to </w:t>
      </w:r>
      <w:r w:rsidR="00E21E6D">
        <w:rPr>
          <w:rFonts w:ascii="Times New Roman" w:hAnsi="Times New Roman" w:cs="Times New Roman"/>
          <w:sz w:val="24"/>
          <w:szCs w:val="24"/>
        </w:rPr>
        <w:t>place</w:t>
      </w:r>
      <w:r w:rsidR="00EF5F90" w:rsidRPr="00DE158B">
        <w:rPr>
          <w:rFonts w:ascii="Times New Roman" w:hAnsi="Times New Roman" w:cs="Times New Roman"/>
          <w:sz w:val="24"/>
          <w:szCs w:val="24"/>
        </w:rPr>
        <w:t xml:space="preserve"> the phone call</w:t>
      </w:r>
      <w:r w:rsidR="00E21E6D">
        <w:rPr>
          <w:rFonts w:ascii="Times New Roman" w:hAnsi="Times New Roman" w:cs="Times New Roman"/>
          <w:sz w:val="24"/>
          <w:szCs w:val="24"/>
        </w:rPr>
        <w:t>(</w:t>
      </w:r>
      <w:r w:rsidR="00EF5F90" w:rsidRPr="00DE158B">
        <w:rPr>
          <w:rFonts w:ascii="Times New Roman" w:hAnsi="Times New Roman" w:cs="Times New Roman"/>
          <w:sz w:val="24"/>
          <w:szCs w:val="24"/>
        </w:rPr>
        <w:t>s</w:t>
      </w:r>
      <w:r w:rsidR="00E21E6D">
        <w:rPr>
          <w:rFonts w:ascii="Times New Roman" w:hAnsi="Times New Roman" w:cs="Times New Roman"/>
          <w:sz w:val="24"/>
          <w:szCs w:val="24"/>
        </w:rPr>
        <w:t>) necessary, in front of you. H</w:t>
      </w:r>
      <w:r w:rsidR="00EF5F90" w:rsidRPr="00DE158B">
        <w:rPr>
          <w:rFonts w:ascii="Times New Roman" w:hAnsi="Times New Roman" w:cs="Times New Roman"/>
          <w:sz w:val="24"/>
          <w:szCs w:val="24"/>
        </w:rPr>
        <w:t xml:space="preserve">ave the numbers ready. </w:t>
      </w:r>
    </w:p>
    <w:p w14:paraId="0DF59EAF" w14:textId="6A040769" w:rsidR="009355FD" w:rsidRDefault="009355FD" w:rsidP="00DE158B">
      <w:pPr>
        <w:spacing w:line="240" w:lineRule="auto"/>
        <w:ind w:firstLine="720"/>
        <w:rPr>
          <w:rFonts w:ascii="Times New Roman" w:hAnsi="Times New Roman" w:cs="Times New Roman"/>
          <w:sz w:val="24"/>
          <w:szCs w:val="24"/>
        </w:rPr>
      </w:pPr>
      <w:r w:rsidRPr="00DE158B">
        <w:rPr>
          <w:rFonts w:ascii="Times New Roman" w:hAnsi="Times New Roman" w:cs="Times New Roman"/>
          <w:sz w:val="24"/>
          <w:szCs w:val="24"/>
        </w:rPr>
        <w:t xml:space="preserve">Read the short book by Milo Frank </w:t>
      </w:r>
      <w:r w:rsidRPr="00DE158B">
        <w:rPr>
          <w:rFonts w:ascii="Times New Roman" w:hAnsi="Times New Roman" w:cs="Times New Roman"/>
          <w:i/>
          <w:sz w:val="24"/>
          <w:szCs w:val="24"/>
        </w:rPr>
        <w:t>How to get your Point Across in 30 Second or Less</w:t>
      </w:r>
      <w:r w:rsidR="009347F3" w:rsidRPr="00DE158B">
        <w:rPr>
          <w:rFonts w:ascii="Times New Roman" w:hAnsi="Times New Roman" w:cs="Times New Roman"/>
          <w:sz w:val="24"/>
          <w:szCs w:val="24"/>
        </w:rPr>
        <w:t xml:space="preserve">.  </w:t>
      </w:r>
      <w:r w:rsidR="00634F7A">
        <w:rPr>
          <w:rFonts w:ascii="Times New Roman" w:hAnsi="Times New Roman" w:cs="Times New Roman"/>
          <w:sz w:val="24"/>
          <w:szCs w:val="24"/>
        </w:rPr>
        <w:t>It taken</w:t>
      </w:r>
      <w:r w:rsidR="00E21E6D">
        <w:rPr>
          <w:rFonts w:ascii="Times New Roman" w:hAnsi="Times New Roman" w:cs="Times New Roman"/>
          <w:sz w:val="24"/>
          <w:szCs w:val="24"/>
        </w:rPr>
        <w:t xml:space="preserve"> an hour</w:t>
      </w:r>
      <w:r w:rsidR="00634F7A">
        <w:rPr>
          <w:rFonts w:ascii="Times New Roman" w:hAnsi="Times New Roman" w:cs="Times New Roman"/>
          <w:sz w:val="24"/>
          <w:szCs w:val="24"/>
        </w:rPr>
        <w:t xml:space="preserve"> to</w:t>
      </w:r>
      <w:r w:rsidR="00E21E6D">
        <w:rPr>
          <w:rFonts w:ascii="Times New Roman" w:hAnsi="Times New Roman" w:cs="Times New Roman"/>
          <w:sz w:val="24"/>
          <w:szCs w:val="24"/>
        </w:rPr>
        <w:t xml:space="preserve"> read. Also very helpful for these situations is</w:t>
      </w:r>
      <w:r w:rsidR="009347F3" w:rsidRPr="00DE158B">
        <w:rPr>
          <w:rFonts w:ascii="Times New Roman" w:hAnsi="Times New Roman" w:cs="Times New Roman"/>
          <w:sz w:val="24"/>
          <w:szCs w:val="24"/>
        </w:rPr>
        <w:t xml:space="preserve"> Chapters XX and XX of </w:t>
      </w:r>
      <w:r w:rsidR="002C2E3D" w:rsidRPr="00DE158B">
        <w:rPr>
          <w:rFonts w:ascii="Times New Roman" w:hAnsi="Times New Roman" w:cs="Times New Roman"/>
          <w:sz w:val="24"/>
          <w:szCs w:val="24"/>
        </w:rPr>
        <w:t xml:space="preserve">Mark </w:t>
      </w:r>
      <w:r w:rsidR="00972FD0" w:rsidRPr="00DE158B">
        <w:rPr>
          <w:rFonts w:ascii="Times New Roman" w:hAnsi="Times New Roman" w:cs="Times New Roman"/>
          <w:sz w:val="24"/>
          <w:szCs w:val="24"/>
        </w:rPr>
        <w:t>McCormack’s</w:t>
      </w:r>
      <w:r w:rsidR="002C2E3D" w:rsidRPr="00DE158B">
        <w:rPr>
          <w:rFonts w:ascii="Times New Roman" w:hAnsi="Times New Roman" w:cs="Times New Roman"/>
          <w:sz w:val="24"/>
          <w:szCs w:val="24"/>
        </w:rPr>
        <w:t xml:space="preserve"> </w:t>
      </w:r>
      <w:r w:rsidR="002C2E3D" w:rsidRPr="00DE158B">
        <w:rPr>
          <w:rFonts w:ascii="Times New Roman" w:hAnsi="Times New Roman" w:cs="Times New Roman"/>
          <w:i/>
          <w:sz w:val="24"/>
          <w:szCs w:val="24"/>
        </w:rPr>
        <w:t>What They Don’t Teach You at Harvard Business School</w:t>
      </w:r>
      <w:r w:rsidR="002C2E3D" w:rsidRPr="00DE158B">
        <w:rPr>
          <w:rFonts w:ascii="Times New Roman" w:hAnsi="Times New Roman" w:cs="Times New Roman"/>
          <w:sz w:val="24"/>
          <w:szCs w:val="24"/>
        </w:rPr>
        <w:t>. These will help you focus your message, listen aggressively, get what you want and leave when you have it.</w:t>
      </w:r>
    </w:p>
    <w:p w14:paraId="440E6D9E" w14:textId="02175F92" w:rsidR="00E21E6D" w:rsidRDefault="00E21E6D" w:rsidP="00DE158B">
      <w:pPr>
        <w:spacing w:line="240" w:lineRule="auto"/>
        <w:ind w:firstLine="720"/>
        <w:rPr>
          <w:rFonts w:ascii="Times New Roman" w:hAnsi="Times New Roman" w:cs="Times New Roman"/>
          <w:sz w:val="24"/>
          <w:szCs w:val="24"/>
        </w:rPr>
      </w:pPr>
      <w:r>
        <w:rPr>
          <w:rFonts w:ascii="Times New Roman" w:hAnsi="Times New Roman" w:cs="Times New Roman"/>
          <w:sz w:val="24"/>
          <w:szCs w:val="24"/>
        </w:rPr>
        <w:t>I was once standing in front of a young man who was a top portfolio executive at a commercial real estate company. His folio included two buildings that were next to each other and slated to be demolished within two years. The 4000 square foot penthouse of the larger building was vacant and had been so for many years.</w:t>
      </w:r>
      <w:r w:rsidR="001E7DBA">
        <w:rPr>
          <w:rFonts w:ascii="Times New Roman" w:hAnsi="Times New Roman" w:cs="Times New Roman"/>
          <w:sz w:val="24"/>
          <w:szCs w:val="24"/>
        </w:rPr>
        <w:t xml:space="preserve"> I knew from the building maintenance staff who let me view the penthouse that there were roof leaks and issue with the gigantic Trane </w:t>
      </w:r>
      <w:r w:rsidR="00972FD0">
        <w:rPr>
          <w:rFonts w:ascii="Times New Roman" w:hAnsi="Times New Roman" w:cs="Times New Roman"/>
          <w:sz w:val="24"/>
          <w:szCs w:val="24"/>
        </w:rPr>
        <w:t>air conditioner</w:t>
      </w:r>
      <w:r w:rsidR="001E7DBA">
        <w:rPr>
          <w:rFonts w:ascii="Times New Roman" w:hAnsi="Times New Roman" w:cs="Times New Roman"/>
          <w:sz w:val="24"/>
          <w:szCs w:val="24"/>
        </w:rPr>
        <w:t xml:space="preserve"> that heated and cooled the space. I had a Trane repairman and a roofer give me estimates (the Trane was actua</w:t>
      </w:r>
      <w:r w:rsidR="00634F7A">
        <w:rPr>
          <w:rFonts w:ascii="Times New Roman" w:hAnsi="Times New Roman" w:cs="Times New Roman"/>
          <w:sz w:val="24"/>
          <w:szCs w:val="24"/>
        </w:rPr>
        <w:t>lly fine and just needed fluids</w:t>
      </w:r>
      <w:r w:rsidR="001E7DBA">
        <w:rPr>
          <w:rFonts w:ascii="Times New Roman" w:hAnsi="Times New Roman" w:cs="Times New Roman"/>
          <w:sz w:val="24"/>
          <w:szCs w:val="24"/>
        </w:rPr>
        <w:t xml:space="preserve">). When I finally convinced the real estate executive to walk around with me he was very </w:t>
      </w:r>
      <w:r w:rsidR="00972FD0">
        <w:rPr>
          <w:rFonts w:ascii="Times New Roman" w:hAnsi="Times New Roman" w:cs="Times New Roman"/>
          <w:sz w:val="24"/>
          <w:szCs w:val="24"/>
        </w:rPr>
        <w:t>hesitant</w:t>
      </w:r>
      <w:r w:rsidR="001E7DBA">
        <w:rPr>
          <w:rFonts w:ascii="Times New Roman" w:hAnsi="Times New Roman" w:cs="Times New Roman"/>
          <w:sz w:val="24"/>
          <w:szCs w:val="24"/>
        </w:rPr>
        <w:t xml:space="preserve"> to lease the space because of the ‘issues.’ When he finally agreed to the idea of my taking responsibility for any repairs to the space, it came to the money. We had practically none. I said:</w:t>
      </w:r>
    </w:p>
    <w:p w14:paraId="7DF4A87A" w14:textId="5D6A488B" w:rsidR="001E7DBA" w:rsidRDefault="001E7DBA" w:rsidP="00DE158B">
      <w:pPr>
        <w:spacing w:line="240" w:lineRule="auto"/>
        <w:ind w:firstLine="720"/>
        <w:rPr>
          <w:rFonts w:ascii="Times New Roman" w:hAnsi="Times New Roman" w:cs="Times New Roman"/>
          <w:sz w:val="24"/>
          <w:szCs w:val="24"/>
        </w:rPr>
      </w:pPr>
      <w:r>
        <w:rPr>
          <w:rFonts w:ascii="Times New Roman" w:hAnsi="Times New Roman" w:cs="Times New Roman"/>
          <w:sz w:val="24"/>
          <w:szCs w:val="24"/>
        </w:rPr>
        <w:t>“You know John, you’re whole life you listen to your parents, go to school and go to church to learn the moral lessons of your life in the hope that when you are confronted with a decision that you can make that will save lives, that you make the right decision. After all that time, thi</w:t>
      </w:r>
      <w:r w:rsidR="00634F7A">
        <w:rPr>
          <w:rFonts w:ascii="Times New Roman" w:hAnsi="Times New Roman" w:cs="Times New Roman"/>
          <w:sz w:val="24"/>
          <w:szCs w:val="24"/>
        </w:rPr>
        <w:t xml:space="preserve">s, today, right now, </w:t>
      </w:r>
      <w:r>
        <w:rPr>
          <w:rFonts w:ascii="Times New Roman" w:hAnsi="Times New Roman" w:cs="Times New Roman"/>
          <w:sz w:val="24"/>
          <w:szCs w:val="24"/>
        </w:rPr>
        <w:t>is that occasion in your life.”</w:t>
      </w:r>
      <w:r w:rsidR="00D775B3">
        <w:rPr>
          <w:rFonts w:ascii="Times New Roman" w:hAnsi="Times New Roman" w:cs="Times New Roman"/>
          <w:sz w:val="24"/>
          <w:szCs w:val="24"/>
        </w:rPr>
        <w:t xml:space="preserve"> (</w:t>
      </w:r>
      <w:r w:rsidR="00972FD0">
        <w:rPr>
          <w:rFonts w:ascii="Times New Roman" w:hAnsi="Times New Roman" w:cs="Times New Roman"/>
          <w:sz w:val="24"/>
          <w:szCs w:val="24"/>
        </w:rPr>
        <w:t>By</w:t>
      </w:r>
      <w:r w:rsidR="00D775B3">
        <w:rPr>
          <w:rFonts w:ascii="Times New Roman" w:hAnsi="Times New Roman" w:cs="Times New Roman"/>
          <w:sz w:val="24"/>
          <w:szCs w:val="24"/>
        </w:rPr>
        <w:t xml:space="preserve"> the way - less than 30 Seconds).</w:t>
      </w:r>
    </w:p>
    <w:p w14:paraId="73C18570" w14:textId="77777777" w:rsidR="001E7DBA" w:rsidRDefault="001E7DBA" w:rsidP="00DE158B">
      <w:pPr>
        <w:spacing w:line="240" w:lineRule="auto"/>
        <w:ind w:firstLine="720"/>
        <w:rPr>
          <w:rFonts w:ascii="Times New Roman" w:hAnsi="Times New Roman" w:cs="Times New Roman"/>
          <w:sz w:val="24"/>
          <w:szCs w:val="24"/>
        </w:rPr>
      </w:pPr>
      <w:r>
        <w:rPr>
          <w:rFonts w:ascii="Times New Roman" w:hAnsi="Times New Roman" w:cs="Times New Roman"/>
          <w:sz w:val="24"/>
          <w:szCs w:val="24"/>
        </w:rPr>
        <w:t>“What exactly are you asking me for?”</w:t>
      </w:r>
    </w:p>
    <w:p w14:paraId="3DF64CB1" w14:textId="7E850A3F" w:rsidR="001E7DBA" w:rsidRDefault="00972FD0" w:rsidP="00DE158B">
      <w:pPr>
        <w:spacing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“Donate</w:t>
      </w:r>
      <w:r w:rsidR="001E7DBA">
        <w:rPr>
          <w:rFonts w:ascii="Times New Roman" w:hAnsi="Times New Roman" w:cs="Times New Roman"/>
          <w:sz w:val="24"/>
          <w:szCs w:val="24"/>
        </w:rPr>
        <w:t xml:space="preserve"> the space to our charity.”</w:t>
      </w:r>
    </w:p>
    <w:p w14:paraId="70B7B5E5" w14:textId="0E1542A3" w:rsidR="001E7DBA" w:rsidRDefault="001E7DBA" w:rsidP="00DE158B">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 can’t, I just can’t, </w:t>
      </w:r>
      <w:r w:rsidR="00972FD0">
        <w:rPr>
          <w:rFonts w:ascii="Times New Roman" w:hAnsi="Times New Roman" w:cs="Times New Roman"/>
          <w:sz w:val="24"/>
          <w:szCs w:val="24"/>
        </w:rPr>
        <w:t>and I</w:t>
      </w:r>
      <w:r>
        <w:rPr>
          <w:rFonts w:ascii="Times New Roman" w:hAnsi="Times New Roman" w:cs="Times New Roman"/>
          <w:sz w:val="24"/>
          <w:szCs w:val="24"/>
        </w:rPr>
        <w:t xml:space="preserve"> would lose my job.”</w:t>
      </w:r>
    </w:p>
    <w:p w14:paraId="7D420E16" w14:textId="76CF20FD" w:rsidR="001E7DBA" w:rsidRDefault="001E7DBA" w:rsidP="00DE158B">
      <w:pPr>
        <w:spacing w:line="240" w:lineRule="auto"/>
        <w:ind w:firstLine="720"/>
        <w:rPr>
          <w:rFonts w:ascii="Times New Roman" w:hAnsi="Times New Roman" w:cs="Times New Roman"/>
          <w:sz w:val="24"/>
          <w:szCs w:val="24"/>
        </w:rPr>
      </w:pPr>
      <w:r>
        <w:rPr>
          <w:rFonts w:ascii="Times New Roman" w:hAnsi="Times New Roman" w:cs="Times New Roman"/>
          <w:sz w:val="24"/>
          <w:szCs w:val="24"/>
        </w:rPr>
        <w:t>At the end, he charged us $1 per square foot per month, which was b</w:t>
      </w:r>
      <w:r w:rsidR="00634F7A">
        <w:rPr>
          <w:rFonts w:ascii="Times New Roman" w:hAnsi="Times New Roman" w:cs="Times New Roman"/>
          <w:sz w:val="24"/>
          <w:szCs w:val="24"/>
        </w:rPr>
        <w:t>y far the cheapest rent anyone</w:t>
      </w:r>
      <w:r>
        <w:rPr>
          <w:rFonts w:ascii="Times New Roman" w:hAnsi="Times New Roman" w:cs="Times New Roman"/>
          <w:sz w:val="24"/>
          <w:szCs w:val="24"/>
        </w:rPr>
        <w:t xml:space="preserve"> paid on the Potomac River overlooking Georgetown. The space allowed us to </w:t>
      </w:r>
      <w:r w:rsidR="00972FD0">
        <w:rPr>
          <w:rFonts w:ascii="Times New Roman" w:hAnsi="Times New Roman" w:cs="Times New Roman"/>
          <w:sz w:val="24"/>
          <w:szCs w:val="24"/>
        </w:rPr>
        <w:t>expand</w:t>
      </w:r>
      <w:r>
        <w:rPr>
          <w:rFonts w:ascii="Times New Roman" w:hAnsi="Times New Roman" w:cs="Times New Roman"/>
          <w:sz w:val="24"/>
          <w:szCs w:val="24"/>
        </w:rPr>
        <w:t xml:space="preserve"> our efforts, house donated computers in the basketball court and house</w:t>
      </w:r>
      <w:r w:rsidR="00D775B3">
        <w:rPr>
          <w:rFonts w:ascii="Times New Roman" w:hAnsi="Times New Roman" w:cs="Times New Roman"/>
          <w:sz w:val="24"/>
          <w:szCs w:val="24"/>
        </w:rPr>
        <w:t xml:space="preserve"> three other charities. It was a life-saver, figuratively and literally.</w:t>
      </w:r>
      <w:r>
        <w:rPr>
          <w:rFonts w:ascii="Times New Roman" w:hAnsi="Times New Roman" w:cs="Times New Roman"/>
          <w:sz w:val="24"/>
          <w:szCs w:val="24"/>
        </w:rPr>
        <w:t xml:space="preserve"> </w:t>
      </w:r>
    </w:p>
    <w:p w14:paraId="1DA57DA0" w14:textId="47019CC0" w:rsidR="00D775B3" w:rsidRDefault="00D775B3" w:rsidP="00D775B3">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Advocacy can take many forms. You can personally advocate to a policymaker. You can advocate over the phone. You can send an email, or a letter, or a fax or all three with a press release with an encouragement to action like </w:t>
      </w:r>
      <w:r w:rsidR="00634F7A">
        <w:rPr>
          <w:rFonts w:ascii="Times New Roman" w:hAnsi="Times New Roman" w:cs="Times New Roman"/>
          <w:sz w:val="24"/>
          <w:szCs w:val="24"/>
        </w:rPr>
        <w:t xml:space="preserve">the example </w:t>
      </w:r>
      <w:r>
        <w:rPr>
          <w:rFonts w:ascii="Times New Roman" w:hAnsi="Times New Roman" w:cs="Times New Roman"/>
          <w:sz w:val="24"/>
          <w:szCs w:val="24"/>
        </w:rPr>
        <w:t>on the following page.</w:t>
      </w:r>
    </w:p>
    <w:p w14:paraId="2367E092" w14:textId="1F2D450B" w:rsidR="00D775B3" w:rsidRDefault="00D775B3" w:rsidP="00D775B3">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In the </w:t>
      </w:r>
      <w:r w:rsidR="00972FD0">
        <w:rPr>
          <w:rFonts w:ascii="Times New Roman" w:hAnsi="Times New Roman" w:cs="Times New Roman"/>
          <w:sz w:val="24"/>
          <w:szCs w:val="24"/>
        </w:rPr>
        <w:t>summer</w:t>
      </w:r>
      <w:r>
        <w:rPr>
          <w:rFonts w:ascii="Times New Roman" w:hAnsi="Times New Roman" w:cs="Times New Roman"/>
          <w:sz w:val="24"/>
          <w:szCs w:val="24"/>
        </w:rPr>
        <w:t xml:space="preserve"> o</w:t>
      </w:r>
      <w:r w:rsidR="00634F7A">
        <w:rPr>
          <w:rFonts w:ascii="Times New Roman" w:hAnsi="Times New Roman" w:cs="Times New Roman"/>
          <w:sz w:val="24"/>
          <w:szCs w:val="24"/>
        </w:rPr>
        <w:t>f 2003, the CPG began a</w:t>
      </w:r>
      <w:r>
        <w:rPr>
          <w:rFonts w:ascii="Times New Roman" w:hAnsi="Times New Roman" w:cs="Times New Roman"/>
          <w:sz w:val="24"/>
          <w:szCs w:val="24"/>
        </w:rPr>
        <w:t xml:space="preserve"> report on the effects</w:t>
      </w:r>
      <w:r w:rsidR="00634F7A">
        <w:rPr>
          <w:rFonts w:ascii="Times New Roman" w:hAnsi="Times New Roman" w:cs="Times New Roman"/>
          <w:sz w:val="24"/>
          <w:szCs w:val="24"/>
        </w:rPr>
        <w:t xml:space="preserve"> of the use of nuclear weapons</w:t>
      </w:r>
      <w:r>
        <w:rPr>
          <w:rFonts w:ascii="Times New Roman" w:hAnsi="Times New Roman" w:cs="Times New Roman"/>
          <w:sz w:val="24"/>
          <w:szCs w:val="24"/>
        </w:rPr>
        <w:t xml:space="preserve"> on the populations of India and Pakistan </w:t>
      </w:r>
      <w:r w:rsidR="00634F7A">
        <w:rPr>
          <w:rFonts w:ascii="Times New Roman" w:hAnsi="Times New Roman" w:cs="Times New Roman"/>
          <w:sz w:val="24"/>
          <w:szCs w:val="24"/>
        </w:rPr>
        <w:t>in different scenarios of an exchange between the two</w:t>
      </w:r>
      <w:r>
        <w:rPr>
          <w:rFonts w:ascii="Times New Roman" w:hAnsi="Times New Roman" w:cs="Times New Roman"/>
          <w:sz w:val="24"/>
          <w:szCs w:val="24"/>
        </w:rPr>
        <w:t xml:space="preserve">. We had top experts led by a Congressman contribute </w:t>
      </w:r>
      <w:r w:rsidR="00634F7A">
        <w:rPr>
          <w:rFonts w:ascii="Times New Roman" w:hAnsi="Times New Roman" w:cs="Times New Roman"/>
          <w:sz w:val="24"/>
          <w:szCs w:val="24"/>
        </w:rPr>
        <w:t>t</w:t>
      </w:r>
      <w:r>
        <w:rPr>
          <w:rFonts w:ascii="Times New Roman" w:hAnsi="Times New Roman" w:cs="Times New Roman"/>
          <w:sz w:val="24"/>
          <w:szCs w:val="24"/>
        </w:rPr>
        <w:t xml:space="preserve">o the report </w:t>
      </w:r>
      <w:r w:rsidR="00634F7A">
        <w:rPr>
          <w:rFonts w:ascii="Times New Roman" w:hAnsi="Times New Roman" w:cs="Times New Roman"/>
          <w:sz w:val="24"/>
          <w:szCs w:val="24"/>
        </w:rPr>
        <w:t xml:space="preserve">so it </w:t>
      </w:r>
      <w:r>
        <w:rPr>
          <w:rFonts w:ascii="Times New Roman" w:hAnsi="Times New Roman" w:cs="Times New Roman"/>
          <w:sz w:val="24"/>
          <w:szCs w:val="24"/>
        </w:rPr>
        <w:t xml:space="preserve">had credibility. We maneuvered to have the reports placed on the negotiation table of the first face-to-face negotiations between the two nations since they almost went to war in 2002. Attached to the report was a letter encouraging both sides to consider the perilous danger that the situation presented because there was: no military protocol, no hotline and no confidence building measures between the two regarding nuclear dangers </w:t>
      </w:r>
      <w:r w:rsidR="00634F7A">
        <w:rPr>
          <w:rFonts w:ascii="Times New Roman" w:hAnsi="Times New Roman" w:cs="Times New Roman"/>
          <w:sz w:val="24"/>
          <w:szCs w:val="24"/>
        </w:rPr>
        <w:t xml:space="preserve"> This was more dangerous than almost any time during the Cold War between the US and the USSR who had all of these safeguards in place to protect against accidental nuclear war and unbridled escalation. </w:t>
      </w:r>
      <w:r>
        <w:rPr>
          <w:rFonts w:ascii="Times New Roman" w:hAnsi="Times New Roman" w:cs="Times New Roman"/>
          <w:sz w:val="24"/>
          <w:szCs w:val="24"/>
        </w:rPr>
        <w:t xml:space="preserve">While they did not agree on anything substantive during this first meeting, they did agree on the agenda for the </w:t>
      </w:r>
      <w:r>
        <w:rPr>
          <w:rFonts w:ascii="Times New Roman" w:hAnsi="Times New Roman" w:cs="Times New Roman"/>
          <w:i/>
          <w:sz w:val="24"/>
          <w:szCs w:val="24"/>
        </w:rPr>
        <w:t xml:space="preserve">next </w:t>
      </w:r>
      <w:r w:rsidR="00634F7A">
        <w:rPr>
          <w:rFonts w:ascii="Times New Roman" w:hAnsi="Times New Roman" w:cs="Times New Roman"/>
          <w:sz w:val="24"/>
          <w:szCs w:val="24"/>
        </w:rPr>
        <w:t>meeting. The second meeting would focus on</w:t>
      </w:r>
      <w:r>
        <w:rPr>
          <w:rFonts w:ascii="Times New Roman" w:hAnsi="Times New Roman" w:cs="Times New Roman"/>
          <w:sz w:val="24"/>
          <w:szCs w:val="24"/>
        </w:rPr>
        <w:t xml:space="preserve"> increasing cooperation in military protocol, hotline communication capability and confidence building measures between the two regarding nuclear dangers</w:t>
      </w:r>
      <w:r w:rsidR="00D308C4">
        <w:rPr>
          <w:rFonts w:ascii="Times New Roman" w:hAnsi="Times New Roman" w:cs="Times New Roman"/>
          <w:sz w:val="24"/>
          <w:szCs w:val="24"/>
        </w:rPr>
        <w:t>.</w:t>
      </w:r>
    </w:p>
    <w:p w14:paraId="702F8F8D" w14:textId="234A858A" w:rsidR="00D308C4" w:rsidRPr="00D775B3" w:rsidRDefault="00D308C4" w:rsidP="00D775B3">
      <w:pPr>
        <w:spacing w:line="240" w:lineRule="auto"/>
        <w:rPr>
          <w:rFonts w:ascii="Times New Roman" w:hAnsi="Times New Roman" w:cs="Times New Roman"/>
          <w:sz w:val="24"/>
          <w:szCs w:val="24"/>
        </w:rPr>
      </w:pPr>
      <w:r>
        <w:rPr>
          <w:rFonts w:ascii="Times New Roman" w:hAnsi="Times New Roman" w:cs="Times New Roman"/>
          <w:sz w:val="24"/>
          <w:szCs w:val="24"/>
        </w:rPr>
        <w:tab/>
        <w:t>Having a credible report in the right hands at the right moment is also an effective way to advocate without being in the room.</w:t>
      </w:r>
      <w:r w:rsidR="00634F7A">
        <w:rPr>
          <w:rFonts w:ascii="Times New Roman" w:hAnsi="Times New Roman" w:cs="Times New Roman"/>
          <w:sz w:val="24"/>
          <w:szCs w:val="24"/>
        </w:rPr>
        <w:t xml:space="preserve"> (ADD ARTICLES)</w:t>
      </w:r>
    </w:p>
    <w:p w14:paraId="27E76C12" w14:textId="77777777" w:rsidR="00DE6955" w:rsidRDefault="00DE6955" w:rsidP="00EF5F90">
      <w:pPr>
        <w:pStyle w:val="ListParagraph"/>
        <w:spacing w:line="240" w:lineRule="auto"/>
        <w:ind w:left="1440"/>
        <w:rPr>
          <w:rFonts w:ascii="Times New Roman" w:hAnsi="Times New Roman" w:cs="Times New Roman"/>
          <w:sz w:val="24"/>
          <w:szCs w:val="24"/>
        </w:rPr>
      </w:pPr>
    </w:p>
    <w:p w14:paraId="7429B5B8" w14:textId="77777777" w:rsidR="00DE6955" w:rsidRDefault="00DE6955" w:rsidP="00EF5F90">
      <w:pPr>
        <w:pStyle w:val="ListParagraph"/>
        <w:spacing w:line="240" w:lineRule="auto"/>
        <w:ind w:left="1440"/>
        <w:rPr>
          <w:rFonts w:ascii="Times New Roman" w:hAnsi="Times New Roman" w:cs="Times New Roman"/>
          <w:sz w:val="24"/>
          <w:szCs w:val="24"/>
        </w:rPr>
      </w:pPr>
    </w:p>
    <w:p w14:paraId="7F2D431C" w14:textId="77777777" w:rsidR="00DE6955" w:rsidRDefault="00DE6955" w:rsidP="00EF5F90">
      <w:pPr>
        <w:pStyle w:val="ListParagraph"/>
        <w:spacing w:line="240" w:lineRule="auto"/>
        <w:ind w:left="1440"/>
        <w:rPr>
          <w:rFonts w:ascii="Times New Roman" w:hAnsi="Times New Roman" w:cs="Times New Roman"/>
          <w:sz w:val="24"/>
          <w:szCs w:val="24"/>
        </w:rPr>
      </w:pPr>
    </w:p>
    <w:p w14:paraId="06747F56" w14:textId="77777777" w:rsidR="00DE6955" w:rsidRDefault="00DE6955" w:rsidP="00EF5F90">
      <w:pPr>
        <w:pStyle w:val="ListParagraph"/>
        <w:spacing w:line="240" w:lineRule="auto"/>
        <w:ind w:left="1440"/>
        <w:rPr>
          <w:rFonts w:ascii="Times New Roman" w:hAnsi="Times New Roman" w:cs="Times New Roman"/>
          <w:sz w:val="24"/>
          <w:szCs w:val="24"/>
        </w:rPr>
      </w:pPr>
    </w:p>
    <w:p w14:paraId="3E45CAF4" w14:textId="77777777" w:rsidR="00DE6955" w:rsidRDefault="00DE6955" w:rsidP="00EF5F90">
      <w:pPr>
        <w:pStyle w:val="ListParagraph"/>
        <w:spacing w:line="240" w:lineRule="auto"/>
        <w:ind w:left="1440"/>
        <w:rPr>
          <w:rFonts w:ascii="Times New Roman" w:hAnsi="Times New Roman" w:cs="Times New Roman"/>
          <w:sz w:val="24"/>
          <w:szCs w:val="24"/>
        </w:rPr>
      </w:pPr>
    </w:p>
    <w:p w14:paraId="1687BBC6" w14:textId="77777777" w:rsidR="00DE6955" w:rsidRDefault="00DE6955" w:rsidP="00EF5F90">
      <w:pPr>
        <w:pStyle w:val="ListParagraph"/>
        <w:spacing w:line="240" w:lineRule="auto"/>
        <w:ind w:left="1440"/>
        <w:rPr>
          <w:rFonts w:ascii="Times New Roman" w:hAnsi="Times New Roman" w:cs="Times New Roman"/>
          <w:sz w:val="24"/>
          <w:szCs w:val="24"/>
        </w:rPr>
      </w:pPr>
    </w:p>
    <w:p w14:paraId="703B5931" w14:textId="77777777" w:rsidR="00DE6955" w:rsidRDefault="00DE6955" w:rsidP="00EF5F90">
      <w:pPr>
        <w:pStyle w:val="ListParagraph"/>
        <w:spacing w:line="240" w:lineRule="auto"/>
        <w:ind w:left="1440"/>
        <w:rPr>
          <w:rFonts w:ascii="Times New Roman" w:hAnsi="Times New Roman" w:cs="Times New Roman"/>
          <w:sz w:val="24"/>
          <w:szCs w:val="24"/>
        </w:rPr>
      </w:pPr>
    </w:p>
    <w:p w14:paraId="2FD9AAD5" w14:textId="77777777" w:rsidR="00DE6955" w:rsidRDefault="00DE6955" w:rsidP="00EF5F90">
      <w:pPr>
        <w:pStyle w:val="ListParagraph"/>
        <w:spacing w:line="240" w:lineRule="auto"/>
        <w:ind w:left="1440"/>
        <w:rPr>
          <w:rFonts w:ascii="Times New Roman" w:hAnsi="Times New Roman" w:cs="Times New Roman"/>
          <w:sz w:val="24"/>
          <w:szCs w:val="24"/>
        </w:rPr>
      </w:pPr>
    </w:p>
    <w:p w14:paraId="4C7B74EF" w14:textId="77777777" w:rsidR="00DE6955" w:rsidRDefault="00DE6955" w:rsidP="00EF5F90">
      <w:pPr>
        <w:pStyle w:val="ListParagraph"/>
        <w:spacing w:line="240" w:lineRule="auto"/>
        <w:ind w:left="1440"/>
        <w:rPr>
          <w:rFonts w:ascii="Times New Roman" w:hAnsi="Times New Roman" w:cs="Times New Roman"/>
          <w:sz w:val="24"/>
          <w:szCs w:val="24"/>
        </w:rPr>
      </w:pPr>
    </w:p>
    <w:p w14:paraId="3741E092" w14:textId="77777777" w:rsidR="00DE6955" w:rsidRDefault="00DE6955" w:rsidP="00EF5F90">
      <w:pPr>
        <w:pStyle w:val="ListParagraph"/>
        <w:spacing w:line="240" w:lineRule="auto"/>
        <w:ind w:left="1440"/>
        <w:rPr>
          <w:rFonts w:ascii="Times New Roman" w:hAnsi="Times New Roman" w:cs="Times New Roman"/>
          <w:sz w:val="24"/>
          <w:szCs w:val="24"/>
        </w:rPr>
      </w:pPr>
    </w:p>
    <w:p w14:paraId="75512285" w14:textId="77777777" w:rsidR="00DE6955" w:rsidRDefault="00DE6955" w:rsidP="00EF5F90">
      <w:pPr>
        <w:pStyle w:val="ListParagraph"/>
        <w:spacing w:line="240" w:lineRule="auto"/>
        <w:ind w:left="1440"/>
        <w:rPr>
          <w:rFonts w:ascii="Times New Roman" w:hAnsi="Times New Roman" w:cs="Times New Roman"/>
          <w:sz w:val="24"/>
          <w:szCs w:val="24"/>
        </w:rPr>
      </w:pPr>
    </w:p>
    <w:p w14:paraId="00B893E5" w14:textId="77777777" w:rsidR="00E21E6D" w:rsidRDefault="00E21E6D" w:rsidP="00EF5F90">
      <w:pPr>
        <w:pStyle w:val="ListParagraph"/>
        <w:spacing w:line="240" w:lineRule="auto"/>
        <w:ind w:left="1440"/>
        <w:rPr>
          <w:rFonts w:ascii="Times New Roman" w:hAnsi="Times New Roman" w:cs="Times New Roman"/>
          <w:sz w:val="24"/>
          <w:szCs w:val="24"/>
        </w:rPr>
      </w:pPr>
    </w:p>
    <w:p w14:paraId="44A62E38" w14:textId="77777777" w:rsidR="00DE6955" w:rsidRDefault="00DE6955" w:rsidP="00EF5F90">
      <w:pPr>
        <w:pStyle w:val="ListParagraph"/>
        <w:spacing w:line="240" w:lineRule="auto"/>
        <w:ind w:left="1440"/>
        <w:rPr>
          <w:rFonts w:ascii="Times New Roman" w:hAnsi="Times New Roman" w:cs="Times New Roman"/>
          <w:sz w:val="24"/>
          <w:szCs w:val="24"/>
        </w:rPr>
      </w:pPr>
    </w:p>
    <w:p w14:paraId="3647F562" w14:textId="77777777" w:rsidR="00DE6955" w:rsidRDefault="00DE6955" w:rsidP="00EF5F90">
      <w:pPr>
        <w:pStyle w:val="ListParagraph"/>
        <w:spacing w:line="240" w:lineRule="auto"/>
        <w:ind w:left="1440"/>
        <w:rPr>
          <w:rFonts w:ascii="Times New Roman" w:hAnsi="Times New Roman" w:cs="Times New Roman"/>
          <w:sz w:val="24"/>
          <w:szCs w:val="24"/>
        </w:rPr>
      </w:pPr>
    </w:p>
    <w:p w14:paraId="019D7EAE" w14:textId="77777777" w:rsidR="00DE6955" w:rsidRDefault="00DE6955" w:rsidP="00EF5F90">
      <w:pPr>
        <w:pStyle w:val="ListParagraph"/>
        <w:spacing w:line="240" w:lineRule="auto"/>
        <w:ind w:left="1440"/>
        <w:rPr>
          <w:rFonts w:ascii="Times New Roman" w:hAnsi="Times New Roman" w:cs="Times New Roman"/>
          <w:sz w:val="24"/>
          <w:szCs w:val="24"/>
        </w:rPr>
      </w:pPr>
    </w:p>
    <w:p w14:paraId="6010C836" w14:textId="77777777" w:rsidR="00EE22B3" w:rsidRDefault="00EE22B3" w:rsidP="00EF5F90">
      <w:pPr>
        <w:pStyle w:val="ListParagraph"/>
        <w:spacing w:line="240" w:lineRule="auto"/>
        <w:ind w:left="1440"/>
        <w:rPr>
          <w:rFonts w:ascii="Times New Roman" w:hAnsi="Times New Roman" w:cs="Times New Roman"/>
          <w:sz w:val="24"/>
          <w:szCs w:val="24"/>
        </w:rPr>
      </w:pPr>
    </w:p>
    <w:p w14:paraId="4F3D4B5D" w14:textId="7D810BB1" w:rsidR="00EE22B3" w:rsidRPr="00EE22B3" w:rsidRDefault="00EE22B3" w:rsidP="00EE22B3">
      <w:pPr>
        <w:spacing w:line="240" w:lineRule="auto"/>
        <w:rPr>
          <w:rFonts w:ascii="Garamond" w:hAnsi="Garamond" w:cs="Times New Roman"/>
          <w:b/>
          <w:sz w:val="28"/>
          <w:szCs w:val="28"/>
        </w:rPr>
      </w:pPr>
      <w:r w:rsidRPr="007A232B">
        <w:rPr>
          <w:rFonts w:ascii="Garamond" w:hAnsi="Garamond" w:cs="Times New Roman"/>
          <w:b/>
          <w:sz w:val="28"/>
          <w:szCs w:val="28"/>
          <w:highlight w:val="green"/>
        </w:rPr>
        <w:lastRenderedPageBreak/>
        <w:t>SAMPLE OF ADVOCACY LETTER</w:t>
      </w:r>
    </w:p>
    <w:p w14:paraId="40F79776" w14:textId="5043614F" w:rsidR="00DE6955" w:rsidRDefault="00DE6955" w:rsidP="00DE6955">
      <w:pPr>
        <w:rPr>
          <w:b/>
          <w:sz w:val="28"/>
        </w:rPr>
      </w:pPr>
      <w:r>
        <w:rPr>
          <w:noProof/>
          <w:sz w:val="20"/>
        </w:rPr>
        <mc:AlternateContent>
          <mc:Choice Requires="wps">
            <w:drawing>
              <wp:anchor distT="0" distB="0" distL="114300" distR="114300" simplePos="0" relativeHeight="251768832" behindDoc="0" locked="0" layoutInCell="1" allowOverlap="1" wp14:anchorId="639013A3" wp14:editId="430942E3">
                <wp:simplePos x="0" y="0"/>
                <wp:positionH relativeFrom="column">
                  <wp:posOffset>742950</wp:posOffset>
                </wp:positionH>
                <wp:positionV relativeFrom="paragraph">
                  <wp:posOffset>-142875</wp:posOffset>
                </wp:positionV>
                <wp:extent cx="5715000" cy="1000125"/>
                <wp:effectExtent l="0" t="0" r="19050" b="2857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00125"/>
                        </a:xfrm>
                        <a:prstGeom prst="rect">
                          <a:avLst/>
                        </a:prstGeom>
                        <a:solidFill>
                          <a:srgbClr val="FFFFFF"/>
                        </a:solidFill>
                        <a:ln w="9525">
                          <a:solidFill>
                            <a:srgbClr val="000000"/>
                          </a:solidFill>
                          <a:miter lim="800000"/>
                          <a:headEnd/>
                          <a:tailEnd/>
                        </a:ln>
                      </wps:spPr>
                      <wps:txbx>
                        <w:txbxContent>
                          <w:p w14:paraId="207D6566" w14:textId="77777777" w:rsidR="008B4E96" w:rsidRDefault="008B4E96" w:rsidP="00DE6955">
                            <w:pPr>
                              <w:pStyle w:val="Heading3"/>
                              <w:jc w:val="center"/>
                              <w:rPr>
                                <w:rFonts w:ascii="Monotype Corsiva" w:hAnsi="Monotype Corsiva"/>
                                <w:sz w:val="36"/>
                              </w:rPr>
                            </w:pPr>
                            <w:r>
                              <w:rPr>
                                <w:rFonts w:ascii="Monotype Corsiva" w:hAnsi="Monotype Corsiva"/>
                                <w:sz w:val="36"/>
                              </w:rPr>
                              <w:t>Center for the Prevention of Genocide</w:t>
                            </w:r>
                          </w:p>
                          <w:p w14:paraId="05A7B002" w14:textId="77777777" w:rsidR="008B4E96" w:rsidRDefault="008B4E96" w:rsidP="00DE6955">
                            <w:pPr>
                              <w:pStyle w:val="Heading4"/>
                              <w:spacing w:line="240" w:lineRule="auto"/>
                              <w:jc w:val="center"/>
                              <w:rPr>
                                <w:rFonts w:ascii="Monotype Corsiva" w:hAnsi="Monotype Corsiva"/>
                                <w:sz w:val="20"/>
                              </w:rPr>
                            </w:pPr>
                            <w:r>
                              <w:rPr>
                                <w:rFonts w:ascii="Monotype Corsiva" w:hAnsi="Monotype Corsiva"/>
                                <w:sz w:val="20"/>
                              </w:rPr>
                              <w:t>Improve The World International</w:t>
                            </w:r>
                          </w:p>
                          <w:p w14:paraId="0D17E7D0" w14:textId="77777777" w:rsidR="008B4E96" w:rsidRDefault="008B4E96" w:rsidP="00DE6955">
                            <w:pPr>
                              <w:pStyle w:val="Heading4"/>
                              <w:spacing w:line="240" w:lineRule="auto"/>
                              <w:jc w:val="center"/>
                              <w:rPr>
                                <w:sz w:val="20"/>
                              </w:rPr>
                            </w:pPr>
                            <w:smartTag w:uri="urn:schemas-microsoft-com:office:smarttags" w:element="Street">
                              <w:smartTag w:uri="urn:schemas-microsoft-com:office:smarttags" w:element="address">
                                <w:r>
                                  <w:rPr>
                                    <w:sz w:val="20"/>
                                  </w:rPr>
                                  <w:t>1925 N. Lynn Street</w:t>
                                </w:r>
                              </w:smartTag>
                            </w:smartTag>
                            <w:r>
                              <w:rPr>
                                <w:sz w:val="20"/>
                              </w:rPr>
                              <w:t>, 12</w:t>
                            </w:r>
                            <w:r>
                              <w:rPr>
                                <w:sz w:val="20"/>
                                <w:vertAlign w:val="superscript"/>
                              </w:rPr>
                              <w:t>th</w:t>
                            </w:r>
                            <w:r>
                              <w:rPr>
                                <w:sz w:val="20"/>
                              </w:rPr>
                              <w:t xml:space="preserve"> Floor • </w:t>
                            </w:r>
                            <w:smartTag w:uri="urn:schemas-microsoft-com:office:smarttags" w:element="place">
                              <w:smartTag w:uri="urn:schemas-microsoft-com:office:smarttags" w:element="City">
                                <w:r>
                                  <w:rPr>
                                    <w:sz w:val="20"/>
                                  </w:rPr>
                                  <w:t>Arlington</w:t>
                                </w:r>
                              </w:smartTag>
                              <w:r>
                                <w:rPr>
                                  <w:sz w:val="20"/>
                                </w:rPr>
                                <w:t xml:space="preserve">, </w:t>
                              </w:r>
                              <w:smartTag w:uri="urn:schemas-microsoft-com:office:smarttags" w:element="State">
                                <w:r>
                                  <w:rPr>
                                    <w:sz w:val="20"/>
                                  </w:rPr>
                                  <w:t>VA</w:t>
                                </w:r>
                              </w:smartTag>
                              <w:r>
                                <w:rPr>
                                  <w:sz w:val="20"/>
                                </w:rPr>
                                <w:t xml:space="preserve">  </w:t>
                              </w:r>
                              <w:smartTag w:uri="urn:schemas-microsoft-com:office:smarttags" w:element="PostalCode">
                                <w:r>
                                  <w:rPr>
                                    <w:sz w:val="20"/>
                                  </w:rPr>
                                  <w:t>22209</w:t>
                                </w:r>
                              </w:smartTag>
                            </w:smartTag>
                          </w:p>
                          <w:p w14:paraId="45F435F3" w14:textId="48C05517" w:rsidR="008B4E96" w:rsidRPr="00DE6955" w:rsidRDefault="008B4E96" w:rsidP="00DE6955">
                            <w:pPr>
                              <w:spacing w:line="240" w:lineRule="auto"/>
                              <w:jc w:val="center"/>
                              <w:rPr>
                                <w:sz w:val="20"/>
                              </w:rPr>
                            </w:pPr>
                            <w:r>
                              <w:rPr>
                                <w:sz w:val="20"/>
                              </w:rPr>
                              <w:t xml:space="preserve">                                                        Phone: (703) 528-1002 • Fax: (703) 528-5776</w:t>
                            </w:r>
                            <w:r>
                              <w:rPr>
                                <w:sz w:val="20"/>
                              </w:rPr>
                              <w:tab/>
                            </w:r>
                            <w:r>
                              <w:rPr>
                                <w:sz w:val="20"/>
                              </w:rPr>
                              <w:tab/>
                            </w:r>
                            <w:r>
                              <w:rPr>
                                <w:sz w:val="20"/>
                              </w:rPr>
                              <w:tab/>
                            </w:r>
                            <w:r>
                              <w:rPr>
                                <w:sz w:val="20"/>
                              </w:rPr>
                              <w:tab/>
                              <w:t xml:space="preserve">E-mail: </w:t>
                            </w:r>
                            <w:hyperlink r:id="rId183" w:history="1">
                              <w:r>
                                <w:rPr>
                                  <w:rStyle w:val="Hyperlink"/>
                                  <w:sz w:val="20"/>
                                </w:rPr>
                                <w:t>info@improvetheworld.org</w:t>
                              </w:r>
                            </w:hyperlink>
                            <w:r>
                              <w:rPr>
                                <w:sz w:val="20"/>
                              </w:rPr>
                              <w:t xml:space="preserve"> • </w:t>
                            </w:r>
                            <w:hyperlink r:id="rId184" w:history="1">
                              <w:r>
                                <w:rPr>
                                  <w:rStyle w:val="Hyperlink"/>
                                  <w:sz w:val="20"/>
                                </w:rPr>
                                <w:t>http://www.genocideprevention.org</w:t>
                              </w:r>
                            </w:hyperlink>
                          </w:p>
                          <w:p w14:paraId="44C675E8" w14:textId="77777777" w:rsidR="008B4E96" w:rsidRDefault="008B4E96" w:rsidP="00DE6955">
                            <w:pPr>
                              <w:jc w:val="center"/>
                              <w:rPr>
                                <w:rFonts w:ascii="Garamond" w:hAnsi="Garamond"/>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013A3" id="Text Box 162" o:spid="_x0000_s1047" type="#_x0000_t202" style="position:absolute;margin-left:58.5pt;margin-top:-11.25pt;width:450pt;height:7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kbLAIAAF0EAAAOAAAAZHJzL2Uyb0RvYy54bWysVNtu2zAMfR+wfxD0vviCpBcjTtGlyzCg&#10;6wa0+wBZlmNhkqhJSuzs60fJaZpdsIdhfhBIkTokD0kvb0atyF44L8HUtJjllAjDoZVmW9MvT5s3&#10;V5T4wEzLFBhR04Pw9Gb1+tVysJUooQfVCkcQxPhqsDXtQ7BVlnneC838DKwwaOzAaRZQddusdWxA&#10;dK2yMs8vsgFcax1w4T3e3k1Gukr4XSd4+NR1XgSiaoq5hXS6dDbxzFZLVm0ds73kxzTYP2ShmTQY&#10;9AR1xwIjOyd/g9KSO/DQhRkHnUHXSS5SDVhNkf9SzWPPrEi1IDnenmjy/w+WP+w/OyJb7N1FSYlh&#10;Gpv0JMZA3sJI4h0yNFhfoeOjRdcwogG9U7Xe3gP/6omBdc/MVtw6B0MvWIsZFvFldvZ0wvERpBk+&#10;QouB2C5AAho7pyN9SAhBdOzU4dSdmAzHy8VlschzNHG0FSgV5SLFYNXzc+t8eC9AkyjU1GH7Ezzb&#10;3/sQ02HVs0uM5kHJdiOVSorbNmvlyJ7hqGzSd0T/yU0ZMtT0eoGx/w6BCeL3JwgtA868krqmVycn&#10;VkXe3pk2TWRgUk0ypqzMkcjI3cRiGJsxda1MNEeWG2gPSK2DacZxJ1HowX2nZMD5rqn/tmNOUKI+&#10;GGzPdTGfx4VIynxxWaLizi3NuYUZjlA1DZRM4jpMS7SzTm57jDQNhIFbbGknE9kvWR3zxxlOPTju&#10;W1yScz15vfwVVj8AAAD//wMAUEsDBBQABgAIAAAAIQA98lPg4QAAAAwBAAAPAAAAZHJzL2Rvd25y&#10;ZXYueG1sTI/NTsMwEITvSLyDtUhcUGs3pT+EOBVCAtEbbRFc3XibRNjrYLtpeHtcLnDb2R3NflOs&#10;BmtYjz60jiRMxgIYUuV0S7WEt93TaAksREVaGUco4RsDrMrLi0Ll2p1og/021iyFUMiVhCbGLuc8&#10;VA1aFcauQ0q3g/NWxSR9zbVXpxRuDc+EmHOrWkofGtXhY4PV5/ZoJSxvX/qPsJ6+vlfzg7mLN4v+&#10;+ctLeX01PNwDizjEPzOc8RM6lIlp746kAzNJTxapS5QwyrIZsLND/K72aZrOBPCy4P9LlD8AAAD/&#10;/wMAUEsBAi0AFAAGAAgAAAAhALaDOJL+AAAA4QEAABMAAAAAAAAAAAAAAAAAAAAAAFtDb250ZW50&#10;X1R5cGVzXS54bWxQSwECLQAUAAYACAAAACEAOP0h/9YAAACUAQAACwAAAAAAAAAAAAAAAAAvAQAA&#10;X3JlbHMvLnJlbHNQSwECLQAUAAYACAAAACEA1D/ZGywCAABdBAAADgAAAAAAAAAAAAAAAAAuAgAA&#10;ZHJzL2Uyb0RvYy54bWxQSwECLQAUAAYACAAAACEAPfJT4OEAAAAMAQAADwAAAAAAAAAAAAAAAACG&#10;BAAAZHJzL2Rvd25yZXYueG1sUEsFBgAAAAAEAAQA8wAAAJQFAAAAAA==&#10;">
                <v:textbox>
                  <w:txbxContent>
                    <w:p w14:paraId="207D6566" w14:textId="77777777" w:rsidR="008B4E96" w:rsidRDefault="008B4E96" w:rsidP="00DE6955">
                      <w:pPr>
                        <w:pStyle w:val="Heading3"/>
                        <w:jc w:val="center"/>
                        <w:rPr>
                          <w:rFonts w:ascii="Monotype Corsiva" w:hAnsi="Monotype Corsiva"/>
                          <w:sz w:val="36"/>
                        </w:rPr>
                      </w:pPr>
                      <w:r>
                        <w:rPr>
                          <w:rFonts w:ascii="Monotype Corsiva" w:hAnsi="Monotype Corsiva"/>
                          <w:sz w:val="36"/>
                        </w:rPr>
                        <w:t>Center for the Prevention of Genocide</w:t>
                      </w:r>
                    </w:p>
                    <w:p w14:paraId="05A7B002" w14:textId="77777777" w:rsidR="008B4E96" w:rsidRDefault="008B4E96" w:rsidP="00DE6955">
                      <w:pPr>
                        <w:pStyle w:val="Heading4"/>
                        <w:spacing w:line="240" w:lineRule="auto"/>
                        <w:jc w:val="center"/>
                        <w:rPr>
                          <w:rFonts w:ascii="Monotype Corsiva" w:hAnsi="Monotype Corsiva"/>
                          <w:sz w:val="20"/>
                        </w:rPr>
                      </w:pPr>
                      <w:r>
                        <w:rPr>
                          <w:rFonts w:ascii="Monotype Corsiva" w:hAnsi="Monotype Corsiva"/>
                          <w:sz w:val="20"/>
                        </w:rPr>
                        <w:t>Improve The World International</w:t>
                      </w:r>
                    </w:p>
                    <w:p w14:paraId="0D17E7D0" w14:textId="77777777" w:rsidR="008B4E96" w:rsidRDefault="008B4E96" w:rsidP="00DE6955">
                      <w:pPr>
                        <w:pStyle w:val="Heading4"/>
                        <w:spacing w:line="240" w:lineRule="auto"/>
                        <w:jc w:val="center"/>
                        <w:rPr>
                          <w:sz w:val="20"/>
                        </w:rPr>
                      </w:pPr>
                      <w:smartTag w:uri="urn:schemas-microsoft-com:office:smarttags" w:element="Street">
                        <w:smartTag w:uri="urn:schemas-microsoft-com:office:smarttags" w:element="address">
                          <w:r>
                            <w:rPr>
                              <w:sz w:val="20"/>
                            </w:rPr>
                            <w:t>1925 N. Lynn Street</w:t>
                          </w:r>
                        </w:smartTag>
                      </w:smartTag>
                      <w:r>
                        <w:rPr>
                          <w:sz w:val="20"/>
                        </w:rPr>
                        <w:t>, 12</w:t>
                      </w:r>
                      <w:r>
                        <w:rPr>
                          <w:sz w:val="20"/>
                          <w:vertAlign w:val="superscript"/>
                        </w:rPr>
                        <w:t>th</w:t>
                      </w:r>
                      <w:r>
                        <w:rPr>
                          <w:sz w:val="20"/>
                        </w:rPr>
                        <w:t xml:space="preserve"> Floor • </w:t>
                      </w:r>
                      <w:smartTag w:uri="urn:schemas-microsoft-com:office:smarttags" w:element="place">
                        <w:smartTag w:uri="urn:schemas-microsoft-com:office:smarttags" w:element="City">
                          <w:r>
                            <w:rPr>
                              <w:sz w:val="20"/>
                            </w:rPr>
                            <w:t>Arlington</w:t>
                          </w:r>
                        </w:smartTag>
                        <w:r>
                          <w:rPr>
                            <w:sz w:val="20"/>
                          </w:rPr>
                          <w:t xml:space="preserve">, </w:t>
                        </w:r>
                        <w:smartTag w:uri="urn:schemas-microsoft-com:office:smarttags" w:element="State">
                          <w:r>
                            <w:rPr>
                              <w:sz w:val="20"/>
                            </w:rPr>
                            <w:t>VA</w:t>
                          </w:r>
                        </w:smartTag>
                        <w:r>
                          <w:rPr>
                            <w:sz w:val="20"/>
                          </w:rPr>
                          <w:t xml:space="preserve">  </w:t>
                        </w:r>
                        <w:smartTag w:uri="urn:schemas-microsoft-com:office:smarttags" w:element="PostalCode">
                          <w:r>
                            <w:rPr>
                              <w:sz w:val="20"/>
                            </w:rPr>
                            <w:t>22209</w:t>
                          </w:r>
                        </w:smartTag>
                      </w:smartTag>
                    </w:p>
                    <w:p w14:paraId="45F435F3" w14:textId="48C05517" w:rsidR="008B4E96" w:rsidRPr="00DE6955" w:rsidRDefault="008B4E96" w:rsidP="00DE6955">
                      <w:pPr>
                        <w:spacing w:line="240" w:lineRule="auto"/>
                        <w:jc w:val="center"/>
                        <w:rPr>
                          <w:sz w:val="20"/>
                        </w:rPr>
                      </w:pPr>
                      <w:r>
                        <w:rPr>
                          <w:sz w:val="20"/>
                        </w:rPr>
                        <w:t xml:space="preserve">                                                        Phone: (703) 528-1002 • Fax: (703) 528-5776</w:t>
                      </w:r>
                      <w:r>
                        <w:rPr>
                          <w:sz w:val="20"/>
                        </w:rPr>
                        <w:tab/>
                      </w:r>
                      <w:r>
                        <w:rPr>
                          <w:sz w:val="20"/>
                        </w:rPr>
                        <w:tab/>
                      </w:r>
                      <w:r>
                        <w:rPr>
                          <w:sz w:val="20"/>
                        </w:rPr>
                        <w:tab/>
                      </w:r>
                      <w:r>
                        <w:rPr>
                          <w:sz w:val="20"/>
                        </w:rPr>
                        <w:tab/>
                        <w:t xml:space="preserve">E-mail: </w:t>
                      </w:r>
                      <w:hyperlink r:id="rId185" w:history="1">
                        <w:r>
                          <w:rPr>
                            <w:rStyle w:val="Hyperlink"/>
                            <w:sz w:val="20"/>
                          </w:rPr>
                          <w:t>info@improvetheworld.org</w:t>
                        </w:r>
                      </w:hyperlink>
                      <w:r>
                        <w:rPr>
                          <w:sz w:val="20"/>
                        </w:rPr>
                        <w:t xml:space="preserve"> • </w:t>
                      </w:r>
                      <w:hyperlink r:id="rId186" w:history="1">
                        <w:r>
                          <w:rPr>
                            <w:rStyle w:val="Hyperlink"/>
                            <w:sz w:val="20"/>
                          </w:rPr>
                          <w:t>http://www.genocideprevention.org</w:t>
                        </w:r>
                      </w:hyperlink>
                    </w:p>
                    <w:p w14:paraId="44C675E8" w14:textId="77777777" w:rsidR="008B4E96" w:rsidRDefault="008B4E96" w:rsidP="00DE6955">
                      <w:pPr>
                        <w:jc w:val="center"/>
                        <w:rPr>
                          <w:rFonts w:ascii="Garamond" w:hAnsi="Garamond"/>
                          <w:sz w:val="28"/>
                        </w:rPr>
                      </w:pPr>
                    </w:p>
                  </w:txbxContent>
                </v:textbox>
              </v:shape>
            </w:pict>
          </mc:Fallback>
        </mc:AlternateContent>
      </w:r>
      <w:r>
        <w:rPr>
          <w:noProof/>
          <w:sz w:val="20"/>
        </w:rPr>
        <mc:AlternateContent>
          <mc:Choice Requires="wps">
            <w:drawing>
              <wp:anchor distT="0" distB="0" distL="114300" distR="114300" simplePos="0" relativeHeight="251769856" behindDoc="0" locked="0" layoutInCell="0" allowOverlap="1" wp14:anchorId="294E4702" wp14:editId="6017A1A6">
                <wp:simplePos x="0" y="0"/>
                <wp:positionH relativeFrom="column">
                  <wp:posOffset>-628650</wp:posOffset>
                </wp:positionH>
                <wp:positionV relativeFrom="paragraph">
                  <wp:posOffset>-142876</wp:posOffset>
                </wp:positionV>
                <wp:extent cx="1371600" cy="1000125"/>
                <wp:effectExtent l="0" t="0" r="19050" b="2857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00125"/>
                        </a:xfrm>
                        <a:prstGeom prst="rect">
                          <a:avLst/>
                        </a:prstGeom>
                        <a:solidFill>
                          <a:srgbClr val="FFFFFF"/>
                        </a:solidFill>
                        <a:ln w="9525">
                          <a:solidFill>
                            <a:srgbClr val="000000"/>
                          </a:solidFill>
                          <a:miter lim="800000"/>
                          <a:headEnd/>
                          <a:tailEnd/>
                        </a:ln>
                      </wps:spPr>
                      <wps:txbx>
                        <w:txbxContent>
                          <w:p w14:paraId="672B4648" w14:textId="77777777" w:rsidR="008B4E96" w:rsidRDefault="008B4E96" w:rsidP="00DE6955">
                            <w:r>
                              <w:t xml:space="preserve">     </w:t>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rsidR="00441FCD">
                              <w:fldChar w:fldCharType="begin"/>
                            </w:r>
                            <w:r w:rsidR="00441FCD">
                              <w:instrText xml:space="preserve"> </w:instrText>
                            </w:r>
                            <w:r w:rsidR="00441FCD">
                              <w:instrText>INCLUDEPICTURE  "http://www.genocideprevention.org/image/earth4.gif" \* MERGEFORMATINET</w:instrText>
                            </w:r>
                            <w:r w:rsidR="00441FCD">
                              <w:instrText xml:space="preserve"> </w:instrText>
                            </w:r>
                            <w:r w:rsidR="00441FCD">
                              <w:fldChar w:fldCharType="separate"/>
                            </w:r>
                            <w:r w:rsidR="00441FCD">
                              <w:pict w14:anchorId="5B863F9F">
                                <v:shape id="_x0000_i1026" type="#_x0000_t75" style="width:63.75pt;height:63.75pt" fillcolor="window">
                                  <v:imagedata r:id="rId130" r:href="rId187"/>
                                </v:shape>
                              </w:pict>
                            </w:r>
                            <w:r w:rsidR="00441FCD">
                              <w:fldChar w:fldCharType="end"/>
                            </w:r>
                            <w:r>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E4702" id="Text Box 161" o:spid="_x0000_s1048" type="#_x0000_t202" style="position:absolute;margin-left:-49.5pt;margin-top:-11.25pt;width:108pt;height:78.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haLgIAAF0EAAAOAAAAZHJzL2Uyb0RvYy54bWysVNtu2zAMfR+wfxD0vviyJG2NOEWXLsOA&#10;7gK0+wBZlm1hsqhJSuzs60vJSZZdsIdhfhAkkTokzyG9uh17RfbCOgm6pNkspURoDrXUbUm/PG1f&#10;XVPiPNM1U6BFSQ/C0dv1yxerwRQihw5ULSxBEO2KwZS0894USeJ4J3rmZmCERmMDtmcej7ZNassG&#10;RO9VkqfpMhnA1sYCF87h7f1kpOuI3zSC+09N44QnqqSYm4+rjWsV1mS9YkVrmekkP6bB/iGLnkmN&#10;Qc9Q98wzsrPyN6hecgsOGj/j0CfQNJKLWANWk6W/VPPYMSNiLUiOM2ea3P+D5R/3ny2RNWq3zCjR&#10;rEeRnsToyRsYSbhDhgbjCnR8NOjqRzSgd6zWmQfgXx3RsOmYbsWdtTB0gtWYYXyZXDydcFwAqYYP&#10;UGMgtvMQgcbG9oE+JIQgOip1OKsTkuEh5OurbJmiiaMtS9M0yxchu4QVp+fGOv9OQE/CpqQW5Y/w&#10;bP/g/OR6cgnRHChZb6VS8WDbaqMs2TNslW38jug/uSlNhpLeLDD23yEwQfz+BNFLjz2vZF/S67MT&#10;KwJvb3UdO9IzqaY9Vqc0FhmIDNxNLPqxGqNqeX4SqIL6gNRamHocZxI3HdjvlAzY3yV133bMCkrU&#10;e43y3GTzeRiIeJgvrnI82EtLdWlhmiNUST0l03bjpyHaGSvbDiNNDaHhDiVtZCQ7pDxldcwfezjK&#10;dZy3MCSX5+j146+wfgYAAP//AwBQSwMEFAAGAAgAAAAhAG1V4XfhAAAACwEAAA8AAABkcnMvZG93&#10;bnJldi54bWxMj81OwzAQhO9IvIO1SFxQ6zSlPwlxKoQEojcoCK5uvE0i7HWI3TS8PdsT3GZ3R7Pf&#10;FJvRWTFgH1pPCmbTBARS5U1LtYL3t8fJGkSImoy2nlDBDwbYlJcXhc6NP9ErDrtYCw6hkGsFTYxd&#10;LmWoGnQ6TH2HxLeD752OPPa1NL0+cbizMk2SpXS6Jf7Q6A4fGqy+dkenYH37PHyG7fzlo1oebBZv&#10;VsPTd6/U9dV4fwci4hj/zHDGZ3QomWnvj2SCsAomWcZdIos0XYA4O2Yr3uxZzBcJyLKQ/zuUvwAA&#10;AP//AwBQSwECLQAUAAYACAAAACEAtoM4kv4AAADhAQAAEwAAAAAAAAAAAAAAAAAAAAAAW0NvbnRl&#10;bnRfVHlwZXNdLnhtbFBLAQItABQABgAIAAAAIQA4/SH/1gAAAJQBAAALAAAAAAAAAAAAAAAAAC8B&#10;AABfcmVscy8ucmVsc1BLAQItABQABgAIAAAAIQAydDhaLgIAAF0EAAAOAAAAAAAAAAAAAAAAAC4C&#10;AABkcnMvZTJvRG9jLnhtbFBLAQItABQABgAIAAAAIQBtVeF34QAAAAsBAAAPAAAAAAAAAAAAAAAA&#10;AIgEAABkcnMvZG93bnJldi54bWxQSwUGAAAAAAQABADzAAAAlgUAAAAA&#10;" o:allowincell="f">
                <v:textbox>
                  <w:txbxContent>
                    <w:p w14:paraId="672B4648" w14:textId="77777777" w:rsidR="008B4E96" w:rsidRDefault="008B4E96" w:rsidP="00DE6955">
                      <w:r>
                        <w:t xml:space="preserve">     </w:t>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pict w14:anchorId="5B863F9F">
                          <v:shape id="_x0000_i1026" type="#_x0000_t75" style="width:63.75pt;height:63.75pt" fillcolor="window">
                            <v:imagedata r:id="rId132" r:href="rId188"/>
                          </v:shape>
                        </w:pict>
                      </w:r>
                      <w:r>
                        <w:fldChar w:fldCharType="end"/>
                      </w:r>
                      <w:r>
                        <w:fldChar w:fldCharType="end"/>
                      </w:r>
                      <w:r>
                        <w:fldChar w:fldCharType="end"/>
                      </w:r>
                      <w:r>
                        <w:fldChar w:fldCharType="end"/>
                      </w:r>
                      <w:r>
                        <w:fldChar w:fldCharType="end"/>
                      </w:r>
                    </w:p>
                  </w:txbxContent>
                </v:textbox>
              </v:shape>
            </w:pict>
          </mc:Fallback>
        </mc:AlternateContent>
      </w:r>
    </w:p>
    <w:p w14:paraId="757A60DB" w14:textId="237F4C16" w:rsidR="00DE6955" w:rsidRDefault="00DE6955" w:rsidP="00DE6955"/>
    <w:p w14:paraId="72E2AD56" w14:textId="1F9A8592" w:rsidR="00DE6955" w:rsidRDefault="00447F04" w:rsidP="00DE6955">
      <w:r>
        <w:rPr>
          <w:noProof/>
          <w:sz w:val="20"/>
        </w:rPr>
        <mc:AlternateContent>
          <mc:Choice Requires="wps">
            <w:drawing>
              <wp:anchor distT="0" distB="0" distL="114300" distR="114300" simplePos="0" relativeHeight="251770880" behindDoc="0" locked="0" layoutInCell="0" allowOverlap="1" wp14:anchorId="3B06D5B1" wp14:editId="338302F1">
                <wp:simplePos x="0" y="0"/>
                <wp:positionH relativeFrom="column">
                  <wp:posOffset>733425</wp:posOffset>
                </wp:positionH>
                <wp:positionV relativeFrom="paragraph">
                  <wp:posOffset>167005</wp:posOffset>
                </wp:positionV>
                <wp:extent cx="5724525" cy="7867650"/>
                <wp:effectExtent l="0" t="0" r="28575" b="1905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867650"/>
                        </a:xfrm>
                        <a:prstGeom prst="rect">
                          <a:avLst/>
                        </a:prstGeom>
                        <a:solidFill>
                          <a:srgbClr val="FFFFFF"/>
                        </a:solidFill>
                        <a:ln w="9525">
                          <a:solidFill>
                            <a:srgbClr val="000000"/>
                          </a:solidFill>
                          <a:miter lim="800000"/>
                          <a:headEnd/>
                          <a:tailEnd/>
                        </a:ln>
                      </wps:spPr>
                      <wps:txbx>
                        <w:txbxContent>
                          <w:p w14:paraId="268008D3" w14:textId="77777777" w:rsidR="008B4E96" w:rsidRDefault="008B4E96" w:rsidP="00DE6955">
                            <w:pPr>
                              <w:jc w:val="right"/>
                            </w:pPr>
                          </w:p>
                          <w:p w14:paraId="18DF3B7B" w14:textId="77777777" w:rsidR="008B4E96" w:rsidRDefault="008B4E96" w:rsidP="00DE6955">
                            <w:pPr>
                              <w:pStyle w:val="InsideAddressName"/>
                            </w:pPr>
                            <w:r>
                              <w:t>Ambassador Lalit Mansingh</w:t>
                            </w:r>
                          </w:p>
                          <w:p w14:paraId="46F9AA56" w14:textId="77777777" w:rsidR="008B4E96" w:rsidRDefault="008B4E96" w:rsidP="00DE6955">
                            <w:pPr>
                              <w:pStyle w:val="InsideAddress"/>
                            </w:pPr>
                            <w:r>
                              <w:t xml:space="preserve">Embassy of </w:t>
                            </w:r>
                            <w:smartTag w:uri="urn:schemas-microsoft-com:office:smarttags" w:element="country-region">
                              <w:smartTag w:uri="urn:schemas-microsoft-com:office:smarttags" w:element="place">
                                <w:r>
                                  <w:t>India</w:t>
                                </w:r>
                              </w:smartTag>
                            </w:smartTag>
                          </w:p>
                          <w:p w14:paraId="7308781C" w14:textId="011337F6" w:rsidR="008B4E96" w:rsidRDefault="008B4E96" w:rsidP="00DE6955">
                            <w:pPr>
                              <w:pStyle w:val="InsideAddress"/>
                            </w:pPr>
                            <w:r>
                              <w:t>2107 Massachusetts Avenue, NW</w:t>
                            </w:r>
                          </w:p>
                          <w:p w14:paraId="26F4C654" w14:textId="77777777" w:rsidR="008B4E96" w:rsidRDefault="008B4E96" w:rsidP="00DE6955">
                            <w:pPr>
                              <w:pStyle w:val="InsideAddress"/>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20008</w:t>
                                </w:r>
                              </w:smartTag>
                            </w:smartTag>
                          </w:p>
                          <w:p w14:paraId="17695D9C" w14:textId="77777777" w:rsidR="008B4E96" w:rsidRDefault="008B4E96" w:rsidP="00DE6955">
                            <w:pPr>
                              <w:pStyle w:val="InsideAddress"/>
                            </w:pPr>
                          </w:p>
                          <w:p w14:paraId="4038DC06" w14:textId="77777777" w:rsidR="008B4E96" w:rsidRDefault="008B4E96" w:rsidP="00DE6955">
                            <w:pPr>
                              <w:pStyle w:val="InsideAddress"/>
                            </w:pPr>
                            <w:smartTag w:uri="urn:schemas-microsoft-com:office:smarttags" w:element="date">
                              <w:smartTagPr>
                                <w:attr w:name="Year" w:val="2002"/>
                                <w:attr w:name="Day" w:val="11"/>
                                <w:attr w:name="Month" w:val="7"/>
                              </w:smartTagPr>
                              <w:r>
                                <w:t>July 11, 2002</w:t>
                              </w:r>
                            </w:smartTag>
                          </w:p>
                          <w:p w14:paraId="605DAE6A" w14:textId="77777777" w:rsidR="008B4E96" w:rsidRDefault="008B4E96" w:rsidP="00DE6955">
                            <w:pPr>
                              <w:pStyle w:val="Salutation"/>
                            </w:pPr>
                          </w:p>
                          <w:p w14:paraId="04F9095B" w14:textId="77777777" w:rsidR="008B4E96" w:rsidRDefault="008B4E96" w:rsidP="00DE6955">
                            <w:pPr>
                              <w:pStyle w:val="Salutation"/>
                            </w:pPr>
                            <w:r>
                              <w:fldChar w:fldCharType="begin"/>
                            </w:r>
                            <w:r>
                              <w:instrText xml:space="preserve"> AUTOTEXTLIST </w:instrText>
                            </w:r>
                            <w:r>
                              <w:fldChar w:fldCharType="separate"/>
                            </w:r>
                            <w:r>
                              <w:t>Dear Mr. Ambassador:</w:t>
                            </w:r>
                            <w:r>
                              <w:fldChar w:fldCharType="end"/>
                            </w:r>
                          </w:p>
                          <w:p w14:paraId="60E88A4D" w14:textId="77777777" w:rsidR="008B4E96" w:rsidRDefault="008B4E96" w:rsidP="00DE6955">
                            <w:pPr>
                              <w:rPr>
                                <w:rFonts w:ascii="Garamond" w:hAnsi="Garamond"/>
                              </w:rPr>
                            </w:pPr>
                          </w:p>
                          <w:p w14:paraId="540E862F" w14:textId="77777777" w:rsidR="008B4E96" w:rsidRPr="00512D47" w:rsidRDefault="008B4E96" w:rsidP="00DE6955">
                            <w:pPr>
                              <w:pStyle w:val="BodyText"/>
                              <w:jc w:val="both"/>
                            </w:pPr>
                            <w:r w:rsidRPr="00512D47">
                              <w:t xml:space="preserve">We at the Center for the Prevention of Genocide, a non-profit, non-political human rights group based in </w:t>
                            </w:r>
                            <w:smartTag w:uri="urn:schemas-microsoft-com:office:smarttags" w:element="place">
                              <w:smartTag w:uri="urn:schemas-microsoft-com:office:smarttags" w:element="City">
                                <w:r w:rsidRPr="00512D47">
                                  <w:t>Washington</w:t>
                                </w:r>
                              </w:smartTag>
                              <w:r w:rsidRPr="00512D47">
                                <w:t xml:space="preserve">, </w:t>
                              </w:r>
                              <w:smartTag w:uri="urn:schemas-microsoft-com:office:smarttags" w:element="State">
                                <w:r w:rsidRPr="00512D47">
                                  <w:t>DC</w:t>
                                </w:r>
                              </w:smartTag>
                            </w:smartTag>
                            <w:r w:rsidRPr="00512D47">
                              <w:t xml:space="preserve"> have been monitoring the situation in </w:t>
                            </w:r>
                            <w:smartTag w:uri="urn:schemas-microsoft-com:office:smarttags" w:element="place">
                              <w:r w:rsidRPr="00512D47">
                                <w:t>Gujarat</w:t>
                              </w:r>
                            </w:smartTag>
                            <w:r w:rsidRPr="00512D47">
                              <w:t xml:space="preserve"> since the attack at Godhra in February 2002. We are concerned about the upcoming </w:t>
                            </w:r>
                            <w:r w:rsidRPr="00512D47">
                              <w:rPr>
                                <w:i/>
                              </w:rPr>
                              <w:t xml:space="preserve">Rath Yatra </w:t>
                            </w:r>
                            <w:r w:rsidRPr="00512D47">
                              <w:t xml:space="preserve">on June 12 in Ahmedabad because of the provocative effect it could have on both the Muslim and Hindu populations in the state. </w:t>
                            </w:r>
                          </w:p>
                          <w:p w14:paraId="4C3EAD96" w14:textId="77777777" w:rsidR="008B4E96" w:rsidRDefault="008B4E96" w:rsidP="00DE6955">
                            <w:pPr>
                              <w:pStyle w:val="BodyText"/>
                              <w:jc w:val="both"/>
                            </w:pPr>
                          </w:p>
                          <w:p w14:paraId="1B963EA4" w14:textId="77777777" w:rsidR="008B4E96" w:rsidRPr="00512D47" w:rsidRDefault="008B4E96" w:rsidP="00DE6955">
                            <w:pPr>
                              <w:pStyle w:val="BodyText"/>
                              <w:jc w:val="both"/>
                            </w:pPr>
                            <w:r w:rsidRPr="00512D47">
                              <w:t xml:space="preserve">Further, we are concerned about the ability of the state police in </w:t>
                            </w:r>
                            <w:smartTag w:uri="urn:schemas-microsoft-com:office:smarttags" w:element="place">
                              <w:r w:rsidRPr="00512D47">
                                <w:t>Gujarat</w:t>
                              </w:r>
                            </w:smartTag>
                            <w:r w:rsidRPr="00512D47">
                              <w:t xml:space="preserve"> to be impartial and to deliver equal protection to minorities and the majority alike.</w:t>
                            </w:r>
                          </w:p>
                          <w:p w14:paraId="6DEDE9AD" w14:textId="77777777" w:rsidR="008B4E96" w:rsidRDefault="008B4E96" w:rsidP="00DE6955">
                            <w:pPr>
                              <w:pStyle w:val="BodyText"/>
                              <w:jc w:val="both"/>
                            </w:pPr>
                            <w:r w:rsidRPr="00512D47">
                              <w:t xml:space="preserve">The best chance for order lies in the central government and we feel encouraged by the steps the government has taken to bring stability to a region historically troubled by communal tensions. </w:t>
                            </w:r>
                          </w:p>
                          <w:p w14:paraId="5B2A725B" w14:textId="77777777" w:rsidR="008B4E96" w:rsidRDefault="008B4E96" w:rsidP="00DE6955">
                            <w:pPr>
                              <w:pStyle w:val="BodyText"/>
                              <w:jc w:val="both"/>
                            </w:pPr>
                          </w:p>
                          <w:p w14:paraId="0671E51A" w14:textId="77777777" w:rsidR="008B4E96" w:rsidRPr="00512D47" w:rsidRDefault="008B4E96" w:rsidP="00DE6955">
                            <w:pPr>
                              <w:pStyle w:val="BodyText"/>
                              <w:jc w:val="both"/>
                            </w:pPr>
                            <w:r w:rsidRPr="00512D47">
                              <w:t xml:space="preserve">By bringing in outside troops and acting as a moderating influence </w:t>
                            </w:r>
                            <w:smartTag w:uri="urn:schemas-microsoft-com:office:smarttags" w:element="City">
                              <w:smartTag w:uri="urn:schemas-microsoft-com:office:smarttags" w:element="place">
                                <w:r w:rsidRPr="00512D47">
                                  <w:t>Delhi</w:t>
                                </w:r>
                              </w:smartTag>
                            </w:smartTag>
                            <w:r w:rsidRPr="00512D47">
                              <w:t xml:space="preserve"> has given hope for peace in </w:t>
                            </w:r>
                            <w:smartTag w:uri="urn:schemas-microsoft-com:office:smarttags" w:element="place">
                              <w:r w:rsidRPr="00512D47">
                                <w:t>Gujarat</w:t>
                              </w:r>
                            </w:smartTag>
                            <w:r w:rsidRPr="00512D47">
                              <w:t>.</w:t>
                            </w:r>
                          </w:p>
                          <w:p w14:paraId="5A6EDA54" w14:textId="77777777" w:rsidR="008B4E96" w:rsidRDefault="008B4E96" w:rsidP="00DE6955">
                            <w:pPr>
                              <w:pStyle w:val="BodyText"/>
                              <w:jc w:val="both"/>
                            </w:pPr>
                          </w:p>
                          <w:p w14:paraId="69BAB815" w14:textId="77777777" w:rsidR="008B4E96" w:rsidRPr="00512D47" w:rsidRDefault="008B4E96" w:rsidP="00DE6955">
                            <w:pPr>
                              <w:pStyle w:val="BodyText"/>
                              <w:jc w:val="both"/>
                            </w:pPr>
                            <w:r w:rsidRPr="00512D47">
                              <w:t xml:space="preserve">We would like to commend the government of </w:t>
                            </w:r>
                            <w:smartTag w:uri="urn:schemas-microsoft-com:office:smarttags" w:element="country-region">
                              <w:smartTag w:uri="urn:schemas-microsoft-com:office:smarttags" w:element="place">
                                <w:r w:rsidRPr="00512D47">
                                  <w:t>India</w:t>
                                </w:r>
                              </w:smartTag>
                            </w:smartTag>
                            <w:r w:rsidRPr="00512D47">
                              <w:t xml:space="preserve"> for its efforts and trust in Indian Democracy to provide justice to all citizens.</w:t>
                            </w:r>
                          </w:p>
                          <w:p w14:paraId="3B34E93A" w14:textId="77777777" w:rsidR="008B4E96" w:rsidRDefault="008B4E96" w:rsidP="00DE6955">
                            <w:pPr>
                              <w:rPr>
                                <w:rFonts w:ascii="Garamond" w:hAnsi="Garamond"/>
                              </w:rPr>
                            </w:pPr>
                          </w:p>
                          <w:p w14:paraId="77E4299D" w14:textId="77777777" w:rsidR="008B4E96" w:rsidRDefault="008B4E96" w:rsidP="00DE6955">
                            <w:pPr>
                              <w:pStyle w:val="Closing"/>
                            </w:pPr>
                            <w:r>
                              <w:fldChar w:fldCharType="begin"/>
                            </w:r>
                            <w:r>
                              <w:instrText xml:space="preserve"> AUTOTEXTLIST </w:instrText>
                            </w:r>
                            <w:r>
                              <w:fldChar w:fldCharType="separate"/>
                            </w:r>
                            <w:r>
                              <w:t>Sincerely,</w:t>
                            </w:r>
                            <w:r>
                              <w:fldChar w:fldCharType="end"/>
                            </w:r>
                          </w:p>
                          <w:p w14:paraId="071D5A2F" w14:textId="77777777" w:rsidR="008B4E96" w:rsidRDefault="008B4E96" w:rsidP="00DE6955">
                            <w:pPr>
                              <w:rPr>
                                <w:rFonts w:ascii="Garamond" w:hAnsi="Garamond"/>
                              </w:rPr>
                            </w:pPr>
                          </w:p>
                          <w:p w14:paraId="0C197127" w14:textId="77777777" w:rsidR="008B4E96" w:rsidRDefault="008B4E96" w:rsidP="00DE6955">
                            <w:pPr>
                              <w:rPr>
                                <w:rFonts w:ascii="Garamond" w:hAnsi="Garamond"/>
                              </w:rPr>
                            </w:pPr>
                          </w:p>
                          <w:p w14:paraId="4716A1DC" w14:textId="77777777" w:rsidR="008B4E96" w:rsidRDefault="008B4E96" w:rsidP="00DE6955">
                            <w:pPr>
                              <w:pStyle w:val="Signature"/>
                            </w:pPr>
                            <w:r>
                              <w:fldChar w:fldCharType="begin"/>
                            </w:r>
                            <w:r>
                              <w:instrText xml:space="preserve"> AUTOTEXTLIST </w:instrText>
                            </w:r>
                            <w:r>
                              <w:fldChar w:fldCharType="separate"/>
                            </w:r>
                            <w:r>
                              <w:t>Richard O’Brien</w:t>
                            </w:r>
                            <w:r>
                              <w:fldChar w:fldCharType="end"/>
                            </w:r>
                          </w:p>
                          <w:p w14:paraId="4A4C53B5" w14:textId="77777777" w:rsidR="008B4E96" w:rsidRDefault="008B4E96" w:rsidP="00DE6955">
                            <w:pPr>
                              <w:pStyle w:val="SignatureJobTitle"/>
                            </w:pPr>
                            <w:r>
                              <w:fldChar w:fldCharType="begin"/>
                            </w:r>
                            <w:r>
                              <w:instrText xml:space="preserve"> AUTOTEXTLIST </w:instrText>
                            </w:r>
                            <w:r>
                              <w:fldChar w:fldCharType="separate"/>
                            </w:r>
                            <w:r>
                              <w:t>CEO, The Center for the Prevention of Genocide</w:t>
                            </w:r>
                            <w:r>
                              <w:fldChar w:fldCharType="end"/>
                            </w:r>
                          </w:p>
                          <w:p w14:paraId="6D3417F9" w14:textId="77777777" w:rsidR="008B4E96" w:rsidRDefault="008B4E96" w:rsidP="00DE6955">
                            <w:pPr>
                              <w:pStyle w:val="SignatureJobTitle"/>
                              <w:rPr>
                                <w:rFonts w:ascii="Garamond" w:hAnsi="Garamond"/>
                              </w:rPr>
                            </w:pPr>
                          </w:p>
                          <w:p w14:paraId="0288A7C4" w14:textId="77777777" w:rsidR="008B4E96" w:rsidRDefault="008B4E96" w:rsidP="00DE6955"/>
                          <w:p w14:paraId="4F98CADE" w14:textId="77777777" w:rsidR="008B4E96" w:rsidRDefault="008B4E96" w:rsidP="00DE6955"/>
                          <w:p w14:paraId="33AB7720" w14:textId="77777777" w:rsidR="008B4E96" w:rsidRDefault="008B4E96" w:rsidP="00DE6955">
                            <w:pPr>
                              <w:jc w:val="both"/>
                            </w:pPr>
                          </w:p>
                          <w:p w14:paraId="5405D440" w14:textId="77777777" w:rsidR="008B4E96" w:rsidRDefault="008B4E96" w:rsidP="00DE6955">
                            <w:pPr>
                              <w:jc w:val="both"/>
                            </w:pPr>
                            <w:r>
                              <w:br w:type="page"/>
                            </w:r>
                          </w:p>
                          <w:p w14:paraId="7EAC7BFB" w14:textId="77777777" w:rsidR="008B4E96" w:rsidRDefault="008B4E96" w:rsidP="00DE6955">
                            <w:pPr>
                              <w:jc w:val="both"/>
                            </w:pPr>
                          </w:p>
                          <w:p w14:paraId="3A1D3921" w14:textId="77777777" w:rsidR="008B4E96" w:rsidRDefault="008B4E96" w:rsidP="00DE6955">
                            <w:pPr>
                              <w:jc w:val="both"/>
                            </w:pPr>
                          </w:p>
                          <w:p w14:paraId="0E258507" w14:textId="77777777" w:rsidR="008B4E96" w:rsidRDefault="008B4E96" w:rsidP="00DE6955">
                            <w:pPr>
                              <w:jc w:val="both"/>
                            </w:pPr>
                          </w:p>
                          <w:p w14:paraId="506D0F72" w14:textId="77777777" w:rsidR="008B4E96" w:rsidRDefault="008B4E96" w:rsidP="00DE6955">
                            <w:pPr>
                              <w:jc w:val="both"/>
                            </w:pPr>
                          </w:p>
                          <w:p w14:paraId="02F66135" w14:textId="77777777" w:rsidR="008B4E96" w:rsidRDefault="008B4E96" w:rsidP="00DE6955">
                            <w:pPr>
                              <w:jc w:val="both"/>
                            </w:pPr>
                          </w:p>
                          <w:p w14:paraId="40FBEB19" w14:textId="77777777" w:rsidR="008B4E96" w:rsidRDefault="008B4E96" w:rsidP="00DE6955">
                            <w:pPr>
                              <w:jc w:val="both"/>
                            </w:pPr>
                          </w:p>
                          <w:p w14:paraId="1B76E472" w14:textId="77777777" w:rsidR="008B4E96" w:rsidRDefault="008B4E96" w:rsidP="00DE6955">
                            <w:pPr>
                              <w:jc w:val="both"/>
                            </w:pPr>
                          </w:p>
                          <w:p w14:paraId="3B26A309" w14:textId="77777777" w:rsidR="008B4E96" w:rsidRDefault="008B4E96" w:rsidP="00DE6955">
                            <w:pPr>
                              <w:jc w:val="both"/>
                            </w:pPr>
                          </w:p>
                          <w:p w14:paraId="54495DE5" w14:textId="77777777" w:rsidR="008B4E96" w:rsidRDefault="008B4E96" w:rsidP="00DE6955">
                            <w:pPr>
                              <w:jc w:val="both"/>
                            </w:pPr>
                          </w:p>
                          <w:p w14:paraId="1DA3FAED" w14:textId="77777777" w:rsidR="008B4E96" w:rsidRDefault="008B4E96" w:rsidP="00DE6955">
                            <w:pPr>
                              <w:jc w:val="both"/>
                            </w:pPr>
                          </w:p>
                          <w:p w14:paraId="36DE1CAE" w14:textId="77777777" w:rsidR="008B4E96" w:rsidRDefault="008B4E96" w:rsidP="00DE6955">
                            <w:pPr>
                              <w:jc w:val="both"/>
                            </w:pPr>
                          </w:p>
                          <w:p w14:paraId="01FF1D1A" w14:textId="77777777" w:rsidR="008B4E96" w:rsidRDefault="008B4E96" w:rsidP="00DE6955">
                            <w:pPr>
                              <w:jc w:val="both"/>
                            </w:pPr>
                          </w:p>
                          <w:p w14:paraId="330C1269" w14:textId="77777777" w:rsidR="008B4E96" w:rsidRDefault="008B4E96" w:rsidP="00DE6955">
                            <w:pPr>
                              <w:jc w:val="both"/>
                            </w:pPr>
                          </w:p>
                          <w:p w14:paraId="712B272D" w14:textId="77777777" w:rsidR="008B4E96" w:rsidRDefault="008B4E96" w:rsidP="00DE6955">
                            <w:pPr>
                              <w:jc w:val="both"/>
                            </w:pPr>
                          </w:p>
                          <w:p w14:paraId="1F8AE2CF" w14:textId="77777777" w:rsidR="008B4E96" w:rsidRDefault="008B4E96" w:rsidP="00DE6955">
                            <w:pPr>
                              <w:jc w:val="both"/>
                            </w:pPr>
                          </w:p>
                          <w:p w14:paraId="2E2BE39C" w14:textId="77777777" w:rsidR="008B4E96" w:rsidRDefault="008B4E96" w:rsidP="00DE6955">
                            <w:pPr>
                              <w:jc w:val="both"/>
                            </w:pPr>
                          </w:p>
                          <w:p w14:paraId="64C7AB4A" w14:textId="77777777" w:rsidR="008B4E96" w:rsidRDefault="008B4E96" w:rsidP="00DE6955">
                            <w:pPr>
                              <w:jc w:val="both"/>
                            </w:pPr>
                          </w:p>
                          <w:p w14:paraId="5B032AFF" w14:textId="77777777" w:rsidR="008B4E96" w:rsidRDefault="008B4E96" w:rsidP="00DE6955">
                            <w:pPr>
                              <w:jc w:val="both"/>
                            </w:pPr>
                          </w:p>
                          <w:p w14:paraId="23954ECE" w14:textId="77777777" w:rsidR="008B4E96" w:rsidRDefault="008B4E96" w:rsidP="00DE6955">
                            <w:pPr>
                              <w:jc w:val="both"/>
                            </w:pPr>
                          </w:p>
                          <w:p w14:paraId="31FD0A55" w14:textId="77777777" w:rsidR="008B4E96" w:rsidRDefault="008B4E96" w:rsidP="00DE6955">
                            <w:pPr>
                              <w:jc w:val="both"/>
                            </w:pPr>
                          </w:p>
                          <w:p w14:paraId="53821C05" w14:textId="77777777" w:rsidR="008B4E96" w:rsidRDefault="008B4E96" w:rsidP="00DE6955">
                            <w:pPr>
                              <w:jc w:val="both"/>
                            </w:pPr>
                          </w:p>
                          <w:p w14:paraId="4179CE0C" w14:textId="77777777" w:rsidR="008B4E96" w:rsidRDefault="008B4E96" w:rsidP="00DE6955">
                            <w:pPr>
                              <w:jc w:val="both"/>
                            </w:pPr>
                          </w:p>
                          <w:p w14:paraId="78E28137" w14:textId="77777777" w:rsidR="008B4E96" w:rsidRDefault="008B4E96" w:rsidP="00DE6955">
                            <w:pPr>
                              <w:jc w:val="both"/>
                            </w:pPr>
                          </w:p>
                          <w:p w14:paraId="24841989" w14:textId="77777777" w:rsidR="008B4E96" w:rsidRDefault="008B4E96" w:rsidP="00DE6955">
                            <w:pPr>
                              <w:jc w:val="both"/>
                            </w:pPr>
                          </w:p>
                          <w:p w14:paraId="7AD46EAA" w14:textId="77777777" w:rsidR="008B4E96" w:rsidRDefault="008B4E96" w:rsidP="00DE6955">
                            <w:pPr>
                              <w:jc w:val="both"/>
                            </w:pPr>
                          </w:p>
                          <w:p w14:paraId="42A65E0D" w14:textId="77777777" w:rsidR="008B4E96" w:rsidRDefault="008B4E96" w:rsidP="00DE6955">
                            <w:pPr>
                              <w:jc w:val="both"/>
                            </w:pPr>
                          </w:p>
                          <w:p w14:paraId="037300F4" w14:textId="77777777" w:rsidR="008B4E96" w:rsidRDefault="008B4E96" w:rsidP="00DE6955">
                            <w:pPr>
                              <w:jc w:val="both"/>
                            </w:pPr>
                          </w:p>
                          <w:p w14:paraId="6DF83727" w14:textId="77777777" w:rsidR="008B4E96" w:rsidRDefault="008B4E96" w:rsidP="00DE6955">
                            <w:pPr>
                              <w:jc w:val="both"/>
                            </w:pPr>
                          </w:p>
                          <w:p w14:paraId="6668BAF1" w14:textId="77777777" w:rsidR="008B4E96" w:rsidRDefault="008B4E96" w:rsidP="00DE6955">
                            <w:pPr>
                              <w:jc w:val="both"/>
                            </w:pPr>
                          </w:p>
                          <w:p w14:paraId="5AD89F6B" w14:textId="77777777" w:rsidR="008B4E96" w:rsidRDefault="008B4E96" w:rsidP="00DE6955">
                            <w:pPr>
                              <w:jc w:val="both"/>
                            </w:pPr>
                          </w:p>
                          <w:p w14:paraId="4368ACFA" w14:textId="77777777" w:rsidR="008B4E96" w:rsidRDefault="008B4E96" w:rsidP="00DE6955">
                            <w:pPr>
                              <w:jc w:val="both"/>
                            </w:pPr>
                          </w:p>
                          <w:p w14:paraId="21C0DC3F" w14:textId="77777777" w:rsidR="008B4E96" w:rsidRDefault="008B4E96" w:rsidP="00DE6955">
                            <w:pPr>
                              <w:jc w:val="both"/>
                            </w:pPr>
                          </w:p>
                          <w:p w14:paraId="7ECE262A" w14:textId="77777777" w:rsidR="008B4E96" w:rsidRDefault="008B4E96" w:rsidP="00DE6955">
                            <w:pPr>
                              <w:jc w:val="both"/>
                            </w:pPr>
                          </w:p>
                          <w:p w14:paraId="459B0BD3" w14:textId="77777777" w:rsidR="008B4E96" w:rsidRDefault="008B4E96" w:rsidP="00DE6955">
                            <w:pPr>
                              <w:jc w:val="both"/>
                            </w:pPr>
                          </w:p>
                          <w:p w14:paraId="68216D26" w14:textId="77777777" w:rsidR="008B4E96" w:rsidRDefault="008B4E96" w:rsidP="00DE6955">
                            <w:pPr>
                              <w:jc w:val="both"/>
                            </w:pPr>
                          </w:p>
                          <w:p w14:paraId="6565404A" w14:textId="77777777" w:rsidR="008B4E96" w:rsidRDefault="008B4E96" w:rsidP="00DE6955">
                            <w:pPr>
                              <w:jc w:val="both"/>
                            </w:pPr>
                          </w:p>
                          <w:p w14:paraId="78604FE4" w14:textId="77777777" w:rsidR="008B4E96" w:rsidRDefault="008B4E96" w:rsidP="00DE6955">
                            <w:pPr>
                              <w:jc w:val="both"/>
                            </w:pPr>
                          </w:p>
                          <w:p w14:paraId="21E5C515" w14:textId="77777777" w:rsidR="008B4E96" w:rsidRDefault="008B4E96" w:rsidP="00DE6955">
                            <w:pPr>
                              <w:jc w:val="both"/>
                            </w:pPr>
                          </w:p>
                          <w:p w14:paraId="06C675CC" w14:textId="77777777" w:rsidR="008B4E96" w:rsidRDefault="008B4E96" w:rsidP="00DE6955">
                            <w:pPr>
                              <w:jc w:val="both"/>
                            </w:pPr>
                          </w:p>
                          <w:p w14:paraId="06A1CB4F" w14:textId="77777777" w:rsidR="008B4E96" w:rsidRDefault="008B4E96" w:rsidP="00DE6955">
                            <w:pPr>
                              <w:jc w:val="both"/>
                            </w:pPr>
                          </w:p>
                          <w:p w14:paraId="08015205" w14:textId="77777777" w:rsidR="008B4E96" w:rsidRDefault="008B4E96" w:rsidP="00DE6955">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6D5B1" id="Text Box 160" o:spid="_x0000_s1049" type="#_x0000_t202" style="position:absolute;margin-left:57.75pt;margin-top:13.15pt;width:450.75pt;height:6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K2LQIAAF0EAAAOAAAAZHJzL2Uyb0RvYy54bWysVNuO2yAQfa/Uf0C8N07S3NaKs9pmm6rS&#10;9iLt9gMwxjYqMBRI7PTrd8BJGm2rPlT1A2KY4XDmzIzXt71W5CCcl2AKOhmNKRGGQyVNU9BvT7s3&#10;K0p8YKZiCowo6FF4ert5/Wrd2VxMoQVVCUcQxPi8swVtQ7B5lnneCs38CKww6KzBaRbQdE1WOdYh&#10;ulbZdDxeZB24yjrgwns8vR+cdJPw61rw8KWuvQhEFRS5hbS6tJZxzTZrljeO2VbyEw32Dyw0kwYf&#10;vUDds8DI3snfoLTkDjzUYcRBZ1DXkouUA2YzGb/I5rFlVqRcUBxvLzL5/wfLPx++OiIrrN0C9TFM&#10;Y5GeRB/IO+hJPEOFOutzDHy0GBp6dGB0ytbbB+DfPTGwbZlpxJ1z0LWCVchwEm9mV1cHHB9Byu4T&#10;VPgQ2wdIQH3tdJQPBSGIjkyOl+pEMhwP58vpbD6dU8LRt1wtlot5Ypex/HzdOh8+CNAkbgrqsPwJ&#10;nh0efIh0WH4Oia95ULLaSaWS4Zpyqxw5MGyVXfpSBi/ClCFdQW8ikb9DjNP3JwgtA/a8krqgq0sQ&#10;y6Nu702VOjIwqYY9UlbmJGTUblAx9GWfqjZ9ey5QCdURpXUw9DjOJG5acD8p6bC/C+p/7JkTlKiP&#10;BstzM5nN4kAkY4baouGuPeW1hxmOUAUNlAzbbRiGaG+dbFp8aWgIA3dY0lomsWPtB1Yn/tjDqQan&#10;eYtDcm2nqF9/hc0zAAAA//8DAFBLAwQUAAYACAAAACEAvxPXLeAAAAAMAQAADwAAAGRycy9kb3du&#10;cmV2LnhtbEyPy07DMBBF90j8gzVIbBB1HiQtIU6FkEB0BwXB1o3dJMIeB9tNw98zXcFuruboPur1&#10;bA2btA+DQwHpIgGmsXVqwE7A+9vj9QpYiBKVNA61gB8dYN2cn9WyUu6Ir3raxo6RCYZKCuhjHCvO&#10;Q9trK8PCjRrpt3feykjSd1x5eSRza3iWJCW3ckBK6OWoH3rdfm0PVsDq5nn6DJv85aMt9+Y2Xi2n&#10;p28vxOXFfH8HLOo5/sFwqk/VoaFOO3dAFZghnRYFoQKyMgd2ApJ0Set2dGVlkQNvav5/RPMLAAD/&#10;/wMAUEsBAi0AFAAGAAgAAAAhALaDOJL+AAAA4QEAABMAAAAAAAAAAAAAAAAAAAAAAFtDb250ZW50&#10;X1R5cGVzXS54bWxQSwECLQAUAAYACAAAACEAOP0h/9YAAACUAQAACwAAAAAAAAAAAAAAAAAvAQAA&#10;X3JlbHMvLnJlbHNQSwECLQAUAAYACAAAACEAFczSti0CAABdBAAADgAAAAAAAAAAAAAAAAAuAgAA&#10;ZHJzL2Uyb0RvYy54bWxQSwECLQAUAAYACAAAACEAvxPXLeAAAAAMAQAADwAAAAAAAAAAAAAAAACH&#10;BAAAZHJzL2Rvd25yZXYueG1sUEsFBgAAAAAEAAQA8wAAAJQFAAAAAA==&#10;" o:allowincell="f">
                <v:textbox>
                  <w:txbxContent>
                    <w:p w14:paraId="268008D3" w14:textId="77777777" w:rsidR="008B4E96" w:rsidRDefault="008B4E96" w:rsidP="00DE6955">
                      <w:pPr>
                        <w:jc w:val="right"/>
                      </w:pPr>
                    </w:p>
                    <w:p w14:paraId="18DF3B7B" w14:textId="77777777" w:rsidR="008B4E96" w:rsidRDefault="008B4E96" w:rsidP="00DE6955">
                      <w:pPr>
                        <w:pStyle w:val="InsideAddressName"/>
                      </w:pPr>
                      <w:r>
                        <w:t>Ambassador Lalit Mansingh</w:t>
                      </w:r>
                    </w:p>
                    <w:p w14:paraId="46F9AA56" w14:textId="77777777" w:rsidR="008B4E96" w:rsidRDefault="008B4E96" w:rsidP="00DE6955">
                      <w:pPr>
                        <w:pStyle w:val="InsideAddress"/>
                      </w:pPr>
                      <w:r>
                        <w:t xml:space="preserve">Embassy of </w:t>
                      </w:r>
                      <w:smartTag w:uri="urn:schemas-microsoft-com:office:smarttags" w:element="country-region">
                        <w:smartTag w:uri="urn:schemas-microsoft-com:office:smarttags" w:element="place">
                          <w:r>
                            <w:t>India</w:t>
                          </w:r>
                        </w:smartTag>
                      </w:smartTag>
                    </w:p>
                    <w:p w14:paraId="7308781C" w14:textId="011337F6" w:rsidR="008B4E96" w:rsidRDefault="008B4E96" w:rsidP="00DE6955">
                      <w:pPr>
                        <w:pStyle w:val="InsideAddress"/>
                      </w:pPr>
                      <w:r>
                        <w:t>2107 Massachusetts Avenue, NW</w:t>
                      </w:r>
                    </w:p>
                    <w:p w14:paraId="26F4C654" w14:textId="77777777" w:rsidR="008B4E96" w:rsidRDefault="008B4E96" w:rsidP="00DE6955">
                      <w:pPr>
                        <w:pStyle w:val="InsideAddress"/>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20008</w:t>
                          </w:r>
                        </w:smartTag>
                      </w:smartTag>
                    </w:p>
                    <w:p w14:paraId="17695D9C" w14:textId="77777777" w:rsidR="008B4E96" w:rsidRDefault="008B4E96" w:rsidP="00DE6955">
                      <w:pPr>
                        <w:pStyle w:val="InsideAddress"/>
                      </w:pPr>
                    </w:p>
                    <w:p w14:paraId="4038DC06" w14:textId="77777777" w:rsidR="008B4E96" w:rsidRDefault="008B4E96" w:rsidP="00DE6955">
                      <w:pPr>
                        <w:pStyle w:val="InsideAddress"/>
                      </w:pPr>
                      <w:smartTag w:uri="urn:schemas-microsoft-com:office:smarttags" w:element="date">
                        <w:smartTagPr>
                          <w:attr w:name="Month" w:val="7"/>
                          <w:attr w:name="Day" w:val="11"/>
                          <w:attr w:name="Year" w:val="2002"/>
                        </w:smartTagPr>
                        <w:r>
                          <w:t>July 11, 2002</w:t>
                        </w:r>
                      </w:smartTag>
                    </w:p>
                    <w:p w14:paraId="605DAE6A" w14:textId="77777777" w:rsidR="008B4E96" w:rsidRDefault="008B4E96" w:rsidP="00DE6955">
                      <w:pPr>
                        <w:pStyle w:val="Salutation"/>
                      </w:pPr>
                    </w:p>
                    <w:p w14:paraId="04F9095B" w14:textId="77777777" w:rsidR="008B4E96" w:rsidRDefault="008B4E96" w:rsidP="00DE6955">
                      <w:pPr>
                        <w:pStyle w:val="Salutation"/>
                      </w:pPr>
                      <w:r>
                        <w:fldChar w:fldCharType="begin"/>
                      </w:r>
                      <w:r>
                        <w:instrText xml:space="preserve"> AUTOTEXTLIST </w:instrText>
                      </w:r>
                      <w:r>
                        <w:fldChar w:fldCharType="separate"/>
                      </w:r>
                      <w:r>
                        <w:t>Dear Mr. Ambassador:</w:t>
                      </w:r>
                      <w:r>
                        <w:fldChar w:fldCharType="end"/>
                      </w:r>
                    </w:p>
                    <w:p w14:paraId="60E88A4D" w14:textId="77777777" w:rsidR="008B4E96" w:rsidRDefault="008B4E96" w:rsidP="00DE6955">
                      <w:pPr>
                        <w:rPr>
                          <w:rFonts w:ascii="Garamond" w:hAnsi="Garamond"/>
                        </w:rPr>
                      </w:pPr>
                    </w:p>
                    <w:p w14:paraId="540E862F" w14:textId="77777777" w:rsidR="008B4E96" w:rsidRPr="00512D47" w:rsidRDefault="008B4E96" w:rsidP="00DE6955">
                      <w:pPr>
                        <w:pStyle w:val="BodyText"/>
                        <w:jc w:val="both"/>
                      </w:pPr>
                      <w:r w:rsidRPr="00512D47">
                        <w:t xml:space="preserve">We at the Center for the Prevention of Genocide, a non-profit, non-political human rights group based in </w:t>
                      </w:r>
                      <w:smartTag w:uri="urn:schemas-microsoft-com:office:smarttags" w:element="place">
                        <w:smartTag w:uri="urn:schemas-microsoft-com:office:smarttags" w:element="City">
                          <w:r w:rsidRPr="00512D47">
                            <w:t>Washington</w:t>
                          </w:r>
                        </w:smartTag>
                        <w:r w:rsidRPr="00512D47">
                          <w:t xml:space="preserve">, </w:t>
                        </w:r>
                        <w:smartTag w:uri="urn:schemas-microsoft-com:office:smarttags" w:element="State">
                          <w:r w:rsidRPr="00512D47">
                            <w:t>DC</w:t>
                          </w:r>
                        </w:smartTag>
                      </w:smartTag>
                      <w:r w:rsidRPr="00512D47">
                        <w:t xml:space="preserve"> have been monitoring the situation in </w:t>
                      </w:r>
                      <w:smartTag w:uri="urn:schemas-microsoft-com:office:smarttags" w:element="place">
                        <w:r w:rsidRPr="00512D47">
                          <w:t>Gujarat</w:t>
                        </w:r>
                      </w:smartTag>
                      <w:r w:rsidRPr="00512D47">
                        <w:t xml:space="preserve"> since the attack at Godhra in February 2002. We are concerned about the upcoming </w:t>
                      </w:r>
                      <w:r w:rsidRPr="00512D47">
                        <w:rPr>
                          <w:i/>
                        </w:rPr>
                        <w:t xml:space="preserve">Rath Yatra </w:t>
                      </w:r>
                      <w:r w:rsidRPr="00512D47">
                        <w:t xml:space="preserve">on June 12 in Ahmedabad because of the provocative effect it could have on both the Muslim and Hindu populations in the state. </w:t>
                      </w:r>
                    </w:p>
                    <w:p w14:paraId="4C3EAD96" w14:textId="77777777" w:rsidR="008B4E96" w:rsidRDefault="008B4E96" w:rsidP="00DE6955">
                      <w:pPr>
                        <w:pStyle w:val="BodyText"/>
                        <w:jc w:val="both"/>
                      </w:pPr>
                    </w:p>
                    <w:p w14:paraId="1B963EA4" w14:textId="77777777" w:rsidR="008B4E96" w:rsidRPr="00512D47" w:rsidRDefault="008B4E96" w:rsidP="00DE6955">
                      <w:pPr>
                        <w:pStyle w:val="BodyText"/>
                        <w:jc w:val="both"/>
                      </w:pPr>
                      <w:r w:rsidRPr="00512D47">
                        <w:t xml:space="preserve">Further, we are concerned about the ability of the state police in </w:t>
                      </w:r>
                      <w:smartTag w:uri="urn:schemas-microsoft-com:office:smarttags" w:element="place">
                        <w:r w:rsidRPr="00512D47">
                          <w:t>Gujarat</w:t>
                        </w:r>
                      </w:smartTag>
                      <w:r w:rsidRPr="00512D47">
                        <w:t xml:space="preserve"> to be impartial and to deliver equal protection to minorities and the majority alike.</w:t>
                      </w:r>
                    </w:p>
                    <w:p w14:paraId="6DEDE9AD" w14:textId="77777777" w:rsidR="008B4E96" w:rsidRDefault="008B4E96" w:rsidP="00DE6955">
                      <w:pPr>
                        <w:pStyle w:val="BodyText"/>
                        <w:jc w:val="both"/>
                      </w:pPr>
                      <w:r w:rsidRPr="00512D47">
                        <w:t xml:space="preserve">The best chance for order lies in the central government and we feel encouraged by the steps the government has taken to bring stability to a region historically troubled by communal tensions. </w:t>
                      </w:r>
                    </w:p>
                    <w:p w14:paraId="5B2A725B" w14:textId="77777777" w:rsidR="008B4E96" w:rsidRDefault="008B4E96" w:rsidP="00DE6955">
                      <w:pPr>
                        <w:pStyle w:val="BodyText"/>
                        <w:jc w:val="both"/>
                      </w:pPr>
                    </w:p>
                    <w:p w14:paraId="0671E51A" w14:textId="77777777" w:rsidR="008B4E96" w:rsidRPr="00512D47" w:rsidRDefault="008B4E96" w:rsidP="00DE6955">
                      <w:pPr>
                        <w:pStyle w:val="BodyText"/>
                        <w:jc w:val="both"/>
                      </w:pPr>
                      <w:r w:rsidRPr="00512D47">
                        <w:t xml:space="preserve">By bringing in outside troops and acting as a moderating influence </w:t>
                      </w:r>
                      <w:smartTag w:uri="urn:schemas-microsoft-com:office:smarttags" w:element="City">
                        <w:smartTag w:uri="urn:schemas-microsoft-com:office:smarttags" w:element="place">
                          <w:r w:rsidRPr="00512D47">
                            <w:t>Delhi</w:t>
                          </w:r>
                        </w:smartTag>
                      </w:smartTag>
                      <w:r w:rsidRPr="00512D47">
                        <w:t xml:space="preserve"> has given hope for peace in </w:t>
                      </w:r>
                      <w:smartTag w:uri="urn:schemas-microsoft-com:office:smarttags" w:element="place">
                        <w:r w:rsidRPr="00512D47">
                          <w:t>Gujarat</w:t>
                        </w:r>
                      </w:smartTag>
                      <w:r w:rsidRPr="00512D47">
                        <w:t>.</w:t>
                      </w:r>
                    </w:p>
                    <w:p w14:paraId="5A6EDA54" w14:textId="77777777" w:rsidR="008B4E96" w:rsidRDefault="008B4E96" w:rsidP="00DE6955">
                      <w:pPr>
                        <w:pStyle w:val="BodyText"/>
                        <w:jc w:val="both"/>
                      </w:pPr>
                    </w:p>
                    <w:p w14:paraId="69BAB815" w14:textId="77777777" w:rsidR="008B4E96" w:rsidRPr="00512D47" w:rsidRDefault="008B4E96" w:rsidP="00DE6955">
                      <w:pPr>
                        <w:pStyle w:val="BodyText"/>
                        <w:jc w:val="both"/>
                      </w:pPr>
                      <w:r w:rsidRPr="00512D47">
                        <w:t xml:space="preserve">We would like to commend the government of </w:t>
                      </w:r>
                      <w:smartTag w:uri="urn:schemas-microsoft-com:office:smarttags" w:element="country-region">
                        <w:smartTag w:uri="urn:schemas-microsoft-com:office:smarttags" w:element="place">
                          <w:r w:rsidRPr="00512D47">
                            <w:t>India</w:t>
                          </w:r>
                        </w:smartTag>
                      </w:smartTag>
                      <w:r w:rsidRPr="00512D47">
                        <w:t xml:space="preserve"> for its efforts and trust in Indian Democracy to provide justice to all citizens.</w:t>
                      </w:r>
                    </w:p>
                    <w:p w14:paraId="3B34E93A" w14:textId="77777777" w:rsidR="008B4E96" w:rsidRDefault="008B4E96" w:rsidP="00DE6955">
                      <w:pPr>
                        <w:rPr>
                          <w:rFonts w:ascii="Garamond" w:hAnsi="Garamond"/>
                        </w:rPr>
                      </w:pPr>
                    </w:p>
                    <w:p w14:paraId="77E4299D" w14:textId="77777777" w:rsidR="008B4E96" w:rsidRDefault="008B4E96" w:rsidP="00DE6955">
                      <w:pPr>
                        <w:pStyle w:val="Closing"/>
                      </w:pPr>
                      <w:r>
                        <w:fldChar w:fldCharType="begin"/>
                      </w:r>
                      <w:r>
                        <w:instrText xml:space="preserve"> AUTOTEXTLIST </w:instrText>
                      </w:r>
                      <w:r>
                        <w:fldChar w:fldCharType="separate"/>
                      </w:r>
                      <w:r>
                        <w:t>Sincerely,</w:t>
                      </w:r>
                      <w:r>
                        <w:fldChar w:fldCharType="end"/>
                      </w:r>
                    </w:p>
                    <w:p w14:paraId="071D5A2F" w14:textId="77777777" w:rsidR="008B4E96" w:rsidRDefault="008B4E96" w:rsidP="00DE6955">
                      <w:pPr>
                        <w:rPr>
                          <w:rFonts w:ascii="Garamond" w:hAnsi="Garamond"/>
                        </w:rPr>
                      </w:pPr>
                    </w:p>
                    <w:p w14:paraId="0C197127" w14:textId="77777777" w:rsidR="008B4E96" w:rsidRDefault="008B4E96" w:rsidP="00DE6955">
                      <w:pPr>
                        <w:rPr>
                          <w:rFonts w:ascii="Garamond" w:hAnsi="Garamond"/>
                        </w:rPr>
                      </w:pPr>
                    </w:p>
                    <w:p w14:paraId="4716A1DC" w14:textId="77777777" w:rsidR="008B4E96" w:rsidRDefault="008B4E96" w:rsidP="00DE6955">
                      <w:pPr>
                        <w:pStyle w:val="Signature"/>
                      </w:pPr>
                      <w:r>
                        <w:fldChar w:fldCharType="begin"/>
                      </w:r>
                      <w:r>
                        <w:instrText xml:space="preserve"> AUTOTEXTLIST </w:instrText>
                      </w:r>
                      <w:r>
                        <w:fldChar w:fldCharType="separate"/>
                      </w:r>
                      <w:r>
                        <w:t>Richard O’Brien</w:t>
                      </w:r>
                      <w:r>
                        <w:fldChar w:fldCharType="end"/>
                      </w:r>
                    </w:p>
                    <w:p w14:paraId="4A4C53B5" w14:textId="77777777" w:rsidR="008B4E96" w:rsidRDefault="008B4E96" w:rsidP="00DE6955">
                      <w:pPr>
                        <w:pStyle w:val="SignatureJobTitle"/>
                      </w:pPr>
                      <w:r>
                        <w:fldChar w:fldCharType="begin"/>
                      </w:r>
                      <w:r>
                        <w:instrText xml:space="preserve"> AUTOTEXTLIST </w:instrText>
                      </w:r>
                      <w:r>
                        <w:fldChar w:fldCharType="separate"/>
                      </w:r>
                      <w:r>
                        <w:t>CEO, The Center for the Prevention of Genocide</w:t>
                      </w:r>
                      <w:r>
                        <w:fldChar w:fldCharType="end"/>
                      </w:r>
                    </w:p>
                    <w:p w14:paraId="6D3417F9" w14:textId="77777777" w:rsidR="008B4E96" w:rsidRDefault="008B4E96" w:rsidP="00DE6955">
                      <w:pPr>
                        <w:pStyle w:val="SignatureJobTitle"/>
                        <w:rPr>
                          <w:rFonts w:ascii="Garamond" w:hAnsi="Garamond"/>
                        </w:rPr>
                      </w:pPr>
                    </w:p>
                    <w:p w14:paraId="0288A7C4" w14:textId="77777777" w:rsidR="008B4E96" w:rsidRDefault="008B4E96" w:rsidP="00DE6955"/>
                    <w:p w14:paraId="4F98CADE" w14:textId="77777777" w:rsidR="008B4E96" w:rsidRDefault="008B4E96" w:rsidP="00DE6955"/>
                    <w:p w14:paraId="33AB7720" w14:textId="77777777" w:rsidR="008B4E96" w:rsidRDefault="008B4E96" w:rsidP="00DE6955">
                      <w:pPr>
                        <w:jc w:val="both"/>
                      </w:pPr>
                    </w:p>
                    <w:p w14:paraId="5405D440" w14:textId="77777777" w:rsidR="008B4E96" w:rsidRDefault="008B4E96" w:rsidP="00DE6955">
                      <w:pPr>
                        <w:jc w:val="both"/>
                      </w:pPr>
                      <w:r>
                        <w:br w:type="page"/>
                      </w:r>
                    </w:p>
                    <w:p w14:paraId="7EAC7BFB" w14:textId="77777777" w:rsidR="008B4E96" w:rsidRDefault="008B4E96" w:rsidP="00DE6955">
                      <w:pPr>
                        <w:jc w:val="both"/>
                      </w:pPr>
                    </w:p>
                    <w:p w14:paraId="3A1D3921" w14:textId="77777777" w:rsidR="008B4E96" w:rsidRDefault="008B4E96" w:rsidP="00DE6955">
                      <w:pPr>
                        <w:jc w:val="both"/>
                      </w:pPr>
                    </w:p>
                    <w:p w14:paraId="0E258507" w14:textId="77777777" w:rsidR="008B4E96" w:rsidRDefault="008B4E96" w:rsidP="00DE6955">
                      <w:pPr>
                        <w:jc w:val="both"/>
                      </w:pPr>
                    </w:p>
                    <w:p w14:paraId="506D0F72" w14:textId="77777777" w:rsidR="008B4E96" w:rsidRDefault="008B4E96" w:rsidP="00DE6955">
                      <w:pPr>
                        <w:jc w:val="both"/>
                      </w:pPr>
                    </w:p>
                    <w:p w14:paraId="02F66135" w14:textId="77777777" w:rsidR="008B4E96" w:rsidRDefault="008B4E96" w:rsidP="00DE6955">
                      <w:pPr>
                        <w:jc w:val="both"/>
                      </w:pPr>
                    </w:p>
                    <w:p w14:paraId="40FBEB19" w14:textId="77777777" w:rsidR="008B4E96" w:rsidRDefault="008B4E96" w:rsidP="00DE6955">
                      <w:pPr>
                        <w:jc w:val="both"/>
                      </w:pPr>
                    </w:p>
                    <w:p w14:paraId="1B76E472" w14:textId="77777777" w:rsidR="008B4E96" w:rsidRDefault="008B4E96" w:rsidP="00DE6955">
                      <w:pPr>
                        <w:jc w:val="both"/>
                      </w:pPr>
                    </w:p>
                    <w:p w14:paraId="3B26A309" w14:textId="77777777" w:rsidR="008B4E96" w:rsidRDefault="008B4E96" w:rsidP="00DE6955">
                      <w:pPr>
                        <w:jc w:val="both"/>
                      </w:pPr>
                    </w:p>
                    <w:p w14:paraId="54495DE5" w14:textId="77777777" w:rsidR="008B4E96" w:rsidRDefault="008B4E96" w:rsidP="00DE6955">
                      <w:pPr>
                        <w:jc w:val="both"/>
                      </w:pPr>
                    </w:p>
                    <w:p w14:paraId="1DA3FAED" w14:textId="77777777" w:rsidR="008B4E96" w:rsidRDefault="008B4E96" w:rsidP="00DE6955">
                      <w:pPr>
                        <w:jc w:val="both"/>
                      </w:pPr>
                    </w:p>
                    <w:p w14:paraId="36DE1CAE" w14:textId="77777777" w:rsidR="008B4E96" w:rsidRDefault="008B4E96" w:rsidP="00DE6955">
                      <w:pPr>
                        <w:jc w:val="both"/>
                      </w:pPr>
                    </w:p>
                    <w:p w14:paraId="01FF1D1A" w14:textId="77777777" w:rsidR="008B4E96" w:rsidRDefault="008B4E96" w:rsidP="00DE6955">
                      <w:pPr>
                        <w:jc w:val="both"/>
                      </w:pPr>
                    </w:p>
                    <w:p w14:paraId="330C1269" w14:textId="77777777" w:rsidR="008B4E96" w:rsidRDefault="008B4E96" w:rsidP="00DE6955">
                      <w:pPr>
                        <w:jc w:val="both"/>
                      </w:pPr>
                    </w:p>
                    <w:p w14:paraId="712B272D" w14:textId="77777777" w:rsidR="008B4E96" w:rsidRDefault="008B4E96" w:rsidP="00DE6955">
                      <w:pPr>
                        <w:jc w:val="both"/>
                      </w:pPr>
                    </w:p>
                    <w:p w14:paraId="1F8AE2CF" w14:textId="77777777" w:rsidR="008B4E96" w:rsidRDefault="008B4E96" w:rsidP="00DE6955">
                      <w:pPr>
                        <w:jc w:val="both"/>
                      </w:pPr>
                    </w:p>
                    <w:p w14:paraId="2E2BE39C" w14:textId="77777777" w:rsidR="008B4E96" w:rsidRDefault="008B4E96" w:rsidP="00DE6955">
                      <w:pPr>
                        <w:jc w:val="both"/>
                      </w:pPr>
                    </w:p>
                    <w:p w14:paraId="64C7AB4A" w14:textId="77777777" w:rsidR="008B4E96" w:rsidRDefault="008B4E96" w:rsidP="00DE6955">
                      <w:pPr>
                        <w:jc w:val="both"/>
                      </w:pPr>
                    </w:p>
                    <w:p w14:paraId="5B032AFF" w14:textId="77777777" w:rsidR="008B4E96" w:rsidRDefault="008B4E96" w:rsidP="00DE6955">
                      <w:pPr>
                        <w:jc w:val="both"/>
                      </w:pPr>
                    </w:p>
                    <w:p w14:paraId="23954ECE" w14:textId="77777777" w:rsidR="008B4E96" w:rsidRDefault="008B4E96" w:rsidP="00DE6955">
                      <w:pPr>
                        <w:jc w:val="both"/>
                      </w:pPr>
                    </w:p>
                    <w:p w14:paraId="31FD0A55" w14:textId="77777777" w:rsidR="008B4E96" w:rsidRDefault="008B4E96" w:rsidP="00DE6955">
                      <w:pPr>
                        <w:jc w:val="both"/>
                      </w:pPr>
                    </w:p>
                    <w:p w14:paraId="53821C05" w14:textId="77777777" w:rsidR="008B4E96" w:rsidRDefault="008B4E96" w:rsidP="00DE6955">
                      <w:pPr>
                        <w:jc w:val="both"/>
                      </w:pPr>
                    </w:p>
                    <w:p w14:paraId="4179CE0C" w14:textId="77777777" w:rsidR="008B4E96" w:rsidRDefault="008B4E96" w:rsidP="00DE6955">
                      <w:pPr>
                        <w:jc w:val="both"/>
                      </w:pPr>
                    </w:p>
                    <w:p w14:paraId="78E28137" w14:textId="77777777" w:rsidR="008B4E96" w:rsidRDefault="008B4E96" w:rsidP="00DE6955">
                      <w:pPr>
                        <w:jc w:val="both"/>
                      </w:pPr>
                    </w:p>
                    <w:p w14:paraId="24841989" w14:textId="77777777" w:rsidR="008B4E96" w:rsidRDefault="008B4E96" w:rsidP="00DE6955">
                      <w:pPr>
                        <w:jc w:val="both"/>
                      </w:pPr>
                    </w:p>
                    <w:p w14:paraId="7AD46EAA" w14:textId="77777777" w:rsidR="008B4E96" w:rsidRDefault="008B4E96" w:rsidP="00DE6955">
                      <w:pPr>
                        <w:jc w:val="both"/>
                      </w:pPr>
                    </w:p>
                    <w:p w14:paraId="42A65E0D" w14:textId="77777777" w:rsidR="008B4E96" w:rsidRDefault="008B4E96" w:rsidP="00DE6955">
                      <w:pPr>
                        <w:jc w:val="both"/>
                      </w:pPr>
                    </w:p>
                    <w:p w14:paraId="037300F4" w14:textId="77777777" w:rsidR="008B4E96" w:rsidRDefault="008B4E96" w:rsidP="00DE6955">
                      <w:pPr>
                        <w:jc w:val="both"/>
                      </w:pPr>
                    </w:p>
                    <w:p w14:paraId="6DF83727" w14:textId="77777777" w:rsidR="008B4E96" w:rsidRDefault="008B4E96" w:rsidP="00DE6955">
                      <w:pPr>
                        <w:jc w:val="both"/>
                      </w:pPr>
                    </w:p>
                    <w:p w14:paraId="6668BAF1" w14:textId="77777777" w:rsidR="008B4E96" w:rsidRDefault="008B4E96" w:rsidP="00DE6955">
                      <w:pPr>
                        <w:jc w:val="both"/>
                      </w:pPr>
                    </w:p>
                    <w:p w14:paraId="5AD89F6B" w14:textId="77777777" w:rsidR="008B4E96" w:rsidRDefault="008B4E96" w:rsidP="00DE6955">
                      <w:pPr>
                        <w:jc w:val="both"/>
                      </w:pPr>
                    </w:p>
                    <w:p w14:paraId="4368ACFA" w14:textId="77777777" w:rsidR="008B4E96" w:rsidRDefault="008B4E96" w:rsidP="00DE6955">
                      <w:pPr>
                        <w:jc w:val="both"/>
                      </w:pPr>
                    </w:p>
                    <w:p w14:paraId="21C0DC3F" w14:textId="77777777" w:rsidR="008B4E96" w:rsidRDefault="008B4E96" w:rsidP="00DE6955">
                      <w:pPr>
                        <w:jc w:val="both"/>
                      </w:pPr>
                    </w:p>
                    <w:p w14:paraId="7ECE262A" w14:textId="77777777" w:rsidR="008B4E96" w:rsidRDefault="008B4E96" w:rsidP="00DE6955">
                      <w:pPr>
                        <w:jc w:val="both"/>
                      </w:pPr>
                    </w:p>
                    <w:p w14:paraId="459B0BD3" w14:textId="77777777" w:rsidR="008B4E96" w:rsidRDefault="008B4E96" w:rsidP="00DE6955">
                      <w:pPr>
                        <w:jc w:val="both"/>
                      </w:pPr>
                    </w:p>
                    <w:p w14:paraId="68216D26" w14:textId="77777777" w:rsidR="008B4E96" w:rsidRDefault="008B4E96" w:rsidP="00DE6955">
                      <w:pPr>
                        <w:jc w:val="both"/>
                      </w:pPr>
                    </w:p>
                    <w:p w14:paraId="6565404A" w14:textId="77777777" w:rsidR="008B4E96" w:rsidRDefault="008B4E96" w:rsidP="00DE6955">
                      <w:pPr>
                        <w:jc w:val="both"/>
                      </w:pPr>
                    </w:p>
                    <w:p w14:paraId="78604FE4" w14:textId="77777777" w:rsidR="008B4E96" w:rsidRDefault="008B4E96" w:rsidP="00DE6955">
                      <w:pPr>
                        <w:jc w:val="both"/>
                      </w:pPr>
                    </w:p>
                    <w:p w14:paraId="21E5C515" w14:textId="77777777" w:rsidR="008B4E96" w:rsidRDefault="008B4E96" w:rsidP="00DE6955">
                      <w:pPr>
                        <w:jc w:val="both"/>
                      </w:pPr>
                    </w:p>
                    <w:p w14:paraId="06C675CC" w14:textId="77777777" w:rsidR="008B4E96" w:rsidRDefault="008B4E96" w:rsidP="00DE6955">
                      <w:pPr>
                        <w:jc w:val="both"/>
                      </w:pPr>
                    </w:p>
                    <w:p w14:paraId="06A1CB4F" w14:textId="77777777" w:rsidR="008B4E96" w:rsidRDefault="008B4E96" w:rsidP="00DE6955">
                      <w:pPr>
                        <w:jc w:val="both"/>
                      </w:pPr>
                    </w:p>
                    <w:p w14:paraId="08015205" w14:textId="77777777" w:rsidR="008B4E96" w:rsidRDefault="008B4E96" w:rsidP="00DE6955">
                      <w:pPr>
                        <w:jc w:val="right"/>
                      </w:pPr>
                    </w:p>
                  </w:txbxContent>
                </v:textbox>
              </v:shape>
            </w:pict>
          </mc:Fallback>
        </mc:AlternateContent>
      </w:r>
      <w:r>
        <w:rPr>
          <w:noProof/>
          <w:sz w:val="20"/>
        </w:rPr>
        <mc:AlternateContent>
          <mc:Choice Requires="wps">
            <w:drawing>
              <wp:anchor distT="0" distB="0" distL="114300" distR="114300" simplePos="0" relativeHeight="251767808" behindDoc="0" locked="0" layoutInCell="0" allowOverlap="1" wp14:anchorId="1040C976" wp14:editId="5E6583C8">
                <wp:simplePos x="0" y="0"/>
                <wp:positionH relativeFrom="column">
                  <wp:posOffset>-628650</wp:posOffset>
                </wp:positionH>
                <wp:positionV relativeFrom="paragraph">
                  <wp:posOffset>109856</wp:posOffset>
                </wp:positionV>
                <wp:extent cx="1371600" cy="7943850"/>
                <wp:effectExtent l="0" t="0" r="19050" b="1905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943850"/>
                        </a:xfrm>
                        <a:prstGeom prst="rect">
                          <a:avLst/>
                        </a:prstGeom>
                        <a:solidFill>
                          <a:srgbClr val="FFFFFF"/>
                        </a:solidFill>
                        <a:ln w="9525">
                          <a:solidFill>
                            <a:srgbClr val="000000"/>
                          </a:solidFill>
                          <a:miter lim="800000"/>
                          <a:headEnd/>
                          <a:tailEnd/>
                        </a:ln>
                      </wps:spPr>
                      <wps:txbx>
                        <w:txbxContent>
                          <w:p w14:paraId="5FE5094D" w14:textId="77777777" w:rsidR="008B4E96" w:rsidRDefault="008B4E96" w:rsidP="00DE6955">
                            <w:pPr>
                              <w:jc w:val="right"/>
                            </w:pPr>
                          </w:p>
                          <w:p w14:paraId="410296B3" w14:textId="77777777" w:rsidR="008B4E96" w:rsidRDefault="008B4E96" w:rsidP="00DE6955">
                            <w:pPr>
                              <w:pStyle w:val="BodyText"/>
                              <w:rPr>
                                <w:i/>
                              </w:rPr>
                            </w:pPr>
                            <w:r>
                              <w:rPr>
                                <w:i/>
                              </w:rPr>
                              <w:t>Board of Directors</w:t>
                            </w:r>
                          </w:p>
                          <w:p w14:paraId="1B5C2FBD" w14:textId="77777777" w:rsidR="008B4E96" w:rsidRDefault="008B4E96" w:rsidP="00DE6955">
                            <w:pPr>
                              <w:rPr>
                                <w:rFonts w:ascii="Garamond" w:hAnsi="Garamond"/>
                                <w:sz w:val="18"/>
                              </w:rPr>
                            </w:pPr>
                          </w:p>
                          <w:p w14:paraId="3AA02FEA" w14:textId="6C07364C" w:rsidR="008B4E96" w:rsidRDefault="008B4E96" w:rsidP="00DE6955">
                            <w:pPr>
                              <w:rPr>
                                <w:rFonts w:ascii="Garamond" w:hAnsi="Garamond"/>
                                <w:sz w:val="18"/>
                              </w:rPr>
                            </w:pPr>
                            <w:r>
                              <w:rPr>
                                <w:rFonts w:ascii="Garamond" w:hAnsi="Garamond"/>
                                <w:sz w:val="18"/>
                              </w:rPr>
                              <w:t>Richard O’Brien Ambassador McDonald</w:t>
                            </w:r>
                          </w:p>
                          <w:p w14:paraId="2E5AFE13" w14:textId="7DD19672" w:rsidR="008B4E96" w:rsidRDefault="008B4E96" w:rsidP="00DE6955">
                            <w:pPr>
                              <w:rPr>
                                <w:rFonts w:ascii="Garamond" w:hAnsi="Garamond"/>
                                <w:sz w:val="18"/>
                              </w:rPr>
                            </w:pPr>
                            <w:r>
                              <w:rPr>
                                <w:rFonts w:ascii="Garamond" w:hAnsi="Garamond"/>
                                <w:sz w:val="18"/>
                              </w:rPr>
                              <w:t>John G. Heidenrich</w:t>
                            </w:r>
                          </w:p>
                          <w:p w14:paraId="73D1DF1D" w14:textId="77777777" w:rsidR="008B4E96" w:rsidRDefault="008B4E96" w:rsidP="00DE6955">
                            <w:pPr>
                              <w:rPr>
                                <w:rFonts w:ascii="Garamond" w:hAnsi="Garamond"/>
                                <w:sz w:val="18"/>
                              </w:rPr>
                            </w:pPr>
                            <w:r>
                              <w:rPr>
                                <w:rFonts w:ascii="Garamond" w:hAnsi="Garamond"/>
                                <w:sz w:val="18"/>
                              </w:rPr>
                              <w:t>William A. Douglas</w:t>
                            </w:r>
                          </w:p>
                          <w:p w14:paraId="55694EEC" w14:textId="1A59F493" w:rsidR="008B4E96" w:rsidRDefault="008B4E96" w:rsidP="00DE6955">
                            <w:pPr>
                              <w:rPr>
                                <w:rFonts w:ascii="Garamond" w:hAnsi="Garamond"/>
                                <w:sz w:val="18"/>
                              </w:rPr>
                            </w:pPr>
                            <w:r>
                              <w:rPr>
                                <w:rFonts w:ascii="Garamond" w:hAnsi="Garamond"/>
                                <w:sz w:val="18"/>
                              </w:rPr>
                              <w:t>Kai De Altin Popiolek</w:t>
                            </w:r>
                          </w:p>
                          <w:p w14:paraId="4405A972" w14:textId="77777777" w:rsidR="008B4E96" w:rsidRDefault="008B4E96" w:rsidP="00DE6955">
                            <w:pPr>
                              <w:rPr>
                                <w:rFonts w:ascii="Garamond" w:hAnsi="Garamond"/>
                                <w:sz w:val="18"/>
                              </w:rPr>
                            </w:pPr>
                            <w:r>
                              <w:rPr>
                                <w:rFonts w:ascii="Garamond" w:hAnsi="Garamond"/>
                                <w:sz w:val="18"/>
                              </w:rPr>
                              <w:t>Bahar Farahmand</w:t>
                            </w:r>
                          </w:p>
                          <w:p w14:paraId="15B51B9F" w14:textId="77777777" w:rsidR="008B4E96" w:rsidRDefault="008B4E96" w:rsidP="00DE6955">
                            <w:pPr>
                              <w:pStyle w:val="Heading2"/>
                            </w:pPr>
                          </w:p>
                          <w:p w14:paraId="5FF162E6" w14:textId="77777777" w:rsidR="008B4E96" w:rsidRPr="00447F04" w:rsidRDefault="008B4E96" w:rsidP="00DE6955">
                            <w:pPr>
                              <w:pStyle w:val="Heading2"/>
                              <w:rPr>
                                <w:color w:val="auto"/>
                              </w:rPr>
                            </w:pPr>
                            <w:r w:rsidRPr="00447F04">
                              <w:rPr>
                                <w:color w:val="auto"/>
                              </w:rPr>
                              <w:t>Executive Staff</w:t>
                            </w:r>
                          </w:p>
                          <w:p w14:paraId="4A6BFDFA" w14:textId="77777777" w:rsidR="008B4E96" w:rsidRPr="00447F04" w:rsidRDefault="008B4E96" w:rsidP="00DE6955">
                            <w:pPr>
                              <w:rPr>
                                <w:rFonts w:ascii="Garamond" w:hAnsi="Garamond"/>
                                <w:sz w:val="18"/>
                              </w:rPr>
                            </w:pPr>
                          </w:p>
                          <w:p w14:paraId="2BFB334B" w14:textId="77777777" w:rsidR="008B4E96" w:rsidRPr="00447F04" w:rsidRDefault="008B4E96" w:rsidP="00DE6955">
                            <w:pPr>
                              <w:rPr>
                                <w:rFonts w:ascii="Garamond" w:hAnsi="Garamond"/>
                                <w:sz w:val="18"/>
                              </w:rPr>
                            </w:pPr>
                            <w:r w:rsidRPr="00447F04">
                              <w:rPr>
                                <w:rFonts w:ascii="Garamond" w:hAnsi="Garamond"/>
                                <w:sz w:val="18"/>
                              </w:rPr>
                              <w:t>Richard O’Brien</w:t>
                            </w:r>
                          </w:p>
                          <w:p w14:paraId="5EEB850F" w14:textId="77777777" w:rsidR="008B4E96" w:rsidRPr="00447F04" w:rsidRDefault="008B4E96" w:rsidP="00DE6955">
                            <w:pPr>
                              <w:rPr>
                                <w:rFonts w:ascii="Garamond" w:hAnsi="Garamond"/>
                                <w:sz w:val="18"/>
                              </w:rPr>
                            </w:pPr>
                            <w:r w:rsidRPr="00447F04">
                              <w:rPr>
                                <w:rFonts w:ascii="Garamond" w:hAnsi="Garamond"/>
                                <w:sz w:val="18"/>
                              </w:rPr>
                              <w:t>Jennifer Ramsey</w:t>
                            </w:r>
                          </w:p>
                          <w:p w14:paraId="0C5C6EDD" w14:textId="77777777" w:rsidR="008B4E96" w:rsidRPr="00447F04" w:rsidRDefault="008B4E96" w:rsidP="00DE6955">
                            <w:pPr>
                              <w:rPr>
                                <w:rFonts w:ascii="Garamond" w:hAnsi="Garamond"/>
                                <w:sz w:val="18"/>
                              </w:rPr>
                            </w:pPr>
                            <w:r w:rsidRPr="00447F04">
                              <w:rPr>
                                <w:rFonts w:ascii="Garamond" w:hAnsi="Garamond"/>
                                <w:sz w:val="18"/>
                              </w:rPr>
                              <w:t>John Kruger</w:t>
                            </w:r>
                          </w:p>
                          <w:p w14:paraId="5115C2AA" w14:textId="77777777" w:rsidR="008B4E96" w:rsidRPr="00447F04" w:rsidRDefault="008B4E96" w:rsidP="00DE6955">
                            <w:pPr>
                              <w:rPr>
                                <w:rFonts w:ascii="Garamond" w:hAnsi="Garamond"/>
                                <w:sz w:val="18"/>
                              </w:rPr>
                            </w:pPr>
                            <w:r w:rsidRPr="00447F04">
                              <w:rPr>
                                <w:rFonts w:ascii="Garamond" w:hAnsi="Garamond"/>
                                <w:sz w:val="18"/>
                              </w:rPr>
                              <w:t>Anam Gnaho</w:t>
                            </w:r>
                          </w:p>
                          <w:p w14:paraId="4AD9DE4E" w14:textId="77777777" w:rsidR="008B4E96" w:rsidRPr="00447F04" w:rsidRDefault="008B4E96" w:rsidP="00DE6955">
                            <w:pPr>
                              <w:rPr>
                                <w:rFonts w:ascii="Garamond" w:hAnsi="Garamond"/>
                                <w:sz w:val="18"/>
                              </w:rPr>
                            </w:pPr>
                            <w:r w:rsidRPr="00447F04">
                              <w:rPr>
                                <w:rFonts w:ascii="Garamond" w:hAnsi="Garamond"/>
                                <w:sz w:val="18"/>
                              </w:rPr>
                              <w:t>Roy Harrison</w:t>
                            </w:r>
                          </w:p>
                          <w:p w14:paraId="591E2C9F" w14:textId="77777777" w:rsidR="008B4E96" w:rsidRPr="00447F04" w:rsidRDefault="008B4E96" w:rsidP="00DE6955">
                            <w:pPr>
                              <w:pStyle w:val="Heading2"/>
                              <w:rPr>
                                <w:color w:val="auto"/>
                              </w:rPr>
                            </w:pPr>
                          </w:p>
                          <w:p w14:paraId="75A2A4CD" w14:textId="77777777" w:rsidR="008B4E96" w:rsidRPr="00447F04" w:rsidRDefault="008B4E96" w:rsidP="00DE6955">
                            <w:pPr>
                              <w:pStyle w:val="Heading2"/>
                              <w:rPr>
                                <w:color w:val="auto"/>
                              </w:rPr>
                            </w:pPr>
                            <w:smartTag w:uri="urn:schemas-microsoft-com:office:smarttags" w:element="place">
                              <w:r w:rsidRPr="00447F04">
                                <w:rPr>
                                  <w:color w:val="auto"/>
                                </w:rPr>
                                <w:t>Mission</w:t>
                              </w:r>
                            </w:smartTag>
                            <w:r w:rsidRPr="00447F04">
                              <w:rPr>
                                <w:color w:val="auto"/>
                              </w:rPr>
                              <w:t xml:space="preserve"> Statement</w:t>
                            </w:r>
                          </w:p>
                          <w:p w14:paraId="7B9952E4" w14:textId="77777777" w:rsidR="008B4E96" w:rsidRPr="00447F04" w:rsidRDefault="008B4E96" w:rsidP="00DE6955">
                            <w:pPr>
                              <w:jc w:val="both"/>
                              <w:rPr>
                                <w:rFonts w:ascii="Garamond" w:hAnsi="Garamond"/>
                                <w:sz w:val="18"/>
                              </w:rPr>
                            </w:pPr>
                          </w:p>
                          <w:p w14:paraId="440DEFEF" w14:textId="4609D9F1" w:rsidR="008B4E96" w:rsidRDefault="008B4E96" w:rsidP="00DE6955">
                            <w:pPr>
                              <w:pStyle w:val="BodyText2"/>
                            </w:pPr>
                            <w:r w:rsidRPr="00447F04">
                              <w:t>“Our mission is to take practical measures to anticipate, p</w:t>
                            </w:r>
                            <w:r>
                              <w:t>revent and report acts of genocide.”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0C976" id="Text Box 159" o:spid="_x0000_s1050" type="#_x0000_t202" style="position:absolute;margin-left:-49.5pt;margin-top:8.65pt;width:108pt;height:62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6MAIAAF0EAAAOAAAAZHJzL2Uyb0RvYy54bWysVNuO2yAQfa/Uf0C8N06yySax4qy22aaq&#10;tL1Iu/0AjLGNCgwFEjv9+g44SaNt+1LVDwiY4czMOTNe3/VakYNwXoIp6GQ0pkQYDpU0TUG/Pu/e&#10;LCnxgZmKKTCioEfh6d3m9at1Z3MxhRZUJRxBEOPzzha0DcHmWeZ5KzTzI7DCoLEGp1nAo2uyyrEO&#10;0bXKpuPxbdaBq6wDLrzH24fBSDcJv64FD5/r2otAVEExt5BWl9YyrtlmzfLGMdtKfkqD/UMWmkmD&#10;QS9QDywwsnfyNygtuQMPdRhx0BnUteQi1YDVTMYvqnlqmRWpFiTH2wtN/v/B8k+HL47ICrWbrygx&#10;TKNIz6IP5C30JN4hQ531OTo+WXQNPRrQO1Xr7SPwb54Y2LbMNOLeOehawSrMcBJfZldPBxwfQcru&#10;I1QYiO0DJKC+djrSh4QQREeljhd1YjI8hrxZTG7HaOJoW6xmN8t50i9j+fm5dT68F6BJ3BTUofwJ&#10;nh0efYjpsPzsEqN5ULLaSaXSwTXlVjlyYNgqu/SlCl64KUO6gq7m0/nAwF8hxun7E4SWAXteSV3Q&#10;5cWJ5ZG3d6ZKHRmYVMMeU1bmRGTkbmAx9GWfVJvOzgKVUB2RWgdDj+NM4qYF94OSDvu7oP77njlB&#10;ifpgUJ7VZDaLA5EOs/liigd3bSmvLcxwhCpooGTYbsMwRHvrZNNipKEhDNyjpLVMZEfth6xO+WMP&#10;Jw1O8xaH5PqcvH79FTY/AQAA//8DAFBLAwQUAAYACAAAACEAPSLcEOAAAAALAQAADwAAAGRycy9k&#10;b3ducmV2LnhtbEyPS0/DMBCE70j8B2uRuKDWaYPyIk6FkEBwKwXB1Y23SYQfwXbT8O/ZnuC2uzOa&#10;/abezEazCX0YnBWwWibA0LZODbYT8P72uCiAhSitktpZFPCDATbN5UUtK+VO9hWnXewYhdhQSQF9&#10;jGPFeWh7NDIs3YiWtIPzRkZafceVlycKN5qvkyTjRg6WPvRyxIce26/d0Qgobp+nz/CSbj/a7KDL&#10;eJNPT99eiOur+f4OWMQ5/pnhjE/o0BDT3h2tCkwLWJQldYkk5Cmws2GV02FPwzorUuBNzf93aH4B&#10;AAD//wMAUEsBAi0AFAAGAAgAAAAhALaDOJL+AAAA4QEAABMAAAAAAAAAAAAAAAAAAAAAAFtDb250&#10;ZW50X1R5cGVzXS54bWxQSwECLQAUAAYACAAAACEAOP0h/9YAAACUAQAACwAAAAAAAAAAAAAAAAAv&#10;AQAAX3JlbHMvLnJlbHNQSwECLQAUAAYACAAAACEA0Pjd+jACAABdBAAADgAAAAAAAAAAAAAAAAAu&#10;AgAAZHJzL2Uyb0RvYy54bWxQSwECLQAUAAYACAAAACEAPSLcEOAAAAALAQAADwAAAAAAAAAAAAAA&#10;AACKBAAAZHJzL2Rvd25yZXYueG1sUEsFBgAAAAAEAAQA8wAAAJcFAAAAAA==&#10;" o:allowincell="f">
                <v:textbox>
                  <w:txbxContent>
                    <w:p w14:paraId="5FE5094D" w14:textId="77777777" w:rsidR="008B4E96" w:rsidRDefault="008B4E96" w:rsidP="00DE6955">
                      <w:pPr>
                        <w:jc w:val="right"/>
                      </w:pPr>
                    </w:p>
                    <w:p w14:paraId="410296B3" w14:textId="77777777" w:rsidR="008B4E96" w:rsidRDefault="008B4E96" w:rsidP="00DE6955">
                      <w:pPr>
                        <w:pStyle w:val="BodyText"/>
                        <w:rPr>
                          <w:i/>
                        </w:rPr>
                      </w:pPr>
                      <w:r>
                        <w:rPr>
                          <w:i/>
                        </w:rPr>
                        <w:t>Board of Directors</w:t>
                      </w:r>
                    </w:p>
                    <w:p w14:paraId="1B5C2FBD" w14:textId="77777777" w:rsidR="008B4E96" w:rsidRDefault="008B4E96" w:rsidP="00DE6955">
                      <w:pPr>
                        <w:rPr>
                          <w:rFonts w:ascii="Garamond" w:hAnsi="Garamond"/>
                          <w:sz w:val="18"/>
                        </w:rPr>
                      </w:pPr>
                    </w:p>
                    <w:p w14:paraId="3AA02FEA" w14:textId="6C07364C" w:rsidR="008B4E96" w:rsidRDefault="008B4E96" w:rsidP="00DE6955">
                      <w:pPr>
                        <w:rPr>
                          <w:rFonts w:ascii="Garamond" w:hAnsi="Garamond"/>
                          <w:sz w:val="18"/>
                        </w:rPr>
                      </w:pPr>
                      <w:r>
                        <w:rPr>
                          <w:rFonts w:ascii="Garamond" w:hAnsi="Garamond"/>
                          <w:sz w:val="18"/>
                        </w:rPr>
                        <w:t>Richard O’Brien Ambassador McDonald</w:t>
                      </w:r>
                    </w:p>
                    <w:p w14:paraId="2E5AFE13" w14:textId="7DD19672" w:rsidR="008B4E96" w:rsidRDefault="008B4E96" w:rsidP="00DE6955">
                      <w:pPr>
                        <w:rPr>
                          <w:rFonts w:ascii="Garamond" w:hAnsi="Garamond"/>
                          <w:sz w:val="18"/>
                        </w:rPr>
                      </w:pPr>
                      <w:r>
                        <w:rPr>
                          <w:rFonts w:ascii="Garamond" w:hAnsi="Garamond"/>
                          <w:sz w:val="18"/>
                        </w:rPr>
                        <w:t>John G. Heidenrich</w:t>
                      </w:r>
                    </w:p>
                    <w:p w14:paraId="73D1DF1D" w14:textId="77777777" w:rsidR="008B4E96" w:rsidRDefault="008B4E96" w:rsidP="00DE6955">
                      <w:pPr>
                        <w:rPr>
                          <w:rFonts w:ascii="Garamond" w:hAnsi="Garamond"/>
                          <w:sz w:val="18"/>
                        </w:rPr>
                      </w:pPr>
                      <w:r>
                        <w:rPr>
                          <w:rFonts w:ascii="Garamond" w:hAnsi="Garamond"/>
                          <w:sz w:val="18"/>
                        </w:rPr>
                        <w:t>William A. Douglas</w:t>
                      </w:r>
                    </w:p>
                    <w:p w14:paraId="55694EEC" w14:textId="1A59F493" w:rsidR="008B4E96" w:rsidRDefault="008B4E96" w:rsidP="00DE6955">
                      <w:pPr>
                        <w:rPr>
                          <w:rFonts w:ascii="Garamond" w:hAnsi="Garamond"/>
                          <w:sz w:val="18"/>
                        </w:rPr>
                      </w:pPr>
                      <w:r>
                        <w:rPr>
                          <w:rFonts w:ascii="Garamond" w:hAnsi="Garamond"/>
                          <w:sz w:val="18"/>
                        </w:rPr>
                        <w:t>Kai De Altin Popiolek</w:t>
                      </w:r>
                    </w:p>
                    <w:p w14:paraId="4405A972" w14:textId="77777777" w:rsidR="008B4E96" w:rsidRDefault="008B4E96" w:rsidP="00DE6955">
                      <w:pPr>
                        <w:rPr>
                          <w:rFonts w:ascii="Garamond" w:hAnsi="Garamond"/>
                          <w:sz w:val="18"/>
                        </w:rPr>
                      </w:pPr>
                      <w:r>
                        <w:rPr>
                          <w:rFonts w:ascii="Garamond" w:hAnsi="Garamond"/>
                          <w:sz w:val="18"/>
                        </w:rPr>
                        <w:t>Bahar Farahmand</w:t>
                      </w:r>
                    </w:p>
                    <w:p w14:paraId="15B51B9F" w14:textId="77777777" w:rsidR="008B4E96" w:rsidRDefault="008B4E96" w:rsidP="00DE6955">
                      <w:pPr>
                        <w:pStyle w:val="Heading2"/>
                      </w:pPr>
                    </w:p>
                    <w:p w14:paraId="5FF162E6" w14:textId="77777777" w:rsidR="008B4E96" w:rsidRPr="00447F04" w:rsidRDefault="008B4E96" w:rsidP="00DE6955">
                      <w:pPr>
                        <w:pStyle w:val="Heading2"/>
                        <w:rPr>
                          <w:color w:val="auto"/>
                        </w:rPr>
                      </w:pPr>
                      <w:r w:rsidRPr="00447F04">
                        <w:rPr>
                          <w:color w:val="auto"/>
                        </w:rPr>
                        <w:t>Executive Staff</w:t>
                      </w:r>
                    </w:p>
                    <w:p w14:paraId="4A6BFDFA" w14:textId="77777777" w:rsidR="008B4E96" w:rsidRPr="00447F04" w:rsidRDefault="008B4E96" w:rsidP="00DE6955">
                      <w:pPr>
                        <w:rPr>
                          <w:rFonts w:ascii="Garamond" w:hAnsi="Garamond"/>
                          <w:sz w:val="18"/>
                        </w:rPr>
                      </w:pPr>
                    </w:p>
                    <w:p w14:paraId="2BFB334B" w14:textId="77777777" w:rsidR="008B4E96" w:rsidRPr="00447F04" w:rsidRDefault="008B4E96" w:rsidP="00DE6955">
                      <w:pPr>
                        <w:rPr>
                          <w:rFonts w:ascii="Garamond" w:hAnsi="Garamond"/>
                          <w:sz w:val="18"/>
                        </w:rPr>
                      </w:pPr>
                      <w:r w:rsidRPr="00447F04">
                        <w:rPr>
                          <w:rFonts w:ascii="Garamond" w:hAnsi="Garamond"/>
                          <w:sz w:val="18"/>
                        </w:rPr>
                        <w:t>Richard O’Brien</w:t>
                      </w:r>
                    </w:p>
                    <w:p w14:paraId="5EEB850F" w14:textId="77777777" w:rsidR="008B4E96" w:rsidRPr="00447F04" w:rsidRDefault="008B4E96" w:rsidP="00DE6955">
                      <w:pPr>
                        <w:rPr>
                          <w:rFonts w:ascii="Garamond" w:hAnsi="Garamond"/>
                          <w:sz w:val="18"/>
                        </w:rPr>
                      </w:pPr>
                      <w:r w:rsidRPr="00447F04">
                        <w:rPr>
                          <w:rFonts w:ascii="Garamond" w:hAnsi="Garamond"/>
                          <w:sz w:val="18"/>
                        </w:rPr>
                        <w:t>Jennifer Ramsey</w:t>
                      </w:r>
                    </w:p>
                    <w:p w14:paraId="0C5C6EDD" w14:textId="77777777" w:rsidR="008B4E96" w:rsidRPr="00447F04" w:rsidRDefault="008B4E96" w:rsidP="00DE6955">
                      <w:pPr>
                        <w:rPr>
                          <w:rFonts w:ascii="Garamond" w:hAnsi="Garamond"/>
                          <w:sz w:val="18"/>
                        </w:rPr>
                      </w:pPr>
                      <w:r w:rsidRPr="00447F04">
                        <w:rPr>
                          <w:rFonts w:ascii="Garamond" w:hAnsi="Garamond"/>
                          <w:sz w:val="18"/>
                        </w:rPr>
                        <w:t>John Kruger</w:t>
                      </w:r>
                    </w:p>
                    <w:p w14:paraId="5115C2AA" w14:textId="77777777" w:rsidR="008B4E96" w:rsidRPr="00447F04" w:rsidRDefault="008B4E96" w:rsidP="00DE6955">
                      <w:pPr>
                        <w:rPr>
                          <w:rFonts w:ascii="Garamond" w:hAnsi="Garamond"/>
                          <w:sz w:val="18"/>
                        </w:rPr>
                      </w:pPr>
                      <w:r w:rsidRPr="00447F04">
                        <w:rPr>
                          <w:rFonts w:ascii="Garamond" w:hAnsi="Garamond"/>
                          <w:sz w:val="18"/>
                        </w:rPr>
                        <w:t>Anam Gnaho</w:t>
                      </w:r>
                    </w:p>
                    <w:p w14:paraId="4AD9DE4E" w14:textId="77777777" w:rsidR="008B4E96" w:rsidRPr="00447F04" w:rsidRDefault="008B4E96" w:rsidP="00DE6955">
                      <w:pPr>
                        <w:rPr>
                          <w:rFonts w:ascii="Garamond" w:hAnsi="Garamond"/>
                          <w:sz w:val="18"/>
                        </w:rPr>
                      </w:pPr>
                      <w:r w:rsidRPr="00447F04">
                        <w:rPr>
                          <w:rFonts w:ascii="Garamond" w:hAnsi="Garamond"/>
                          <w:sz w:val="18"/>
                        </w:rPr>
                        <w:t>Roy Harrison</w:t>
                      </w:r>
                    </w:p>
                    <w:p w14:paraId="591E2C9F" w14:textId="77777777" w:rsidR="008B4E96" w:rsidRPr="00447F04" w:rsidRDefault="008B4E96" w:rsidP="00DE6955">
                      <w:pPr>
                        <w:pStyle w:val="Heading2"/>
                        <w:rPr>
                          <w:color w:val="auto"/>
                        </w:rPr>
                      </w:pPr>
                    </w:p>
                    <w:p w14:paraId="75A2A4CD" w14:textId="77777777" w:rsidR="008B4E96" w:rsidRPr="00447F04" w:rsidRDefault="008B4E96" w:rsidP="00DE6955">
                      <w:pPr>
                        <w:pStyle w:val="Heading2"/>
                        <w:rPr>
                          <w:color w:val="auto"/>
                        </w:rPr>
                      </w:pPr>
                      <w:smartTag w:uri="urn:schemas-microsoft-com:office:smarttags" w:element="place">
                        <w:r w:rsidRPr="00447F04">
                          <w:rPr>
                            <w:color w:val="auto"/>
                          </w:rPr>
                          <w:t>Mission</w:t>
                        </w:r>
                      </w:smartTag>
                      <w:r w:rsidRPr="00447F04">
                        <w:rPr>
                          <w:color w:val="auto"/>
                        </w:rPr>
                        <w:t xml:space="preserve"> Statement</w:t>
                      </w:r>
                    </w:p>
                    <w:p w14:paraId="7B9952E4" w14:textId="77777777" w:rsidR="008B4E96" w:rsidRPr="00447F04" w:rsidRDefault="008B4E96" w:rsidP="00DE6955">
                      <w:pPr>
                        <w:jc w:val="both"/>
                        <w:rPr>
                          <w:rFonts w:ascii="Garamond" w:hAnsi="Garamond"/>
                          <w:sz w:val="18"/>
                        </w:rPr>
                      </w:pPr>
                    </w:p>
                    <w:p w14:paraId="440DEFEF" w14:textId="4609D9F1" w:rsidR="008B4E96" w:rsidRDefault="008B4E96" w:rsidP="00DE6955">
                      <w:pPr>
                        <w:pStyle w:val="BodyText2"/>
                      </w:pPr>
                      <w:r w:rsidRPr="00447F04">
                        <w:t>“Our mission is to take practical measures to anticipate, p</w:t>
                      </w:r>
                      <w:r>
                        <w:t>revent and report acts of genocide.”</w:t>
                      </w:r>
                    </w:p>
                  </w:txbxContent>
                </v:textbox>
              </v:shape>
            </w:pict>
          </mc:Fallback>
        </mc:AlternateContent>
      </w:r>
      <w:r w:rsidR="00DE6955">
        <w:t xml:space="preserve">                </w:t>
      </w:r>
    </w:p>
    <w:p w14:paraId="7D20BF23" w14:textId="18B1F2E7" w:rsidR="00DE6955" w:rsidRDefault="00DE6955" w:rsidP="00DE6955">
      <w:r>
        <w:t xml:space="preserve">             </w:t>
      </w:r>
    </w:p>
    <w:p w14:paraId="2ADFC90E" w14:textId="0252051B" w:rsidR="00DE6955" w:rsidRPr="00DE6955" w:rsidRDefault="00DE6955" w:rsidP="00DE6955">
      <w:pPr>
        <w:spacing w:line="240" w:lineRule="auto"/>
        <w:rPr>
          <w:rFonts w:ascii="Times New Roman" w:hAnsi="Times New Roman" w:cs="Times New Roman"/>
          <w:sz w:val="24"/>
          <w:szCs w:val="24"/>
        </w:rPr>
      </w:pPr>
    </w:p>
    <w:p w14:paraId="6630F85F" w14:textId="3C594D59" w:rsidR="00DE6955" w:rsidRPr="002C2E3D" w:rsidRDefault="00DE6955" w:rsidP="00EF5F90">
      <w:pPr>
        <w:pStyle w:val="ListParagraph"/>
        <w:spacing w:line="240" w:lineRule="auto"/>
        <w:ind w:left="1440"/>
        <w:rPr>
          <w:rFonts w:ascii="Times New Roman" w:hAnsi="Times New Roman" w:cs="Times New Roman"/>
          <w:sz w:val="24"/>
          <w:szCs w:val="24"/>
        </w:rPr>
      </w:pPr>
    </w:p>
    <w:p w14:paraId="60220101" w14:textId="6027E5B8" w:rsidR="00EF5F90" w:rsidRDefault="00EF5F90" w:rsidP="00EF5F90">
      <w:pPr>
        <w:pStyle w:val="ListParagraph"/>
        <w:spacing w:line="240" w:lineRule="auto"/>
        <w:rPr>
          <w:rFonts w:ascii="Times New Roman" w:hAnsi="Times New Roman" w:cs="Times New Roman"/>
          <w:sz w:val="24"/>
          <w:szCs w:val="24"/>
        </w:rPr>
      </w:pPr>
    </w:p>
    <w:p w14:paraId="6CED2236" w14:textId="77777777" w:rsidR="00DE6955" w:rsidRDefault="00DE6955" w:rsidP="00EF5F90">
      <w:pPr>
        <w:pStyle w:val="ListParagraph"/>
        <w:spacing w:line="240" w:lineRule="auto"/>
        <w:rPr>
          <w:rFonts w:ascii="Times New Roman" w:hAnsi="Times New Roman" w:cs="Times New Roman"/>
          <w:sz w:val="24"/>
          <w:szCs w:val="24"/>
        </w:rPr>
      </w:pPr>
    </w:p>
    <w:p w14:paraId="60465F76" w14:textId="77777777" w:rsidR="00DE6955" w:rsidRDefault="00DE6955" w:rsidP="00EF5F90">
      <w:pPr>
        <w:pStyle w:val="ListParagraph"/>
        <w:spacing w:line="240" w:lineRule="auto"/>
        <w:rPr>
          <w:rFonts w:ascii="Times New Roman" w:hAnsi="Times New Roman" w:cs="Times New Roman"/>
          <w:sz w:val="24"/>
          <w:szCs w:val="24"/>
        </w:rPr>
      </w:pPr>
    </w:p>
    <w:p w14:paraId="06C916CD" w14:textId="77777777" w:rsidR="00DE6955" w:rsidRDefault="00DE6955" w:rsidP="00EF5F90">
      <w:pPr>
        <w:pStyle w:val="ListParagraph"/>
        <w:spacing w:line="240" w:lineRule="auto"/>
        <w:rPr>
          <w:rFonts w:ascii="Times New Roman" w:hAnsi="Times New Roman" w:cs="Times New Roman"/>
          <w:sz w:val="24"/>
          <w:szCs w:val="24"/>
        </w:rPr>
      </w:pPr>
    </w:p>
    <w:p w14:paraId="6B7C5D48" w14:textId="77777777" w:rsidR="00DE6955" w:rsidRDefault="00DE6955" w:rsidP="00EF5F90">
      <w:pPr>
        <w:pStyle w:val="ListParagraph"/>
        <w:spacing w:line="240" w:lineRule="auto"/>
        <w:rPr>
          <w:rFonts w:ascii="Times New Roman" w:hAnsi="Times New Roman" w:cs="Times New Roman"/>
          <w:sz w:val="24"/>
          <w:szCs w:val="24"/>
        </w:rPr>
      </w:pPr>
    </w:p>
    <w:p w14:paraId="1D1396CF" w14:textId="77777777" w:rsidR="00DE6955" w:rsidRDefault="00DE6955" w:rsidP="00EF5F90">
      <w:pPr>
        <w:pStyle w:val="ListParagraph"/>
        <w:spacing w:line="240" w:lineRule="auto"/>
        <w:rPr>
          <w:rFonts w:ascii="Times New Roman" w:hAnsi="Times New Roman" w:cs="Times New Roman"/>
          <w:sz w:val="24"/>
          <w:szCs w:val="24"/>
        </w:rPr>
      </w:pPr>
    </w:p>
    <w:p w14:paraId="138D3C39" w14:textId="77777777" w:rsidR="00DE6955" w:rsidRDefault="00DE6955" w:rsidP="00EF5F90">
      <w:pPr>
        <w:pStyle w:val="ListParagraph"/>
        <w:spacing w:line="240" w:lineRule="auto"/>
        <w:rPr>
          <w:rFonts w:ascii="Times New Roman" w:hAnsi="Times New Roman" w:cs="Times New Roman"/>
          <w:sz w:val="24"/>
          <w:szCs w:val="24"/>
        </w:rPr>
      </w:pPr>
    </w:p>
    <w:p w14:paraId="2C4C12F3" w14:textId="77777777" w:rsidR="00DE6955" w:rsidRDefault="00DE6955" w:rsidP="00EF5F90">
      <w:pPr>
        <w:pStyle w:val="ListParagraph"/>
        <w:spacing w:line="240" w:lineRule="auto"/>
        <w:rPr>
          <w:rFonts w:ascii="Times New Roman" w:hAnsi="Times New Roman" w:cs="Times New Roman"/>
          <w:sz w:val="24"/>
          <w:szCs w:val="24"/>
        </w:rPr>
      </w:pPr>
    </w:p>
    <w:p w14:paraId="7D7FCF9D" w14:textId="77777777" w:rsidR="00DE6955" w:rsidRDefault="00DE6955" w:rsidP="00EF5F90">
      <w:pPr>
        <w:pStyle w:val="ListParagraph"/>
        <w:spacing w:line="240" w:lineRule="auto"/>
        <w:rPr>
          <w:rFonts w:ascii="Times New Roman" w:hAnsi="Times New Roman" w:cs="Times New Roman"/>
          <w:sz w:val="24"/>
          <w:szCs w:val="24"/>
        </w:rPr>
      </w:pPr>
    </w:p>
    <w:p w14:paraId="2B4CA3FC" w14:textId="77777777" w:rsidR="00DE6955" w:rsidRDefault="00DE6955" w:rsidP="00EF5F90">
      <w:pPr>
        <w:pStyle w:val="ListParagraph"/>
        <w:spacing w:line="240" w:lineRule="auto"/>
        <w:rPr>
          <w:rFonts w:ascii="Times New Roman" w:hAnsi="Times New Roman" w:cs="Times New Roman"/>
          <w:sz w:val="24"/>
          <w:szCs w:val="24"/>
        </w:rPr>
      </w:pPr>
    </w:p>
    <w:p w14:paraId="363BCE64" w14:textId="77777777" w:rsidR="00DE6955" w:rsidRDefault="00DE6955" w:rsidP="00EF5F90">
      <w:pPr>
        <w:pStyle w:val="ListParagraph"/>
        <w:spacing w:line="240" w:lineRule="auto"/>
        <w:rPr>
          <w:rFonts w:ascii="Times New Roman" w:hAnsi="Times New Roman" w:cs="Times New Roman"/>
          <w:sz w:val="24"/>
          <w:szCs w:val="24"/>
        </w:rPr>
      </w:pPr>
    </w:p>
    <w:p w14:paraId="2F69B5FC" w14:textId="77777777" w:rsidR="00DE6955" w:rsidRDefault="00DE6955" w:rsidP="00EF5F90">
      <w:pPr>
        <w:pStyle w:val="ListParagraph"/>
        <w:spacing w:line="240" w:lineRule="auto"/>
        <w:rPr>
          <w:rFonts w:ascii="Times New Roman" w:hAnsi="Times New Roman" w:cs="Times New Roman"/>
          <w:sz w:val="24"/>
          <w:szCs w:val="24"/>
        </w:rPr>
      </w:pPr>
    </w:p>
    <w:p w14:paraId="05774E5B" w14:textId="77777777" w:rsidR="00DE6955" w:rsidRDefault="00DE6955" w:rsidP="00EF5F90">
      <w:pPr>
        <w:pStyle w:val="ListParagraph"/>
        <w:spacing w:line="240" w:lineRule="auto"/>
        <w:rPr>
          <w:rFonts w:ascii="Times New Roman" w:hAnsi="Times New Roman" w:cs="Times New Roman"/>
          <w:sz w:val="24"/>
          <w:szCs w:val="24"/>
        </w:rPr>
      </w:pPr>
    </w:p>
    <w:p w14:paraId="4D05A950" w14:textId="77777777" w:rsidR="00DE6955" w:rsidRDefault="00DE6955" w:rsidP="00EF5F90">
      <w:pPr>
        <w:pStyle w:val="ListParagraph"/>
        <w:spacing w:line="240" w:lineRule="auto"/>
        <w:rPr>
          <w:rFonts w:ascii="Times New Roman" w:hAnsi="Times New Roman" w:cs="Times New Roman"/>
          <w:sz w:val="24"/>
          <w:szCs w:val="24"/>
        </w:rPr>
      </w:pPr>
    </w:p>
    <w:p w14:paraId="6D3D3B00" w14:textId="77777777" w:rsidR="00DE6955" w:rsidRDefault="00DE6955" w:rsidP="00EF5F90">
      <w:pPr>
        <w:pStyle w:val="ListParagraph"/>
        <w:spacing w:line="240" w:lineRule="auto"/>
        <w:rPr>
          <w:rFonts w:ascii="Times New Roman" w:hAnsi="Times New Roman" w:cs="Times New Roman"/>
          <w:sz w:val="24"/>
          <w:szCs w:val="24"/>
        </w:rPr>
      </w:pPr>
    </w:p>
    <w:p w14:paraId="610D6024" w14:textId="77777777" w:rsidR="00DE6955" w:rsidRDefault="00DE6955" w:rsidP="00EF5F90">
      <w:pPr>
        <w:pStyle w:val="ListParagraph"/>
        <w:spacing w:line="240" w:lineRule="auto"/>
        <w:rPr>
          <w:rFonts w:ascii="Times New Roman" w:hAnsi="Times New Roman" w:cs="Times New Roman"/>
          <w:sz w:val="24"/>
          <w:szCs w:val="24"/>
        </w:rPr>
      </w:pPr>
    </w:p>
    <w:p w14:paraId="592E29B5" w14:textId="77777777" w:rsidR="00DE6955" w:rsidRDefault="00DE6955" w:rsidP="00EF5F90">
      <w:pPr>
        <w:pStyle w:val="ListParagraph"/>
        <w:spacing w:line="240" w:lineRule="auto"/>
        <w:rPr>
          <w:rFonts w:ascii="Times New Roman" w:hAnsi="Times New Roman" w:cs="Times New Roman"/>
          <w:sz w:val="24"/>
          <w:szCs w:val="24"/>
        </w:rPr>
      </w:pPr>
    </w:p>
    <w:p w14:paraId="5B02DC6B" w14:textId="77777777" w:rsidR="00DE6955" w:rsidRDefault="00DE6955" w:rsidP="00EF5F90">
      <w:pPr>
        <w:pStyle w:val="ListParagraph"/>
        <w:spacing w:line="240" w:lineRule="auto"/>
        <w:rPr>
          <w:rFonts w:ascii="Times New Roman" w:hAnsi="Times New Roman" w:cs="Times New Roman"/>
          <w:sz w:val="24"/>
          <w:szCs w:val="24"/>
        </w:rPr>
      </w:pPr>
    </w:p>
    <w:p w14:paraId="17CEE2A5" w14:textId="77777777" w:rsidR="00DE6955" w:rsidRDefault="00DE6955" w:rsidP="00EF5F90">
      <w:pPr>
        <w:pStyle w:val="ListParagraph"/>
        <w:spacing w:line="240" w:lineRule="auto"/>
        <w:rPr>
          <w:rFonts w:ascii="Times New Roman" w:hAnsi="Times New Roman" w:cs="Times New Roman"/>
          <w:sz w:val="24"/>
          <w:szCs w:val="24"/>
        </w:rPr>
      </w:pPr>
    </w:p>
    <w:p w14:paraId="76D98B63" w14:textId="77777777" w:rsidR="00DE6955" w:rsidRDefault="00DE6955" w:rsidP="00EF5F90">
      <w:pPr>
        <w:pStyle w:val="ListParagraph"/>
        <w:spacing w:line="240" w:lineRule="auto"/>
        <w:rPr>
          <w:rFonts w:ascii="Times New Roman" w:hAnsi="Times New Roman" w:cs="Times New Roman"/>
          <w:sz w:val="24"/>
          <w:szCs w:val="24"/>
        </w:rPr>
      </w:pPr>
    </w:p>
    <w:p w14:paraId="12C53EB1" w14:textId="77777777" w:rsidR="00DE6955" w:rsidRDefault="00DE6955" w:rsidP="00EF5F90">
      <w:pPr>
        <w:pStyle w:val="ListParagraph"/>
        <w:spacing w:line="240" w:lineRule="auto"/>
        <w:rPr>
          <w:rFonts w:ascii="Times New Roman" w:hAnsi="Times New Roman" w:cs="Times New Roman"/>
          <w:sz w:val="24"/>
          <w:szCs w:val="24"/>
        </w:rPr>
      </w:pPr>
    </w:p>
    <w:p w14:paraId="3402CB2B" w14:textId="77777777" w:rsidR="00DE6955" w:rsidRDefault="00DE6955" w:rsidP="00EF5F90">
      <w:pPr>
        <w:pStyle w:val="ListParagraph"/>
        <w:spacing w:line="240" w:lineRule="auto"/>
        <w:rPr>
          <w:rFonts w:ascii="Times New Roman" w:hAnsi="Times New Roman" w:cs="Times New Roman"/>
          <w:sz w:val="24"/>
          <w:szCs w:val="24"/>
        </w:rPr>
      </w:pPr>
    </w:p>
    <w:p w14:paraId="6A38F34E" w14:textId="77777777" w:rsidR="00DE6955" w:rsidRDefault="00DE6955" w:rsidP="00EF5F90">
      <w:pPr>
        <w:pStyle w:val="ListParagraph"/>
        <w:spacing w:line="240" w:lineRule="auto"/>
        <w:rPr>
          <w:rFonts w:ascii="Times New Roman" w:hAnsi="Times New Roman" w:cs="Times New Roman"/>
          <w:sz w:val="24"/>
          <w:szCs w:val="24"/>
        </w:rPr>
      </w:pPr>
    </w:p>
    <w:p w14:paraId="25DAEA81" w14:textId="77777777" w:rsidR="00DE6955" w:rsidRDefault="00DE6955" w:rsidP="00EF5F90">
      <w:pPr>
        <w:pStyle w:val="ListParagraph"/>
        <w:spacing w:line="240" w:lineRule="auto"/>
        <w:rPr>
          <w:rFonts w:ascii="Times New Roman" w:hAnsi="Times New Roman" w:cs="Times New Roman"/>
          <w:sz w:val="24"/>
          <w:szCs w:val="24"/>
        </w:rPr>
      </w:pPr>
    </w:p>
    <w:p w14:paraId="5A63114E" w14:textId="77777777" w:rsidR="00DE6955" w:rsidRDefault="00DE6955" w:rsidP="00EF5F90">
      <w:pPr>
        <w:pStyle w:val="ListParagraph"/>
        <w:spacing w:line="240" w:lineRule="auto"/>
        <w:rPr>
          <w:rFonts w:ascii="Times New Roman" w:hAnsi="Times New Roman" w:cs="Times New Roman"/>
          <w:sz w:val="24"/>
          <w:szCs w:val="24"/>
        </w:rPr>
      </w:pPr>
    </w:p>
    <w:p w14:paraId="259BD140" w14:textId="77777777" w:rsidR="00DE6955" w:rsidRDefault="00DE6955" w:rsidP="00EF5F90">
      <w:pPr>
        <w:pStyle w:val="ListParagraph"/>
        <w:spacing w:line="240" w:lineRule="auto"/>
        <w:rPr>
          <w:rFonts w:ascii="Times New Roman" w:hAnsi="Times New Roman" w:cs="Times New Roman"/>
          <w:sz w:val="24"/>
          <w:szCs w:val="24"/>
        </w:rPr>
      </w:pPr>
    </w:p>
    <w:p w14:paraId="65B75E03" w14:textId="77777777" w:rsidR="00DE6955" w:rsidRDefault="00DE6955" w:rsidP="00EF5F90">
      <w:pPr>
        <w:pStyle w:val="ListParagraph"/>
        <w:spacing w:line="240" w:lineRule="auto"/>
        <w:rPr>
          <w:rFonts w:ascii="Times New Roman" w:hAnsi="Times New Roman" w:cs="Times New Roman"/>
          <w:sz w:val="24"/>
          <w:szCs w:val="24"/>
        </w:rPr>
      </w:pPr>
    </w:p>
    <w:p w14:paraId="469E8A28" w14:textId="77777777" w:rsidR="00DE6955" w:rsidRDefault="00DE6955" w:rsidP="00EF5F90">
      <w:pPr>
        <w:pStyle w:val="ListParagraph"/>
        <w:spacing w:line="240" w:lineRule="auto"/>
        <w:rPr>
          <w:rFonts w:ascii="Times New Roman" w:hAnsi="Times New Roman" w:cs="Times New Roman"/>
          <w:sz w:val="24"/>
          <w:szCs w:val="24"/>
        </w:rPr>
      </w:pPr>
    </w:p>
    <w:p w14:paraId="4B26FE0B" w14:textId="77777777" w:rsidR="00DE6955" w:rsidRDefault="00DE6955" w:rsidP="00EF5F90">
      <w:pPr>
        <w:pStyle w:val="ListParagraph"/>
        <w:spacing w:line="240" w:lineRule="auto"/>
        <w:rPr>
          <w:rFonts w:ascii="Times New Roman" w:hAnsi="Times New Roman" w:cs="Times New Roman"/>
          <w:sz w:val="24"/>
          <w:szCs w:val="24"/>
        </w:rPr>
      </w:pPr>
    </w:p>
    <w:p w14:paraId="31ECB9D9" w14:textId="77777777" w:rsidR="00DE6955" w:rsidRDefault="00DE6955" w:rsidP="00EF5F90">
      <w:pPr>
        <w:pStyle w:val="ListParagraph"/>
        <w:spacing w:line="240" w:lineRule="auto"/>
        <w:rPr>
          <w:rFonts w:ascii="Times New Roman" w:hAnsi="Times New Roman" w:cs="Times New Roman"/>
          <w:sz w:val="24"/>
          <w:szCs w:val="24"/>
        </w:rPr>
      </w:pPr>
    </w:p>
    <w:p w14:paraId="61A2891B" w14:textId="77777777" w:rsidR="00DE6955" w:rsidRDefault="00DE6955" w:rsidP="00EF5F90">
      <w:pPr>
        <w:pStyle w:val="ListParagraph"/>
        <w:spacing w:line="240" w:lineRule="auto"/>
        <w:rPr>
          <w:rFonts w:ascii="Times New Roman" w:hAnsi="Times New Roman" w:cs="Times New Roman"/>
          <w:sz w:val="24"/>
          <w:szCs w:val="24"/>
        </w:rPr>
      </w:pPr>
    </w:p>
    <w:p w14:paraId="3372B164" w14:textId="77777777" w:rsidR="00DE6955" w:rsidRDefault="00DE6955" w:rsidP="00EF5F90">
      <w:pPr>
        <w:pStyle w:val="ListParagraph"/>
        <w:spacing w:line="240" w:lineRule="auto"/>
        <w:rPr>
          <w:rFonts w:ascii="Times New Roman" w:hAnsi="Times New Roman" w:cs="Times New Roman"/>
          <w:sz w:val="24"/>
          <w:szCs w:val="24"/>
        </w:rPr>
      </w:pPr>
    </w:p>
    <w:p w14:paraId="4DCEC2FC" w14:textId="77777777" w:rsidR="00634F7A" w:rsidRDefault="00634F7A" w:rsidP="00EE22B3">
      <w:pPr>
        <w:spacing w:line="240" w:lineRule="auto"/>
        <w:rPr>
          <w:rFonts w:ascii="Garamond" w:hAnsi="Garamond" w:cs="Times New Roman"/>
          <w:b/>
          <w:sz w:val="28"/>
          <w:szCs w:val="28"/>
          <w:highlight w:val="green"/>
        </w:rPr>
      </w:pPr>
    </w:p>
    <w:p w14:paraId="4A9D5E43" w14:textId="19C4CDD4" w:rsidR="00DE6955" w:rsidRPr="00EE22B3" w:rsidRDefault="00D308C4" w:rsidP="00EE22B3">
      <w:pPr>
        <w:spacing w:line="240" w:lineRule="auto"/>
        <w:rPr>
          <w:rFonts w:ascii="Garamond" w:hAnsi="Garamond" w:cs="Times New Roman"/>
          <w:b/>
          <w:sz w:val="28"/>
          <w:szCs w:val="28"/>
        </w:rPr>
      </w:pPr>
      <w:r w:rsidRPr="007A232B">
        <w:rPr>
          <w:rFonts w:ascii="Garamond" w:hAnsi="Garamond" w:cs="Times New Roman"/>
          <w:b/>
          <w:sz w:val="28"/>
          <w:szCs w:val="28"/>
          <w:highlight w:val="green"/>
        </w:rPr>
        <w:lastRenderedPageBreak/>
        <w:t>(INSERT OTHER INDIA PAKISTAN LETTER)</w:t>
      </w:r>
    </w:p>
    <w:p w14:paraId="179DBF69" w14:textId="77777777" w:rsidR="00D308C4" w:rsidRDefault="00D308C4" w:rsidP="00EF5F90">
      <w:pPr>
        <w:pStyle w:val="ListParagraph"/>
        <w:spacing w:line="240" w:lineRule="auto"/>
        <w:rPr>
          <w:rFonts w:ascii="Times New Roman" w:hAnsi="Times New Roman" w:cs="Times New Roman"/>
          <w:sz w:val="24"/>
          <w:szCs w:val="24"/>
        </w:rPr>
      </w:pPr>
    </w:p>
    <w:p w14:paraId="7697BFE2" w14:textId="77777777" w:rsidR="00D308C4" w:rsidRDefault="00D308C4" w:rsidP="00D308C4">
      <w:pPr>
        <w:spacing w:line="240" w:lineRule="auto"/>
        <w:ind w:left="360"/>
        <w:rPr>
          <w:rFonts w:ascii="Times New Roman" w:hAnsi="Times New Roman" w:cs="Times New Roman"/>
          <w:sz w:val="24"/>
          <w:szCs w:val="24"/>
        </w:rPr>
      </w:pPr>
    </w:p>
    <w:p w14:paraId="36A94A5F" w14:textId="64A43C61" w:rsidR="00D308C4" w:rsidRDefault="00A244E9" w:rsidP="00D308C4">
      <w:pPr>
        <w:spacing w:line="24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AE0AFB" wp14:editId="45E29476">
            <wp:extent cx="5208128" cy="5353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11119" cy="5356125"/>
                    </a:xfrm>
                    <a:prstGeom prst="rect">
                      <a:avLst/>
                    </a:prstGeom>
                    <a:noFill/>
                    <a:ln>
                      <a:noFill/>
                    </a:ln>
                  </pic:spPr>
                </pic:pic>
              </a:graphicData>
            </a:graphic>
          </wp:inline>
        </w:drawing>
      </w:r>
    </w:p>
    <w:p w14:paraId="1796EF5D" w14:textId="77777777" w:rsidR="00D308C4" w:rsidRDefault="00D308C4" w:rsidP="00D308C4">
      <w:pPr>
        <w:spacing w:line="240" w:lineRule="auto"/>
        <w:ind w:left="360"/>
        <w:rPr>
          <w:rFonts w:ascii="Times New Roman" w:hAnsi="Times New Roman" w:cs="Times New Roman"/>
          <w:sz w:val="24"/>
          <w:szCs w:val="24"/>
        </w:rPr>
      </w:pPr>
    </w:p>
    <w:p w14:paraId="146975E4" w14:textId="77777777" w:rsidR="00D308C4" w:rsidRDefault="00D308C4" w:rsidP="00D308C4">
      <w:pPr>
        <w:spacing w:line="240" w:lineRule="auto"/>
        <w:ind w:left="360"/>
        <w:rPr>
          <w:rFonts w:ascii="Times New Roman" w:hAnsi="Times New Roman" w:cs="Times New Roman"/>
          <w:sz w:val="24"/>
          <w:szCs w:val="24"/>
        </w:rPr>
      </w:pPr>
    </w:p>
    <w:p w14:paraId="2CDC5AA9" w14:textId="77777777" w:rsidR="00D308C4" w:rsidRDefault="00D308C4" w:rsidP="00D308C4">
      <w:pPr>
        <w:spacing w:line="240" w:lineRule="auto"/>
        <w:ind w:left="360"/>
        <w:rPr>
          <w:rFonts w:ascii="Times New Roman" w:hAnsi="Times New Roman" w:cs="Times New Roman"/>
          <w:sz w:val="24"/>
          <w:szCs w:val="24"/>
        </w:rPr>
      </w:pPr>
    </w:p>
    <w:p w14:paraId="1C8ECD07" w14:textId="77777777" w:rsidR="00D308C4" w:rsidRDefault="00D308C4" w:rsidP="00D308C4">
      <w:pPr>
        <w:spacing w:line="240" w:lineRule="auto"/>
        <w:ind w:left="360"/>
        <w:rPr>
          <w:rFonts w:ascii="Times New Roman" w:hAnsi="Times New Roman" w:cs="Times New Roman"/>
          <w:sz w:val="24"/>
          <w:szCs w:val="24"/>
        </w:rPr>
      </w:pPr>
    </w:p>
    <w:p w14:paraId="2D5C51E5" w14:textId="77777777" w:rsidR="00D308C4" w:rsidRDefault="00D308C4" w:rsidP="00D308C4">
      <w:pPr>
        <w:spacing w:line="240" w:lineRule="auto"/>
        <w:ind w:left="360"/>
        <w:rPr>
          <w:rFonts w:ascii="Times New Roman" w:hAnsi="Times New Roman" w:cs="Times New Roman"/>
          <w:sz w:val="24"/>
          <w:szCs w:val="24"/>
        </w:rPr>
      </w:pPr>
    </w:p>
    <w:p w14:paraId="49BE9B8D" w14:textId="77777777" w:rsidR="00D308C4" w:rsidRDefault="00D308C4" w:rsidP="00D308C4">
      <w:pPr>
        <w:spacing w:line="240" w:lineRule="auto"/>
        <w:ind w:left="360"/>
        <w:rPr>
          <w:rFonts w:ascii="Times New Roman" w:hAnsi="Times New Roman" w:cs="Times New Roman"/>
          <w:sz w:val="24"/>
          <w:szCs w:val="24"/>
        </w:rPr>
      </w:pPr>
    </w:p>
    <w:p w14:paraId="3778E92D" w14:textId="12BE6866" w:rsidR="00296089" w:rsidRPr="00BA71F6" w:rsidRDefault="00D308C4" w:rsidP="00BA71F6">
      <w:pPr>
        <w:spacing w:line="240" w:lineRule="auto"/>
        <w:rPr>
          <w:rFonts w:ascii="Garamond" w:hAnsi="Garamond" w:cs="Times New Roman"/>
          <w:b/>
          <w:sz w:val="30"/>
          <w:szCs w:val="30"/>
        </w:rPr>
      </w:pPr>
      <w:r w:rsidRPr="00BA71F6">
        <w:rPr>
          <w:rFonts w:ascii="Garamond" w:hAnsi="Garamond" w:cs="Times New Roman"/>
          <w:b/>
          <w:sz w:val="30"/>
          <w:szCs w:val="30"/>
          <w:highlight w:val="lightGray"/>
        </w:rPr>
        <w:lastRenderedPageBreak/>
        <w:t xml:space="preserve">PART </w:t>
      </w:r>
      <w:r w:rsidR="00BA71F6" w:rsidRPr="00BA71F6">
        <w:rPr>
          <w:rFonts w:ascii="Garamond" w:hAnsi="Garamond" w:cs="Times New Roman"/>
          <w:b/>
          <w:sz w:val="30"/>
          <w:szCs w:val="30"/>
          <w:highlight w:val="lightGray"/>
        </w:rPr>
        <w:t>FOUR</w:t>
      </w:r>
      <w:r w:rsidRPr="00BA71F6">
        <w:rPr>
          <w:rFonts w:ascii="Garamond" w:hAnsi="Garamond" w:cs="Times New Roman"/>
          <w:b/>
          <w:sz w:val="30"/>
          <w:szCs w:val="30"/>
          <w:highlight w:val="lightGray"/>
        </w:rPr>
        <w:t>: EA</w:t>
      </w:r>
      <w:r w:rsidR="00EE22B3" w:rsidRPr="00BA71F6">
        <w:rPr>
          <w:rFonts w:ascii="Garamond" w:hAnsi="Garamond" w:cs="Times New Roman"/>
          <w:b/>
          <w:sz w:val="30"/>
          <w:szCs w:val="30"/>
          <w:highlight w:val="lightGray"/>
        </w:rPr>
        <w:t>RLY WARNING SYSTEM</w:t>
      </w:r>
      <w:r w:rsidR="00BA71F6" w:rsidRPr="00BA71F6">
        <w:rPr>
          <w:rFonts w:ascii="Garamond" w:hAnsi="Garamond" w:cs="Times New Roman"/>
          <w:b/>
          <w:sz w:val="30"/>
          <w:szCs w:val="30"/>
          <w:highlight w:val="lightGray"/>
        </w:rPr>
        <w:t>&amp;</w:t>
      </w:r>
      <w:r w:rsidR="00EE22B3" w:rsidRPr="00BA71F6">
        <w:rPr>
          <w:rFonts w:ascii="Garamond" w:hAnsi="Garamond" w:cs="Times New Roman"/>
          <w:b/>
          <w:sz w:val="30"/>
          <w:szCs w:val="30"/>
          <w:highlight w:val="lightGray"/>
        </w:rPr>
        <w:t>METHOD</w:t>
      </w:r>
      <w:r w:rsidR="00BA71F6" w:rsidRPr="00BA71F6">
        <w:rPr>
          <w:rFonts w:ascii="Garamond" w:hAnsi="Garamond" w:cs="Times New Roman"/>
          <w:b/>
          <w:sz w:val="30"/>
          <w:szCs w:val="30"/>
          <w:highlight w:val="lightGray"/>
        </w:rPr>
        <w:t>OLOGY.</w:t>
      </w:r>
    </w:p>
    <w:p w14:paraId="3B55F77A" w14:textId="0A83C9BA" w:rsidR="008759CD" w:rsidRPr="007A65AE" w:rsidRDefault="008759CD" w:rsidP="00D308C4">
      <w:pPr>
        <w:spacing w:line="240" w:lineRule="auto"/>
        <w:ind w:left="360"/>
        <w:rPr>
          <w:rFonts w:ascii="Times New Roman" w:hAnsi="Times New Roman" w:cs="Times New Roman"/>
          <w:b/>
          <w:sz w:val="32"/>
          <w:szCs w:val="32"/>
        </w:rPr>
      </w:pPr>
      <w:r w:rsidRPr="007A232B">
        <w:rPr>
          <w:rFonts w:ascii="Garamond" w:hAnsi="Garamond" w:cs="Times New Roman"/>
          <w:b/>
          <w:sz w:val="32"/>
          <w:szCs w:val="32"/>
          <w:highlight w:val="yellow"/>
        </w:rPr>
        <w:t>FIRST GENERATION 2000 – 2002.</w:t>
      </w:r>
    </w:p>
    <w:p w14:paraId="5BC29D2A" w14:textId="79053C21" w:rsidR="00402CB2" w:rsidRPr="00634F7A" w:rsidRDefault="00836AFB" w:rsidP="008759CD">
      <w:pPr>
        <w:spacing w:line="240" w:lineRule="auto"/>
        <w:ind w:left="360" w:firstLine="360"/>
        <w:rPr>
          <w:rFonts w:ascii="Times New Roman" w:hAnsi="Times New Roman" w:cs="Times New Roman"/>
          <w:sz w:val="24"/>
          <w:szCs w:val="24"/>
        </w:rPr>
      </w:pPr>
      <w:r w:rsidRPr="00634F7A">
        <w:rPr>
          <w:rFonts w:ascii="Times New Roman" w:hAnsi="Times New Roman" w:cs="Times New Roman"/>
          <w:sz w:val="24"/>
          <w:szCs w:val="24"/>
        </w:rPr>
        <w:t>There were three generations of e</w:t>
      </w:r>
      <w:r w:rsidR="00634F7A" w:rsidRPr="00634F7A">
        <w:rPr>
          <w:rFonts w:ascii="Times New Roman" w:hAnsi="Times New Roman" w:cs="Times New Roman"/>
          <w:sz w:val="24"/>
          <w:szCs w:val="24"/>
        </w:rPr>
        <w:t xml:space="preserve">arly warning systems at the CPG: </w:t>
      </w:r>
      <w:r w:rsidR="00C02946" w:rsidRPr="00634F7A">
        <w:rPr>
          <w:rFonts w:ascii="Times New Roman" w:hAnsi="Times New Roman" w:cs="Times New Roman"/>
          <w:sz w:val="24"/>
          <w:szCs w:val="24"/>
        </w:rPr>
        <w:t>2000-2002, 2002-2003 and 2003-2004.</w:t>
      </w:r>
      <w:r w:rsidRPr="00634F7A">
        <w:rPr>
          <w:rFonts w:ascii="Times New Roman" w:hAnsi="Times New Roman" w:cs="Times New Roman"/>
          <w:sz w:val="24"/>
          <w:szCs w:val="24"/>
        </w:rPr>
        <w:t xml:space="preserve"> The first from 2000 – early 2002 was essentially a sign </w:t>
      </w:r>
      <w:r w:rsidR="00C02946" w:rsidRPr="00634F7A">
        <w:rPr>
          <w:rFonts w:ascii="Times New Roman" w:hAnsi="Times New Roman" w:cs="Times New Roman"/>
          <w:sz w:val="24"/>
          <w:szCs w:val="24"/>
        </w:rPr>
        <w:t>which told staff</w:t>
      </w:r>
      <w:r w:rsidRPr="00634F7A">
        <w:rPr>
          <w:rFonts w:ascii="Times New Roman" w:hAnsi="Times New Roman" w:cs="Times New Roman"/>
          <w:sz w:val="24"/>
          <w:szCs w:val="24"/>
        </w:rPr>
        <w:t xml:space="preserve"> how to respond if a massacre occurred and a chart </w:t>
      </w:r>
      <w:r w:rsidR="00C02946" w:rsidRPr="00634F7A">
        <w:rPr>
          <w:rFonts w:ascii="Times New Roman" w:hAnsi="Times New Roman" w:cs="Times New Roman"/>
          <w:sz w:val="24"/>
          <w:szCs w:val="24"/>
        </w:rPr>
        <w:t xml:space="preserve">hung in the main office </w:t>
      </w:r>
      <w:r w:rsidRPr="00634F7A">
        <w:rPr>
          <w:rFonts w:ascii="Times New Roman" w:hAnsi="Times New Roman" w:cs="Times New Roman"/>
          <w:sz w:val="24"/>
          <w:szCs w:val="24"/>
        </w:rPr>
        <w:t xml:space="preserve">to track ongoing massive human rights violations around the world. It was somewhat crude and rudimentary but, nonetheless, effective for both </w:t>
      </w:r>
      <w:r w:rsidR="00C02946" w:rsidRPr="00634F7A">
        <w:rPr>
          <w:rFonts w:ascii="Times New Roman" w:hAnsi="Times New Roman" w:cs="Times New Roman"/>
          <w:sz w:val="24"/>
          <w:szCs w:val="24"/>
        </w:rPr>
        <w:t xml:space="preserve">unfolding </w:t>
      </w:r>
      <w:r w:rsidRPr="00634F7A">
        <w:rPr>
          <w:rFonts w:ascii="Times New Roman" w:hAnsi="Times New Roman" w:cs="Times New Roman"/>
          <w:sz w:val="24"/>
          <w:szCs w:val="24"/>
        </w:rPr>
        <w:t xml:space="preserve">emergencies and </w:t>
      </w:r>
      <w:r w:rsidR="00C02946" w:rsidRPr="00634F7A">
        <w:rPr>
          <w:rFonts w:ascii="Times New Roman" w:hAnsi="Times New Roman" w:cs="Times New Roman"/>
          <w:sz w:val="24"/>
          <w:szCs w:val="24"/>
        </w:rPr>
        <w:t>sorting through a world of human rights violations for the most heinous ones</w:t>
      </w:r>
      <w:r w:rsidRPr="00634F7A">
        <w:rPr>
          <w:rFonts w:ascii="Times New Roman" w:hAnsi="Times New Roman" w:cs="Times New Roman"/>
          <w:sz w:val="24"/>
          <w:szCs w:val="24"/>
        </w:rPr>
        <w:t xml:space="preserve">. The first two signs for the </w:t>
      </w:r>
      <w:r w:rsidR="00BA2C24" w:rsidRPr="00634F7A">
        <w:rPr>
          <w:rFonts w:ascii="Times New Roman" w:hAnsi="Times New Roman" w:cs="Times New Roman"/>
          <w:sz w:val="24"/>
          <w:szCs w:val="24"/>
        </w:rPr>
        <w:t>Emergency Crisis Procedure</w:t>
      </w:r>
      <w:r w:rsidR="00C02946" w:rsidRPr="00634F7A">
        <w:rPr>
          <w:rFonts w:ascii="Times New Roman" w:hAnsi="Times New Roman" w:cs="Times New Roman"/>
          <w:sz w:val="24"/>
          <w:szCs w:val="24"/>
        </w:rPr>
        <w:t xml:space="preserve"> are on the next two pages. The first was u</w:t>
      </w:r>
      <w:r w:rsidR="00BA2C24" w:rsidRPr="00634F7A">
        <w:rPr>
          <w:rFonts w:ascii="Times New Roman" w:hAnsi="Times New Roman" w:cs="Times New Roman"/>
          <w:sz w:val="24"/>
          <w:szCs w:val="24"/>
        </w:rPr>
        <w:t xml:space="preserve">sed </w:t>
      </w:r>
      <w:r w:rsidR="00C02946" w:rsidRPr="00634F7A">
        <w:rPr>
          <w:rFonts w:ascii="Times New Roman" w:hAnsi="Times New Roman" w:cs="Times New Roman"/>
          <w:sz w:val="24"/>
          <w:szCs w:val="24"/>
        </w:rPr>
        <w:t>to respond to the Sulawesi, Indonesia massacre at 1:45am</w:t>
      </w:r>
      <w:r w:rsidR="00BA2C24" w:rsidRPr="00634F7A">
        <w:rPr>
          <w:rFonts w:ascii="Times New Roman" w:hAnsi="Times New Roman" w:cs="Times New Roman"/>
          <w:sz w:val="24"/>
          <w:szCs w:val="24"/>
        </w:rPr>
        <w:t xml:space="preserve"> December 2</w:t>
      </w:r>
      <w:r w:rsidR="00BA2C24" w:rsidRPr="00634F7A">
        <w:rPr>
          <w:rFonts w:ascii="Times New Roman" w:hAnsi="Times New Roman" w:cs="Times New Roman"/>
          <w:sz w:val="24"/>
          <w:szCs w:val="24"/>
          <w:vertAlign w:val="superscript"/>
        </w:rPr>
        <w:t>nd</w:t>
      </w:r>
      <w:r w:rsidR="00BA2C24" w:rsidRPr="00634F7A">
        <w:rPr>
          <w:rFonts w:ascii="Times New Roman" w:hAnsi="Times New Roman" w:cs="Times New Roman"/>
          <w:sz w:val="24"/>
          <w:szCs w:val="24"/>
        </w:rPr>
        <w:t>, 2001.</w:t>
      </w:r>
      <w:r w:rsidR="00402CB2" w:rsidRPr="00634F7A">
        <w:rPr>
          <w:rFonts w:ascii="Times New Roman" w:hAnsi="Times New Roman" w:cs="Times New Roman"/>
          <w:noProof/>
          <w:sz w:val="24"/>
          <w:szCs w:val="24"/>
        </w:rPr>
        <w:drawing>
          <wp:inline distT="0" distB="0" distL="0" distR="0" wp14:anchorId="70FC432C" wp14:editId="67F696D6">
            <wp:extent cx="4018376" cy="5534025"/>
            <wp:effectExtent l="0" t="0" r="1270" b="0"/>
            <wp:docPr id="333" name="Picture 333" descr="In case of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n case of emergency"/>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034820" cy="5556672"/>
                    </a:xfrm>
                    <a:prstGeom prst="rect">
                      <a:avLst/>
                    </a:prstGeom>
                    <a:noFill/>
                    <a:ln>
                      <a:noFill/>
                    </a:ln>
                  </pic:spPr>
                </pic:pic>
              </a:graphicData>
            </a:graphic>
          </wp:inline>
        </w:drawing>
      </w:r>
    </w:p>
    <w:p w14:paraId="084933C8" w14:textId="77777777" w:rsidR="00E03B08" w:rsidRDefault="00E03B08" w:rsidP="00EE22B3">
      <w:pPr>
        <w:rPr>
          <w:b/>
          <w:bCs/>
          <w:sz w:val="36"/>
        </w:rPr>
      </w:pPr>
    </w:p>
    <w:p w14:paraId="328DDA3C" w14:textId="4DCB0480" w:rsidR="003E6F97" w:rsidRDefault="003E6F97" w:rsidP="00EE22B3">
      <w:pPr>
        <w:rPr>
          <w:b/>
          <w:bCs/>
          <w:sz w:val="36"/>
        </w:rPr>
      </w:pPr>
      <w:r>
        <w:rPr>
          <w:b/>
          <w:bCs/>
          <w:sz w:val="36"/>
        </w:rPr>
        <w:lastRenderedPageBreak/>
        <w:t>2002 Steps:</w:t>
      </w:r>
    </w:p>
    <w:p w14:paraId="3D5CB169" w14:textId="77777777" w:rsidR="003E6F97" w:rsidRDefault="003E6F97" w:rsidP="00E96408">
      <w:pPr>
        <w:numPr>
          <w:ilvl w:val="0"/>
          <w:numId w:val="35"/>
        </w:numPr>
        <w:spacing w:after="0" w:line="240" w:lineRule="auto"/>
        <w:rPr>
          <w:b/>
          <w:bCs/>
          <w:sz w:val="32"/>
        </w:rPr>
      </w:pPr>
      <w:r>
        <w:rPr>
          <w:b/>
          <w:bCs/>
          <w:sz w:val="32"/>
        </w:rPr>
        <w:t>Contact Board and Staff</w:t>
      </w:r>
    </w:p>
    <w:p w14:paraId="280EDB58" w14:textId="77777777" w:rsidR="003E6F97" w:rsidRDefault="003E6F97" w:rsidP="00E96408">
      <w:pPr>
        <w:numPr>
          <w:ilvl w:val="1"/>
          <w:numId w:val="35"/>
        </w:numPr>
        <w:spacing w:after="0" w:line="240" w:lineRule="auto"/>
        <w:rPr>
          <w:b/>
          <w:bCs/>
          <w:sz w:val="32"/>
        </w:rPr>
      </w:pPr>
      <w:r>
        <w:rPr>
          <w:b/>
          <w:bCs/>
          <w:sz w:val="32"/>
        </w:rPr>
        <w:t>Contact Rich</w:t>
      </w:r>
    </w:p>
    <w:p w14:paraId="5D017C69" w14:textId="77777777" w:rsidR="003E6F97" w:rsidRDefault="003E6F97" w:rsidP="00E96408">
      <w:pPr>
        <w:numPr>
          <w:ilvl w:val="1"/>
          <w:numId w:val="35"/>
        </w:numPr>
        <w:spacing w:after="0" w:line="240" w:lineRule="auto"/>
        <w:rPr>
          <w:b/>
          <w:bCs/>
          <w:sz w:val="32"/>
        </w:rPr>
      </w:pPr>
      <w:r>
        <w:rPr>
          <w:b/>
          <w:bCs/>
          <w:sz w:val="32"/>
        </w:rPr>
        <w:t>Contact Board Members</w:t>
      </w:r>
    </w:p>
    <w:p w14:paraId="1D0E9FE3" w14:textId="77777777" w:rsidR="003E6F97" w:rsidRDefault="003E6F97" w:rsidP="00E96408">
      <w:pPr>
        <w:numPr>
          <w:ilvl w:val="1"/>
          <w:numId w:val="35"/>
        </w:numPr>
        <w:spacing w:after="0" w:line="240" w:lineRule="auto"/>
        <w:rPr>
          <w:b/>
          <w:bCs/>
          <w:sz w:val="32"/>
        </w:rPr>
      </w:pPr>
      <w:r>
        <w:rPr>
          <w:b/>
          <w:bCs/>
          <w:sz w:val="32"/>
        </w:rPr>
        <w:t>Contact Early Warning Supervisor</w:t>
      </w:r>
    </w:p>
    <w:p w14:paraId="551895D7" w14:textId="77777777" w:rsidR="003E6F97" w:rsidRDefault="003E6F97" w:rsidP="00E96408">
      <w:pPr>
        <w:numPr>
          <w:ilvl w:val="1"/>
          <w:numId w:val="35"/>
        </w:numPr>
        <w:spacing w:after="0" w:line="240" w:lineRule="auto"/>
        <w:rPr>
          <w:b/>
          <w:bCs/>
          <w:sz w:val="32"/>
        </w:rPr>
      </w:pPr>
      <w:r>
        <w:rPr>
          <w:b/>
          <w:bCs/>
          <w:sz w:val="32"/>
        </w:rPr>
        <w:t>Contact Regional Staff</w:t>
      </w:r>
    </w:p>
    <w:p w14:paraId="4C5E7FD8" w14:textId="77777777" w:rsidR="003E6F97" w:rsidRDefault="003E6F97" w:rsidP="00E96408">
      <w:pPr>
        <w:numPr>
          <w:ilvl w:val="0"/>
          <w:numId w:val="35"/>
        </w:numPr>
        <w:spacing w:after="0" w:line="240" w:lineRule="auto"/>
        <w:rPr>
          <w:b/>
          <w:bCs/>
          <w:sz w:val="32"/>
        </w:rPr>
      </w:pPr>
      <w:r>
        <w:rPr>
          <w:b/>
          <w:bCs/>
          <w:sz w:val="32"/>
        </w:rPr>
        <w:t>Confirm It</w:t>
      </w:r>
    </w:p>
    <w:p w14:paraId="605B6319" w14:textId="77777777" w:rsidR="003E6F97" w:rsidRDefault="003E6F97" w:rsidP="00E96408">
      <w:pPr>
        <w:numPr>
          <w:ilvl w:val="1"/>
          <w:numId w:val="35"/>
        </w:numPr>
        <w:spacing w:after="0" w:line="240" w:lineRule="auto"/>
        <w:rPr>
          <w:b/>
          <w:bCs/>
          <w:sz w:val="32"/>
        </w:rPr>
      </w:pPr>
      <w:r>
        <w:rPr>
          <w:b/>
          <w:bCs/>
          <w:sz w:val="32"/>
        </w:rPr>
        <w:t>Check Online Sources</w:t>
      </w:r>
    </w:p>
    <w:p w14:paraId="2CF5A9EC" w14:textId="77777777" w:rsidR="003E6F97" w:rsidRDefault="003E6F97" w:rsidP="00E96408">
      <w:pPr>
        <w:numPr>
          <w:ilvl w:val="2"/>
          <w:numId w:val="35"/>
        </w:numPr>
        <w:spacing w:after="0" w:line="240" w:lineRule="auto"/>
        <w:rPr>
          <w:b/>
          <w:bCs/>
          <w:sz w:val="32"/>
        </w:rPr>
      </w:pPr>
      <w:r>
        <w:rPr>
          <w:b/>
          <w:bCs/>
          <w:sz w:val="32"/>
        </w:rPr>
        <w:t>Wire Services</w:t>
      </w:r>
    </w:p>
    <w:p w14:paraId="67849587" w14:textId="77777777" w:rsidR="003E6F97" w:rsidRDefault="003E6F97" w:rsidP="00E96408">
      <w:pPr>
        <w:numPr>
          <w:ilvl w:val="2"/>
          <w:numId w:val="35"/>
        </w:numPr>
        <w:spacing w:after="0" w:line="240" w:lineRule="auto"/>
        <w:rPr>
          <w:b/>
          <w:bCs/>
          <w:sz w:val="32"/>
        </w:rPr>
      </w:pPr>
      <w:r>
        <w:rPr>
          <w:b/>
          <w:bCs/>
          <w:sz w:val="32"/>
        </w:rPr>
        <w:t>News Sources</w:t>
      </w:r>
    </w:p>
    <w:p w14:paraId="6469513B" w14:textId="77777777" w:rsidR="003E6F97" w:rsidRDefault="003E6F97" w:rsidP="00E96408">
      <w:pPr>
        <w:numPr>
          <w:ilvl w:val="2"/>
          <w:numId w:val="35"/>
        </w:numPr>
        <w:spacing w:after="0" w:line="240" w:lineRule="auto"/>
        <w:rPr>
          <w:b/>
          <w:bCs/>
          <w:sz w:val="32"/>
        </w:rPr>
      </w:pPr>
      <w:r>
        <w:rPr>
          <w:b/>
          <w:bCs/>
          <w:sz w:val="32"/>
        </w:rPr>
        <w:t>Regional News Sources</w:t>
      </w:r>
    </w:p>
    <w:p w14:paraId="375E2192" w14:textId="77777777" w:rsidR="003E6F97" w:rsidRDefault="003E6F97" w:rsidP="00E96408">
      <w:pPr>
        <w:numPr>
          <w:ilvl w:val="1"/>
          <w:numId w:val="35"/>
        </w:numPr>
        <w:spacing w:after="0" w:line="240" w:lineRule="auto"/>
        <w:rPr>
          <w:b/>
          <w:bCs/>
          <w:sz w:val="32"/>
        </w:rPr>
      </w:pPr>
      <w:r>
        <w:rPr>
          <w:b/>
          <w:bCs/>
          <w:sz w:val="32"/>
        </w:rPr>
        <w:t>Confirm with Neutral Third Party Observers</w:t>
      </w:r>
    </w:p>
    <w:p w14:paraId="313AAF6A" w14:textId="77777777" w:rsidR="003E6F97" w:rsidRDefault="003E6F97" w:rsidP="00E96408">
      <w:pPr>
        <w:numPr>
          <w:ilvl w:val="2"/>
          <w:numId w:val="35"/>
        </w:numPr>
        <w:spacing w:after="0" w:line="240" w:lineRule="auto"/>
        <w:rPr>
          <w:b/>
          <w:bCs/>
          <w:sz w:val="32"/>
        </w:rPr>
      </w:pPr>
      <w:r>
        <w:rPr>
          <w:b/>
          <w:bCs/>
          <w:sz w:val="32"/>
        </w:rPr>
        <w:t>UN-Based Groups</w:t>
      </w:r>
    </w:p>
    <w:p w14:paraId="33683306" w14:textId="77777777" w:rsidR="003E6F97" w:rsidRDefault="003E6F97" w:rsidP="00E96408">
      <w:pPr>
        <w:numPr>
          <w:ilvl w:val="2"/>
          <w:numId w:val="35"/>
        </w:numPr>
        <w:spacing w:after="0" w:line="240" w:lineRule="auto"/>
        <w:rPr>
          <w:b/>
          <w:bCs/>
          <w:sz w:val="32"/>
        </w:rPr>
      </w:pPr>
      <w:r>
        <w:rPr>
          <w:b/>
          <w:bCs/>
          <w:sz w:val="32"/>
        </w:rPr>
        <w:t>US Contacts</w:t>
      </w:r>
    </w:p>
    <w:p w14:paraId="3F7A4BE4" w14:textId="77777777" w:rsidR="003E6F97" w:rsidRDefault="003E6F97" w:rsidP="00E96408">
      <w:pPr>
        <w:numPr>
          <w:ilvl w:val="2"/>
          <w:numId w:val="35"/>
        </w:numPr>
        <w:spacing w:after="0" w:line="240" w:lineRule="auto"/>
        <w:rPr>
          <w:b/>
          <w:bCs/>
          <w:sz w:val="32"/>
        </w:rPr>
      </w:pPr>
      <w:r>
        <w:rPr>
          <w:b/>
          <w:bCs/>
          <w:sz w:val="32"/>
        </w:rPr>
        <w:t>Other Governments</w:t>
      </w:r>
    </w:p>
    <w:p w14:paraId="51BE3415" w14:textId="77777777" w:rsidR="003E6F97" w:rsidRDefault="003E6F97" w:rsidP="00E96408">
      <w:pPr>
        <w:numPr>
          <w:ilvl w:val="2"/>
          <w:numId w:val="35"/>
        </w:numPr>
        <w:spacing w:after="0" w:line="240" w:lineRule="auto"/>
        <w:rPr>
          <w:b/>
          <w:bCs/>
          <w:sz w:val="32"/>
        </w:rPr>
      </w:pPr>
      <w:r>
        <w:rPr>
          <w:b/>
          <w:bCs/>
          <w:sz w:val="32"/>
        </w:rPr>
        <w:t>Relief/Human Rights Organizations</w:t>
      </w:r>
    </w:p>
    <w:p w14:paraId="08E0E3B2" w14:textId="77777777" w:rsidR="003E6F97" w:rsidRDefault="003E6F97" w:rsidP="00E96408">
      <w:pPr>
        <w:numPr>
          <w:ilvl w:val="2"/>
          <w:numId w:val="35"/>
        </w:numPr>
        <w:spacing w:after="0" w:line="240" w:lineRule="auto"/>
        <w:rPr>
          <w:b/>
          <w:bCs/>
          <w:sz w:val="32"/>
        </w:rPr>
      </w:pPr>
      <w:r>
        <w:rPr>
          <w:b/>
          <w:bCs/>
          <w:sz w:val="32"/>
        </w:rPr>
        <w:t>Indigenous Neutral Sources</w:t>
      </w:r>
    </w:p>
    <w:p w14:paraId="368BE3E1" w14:textId="77777777" w:rsidR="003E6F97" w:rsidRDefault="003E6F97" w:rsidP="00E96408">
      <w:pPr>
        <w:numPr>
          <w:ilvl w:val="2"/>
          <w:numId w:val="35"/>
        </w:numPr>
        <w:spacing w:after="0" w:line="240" w:lineRule="auto"/>
        <w:rPr>
          <w:b/>
          <w:bCs/>
          <w:sz w:val="32"/>
        </w:rPr>
      </w:pPr>
      <w:r>
        <w:rPr>
          <w:b/>
          <w:bCs/>
          <w:sz w:val="32"/>
        </w:rPr>
        <w:t>Journalists in the Field</w:t>
      </w:r>
    </w:p>
    <w:p w14:paraId="5A145D8D" w14:textId="77777777" w:rsidR="003E6F97" w:rsidRDefault="003E6F97" w:rsidP="00E96408">
      <w:pPr>
        <w:numPr>
          <w:ilvl w:val="0"/>
          <w:numId w:val="35"/>
        </w:numPr>
        <w:spacing w:after="0" w:line="240" w:lineRule="auto"/>
        <w:rPr>
          <w:b/>
          <w:bCs/>
          <w:sz w:val="32"/>
        </w:rPr>
      </w:pPr>
      <w:r>
        <w:rPr>
          <w:b/>
          <w:bCs/>
          <w:sz w:val="32"/>
        </w:rPr>
        <w:t>Release It</w:t>
      </w:r>
    </w:p>
    <w:p w14:paraId="5A55D1C6" w14:textId="77777777" w:rsidR="003E6F97" w:rsidRDefault="003E6F97" w:rsidP="00E96408">
      <w:pPr>
        <w:numPr>
          <w:ilvl w:val="1"/>
          <w:numId w:val="35"/>
        </w:numPr>
        <w:spacing w:after="0" w:line="240" w:lineRule="auto"/>
        <w:rPr>
          <w:b/>
          <w:bCs/>
          <w:sz w:val="32"/>
        </w:rPr>
      </w:pPr>
      <w:r>
        <w:rPr>
          <w:b/>
          <w:bCs/>
          <w:sz w:val="32"/>
        </w:rPr>
        <w:t xml:space="preserve">Note: How to Write A Press Release </w:t>
      </w:r>
    </w:p>
    <w:p w14:paraId="295D73D2" w14:textId="77777777" w:rsidR="003E6F97" w:rsidRDefault="003E6F97" w:rsidP="00E96408">
      <w:pPr>
        <w:numPr>
          <w:ilvl w:val="1"/>
          <w:numId w:val="35"/>
        </w:numPr>
        <w:spacing w:after="0" w:line="240" w:lineRule="auto"/>
        <w:rPr>
          <w:b/>
          <w:bCs/>
          <w:sz w:val="32"/>
        </w:rPr>
      </w:pPr>
      <w:r>
        <w:rPr>
          <w:b/>
          <w:bCs/>
          <w:sz w:val="32"/>
        </w:rPr>
        <w:t>Contact Media in Each Venue/Time Zone</w:t>
      </w:r>
    </w:p>
    <w:p w14:paraId="4FC3E505" w14:textId="77777777" w:rsidR="003E6F97" w:rsidRDefault="003E6F97" w:rsidP="00E96408">
      <w:pPr>
        <w:numPr>
          <w:ilvl w:val="0"/>
          <w:numId w:val="35"/>
        </w:numPr>
        <w:spacing w:after="0" w:line="240" w:lineRule="auto"/>
        <w:rPr>
          <w:b/>
          <w:bCs/>
          <w:sz w:val="32"/>
        </w:rPr>
      </w:pPr>
      <w:r>
        <w:rPr>
          <w:b/>
          <w:bCs/>
          <w:sz w:val="32"/>
        </w:rPr>
        <w:t>Contact Key Agencies/Policymakers</w:t>
      </w:r>
    </w:p>
    <w:p w14:paraId="2935C44A" w14:textId="2E65A08A" w:rsidR="003E6F97" w:rsidRDefault="003E6F97" w:rsidP="00E96408">
      <w:pPr>
        <w:numPr>
          <w:ilvl w:val="1"/>
          <w:numId w:val="35"/>
        </w:numPr>
        <w:spacing w:after="0" w:line="240" w:lineRule="auto"/>
        <w:rPr>
          <w:b/>
          <w:bCs/>
          <w:sz w:val="32"/>
        </w:rPr>
      </w:pPr>
      <w:r>
        <w:rPr>
          <w:b/>
          <w:bCs/>
          <w:sz w:val="32"/>
        </w:rPr>
        <w:t xml:space="preserve">US Government, UN, </w:t>
      </w:r>
      <w:r w:rsidR="00972FD0">
        <w:rPr>
          <w:b/>
          <w:bCs/>
          <w:sz w:val="32"/>
        </w:rPr>
        <w:t>etc.</w:t>
      </w:r>
    </w:p>
    <w:p w14:paraId="0EB8172A" w14:textId="77777777" w:rsidR="003E6F97" w:rsidRDefault="003E6F97" w:rsidP="00E96408">
      <w:pPr>
        <w:numPr>
          <w:ilvl w:val="1"/>
          <w:numId w:val="35"/>
        </w:numPr>
        <w:spacing w:after="0" w:line="240" w:lineRule="auto"/>
        <w:rPr>
          <w:b/>
          <w:bCs/>
          <w:sz w:val="32"/>
        </w:rPr>
      </w:pPr>
      <w:r>
        <w:rPr>
          <w:b/>
          <w:bCs/>
          <w:sz w:val="32"/>
        </w:rPr>
        <w:t>Regional Offices</w:t>
      </w:r>
    </w:p>
    <w:p w14:paraId="62C418EA" w14:textId="77777777" w:rsidR="003E6F97" w:rsidRDefault="003E6F97" w:rsidP="00E96408">
      <w:pPr>
        <w:numPr>
          <w:ilvl w:val="0"/>
          <w:numId w:val="35"/>
        </w:numPr>
        <w:spacing w:after="0" w:line="240" w:lineRule="auto"/>
        <w:rPr>
          <w:b/>
          <w:bCs/>
          <w:sz w:val="32"/>
        </w:rPr>
      </w:pPr>
      <w:r>
        <w:rPr>
          <w:b/>
          <w:bCs/>
          <w:sz w:val="32"/>
        </w:rPr>
        <w:t>Follow-Up</w:t>
      </w:r>
    </w:p>
    <w:p w14:paraId="17FCC684" w14:textId="61CAB8CE" w:rsidR="003E6F97" w:rsidRDefault="003E6F97" w:rsidP="00E96408">
      <w:pPr>
        <w:numPr>
          <w:ilvl w:val="1"/>
          <w:numId w:val="35"/>
        </w:numPr>
        <w:spacing w:after="0" w:line="240" w:lineRule="auto"/>
        <w:rPr>
          <w:b/>
          <w:bCs/>
          <w:sz w:val="32"/>
        </w:rPr>
      </w:pPr>
      <w:r>
        <w:rPr>
          <w:b/>
          <w:bCs/>
          <w:sz w:val="32"/>
        </w:rPr>
        <w:t xml:space="preserve">UN, </w:t>
      </w:r>
      <w:r w:rsidR="00972FD0">
        <w:rPr>
          <w:b/>
          <w:bCs/>
          <w:sz w:val="32"/>
        </w:rPr>
        <w:t>etc.</w:t>
      </w:r>
    </w:p>
    <w:p w14:paraId="575872F2" w14:textId="77777777" w:rsidR="003E6F97" w:rsidRDefault="003E6F97" w:rsidP="00E96408">
      <w:pPr>
        <w:numPr>
          <w:ilvl w:val="1"/>
          <w:numId w:val="35"/>
        </w:numPr>
        <w:spacing w:after="0" w:line="240" w:lineRule="auto"/>
        <w:rPr>
          <w:b/>
          <w:bCs/>
          <w:sz w:val="32"/>
        </w:rPr>
      </w:pPr>
      <w:r>
        <w:rPr>
          <w:b/>
          <w:bCs/>
          <w:sz w:val="32"/>
        </w:rPr>
        <w:t>Embassies</w:t>
      </w:r>
    </w:p>
    <w:p w14:paraId="773E8235" w14:textId="77777777" w:rsidR="003E6F97" w:rsidRDefault="003E6F97" w:rsidP="00E96408">
      <w:pPr>
        <w:numPr>
          <w:ilvl w:val="1"/>
          <w:numId w:val="35"/>
        </w:numPr>
        <w:spacing w:after="0" w:line="240" w:lineRule="auto"/>
        <w:rPr>
          <w:b/>
          <w:bCs/>
          <w:sz w:val="32"/>
        </w:rPr>
      </w:pPr>
      <w:r>
        <w:rPr>
          <w:b/>
          <w:bCs/>
          <w:sz w:val="32"/>
        </w:rPr>
        <w:t>Other</w:t>
      </w:r>
    </w:p>
    <w:p w14:paraId="7F27499C" w14:textId="77777777" w:rsidR="00402CB2" w:rsidRDefault="00402CB2" w:rsidP="00402CB2">
      <w:pPr>
        <w:spacing w:line="240" w:lineRule="auto"/>
        <w:rPr>
          <w:rFonts w:ascii="Times New Roman" w:hAnsi="Times New Roman" w:cs="Times New Roman"/>
          <w:sz w:val="24"/>
          <w:szCs w:val="24"/>
        </w:rPr>
      </w:pPr>
    </w:p>
    <w:p w14:paraId="00787B5F" w14:textId="77777777" w:rsidR="003E6F97" w:rsidRDefault="003E6F97" w:rsidP="00402CB2">
      <w:pPr>
        <w:spacing w:line="240" w:lineRule="auto"/>
        <w:rPr>
          <w:rFonts w:ascii="Times New Roman" w:hAnsi="Times New Roman" w:cs="Times New Roman"/>
          <w:sz w:val="24"/>
          <w:szCs w:val="24"/>
        </w:rPr>
      </w:pPr>
    </w:p>
    <w:p w14:paraId="292188F6" w14:textId="0D8ECE19" w:rsidR="003E6F97" w:rsidRDefault="003E6F97" w:rsidP="007D48EE">
      <w:pPr>
        <w:spacing w:line="240" w:lineRule="auto"/>
        <w:rPr>
          <w:rFonts w:ascii="Times New Roman" w:hAnsi="Times New Roman" w:cs="Times New Roman"/>
          <w:sz w:val="24"/>
          <w:szCs w:val="24"/>
        </w:rPr>
      </w:pPr>
    </w:p>
    <w:p w14:paraId="7A056EE6" w14:textId="77777777" w:rsidR="008759CD" w:rsidRDefault="008759CD" w:rsidP="00C02946">
      <w:pPr>
        <w:spacing w:line="240" w:lineRule="auto"/>
        <w:ind w:firstLine="720"/>
        <w:rPr>
          <w:rFonts w:ascii="Times New Roman" w:hAnsi="Times New Roman" w:cs="Times New Roman"/>
          <w:sz w:val="24"/>
          <w:szCs w:val="24"/>
        </w:rPr>
      </w:pPr>
    </w:p>
    <w:p w14:paraId="3D7C619E" w14:textId="60810A44" w:rsidR="008759CD" w:rsidRPr="007A65AE" w:rsidRDefault="00BA71F6" w:rsidP="00BA71F6">
      <w:pPr>
        <w:spacing w:line="240" w:lineRule="auto"/>
        <w:ind w:firstLine="720"/>
        <w:rPr>
          <w:rFonts w:ascii="Times New Roman" w:hAnsi="Times New Roman" w:cs="Times New Roman"/>
          <w:sz w:val="32"/>
          <w:szCs w:val="32"/>
        </w:rPr>
      </w:pPr>
      <w:r w:rsidRPr="007A232B">
        <w:rPr>
          <w:rFonts w:ascii="Garamond" w:hAnsi="Garamond"/>
          <w:b/>
          <w:noProof/>
          <w:sz w:val="32"/>
          <w:szCs w:val="32"/>
          <w:highlight w:val="yellow"/>
        </w:rPr>
        <w:lastRenderedPageBreak/>
        <mc:AlternateContent>
          <mc:Choice Requires="wps">
            <w:drawing>
              <wp:anchor distT="0" distB="0" distL="114300" distR="114300" simplePos="0" relativeHeight="251856896" behindDoc="0" locked="0" layoutInCell="1" allowOverlap="1" wp14:anchorId="1F10E8C4" wp14:editId="3ED544BE">
                <wp:simplePos x="0" y="0"/>
                <wp:positionH relativeFrom="rightMargin">
                  <wp:posOffset>381000</wp:posOffset>
                </wp:positionH>
                <wp:positionV relativeFrom="paragraph">
                  <wp:posOffset>-125730</wp:posOffset>
                </wp:positionV>
                <wp:extent cx="342900" cy="2247900"/>
                <wp:effectExtent l="0" t="0" r="19050" b="1905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47900"/>
                        </a:xfrm>
                        <a:prstGeom prst="rect">
                          <a:avLst/>
                        </a:prstGeom>
                        <a:solidFill>
                          <a:srgbClr val="FFFFFF"/>
                        </a:solidFill>
                        <a:ln w="9525">
                          <a:solidFill>
                            <a:srgbClr val="000000"/>
                          </a:solidFill>
                          <a:miter lim="800000"/>
                          <a:headEnd/>
                          <a:tailEnd/>
                        </a:ln>
                      </wps:spPr>
                      <wps:txbx>
                        <w:txbxContent>
                          <w:p w14:paraId="52E5CEAB" w14:textId="5EB2C3E8" w:rsidR="008B4E96" w:rsidRDefault="008B4E96" w:rsidP="00784DFE">
                            <w:pPr>
                              <w:rPr>
                                <w:b/>
                                <w:bCs/>
                                <w:sz w:val="20"/>
                                <w:szCs w:val="20"/>
                              </w:rPr>
                            </w:pPr>
                            <w:r>
                              <w:rPr>
                                <w:b/>
                                <w:bCs/>
                                <w:sz w:val="20"/>
                                <w:szCs w:val="20"/>
                              </w:rPr>
                              <w:t>2</w:t>
                            </w:r>
                          </w:p>
                          <w:p w14:paraId="6DEAAB19" w14:textId="63093F8C" w:rsidR="008B4E96" w:rsidRDefault="008B4E96" w:rsidP="00784DFE">
                            <w:pPr>
                              <w:rPr>
                                <w:b/>
                                <w:bCs/>
                                <w:sz w:val="20"/>
                                <w:szCs w:val="20"/>
                              </w:rPr>
                            </w:pPr>
                            <w:r>
                              <w:rPr>
                                <w:b/>
                                <w:bCs/>
                                <w:sz w:val="20"/>
                                <w:szCs w:val="20"/>
                              </w:rPr>
                              <w:t>0</w:t>
                            </w:r>
                          </w:p>
                          <w:p w14:paraId="0B1295CB" w14:textId="138F559D" w:rsidR="008B4E96" w:rsidRDefault="008B4E96" w:rsidP="00784DFE">
                            <w:pPr>
                              <w:rPr>
                                <w:b/>
                                <w:bCs/>
                                <w:sz w:val="20"/>
                                <w:szCs w:val="20"/>
                              </w:rPr>
                            </w:pPr>
                            <w:r>
                              <w:rPr>
                                <w:b/>
                                <w:bCs/>
                                <w:sz w:val="20"/>
                                <w:szCs w:val="20"/>
                              </w:rPr>
                              <w:t>0</w:t>
                            </w:r>
                          </w:p>
                          <w:p w14:paraId="49501FC6" w14:textId="77777777" w:rsidR="008B4E96" w:rsidRDefault="008B4E96" w:rsidP="00784DFE">
                            <w:pPr>
                              <w:rPr>
                                <w:b/>
                                <w:bCs/>
                                <w:sz w:val="20"/>
                                <w:szCs w:val="20"/>
                              </w:rPr>
                            </w:pPr>
                            <w:r>
                              <w:rPr>
                                <w:b/>
                                <w:bCs/>
                                <w:sz w:val="20"/>
                                <w:szCs w:val="20"/>
                              </w:rPr>
                              <w:t xml:space="preserve">2 </w:t>
                            </w:r>
                          </w:p>
                          <w:p w14:paraId="74D7BD8A" w14:textId="21DFDB8A" w:rsidR="008B4E96" w:rsidRDefault="008B4E96" w:rsidP="00784DFE">
                            <w:pPr>
                              <w:rPr>
                                <w:b/>
                                <w:bCs/>
                                <w:sz w:val="20"/>
                                <w:szCs w:val="20"/>
                              </w:rPr>
                            </w:pPr>
                            <w:r>
                              <w:rPr>
                                <w:b/>
                                <w:bCs/>
                                <w:sz w:val="20"/>
                                <w:szCs w:val="20"/>
                              </w:rPr>
                              <w:t>E</w:t>
                            </w:r>
                          </w:p>
                          <w:p w14:paraId="7CD432E3" w14:textId="51D09C3D" w:rsidR="008B4E96" w:rsidRDefault="008B4E96" w:rsidP="00784DFE">
                            <w:pPr>
                              <w:rPr>
                                <w:b/>
                                <w:bCs/>
                                <w:sz w:val="20"/>
                                <w:szCs w:val="20"/>
                              </w:rPr>
                            </w:pPr>
                            <w:r>
                              <w:rPr>
                                <w:b/>
                                <w:bCs/>
                                <w:sz w:val="20"/>
                                <w:szCs w:val="20"/>
                              </w:rPr>
                              <w:t>W</w:t>
                            </w:r>
                          </w:p>
                          <w:p w14:paraId="6C3BEBC4" w14:textId="4B06A880" w:rsidR="008B4E96" w:rsidRPr="00040C4D" w:rsidRDefault="008B4E96" w:rsidP="00784DFE">
                            <w:pPr>
                              <w:rPr>
                                <w:b/>
                                <w:bCs/>
                                <w:sz w:val="20"/>
                                <w:szCs w:val="20"/>
                              </w:rPr>
                            </w:pPr>
                            <w:r>
                              <w:rPr>
                                <w:b/>
                                <w:bCs/>
                                <w:sz w:val="20"/>
                                <w:szCs w:val="20"/>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0E8C4" id="Text Box 407" o:spid="_x0000_s1051" type="#_x0000_t202" style="position:absolute;left:0;text-align:left;margin-left:30pt;margin-top:-9.9pt;width:27pt;height:177pt;z-index:251856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RGLQIAAFwEAAAOAAAAZHJzL2Uyb0RvYy54bWysVNtu2zAMfR+wfxD0vtjxnKUx4hRdugwD&#10;ugvQ7gNkWbaFyaImKbGzry8lp2l2exnmB0EUyUPykPT6euwVOQjrJOiSzmcpJUJzqKVuS/r1Yffq&#10;ihLnma6ZAi1KehSOXm9evlgPphAZdKBqYQmCaFcMpqSd96ZIEsc70TM3AyM0KhuwPfMo2japLRsQ&#10;vVdJlqZvkgFsbSxw4Ry+3k5Kuon4TSO4/9w0TniiSoq5+XjaeFbhTDZrVrSWmU7yUxrsH7LomdQY&#10;9Ax1yzwjeyt/g+olt+Cg8TMOfQJNI7mINWA18/SXau47ZkSsBclx5kyT+3+w/NPhiyWyLmmeLinR&#10;rMcmPYjRk7cwkvCGDA3GFWh4b9DUj6jATsdqnbkD/s0RDduO6VbcWAtDJ1iNGc6DZ3LhOuG4AFIN&#10;H6HGQGzvIQKNje0DfUgIQXTs1PHcnZAMx8fXebZKUcNRlWX5MgghBCuevI11/r2AnoRLSS12P6Kz&#10;w53zk+mTSQjmQMl6J5WKgm2rrbLkwHBSdvE7of9kpjQZSrpaZIuJgL9CpPH7E0QvPY68kn1Jr85G&#10;rAi0vdM1pskKz6Sa7lid0iceA3UTiX6sxtg0TAMdAskV1Edk1sI04riSeOnA/qBkwPEuqfu+Z1ZQ&#10;oj5o7M5qnudhH6KQL5YZCvZSU11qmOYIVVJPyXTd+mmH9sbKtsNI0zxouMGONjKS/ZzVKX8c4diu&#10;07qFHbmUo9XzT2HzCAAA//8DAFBLAwQUAAYACAAAACEACBL5DOAAAAAKAQAADwAAAGRycy9kb3du&#10;cmV2LnhtbEyPwU7DMAyG70i8Q2QkLmhLu1ZlK3UnhASC2xjTuGZN1lYkTkmyrrw92QmOtn/9/r5q&#10;PRnNRuV8bwkhnSfAFDVW9tQi7D6eZ0tgPgiSQltSCD/Kw7q+vqpEKe2Z3tW4DS2LJeRLgdCFMJSc&#10;+6ZTRvi5HRTF29E6I0IcXculE+dYbjRfJEnBjegpfujEoJ461XxtTwZhmb+On/4t2+yb4qhX4e5+&#10;fPl2iLc30+MDsKCm8BeGC35EhzoyHeyJpGcaoUiiSkCYpauocAmkedwcELIsXwCvK/5fof4FAAD/&#10;/wMAUEsBAi0AFAAGAAgAAAAhALaDOJL+AAAA4QEAABMAAAAAAAAAAAAAAAAAAAAAAFtDb250ZW50&#10;X1R5cGVzXS54bWxQSwECLQAUAAYACAAAACEAOP0h/9YAAACUAQAACwAAAAAAAAAAAAAAAAAvAQAA&#10;X3JlbHMvLnJlbHNQSwECLQAUAAYACAAAACEAd8AURi0CAABcBAAADgAAAAAAAAAAAAAAAAAuAgAA&#10;ZHJzL2Uyb0RvYy54bWxQSwECLQAUAAYACAAAACEACBL5DOAAAAAKAQAADwAAAAAAAAAAAAAAAACH&#10;BAAAZHJzL2Rvd25yZXYueG1sUEsFBgAAAAAEAAQA8wAAAJQFAAAAAA==&#10;">
                <v:textbox>
                  <w:txbxContent>
                    <w:p w14:paraId="52E5CEAB" w14:textId="5EB2C3E8" w:rsidR="008B4E96" w:rsidRDefault="008B4E96" w:rsidP="00784DFE">
                      <w:pPr>
                        <w:rPr>
                          <w:b/>
                          <w:bCs/>
                          <w:sz w:val="20"/>
                          <w:szCs w:val="20"/>
                        </w:rPr>
                      </w:pPr>
                      <w:r>
                        <w:rPr>
                          <w:b/>
                          <w:bCs/>
                          <w:sz w:val="20"/>
                          <w:szCs w:val="20"/>
                        </w:rPr>
                        <w:t>2</w:t>
                      </w:r>
                    </w:p>
                    <w:p w14:paraId="6DEAAB19" w14:textId="63093F8C" w:rsidR="008B4E96" w:rsidRDefault="008B4E96" w:rsidP="00784DFE">
                      <w:pPr>
                        <w:rPr>
                          <w:b/>
                          <w:bCs/>
                          <w:sz w:val="20"/>
                          <w:szCs w:val="20"/>
                        </w:rPr>
                      </w:pPr>
                      <w:r>
                        <w:rPr>
                          <w:b/>
                          <w:bCs/>
                          <w:sz w:val="20"/>
                          <w:szCs w:val="20"/>
                        </w:rPr>
                        <w:t>0</w:t>
                      </w:r>
                    </w:p>
                    <w:p w14:paraId="0B1295CB" w14:textId="138F559D" w:rsidR="008B4E96" w:rsidRDefault="008B4E96" w:rsidP="00784DFE">
                      <w:pPr>
                        <w:rPr>
                          <w:b/>
                          <w:bCs/>
                          <w:sz w:val="20"/>
                          <w:szCs w:val="20"/>
                        </w:rPr>
                      </w:pPr>
                      <w:r>
                        <w:rPr>
                          <w:b/>
                          <w:bCs/>
                          <w:sz w:val="20"/>
                          <w:szCs w:val="20"/>
                        </w:rPr>
                        <w:t>0</w:t>
                      </w:r>
                    </w:p>
                    <w:p w14:paraId="49501FC6" w14:textId="77777777" w:rsidR="008B4E96" w:rsidRDefault="008B4E96" w:rsidP="00784DFE">
                      <w:pPr>
                        <w:rPr>
                          <w:b/>
                          <w:bCs/>
                          <w:sz w:val="20"/>
                          <w:szCs w:val="20"/>
                        </w:rPr>
                      </w:pPr>
                      <w:r>
                        <w:rPr>
                          <w:b/>
                          <w:bCs/>
                          <w:sz w:val="20"/>
                          <w:szCs w:val="20"/>
                        </w:rPr>
                        <w:t xml:space="preserve">2 </w:t>
                      </w:r>
                    </w:p>
                    <w:p w14:paraId="74D7BD8A" w14:textId="21DFDB8A" w:rsidR="008B4E96" w:rsidRDefault="008B4E96" w:rsidP="00784DFE">
                      <w:pPr>
                        <w:rPr>
                          <w:b/>
                          <w:bCs/>
                          <w:sz w:val="20"/>
                          <w:szCs w:val="20"/>
                        </w:rPr>
                      </w:pPr>
                      <w:r>
                        <w:rPr>
                          <w:b/>
                          <w:bCs/>
                          <w:sz w:val="20"/>
                          <w:szCs w:val="20"/>
                        </w:rPr>
                        <w:t>E</w:t>
                      </w:r>
                    </w:p>
                    <w:p w14:paraId="7CD432E3" w14:textId="51D09C3D" w:rsidR="008B4E96" w:rsidRDefault="008B4E96" w:rsidP="00784DFE">
                      <w:pPr>
                        <w:rPr>
                          <w:b/>
                          <w:bCs/>
                          <w:sz w:val="20"/>
                          <w:szCs w:val="20"/>
                        </w:rPr>
                      </w:pPr>
                      <w:r>
                        <w:rPr>
                          <w:b/>
                          <w:bCs/>
                          <w:sz w:val="20"/>
                          <w:szCs w:val="20"/>
                        </w:rPr>
                        <w:t>W</w:t>
                      </w:r>
                    </w:p>
                    <w:p w14:paraId="6C3BEBC4" w14:textId="4B06A880" w:rsidR="008B4E96" w:rsidRPr="00040C4D" w:rsidRDefault="008B4E96" w:rsidP="00784DFE">
                      <w:pPr>
                        <w:rPr>
                          <w:b/>
                          <w:bCs/>
                          <w:sz w:val="20"/>
                          <w:szCs w:val="20"/>
                        </w:rPr>
                      </w:pPr>
                      <w:r>
                        <w:rPr>
                          <w:b/>
                          <w:bCs/>
                          <w:sz w:val="20"/>
                          <w:szCs w:val="20"/>
                        </w:rPr>
                        <w:t>S</w:t>
                      </w:r>
                    </w:p>
                  </w:txbxContent>
                </v:textbox>
                <w10:wrap anchorx="margin"/>
              </v:shape>
            </w:pict>
          </mc:Fallback>
        </mc:AlternateContent>
      </w:r>
      <w:r w:rsidR="008759CD" w:rsidRPr="007A232B">
        <w:rPr>
          <w:rFonts w:ascii="Garamond" w:hAnsi="Garamond" w:cs="Times New Roman"/>
          <w:b/>
          <w:sz w:val="32"/>
          <w:szCs w:val="32"/>
          <w:highlight w:val="yellow"/>
        </w:rPr>
        <w:t>SECOND GENERATION 2002 – 2003</w:t>
      </w:r>
      <w:r w:rsidR="008759CD" w:rsidRPr="007A232B">
        <w:rPr>
          <w:rFonts w:ascii="Times New Roman" w:hAnsi="Times New Roman" w:cs="Times New Roman"/>
          <w:sz w:val="32"/>
          <w:szCs w:val="32"/>
          <w:highlight w:val="yellow"/>
        </w:rPr>
        <w:t>.</w:t>
      </w:r>
    </w:p>
    <w:p w14:paraId="0690079C" w14:textId="0AA764B7" w:rsidR="003E6F97" w:rsidRPr="008759CD" w:rsidRDefault="00784DFE" w:rsidP="00C02946">
      <w:pPr>
        <w:spacing w:line="240" w:lineRule="auto"/>
        <w:ind w:firstLine="720"/>
        <w:rPr>
          <w:rFonts w:ascii="Times New Roman" w:hAnsi="Times New Roman" w:cs="Times New Roman"/>
          <w:sz w:val="24"/>
          <w:szCs w:val="24"/>
        </w:rPr>
      </w:pPr>
      <w:r w:rsidRPr="008759CD">
        <w:rPr>
          <w:rFonts w:ascii="Times New Roman" w:hAnsi="Times New Roman" w:cs="Times New Roman"/>
          <w:noProof/>
          <w:sz w:val="32"/>
          <w:szCs w:val="32"/>
        </w:rPr>
        <mc:AlternateContent>
          <mc:Choice Requires="wps">
            <w:drawing>
              <wp:anchor distT="0" distB="0" distL="114300" distR="114300" simplePos="0" relativeHeight="251857920" behindDoc="0" locked="0" layoutInCell="1" allowOverlap="1" wp14:anchorId="361E01FC" wp14:editId="7EDC2A6D">
                <wp:simplePos x="0" y="0"/>
                <wp:positionH relativeFrom="margin">
                  <wp:posOffset>4886325</wp:posOffset>
                </wp:positionH>
                <wp:positionV relativeFrom="paragraph">
                  <wp:posOffset>742950</wp:posOffset>
                </wp:positionV>
                <wp:extent cx="381000" cy="114300"/>
                <wp:effectExtent l="0" t="19050" r="38100" b="38100"/>
                <wp:wrapNone/>
                <wp:docPr id="408" name="Right Arrow 408"/>
                <wp:cNvGraphicFramePr/>
                <a:graphic xmlns:a="http://schemas.openxmlformats.org/drawingml/2006/main">
                  <a:graphicData uri="http://schemas.microsoft.com/office/word/2010/wordprocessingShape">
                    <wps:wsp>
                      <wps:cNvSpPr/>
                      <wps:spPr>
                        <a:xfrm>
                          <a:off x="0" y="0"/>
                          <a:ext cx="381000" cy="114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789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8" o:spid="_x0000_s1026" type="#_x0000_t13" style="position:absolute;margin-left:384.75pt;margin-top:58.5pt;width:30pt;height:9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7vdgIAAEQFAAAOAAAAZHJzL2Uyb0RvYy54bWysVFFP3DAMfp+0/xDlfbQ9jo2d6KETiGkS&#10;AgRMPIc0uUZK48zJXe/26+ekvYJg2sO0l9aO7c/2Fztn57vOsq3CYMDVvDoqOVNOQmPcuuY/Hq8+&#10;nXIWonCNsOBUzfcq8PPlxw9nvV+oGbRgG4WMQFxY9L7mbYx+URRBtqoT4Qi8cmTUgJ2IpOK6aFD0&#10;hN7ZYlaWn4sesPEIUoVAp5eDkS8zvtZKxlutg4rM1pxqi/mL+fucvsXyTCzWKHxr5FiG+IcqOmEc&#10;JZ2gLkUUbIPmHVRnJEIAHY8kdAVobaTKPVA3Vfmmm4dWeJV7IXKCn2gK/w9W3mzvkJmm5vOSrsqJ&#10;ji7p3qzbyFaI0LN0TCT1PizI98Hf4agFElPHO41d+lMvbJeJ3U/Eql1kkg6PT6uyJPolmapqfkwy&#10;oRQvwR5D/KagY0moOaYCcv5MqthehzgEHBwpOpU0FJGluLcq1WHdvdLUEaWd5eg8S+rCItsKmgIh&#10;pXKxGkytaNRwfEIFHqqaInKNGTAha2PthD0CpDl9jz3UOvqnUJVHcQou/1bYEDxF5Mzg4hTcGQf4&#10;JwBLXY2ZB/8DSQM1iaVnaPZ03wjDIgQvrwwxfi1CvBNIk0+XRNscb+mjLfQ1h1HirAX89afz5E8D&#10;SVbOetqkmoefG4GKM/vd0ah+rebztHpZmZ98mZGCry3Pry1u010AXVNF74aXWUz+0R5EjdA90dKv&#10;UlYyCScpd81lxINyEYcNp2dDqtUqu9G6eRGv3YOXCTyxmmbpcfck0I9jF2leb+CwdWLxZu4G3xTp&#10;YLWJoE0eyhdeR75pVfPgjM9Kegte69nr5fFb/gYAAP//AwBQSwMEFAAGAAgAAAAhAGTpBOHfAAAA&#10;CwEAAA8AAABkcnMvZG93bnJldi54bWxMj0tPwzAQhO+V+A/WInFr7Rb1FeJUFYheqAQURK+b2MQB&#10;P6LYTcO/Z3uC4858mp3JN4OzrNddbIKXMJ0IYNpXQTW+lvD+9jheAYsJvUIbvJbwoyNsiqtRjpkK&#10;Z/+q+0OqGYX4mKEEk1KbcR4rox3GSWi1J+8zdA4TnV3NVYdnCneWz4RYcIeNpw8GW31vdPV9ODkJ&#10;X8e9eepfHvBYol2L591uvzUfUt5cD9s7YEkP6Q+GS32qDgV1KsPJq8ishOViPSeUjOmSRhGxml2U&#10;kpTbuQBe5Pz/huIXAAD//wMAUEsBAi0AFAAGAAgAAAAhALaDOJL+AAAA4QEAABMAAAAAAAAAAAAA&#10;AAAAAAAAAFtDb250ZW50X1R5cGVzXS54bWxQSwECLQAUAAYACAAAACEAOP0h/9YAAACUAQAACwAA&#10;AAAAAAAAAAAAAAAvAQAAX3JlbHMvLnJlbHNQSwECLQAUAAYACAAAACEAjNJe73YCAABEBQAADgAA&#10;AAAAAAAAAAAAAAAuAgAAZHJzL2Uyb0RvYy54bWxQSwECLQAUAAYACAAAACEAZOkE4d8AAAALAQAA&#10;DwAAAAAAAAAAAAAAAADQBAAAZHJzL2Rvd25yZXYueG1sUEsFBgAAAAAEAAQA8wAAANwFAAAAAA==&#10;" adj="18360" fillcolor="#4f81bd [3204]" strokecolor="#243f60 [1604]" strokeweight="2pt">
                <w10:wrap anchorx="margin"/>
              </v:shape>
            </w:pict>
          </mc:Fallback>
        </mc:AlternateContent>
      </w:r>
      <w:r w:rsidR="00C02946" w:rsidRPr="008759CD">
        <w:rPr>
          <w:rFonts w:ascii="Times New Roman" w:hAnsi="Times New Roman" w:cs="Times New Roman"/>
          <w:sz w:val="24"/>
          <w:szCs w:val="24"/>
        </w:rPr>
        <w:t>The second generation of early warning system and emergency crisis response was used from 2002 – 2003. It was formalized into a manual with more standardized procedures to target responses and capture valuable ‘process’ information so to improve the methodology over time. This version, written in 2002</w:t>
      </w:r>
      <w:r w:rsidRPr="008759CD">
        <w:rPr>
          <w:rFonts w:ascii="Times New Roman" w:hAnsi="Times New Roman" w:cs="Times New Roman"/>
          <w:sz w:val="24"/>
          <w:szCs w:val="24"/>
        </w:rPr>
        <w:t xml:space="preserve">, is identifiable by the long rectangular boxes with headings to the right of each sub-heading. Like this one </w:t>
      </w:r>
    </w:p>
    <w:p w14:paraId="23EE5B97" w14:textId="4A939767" w:rsidR="00F013D4" w:rsidRPr="008759CD" w:rsidRDefault="008759CD" w:rsidP="008759CD">
      <w:pPr>
        <w:spacing w:after="0" w:line="240" w:lineRule="auto"/>
        <w:rPr>
          <w:rFonts w:ascii="Times New Roman" w:hAnsi="Times New Roman" w:cs="Times New Roman"/>
        </w:rPr>
        <w:sectPr w:rsidR="00F013D4" w:rsidRPr="008759CD">
          <w:pgSz w:w="12240" w:h="15840"/>
          <w:pgMar w:top="1440" w:right="1800" w:bottom="1440" w:left="1800" w:header="720" w:footer="720" w:gutter="0"/>
          <w:cols w:space="720"/>
          <w:docGrid w:linePitch="360"/>
        </w:sectPr>
      </w:pPr>
      <w:r w:rsidRPr="008759CD">
        <w:rPr>
          <w:rFonts w:ascii="Times New Roman" w:hAnsi="Times New Roman" w:cs="Times New Roman"/>
        </w:rPr>
        <w:tab/>
        <w:t>This manual is divided into</w:t>
      </w:r>
      <w:r>
        <w:rPr>
          <w:rFonts w:ascii="Times New Roman" w:hAnsi="Times New Roman" w:cs="Times New Roman"/>
        </w:rPr>
        <w:t xml:space="preserve"> five sections</w:t>
      </w:r>
      <w:r w:rsidR="00BD7227">
        <w:rPr>
          <w:rFonts w:ascii="Times New Roman" w:hAnsi="Times New Roman" w:cs="Times New Roman"/>
        </w:rPr>
        <w:t xml:space="preserve">:  administration, criteria and standards, country reports, quarterly journal, emergency crisis procedure and the appendices with charts and samples. </w:t>
      </w:r>
      <w:r w:rsidR="00634F7A">
        <w:rPr>
          <w:rFonts w:ascii="Times New Roman" w:hAnsi="Times New Roman" w:cs="Times New Roman"/>
        </w:rPr>
        <w:t xml:space="preserve"> It </w:t>
      </w:r>
      <w:r w:rsidR="00972FD0">
        <w:rPr>
          <w:rFonts w:ascii="Times New Roman" w:hAnsi="Times New Roman" w:cs="Times New Roman"/>
        </w:rPr>
        <w:t>is</w:t>
      </w:r>
      <w:r w:rsidR="00634F7A">
        <w:rPr>
          <w:rFonts w:ascii="Times New Roman" w:hAnsi="Times New Roman" w:cs="Times New Roman"/>
        </w:rPr>
        <w:t xml:space="preserve"> a more fully developed system encompassing everything from on-the-ground </w:t>
      </w:r>
      <w:r w:rsidR="00972FD0">
        <w:rPr>
          <w:rFonts w:ascii="Times New Roman" w:hAnsi="Times New Roman" w:cs="Times New Roman"/>
        </w:rPr>
        <w:t>contacts,</w:t>
      </w:r>
      <w:r w:rsidR="00634F7A">
        <w:rPr>
          <w:rFonts w:ascii="Times New Roman" w:hAnsi="Times New Roman" w:cs="Times New Roman"/>
        </w:rPr>
        <w:t xml:space="preserve"> lobbying and report writing to standard office procedures. It was our first standardized methodology </w:t>
      </w:r>
    </w:p>
    <w:p w14:paraId="2EC45F69" w14:textId="249CC2B2" w:rsidR="00040C4D" w:rsidRPr="005764D8" w:rsidRDefault="00040C4D" w:rsidP="00040C4D">
      <w:pPr>
        <w:pStyle w:val="Title"/>
        <w:pBdr>
          <w:bottom w:val="single" w:sz="12" w:space="1" w:color="auto"/>
        </w:pBdr>
        <w:jc w:val="both"/>
        <w:rPr>
          <w:rFonts w:asciiTheme="majorHAnsi" w:hAnsiTheme="majorHAnsi"/>
          <w:b w:val="0"/>
          <w:bCs/>
          <w:sz w:val="32"/>
          <w:szCs w:val="32"/>
        </w:rPr>
      </w:pPr>
      <w:r w:rsidRPr="005764D8">
        <w:rPr>
          <w:rFonts w:asciiTheme="majorHAnsi" w:hAnsiTheme="majorHAnsi"/>
          <w:noProof/>
          <w:sz w:val="32"/>
          <w:szCs w:val="32"/>
        </w:rPr>
        <w:lastRenderedPageBreak/>
        <mc:AlternateContent>
          <mc:Choice Requires="wps">
            <w:drawing>
              <wp:anchor distT="0" distB="0" distL="114300" distR="114300" simplePos="0" relativeHeight="251801600" behindDoc="0" locked="0" layoutInCell="1" allowOverlap="1" wp14:anchorId="6E13FDB9" wp14:editId="3AF39AD6">
                <wp:simplePos x="0" y="0"/>
                <wp:positionH relativeFrom="rightMargin">
                  <wp:posOffset>266700</wp:posOffset>
                </wp:positionH>
                <wp:positionV relativeFrom="paragraph">
                  <wp:posOffset>-400050</wp:posOffset>
                </wp:positionV>
                <wp:extent cx="342900" cy="5876925"/>
                <wp:effectExtent l="0" t="0" r="19050" b="28575"/>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876925"/>
                        </a:xfrm>
                        <a:prstGeom prst="rect">
                          <a:avLst/>
                        </a:prstGeom>
                        <a:solidFill>
                          <a:srgbClr val="FFFFFF"/>
                        </a:solidFill>
                        <a:ln w="9525">
                          <a:solidFill>
                            <a:srgbClr val="000000"/>
                          </a:solidFill>
                          <a:miter lim="800000"/>
                          <a:headEnd/>
                          <a:tailEnd/>
                        </a:ln>
                      </wps:spPr>
                      <wps:txbx>
                        <w:txbxContent>
                          <w:p w14:paraId="5EFB2D5E" w14:textId="77777777" w:rsidR="008B4E96" w:rsidRPr="00040C4D" w:rsidRDefault="008B4E96" w:rsidP="00040C4D">
                            <w:pPr>
                              <w:rPr>
                                <w:b/>
                                <w:bCs/>
                                <w:sz w:val="20"/>
                                <w:szCs w:val="20"/>
                              </w:rPr>
                            </w:pPr>
                            <w:r w:rsidRPr="00040C4D">
                              <w:rPr>
                                <w:b/>
                                <w:bCs/>
                                <w:sz w:val="20"/>
                                <w:szCs w:val="20"/>
                              </w:rPr>
                              <w:t>E</w:t>
                            </w:r>
                          </w:p>
                          <w:p w14:paraId="65085E57" w14:textId="77777777" w:rsidR="008B4E96" w:rsidRPr="00040C4D" w:rsidRDefault="008B4E96" w:rsidP="00040C4D">
                            <w:pPr>
                              <w:rPr>
                                <w:b/>
                                <w:bCs/>
                                <w:sz w:val="20"/>
                                <w:szCs w:val="20"/>
                              </w:rPr>
                            </w:pPr>
                            <w:r w:rsidRPr="00040C4D">
                              <w:rPr>
                                <w:b/>
                                <w:bCs/>
                                <w:sz w:val="20"/>
                                <w:szCs w:val="20"/>
                              </w:rPr>
                              <w:t>A</w:t>
                            </w:r>
                          </w:p>
                          <w:p w14:paraId="0D181EBA" w14:textId="77777777" w:rsidR="008B4E96" w:rsidRPr="00040C4D" w:rsidRDefault="008B4E96" w:rsidP="00040C4D">
                            <w:pPr>
                              <w:rPr>
                                <w:b/>
                                <w:bCs/>
                                <w:sz w:val="20"/>
                                <w:szCs w:val="20"/>
                              </w:rPr>
                            </w:pPr>
                            <w:r w:rsidRPr="00040C4D">
                              <w:rPr>
                                <w:b/>
                                <w:bCs/>
                                <w:sz w:val="20"/>
                                <w:szCs w:val="20"/>
                              </w:rPr>
                              <w:t>R</w:t>
                            </w:r>
                          </w:p>
                          <w:p w14:paraId="58039AD4" w14:textId="77777777" w:rsidR="008B4E96" w:rsidRPr="00040C4D" w:rsidRDefault="008B4E96" w:rsidP="00040C4D">
                            <w:pPr>
                              <w:rPr>
                                <w:b/>
                                <w:bCs/>
                                <w:sz w:val="20"/>
                                <w:szCs w:val="20"/>
                              </w:rPr>
                            </w:pPr>
                            <w:r w:rsidRPr="00040C4D">
                              <w:rPr>
                                <w:b/>
                                <w:bCs/>
                                <w:sz w:val="20"/>
                                <w:szCs w:val="20"/>
                              </w:rPr>
                              <w:t>L</w:t>
                            </w:r>
                          </w:p>
                          <w:p w14:paraId="715F875B" w14:textId="1D57A5E9" w:rsidR="008B4E96" w:rsidRPr="00040C4D" w:rsidRDefault="008B4E96" w:rsidP="00040C4D">
                            <w:pPr>
                              <w:rPr>
                                <w:b/>
                                <w:bCs/>
                                <w:sz w:val="20"/>
                                <w:szCs w:val="20"/>
                              </w:rPr>
                            </w:pPr>
                            <w:r w:rsidRPr="00040C4D">
                              <w:rPr>
                                <w:b/>
                                <w:bCs/>
                                <w:sz w:val="20"/>
                                <w:szCs w:val="20"/>
                              </w:rPr>
                              <w:t>Y</w:t>
                            </w:r>
                          </w:p>
                          <w:p w14:paraId="78D89A54" w14:textId="77777777" w:rsidR="008B4E96" w:rsidRPr="00040C4D" w:rsidRDefault="008B4E96" w:rsidP="00040C4D">
                            <w:pPr>
                              <w:rPr>
                                <w:b/>
                                <w:bCs/>
                                <w:sz w:val="20"/>
                                <w:szCs w:val="20"/>
                              </w:rPr>
                            </w:pPr>
                          </w:p>
                          <w:p w14:paraId="2CB0EBC7" w14:textId="77777777" w:rsidR="008B4E96" w:rsidRDefault="008B4E96" w:rsidP="00040C4D">
                            <w:pPr>
                              <w:rPr>
                                <w:b/>
                                <w:bCs/>
                                <w:sz w:val="20"/>
                                <w:szCs w:val="20"/>
                              </w:rPr>
                            </w:pPr>
                            <w:r w:rsidRPr="00040C4D">
                              <w:rPr>
                                <w:b/>
                                <w:bCs/>
                                <w:sz w:val="20"/>
                                <w:szCs w:val="20"/>
                              </w:rPr>
                              <w:t>WA</w:t>
                            </w:r>
                          </w:p>
                          <w:p w14:paraId="6B363319" w14:textId="1A520AC3" w:rsidR="008B4E96" w:rsidRPr="00040C4D" w:rsidRDefault="008B4E96" w:rsidP="00040C4D">
                            <w:pPr>
                              <w:rPr>
                                <w:b/>
                                <w:bCs/>
                                <w:sz w:val="20"/>
                                <w:szCs w:val="20"/>
                              </w:rPr>
                            </w:pPr>
                            <w:r w:rsidRPr="00040C4D">
                              <w:rPr>
                                <w:b/>
                                <w:bCs/>
                                <w:sz w:val="20"/>
                                <w:szCs w:val="20"/>
                              </w:rPr>
                              <w:t>RN</w:t>
                            </w:r>
                          </w:p>
                          <w:p w14:paraId="27861541" w14:textId="77777777" w:rsidR="008B4E96" w:rsidRPr="00040C4D" w:rsidRDefault="008B4E96" w:rsidP="00040C4D">
                            <w:pPr>
                              <w:rPr>
                                <w:b/>
                                <w:bCs/>
                                <w:sz w:val="20"/>
                                <w:szCs w:val="20"/>
                              </w:rPr>
                            </w:pPr>
                            <w:r w:rsidRPr="00040C4D">
                              <w:rPr>
                                <w:b/>
                                <w:bCs/>
                                <w:sz w:val="20"/>
                                <w:szCs w:val="20"/>
                              </w:rPr>
                              <w:t>I</w:t>
                            </w:r>
                          </w:p>
                          <w:p w14:paraId="6E72AF82" w14:textId="5DEA3454" w:rsidR="008B4E96" w:rsidRPr="00040C4D" w:rsidRDefault="008B4E96" w:rsidP="00040C4D">
                            <w:pPr>
                              <w:rPr>
                                <w:b/>
                                <w:bCs/>
                                <w:sz w:val="20"/>
                                <w:szCs w:val="20"/>
                              </w:rPr>
                            </w:pPr>
                            <w:r w:rsidRPr="00040C4D">
                              <w:rPr>
                                <w:b/>
                                <w:bCs/>
                                <w:sz w:val="20"/>
                                <w:szCs w:val="20"/>
                              </w:rPr>
                              <w:t xml:space="preserve">NG </w:t>
                            </w:r>
                          </w:p>
                          <w:p w14:paraId="40C3EEBC" w14:textId="77777777" w:rsidR="008B4E96" w:rsidRPr="00040C4D" w:rsidRDefault="008B4E96" w:rsidP="00040C4D">
                            <w:pPr>
                              <w:rPr>
                                <w:b/>
                                <w:bCs/>
                                <w:sz w:val="20"/>
                                <w:szCs w:val="20"/>
                              </w:rPr>
                            </w:pPr>
                          </w:p>
                          <w:p w14:paraId="7CE672EC" w14:textId="77777777" w:rsidR="008B4E96" w:rsidRPr="00040C4D" w:rsidRDefault="008B4E96" w:rsidP="00040C4D">
                            <w:pPr>
                              <w:rPr>
                                <w:b/>
                                <w:bCs/>
                                <w:sz w:val="20"/>
                                <w:szCs w:val="20"/>
                              </w:rPr>
                            </w:pPr>
                            <w:r w:rsidRPr="00040C4D">
                              <w:rPr>
                                <w:b/>
                                <w:bCs/>
                                <w:sz w:val="20"/>
                                <w:szCs w:val="20"/>
                              </w:rPr>
                              <w:t>S</w:t>
                            </w:r>
                          </w:p>
                          <w:p w14:paraId="6A11BADC" w14:textId="77777777" w:rsidR="008B4E96" w:rsidRPr="00040C4D" w:rsidRDefault="008B4E96" w:rsidP="00040C4D">
                            <w:pPr>
                              <w:rPr>
                                <w:b/>
                                <w:bCs/>
                                <w:sz w:val="20"/>
                                <w:szCs w:val="20"/>
                              </w:rPr>
                            </w:pPr>
                            <w:r w:rsidRPr="00040C4D">
                              <w:rPr>
                                <w:b/>
                                <w:bCs/>
                                <w:sz w:val="20"/>
                                <w:szCs w:val="20"/>
                              </w:rPr>
                              <w:t>Y</w:t>
                            </w:r>
                          </w:p>
                          <w:p w14:paraId="7213DC52" w14:textId="77777777" w:rsidR="008B4E96" w:rsidRPr="00040C4D" w:rsidRDefault="008B4E96" w:rsidP="00040C4D">
                            <w:pPr>
                              <w:rPr>
                                <w:b/>
                                <w:bCs/>
                                <w:sz w:val="20"/>
                                <w:szCs w:val="20"/>
                              </w:rPr>
                            </w:pPr>
                            <w:r w:rsidRPr="00040C4D">
                              <w:rPr>
                                <w:b/>
                                <w:bCs/>
                                <w:sz w:val="20"/>
                                <w:szCs w:val="20"/>
                              </w:rPr>
                              <w:t>S</w:t>
                            </w:r>
                          </w:p>
                          <w:p w14:paraId="7AB1A4A1" w14:textId="77777777" w:rsidR="008B4E96" w:rsidRPr="00040C4D" w:rsidRDefault="008B4E96" w:rsidP="00040C4D">
                            <w:pPr>
                              <w:rPr>
                                <w:b/>
                                <w:bCs/>
                                <w:sz w:val="20"/>
                                <w:szCs w:val="20"/>
                              </w:rPr>
                            </w:pPr>
                            <w:r w:rsidRPr="00040C4D">
                              <w:rPr>
                                <w:b/>
                                <w:bCs/>
                                <w:sz w:val="20"/>
                                <w:szCs w:val="20"/>
                              </w:rPr>
                              <w:t>T</w:t>
                            </w:r>
                          </w:p>
                          <w:p w14:paraId="37AA7A57" w14:textId="0C059D64" w:rsidR="008B4E96" w:rsidRPr="00040C4D" w:rsidRDefault="008B4E96" w:rsidP="00040C4D">
                            <w:pPr>
                              <w:rPr>
                                <w:b/>
                                <w:bCs/>
                                <w:sz w:val="20"/>
                                <w:szCs w:val="20"/>
                              </w:rPr>
                            </w:pPr>
                            <w:r w:rsidRPr="00040C4D">
                              <w:rPr>
                                <w:b/>
                                <w:bCs/>
                                <w:sz w:val="20"/>
                                <w:szCs w:val="20"/>
                              </w:rPr>
                              <w: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3FDB9" id="Text Box 380" o:spid="_x0000_s1052" type="#_x0000_t202" style="position:absolute;left:0;text-align:left;margin-left:21pt;margin-top:-31.5pt;width:27pt;height:462.75pt;z-index:251801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tYLgIAAFwEAAAOAAAAZHJzL2Uyb0RvYy54bWysVNtu2zAMfR+wfxD0vthxkzQx4hRdugwD&#10;ugvQ7gNkWbaFyaImKbGzry8lp2l2wR6G+UEQRerw6JD0+mboFDkI6yTogk4nKSVCc6ikbgr69XH3&#10;ZkmJ80xXTIEWBT0KR282r1+te5OLDFpQlbAEQbTLe1PQ1nuTJ4njreiYm4ARGp012I55NG2TVJb1&#10;iN6pJEvTRdKDrYwFLpzD07vRSTcRv64F95/r2glPVEGRm4+rjWsZ1mSzZnljmWklP9Fg/8CiY1Jj&#10;0jPUHfOM7K38DaqT3IKD2k84dAnUteQivgFfM01/ec1Dy4yIb0FxnDnL5P4fLP90+GKJrAp6tUR9&#10;NOuwSI9i8OQtDCScoUK9cTkGPhgM9QM6sNLxtc7cA//miIZty3Qjbq2FvhWsQobTcDO5uDriuABS&#10;9h+hwkRs7yECDbXtgnwoCEF0ZHI8VyeQ4Xh4NctWKXo4uubL68Uqm8cULH++bazz7wV0JGwKarH6&#10;EZ0d7p0PbFj+HBKSOVCy2kmlomGbcqssOTDslF38Tug/hSlN+oKu5pj77xBp/P4E0UmPLa9kV9Dl&#10;OYjlQbZ3uooN6ZlU4x4pK33SMUg3iuiHcohFyxYhQxC5hOqIyloYWxxHEjct2B+U9NjeBXXf98wK&#10;StQHjdVZTWezMA/RmM2vMzTspae89DDNEaqgnpJxu/XjDO2NlU2LmcZ+0HCLFa1lFPuF1Yk/tnCs&#10;wWncwoxc2jHq5aeweQIAAP//AwBQSwMEFAAGAAgAAAAhANuE/lLfAAAACQEAAA8AAABkcnMvZG93&#10;bnJldi54bWxMj0FPwzAMhe9I/IfISFzQltKNsJWmE0ICwQ0GgmvWeG1F4pQm68q/x5zgZFvv6fl7&#10;5WbyTow4xC6Qhst5BgKpDrajRsPb6/1sBSImQ9a4QKjhGyNsqtOT0hQ2HOkFx21qBIdQLIyGNqW+&#10;kDLWLXoT56FHYm0fBm8Sn0Mj7WCOHO6dzLNMSW864g+t6fGuxfpze/AaVsvH8SM+LZ7fa7V363Rx&#10;PT58DVqfn023NyASTunPDL/4jA4VM+3CgWwUTsMy5ypJw0wteGHDWvHccbjKr0BWpfzfoPoBAAD/&#10;/wMAUEsBAi0AFAAGAAgAAAAhALaDOJL+AAAA4QEAABMAAAAAAAAAAAAAAAAAAAAAAFtDb250ZW50&#10;X1R5cGVzXS54bWxQSwECLQAUAAYACAAAACEAOP0h/9YAAACUAQAACwAAAAAAAAAAAAAAAAAvAQAA&#10;X3JlbHMvLnJlbHNQSwECLQAUAAYACAAAACEAKxJrWC4CAABcBAAADgAAAAAAAAAAAAAAAAAuAgAA&#10;ZHJzL2Uyb0RvYy54bWxQSwECLQAUAAYACAAAACEA24T+Ut8AAAAJAQAADwAAAAAAAAAAAAAAAACI&#10;BAAAZHJzL2Rvd25yZXYueG1sUEsFBgAAAAAEAAQA8wAAAJQFAAAAAA==&#10;">
                <v:textbox>
                  <w:txbxContent>
                    <w:p w14:paraId="5EFB2D5E" w14:textId="77777777" w:rsidR="008B4E96" w:rsidRPr="00040C4D" w:rsidRDefault="008B4E96" w:rsidP="00040C4D">
                      <w:pPr>
                        <w:rPr>
                          <w:b/>
                          <w:bCs/>
                          <w:sz w:val="20"/>
                          <w:szCs w:val="20"/>
                        </w:rPr>
                      </w:pPr>
                      <w:r w:rsidRPr="00040C4D">
                        <w:rPr>
                          <w:b/>
                          <w:bCs/>
                          <w:sz w:val="20"/>
                          <w:szCs w:val="20"/>
                        </w:rPr>
                        <w:t>E</w:t>
                      </w:r>
                    </w:p>
                    <w:p w14:paraId="65085E57" w14:textId="77777777" w:rsidR="008B4E96" w:rsidRPr="00040C4D" w:rsidRDefault="008B4E96" w:rsidP="00040C4D">
                      <w:pPr>
                        <w:rPr>
                          <w:b/>
                          <w:bCs/>
                          <w:sz w:val="20"/>
                          <w:szCs w:val="20"/>
                        </w:rPr>
                      </w:pPr>
                      <w:r w:rsidRPr="00040C4D">
                        <w:rPr>
                          <w:b/>
                          <w:bCs/>
                          <w:sz w:val="20"/>
                          <w:szCs w:val="20"/>
                        </w:rPr>
                        <w:t>A</w:t>
                      </w:r>
                    </w:p>
                    <w:p w14:paraId="0D181EBA" w14:textId="77777777" w:rsidR="008B4E96" w:rsidRPr="00040C4D" w:rsidRDefault="008B4E96" w:rsidP="00040C4D">
                      <w:pPr>
                        <w:rPr>
                          <w:b/>
                          <w:bCs/>
                          <w:sz w:val="20"/>
                          <w:szCs w:val="20"/>
                        </w:rPr>
                      </w:pPr>
                      <w:r w:rsidRPr="00040C4D">
                        <w:rPr>
                          <w:b/>
                          <w:bCs/>
                          <w:sz w:val="20"/>
                          <w:szCs w:val="20"/>
                        </w:rPr>
                        <w:t>R</w:t>
                      </w:r>
                    </w:p>
                    <w:p w14:paraId="58039AD4" w14:textId="77777777" w:rsidR="008B4E96" w:rsidRPr="00040C4D" w:rsidRDefault="008B4E96" w:rsidP="00040C4D">
                      <w:pPr>
                        <w:rPr>
                          <w:b/>
                          <w:bCs/>
                          <w:sz w:val="20"/>
                          <w:szCs w:val="20"/>
                        </w:rPr>
                      </w:pPr>
                      <w:r w:rsidRPr="00040C4D">
                        <w:rPr>
                          <w:b/>
                          <w:bCs/>
                          <w:sz w:val="20"/>
                          <w:szCs w:val="20"/>
                        </w:rPr>
                        <w:t>L</w:t>
                      </w:r>
                    </w:p>
                    <w:p w14:paraId="715F875B" w14:textId="1D57A5E9" w:rsidR="008B4E96" w:rsidRPr="00040C4D" w:rsidRDefault="008B4E96" w:rsidP="00040C4D">
                      <w:pPr>
                        <w:rPr>
                          <w:b/>
                          <w:bCs/>
                          <w:sz w:val="20"/>
                          <w:szCs w:val="20"/>
                        </w:rPr>
                      </w:pPr>
                      <w:r w:rsidRPr="00040C4D">
                        <w:rPr>
                          <w:b/>
                          <w:bCs/>
                          <w:sz w:val="20"/>
                          <w:szCs w:val="20"/>
                        </w:rPr>
                        <w:t>Y</w:t>
                      </w:r>
                    </w:p>
                    <w:p w14:paraId="78D89A54" w14:textId="77777777" w:rsidR="008B4E96" w:rsidRPr="00040C4D" w:rsidRDefault="008B4E96" w:rsidP="00040C4D">
                      <w:pPr>
                        <w:rPr>
                          <w:b/>
                          <w:bCs/>
                          <w:sz w:val="20"/>
                          <w:szCs w:val="20"/>
                        </w:rPr>
                      </w:pPr>
                    </w:p>
                    <w:p w14:paraId="2CB0EBC7" w14:textId="77777777" w:rsidR="008B4E96" w:rsidRDefault="008B4E96" w:rsidP="00040C4D">
                      <w:pPr>
                        <w:rPr>
                          <w:b/>
                          <w:bCs/>
                          <w:sz w:val="20"/>
                          <w:szCs w:val="20"/>
                        </w:rPr>
                      </w:pPr>
                      <w:r w:rsidRPr="00040C4D">
                        <w:rPr>
                          <w:b/>
                          <w:bCs/>
                          <w:sz w:val="20"/>
                          <w:szCs w:val="20"/>
                        </w:rPr>
                        <w:t>WA</w:t>
                      </w:r>
                    </w:p>
                    <w:p w14:paraId="6B363319" w14:textId="1A520AC3" w:rsidR="008B4E96" w:rsidRPr="00040C4D" w:rsidRDefault="008B4E96" w:rsidP="00040C4D">
                      <w:pPr>
                        <w:rPr>
                          <w:b/>
                          <w:bCs/>
                          <w:sz w:val="20"/>
                          <w:szCs w:val="20"/>
                        </w:rPr>
                      </w:pPr>
                      <w:r w:rsidRPr="00040C4D">
                        <w:rPr>
                          <w:b/>
                          <w:bCs/>
                          <w:sz w:val="20"/>
                          <w:szCs w:val="20"/>
                        </w:rPr>
                        <w:t>RN</w:t>
                      </w:r>
                    </w:p>
                    <w:p w14:paraId="27861541" w14:textId="77777777" w:rsidR="008B4E96" w:rsidRPr="00040C4D" w:rsidRDefault="008B4E96" w:rsidP="00040C4D">
                      <w:pPr>
                        <w:rPr>
                          <w:b/>
                          <w:bCs/>
                          <w:sz w:val="20"/>
                          <w:szCs w:val="20"/>
                        </w:rPr>
                      </w:pPr>
                      <w:r w:rsidRPr="00040C4D">
                        <w:rPr>
                          <w:b/>
                          <w:bCs/>
                          <w:sz w:val="20"/>
                          <w:szCs w:val="20"/>
                        </w:rPr>
                        <w:t>I</w:t>
                      </w:r>
                    </w:p>
                    <w:p w14:paraId="6E72AF82" w14:textId="5DEA3454" w:rsidR="008B4E96" w:rsidRPr="00040C4D" w:rsidRDefault="008B4E96" w:rsidP="00040C4D">
                      <w:pPr>
                        <w:rPr>
                          <w:b/>
                          <w:bCs/>
                          <w:sz w:val="20"/>
                          <w:szCs w:val="20"/>
                        </w:rPr>
                      </w:pPr>
                      <w:r w:rsidRPr="00040C4D">
                        <w:rPr>
                          <w:b/>
                          <w:bCs/>
                          <w:sz w:val="20"/>
                          <w:szCs w:val="20"/>
                        </w:rPr>
                        <w:t xml:space="preserve">NG </w:t>
                      </w:r>
                    </w:p>
                    <w:p w14:paraId="40C3EEBC" w14:textId="77777777" w:rsidR="008B4E96" w:rsidRPr="00040C4D" w:rsidRDefault="008B4E96" w:rsidP="00040C4D">
                      <w:pPr>
                        <w:rPr>
                          <w:b/>
                          <w:bCs/>
                          <w:sz w:val="20"/>
                          <w:szCs w:val="20"/>
                        </w:rPr>
                      </w:pPr>
                    </w:p>
                    <w:p w14:paraId="7CE672EC" w14:textId="77777777" w:rsidR="008B4E96" w:rsidRPr="00040C4D" w:rsidRDefault="008B4E96" w:rsidP="00040C4D">
                      <w:pPr>
                        <w:rPr>
                          <w:b/>
                          <w:bCs/>
                          <w:sz w:val="20"/>
                          <w:szCs w:val="20"/>
                        </w:rPr>
                      </w:pPr>
                      <w:r w:rsidRPr="00040C4D">
                        <w:rPr>
                          <w:b/>
                          <w:bCs/>
                          <w:sz w:val="20"/>
                          <w:szCs w:val="20"/>
                        </w:rPr>
                        <w:t>S</w:t>
                      </w:r>
                    </w:p>
                    <w:p w14:paraId="6A11BADC" w14:textId="77777777" w:rsidR="008B4E96" w:rsidRPr="00040C4D" w:rsidRDefault="008B4E96" w:rsidP="00040C4D">
                      <w:pPr>
                        <w:rPr>
                          <w:b/>
                          <w:bCs/>
                          <w:sz w:val="20"/>
                          <w:szCs w:val="20"/>
                        </w:rPr>
                      </w:pPr>
                      <w:r w:rsidRPr="00040C4D">
                        <w:rPr>
                          <w:b/>
                          <w:bCs/>
                          <w:sz w:val="20"/>
                          <w:szCs w:val="20"/>
                        </w:rPr>
                        <w:t>Y</w:t>
                      </w:r>
                    </w:p>
                    <w:p w14:paraId="7213DC52" w14:textId="77777777" w:rsidR="008B4E96" w:rsidRPr="00040C4D" w:rsidRDefault="008B4E96" w:rsidP="00040C4D">
                      <w:pPr>
                        <w:rPr>
                          <w:b/>
                          <w:bCs/>
                          <w:sz w:val="20"/>
                          <w:szCs w:val="20"/>
                        </w:rPr>
                      </w:pPr>
                      <w:r w:rsidRPr="00040C4D">
                        <w:rPr>
                          <w:b/>
                          <w:bCs/>
                          <w:sz w:val="20"/>
                          <w:szCs w:val="20"/>
                        </w:rPr>
                        <w:t>S</w:t>
                      </w:r>
                    </w:p>
                    <w:p w14:paraId="7AB1A4A1" w14:textId="77777777" w:rsidR="008B4E96" w:rsidRPr="00040C4D" w:rsidRDefault="008B4E96" w:rsidP="00040C4D">
                      <w:pPr>
                        <w:rPr>
                          <w:b/>
                          <w:bCs/>
                          <w:sz w:val="20"/>
                          <w:szCs w:val="20"/>
                        </w:rPr>
                      </w:pPr>
                      <w:r w:rsidRPr="00040C4D">
                        <w:rPr>
                          <w:b/>
                          <w:bCs/>
                          <w:sz w:val="20"/>
                          <w:szCs w:val="20"/>
                        </w:rPr>
                        <w:t>T</w:t>
                      </w:r>
                    </w:p>
                    <w:p w14:paraId="37AA7A57" w14:textId="0C059D64" w:rsidR="008B4E96" w:rsidRPr="00040C4D" w:rsidRDefault="008B4E96" w:rsidP="00040C4D">
                      <w:pPr>
                        <w:rPr>
                          <w:b/>
                          <w:bCs/>
                          <w:sz w:val="20"/>
                          <w:szCs w:val="20"/>
                        </w:rPr>
                      </w:pPr>
                      <w:r w:rsidRPr="00040C4D">
                        <w:rPr>
                          <w:b/>
                          <w:bCs/>
                          <w:sz w:val="20"/>
                          <w:szCs w:val="20"/>
                        </w:rPr>
                        <w:t>EM</w:t>
                      </w:r>
                    </w:p>
                  </w:txbxContent>
                </v:textbox>
                <w10:wrap anchorx="margin"/>
              </v:shape>
            </w:pict>
          </mc:Fallback>
        </mc:AlternateContent>
      </w:r>
      <w:r w:rsidRPr="005764D8">
        <w:rPr>
          <w:rFonts w:asciiTheme="majorHAnsi" w:hAnsiTheme="majorHAnsi"/>
          <w:sz w:val="32"/>
          <w:szCs w:val="32"/>
        </w:rPr>
        <w:t>The EWS Mission</w:t>
      </w:r>
    </w:p>
    <w:p w14:paraId="3E8CF970" w14:textId="77777777" w:rsidR="00040C4D" w:rsidRDefault="00040C4D" w:rsidP="00040C4D">
      <w:pPr>
        <w:jc w:val="both"/>
      </w:pPr>
    </w:p>
    <w:p w14:paraId="414A23AA" w14:textId="77777777" w:rsidR="00040C4D" w:rsidRDefault="00040C4D" w:rsidP="00040C4D">
      <w:pPr>
        <w:jc w:val="both"/>
      </w:pPr>
    </w:p>
    <w:p w14:paraId="544712C3" w14:textId="77777777" w:rsidR="00040C4D" w:rsidRDefault="00040C4D" w:rsidP="00040C4D">
      <w:pPr>
        <w:jc w:val="both"/>
      </w:pPr>
      <w:r>
        <w:t>The EW department monitors international hotspots for indicators of genocide and develops resources – people and organizations – that can report and/or confirm massive human rights violations. It is the responsibility of the EW department to facilitate acquired evidence to the appropriate governmental, international, and national non-governmental organizations, as well as to the media.</w:t>
      </w:r>
    </w:p>
    <w:p w14:paraId="45A7B328" w14:textId="77777777" w:rsidR="00040C4D" w:rsidRDefault="00040C4D" w:rsidP="00040C4D">
      <w:pPr>
        <w:jc w:val="both"/>
      </w:pPr>
    </w:p>
    <w:p w14:paraId="4D90EA16" w14:textId="77777777" w:rsidR="00040C4D" w:rsidRDefault="00040C4D" w:rsidP="00040C4D">
      <w:pPr>
        <w:pStyle w:val="BodyText2"/>
      </w:pPr>
      <w:r>
        <w:t xml:space="preserve">It is essential that the EW department maintain a neutral, non-political, and non-religious approach.  Please keep this in mind when researching international news sources.  </w:t>
      </w:r>
    </w:p>
    <w:p w14:paraId="4B711EB1" w14:textId="77777777" w:rsidR="00040C4D" w:rsidRDefault="00040C4D" w:rsidP="00040C4D">
      <w:pPr>
        <w:jc w:val="both"/>
      </w:pPr>
    </w:p>
    <w:p w14:paraId="4DB337D4" w14:textId="77777777" w:rsidR="00040C4D" w:rsidRDefault="00040C4D" w:rsidP="00040C4D">
      <w:pPr>
        <w:jc w:val="both"/>
      </w:pPr>
      <w:r>
        <w:t>The following manual is intended to guide you through the methods and procedures of the Early Warning Department.   Please use it as your reference guide.</w:t>
      </w:r>
    </w:p>
    <w:p w14:paraId="6F719D73" w14:textId="77777777" w:rsidR="00040C4D" w:rsidRDefault="00040C4D" w:rsidP="00040C4D">
      <w:pPr>
        <w:jc w:val="both"/>
      </w:pPr>
    </w:p>
    <w:p w14:paraId="74B23205" w14:textId="77777777" w:rsidR="00040C4D" w:rsidRDefault="00040C4D" w:rsidP="00040C4D">
      <w:pPr>
        <w:jc w:val="both"/>
      </w:pPr>
      <w:r>
        <w:t>Good Luck this semester!</w:t>
      </w:r>
    </w:p>
    <w:p w14:paraId="7335E3B9" w14:textId="77777777" w:rsidR="00040C4D" w:rsidRDefault="00040C4D" w:rsidP="00040C4D">
      <w:pPr>
        <w:jc w:val="both"/>
      </w:pPr>
    </w:p>
    <w:p w14:paraId="756E1E6C" w14:textId="77777777" w:rsidR="00040C4D" w:rsidRDefault="00040C4D" w:rsidP="00040C4D">
      <w:pPr>
        <w:jc w:val="both"/>
      </w:pPr>
    </w:p>
    <w:p w14:paraId="1C921CEF" w14:textId="7B031002" w:rsidR="00040C4D" w:rsidRDefault="00040C4D" w:rsidP="00040C4D"/>
    <w:p w14:paraId="2C6CAE81" w14:textId="2F4D22D5" w:rsidR="00040C4D" w:rsidRDefault="00040C4D" w:rsidP="00040C4D"/>
    <w:p w14:paraId="1D6012DF" w14:textId="615DE7DC" w:rsidR="00040C4D" w:rsidRDefault="00040C4D" w:rsidP="00040C4D"/>
    <w:p w14:paraId="7F8A9D81" w14:textId="09A522B5" w:rsidR="00040C4D" w:rsidRPr="005764D8" w:rsidRDefault="00D231C4" w:rsidP="00040C4D">
      <w:pPr>
        <w:rPr>
          <w:rFonts w:asciiTheme="majorHAnsi" w:hAnsiTheme="majorHAnsi"/>
          <w:b/>
          <w:sz w:val="32"/>
          <w:szCs w:val="32"/>
        </w:rPr>
      </w:pPr>
      <w:r w:rsidRPr="005764D8">
        <w:rPr>
          <w:rFonts w:asciiTheme="majorHAnsi" w:hAnsiTheme="majorHAnsi"/>
          <w:b/>
          <w:noProof/>
          <w:sz w:val="32"/>
          <w:szCs w:val="32"/>
        </w:rPr>
        <w:lastRenderedPageBreak/>
        <mc:AlternateContent>
          <mc:Choice Requires="wps">
            <w:drawing>
              <wp:anchor distT="0" distB="0" distL="114300" distR="114300" simplePos="0" relativeHeight="251803648" behindDoc="0" locked="0" layoutInCell="1" allowOverlap="1" wp14:anchorId="0FF983C4" wp14:editId="30715F53">
                <wp:simplePos x="0" y="0"/>
                <wp:positionH relativeFrom="rightMargin">
                  <wp:posOffset>200025</wp:posOffset>
                </wp:positionH>
                <wp:positionV relativeFrom="paragraph">
                  <wp:posOffset>-393065</wp:posOffset>
                </wp:positionV>
                <wp:extent cx="342900" cy="5143500"/>
                <wp:effectExtent l="0" t="0" r="19050" b="1905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143500"/>
                        </a:xfrm>
                        <a:prstGeom prst="rect">
                          <a:avLst/>
                        </a:prstGeom>
                        <a:solidFill>
                          <a:srgbClr val="FFFFFF"/>
                        </a:solidFill>
                        <a:ln w="9525">
                          <a:solidFill>
                            <a:srgbClr val="000000"/>
                          </a:solidFill>
                          <a:miter lim="800000"/>
                          <a:headEnd/>
                          <a:tailEnd/>
                        </a:ln>
                      </wps:spPr>
                      <wps:txbx>
                        <w:txbxContent>
                          <w:p w14:paraId="3A0BD9AC" w14:textId="77777777" w:rsidR="008B4E96" w:rsidRDefault="008B4E96" w:rsidP="00040C4D">
                            <w:r>
                              <w:t>T</w:t>
                            </w:r>
                          </w:p>
                          <w:p w14:paraId="6D1BE60E" w14:textId="77777777" w:rsidR="008B4E96" w:rsidRDefault="008B4E96" w:rsidP="00040C4D">
                            <w:r>
                              <w:t>AB</w:t>
                            </w:r>
                          </w:p>
                          <w:p w14:paraId="0922691A" w14:textId="77777777" w:rsidR="008B4E96" w:rsidRDefault="008B4E96" w:rsidP="00040C4D">
                            <w:r>
                              <w:t>L</w:t>
                            </w:r>
                          </w:p>
                          <w:p w14:paraId="2A42F320" w14:textId="0826BE00" w:rsidR="008B4E96" w:rsidRDefault="008B4E96" w:rsidP="00040C4D">
                            <w:r>
                              <w:t xml:space="preserve">E </w:t>
                            </w:r>
                          </w:p>
                          <w:p w14:paraId="6575D349" w14:textId="77777777" w:rsidR="008B4E96" w:rsidRDefault="008B4E96" w:rsidP="00040C4D"/>
                          <w:p w14:paraId="74378E5A" w14:textId="77777777" w:rsidR="008B4E96" w:rsidRDefault="008B4E96" w:rsidP="00040C4D">
                            <w:r>
                              <w:t>OF</w:t>
                            </w:r>
                          </w:p>
                          <w:p w14:paraId="125D160C" w14:textId="77777777" w:rsidR="008B4E96" w:rsidRDefault="008B4E96" w:rsidP="00040C4D"/>
                          <w:p w14:paraId="5153B847" w14:textId="77777777" w:rsidR="008B4E96" w:rsidRDefault="008B4E96" w:rsidP="00040C4D">
                            <w:r>
                              <w:t>CONT</w:t>
                            </w:r>
                          </w:p>
                          <w:p w14:paraId="601FA169" w14:textId="77777777" w:rsidR="008B4E96" w:rsidRDefault="008B4E96" w:rsidP="00040C4D">
                            <w:r>
                              <w:t>ENT</w:t>
                            </w:r>
                          </w:p>
                          <w:p w14:paraId="18238DDF" w14:textId="388027BD" w:rsidR="008B4E96" w:rsidRDefault="008B4E96" w:rsidP="00040C4D">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983C4" id="Text Box 379" o:spid="_x0000_s1053" type="#_x0000_t202" style="position:absolute;margin-left:15.75pt;margin-top:-30.95pt;width:27pt;height:405pt;z-index:251803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AeLwIAAFwEAAAOAAAAZHJzL2Uyb0RvYy54bWysVNtu2zAMfR+wfxD0vjhxkrUx4hRdugwD&#10;ugvQ7gNkWbaFSaImKbGzrx8lp2l2exnmB4EUqUPykPT6ZtCKHITzEkxJZ5MpJcJwqKVpS/rlcffq&#10;mhIfmKmZAiNKehSe3mxevlj3thA5dKBq4QiCGF/0tqRdCLbIMs87oZmfgBUGjQ04zQKqrs1qx3pE&#10;1yrLp9PXWQ+utg648B5v70Yj3ST8phE8fGoaLwJRJcXcQjpdOqt4Zps1K1rHbCf5KQ32D1loJg0G&#10;PUPdscDI3snfoLTkDjw0YcJBZ9A0kotUA1Yzm/5SzUPHrEi1IDnenmny/w+Wfzx8dkTWJZ1frSgx&#10;TGOTHsUQyBsYSLxDhnrrC3R8sOgaBjRgp1O13t4D/+qJgW3HTCtunYO+E6zGDGfxZXbxdMTxEaTq&#10;P0CNgdg+QAIaGqcjfUgIQXTs1PHcnZgMx8v5Il9N0cLRtJwt5ktUYghWPL22zod3AjSJQkkddj+h&#10;s8O9D6Prk0sM5kHJeieVSoprq61y5MBwUnbpO6H/5KYM6Uu6WubLkYC/QkzT9ycILQOOvJK6pNdn&#10;J1ZE2t6aGtNkRWBSjTJWp8yJx0jdSGIYqiE1Lb+KESLJFdRHZNbBOOK4kih04L5T0uN4l9R/2zMn&#10;KFHvDXZnNVss4j4kZbG8ylFxl5bq0sIMR6iSBkpGcRvGHdpbJ9sOI43zYOAWO9rIRPZzVqf8cYRT&#10;u07rFnfkUk9ezz+FzQ8AAAD//wMAUEsDBBQABgAIAAAAIQCD5Y9w4AAAAAkBAAAPAAAAZHJzL2Rv&#10;d25yZXYueG1sTI/BTsMwDIbvSLxDZCQuaEvLtq4rTSeEBIIbDATXrPXaisQpSdaVt8ec4Gj70+/v&#10;L7eTNWJEH3pHCtJ5AgKpdk1PrYK31/tZDiJETY02jlDBNwbYVudnpS4ad6IXHHexFRxCodAKuhiH&#10;QspQd2h1mLsBiW8H562OPPpWNl6fONwaeZ0kmbS6J/7Q6QHvOqw/d0erIF8+jh/hafH8XmcHs4lX&#10;6/Hhyyt1eTHd3oCIOMU/GH71WR0qdtq7IzVBGAWLdMWkglmWbkAwkK94sVewXuYpyKqU/xtUPwAA&#10;AP//AwBQSwECLQAUAAYACAAAACEAtoM4kv4AAADhAQAAEwAAAAAAAAAAAAAAAAAAAAAAW0NvbnRl&#10;bnRfVHlwZXNdLnhtbFBLAQItABQABgAIAAAAIQA4/SH/1gAAAJQBAAALAAAAAAAAAAAAAAAAAC8B&#10;AABfcmVscy8ucmVsc1BLAQItABQABgAIAAAAIQCgxOAeLwIAAFwEAAAOAAAAAAAAAAAAAAAAAC4C&#10;AABkcnMvZTJvRG9jLnhtbFBLAQItABQABgAIAAAAIQCD5Y9w4AAAAAkBAAAPAAAAAAAAAAAAAAAA&#10;AIkEAABkcnMvZG93bnJldi54bWxQSwUGAAAAAAQABADzAAAAlgUAAAAA&#10;">
                <v:textbox>
                  <w:txbxContent>
                    <w:p w14:paraId="3A0BD9AC" w14:textId="77777777" w:rsidR="008B4E96" w:rsidRDefault="008B4E96" w:rsidP="00040C4D">
                      <w:r>
                        <w:t>T</w:t>
                      </w:r>
                    </w:p>
                    <w:p w14:paraId="6D1BE60E" w14:textId="77777777" w:rsidR="008B4E96" w:rsidRDefault="008B4E96" w:rsidP="00040C4D">
                      <w:r>
                        <w:t>AB</w:t>
                      </w:r>
                    </w:p>
                    <w:p w14:paraId="0922691A" w14:textId="77777777" w:rsidR="008B4E96" w:rsidRDefault="008B4E96" w:rsidP="00040C4D">
                      <w:r>
                        <w:t>L</w:t>
                      </w:r>
                    </w:p>
                    <w:p w14:paraId="2A42F320" w14:textId="0826BE00" w:rsidR="008B4E96" w:rsidRDefault="008B4E96" w:rsidP="00040C4D">
                      <w:r>
                        <w:t xml:space="preserve">E </w:t>
                      </w:r>
                    </w:p>
                    <w:p w14:paraId="6575D349" w14:textId="77777777" w:rsidR="008B4E96" w:rsidRDefault="008B4E96" w:rsidP="00040C4D"/>
                    <w:p w14:paraId="74378E5A" w14:textId="77777777" w:rsidR="008B4E96" w:rsidRDefault="008B4E96" w:rsidP="00040C4D">
                      <w:r>
                        <w:t>OF</w:t>
                      </w:r>
                    </w:p>
                    <w:p w14:paraId="125D160C" w14:textId="77777777" w:rsidR="008B4E96" w:rsidRDefault="008B4E96" w:rsidP="00040C4D"/>
                    <w:p w14:paraId="5153B847" w14:textId="77777777" w:rsidR="008B4E96" w:rsidRDefault="008B4E96" w:rsidP="00040C4D">
                      <w:r>
                        <w:t>CONT</w:t>
                      </w:r>
                    </w:p>
                    <w:p w14:paraId="601FA169" w14:textId="77777777" w:rsidR="008B4E96" w:rsidRDefault="008B4E96" w:rsidP="00040C4D">
                      <w:r>
                        <w:t>ENT</w:t>
                      </w:r>
                    </w:p>
                    <w:p w14:paraId="18238DDF" w14:textId="388027BD" w:rsidR="008B4E96" w:rsidRDefault="008B4E96" w:rsidP="00040C4D">
                      <w:r>
                        <w:t>S</w:t>
                      </w:r>
                    </w:p>
                  </w:txbxContent>
                </v:textbox>
                <w10:wrap anchorx="margin"/>
              </v:shape>
            </w:pict>
          </mc:Fallback>
        </mc:AlternateContent>
      </w:r>
      <w:r w:rsidR="00040C4D" w:rsidRPr="005764D8">
        <w:rPr>
          <w:rFonts w:asciiTheme="majorHAnsi" w:hAnsiTheme="majorHAnsi"/>
          <w:b/>
          <w:sz w:val="32"/>
          <w:szCs w:val="32"/>
        </w:rPr>
        <w:t>EWS – Table of Contents…Everything you ever wanted to know about the Early Warning Department</w:t>
      </w:r>
    </w:p>
    <w:p w14:paraId="61388C54" w14:textId="77777777" w:rsidR="00040C4D" w:rsidRPr="00040C4D" w:rsidRDefault="00040C4D" w:rsidP="00E96408">
      <w:pPr>
        <w:pStyle w:val="Heading2"/>
        <w:keepLines w:val="0"/>
        <w:numPr>
          <w:ilvl w:val="0"/>
          <w:numId w:val="36"/>
        </w:numPr>
        <w:spacing w:before="0" w:line="240" w:lineRule="auto"/>
        <w:jc w:val="both"/>
        <w:rPr>
          <w:color w:val="auto"/>
        </w:rPr>
      </w:pPr>
      <w:r w:rsidRPr="00040C4D">
        <w:rPr>
          <w:color w:val="auto"/>
        </w:rPr>
        <w:t>ADMINISTRATION</w:t>
      </w:r>
    </w:p>
    <w:p w14:paraId="516C66F4" w14:textId="77777777" w:rsidR="00040C4D" w:rsidRDefault="00040C4D" w:rsidP="00E96408">
      <w:pPr>
        <w:numPr>
          <w:ilvl w:val="1"/>
          <w:numId w:val="36"/>
        </w:numPr>
        <w:spacing w:after="0" w:line="240" w:lineRule="auto"/>
        <w:jc w:val="both"/>
        <w:rPr>
          <w:sz w:val="28"/>
        </w:rPr>
      </w:pPr>
      <w:r>
        <w:rPr>
          <w:sz w:val="28"/>
        </w:rPr>
        <w:t>Phone Etiquette</w:t>
      </w:r>
    </w:p>
    <w:p w14:paraId="46B682D2" w14:textId="77777777" w:rsidR="00040C4D" w:rsidRDefault="00040C4D" w:rsidP="00E96408">
      <w:pPr>
        <w:numPr>
          <w:ilvl w:val="1"/>
          <w:numId w:val="36"/>
        </w:numPr>
        <w:spacing w:after="0" w:line="240" w:lineRule="auto"/>
        <w:jc w:val="both"/>
        <w:rPr>
          <w:sz w:val="28"/>
        </w:rPr>
      </w:pPr>
      <w:r>
        <w:rPr>
          <w:sz w:val="28"/>
        </w:rPr>
        <w:t>Business Cards</w:t>
      </w:r>
    </w:p>
    <w:p w14:paraId="62C58682" w14:textId="1D1354B3" w:rsidR="00040C4D" w:rsidRDefault="00040C4D" w:rsidP="00E96408">
      <w:pPr>
        <w:numPr>
          <w:ilvl w:val="1"/>
          <w:numId w:val="36"/>
        </w:numPr>
        <w:spacing w:after="0" w:line="240" w:lineRule="auto"/>
        <w:jc w:val="both"/>
        <w:rPr>
          <w:sz w:val="28"/>
        </w:rPr>
      </w:pPr>
      <w:r>
        <w:rPr>
          <w:sz w:val="28"/>
        </w:rPr>
        <w:t>Executive Staff</w:t>
      </w:r>
    </w:p>
    <w:p w14:paraId="4EC6095C" w14:textId="6CC2534C" w:rsidR="00040C4D" w:rsidRDefault="00040C4D" w:rsidP="00E96408">
      <w:pPr>
        <w:numPr>
          <w:ilvl w:val="1"/>
          <w:numId w:val="36"/>
        </w:numPr>
        <w:spacing w:after="0" w:line="240" w:lineRule="auto"/>
        <w:jc w:val="both"/>
        <w:rPr>
          <w:sz w:val="28"/>
        </w:rPr>
      </w:pPr>
      <w:r>
        <w:rPr>
          <w:sz w:val="28"/>
        </w:rPr>
        <w:t>Organizational Procedures</w:t>
      </w:r>
    </w:p>
    <w:p w14:paraId="1E61E9FD" w14:textId="77777777" w:rsidR="00040C4D" w:rsidRDefault="00040C4D" w:rsidP="00040C4D">
      <w:pPr>
        <w:ind w:left="2160"/>
        <w:jc w:val="both"/>
        <w:rPr>
          <w:sz w:val="28"/>
        </w:rPr>
      </w:pPr>
      <w:r>
        <w:rPr>
          <w:sz w:val="28"/>
        </w:rPr>
        <w:t>1. Saving Files &amp; Communication</w:t>
      </w:r>
    </w:p>
    <w:p w14:paraId="2D5A410A" w14:textId="77777777" w:rsidR="00040C4D" w:rsidRDefault="00040C4D" w:rsidP="00040C4D">
      <w:pPr>
        <w:ind w:left="2160"/>
        <w:jc w:val="both"/>
        <w:rPr>
          <w:sz w:val="28"/>
        </w:rPr>
      </w:pPr>
      <w:r>
        <w:rPr>
          <w:sz w:val="28"/>
        </w:rPr>
        <w:t>2. Passwords</w:t>
      </w:r>
    </w:p>
    <w:p w14:paraId="4A9F5192" w14:textId="77777777" w:rsidR="00040C4D" w:rsidRPr="00040C4D" w:rsidRDefault="00040C4D" w:rsidP="00E96408">
      <w:pPr>
        <w:numPr>
          <w:ilvl w:val="0"/>
          <w:numId w:val="36"/>
        </w:numPr>
        <w:spacing w:after="0" w:line="240" w:lineRule="auto"/>
        <w:jc w:val="both"/>
        <w:rPr>
          <w:rFonts w:asciiTheme="majorHAnsi" w:hAnsiTheme="majorHAnsi"/>
          <w:b/>
          <w:sz w:val="26"/>
          <w:szCs w:val="26"/>
        </w:rPr>
      </w:pPr>
      <w:r w:rsidRPr="00040C4D">
        <w:rPr>
          <w:rFonts w:asciiTheme="majorHAnsi" w:hAnsiTheme="majorHAnsi"/>
          <w:b/>
          <w:sz w:val="26"/>
          <w:szCs w:val="26"/>
        </w:rPr>
        <w:t>CRITERIA &amp; STANDARDS FOR THE EW DEPARTMENT</w:t>
      </w:r>
    </w:p>
    <w:p w14:paraId="5D093BF5" w14:textId="3E48F4EF" w:rsidR="00040C4D" w:rsidRDefault="00040C4D" w:rsidP="00E96408">
      <w:pPr>
        <w:numPr>
          <w:ilvl w:val="1"/>
          <w:numId w:val="36"/>
        </w:numPr>
        <w:spacing w:after="0" w:line="240" w:lineRule="auto"/>
        <w:jc w:val="both"/>
        <w:rPr>
          <w:sz w:val="28"/>
        </w:rPr>
      </w:pPr>
      <w:r>
        <w:rPr>
          <w:sz w:val="28"/>
        </w:rPr>
        <w:t>CPG Criteria for Genocide</w:t>
      </w:r>
    </w:p>
    <w:p w14:paraId="464E11C0" w14:textId="77777777" w:rsidR="00040C4D" w:rsidRDefault="00040C4D" w:rsidP="00E96408">
      <w:pPr>
        <w:numPr>
          <w:ilvl w:val="1"/>
          <w:numId w:val="36"/>
        </w:numPr>
        <w:spacing w:after="0" w:line="240" w:lineRule="auto"/>
        <w:jc w:val="both"/>
        <w:rPr>
          <w:sz w:val="28"/>
        </w:rPr>
      </w:pPr>
      <w:r>
        <w:rPr>
          <w:sz w:val="28"/>
        </w:rPr>
        <w:t>CPG Precursors Chart</w:t>
      </w:r>
    </w:p>
    <w:p w14:paraId="3C0BD43B" w14:textId="77777777" w:rsidR="00040C4D" w:rsidRDefault="00040C4D" w:rsidP="00E96408">
      <w:pPr>
        <w:numPr>
          <w:ilvl w:val="1"/>
          <w:numId w:val="36"/>
        </w:numPr>
        <w:spacing w:after="0" w:line="240" w:lineRule="auto"/>
        <w:jc w:val="both"/>
        <w:rPr>
          <w:sz w:val="28"/>
        </w:rPr>
      </w:pPr>
      <w:r>
        <w:rPr>
          <w:sz w:val="28"/>
        </w:rPr>
        <w:t>Internet Instructions</w:t>
      </w:r>
    </w:p>
    <w:p w14:paraId="2CD9C156" w14:textId="77777777" w:rsidR="00040C4D" w:rsidRDefault="00040C4D" w:rsidP="00E96408">
      <w:pPr>
        <w:numPr>
          <w:ilvl w:val="1"/>
          <w:numId w:val="36"/>
        </w:numPr>
        <w:spacing w:after="0" w:line="240" w:lineRule="auto"/>
        <w:jc w:val="both"/>
        <w:rPr>
          <w:sz w:val="28"/>
        </w:rPr>
      </w:pPr>
      <w:r>
        <w:rPr>
          <w:sz w:val="28"/>
        </w:rPr>
        <w:t>Weekly Genocide Report Update Format</w:t>
      </w:r>
    </w:p>
    <w:p w14:paraId="38DADB48" w14:textId="3A0F1E8E" w:rsidR="00040C4D" w:rsidRDefault="00040C4D" w:rsidP="00040C4D">
      <w:pPr>
        <w:jc w:val="both"/>
        <w:rPr>
          <w:sz w:val="28"/>
        </w:rPr>
      </w:pPr>
    </w:p>
    <w:p w14:paraId="3F1B273B" w14:textId="77777777" w:rsidR="00040C4D" w:rsidRPr="00040C4D" w:rsidRDefault="00040C4D" w:rsidP="00E96408">
      <w:pPr>
        <w:numPr>
          <w:ilvl w:val="0"/>
          <w:numId w:val="36"/>
        </w:numPr>
        <w:spacing w:after="0" w:line="240" w:lineRule="auto"/>
        <w:jc w:val="both"/>
        <w:rPr>
          <w:rFonts w:asciiTheme="majorHAnsi" w:hAnsiTheme="majorHAnsi"/>
          <w:b/>
          <w:sz w:val="26"/>
          <w:szCs w:val="26"/>
        </w:rPr>
      </w:pPr>
      <w:r w:rsidRPr="00040C4D">
        <w:rPr>
          <w:rFonts w:asciiTheme="majorHAnsi" w:hAnsiTheme="majorHAnsi"/>
          <w:b/>
          <w:sz w:val="26"/>
          <w:szCs w:val="26"/>
        </w:rPr>
        <w:t>COUNTRY REPORTS (PRELIMINARY &amp; FULL COUNTRY REPORTS)</w:t>
      </w:r>
    </w:p>
    <w:p w14:paraId="0FBCE69E" w14:textId="77777777" w:rsidR="00040C4D" w:rsidRDefault="00040C4D" w:rsidP="00E96408">
      <w:pPr>
        <w:numPr>
          <w:ilvl w:val="1"/>
          <w:numId w:val="36"/>
        </w:numPr>
        <w:spacing w:after="0" w:line="240" w:lineRule="auto"/>
        <w:jc w:val="both"/>
        <w:rPr>
          <w:sz w:val="28"/>
        </w:rPr>
      </w:pPr>
      <w:r>
        <w:rPr>
          <w:sz w:val="28"/>
        </w:rPr>
        <w:t>Phase 1</w:t>
      </w:r>
    </w:p>
    <w:p w14:paraId="5CE7E941" w14:textId="77777777" w:rsidR="00040C4D" w:rsidRDefault="00040C4D" w:rsidP="00E96408">
      <w:pPr>
        <w:numPr>
          <w:ilvl w:val="2"/>
          <w:numId w:val="36"/>
        </w:numPr>
        <w:spacing w:after="0" w:line="240" w:lineRule="auto"/>
        <w:jc w:val="both"/>
        <w:rPr>
          <w:sz w:val="28"/>
        </w:rPr>
      </w:pPr>
      <w:r>
        <w:rPr>
          <w:sz w:val="28"/>
        </w:rPr>
        <w:t>Resources</w:t>
      </w:r>
    </w:p>
    <w:p w14:paraId="47EC42BF" w14:textId="023680F8" w:rsidR="00040C4D" w:rsidRDefault="00040C4D" w:rsidP="00E96408">
      <w:pPr>
        <w:numPr>
          <w:ilvl w:val="2"/>
          <w:numId w:val="36"/>
        </w:numPr>
        <w:spacing w:after="0" w:line="240" w:lineRule="auto"/>
        <w:jc w:val="both"/>
        <w:rPr>
          <w:sz w:val="28"/>
        </w:rPr>
      </w:pPr>
      <w:r>
        <w:rPr>
          <w:sz w:val="28"/>
        </w:rPr>
        <w:t>Making Contacts</w:t>
      </w:r>
    </w:p>
    <w:p w14:paraId="449866C5" w14:textId="3CBB3FF8" w:rsidR="00040C4D" w:rsidRDefault="00040C4D" w:rsidP="00E96408">
      <w:pPr>
        <w:numPr>
          <w:ilvl w:val="1"/>
          <w:numId w:val="36"/>
        </w:numPr>
        <w:spacing w:after="0" w:line="240" w:lineRule="auto"/>
        <w:jc w:val="both"/>
        <w:rPr>
          <w:sz w:val="28"/>
        </w:rPr>
      </w:pPr>
      <w:r>
        <w:rPr>
          <w:sz w:val="28"/>
        </w:rPr>
        <w:t>Phase 2</w:t>
      </w:r>
    </w:p>
    <w:p w14:paraId="25AB5AE6" w14:textId="3DFE4AD0" w:rsidR="00040C4D" w:rsidRDefault="00040C4D" w:rsidP="00E96408">
      <w:pPr>
        <w:numPr>
          <w:ilvl w:val="2"/>
          <w:numId w:val="36"/>
        </w:numPr>
        <w:spacing w:after="0" w:line="240" w:lineRule="auto"/>
        <w:jc w:val="both"/>
        <w:rPr>
          <w:sz w:val="28"/>
        </w:rPr>
      </w:pPr>
      <w:r>
        <w:rPr>
          <w:sz w:val="28"/>
        </w:rPr>
        <w:t>Elements and Format of the Preliminary Report</w:t>
      </w:r>
    </w:p>
    <w:p w14:paraId="3BDB1089" w14:textId="515BD4C9" w:rsidR="00040C4D" w:rsidRDefault="00040C4D" w:rsidP="00E96408">
      <w:pPr>
        <w:numPr>
          <w:ilvl w:val="1"/>
          <w:numId w:val="36"/>
        </w:numPr>
        <w:spacing w:after="0" w:line="240" w:lineRule="auto"/>
        <w:jc w:val="both"/>
        <w:rPr>
          <w:sz w:val="28"/>
        </w:rPr>
      </w:pPr>
      <w:r>
        <w:rPr>
          <w:sz w:val="28"/>
        </w:rPr>
        <w:t>Phase 3</w:t>
      </w:r>
    </w:p>
    <w:p w14:paraId="5E163C8C" w14:textId="25B464DF" w:rsidR="00040C4D" w:rsidRDefault="00040C4D" w:rsidP="00E96408">
      <w:pPr>
        <w:numPr>
          <w:ilvl w:val="2"/>
          <w:numId w:val="36"/>
        </w:numPr>
        <w:spacing w:after="0" w:line="240" w:lineRule="auto"/>
        <w:jc w:val="both"/>
        <w:rPr>
          <w:sz w:val="28"/>
        </w:rPr>
      </w:pPr>
      <w:r>
        <w:rPr>
          <w:sz w:val="28"/>
        </w:rPr>
        <w:t>The Full Country Report</w:t>
      </w:r>
    </w:p>
    <w:p w14:paraId="0B6E1066" w14:textId="77777777" w:rsidR="00040C4D" w:rsidRDefault="00040C4D" w:rsidP="00E96408">
      <w:pPr>
        <w:numPr>
          <w:ilvl w:val="1"/>
          <w:numId w:val="36"/>
        </w:numPr>
        <w:spacing w:after="0" w:line="240" w:lineRule="auto"/>
        <w:jc w:val="both"/>
        <w:rPr>
          <w:sz w:val="28"/>
        </w:rPr>
      </w:pPr>
      <w:r>
        <w:rPr>
          <w:sz w:val="28"/>
        </w:rPr>
        <w:lastRenderedPageBreak/>
        <w:t>Phase 4</w:t>
      </w:r>
    </w:p>
    <w:p w14:paraId="1877D141" w14:textId="77777777" w:rsidR="00040C4D" w:rsidRDefault="00040C4D" w:rsidP="00E96408">
      <w:pPr>
        <w:numPr>
          <w:ilvl w:val="2"/>
          <w:numId w:val="36"/>
        </w:numPr>
        <w:spacing w:after="0" w:line="240" w:lineRule="auto"/>
        <w:jc w:val="both"/>
        <w:rPr>
          <w:sz w:val="28"/>
        </w:rPr>
      </w:pPr>
      <w:r>
        <w:rPr>
          <w:sz w:val="28"/>
        </w:rPr>
        <w:t>Formatting &amp; Printing Reports</w:t>
      </w:r>
    </w:p>
    <w:p w14:paraId="47A366EE" w14:textId="77777777" w:rsidR="00040C4D" w:rsidRDefault="00040C4D" w:rsidP="00E96408">
      <w:pPr>
        <w:numPr>
          <w:ilvl w:val="2"/>
          <w:numId w:val="36"/>
        </w:numPr>
        <w:spacing w:after="0" w:line="240" w:lineRule="auto"/>
        <w:jc w:val="both"/>
        <w:rPr>
          <w:sz w:val="28"/>
        </w:rPr>
      </w:pPr>
      <w:r>
        <w:rPr>
          <w:sz w:val="28"/>
        </w:rPr>
        <w:t>Formatting &amp; Printing Country Report Covers</w:t>
      </w:r>
    </w:p>
    <w:p w14:paraId="62B09AC4" w14:textId="32C72D9C" w:rsidR="00040C4D" w:rsidRDefault="00040C4D" w:rsidP="00040C4D">
      <w:pPr>
        <w:ind w:left="1980"/>
        <w:jc w:val="both"/>
        <w:rPr>
          <w:sz w:val="28"/>
        </w:rPr>
      </w:pPr>
    </w:p>
    <w:p w14:paraId="2C2E3708" w14:textId="77777777" w:rsidR="00040C4D" w:rsidRPr="00040C4D" w:rsidRDefault="00040C4D" w:rsidP="00E96408">
      <w:pPr>
        <w:numPr>
          <w:ilvl w:val="0"/>
          <w:numId w:val="36"/>
        </w:numPr>
        <w:spacing w:after="0" w:line="240" w:lineRule="auto"/>
        <w:jc w:val="both"/>
        <w:rPr>
          <w:rFonts w:asciiTheme="majorHAnsi" w:hAnsiTheme="majorHAnsi"/>
          <w:b/>
          <w:sz w:val="26"/>
          <w:szCs w:val="26"/>
        </w:rPr>
      </w:pPr>
      <w:r w:rsidRPr="00040C4D">
        <w:rPr>
          <w:rFonts w:asciiTheme="majorHAnsi" w:hAnsiTheme="majorHAnsi"/>
          <w:b/>
          <w:sz w:val="26"/>
          <w:szCs w:val="26"/>
        </w:rPr>
        <w:t>THE CPG QUARTERLY JOURNAL</w:t>
      </w:r>
    </w:p>
    <w:p w14:paraId="5C12A604" w14:textId="77777777" w:rsidR="00040C4D" w:rsidRPr="00040C4D" w:rsidRDefault="00040C4D" w:rsidP="00E96408">
      <w:pPr>
        <w:numPr>
          <w:ilvl w:val="0"/>
          <w:numId w:val="36"/>
        </w:numPr>
        <w:spacing w:after="0" w:line="240" w:lineRule="auto"/>
        <w:jc w:val="both"/>
        <w:rPr>
          <w:rFonts w:asciiTheme="majorHAnsi" w:hAnsiTheme="majorHAnsi"/>
          <w:b/>
          <w:sz w:val="26"/>
          <w:szCs w:val="26"/>
        </w:rPr>
      </w:pPr>
      <w:r w:rsidRPr="00040C4D">
        <w:rPr>
          <w:rFonts w:asciiTheme="majorHAnsi" w:hAnsiTheme="majorHAnsi"/>
          <w:b/>
          <w:sz w:val="26"/>
          <w:szCs w:val="26"/>
        </w:rPr>
        <w:t>CPG-EWS CRISIS PROCEDURES</w:t>
      </w:r>
    </w:p>
    <w:p w14:paraId="58BD7AB7" w14:textId="77777777" w:rsidR="00040C4D" w:rsidRPr="00040C4D" w:rsidRDefault="00040C4D" w:rsidP="00E96408">
      <w:pPr>
        <w:numPr>
          <w:ilvl w:val="0"/>
          <w:numId w:val="36"/>
        </w:numPr>
        <w:spacing w:after="0" w:line="240" w:lineRule="auto"/>
        <w:jc w:val="both"/>
        <w:rPr>
          <w:rFonts w:asciiTheme="majorHAnsi" w:hAnsiTheme="majorHAnsi"/>
          <w:b/>
          <w:sz w:val="26"/>
          <w:szCs w:val="26"/>
        </w:rPr>
      </w:pPr>
      <w:r w:rsidRPr="00040C4D">
        <w:rPr>
          <w:rFonts w:asciiTheme="majorHAnsi" w:hAnsiTheme="majorHAnsi"/>
          <w:b/>
          <w:sz w:val="26"/>
          <w:szCs w:val="26"/>
        </w:rPr>
        <w:t>APPENDIX</w:t>
      </w:r>
    </w:p>
    <w:p w14:paraId="7819B337" w14:textId="77777777" w:rsidR="00040C4D" w:rsidRDefault="00040C4D" w:rsidP="00E96408">
      <w:pPr>
        <w:numPr>
          <w:ilvl w:val="1"/>
          <w:numId w:val="36"/>
        </w:numPr>
        <w:spacing w:after="0" w:line="240" w:lineRule="auto"/>
        <w:jc w:val="both"/>
        <w:rPr>
          <w:sz w:val="28"/>
        </w:rPr>
      </w:pPr>
      <w:r>
        <w:rPr>
          <w:sz w:val="28"/>
        </w:rPr>
        <w:t>Instructions for the Human Rights Violations Chart &amp; Webpage</w:t>
      </w:r>
    </w:p>
    <w:p w14:paraId="0CFD4509" w14:textId="77777777" w:rsidR="00040C4D" w:rsidRDefault="00040C4D" w:rsidP="00E96408">
      <w:pPr>
        <w:numPr>
          <w:ilvl w:val="1"/>
          <w:numId w:val="36"/>
        </w:numPr>
        <w:spacing w:after="0" w:line="240" w:lineRule="auto"/>
        <w:jc w:val="both"/>
        <w:rPr>
          <w:sz w:val="28"/>
        </w:rPr>
      </w:pPr>
      <w:r>
        <w:rPr>
          <w:sz w:val="28"/>
        </w:rPr>
        <w:t>International and Regional News Sources</w:t>
      </w:r>
    </w:p>
    <w:p w14:paraId="6B4E2E14" w14:textId="77777777" w:rsidR="00040C4D" w:rsidRDefault="00040C4D" w:rsidP="00E96408">
      <w:pPr>
        <w:numPr>
          <w:ilvl w:val="1"/>
          <w:numId w:val="36"/>
        </w:numPr>
        <w:spacing w:after="0" w:line="240" w:lineRule="auto"/>
        <w:jc w:val="both"/>
        <w:rPr>
          <w:sz w:val="28"/>
        </w:rPr>
      </w:pPr>
      <w:r>
        <w:rPr>
          <w:sz w:val="28"/>
        </w:rPr>
        <w:t>Example of a Preliminary Report – Kurdistan 2002</w:t>
      </w:r>
    </w:p>
    <w:p w14:paraId="314A9DDE" w14:textId="77777777" w:rsidR="00040C4D" w:rsidRDefault="00040C4D" w:rsidP="00E96408">
      <w:pPr>
        <w:numPr>
          <w:ilvl w:val="1"/>
          <w:numId w:val="36"/>
        </w:numPr>
        <w:spacing w:after="0" w:line="240" w:lineRule="auto"/>
        <w:jc w:val="both"/>
        <w:rPr>
          <w:sz w:val="28"/>
        </w:rPr>
      </w:pPr>
      <w:r>
        <w:rPr>
          <w:sz w:val="28"/>
        </w:rPr>
        <w:t>Example of a Full Country Report – North Korea and Sulawesi (Spring 2002)</w:t>
      </w:r>
    </w:p>
    <w:p w14:paraId="16971702" w14:textId="77777777" w:rsidR="00040C4D" w:rsidRDefault="00040C4D" w:rsidP="00E96408">
      <w:pPr>
        <w:numPr>
          <w:ilvl w:val="1"/>
          <w:numId w:val="36"/>
        </w:numPr>
        <w:spacing w:after="0" w:line="240" w:lineRule="auto"/>
        <w:jc w:val="both"/>
        <w:rPr>
          <w:sz w:val="28"/>
        </w:rPr>
      </w:pPr>
      <w:r>
        <w:rPr>
          <w:sz w:val="28"/>
        </w:rPr>
        <w:t>Journal Article – Moluccas, Indonesia “Unnoticed Massacres Bear More Scrutiny” (Spring 2002)</w:t>
      </w:r>
    </w:p>
    <w:p w14:paraId="3D5A5489" w14:textId="77777777" w:rsidR="00040C4D" w:rsidRDefault="00040C4D" w:rsidP="00040C4D">
      <w:pPr>
        <w:jc w:val="both"/>
        <w:rPr>
          <w:sz w:val="28"/>
        </w:rPr>
      </w:pPr>
    </w:p>
    <w:p w14:paraId="4D69D712" w14:textId="77777777" w:rsidR="00040C4D" w:rsidRDefault="00040C4D" w:rsidP="00040C4D">
      <w:pPr>
        <w:ind w:left="360"/>
        <w:jc w:val="both"/>
        <w:rPr>
          <w:sz w:val="28"/>
        </w:rPr>
      </w:pPr>
    </w:p>
    <w:p w14:paraId="706CBC6E" w14:textId="77777777" w:rsidR="00040C4D" w:rsidRDefault="00040C4D" w:rsidP="00040C4D">
      <w:pPr>
        <w:jc w:val="both"/>
      </w:pPr>
    </w:p>
    <w:p w14:paraId="1685C193" w14:textId="77777777" w:rsidR="00040C4D" w:rsidRDefault="00040C4D" w:rsidP="00040C4D">
      <w:pPr>
        <w:jc w:val="both"/>
      </w:pPr>
    </w:p>
    <w:p w14:paraId="245FD063" w14:textId="77777777" w:rsidR="00040C4D" w:rsidRDefault="00040C4D" w:rsidP="00040C4D">
      <w:pPr>
        <w:jc w:val="both"/>
      </w:pPr>
    </w:p>
    <w:p w14:paraId="0ACA3159" w14:textId="77777777" w:rsidR="00040C4D" w:rsidRDefault="00040C4D" w:rsidP="00040C4D">
      <w:pPr>
        <w:jc w:val="both"/>
      </w:pPr>
    </w:p>
    <w:p w14:paraId="09D3CC79" w14:textId="77777777" w:rsidR="00040C4D" w:rsidRDefault="00040C4D" w:rsidP="00040C4D">
      <w:pPr>
        <w:jc w:val="both"/>
      </w:pPr>
    </w:p>
    <w:p w14:paraId="1D57E6B8" w14:textId="77777777" w:rsidR="00040C4D" w:rsidRDefault="00040C4D" w:rsidP="00040C4D"/>
    <w:p w14:paraId="503AF37D" w14:textId="77777777" w:rsidR="00040C4D" w:rsidRDefault="00040C4D" w:rsidP="00040C4D"/>
    <w:p w14:paraId="76042661" w14:textId="2E9BD8D4" w:rsidR="00040C4D" w:rsidRPr="005764D8" w:rsidRDefault="00040C4D" w:rsidP="00040C4D">
      <w:pPr>
        <w:pStyle w:val="Heading3"/>
        <w:pBdr>
          <w:bottom w:val="single" w:sz="12" w:space="1" w:color="auto"/>
        </w:pBdr>
        <w:jc w:val="both"/>
        <w:rPr>
          <w:rFonts w:asciiTheme="majorHAnsi" w:hAnsiTheme="majorHAnsi"/>
          <w:b/>
          <w:sz w:val="32"/>
          <w:szCs w:val="32"/>
        </w:rPr>
      </w:pPr>
      <w:r w:rsidRPr="005764D8">
        <w:rPr>
          <w:rFonts w:asciiTheme="majorHAnsi" w:hAnsiTheme="majorHAnsi"/>
          <w:b/>
          <w:bCs/>
          <w:noProof/>
          <w:sz w:val="32"/>
          <w:szCs w:val="32"/>
        </w:rPr>
        <w:lastRenderedPageBreak/>
        <mc:AlternateContent>
          <mc:Choice Requires="wps">
            <w:drawing>
              <wp:anchor distT="0" distB="0" distL="114300" distR="114300" simplePos="0" relativeHeight="251805696" behindDoc="0" locked="0" layoutInCell="1" allowOverlap="1" wp14:anchorId="389A28C7" wp14:editId="2572137A">
                <wp:simplePos x="0" y="0"/>
                <wp:positionH relativeFrom="column">
                  <wp:posOffset>8420100</wp:posOffset>
                </wp:positionH>
                <wp:positionV relativeFrom="paragraph">
                  <wp:posOffset>-323850</wp:posOffset>
                </wp:positionV>
                <wp:extent cx="342900" cy="5162550"/>
                <wp:effectExtent l="0" t="0" r="19050" b="1905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162550"/>
                        </a:xfrm>
                        <a:prstGeom prst="rect">
                          <a:avLst/>
                        </a:prstGeom>
                        <a:solidFill>
                          <a:srgbClr val="FFFFFF"/>
                        </a:solidFill>
                        <a:ln w="9525">
                          <a:solidFill>
                            <a:srgbClr val="000000"/>
                          </a:solidFill>
                          <a:miter lim="800000"/>
                          <a:headEnd/>
                          <a:tailEnd/>
                        </a:ln>
                      </wps:spPr>
                      <wps:txbx>
                        <w:txbxContent>
                          <w:p w14:paraId="19051B36" w14:textId="77777777" w:rsidR="008B4E96" w:rsidRDefault="008B4E96" w:rsidP="00040C4D">
                            <w:r>
                              <w:t>C</w:t>
                            </w:r>
                          </w:p>
                          <w:p w14:paraId="73F19BBD" w14:textId="77777777" w:rsidR="008B4E96" w:rsidRDefault="008B4E96" w:rsidP="00040C4D">
                            <w:r>
                              <w:t>PG</w:t>
                            </w:r>
                          </w:p>
                          <w:p w14:paraId="16F0998C" w14:textId="77777777" w:rsidR="008B4E96" w:rsidRDefault="008B4E96" w:rsidP="00040C4D"/>
                          <w:p w14:paraId="273F5B50" w14:textId="77777777" w:rsidR="008B4E96" w:rsidRDefault="008B4E96" w:rsidP="00040C4D">
                            <w:r>
                              <w:t xml:space="preserve">PHONE </w:t>
                            </w:r>
                          </w:p>
                          <w:p w14:paraId="449EE288" w14:textId="77777777" w:rsidR="008B4E96" w:rsidRDefault="008B4E96" w:rsidP="00040C4D"/>
                          <w:p w14:paraId="0CE8B05A" w14:textId="77777777" w:rsidR="008B4E96" w:rsidRDefault="008B4E96" w:rsidP="00040C4D">
                            <w:r>
                              <w:t>E</w:t>
                            </w:r>
                          </w:p>
                          <w:p w14:paraId="1E654669" w14:textId="55C21741" w:rsidR="008B4E96" w:rsidRDefault="008B4E96" w:rsidP="00040C4D">
                            <w:r>
                              <w:t>T</w:t>
                            </w:r>
                          </w:p>
                          <w:p w14:paraId="1202F90D" w14:textId="77777777" w:rsidR="008B4E96" w:rsidRDefault="008B4E96" w:rsidP="00040C4D">
                            <w:r>
                              <w:t>I</w:t>
                            </w:r>
                          </w:p>
                          <w:p w14:paraId="37E4F455" w14:textId="77777777" w:rsidR="008B4E96" w:rsidRDefault="008B4E96" w:rsidP="00040C4D">
                            <w:r>
                              <w:t>QUE</w:t>
                            </w:r>
                          </w:p>
                          <w:p w14:paraId="3412F3E0" w14:textId="77777777" w:rsidR="008B4E96" w:rsidRDefault="008B4E96" w:rsidP="00040C4D">
                            <w:r>
                              <w:t>T</w:t>
                            </w:r>
                          </w:p>
                          <w:p w14:paraId="2462008B" w14:textId="77777777" w:rsidR="008B4E96" w:rsidRDefault="008B4E96" w:rsidP="00040C4D">
                            <w:r>
                              <w:t>T</w:t>
                            </w:r>
                          </w:p>
                          <w:p w14:paraId="2E4AFD2B" w14:textId="5EBBAA70" w:rsidR="008B4E96" w:rsidRDefault="008B4E96" w:rsidP="00040C4D">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A28C7" id="Text Box 377" o:spid="_x0000_s1054" type="#_x0000_t202" style="position:absolute;left:0;text-align:left;margin-left:663pt;margin-top:-25.5pt;width:27pt;height:40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9VMAIAAFw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q4LeLBaU&#10;aNahSM9i8OQtDCScIUO9cTkGPhkM9QM6UOlYrTOPwL85omHbMt2Ie2uhbwWrMMNpuJlcXR1xXAAp&#10;+49Q4UNs7yECDbXtAn1ICEF0VOp4USckw/HwZpatUvRwdM2nt9l8HuVLWH6+bazz7wV0JGwKalH9&#10;iM4Oj86HbFh+DgmPOVCy2kmlomGbcqssOTDslF38YgEvwpQmfUFX82w+EvBXiDR+f4LopMeWV7Ir&#10;6PISxPJA2ztdxYb0TKpxjykrfeIxUDeS6IdyiKJly7M+JVRHZNbC2OI4krhpwf6gpMf2Lqj7vmdW&#10;UKI+aFRnNZ3NwjxEYzZfZGjYa0957WGaI1RBPSXjduvHGdobK5sWXxr7QcM9KlrLSHaQfszqlD+2&#10;cNTgNG5hRq7tGPXrp7D5CQAA//8DAFBLAwQUAAYACAAAACEAZs6/HuIAAAANAQAADwAAAGRycy9k&#10;b3ducmV2LnhtbEyPwU7DMBBE70j8g7VIXFBrN4E0hDgVQgLRG7QVXN3ETSLsdbDdNPw92xPcZrSj&#10;2TflarKGjdqH3qGExVwA01i7psdWwm77PMuBhaiwUcahlvCjA6yqy4tSFY074bseN7FlVIKhUBK6&#10;GIeC81B32qowd4NGuh2ctyqS9S1vvDpRuTU8ESLjVvVIHzo16KdO11+bo5WQ376On2Gdvn3U2cHc&#10;x5vl+PLtpby+mh4fgEU9xb8wnPEJHSpi2rsjNoEZ8mmS0ZgoYXa3IHGOpLkgtZewzBIBvCr5/xXV&#10;LwAAAP//AwBQSwECLQAUAAYACAAAACEAtoM4kv4AAADhAQAAEwAAAAAAAAAAAAAAAAAAAAAAW0Nv&#10;bnRlbnRfVHlwZXNdLnhtbFBLAQItABQABgAIAAAAIQA4/SH/1gAAAJQBAAALAAAAAAAAAAAAAAAA&#10;AC8BAABfcmVscy8ucmVsc1BLAQItABQABgAIAAAAIQAZis9VMAIAAFwEAAAOAAAAAAAAAAAAAAAA&#10;AC4CAABkcnMvZTJvRG9jLnhtbFBLAQItABQABgAIAAAAIQBmzr8e4gAAAA0BAAAPAAAAAAAAAAAA&#10;AAAAAIoEAABkcnMvZG93bnJldi54bWxQSwUGAAAAAAQABADzAAAAmQUAAAAA&#10;">
                <v:textbox>
                  <w:txbxContent>
                    <w:p w14:paraId="19051B36" w14:textId="77777777" w:rsidR="008B4E96" w:rsidRDefault="008B4E96" w:rsidP="00040C4D">
                      <w:r>
                        <w:t>C</w:t>
                      </w:r>
                    </w:p>
                    <w:p w14:paraId="73F19BBD" w14:textId="77777777" w:rsidR="008B4E96" w:rsidRDefault="008B4E96" w:rsidP="00040C4D">
                      <w:r>
                        <w:t>PG</w:t>
                      </w:r>
                    </w:p>
                    <w:p w14:paraId="16F0998C" w14:textId="77777777" w:rsidR="008B4E96" w:rsidRDefault="008B4E96" w:rsidP="00040C4D"/>
                    <w:p w14:paraId="273F5B50" w14:textId="77777777" w:rsidR="008B4E96" w:rsidRDefault="008B4E96" w:rsidP="00040C4D">
                      <w:r>
                        <w:t xml:space="preserve">PHONE </w:t>
                      </w:r>
                    </w:p>
                    <w:p w14:paraId="449EE288" w14:textId="77777777" w:rsidR="008B4E96" w:rsidRDefault="008B4E96" w:rsidP="00040C4D"/>
                    <w:p w14:paraId="0CE8B05A" w14:textId="77777777" w:rsidR="008B4E96" w:rsidRDefault="008B4E96" w:rsidP="00040C4D">
                      <w:r>
                        <w:t>E</w:t>
                      </w:r>
                    </w:p>
                    <w:p w14:paraId="1E654669" w14:textId="55C21741" w:rsidR="008B4E96" w:rsidRDefault="008B4E96" w:rsidP="00040C4D">
                      <w:r>
                        <w:t>T</w:t>
                      </w:r>
                    </w:p>
                    <w:p w14:paraId="1202F90D" w14:textId="77777777" w:rsidR="008B4E96" w:rsidRDefault="008B4E96" w:rsidP="00040C4D">
                      <w:r>
                        <w:t>I</w:t>
                      </w:r>
                    </w:p>
                    <w:p w14:paraId="37E4F455" w14:textId="77777777" w:rsidR="008B4E96" w:rsidRDefault="008B4E96" w:rsidP="00040C4D">
                      <w:r>
                        <w:t>QUE</w:t>
                      </w:r>
                    </w:p>
                    <w:p w14:paraId="3412F3E0" w14:textId="77777777" w:rsidR="008B4E96" w:rsidRDefault="008B4E96" w:rsidP="00040C4D">
                      <w:r>
                        <w:t>T</w:t>
                      </w:r>
                    </w:p>
                    <w:p w14:paraId="2462008B" w14:textId="77777777" w:rsidR="008B4E96" w:rsidRDefault="008B4E96" w:rsidP="00040C4D">
                      <w:r>
                        <w:t>T</w:t>
                      </w:r>
                    </w:p>
                    <w:p w14:paraId="2E4AFD2B" w14:textId="5EBBAA70" w:rsidR="008B4E96" w:rsidRDefault="008B4E96" w:rsidP="00040C4D">
                      <w:r>
                        <w:t>E</w:t>
                      </w:r>
                    </w:p>
                  </w:txbxContent>
                </v:textbox>
              </v:shape>
            </w:pict>
          </mc:Fallback>
        </mc:AlternateContent>
      </w:r>
      <w:r w:rsidRPr="005764D8">
        <w:rPr>
          <w:rFonts w:asciiTheme="majorHAnsi" w:hAnsiTheme="majorHAnsi"/>
          <w:b/>
          <w:sz w:val="32"/>
          <w:szCs w:val="32"/>
        </w:rPr>
        <w:t>Phone Etiquette</w:t>
      </w:r>
    </w:p>
    <w:p w14:paraId="18415B31" w14:textId="77777777" w:rsidR="00040C4D" w:rsidRDefault="00040C4D" w:rsidP="00040C4D">
      <w:pPr>
        <w:jc w:val="both"/>
        <w:rPr>
          <w:b/>
          <w:bCs/>
          <w:sz w:val="36"/>
        </w:rPr>
      </w:pPr>
    </w:p>
    <w:p w14:paraId="1E541555" w14:textId="77777777" w:rsidR="00040C4D" w:rsidRDefault="00040C4D" w:rsidP="00E96408">
      <w:pPr>
        <w:numPr>
          <w:ilvl w:val="0"/>
          <w:numId w:val="37"/>
        </w:numPr>
        <w:spacing w:after="0" w:line="240" w:lineRule="auto"/>
        <w:jc w:val="both"/>
      </w:pPr>
      <w:r>
        <w:t xml:space="preserve">Please keep in mind that each time you answer the telephone you are representing this organization, our mission, and our ideals.  </w:t>
      </w:r>
    </w:p>
    <w:p w14:paraId="56094560" w14:textId="77777777" w:rsidR="005764D8" w:rsidRDefault="005764D8" w:rsidP="005764D8">
      <w:pPr>
        <w:spacing w:line="240" w:lineRule="auto"/>
        <w:ind w:left="360"/>
        <w:jc w:val="both"/>
      </w:pPr>
    </w:p>
    <w:p w14:paraId="4D154CD6" w14:textId="77777777" w:rsidR="00040C4D" w:rsidRDefault="00040C4D" w:rsidP="005764D8">
      <w:pPr>
        <w:spacing w:line="240" w:lineRule="auto"/>
        <w:ind w:left="360"/>
        <w:jc w:val="both"/>
      </w:pPr>
      <w:r>
        <w:t>2.  Approach each phone call with professionalism and politeness.</w:t>
      </w:r>
    </w:p>
    <w:p w14:paraId="3CB76551" w14:textId="77777777" w:rsidR="005764D8" w:rsidRDefault="005764D8" w:rsidP="005764D8">
      <w:pPr>
        <w:spacing w:line="240" w:lineRule="auto"/>
        <w:ind w:left="360"/>
        <w:jc w:val="both"/>
      </w:pPr>
    </w:p>
    <w:p w14:paraId="1878CD50" w14:textId="77777777" w:rsidR="00040C4D" w:rsidRDefault="00040C4D" w:rsidP="005764D8">
      <w:pPr>
        <w:spacing w:line="240" w:lineRule="auto"/>
        <w:ind w:left="360"/>
        <w:jc w:val="both"/>
      </w:pPr>
      <w:r>
        <w:t>3.  Basic script for answering CPG phone calls:</w:t>
      </w:r>
    </w:p>
    <w:p w14:paraId="6D692CE8" w14:textId="77777777" w:rsidR="00040C4D" w:rsidRDefault="00040C4D" w:rsidP="005764D8">
      <w:pPr>
        <w:spacing w:line="240" w:lineRule="auto"/>
        <w:jc w:val="both"/>
      </w:pPr>
    </w:p>
    <w:p w14:paraId="76ECBEFB" w14:textId="728691D1" w:rsidR="00040C4D" w:rsidRDefault="00483849" w:rsidP="005764D8">
      <w:pPr>
        <w:spacing w:line="240" w:lineRule="auto"/>
        <w:ind w:left="1440"/>
        <w:jc w:val="both"/>
      </w:pPr>
      <w:r>
        <w:t>“CPG</w:t>
      </w:r>
      <w:r w:rsidR="00040C4D">
        <w:t>.  This is _________.  How may I help you?”</w:t>
      </w:r>
    </w:p>
    <w:p w14:paraId="6AD9D45D" w14:textId="77777777" w:rsidR="00040C4D" w:rsidRDefault="00040C4D" w:rsidP="005764D8">
      <w:pPr>
        <w:spacing w:line="240" w:lineRule="auto"/>
        <w:ind w:left="1440"/>
        <w:jc w:val="both"/>
      </w:pPr>
      <w:r>
        <w:t>“Hi, is Rich there?”</w:t>
      </w:r>
    </w:p>
    <w:p w14:paraId="53941E97" w14:textId="77777777" w:rsidR="00040C4D" w:rsidRDefault="00040C4D" w:rsidP="005764D8">
      <w:pPr>
        <w:spacing w:line="240" w:lineRule="auto"/>
        <w:ind w:left="1440"/>
        <w:jc w:val="both"/>
      </w:pPr>
      <w:r>
        <w:t>“May I ask who is calling?”  (ALWAYS ASK WHO IS CALLING!!)</w:t>
      </w:r>
    </w:p>
    <w:p w14:paraId="18BD65A3" w14:textId="77777777" w:rsidR="00040C4D" w:rsidRDefault="00040C4D" w:rsidP="005764D8">
      <w:pPr>
        <w:spacing w:line="240" w:lineRule="auto"/>
        <w:ind w:left="1440"/>
        <w:jc w:val="both"/>
      </w:pPr>
      <w:r>
        <w:t>“This is Mr.X.”</w:t>
      </w:r>
    </w:p>
    <w:p w14:paraId="1860E5AE" w14:textId="77777777" w:rsidR="00040C4D" w:rsidRDefault="00040C4D" w:rsidP="005764D8">
      <w:pPr>
        <w:spacing w:line="240" w:lineRule="auto"/>
        <w:ind w:left="1440"/>
        <w:jc w:val="both"/>
      </w:pPr>
      <w:r>
        <w:t>“Hold on one second please.”</w:t>
      </w:r>
    </w:p>
    <w:p w14:paraId="41BA6D20" w14:textId="77777777" w:rsidR="00040C4D" w:rsidRDefault="00040C4D" w:rsidP="005764D8">
      <w:pPr>
        <w:spacing w:line="240" w:lineRule="auto"/>
        <w:ind w:left="1440"/>
        <w:jc w:val="both"/>
      </w:pPr>
      <w:r>
        <w:t>TELL RICH WHO IS CALLING….PLEASE DO NOT YELL IT DOWN THE HALLWAY!!!</w:t>
      </w:r>
    </w:p>
    <w:p w14:paraId="2245513B" w14:textId="77777777" w:rsidR="00040C4D" w:rsidRDefault="00040C4D" w:rsidP="005764D8">
      <w:pPr>
        <w:spacing w:line="240" w:lineRule="auto"/>
        <w:ind w:left="1440"/>
        <w:jc w:val="both"/>
      </w:pPr>
      <w:r>
        <w:t>If Rich is unavailable (for any reason)….</w:t>
      </w:r>
    </w:p>
    <w:p w14:paraId="28B87751" w14:textId="77777777" w:rsidR="00040C4D" w:rsidRDefault="00040C4D" w:rsidP="005764D8">
      <w:pPr>
        <w:spacing w:line="240" w:lineRule="auto"/>
        <w:ind w:left="1440"/>
        <w:jc w:val="both"/>
      </w:pPr>
      <w:r>
        <w:t>“I’m sorry, Mr. O’Brien is in a meeting right now.  Could I please take a message?”</w:t>
      </w:r>
    </w:p>
    <w:p w14:paraId="1A581B27" w14:textId="77777777" w:rsidR="00040C4D" w:rsidRDefault="00040C4D" w:rsidP="005764D8">
      <w:pPr>
        <w:spacing w:line="240" w:lineRule="auto"/>
        <w:ind w:left="1440"/>
        <w:jc w:val="both"/>
      </w:pPr>
      <w:r>
        <w:t>“Please let him know that Mr. X called from XX organization.  He has my number.”</w:t>
      </w:r>
    </w:p>
    <w:p w14:paraId="154393B7" w14:textId="55B4FC75" w:rsidR="00040C4D" w:rsidRDefault="00040C4D" w:rsidP="005764D8">
      <w:pPr>
        <w:spacing w:line="240" w:lineRule="auto"/>
        <w:ind w:left="1440"/>
        <w:jc w:val="both"/>
      </w:pPr>
      <w:r>
        <w:t xml:space="preserve">“Why don’t you give me your number, just in </w:t>
      </w:r>
      <w:r w:rsidR="00972FD0">
        <w:t>case?</w:t>
      </w:r>
      <w:r>
        <w:t xml:space="preserve">  I will have him call you back as soon as possible.  Thank you.”</w:t>
      </w:r>
    </w:p>
    <w:p w14:paraId="62B6AE6A" w14:textId="77777777" w:rsidR="005764D8" w:rsidRDefault="005764D8" w:rsidP="005764D8">
      <w:pPr>
        <w:spacing w:line="240" w:lineRule="auto"/>
        <w:ind w:left="1440"/>
        <w:jc w:val="both"/>
      </w:pPr>
    </w:p>
    <w:p w14:paraId="31026A85" w14:textId="582B4C3C" w:rsidR="00040C4D" w:rsidRDefault="00040C4D" w:rsidP="005764D8">
      <w:pPr>
        <w:spacing w:line="240" w:lineRule="auto"/>
        <w:ind w:left="1440"/>
        <w:jc w:val="both"/>
      </w:pPr>
      <w:r>
        <w:t>(ALWAYS GET A NAME AND NUMBER.  IF YOU ARE UNSURE OF THE NAME, PLEASE ASK T</w:t>
      </w:r>
      <w:r w:rsidR="00483849">
        <w:t>HE CALLER TO SPELL IT FOR YOU</w:t>
      </w:r>
      <w:r>
        <w:t>)</w:t>
      </w:r>
      <w:r w:rsidR="00483849">
        <w:t>.</w:t>
      </w:r>
    </w:p>
    <w:p w14:paraId="1EF68838" w14:textId="77449C87" w:rsidR="00040C4D" w:rsidRPr="005764D8" w:rsidRDefault="00040C4D" w:rsidP="00040C4D">
      <w:pPr>
        <w:pStyle w:val="Heading1"/>
        <w:pBdr>
          <w:bottom w:val="single" w:sz="12" w:space="2" w:color="auto"/>
        </w:pBdr>
        <w:jc w:val="both"/>
        <w:rPr>
          <w:color w:val="auto"/>
          <w:sz w:val="32"/>
          <w:szCs w:val="32"/>
        </w:rPr>
      </w:pPr>
      <w:r w:rsidRPr="00620FD9">
        <w:rPr>
          <w:noProof/>
          <w:color w:val="auto"/>
          <w:sz w:val="32"/>
          <w:szCs w:val="32"/>
          <w:highlight w:val="green"/>
        </w:rPr>
        <w:lastRenderedPageBreak/>
        <mc:AlternateContent>
          <mc:Choice Requires="wps">
            <w:drawing>
              <wp:anchor distT="0" distB="0" distL="114300" distR="114300" simplePos="0" relativeHeight="251802624" behindDoc="0" locked="0" layoutInCell="1" allowOverlap="1" wp14:anchorId="0EF45B8C" wp14:editId="334CD902">
                <wp:simplePos x="0" y="0"/>
                <wp:positionH relativeFrom="column">
                  <wp:posOffset>8420100</wp:posOffset>
                </wp:positionH>
                <wp:positionV relativeFrom="paragraph">
                  <wp:posOffset>-466725</wp:posOffset>
                </wp:positionV>
                <wp:extent cx="342900" cy="6457950"/>
                <wp:effectExtent l="0" t="0" r="19050" b="1905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457950"/>
                        </a:xfrm>
                        <a:prstGeom prst="rect">
                          <a:avLst/>
                        </a:prstGeom>
                        <a:solidFill>
                          <a:srgbClr val="FFFFFF"/>
                        </a:solidFill>
                        <a:ln w="9525">
                          <a:solidFill>
                            <a:srgbClr val="000000"/>
                          </a:solidFill>
                          <a:miter lim="800000"/>
                          <a:headEnd/>
                          <a:tailEnd/>
                        </a:ln>
                      </wps:spPr>
                      <wps:txbx>
                        <w:txbxContent>
                          <w:p w14:paraId="22D31F69" w14:textId="77777777" w:rsidR="008B4E96" w:rsidRPr="005764D8" w:rsidRDefault="008B4E96" w:rsidP="00040C4D">
                            <w:pPr>
                              <w:rPr>
                                <w:sz w:val="20"/>
                                <w:szCs w:val="20"/>
                              </w:rPr>
                            </w:pPr>
                            <w:r w:rsidRPr="005764D8">
                              <w:rPr>
                                <w:sz w:val="20"/>
                                <w:szCs w:val="20"/>
                              </w:rPr>
                              <w:t>C</w:t>
                            </w:r>
                          </w:p>
                          <w:p w14:paraId="522582B6" w14:textId="77777777" w:rsidR="008B4E96" w:rsidRDefault="008B4E96" w:rsidP="00040C4D">
                            <w:pPr>
                              <w:rPr>
                                <w:sz w:val="20"/>
                                <w:szCs w:val="20"/>
                              </w:rPr>
                            </w:pPr>
                            <w:r w:rsidRPr="005764D8">
                              <w:rPr>
                                <w:sz w:val="20"/>
                                <w:szCs w:val="20"/>
                              </w:rPr>
                              <w:t>P</w:t>
                            </w:r>
                          </w:p>
                          <w:p w14:paraId="2F60698C" w14:textId="04147276" w:rsidR="008B4E96" w:rsidRPr="005764D8" w:rsidRDefault="008B4E96" w:rsidP="00040C4D">
                            <w:pPr>
                              <w:rPr>
                                <w:sz w:val="20"/>
                                <w:szCs w:val="20"/>
                              </w:rPr>
                            </w:pPr>
                            <w:r w:rsidRPr="005764D8">
                              <w:rPr>
                                <w:sz w:val="20"/>
                                <w:szCs w:val="20"/>
                              </w:rPr>
                              <w:t>G</w:t>
                            </w:r>
                          </w:p>
                          <w:p w14:paraId="20BDF5A8" w14:textId="77777777" w:rsidR="008B4E96" w:rsidRDefault="008B4E96" w:rsidP="00040C4D">
                            <w:pPr>
                              <w:rPr>
                                <w:sz w:val="20"/>
                                <w:szCs w:val="20"/>
                              </w:rPr>
                            </w:pPr>
                          </w:p>
                          <w:p w14:paraId="31BBBFF8" w14:textId="1081E449" w:rsidR="008B4E96" w:rsidRDefault="008B4E96" w:rsidP="00040C4D">
                            <w:pPr>
                              <w:rPr>
                                <w:sz w:val="20"/>
                                <w:szCs w:val="20"/>
                              </w:rPr>
                            </w:pPr>
                            <w:r>
                              <w:rPr>
                                <w:sz w:val="20"/>
                                <w:szCs w:val="20"/>
                              </w:rPr>
                              <w:t>G</w:t>
                            </w:r>
                          </w:p>
                          <w:p w14:paraId="0AC05B79" w14:textId="6EBB073E" w:rsidR="008B4E96" w:rsidRDefault="008B4E96" w:rsidP="00040C4D">
                            <w:pPr>
                              <w:rPr>
                                <w:sz w:val="20"/>
                                <w:szCs w:val="20"/>
                              </w:rPr>
                            </w:pPr>
                            <w:r>
                              <w:rPr>
                                <w:sz w:val="20"/>
                                <w:szCs w:val="20"/>
                              </w:rPr>
                              <w:t>E</w:t>
                            </w:r>
                          </w:p>
                          <w:p w14:paraId="621F8841" w14:textId="7D66C7BA" w:rsidR="008B4E96" w:rsidRDefault="008B4E96" w:rsidP="00040C4D">
                            <w:pPr>
                              <w:rPr>
                                <w:sz w:val="20"/>
                                <w:szCs w:val="20"/>
                              </w:rPr>
                            </w:pPr>
                            <w:r>
                              <w:rPr>
                                <w:sz w:val="20"/>
                                <w:szCs w:val="20"/>
                              </w:rPr>
                              <w:t>N</w:t>
                            </w:r>
                          </w:p>
                          <w:p w14:paraId="1811C95E" w14:textId="5A2ADAB5" w:rsidR="008B4E96" w:rsidRDefault="008B4E96" w:rsidP="00040C4D">
                            <w:pPr>
                              <w:rPr>
                                <w:sz w:val="20"/>
                                <w:szCs w:val="20"/>
                              </w:rPr>
                            </w:pPr>
                            <w:r>
                              <w:rPr>
                                <w:sz w:val="20"/>
                                <w:szCs w:val="20"/>
                              </w:rPr>
                              <w:t>O</w:t>
                            </w:r>
                          </w:p>
                          <w:p w14:paraId="6B092DB1" w14:textId="7D27AD06" w:rsidR="008B4E96" w:rsidRDefault="008B4E96" w:rsidP="00040C4D">
                            <w:pPr>
                              <w:rPr>
                                <w:sz w:val="20"/>
                                <w:szCs w:val="20"/>
                              </w:rPr>
                            </w:pPr>
                            <w:r>
                              <w:rPr>
                                <w:sz w:val="20"/>
                                <w:szCs w:val="20"/>
                              </w:rPr>
                              <w:t>C</w:t>
                            </w:r>
                          </w:p>
                          <w:p w14:paraId="391531E3" w14:textId="20F826AE" w:rsidR="008B4E96" w:rsidRDefault="008B4E96" w:rsidP="00040C4D">
                            <w:pPr>
                              <w:rPr>
                                <w:sz w:val="20"/>
                                <w:szCs w:val="20"/>
                              </w:rPr>
                            </w:pPr>
                            <w:r>
                              <w:rPr>
                                <w:sz w:val="20"/>
                                <w:szCs w:val="20"/>
                              </w:rPr>
                              <w:t>I</w:t>
                            </w:r>
                          </w:p>
                          <w:p w14:paraId="7625BE08" w14:textId="2B202EA1" w:rsidR="008B4E96" w:rsidRDefault="008B4E96" w:rsidP="00040C4D">
                            <w:pPr>
                              <w:rPr>
                                <w:sz w:val="20"/>
                                <w:szCs w:val="20"/>
                              </w:rPr>
                            </w:pPr>
                            <w:r>
                              <w:rPr>
                                <w:sz w:val="20"/>
                                <w:szCs w:val="20"/>
                              </w:rPr>
                              <w:t>D</w:t>
                            </w:r>
                          </w:p>
                          <w:p w14:paraId="6AF098BB" w14:textId="60328DFC" w:rsidR="008B4E96" w:rsidRDefault="008B4E96" w:rsidP="00040C4D">
                            <w:pPr>
                              <w:rPr>
                                <w:sz w:val="20"/>
                                <w:szCs w:val="20"/>
                              </w:rPr>
                            </w:pPr>
                            <w:r>
                              <w:rPr>
                                <w:sz w:val="20"/>
                                <w:szCs w:val="20"/>
                              </w:rPr>
                              <w:t>E</w:t>
                            </w:r>
                          </w:p>
                          <w:p w14:paraId="0CA99129" w14:textId="77777777" w:rsidR="008B4E96" w:rsidRPr="005764D8" w:rsidRDefault="008B4E96" w:rsidP="00040C4D">
                            <w:pPr>
                              <w:rPr>
                                <w:sz w:val="20"/>
                                <w:szCs w:val="20"/>
                              </w:rPr>
                            </w:pPr>
                          </w:p>
                          <w:p w14:paraId="044B876B" w14:textId="77777777" w:rsidR="008B4E96" w:rsidRPr="005764D8" w:rsidRDefault="008B4E96" w:rsidP="00040C4D">
                            <w:pPr>
                              <w:rPr>
                                <w:sz w:val="20"/>
                                <w:szCs w:val="20"/>
                              </w:rPr>
                            </w:pPr>
                            <w:r w:rsidRPr="005764D8">
                              <w:rPr>
                                <w:sz w:val="20"/>
                                <w:szCs w:val="20"/>
                              </w:rPr>
                              <w:t>C</w:t>
                            </w:r>
                          </w:p>
                          <w:p w14:paraId="154D5D48" w14:textId="77777777" w:rsidR="008B4E96" w:rsidRPr="005764D8" w:rsidRDefault="008B4E96" w:rsidP="00040C4D">
                            <w:pPr>
                              <w:rPr>
                                <w:sz w:val="20"/>
                                <w:szCs w:val="20"/>
                              </w:rPr>
                            </w:pPr>
                            <w:r w:rsidRPr="005764D8">
                              <w:rPr>
                                <w:sz w:val="20"/>
                                <w:szCs w:val="20"/>
                              </w:rPr>
                              <w:t>R</w:t>
                            </w:r>
                          </w:p>
                          <w:p w14:paraId="2FE23B5F" w14:textId="77777777" w:rsidR="008B4E96" w:rsidRPr="005764D8" w:rsidRDefault="008B4E96" w:rsidP="00040C4D">
                            <w:pPr>
                              <w:rPr>
                                <w:sz w:val="20"/>
                                <w:szCs w:val="20"/>
                              </w:rPr>
                            </w:pPr>
                            <w:r w:rsidRPr="005764D8">
                              <w:rPr>
                                <w:sz w:val="20"/>
                                <w:szCs w:val="20"/>
                              </w:rPr>
                              <w:t xml:space="preserve">I </w:t>
                            </w:r>
                          </w:p>
                          <w:p w14:paraId="294C4A68" w14:textId="150C6DC0" w:rsidR="008B4E96" w:rsidRPr="005764D8" w:rsidRDefault="008B4E96" w:rsidP="00040C4D">
                            <w:pPr>
                              <w:rPr>
                                <w:sz w:val="20"/>
                                <w:szCs w:val="20"/>
                              </w:rPr>
                            </w:pPr>
                            <w:r w:rsidRPr="005764D8">
                              <w:rPr>
                                <w:sz w:val="20"/>
                                <w:szCs w:val="20"/>
                              </w:rPr>
                              <w:t>T</w:t>
                            </w:r>
                          </w:p>
                          <w:p w14:paraId="1DF1C6AF" w14:textId="77777777" w:rsidR="008B4E96" w:rsidRPr="005764D8" w:rsidRDefault="008B4E96" w:rsidP="00040C4D">
                            <w:pPr>
                              <w:rPr>
                                <w:sz w:val="20"/>
                                <w:szCs w:val="20"/>
                              </w:rPr>
                            </w:pPr>
                            <w:r w:rsidRPr="005764D8">
                              <w:rPr>
                                <w:sz w:val="20"/>
                                <w:szCs w:val="20"/>
                              </w:rPr>
                              <w:t>E</w:t>
                            </w:r>
                          </w:p>
                          <w:p w14:paraId="7DA23987" w14:textId="77777777" w:rsidR="008B4E96" w:rsidRPr="005764D8" w:rsidRDefault="008B4E96" w:rsidP="00040C4D">
                            <w:pPr>
                              <w:rPr>
                                <w:sz w:val="20"/>
                                <w:szCs w:val="20"/>
                              </w:rPr>
                            </w:pPr>
                            <w:r w:rsidRPr="005764D8">
                              <w:rPr>
                                <w:sz w:val="20"/>
                                <w:szCs w:val="20"/>
                              </w:rPr>
                              <w:t>R</w:t>
                            </w:r>
                          </w:p>
                          <w:p w14:paraId="5184537B" w14:textId="77777777" w:rsidR="008B4E96" w:rsidRPr="005764D8" w:rsidRDefault="008B4E96" w:rsidP="00040C4D">
                            <w:pPr>
                              <w:rPr>
                                <w:sz w:val="20"/>
                                <w:szCs w:val="20"/>
                              </w:rPr>
                            </w:pPr>
                            <w:r w:rsidRPr="005764D8">
                              <w:rPr>
                                <w:sz w:val="20"/>
                                <w:szCs w:val="20"/>
                              </w:rPr>
                              <w:t>I</w:t>
                            </w:r>
                          </w:p>
                          <w:p w14:paraId="3285E0AF" w14:textId="5C8380FB" w:rsidR="008B4E96" w:rsidRPr="005764D8" w:rsidRDefault="008B4E96" w:rsidP="00040C4D">
                            <w:pPr>
                              <w:rPr>
                                <w:sz w:val="20"/>
                                <w:szCs w:val="20"/>
                              </w:rPr>
                            </w:pPr>
                            <w:r w:rsidRPr="005764D8">
                              <w:rPr>
                                <w:sz w:val="20"/>
                                <w:szCs w:val="20"/>
                              </w:rPr>
                              <w:t>A</w:t>
                            </w:r>
                          </w:p>
                          <w:p w14:paraId="55096B52" w14:textId="77777777" w:rsidR="008B4E96" w:rsidRPr="005764D8" w:rsidRDefault="008B4E96" w:rsidP="00040C4D">
                            <w:pPr>
                              <w:rPr>
                                <w:sz w:val="20"/>
                                <w:szCs w:val="20"/>
                              </w:rPr>
                            </w:pPr>
                          </w:p>
                          <w:p w14:paraId="58C56C3E" w14:textId="1CD85183" w:rsidR="008B4E96" w:rsidRDefault="008B4E96" w:rsidP="00040C4D"/>
                          <w:p w14:paraId="28D65CEB" w14:textId="77777777" w:rsidR="008B4E96" w:rsidRDefault="008B4E96" w:rsidP="00040C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45B8C" id="Text Box 373" o:spid="_x0000_s1055" type="#_x0000_t202" style="position:absolute;left:0;text-align:left;margin-left:663pt;margin-top:-36.75pt;width:27pt;height:50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jf7MAIAAFwEAAAOAAAAZHJzL2Uyb0RvYy54bWysVNtu2zAMfR+wfxD0vjhxkrYx4hRdugwD&#10;ugvQ7gNkWbaFSaImKbG7rx8lJ1nQbS/D/CCIInVEnkN6fTtoRQ7CeQmmpLPJlBJhONTStCX9+rR7&#10;c0OJD8zUTIERJX0Wnt5uXr9a97YQOXSgauEIghhf9LakXQi2yDLPO6GZn4AVBp0NOM0Cmq7Nasd6&#10;RNcqy6fTq6wHV1sHXHiPp/ejk24SftMIHj43jReBqJJibiGtLq1VXLPNmhWtY7aT/JgG+4csNJMG&#10;Hz1D3bPAyN7J36C05A48NGHCQWfQNJKLVANWM5u+qOaxY1akWpAcb880+f8Hyz8dvjgi65LOr+eU&#10;GKZRpCcxBPIWBhLPkKHe+gIDHy2GhgEdqHSq1tsH4N88MbDtmGnFnXPQd4LVmOEs3swuro44PoJU&#10;/Ueo8SG2D5CAhsbpSB8SQhAdlXo+qxOT4Xg4X+SrKXo4uq4Wy+vVMsmXseJ02zof3gvQJG5K6lD9&#10;hM4ODz7EbFhxComPeVCy3kmlkuHaaqscOTDslF36UgEvwpQhfUlXy3w5EvBXiGn6/gShZcCWV1KX&#10;9OYcxIpI2ztTp4YMTKpxjykrc+QxUjeSGIZqSKLlq5M+FdTPyKyDscVxJHHTgftBSY/tXVL/fc+c&#10;oER9MKjOarZYxHlIBpKZo+EuPdWlhxmOUCUNlIzbbRhnaG+dbDt8aewHA3eoaCMT2VH6Matj/tjC&#10;SYPjuMUZubRT1K+fwuYnAAAA//8DAFBLAwQUAAYACAAAACEAUzD2pOEAAAANAQAADwAAAGRycy9k&#10;b3ducmV2LnhtbEyPwU7DMBBE70j8g7VIXFDr0JQ0DXEqhASCGxQEVzfZJhH2OthuGv6e7QmOMzua&#10;fVNuJmvEiD70jhRczxMQSLVremoVvL89zHIQIWpqtHGECn4wwKY6Pyt10bgjveK4ja3gEgqFVtDF&#10;OBRShrpDq8PcDUh82ztvdWTpW9l4feRya+QiSTJpdU/8odMD3ndYf20PVkG+fBo/w3P68lFne7OO&#10;V6vx8dsrdXkx3d2CiDjFvzCc8BkdKmbauQM1QRjW6SLjMVHBbJXegDhF0jxha6dgvWRLVqX8v6L6&#10;BQAA//8DAFBLAQItABQABgAIAAAAIQC2gziS/gAAAOEBAAATAAAAAAAAAAAAAAAAAAAAAABbQ29u&#10;dGVudF9UeXBlc10ueG1sUEsBAi0AFAAGAAgAAAAhADj9If/WAAAAlAEAAAsAAAAAAAAAAAAAAAAA&#10;LwEAAF9yZWxzLy5yZWxzUEsBAi0AFAAGAAgAAAAhAEfeN/swAgAAXAQAAA4AAAAAAAAAAAAAAAAA&#10;LgIAAGRycy9lMm9Eb2MueG1sUEsBAi0AFAAGAAgAAAAhAFMw9qThAAAADQEAAA8AAAAAAAAAAAAA&#10;AAAAigQAAGRycy9kb3ducmV2LnhtbFBLBQYAAAAABAAEAPMAAACYBQAAAAA=&#10;">
                <v:textbox>
                  <w:txbxContent>
                    <w:p w14:paraId="22D31F69" w14:textId="77777777" w:rsidR="008B4E96" w:rsidRPr="005764D8" w:rsidRDefault="008B4E96" w:rsidP="00040C4D">
                      <w:pPr>
                        <w:rPr>
                          <w:sz w:val="20"/>
                          <w:szCs w:val="20"/>
                        </w:rPr>
                      </w:pPr>
                      <w:r w:rsidRPr="005764D8">
                        <w:rPr>
                          <w:sz w:val="20"/>
                          <w:szCs w:val="20"/>
                        </w:rPr>
                        <w:t>C</w:t>
                      </w:r>
                    </w:p>
                    <w:p w14:paraId="522582B6" w14:textId="77777777" w:rsidR="008B4E96" w:rsidRDefault="008B4E96" w:rsidP="00040C4D">
                      <w:pPr>
                        <w:rPr>
                          <w:sz w:val="20"/>
                          <w:szCs w:val="20"/>
                        </w:rPr>
                      </w:pPr>
                      <w:r w:rsidRPr="005764D8">
                        <w:rPr>
                          <w:sz w:val="20"/>
                          <w:szCs w:val="20"/>
                        </w:rPr>
                        <w:t>P</w:t>
                      </w:r>
                    </w:p>
                    <w:p w14:paraId="2F60698C" w14:textId="04147276" w:rsidR="008B4E96" w:rsidRPr="005764D8" w:rsidRDefault="008B4E96" w:rsidP="00040C4D">
                      <w:pPr>
                        <w:rPr>
                          <w:sz w:val="20"/>
                          <w:szCs w:val="20"/>
                        </w:rPr>
                      </w:pPr>
                      <w:r w:rsidRPr="005764D8">
                        <w:rPr>
                          <w:sz w:val="20"/>
                          <w:szCs w:val="20"/>
                        </w:rPr>
                        <w:t>G</w:t>
                      </w:r>
                    </w:p>
                    <w:p w14:paraId="20BDF5A8" w14:textId="77777777" w:rsidR="008B4E96" w:rsidRDefault="008B4E96" w:rsidP="00040C4D">
                      <w:pPr>
                        <w:rPr>
                          <w:sz w:val="20"/>
                          <w:szCs w:val="20"/>
                        </w:rPr>
                      </w:pPr>
                    </w:p>
                    <w:p w14:paraId="31BBBFF8" w14:textId="1081E449" w:rsidR="008B4E96" w:rsidRDefault="008B4E96" w:rsidP="00040C4D">
                      <w:pPr>
                        <w:rPr>
                          <w:sz w:val="20"/>
                          <w:szCs w:val="20"/>
                        </w:rPr>
                      </w:pPr>
                      <w:r>
                        <w:rPr>
                          <w:sz w:val="20"/>
                          <w:szCs w:val="20"/>
                        </w:rPr>
                        <w:t>G</w:t>
                      </w:r>
                    </w:p>
                    <w:p w14:paraId="0AC05B79" w14:textId="6EBB073E" w:rsidR="008B4E96" w:rsidRDefault="008B4E96" w:rsidP="00040C4D">
                      <w:pPr>
                        <w:rPr>
                          <w:sz w:val="20"/>
                          <w:szCs w:val="20"/>
                        </w:rPr>
                      </w:pPr>
                      <w:r>
                        <w:rPr>
                          <w:sz w:val="20"/>
                          <w:szCs w:val="20"/>
                        </w:rPr>
                        <w:t>E</w:t>
                      </w:r>
                    </w:p>
                    <w:p w14:paraId="621F8841" w14:textId="7D66C7BA" w:rsidR="008B4E96" w:rsidRDefault="008B4E96" w:rsidP="00040C4D">
                      <w:pPr>
                        <w:rPr>
                          <w:sz w:val="20"/>
                          <w:szCs w:val="20"/>
                        </w:rPr>
                      </w:pPr>
                      <w:r>
                        <w:rPr>
                          <w:sz w:val="20"/>
                          <w:szCs w:val="20"/>
                        </w:rPr>
                        <w:t>N</w:t>
                      </w:r>
                    </w:p>
                    <w:p w14:paraId="1811C95E" w14:textId="5A2ADAB5" w:rsidR="008B4E96" w:rsidRDefault="008B4E96" w:rsidP="00040C4D">
                      <w:pPr>
                        <w:rPr>
                          <w:sz w:val="20"/>
                          <w:szCs w:val="20"/>
                        </w:rPr>
                      </w:pPr>
                      <w:r>
                        <w:rPr>
                          <w:sz w:val="20"/>
                          <w:szCs w:val="20"/>
                        </w:rPr>
                        <w:t>O</w:t>
                      </w:r>
                    </w:p>
                    <w:p w14:paraId="6B092DB1" w14:textId="7D27AD06" w:rsidR="008B4E96" w:rsidRDefault="008B4E96" w:rsidP="00040C4D">
                      <w:pPr>
                        <w:rPr>
                          <w:sz w:val="20"/>
                          <w:szCs w:val="20"/>
                        </w:rPr>
                      </w:pPr>
                      <w:r>
                        <w:rPr>
                          <w:sz w:val="20"/>
                          <w:szCs w:val="20"/>
                        </w:rPr>
                        <w:t>C</w:t>
                      </w:r>
                    </w:p>
                    <w:p w14:paraId="391531E3" w14:textId="20F826AE" w:rsidR="008B4E96" w:rsidRDefault="008B4E96" w:rsidP="00040C4D">
                      <w:pPr>
                        <w:rPr>
                          <w:sz w:val="20"/>
                          <w:szCs w:val="20"/>
                        </w:rPr>
                      </w:pPr>
                      <w:r>
                        <w:rPr>
                          <w:sz w:val="20"/>
                          <w:szCs w:val="20"/>
                        </w:rPr>
                        <w:t>I</w:t>
                      </w:r>
                    </w:p>
                    <w:p w14:paraId="7625BE08" w14:textId="2B202EA1" w:rsidR="008B4E96" w:rsidRDefault="008B4E96" w:rsidP="00040C4D">
                      <w:pPr>
                        <w:rPr>
                          <w:sz w:val="20"/>
                          <w:szCs w:val="20"/>
                        </w:rPr>
                      </w:pPr>
                      <w:r>
                        <w:rPr>
                          <w:sz w:val="20"/>
                          <w:szCs w:val="20"/>
                        </w:rPr>
                        <w:t>D</w:t>
                      </w:r>
                    </w:p>
                    <w:p w14:paraId="6AF098BB" w14:textId="60328DFC" w:rsidR="008B4E96" w:rsidRDefault="008B4E96" w:rsidP="00040C4D">
                      <w:pPr>
                        <w:rPr>
                          <w:sz w:val="20"/>
                          <w:szCs w:val="20"/>
                        </w:rPr>
                      </w:pPr>
                      <w:r>
                        <w:rPr>
                          <w:sz w:val="20"/>
                          <w:szCs w:val="20"/>
                        </w:rPr>
                        <w:t>E</w:t>
                      </w:r>
                    </w:p>
                    <w:p w14:paraId="0CA99129" w14:textId="77777777" w:rsidR="008B4E96" w:rsidRPr="005764D8" w:rsidRDefault="008B4E96" w:rsidP="00040C4D">
                      <w:pPr>
                        <w:rPr>
                          <w:sz w:val="20"/>
                          <w:szCs w:val="20"/>
                        </w:rPr>
                      </w:pPr>
                    </w:p>
                    <w:p w14:paraId="044B876B" w14:textId="77777777" w:rsidR="008B4E96" w:rsidRPr="005764D8" w:rsidRDefault="008B4E96" w:rsidP="00040C4D">
                      <w:pPr>
                        <w:rPr>
                          <w:sz w:val="20"/>
                          <w:szCs w:val="20"/>
                        </w:rPr>
                      </w:pPr>
                      <w:r w:rsidRPr="005764D8">
                        <w:rPr>
                          <w:sz w:val="20"/>
                          <w:szCs w:val="20"/>
                        </w:rPr>
                        <w:t>C</w:t>
                      </w:r>
                    </w:p>
                    <w:p w14:paraId="154D5D48" w14:textId="77777777" w:rsidR="008B4E96" w:rsidRPr="005764D8" w:rsidRDefault="008B4E96" w:rsidP="00040C4D">
                      <w:pPr>
                        <w:rPr>
                          <w:sz w:val="20"/>
                          <w:szCs w:val="20"/>
                        </w:rPr>
                      </w:pPr>
                      <w:r w:rsidRPr="005764D8">
                        <w:rPr>
                          <w:sz w:val="20"/>
                          <w:szCs w:val="20"/>
                        </w:rPr>
                        <w:t>R</w:t>
                      </w:r>
                    </w:p>
                    <w:p w14:paraId="2FE23B5F" w14:textId="77777777" w:rsidR="008B4E96" w:rsidRPr="005764D8" w:rsidRDefault="008B4E96" w:rsidP="00040C4D">
                      <w:pPr>
                        <w:rPr>
                          <w:sz w:val="20"/>
                          <w:szCs w:val="20"/>
                        </w:rPr>
                      </w:pPr>
                      <w:r w:rsidRPr="005764D8">
                        <w:rPr>
                          <w:sz w:val="20"/>
                          <w:szCs w:val="20"/>
                        </w:rPr>
                        <w:t xml:space="preserve">I </w:t>
                      </w:r>
                    </w:p>
                    <w:p w14:paraId="294C4A68" w14:textId="150C6DC0" w:rsidR="008B4E96" w:rsidRPr="005764D8" w:rsidRDefault="008B4E96" w:rsidP="00040C4D">
                      <w:pPr>
                        <w:rPr>
                          <w:sz w:val="20"/>
                          <w:szCs w:val="20"/>
                        </w:rPr>
                      </w:pPr>
                      <w:r w:rsidRPr="005764D8">
                        <w:rPr>
                          <w:sz w:val="20"/>
                          <w:szCs w:val="20"/>
                        </w:rPr>
                        <w:t>T</w:t>
                      </w:r>
                    </w:p>
                    <w:p w14:paraId="1DF1C6AF" w14:textId="77777777" w:rsidR="008B4E96" w:rsidRPr="005764D8" w:rsidRDefault="008B4E96" w:rsidP="00040C4D">
                      <w:pPr>
                        <w:rPr>
                          <w:sz w:val="20"/>
                          <w:szCs w:val="20"/>
                        </w:rPr>
                      </w:pPr>
                      <w:r w:rsidRPr="005764D8">
                        <w:rPr>
                          <w:sz w:val="20"/>
                          <w:szCs w:val="20"/>
                        </w:rPr>
                        <w:t>E</w:t>
                      </w:r>
                    </w:p>
                    <w:p w14:paraId="7DA23987" w14:textId="77777777" w:rsidR="008B4E96" w:rsidRPr="005764D8" w:rsidRDefault="008B4E96" w:rsidP="00040C4D">
                      <w:pPr>
                        <w:rPr>
                          <w:sz w:val="20"/>
                          <w:szCs w:val="20"/>
                        </w:rPr>
                      </w:pPr>
                      <w:r w:rsidRPr="005764D8">
                        <w:rPr>
                          <w:sz w:val="20"/>
                          <w:szCs w:val="20"/>
                        </w:rPr>
                        <w:t>R</w:t>
                      </w:r>
                    </w:p>
                    <w:p w14:paraId="5184537B" w14:textId="77777777" w:rsidR="008B4E96" w:rsidRPr="005764D8" w:rsidRDefault="008B4E96" w:rsidP="00040C4D">
                      <w:pPr>
                        <w:rPr>
                          <w:sz w:val="20"/>
                          <w:szCs w:val="20"/>
                        </w:rPr>
                      </w:pPr>
                      <w:r w:rsidRPr="005764D8">
                        <w:rPr>
                          <w:sz w:val="20"/>
                          <w:szCs w:val="20"/>
                        </w:rPr>
                        <w:t>I</w:t>
                      </w:r>
                    </w:p>
                    <w:p w14:paraId="3285E0AF" w14:textId="5C8380FB" w:rsidR="008B4E96" w:rsidRPr="005764D8" w:rsidRDefault="008B4E96" w:rsidP="00040C4D">
                      <w:pPr>
                        <w:rPr>
                          <w:sz w:val="20"/>
                          <w:szCs w:val="20"/>
                        </w:rPr>
                      </w:pPr>
                      <w:r w:rsidRPr="005764D8">
                        <w:rPr>
                          <w:sz w:val="20"/>
                          <w:szCs w:val="20"/>
                        </w:rPr>
                        <w:t>A</w:t>
                      </w:r>
                    </w:p>
                    <w:p w14:paraId="55096B52" w14:textId="77777777" w:rsidR="008B4E96" w:rsidRPr="005764D8" w:rsidRDefault="008B4E96" w:rsidP="00040C4D">
                      <w:pPr>
                        <w:rPr>
                          <w:sz w:val="20"/>
                          <w:szCs w:val="20"/>
                        </w:rPr>
                      </w:pPr>
                    </w:p>
                    <w:p w14:paraId="58C56C3E" w14:textId="1CD85183" w:rsidR="008B4E96" w:rsidRDefault="008B4E96" w:rsidP="00040C4D"/>
                    <w:p w14:paraId="28D65CEB" w14:textId="77777777" w:rsidR="008B4E96" w:rsidRDefault="008B4E96" w:rsidP="00040C4D"/>
                  </w:txbxContent>
                </v:textbox>
              </v:shape>
            </w:pict>
          </mc:Fallback>
        </mc:AlternateContent>
      </w:r>
      <w:r w:rsidRPr="00620FD9">
        <w:rPr>
          <w:color w:val="auto"/>
          <w:sz w:val="32"/>
          <w:szCs w:val="32"/>
          <w:highlight w:val="green"/>
        </w:rPr>
        <w:t>THE CPG CRITERIA FOR GENOCIDE</w:t>
      </w:r>
    </w:p>
    <w:p w14:paraId="72D497CB" w14:textId="77777777" w:rsidR="00040C4D" w:rsidRDefault="00040C4D" w:rsidP="00040C4D">
      <w:pPr>
        <w:jc w:val="both"/>
        <w:rPr>
          <w:b/>
          <w:bCs/>
          <w:sz w:val="32"/>
        </w:rPr>
      </w:pPr>
    </w:p>
    <w:p w14:paraId="60D04393" w14:textId="77777777" w:rsidR="00040C4D" w:rsidRDefault="00040C4D" w:rsidP="00040C4D">
      <w:pPr>
        <w:jc w:val="both"/>
      </w:pPr>
      <w:r>
        <w:t>The CPG adheres to a strict definition of genocide.  This definition is based solely on articles (A) and (C) of the UN Convention on Genocide.</w:t>
      </w:r>
    </w:p>
    <w:p w14:paraId="69AFCB53" w14:textId="77777777" w:rsidR="00040C4D" w:rsidRDefault="00040C4D" w:rsidP="00040C4D">
      <w:pPr>
        <w:jc w:val="both"/>
        <w:rPr>
          <w:b/>
          <w:bCs/>
        </w:rPr>
      </w:pPr>
      <w:r>
        <w:rPr>
          <w:b/>
          <w:bCs/>
        </w:rPr>
        <w:t>FIRST STANDARD – DOES IT MEET THE UN DEFINITION?</w:t>
      </w:r>
    </w:p>
    <w:p w14:paraId="731CC4E2" w14:textId="77777777" w:rsidR="00040C4D" w:rsidRDefault="00040C4D" w:rsidP="00040C4D">
      <w:pPr>
        <w:jc w:val="both"/>
      </w:pPr>
      <w:r>
        <w:t>The Center recognizes a restricted version 1948 UN Convention on Genocide definition of genocide: any of the noted acts with the intent to destroy, in whole or in part, a national, ethnic, racial or religious group.  These standards represent articles A and C of the Convention.  Ideological genocide, non-UN standard, may be employed in dire circumstances.</w:t>
      </w:r>
    </w:p>
    <w:p w14:paraId="31BA03EB" w14:textId="77777777" w:rsidR="00040C4D" w:rsidRDefault="00040C4D" w:rsidP="00040C4D">
      <w:pPr>
        <w:jc w:val="both"/>
      </w:pPr>
    </w:p>
    <w:p w14:paraId="483524EA" w14:textId="77777777" w:rsidR="00040C4D" w:rsidRDefault="00040C4D" w:rsidP="00040C4D">
      <w:pPr>
        <w:jc w:val="both"/>
        <w:rPr>
          <w:b/>
          <w:bCs/>
        </w:rPr>
      </w:pPr>
      <w:r>
        <w:rPr>
          <w:b/>
          <w:bCs/>
        </w:rPr>
        <w:t>SECOND STANDARD – IS IT HABITUAL?</w:t>
      </w:r>
    </w:p>
    <w:p w14:paraId="6070CA15" w14:textId="77777777" w:rsidR="00040C4D" w:rsidRDefault="00040C4D" w:rsidP="00040C4D">
      <w:pPr>
        <w:jc w:val="both"/>
      </w:pPr>
      <w:r>
        <w:t>The Center must find the occurrence of massacre of an unarmed civilian group to have occurred several times to confirm a pattern of activity.</w:t>
      </w:r>
    </w:p>
    <w:p w14:paraId="62056BBB" w14:textId="77777777" w:rsidR="00040C4D" w:rsidRDefault="00040C4D" w:rsidP="00040C4D">
      <w:pPr>
        <w:jc w:val="both"/>
      </w:pPr>
    </w:p>
    <w:p w14:paraId="0502D88D" w14:textId="77777777" w:rsidR="00040C4D" w:rsidRDefault="00040C4D" w:rsidP="00040C4D">
      <w:pPr>
        <w:jc w:val="both"/>
        <w:rPr>
          <w:b/>
          <w:bCs/>
        </w:rPr>
      </w:pPr>
      <w:r>
        <w:rPr>
          <w:b/>
          <w:bCs/>
        </w:rPr>
        <w:t>THIRD STANDARD – IS IT INTENTIONAL?</w:t>
      </w:r>
    </w:p>
    <w:p w14:paraId="2E2CCEB9" w14:textId="77777777" w:rsidR="00040C4D" w:rsidRDefault="00040C4D" w:rsidP="00040C4D">
      <w:pPr>
        <w:jc w:val="both"/>
      </w:pPr>
      <w:r>
        <w:t>The Center distinguishes between massive human rights violations that have an aspect of manslaughter (unintentional) versus murder (intentional).  Corroborating evidence of premeditation need no to be provided.  De facto intention can be assigned to the perpetrators by ongoing criminal negligence.</w:t>
      </w:r>
    </w:p>
    <w:p w14:paraId="08036B39" w14:textId="77777777" w:rsidR="00040C4D" w:rsidRDefault="00040C4D" w:rsidP="00040C4D">
      <w:pPr>
        <w:jc w:val="both"/>
      </w:pPr>
    </w:p>
    <w:p w14:paraId="06351F49" w14:textId="77777777" w:rsidR="00040C4D" w:rsidRDefault="00040C4D" w:rsidP="00040C4D">
      <w:pPr>
        <w:jc w:val="both"/>
        <w:rPr>
          <w:b/>
          <w:bCs/>
        </w:rPr>
      </w:pPr>
      <w:r>
        <w:rPr>
          <w:b/>
          <w:bCs/>
        </w:rPr>
        <w:t>FOURTH STANDARD – IS IT PRIMARY CHARACTERISTICS OF THE ABUSE?</w:t>
      </w:r>
    </w:p>
    <w:p w14:paraId="2CD8BEB7" w14:textId="77777777" w:rsidR="00040C4D" w:rsidRDefault="00040C4D" w:rsidP="00040C4D">
      <w:pPr>
        <w:jc w:val="both"/>
      </w:pPr>
      <w:r>
        <w:t>No magic number exists that makes the killing of people genocide.  When there are several repeated human rights violations, killing of an UN-recognized group becomes the primary nature or characteristic above all other abuse, then this final genocide standard has been met.</w:t>
      </w:r>
    </w:p>
    <w:p w14:paraId="12194B33" w14:textId="77777777" w:rsidR="00040C4D" w:rsidRDefault="00040C4D" w:rsidP="00040C4D"/>
    <w:p w14:paraId="020CA72F" w14:textId="09A598CF" w:rsidR="00040C4D" w:rsidRPr="001D3C69" w:rsidRDefault="00040C4D" w:rsidP="00040C4D">
      <w:pPr>
        <w:pStyle w:val="BodyText3"/>
        <w:rPr>
          <w:rFonts w:asciiTheme="majorHAnsi" w:hAnsiTheme="majorHAnsi"/>
          <w:b/>
          <w:bCs/>
          <w:sz w:val="32"/>
          <w:szCs w:val="32"/>
        </w:rPr>
      </w:pPr>
      <w:r w:rsidRPr="0017485C">
        <w:rPr>
          <w:rFonts w:asciiTheme="majorHAnsi" w:hAnsiTheme="majorHAnsi"/>
          <w:b/>
          <w:bCs/>
          <w:noProof/>
          <w:sz w:val="32"/>
          <w:szCs w:val="32"/>
          <w:highlight w:val="green"/>
        </w:rPr>
        <w:lastRenderedPageBreak/>
        <mc:AlternateContent>
          <mc:Choice Requires="wps">
            <w:drawing>
              <wp:anchor distT="0" distB="0" distL="114300" distR="114300" simplePos="0" relativeHeight="251809792" behindDoc="0" locked="0" layoutInCell="1" allowOverlap="1" wp14:anchorId="4F68D084" wp14:editId="30E3EC55">
                <wp:simplePos x="0" y="0"/>
                <wp:positionH relativeFrom="column">
                  <wp:posOffset>8486775</wp:posOffset>
                </wp:positionH>
                <wp:positionV relativeFrom="paragraph">
                  <wp:posOffset>-428625</wp:posOffset>
                </wp:positionV>
                <wp:extent cx="342900" cy="5524500"/>
                <wp:effectExtent l="0" t="0" r="19050" b="1905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524500"/>
                        </a:xfrm>
                        <a:prstGeom prst="rect">
                          <a:avLst/>
                        </a:prstGeom>
                        <a:solidFill>
                          <a:srgbClr val="FFFFFF"/>
                        </a:solidFill>
                        <a:ln w="9525">
                          <a:solidFill>
                            <a:srgbClr val="000000"/>
                          </a:solidFill>
                          <a:miter lim="800000"/>
                          <a:headEnd/>
                          <a:tailEnd/>
                        </a:ln>
                      </wps:spPr>
                      <wps:txbx>
                        <w:txbxContent>
                          <w:p w14:paraId="1105ECAC" w14:textId="77777777" w:rsidR="008B4E96" w:rsidRDefault="008B4E96" w:rsidP="00040C4D">
                            <w:r>
                              <w:t>C</w:t>
                            </w:r>
                          </w:p>
                          <w:p w14:paraId="42B76768" w14:textId="2B553F7A" w:rsidR="008B4E96" w:rsidRDefault="008B4E96" w:rsidP="00040C4D">
                            <w:r>
                              <w:t>PG</w:t>
                            </w:r>
                          </w:p>
                          <w:p w14:paraId="1106D7ED" w14:textId="77777777" w:rsidR="008B4E96" w:rsidRDefault="008B4E96" w:rsidP="00040C4D"/>
                          <w:p w14:paraId="0070FF9E" w14:textId="77777777" w:rsidR="008B4E96" w:rsidRDefault="008B4E96" w:rsidP="00040C4D">
                            <w:r>
                              <w:t>P</w:t>
                            </w:r>
                          </w:p>
                          <w:p w14:paraId="659D4328" w14:textId="77777777" w:rsidR="008B4E96" w:rsidRDefault="008B4E96" w:rsidP="00040C4D">
                            <w:r>
                              <w:t>R</w:t>
                            </w:r>
                          </w:p>
                          <w:p w14:paraId="1E87FEFA" w14:textId="77777777" w:rsidR="008B4E96" w:rsidRDefault="008B4E96" w:rsidP="00040C4D">
                            <w:r>
                              <w:t>E</w:t>
                            </w:r>
                          </w:p>
                          <w:p w14:paraId="547A2FFF" w14:textId="77777777" w:rsidR="008B4E96" w:rsidRDefault="008B4E96" w:rsidP="00040C4D">
                            <w:r>
                              <w:t>CUR</w:t>
                            </w:r>
                          </w:p>
                          <w:p w14:paraId="2EE0E0A0" w14:textId="77777777" w:rsidR="008B4E96" w:rsidRDefault="008B4E96" w:rsidP="00040C4D">
                            <w:r>
                              <w:t>SOR</w:t>
                            </w:r>
                          </w:p>
                          <w:p w14:paraId="4E965C17" w14:textId="04162CC6" w:rsidR="008B4E96" w:rsidRDefault="008B4E96" w:rsidP="00040C4D">
                            <w:r>
                              <w:t>S</w:t>
                            </w:r>
                          </w:p>
                          <w:p w14:paraId="7957B2A6" w14:textId="77777777" w:rsidR="008B4E96" w:rsidRDefault="008B4E96" w:rsidP="00040C4D"/>
                          <w:p w14:paraId="49C0F10F" w14:textId="77777777" w:rsidR="008B4E96" w:rsidRDefault="008B4E96" w:rsidP="00040C4D">
                            <w:r>
                              <w:t>CHAR</w:t>
                            </w:r>
                          </w:p>
                          <w:p w14:paraId="346D7168" w14:textId="09ECB474" w:rsidR="008B4E96" w:rsidRDefault="008B4E96" w:rsidP="00040C4D">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8D084" id="Text Box 372" o:spid="_x0000_s1056" type="#_x0000_t202" style="position:absolute;margin-left:668.25pt;margin-top:-33.75pt;width:27pt;height:4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7iLQIAAFwEAAAOAAAAZHJzL2Uyb0RvYy54bWysVNtu2zAMfR+wfxD0vthxk7Ux4hRdugwD&#10;ugvQ7gNkWbaFSaImKbG7rx8lp2l2exnmB4EUqUPykPT6etSKHITzEkxF57OcEmE4NNJ0Ff3ysHt1&#10;RYkPzDRMgREVfRSeXm9evlgPthQF9KAa4QiCGF8OtqJ9CLbMMs97oZmfgRUGjS04zQKqrssaxwZE&#10;1yor8vx1NoBrrAMuvMfb28lINwm/bQUPn9rWi0BURTG3kE6Xzjqe2WbNys4x20t+TIP9QxaaSYNB&#10;T1C3LDCyd/I3KC25Aw9tmHHQGbSt5CLVgNXM81+que+ZFakWJMfbE03+/8Hyj4fPjsimoheXBSWG&#10;aWzSgxgDeQMjiXfI0GB9iY73Fl3DiAbsdKrW2zvgXz0xsO2Z6cSNczD0gjWY4Ty+zM6eTjg+gtTD&#10;B2gwENsHSEBj63SkDwkhiI6dejx1JybD8fJiUaxytHA0LZfFYolKDMHKp9fW+fBOgCZRqKjD7id0&#10;drjzYXJ9conBPCjZ7KRSSXFdvVWOHBhOyi59R/Sf3JQhQ0VXy2I5EfBXiDx9f4LQMuDIK6krenVy&#10;YmWk7a1pME1WBibVJGN1yhx5jNRNJIaxHqemJQoiyTU0j8isg2nEcSVR6MF9p2TA8a6o/7ZnTlCi&#10;3hvszmq+WMR9SMpieVmg4s4t9bmFGY5QFQ2UTOI2TDu0t052PUaa5sHADXa0lYns56yO+eMIp3Yd&#10;1y3uyLmevJ5/CpsfAAAA//8DAFBLAwQUAAYACAAAACEADjTnKeEAAAANAQAADwAAAGRycy9kb3du&#10;cmV2LnhtbEyPwU7DMBBE70j8g7VIXFBr09C0DXEqhASCG5SqXN3YTSLsdbDdNPw92xPcZrSjmbfl&#10;enSWDSbEzqOE26kAZrD2usNGwvbjabIEFpNCraxHI+HHRFhXlxelKrQ/4bsZNqlhVIKxUBLalPqC&#10;81i3xqk49b1Buh18cCqRDQ3XQZ2o3Fk+EyLnTnVIC63qzWNr6q/N0UlY3r0Mn/E1e9vV+cGu0s1i&#10;eP4OUl5fjQ/3wJIZ018YzviEDhUx7f0RdWSWfJblc8pKmOQLEudIthKk9jQgZnPgVcn/f1H9AgAA&#10;//8DAFBLAQItABQABgAIAAAAIQC2gziS/gAAAOEBAAATAAAAAAAAAAAAAAAAAAAAAABbQ29udGVu&#10;dF9UeXBlc10ueG1sUEsBAi0AFAAGAAgAAAAhADj9If/WAAAAlAEAAAsAAAAAAAAAAAAAAAAALwEA&#10;AF9yZWxzLy5yZWxzUEsBAi0AFAAGAAgAAAAhAGpNDuItAgAAXAQAAA4AAAAAAAAAAAAAAAAALgIA&#10;AGRycy9lMm9Eb2MueG1sUEsBAi0AFAAGAAgAAAAhAA405ynhAAAADQEAAA8AAAAAAAAAAAAAAAAA&#10;hwQAAGRycy9kb3ducmV2LnhtbFBLBQYAAAAABAAEAPMAAACVBQAAAAA=&#10;">
                <v:textbox>
                  <w:txbxContent>
                    <w:p w14:paraId="1105ECAC" w14:textId="77777777" w:rsidR="008B4E96" w:rsidRDefault="008B4E96" w:rsidP="00040C4D">
                      <w:r>
                        <w:t>C</w:t>
                      </w:r>
                    </w:p>
                    <w:p w14:paraId="42B76768" w14:textId="2B553F7A" w:rsidR="008B4E96" w:rsidRDefault="008B4E96" w:rsidP="00040C4D">
                      <w:r>
                        <w:t>PG</w:t>
                      </w:r>
                    </w:p>
                    <w:p w14:paraId="1106D7ED" w14:textId="77777777" w:rsidR="008B4E96" w:rsidRDefault="008B4E96" w:rsidP="00040C4D"/>
                    <w:p w14:paraId="0070FF9E" w14:textId="77777777" w:rsidR="008B4E96" w:rsidRDefault="008B4E96" w:rsidP="00040C4D">
                      <w:r>
                        <w:t>P</w:t>
                      </w:r>
                    </w:p>
                    <w:p w14:paraId="659D4328" w14:textId="77777777" w:rsidR="008B4E96" w:rsidRDefault="008B4E96" w:rsidP="00040C4D">
                      <w:r>
                        <w:t>R</w:t>
                      </w:r>
                    </w:p>
                    <w:p w14:paraId="1E87FEFA" w14:textId="77777777" w:rsidR="008B4E96" w:rsidRDefault="008B4E96" w:rsidP="00040C4D">
                      <w:r>
                        <w:t>E</w:t>
                      </w:r>
                    </w:p>
                    <w:p w14:paraId="547A2FFF" w14:textId="77777777" w:rsidR="008B4E96" w:rsidRDefault="008B4E96" w:rsidP="00040C4D">
                      <w:r>
                        <w:t>CUR</w:t>
                      </w:r>
                    </w:p>
                    <w:p w14:paraId="2EE0E0A0" w14:textId="77777777" w:rsidR="008B4E96" w:rsidRDefault="008B4E96" w:rsidP="00040C4D">
                      <w:r>
                        <w:t>SOR</w:t>
                      </w:r>
                    </w:p>
                    <w:p w14:paraId="4E965C17" w14:textId="04162CC6" w:rsidR="008B4E96" w:rsidRDefault="008B4E96" w:rsidP="00040C4D">
                      <w:r>
                        <w:t>S</w:t>
                      </w:r>
                    </w:p>
                    <w:p w14:paraId="7957B2A6" w14:textId="77777777" w:rsidR="008B4E96" w:rsidRDefault="008B4E96" w:rsidP="00040C4D"/>
                    <w:p w14:paraId="49C0F10F" w14:textId="77777777" w:rsidR="008B4E96" w:rsidRDefault="008B4E96" w:rsidP="00040C4D">
                      <w:r>
                        <w:t>CHAR</w:t>
                      </w:r>
                    </w:p>
                    <w:p w14:paraId="346D7168" w14:textId="09ECB474" w:rsidR="008B4E96" w:rsidRDefault="008B4E96" w:rsidP="00040C4D">
                      <w:r>
                        <w:t>T</w:t>
                      </w:r>
                    </w:p>
                  </w:txbxContent>
                </v:textbox>
              </v:shape>
            </w:pict>
          </mc:Fallback>
        </mc:AlternateContent>
      </w:r>
      <w:r w:rsidRPr="0017485C">
        <w:rPr>
          <w:rFonts w:asciiTheme="majorHAnsi" w:hAnsiTheme="majorHAnsi"/>
          <w:b/>
          <w:bCs/>
          <w:sz w:val="32"/>
          <w:szCs w:val="32"/>
          <w:highlight w:val="green"/>
        </w:rPr>
        <w:t>THE CPG HUMAN RIGHTS VIOLATIONS PRECURSORS TO GENOCIDE</w:t>
      </w:r>
    </w:p>
    <w:tbl>
      <w:tblPr>
        <w:tblpPr w:leftFromText="180" w:rightFromText="180" w:vertAnchor="text" w:horzAnchor="margin" w:tblpX="-185"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5"/>
        <w:gridCol w:w="382"/>
        <w:gridCol w:w="360"/>
        <w:gridCol w:w="540"/>
        <w:gridCol w:w="360"/>
        <w:gridCol w:w="338"/>
        <w:gridCol w:w="382"/>
        <w:gridCol w:w="360"/>
        <w:gridCol w:w="360"/>
        <w:gridCol w:w="360"/>
        <w:gridCol w:w="360"/>
        <w:gridCol w:w="360"/>
        <w:gridCol w:w="360"/>
        <w:gridCol w:w="360"/>
        <w:gridCol w:w="360"/>
        <w:gridCol w:w="360"/>
        <w:gridCol w:w="360"/>
        <w:gridCol w:w="360"/>
        <w:gridCol w:w="360"/>
        <w:gridCol w:w="360"/>
        <w:gridCol w:w="360"/>
        <w:gridCol w:w="360"/>
        <w:gridCol w:w="540"/>
        <w:gridCol w:w="540"/>
      </w:tblGrid>
      <w:tr w:rsidR="00040C4D" w14:paraId="2A5F831A" w14:textId="77777777" w:rsidTr="001D3C69">
        <w:trPr>
          <w:cantSplit/>
          <w:trHeight w:val="2870"/>
        </w:trPr>
        <w:tc>
          <w:tcPr>
            <w:tcW w:w="1625" w:type="dxa"/>
          </w:tcPr>
          <w:p w14:paraId="3A767A56" w14:textId="13423D0C" w:rsidR="00040C4D" w:rsidRDefault="00040C4D" w:rsidP="001D3C69">
            <w:pPr>
              <w:jc w:val="center"/>
              <w:rPr>
                <w:b/>
                <w:bCs/>
                <w:sz w:val="20"/>
              </w:rPr>
            </w:pPr>
          </w:p>
        </w:tc>
        <w:tc>
          <w:tcPr>
            <w:tcW w:w="382" w:type="dxa"/>
            <w:textDirection w:val="tbRl"/>
          </w:tcPr>
          <w:p w14:paraId="6E3FFAED" w14:textId="77777777" w:rsidR="00040C4D" w:rsidRDefault="00040C4D" w:rsidP="001D3C69">
            <w:pPr>
              <w:ind w:left="113" w:right="113"/>
              <w:jc w:val="center"/>
              <w:rPr>
                <w:sz w:val="20"/>
              </w:rPr>
            </w:pPr>
            <w:r>
              <w:rPr>
                <w:sz w:val="20"/>
              </w:rPr>
              <w:t>Linguistic Abuse</w:t>
            </w:r>
          </w:p>
        </w:tc>
        <w:tc>
          <w:tcPr>
            <w:tcW w:w="360" w:type="dxa"/>
            <w:textDirection w:val="tbRl"/>
          </w:tcPr>
          <w:p w14:paraId="278A4418" w14:textId="77777777" w:rsidR="00040C4D" w:rsidRDefault="00040C4D" w:rsidP="001D3C69">
            <w:pPr>
              <w:ind w:left="113" w:right="113"/>
              <w:rPr>
                <w:sz w:val="20"/>
              </w:rPr>
            </w:pPr>
            <w:r>
              <w:rPr>
                <w:sz w:val="20"/>
              </w:rPr>
              <w:t>Restricted Cultural Mobility</w:t>
            </w:r>
          </w:p>
        </w:tc>
        <w:tc>
          <w:tcPr>
            <w:tcW w:w="540" w:type="dxa"/>
            <w:textDirection w:val="tbRl"/>
          </w:tcPr>
          <w:p w14:paraId="7E631911" w14:textId="77777777" w:rsidR="00040C4D" w:rsidRDefault="00040C4D" w:rsidP="001D3C69">
            <w:pPr>
              <w:ind w:left="113" w:right="113"/>
              <w:jc w:val="center"/>
              <w:rPr>
                <w:sz w:val="20"/>
              </w:rPr>
            </w:pPr>
            <w:r>
              <w:rPr>
                <w:sz w:val="20"/>
              </w:rPr>
              <w:t>Restriction of Higher Edu Use</w:t>
            </w:r>
          </w:p>
        </w:tc>
        <w:tc>
          <w:tcPr>
            <w:tcW w:w="360" w:type="dxa"/>
            <w:textDirection w:val="tbRl"/>
          </w:tcPr>
          <w:p w14:paraId="3AC5A4E6" w14:textId="77777777" w:rsidR="00040C4D" w:rsidRDefault="00040C4D" w:rsidP="001D3C69">
            <w:pPr>
              <w:ind w:left="113" w:right="113"/>
              <w:jc w:val="center"/>
              <w:rPr>
                <w:sz w:val="20"/>
              </w:rPr>
            </w:pPr>
            <w:r>
              <w:rPr>
                <w:sz w:val="20"/>
              </w:rPr>
              <w:t>Restriction of Cultural Edu</w:t>
            </w:r>
          </w:p>
        </w:tc>
        <w:tc>
          <w:tcPr>
            <w:tcW w:w="338" w:type="dxa"/>
            <w:textDirection w:val="tbRl"/>
          </w:tcPr>
          <w:p w14:paraId="4B53F1FB" w14:textId="77777777" w:rsidR="00040C4D" w:rsidRDefault="00040C4D" w:rsidP="001D3C69">
            <w:pPr>
              <w:ind w:left="113" w:right="113"/>
              <w:jc w:val="center"/>
              <w:rPr>
                <w:sz w:val="20"/>
              </w:rPr>
            </w:pPr>
            <w:r>
              <w:rPr>
                <w:sz w:val="20"/>
              </w:rPr>
              <w:t>Unilateral Abrogation of a Treaty</w:t>
            </w:r>
          </w:p>
        </w:tc>
        <w:tc>
          <w:tcPr>
            <w:tcW w:w="382" w:type="dxa"/>
            <w:textDirection w:val="tbRl"/>
          </w:tcPr>
          <w:p w14:paraId="6E770FA2" w14:textId="77777777" w:rsidR="00040C4D" w:rsidRDefault="00040C4D" w:rsidP="001D3C69">
            <w:pPr>
              <w:ind w:left="113" w:right="113"/>
              <w:jc w:val="center"/>
              <w:rPr>
                <w:sz w:val="20"/>
              </w:rPr>
            </w:pPr>
            <w:r>
              <w:rPr>
                <w:sz w:val="20"/>
              </w:rPr>
              <w:t>2</w:t>
            </w:r>
            <w:r>
              <w:rPr>
                <w:sz w:val="20"/>
                <w:vertAlign w:val="superscript"/>
              </w:rPr>
              <w:t>nd</w:t>
            </w:r>
            <w:r>
              <w:rPr>
                <w:sz w:val="20"/>
              </w:rPr>
              <w:t xml:space="preserve"> Class Citizen Status</w:t>
            </w:r>
          </w:p>
        </w:tc>
        <w:tc>
          <w:tcPr>
            <w:tcW w:w="360" w:type="dxa"/>
            <w:textDirection w:val="tbRl"/>
          </w:tcPr>
          <w:p w14:paraId="689FB7CE" w14:textId="77777777" w:rsidR="00040C4D" w:rsidRDefault="00040C4D" w:rsidP="001D3C69">
            <w:pPr>
              <w:ind w:left="113" w:right="113"/>
              <w:jc w:val="center"/>
              <w:rPr>
                <w:sz w:val="20"/>
              </w:rPr>
            </w:pPr>
            <w:r>
              <w:rPr>
                <w:sz w:val="20"/>
              </w:rPr>
              <w:t>Restricted Intermarriage</w:t>
            </w:r>
          </w:p>
        </w:tc>
        <w:tc>
          <w:tcPr>
            <w:tcW w:w="360" w:type="dxa"/>
            <w:textDirection w:val="tbRl"/>
          </w:tcPr>
          <w:p w14:paraId="525B40B6" w14:textId="77777777" w:rsidR="00040C4D" w:rsidRDefault="00040C4D" w:rsidP="001D3C69">
            <w:pPr>
              <w:ind w:left="113" w:right="113"/>
              <w:jc w:val="center"/>
              <w:rPr>
                <w:sz w:val="20"/>
              </w:rPr>
            </w:pPr>
            <w:r>
              <w:rPr>
                <w:sz w:val="20"/>
              </w:rPr>
              <w:t>Restricted Religious Service</w:t>
            </w:r>
          </w:p>
        </w:tc>
        <w:tc>
          <w:tcPr>
            <w:tcW w:w="360" w:type="dxa"/>
            <w:textDirection w:val="tbRl"/>
          </w:tcPr>
          <w:p w14:paraId="11CE6F05" w14:textId="77777777" w:rsidR="00040C4D" w:rsidRDefault="00040C4D" w:rsidP="001D3C69">
            <w:pPr>
              <w:ind w:left="113" w:right="113"/>
              <w:jc w:val="center"/>
              <w:rPr>
                <w:sz w:val="20"/>
              </w:rPr>
            </w:pPr>
            <w:r>
              <w:rPr>
                <w:sz w:val="20"/>
              </w:rPr>
              <w:t>Abuse of Habeas Corpus</w:t>
            </w:r>
          </w:p>
        </w:tc>
        <w:tc>
          <w:tcPr>
            <w:tcW w:w="360" w:type="dxa"/>
            <w:textDirection w:val="tbRl"/>
          </w:tcPr>
          <w:p w14:paraId="3785D1AF" w14:textId="77777777" w:rsidR="00040C4D" w:rsidRDefault="00040C4D" w:rsidP="001D3C69">
            <w:pPr>
              <w:ind w:left="113" w:right="113"/>
              <w:jc w:val="center"/>
              <w:rPr>
                <w:sz w:val="20"/>
              </w:rPr>
            </w:pPr>
            <w:r>
              <w:rPr>
                <w:sz w:val="20"/>
              </w:rPr>
              <w:t>Restricted Pol. Partici</w:t>
            </w:r>
          </w:p>
        </w:tc>
        <w:tc>
          <w:tcPr>
            <w:tcW w:w="360" w:type="dxa"/>
            <w:textDirection w:val="tbRl"/>
          </w:tcPr>
          <w:p w14:paraId="23C9E943" w14:textId="77777777" w:rsidR="00040C4D" w:rsidRDefault="00040C4D" w:rsidP="001D3C69">
            <w:pPr>
              <w:ind w:left="113" w:right="113"/>
              <w:jc w:val="center"/>
              <w:rPr>
                <w:sz w:val="20"/>
              </w:rPr>
            </w:pPr>
            <w:r>
              <w:rPr>
                <w:sz w:val="20"/>
              </w:rPr>
              <w:t>Restricted Press</w:t>
            </w:r>
          </w:p>
        </w:tc>
        <w:tc>
          <w:tcPr>
            <w:tcW w:w="360" w:type="dxa"/>
            <w:textDirection w:val="tbRl"/>
          </w:tcPr>
          <w:p w14:paraId="14067C25" w14:textId="77777777" w:rsidR="00040C4D" w:rsidRDefault="00040C4D" w:rsidP="001D3C69">
            <w:pPr>
              <w:ind w:left="113" w:right="113"/>
              <w:jc w:val="center"/>
              <w:rPr>
                <w:sz w:val="20"/>
              </w:rPr>
            </w:pPr>
            <w:r>
              <w:rPr>
                <w:sz w:val="20"/>
              </w:rPr>
              <w:t>Restricted Speech</w:t>
            </w:r>
          </w:p>
        </w:tc>
        <w:tc>
          <w:tcPr>
            <w:tcW w:w="360" w:type="dxa"/>
            <w:textDirection w:val="tbRl"/>
          </w:tcPr>
          <w:p w14:paraId="57D551E2" w14:textId="77777777" w:rsidR="00040C4D" w:rsidRDefault="00040C4D" w:rsidP="001D3C69">
            <w:pPr>
              <w:ind w:left="113" w:right="113"/>
              <w:jc w:val="center"/>
              <w:rPr>
                <w:sz w:val="20"/>
              </w:rPr>
            </w:pPr>
            <w:r>
              <w:rPr>
                <w:sz w:val="20"/>
              </w:rPr>
              <w:t>Restricted Use of Transport…</w:t>
            </w:r>
          </w:p>
        </w:tc>
        <w:tc>
          <w:tcPr>
            <w:tcW w:w="360" w:type="dxa"/>
            <w:textDirection w:val="tbRl"/>
          </w:tcPr>
          <w:p w14:paraId="2DB33F04" w14:textId="77777777" w:rsidR="00040C4D" w:rsidRDefault="00040C4D" w:rsidP="001D3C69">
            <w:pPr>
              <w:ind w:left="113" w:right="113"/>
              <w:jc w:val="center"/>
              <w:rPr>
                <w:sz w:val="20"/>
              </w:rPr>
            </w:pPr>
            <w:r>
              <w:rPr>
                <w:sz w:val="20"/>
              </w:rPr>
              <w:t>Disarming of a Minority</w:t>
            </w:r>
          </w:p>
        </w:tc>
        <w:tc>
          <w:tcPr>
            <w:tcW w:w="360" w:type="dxa"/>
            <w:textDirection w:val="tbRl"/>
          </w:tcPr>
          <w:p w14:paraId="50855637" w14:textId="77777777" w:rsidR="00040C4D" w:rsidRDefault="00040C4D" w:rsidP="001D3C69">
            <w:pPr>
              <w:ind w:left="113" w:right="113"/>
              <w:jc w:val="center"/>
              <w:rPr>
                <w:sz w:val="20"/>
              </w:rPr>
            </w:pPr>
            <w:r>
              <w:rPr>
                <w:sz w:val="20"/>
              </w:rPr>
              <w:t>Segregation of Minority</w:t>
            </w:r>
          </w:p>
        </w:tc>
        <w:tc>
          <w:tcPr>
            <w:tcW w:w="360" w:type="dxa"/>
            <w:textDirection w:val="tbRl"/>
          </w:tcPr>
          <w:p w14:paraId="26496D0D" w14:textId="77777777" w:rsidR="00040C4D" w:rsidRDefault="00040C4D" w:rsidP="001D3C69">
            <w:pPr>
              <w:ind w:left="113" w:right="113"/>
              <w:jc w:val="center"/>
              <w:rPr>
                <w:sz w:val="20"/>
              </w:rPr>
            </w:pPr>
            <w:r>
              <w:rPr>
                <w:sz w:val="20"/>
              </w:rPr>
              <w:t>Property Destruction</w:t>
            </w:r>
          </w:p>
        </w:tc>
        <w:tc>
          <w:tcPr>
            <w:tcW w:w="360" w:type="dxa"/>
            <w:textDirection w:val="tbRl"/>
          </w:tcPr>
          <w:p w14:paraId="69E942DE" w14:textId="77777777" w:rsidR="00040C4D" w:rsidRDefault="00040C4D" w:rsidP="001D3C69">
            <w:pPr>
              <w:ind w:left="113" w:right="113"/>
              <w:jc w:val="center"/>
              <w:rPr>
                <w:sz w:val="20"/>
              </w:rPr>
            </w:pPr>
            <w:smartTag w:uri="urn:schemas-microsoft-com:office:smarttags" w:element="City">
              <w:smartTag w:uri="urn:schemas-microsoft-com:office:smarttags" w:element="place">
                <w:r>
                  <w:rPr>
                    <w:sz w:val="20"/>
                  </w:rPr>
                  <w:t>Temple</w:t>
                </w:r>
              </w:smartTag>
            </w:smartTag>
            <w:r>
              <w:rPr>
                <w:sz w:val="20"/>
              </w:rPr>
              <w:t>/Sacred Destruction</w:t>
            </w:r>
          </w:p>
        </w:tc>
        <w:tc>
          <w:tcPr>
            <w:tcW w:w="360" w:type="dxa"/>
            <w:textDirection w:val="tbRl"/>
          </w:tcPr>
          <w:p w14:paraId="34B732DD" w14:textId="77777777" w:rsidR="00040C4D" w:rsidRDefault="00040C4D" w:rsidP="001D3C69">
            <w:pPr>
              <w:ind w:left="113" w:right="113"/>
              <w:jc w:val="center"/>
              <w:rPr>
                <w:sz w:val="20"/>
              </w:rPr>
            </w:pPr>
            <w:r>
              <w:rPr>
                <w:sz w:val="20"/>
              </w:rPr>
              <w:t>Public ID Minority Members</w:t>
            </w:r>
          </w:p>
        </w:tc>
        <w:tc>
          <w:tcPr>
            <w:tcW w:w="360" w:type="dxa"/>
            <w:textDirection w:val="tbRl"/>
          </w:tcPr>
          <w:p w14:paraId="7327178E" w14:textId="77777777" w:rsidR="00040C4D" w:rsidRDefault="00040C4D" w:rsidP="001D3C69">
            <w:pPr>
              <w:ind w:left="113" w:right="113"/>
              <w:jc w:val="center"/>
              <w:rPr>
                <w:sz w:val="20"/>
              </w:rPr>
            </w:pPr>
            <w:r>
              <w:rPr>
                <w:sz w:val="20"/>
              </w:rPr>
              <w:t>Media/Vilification of a Min.</w:t>
            </w:r>
          </w:p>
        </w:tc>
        <w:tc>
          <w:tcPr>
            <w:tcW w:w="360" w:type="dxa"/>
            <w:textDirection w:val="tbRl"/>
          </w:tcPr>
          <w:p w14:paraId="3DBFA988" w14:textId="77777777" w:rsidR="00040C4D" w:rsidRDefault="00040C4D" w:rsidP="001D3C69">
            <w:pPr>
              <w:ind w:left="113" w:right="113"/>
              <w:jc w:val="center"/>
              <w:rPr>
                <w:sz w:val="20"/>
              </w:rPr>
            </w:pPr>
            <w:r>
              <w:rPr>
                <w:sz w:val="20"/>
              </w:rPr>
              <w:t>Internment Camps</w:t>
            </w:r>
          </w:p>
        </w:tc>
        <w:tc>
          <w:tcPr>
            <w:tcW w:w="360" w:type="dxa"/>
            <w:textDirection w:val="tbRl"/>
          </w:tcPr>
          <w:p w14:paraId="7CD7A57D" w14:textId="77777777" w:rsidR="00040C4D" w:rsidRDefault="00040C4D" w:rsidP="001D3C69">
            <w:pPr>
              <w:ind w:left="113" w:right="113"/>
              <w:jc w:val="center"/>
              <w:rPr>
                <w:sz w:val="20"/>
              </w:rPr>
            </w:pPr>
            <w:r>
              <w:rPr>
                <w:sz w:val="20"/>
              </w:rPr>
              <w:t>Ethnic Cleansing</w:t>
            </w:r>
          </w:p>
        </w:tc>
        <w:tc>
          <w:tcPr>
            <w:tcW w:w="540" w:type="dxa"/>
            <w:textDirection w:val="tbRl"/>
          </w:tcPr>
          <w:p w14:paraId="77F49981" w14:textId="77777777" w:rsidR="00040C4D" w:rsidRDefault="00040C4D" w:rsidP="001D3C69">
            <w:pPr>
              <w:ind w:left="113" w:right="113"/>
              <w:jc w:val="center"/>
              <w:rPr>
                <w:sz w:val="20"/>
              </w:rPr>
            </w:pPr>
            <w:r>
              <w:rPr>
                <w:sz w:val="20"/>
              </w:rPr>
              <w:t>Frequent Physical Brutality</w:t>
            </w:r>
          </w:p>
        </w:tc>
        <w:tc>
          <w:tcPr>
            <w:tcW w:w="540" w:type="dxa"/>
            <w:textDirection w:val="tbRl"/>
          </w:tcPr>
          <w:p w14:paraId="7DB1D5AF" w14:textId="77777777" w:rsidR="00040C4D" w:rsidRDefault="00040C4D" w:rsidP="001D3C69">
            <w:pPr>
              <w:ind w:left="113" w:right="113"/>
              <w:jc w:val="center"/>
              <w:rPr>
                <w:sz w:val="20"/>
              </w:rPr>
            </w:pPr>
            <w:r>
              <w:rPr>
                <w:sz w:val="20"/>
              </w:rPr>
              <w:t>Frequent one-sided casualties</w:t>
            </w:r>
          </w:p>
        </w:tc>
      </w:tr>
      <w:tr w:rsidR="00040C4D" w14:paraId="0468B8E8" w14:textId="77777777" w:rsidTr="001D3C69">
        <w:trPr>
          <w:trHeight w:val="290"/>
        </w:trPr>
        <w:tc>
          <w:tcPr>
            <w:tcW w:w="1625" w:type="dxa"/>
          </w:tcPr>
          <w:p w14:paraId="2D353EE8" w14:textId="77777777" w:rsidR="00040C4D" w:rsidRDefault="00040C4D" w:rsidP="001D3C69">
            <w:pPr>
              <w:jc w:val="center"/>
              <w:rPr>
                <w:sz w:val="20"/>
              </w:rPr>
            </w:pPr>
            <w:r>
              <w:rPr>
                <w:sz w:val="20"/>
              </w:rPr>
              <w:t>Sierra Leone</w:t>
            </w:r>
          </w:p>
        </w:tc>
        <w:tc>
          <w:tcPr>
            <w:tcW w:w="382" w:type="dxa"/>
          </w:tcPr>
          <w:p w14:paraId="6EBB288A" w14:textId="77777777" w:rsidR="00040C4D" w:rsidRDefault="00040C4D" w:rsidP="001D3C69">
            <w:pPr>
              <w:jc w:val="center"/>
              <w:rPr>
                <w:b/>
                <w:bCs/>
                <w:sz w:val="32"/>
              </w:rPr>
            </w:pPr>
          </w:p>
        </w:tc>
        <w:tc>
          <w:tcPr>
            <w:tcW w:w="360" w:type="dxa"/>
          </w:tcPr>
          <w:p w14:paraId="1D0F234E" w14:textId="77777777" w:rsidR="00040C4D" w:rsidRDefault="00040C4D" w:rsidP="001D3C69">
            <w:pPr>
              <w:jc w:val="center"/>
              <w:rPr>
                <w:b/>
                <w:bCs/>
                <w:sz w:val="32"/>
              </w:rPr>
            </w:pPr>
          </w:p>
        </w:tc>
        <w:tc>
          <w:tcPr>
            <w:tcW w:w="540" w:type="dxa"/>
          </w:tcPr>
          <w:p w14:paraId="68CA33D6" w14:textId="77777777" w:rsidR="00040C4D" w:rsidRDefault="00040C4D" w:rsidP="001D3C69">
            <w:pPr>
              <w:jc w:val="center"/>
              <w:rPr>
                <w:b/>
                <w:bCs/>
                <w:sz w:val="32"/>
              </w:rPr>
            </w:pPr>
          </w:p>
        </w:tc>
        <w:tc>
          <w:tcPr>
            <w:tcW w:w="360" w:type="dxa"/>
          </w:tcPr>
          <w:p w14:paraId="3033840A" w14:textId="77777777" w:rsidR="00040C4D" w:rsidRDefault="00040C4D" w:rsidP="001D3C69">
            <w:pPr>
              <w:jc w:val="center"/>
              <w:rPr>
                <w:b/>
                <w:bCs/>
                <w:sz w:val="32"/>
              </w:rPr>
            </w:pPr>
          </w:p>
        </w:tc>
        <w:tc>
          <w:tcPr>
            <w:tcW w:w="338" w:type="dxa"/>
          </w:tcPr>
          <w:p w14:paraId="435D51AB" w14:textId="77777777" w:rsidR="00040C4D" w:rsidRDefault="00040C4D" w:rsidP="001D3C69">
            <w:pPr>
              <w:jc w:val="center"/>
              <w:rPr>
                <w:b/>
                <w:bCs/>
                <w:sz w:val="32"/>
              </w:rPr>
            </w:pPr>
          </w:p>
        </w:tc>
        <w:tc>
          <w:tcPr>
            <w:tcW w:w="382" w:type="dxa"/>
          </w:tcPr>
          <w:p w14:paraId="6E12E562" w14:textId="77777777" w:rsidR="00040C4D" w:rsidRDefault="00040C4D" w:rsidP="001D3C69">
            <w:pPr>
              <w:jc w:val="center"/>
              <w:rPr>
                <w:b/>
                <w:bCs/>
                <w:sz w:val="32"/>
              </w:rPr>
            </w:pPr>
          </w:p>
        </w:tc>
        <w:tc>
          <w:tcPr>
            <w:tcW w:w="360" w:type="dxa"/>
          </w:tcPr>
          <w:p w14:paraId="65F6DFC1" w14:textId="77777777" w:rsidR="00040C4D" w:rsidRDefault="00040C4D" w:rsidP="001D3C69">
            <w:pPr>
              <w:jc w:val="center"/>
              <w:rPr>
                <w:b/>
                <w:bCs/>
                <w:sz w:val="32"/>
              </w:rPr>
            </w:pPr>
          </w:p>
        </w:tc>
        <w:tc>
          <w:tcPr>
            <w:tcW w:w="360" w:type="dxa"/>
          </w:tcPr>
          <w:p w14:paraId="4AF2D265" w14:textId="77777777" w:rsidR="00040C4D" w:rsidRDefault="00040C4D" w:rsidP="001D3C69">
            <w:pPr>
              <w:jc w:val="center"/>
              <w:rPr>
                <w:b/>
                <w:bCs/>
                <w:sz w:val="32"/>
              </w:rPr>
            </w:pPr>
          </w:p>
        </w:tc>
        <w:tc>
          <w:tcPr>
            <w:tcW w:w="360" w:type="dxa"/>
          </w:tcPr>
          <w:p w14:paraId="607E3A04" w14:textId="77777777" w:rsidR="00040C4D" w:rsidRDefault="00040C4D" w:rsidP="001D3C69">
            <w:pPr>
              <w:jc w:val="center"/>
              <w:rPr>
                <w:b/>
                <w:bCs/>
                <w:sz w:val="32"/>
              </w:rPr>
            </w:pPr>
          </w:p>
        </w:tc>
        <w:tc>
          <w:tcPr>
            <w:tcW w:w="360" w:type="dxa"/>
          </w:tcPr>
          <w:p w14:paraId="658496AC" w14:textId="77777777" w:rsidR="00040C4D" w:rsidRDefault="00040C4D" w:rsidP="001D3C69">
            <w:pPr>
              <w:jc w:val="center"/>
              <w:rPr>
                <w:b/>
                <w:bCs/>
                <w:sz w:val="32"/>
              </w:rPr>
            </w:pPr>
          </w:p>
        </w:tc>
        <w:tc>
          <w:tcPr>
            <w:tcW w:w="360" w:type="dxa"/>
          </w:tcPr>
          <w:p w14:paraId="2A9541EA" w14:textId="77777777" w:rsidR="00040C4D" w:rsidRDefault="00040C4D" w:rsidP="001D3C69">
            <w:pPr>
              <w:jc w:val="center"/>
              <w:rPr>
                <w:b/>
                <w:bCs/>
                <w:sz w:val="32"/>
              </w:rPr>
            </w:pPr>
          </w:p>
        </w:tc>
        <w:tc>
          <w:tcPr>
            <w:tcW w:w="360" w:type="dxa"/>
          </w:tcPr>
          <w:p w14:paraId="3B0E8A65" w14:textId="77777777" w:rsidR="00040C4D" w:rsidRDefault="00040C4D" w:rsidP="001D3C69">
            <w:pPr>
              <w:jc w:val="center"/>
              <w:rPr>
                <w:b/>
                <w:bCs/>
                <w:sz w:val="32"/>
              </w:rPr>
            </w:pPr>
          </w:p>
        </w:tc>
        <w:tc>
          <w:tcPr>
            <w:tcW w:w="360" w:type="dxa"/>
          </w:tcPr>
          <w:p w14:paraId="37E01D1C" w14:textId="77777777" w:rsidR="00040C4D" w:rsidRDefault="00040C4D" w:rsidP="001D3C69">
            <w:pPr>
              <w:jc w:val="center"/>
              <w:rPr>
                <w:b/>
                <w:bCs/>
                <w:sz w:val="32"/>
              </w:rPr>
            </w:pPr>
          </w:p>
        </w:tc>
        <w:tc>
          <w:tcPr>
            <w:tcW w:w="360" w:type="dxa"/>
          </w:tcPr>
          <w:p w14:paraId="2BC97B89" w14:textId="77777777" w:rsidR="00040C4D" w:rsidRDefault="00040C4D" w:rsidP="001D3C69">
            <w:pPr>
              <w:jc w:val="center"/>
              <w:rPr>
                <w:b/>
                <w:bCs/>
                <w:sz w:val="32"/>
              </w:rPr>
            </w:pPr>
          </w:p>
        </w:tc>
        <w:tc>
          <w:tcPr>
            <w:tcW w:w="360" w:type="dxa"/>
          </w:tcPr>
          <w:p w14:paraId="6B9511BB" w14:textId="77777777" w:rsidR="00040C4D" w:rsidRDefault="00040C4D" w:rsidP="001D3C69">
            <w:pPr>
              <w:jc w:val="center"/>
              <w:rPr>
                <w:b/>
                <w:bCs/>
                <w:sz w:val="32"/>
              </w:rPr>
            </w:pPr>
          </w:p>
        </w:tc>
        <w:tc>
          <w:tcPr>
            <w:tcW w:w="360" w:type="dxa"/>
          </w:tcPr>
          <w:p w14:paraId="50D62067" w14:textId="77777777" w:rsidR="00040C4D" w:rsidRDefault="00040C4D" w:rsidP="001D3C69">
            <w:pPr>
              <w:jc w:val="center"/>
              <w:rPr>
                <w:b/>
                <w:bCs/>
                <w:sz w:val="32"/>
              </w:rPr>
            </w:pPr>
          </w:p>
        </w:tc>
        <w:tc>
          <w:tcPr>
            <w:tcW w:w="360" w:type="dxa"/>
          </w:tcPr>
          <w:p w14:paraId="41A5F7CB" w14:textId="77777777" w:rsidR="00040C4D" w:rsidRDefault="00040C4D" w:rsidP="001D3C69">
            <w:pPr>
              <w:jc w:val="center"/>
              <w:rPr>
                <w:b/>
                <w:bCs/>
                <w:sz w:val="32"/>
              </w:rPr>
            </w:pPr>
          </w:p>
        </w:tc>
        <w:tc>
          <w:tcPr>
            <w:tcW w:w="360" w:type="dxa"/>
          </w:tcPr>
          <w:p w14:paraId="17200190" w14:textId="77777777" w:rsidR="00040C4D" w:rsidRDefault="00040C4D" w:rsidP="001D3C69">
            <w:pPr>
              <w:jc w:val="center"/>
              <w:rPr>
                <w:b/>
                <w:bCs/>
                <w:sz w:val="32"/>
              </w:rPr>
            </w:pPr>
          </w:p>
        </w:tc>
        <w:tc>
          <w:tcPr>
            <w:tcW w:w="360" w:type="dxa"/>
          </w:tcPr>
          <w:p w14:paraId="41E8AA7C" w14:textId="77777777" w:rsidR="00040C4D" w:rsidRDefault="00040C4D" w:rsidP="001D3C69">
            <w:pPr>
              <w:jc w:val="center"/>
              <w:rPr>
                <w:b/>
                <w:bCs/>
                <w:sz w:val="32"/>
              </w:rPr>
            </w:pPr>
          </w:p>
        </w:tc>
        <w:tc>
          <w:tcPr>
            <w:tcW w:w="360" w:type="dxa"/>
          </w:tcPr>
          <w:p w14:paraId="15E1213B" w14:textId="77777777" w:rsidR="00040C4D" w:rsidRDefault="00040C4D" w:rsidP="001D3C69">
            <w:pPr>
              <w:jc w:val="center"/>
              <w:rPr>
                <w:b/>
                <w:bCs/>
                <w:sz w:val="32"/>
              </w:rPr>
            </w:pPr>
          </w:p>
        </w:tc>
        <w:tc>
          <w:tcPr>
            <w:tcW w:w="360" w:type="dxa"/>
          </w:tcPr>
          <w:p w14:paraId="78C4812A" w14:textId="77777777" w:rsidR="00040C4D" w:rsidRDefault="00040C4D" w:rsidP="001D3C69">
            <w:pPr>
              <w:jc w:val="center"/>
              <w:rPr>
                <w:b/>
                <w:bCs/>
                <w:sz w:val="32"/>
              </w:rPr>
            </w:pPr>
          </w:p>
        </w:tc>
        <w:tc>
          <w:tcPr>
            <w:tcW w:w="540" w:type="dxa"/>
          </w:tcPr>
          <w:p w14:paraId="259C12F5" w14:textId="77777777" w:rsidR="00040C4D" w:rsidRDefault="00040C4D" w:rsidP="001D3C69">
            <w:pPr>
              <w:jc w:val="center"/>
              <w:rPr>
                <w:b/>
                <w:bCs/>
                <w:sz w:val="32"/>
              </w:rPr>
            </w:pPr>
          </w:p>
        </w:tc>
        <w:tc>
          <w:tcPr>
            <w:tcW w:w="540" w:type="dxa"/>
          </w:tcPr>
          <w:p w14:paraId="6F900DA7" w14:textId="77777777" w:rsidR="00040C4D" w:rsidRDefault="00040C4D" w:rsidP="001D3C69">
            <w:pPr>
              <w:jc w:val="center"/>
              <w:rPr>
                <w:b/>
                <w:bCs/>
                <w:sz w:val="32"/>
              </w:rPr>
            </w:pPr>
          </w:p>
        </w:tc>
      </w:tr>
      <w:tr w:rsidR="00040C4D" w14:paraId="3F857380" w14:textId="77777777" w:rsidTr="001D3C69">
        <w:tc>
          <w:tcPr>
            <w:tcW w:w="1625" w:type="dxa"/>
          </w:tcPr>
          <w:p w14:paraId="408A4BDC" w14:textId="77777777" w:rsidR="00040C4D" w:rsidRDefault="00040C4D" w:rsidP="001D3C69">
            <w:pPr>
              <w:jc w:val="center"/>
              <w:rPr>
                <w:sz w:val="20"/>
              </w:rPr>
            </w:pPr>
            <w:r>
              <w:rPr>
                <w:sz w:val="20"/>
              </w:rPr>
              <w:t>Sudan</w:t>
            </w:r>
          </w:p>
        </w:tc>
        <w:tc>
          <w:tcPr>
            <w:tcW w:w="382" w:type="dxa"/>
          </w:tcPr>
          <w:p w14:paraId="148D1DE0" w14:textId="77777777" w:rsidR="00040C4D" w:rsidRDefault="00040C4D" w:rsidP="001D3C69">
            <w:pPr>
              <w:jc w:val="center"/>
              <w:rPr>
                <w:b/>
                <w:bCs/>
                <w:sz w:val="32"/>
              </w:rPr>
            </w:pPr>
          </w:p>
        </w:tc>
        <w:tc>
          <w:tcPr>
            <w:tcW w:w="360" w:type="dxa"/>
          </w:tcPr>
          <w:p w14:paraId="04BFE3E2" w14:textId="77777777" w:rsidR="00040C4D" w:rsidRDefault="00040C4D" w:rsidP="001D3C69">
            <w:pPr>
              <w:jc w:val="center"/>
              <w:rPr>
                <w:b/>
                <w:bCs/>
                <w:sz w:val="32"/>
              </w:rPr>
            </w:pPr>
          </w:p>
        </w:tc>
        <w:tc>
          <w:tcPr>
            <w:tcW w:w="540" w:type="dxa"/>
          </w:tcPr>
          <w:p w14:paraId="50960FD8" w14:textId="77777777" w:rsidR="00040C4D" w:rsidRDefault="00040C4D" w:rsidP="001D3C69">
            <w:pPr>
              <w:jc w:val="center"/>
              <w:rPr>
                <w:b/>
                <w:bCs/>
                <w:sz w:val="32"/>
              </w:rPr>
            </w:pPr>
          </w:p>
        </w:tc>
        <w:tc>
          <w:tcPr>
            <w:tcW w:w="360" w:type="dxa"/>
          </w:tcPr>
          <w:p w14:paraId="27EABAE5" w14:textId="77777777" w:rsidR="00040C4D" w:rsidRDefault="00040C4D" w:rsidP="001D3C69">
            <w:pPr>
              <w:jc w:val="center"/>
              <w:rPr>
                <w:b/>
                <w:bCs/>
                <w:sz w:val="32"/>
              </w:rPr>
            </w:pPr>
          </w:p>
        </w:tc>
        <w:tc>
          <w:tcPr>
            <w:tcW w:w="338" w:type="dxa"/>
          </w:tcPr>
          <w:p w14:paraId="7310AC78" w14:textId="77777777" w:rsidR="00040C4D" w:rsidRDefault="00040C4D" w:rsidP="001D3C69">
            <w:pPr>
              <w:jc w:val="center"/>
              <w:rPr>
                <w:b/>
                <w:bCs/>
                <w:sz w:val="32"/>
              </w:rPr>
            </w:pPr>
          </w:p>
        </w:tc>
        <w:tc>
          <w:tcPr>
            <w:tcW w:w="382" w:type="dxa"/>
          </w:tcPr>
          <w:p w14:paraId="61B56A28" w14:textId="77777777" w:rsidR="00040C4D" w:rsidRDefault="00040C4D" w:rsidP="001D3C69">
            <w:pPr>
              <w:jc w:val="center"/>
              <w:rPr>
                <w:b/>
                <w:bCs/>
                <w:sz w:val="32"/>
              </w:rPr>
            </w:pPr>
          </w:p>
        </w:tc>
        <w:tc>
          <w:tcPr>
            <w:tcW w:w="360" w:type="dxa"/>
          </w:tcPr>
          <w:p w14:paraId="07B67666" w14:textId="77777777" w:rsidR="00040C4D" w:rsidRDefault="00040C4D" w:rsidP="001D3C69">
            <w:pPr>
              <w:jc w:val="center"/>
              <w:rPr>
                <w:b/>
                <w:bCs/>
                <w:sz w:val="32"/>
              </w:rPr>
            </w:pPr>
          </w:p>
        </w:tc>
        <w:tc>
          <w:tcPr>
            <w:tcW w:w="360" w:type="dxa"/>
          </w:tcPr>
          <w:p w14:paraId="7DE8CFD0" w14:textId="77777777" w:rsidR="00040C4D" w:rsidRDefault="00040C4D" w:rsidP="001D3C69">
            <w:pPr>
              <w:jc w:val="center"/>
              <w:rPr>
                <w:b/>
                <w:bCs/>
                <w:sz w:val="32"/>
              </w:rPr>
            </w:pPr>
          </w:p>
        </w:tc>
        <w:tc>
          <w:tcPr>
            <w:tcW w:w="360" w:type="dxa"/>
          </w:tcPr>
          <w:p w14:paraId="67795792" w14:textId="77777777" w:rsidR="00040C4D" w:rsidRDefault="00040C4D" w:rsidP="001D3C69">
            <w:pPr>
              <w:jc w:val="center"/>
              <w:rPr>
                <w:b/>
                <w:bCs/>
                <w:sz w:val="32"/>
              </w:rPr>
            </w:pPr>
          </w:p>
        </w:tc>
        <w:tc>
          <w:tcPr>
            <w:tcW w:w="360" w:type="dxa"/>
          </w:tcPr>
          <w:p w14:paraId="3521635E" w14:textId="77777777" w:rsidR="00040C4D" w:rsidRDefault="00040C4D" w:rsidP="001D3C69">
            <w:pPr>
              <w:jc w:val="center"/>
              <w:rPr>
                <w:b/>
                <w:bCs/>
                <w:sz w:val="32"/>
              </w:rPr>
            </w:pPr>
          </w:p>
        </w:tc>
        <w:tc>
          <w:tcPr>
            <w:tcW w:w="360" w:type="dxa"/>
          </w:tcPr>
          <w:p w14:paraId="5CEDD321" w14:textId="77777777" w:rsidR="00040C4D" w:rsidRDefault="00040C4D" w:rsidP="001D3C69">
            <w:pPr>
              <w:jc w:val="center"/>
              <w:rPr>
                <w:b/>
                <w:bCs/>
                <w:sz w:val="32"/>
              </w:rPr>
            </w:pPr>
          </w:p>
        </w:tc>
        <w:tc>
          <w:tcPr>
            <w:tcW w:w="360" w:type="dxa"/>
          </w:tcPr>
          <w:p w14:paraId="2AC98BDB" w14:textId="77777777" w:rsidR="00040C4D" w:rsidRDefault="00040C4D" w:rsidP="001D3C69">
            <w:pPr>
              <w:jc w:val="center"/>
              <w:rPr>
                <w:b/>
                <w:bCs/>
                <w:sz w:val="32"/>
              </w:rPr>
            </w:pPr>
          </w:p>
        </w:tc>
        <w:tc>
          <w:tcPr>
            <w:tcW w:w="360" w:type="dxa"/>
          </w:tcPr>
          <w:p w14:paraId="1107157F" w14:textId="77777777" w:rsidR="00040C4D" w:rsidRDefault="00040C4D" w:rsidP="001D3C69">
            <w:pPr>
              <w:jc w:val="center"/>
              <w:rPr>
                <w:b/>
                <w:bCs/>
                <w:sz w:val="32"/>
              </w:rPr>
            </w:pPr>
          </w:p>
        </w:tc>
        <w:tc>
          <w:tcPr>
            <w:tcW w:w="360" w:type="dxa"/>
          </w:tcPr>
          <w:p w14:paraId="57D060CF" w14:textId="77777777" w:rsidR="00040C4D" w:rsidRDefault="00040C4D" w:rsidP="001D3C69">
            <w:pPr>
              <w:jc w:val="center"/>
              <w:rPr>
                <w:b/>
                <w:bCs/>
                <w:sz w:val="32"/>
              </w:rPr>
            </w:pPr>
          </w:p>
        </w:tc>
        <w:tc>
          <w:tcPr>
            <w:tcW w:w="360" w:type="dxa"/>
          </w:tcPr>
          <w:p w14:paraId="701EBD76" w14:textId="77777777" w:rsidR="00040C4D" w:rsidRDefault="00040C4D" w:rsidP="001D3C69">
            <w:pPr>
              <w:jc w:val="center"/>
              <w:rPr>
                <w:b/>
                <w:bCs/>
                <w:sz w:val="32"/>
              </w:rPr>
            </w:pPr>
          </w:p>
        </w:tc>
        <w:tc>
          <w:tcPr>
            <w:tcW w:w="360" w:type="dxa"/>
          </w:tcPr>
          <w:p w14:paraId="66575705" w14:textId="77777777" w:rsidR="00040C4D" w:rsidRDefault="00040C4D" w:rsidP="001D3C69">
            <w:pPr>
              <w:jc w:val="center"/>
              <w:rPr>
                <w:b/>
                <w:bCs/>
                <w:sz w:val="32"/>
              </w:rPr>
            </w:pPr>
          </w:p>
        </w:tc>
        <w:tc>
          <w:tcPr>
            <w:tcW w:w="360" w:type="dxa"/>
          </w:tcPr>
          <w:p w14:paraId="3FB23E19" w14:textId="77777777" w:rsidR="00040C4D" w:rsidRDefault="00040C4D" w:rsidP="001D3C69">
            <w:pPr>
              <w:jc w:val="center"/>
              <w:rPr>
                <w:b/>
                <w:bCs/>
                <w:sz w:val="32"/>
              </w:rPr>
            </w:pPr>
          </w:p>
        </w:tc>
        <w:tc>
          <w:tcPr>
            <w:tcW w:w="360" w:type="dxa"/>
          </w:tcPr>
          <w:p w14:paraId="34051269" w14:textId="77777777" w:rsidR="00040C4D" w:rsidRDefault="00040C4D" w:rsidP="001D3C69">
            <w:pPr>
              <w:jc w:val="center"/>
              <w:rPr>
                <w:b/>
                <w:bCs/>
                <w:sz w:val="32"/>
              </w:rPr>
            </w:pPr>
          </w:p>
        </w:tc>
        <w:tc>
          <w:tcPr>
            <w:tcW w:w="360" w:type="dxa"/>
          </w:tcPr>
          <w:p w14:paraId="41A00B01" w14:textId="77777777" w:rsidR="00040C4D" w:rsidRDefault="00040C4D" w:rsidP="001D3C69">
            <w:pPr>
              <w:jc w:val="center"/>
              <w:rPr>
                <w:b/>
                <w:bCs/>
                <w:sz w:val="32"/>
              </w:rPr>
            </w:pPr>
          </w:p>
        </w:tc>
        <w:tc>
          <w:tcPr>
            <w:tcW w:w="360" w:type="dxa"/>
          </w:tcPr>
          <w:p w14:paraId="33D2FC6E" w14:textId="77777777" w:rsidR="00040C4D" w:rsidRDefault="00040C4D" w:rsidP="001D3C69">
            <w:pPr>
              <w:jc w:val="center"/>
              <w:rPr>
                <w:b/>
                <w:bCs/>
                <w:sz w:val="32"/>
              </w:rPr>
            </w:pPr>
          </w:p>
        </w:tc>
        <w:tc>
          <w:tcPr>
            <w:tcW w:w="360" w:type="dxa"/>
          </w:tcPr>
          <w:p w14:paraId="402AE459" w14:textId="77777777" w:rsidR="00040C4D" w:rsidRDefault="00040C4D" w:rsidP="001D3C69">
            <w:pPr>
              <w:jc w:val="center"/>
              <w:rPr>
                <w:b/>
                <w:bCs/>
                <w:sz w:val="32"/>
              </w:rPr>
            </w:pPr>
          </w:p>
        </w:tc>
        <w:tc>
          <w:tcPr>
            <w:tcW w:w="540" w:type="dxa"/>
          </w:tcPr>
          <w:p w14:paraId="488702BF" w14:textId="77777777" w:rsidR="00040C4D" w:rsidRDefault="00040C4D" w:rsidP="001D3C69">
            <w:pPr>
              <w:jc w:val="center"/>
              <w:rPr>
                <w:b/>
                <w:bCs/>
                <w:sz w:val="32"/>
              </w:rPr>
            </w:pPr>
          </w:p>
        </w:tc>
        <w:tc>
          <w:tcPr>
            <w:tcW w:w="540" w:type="dxa"/>
          </w:tcPr>
          <w:p w14:paraId="7E81401C" w14:textId="77777777" w:rsidR="00040C4D" w:rsidRDefault="00040C4D" w:rsidP="001D3C69">
            <w:pPr>
              <w:jc w:val="center"/>
              <w:rPr>
                <w:b/>
                <w:bCs/>
                <w:sz w:val="32"/>
              </w:rPr>
            </w:pPr>
          </w:p>
        </w:tc>
      </w:tr>
      <w:tr w:rsidR="00040C4D" w14:paraId="2C2F377C" w14:textId="77777777" w:rsidTr="001D3C69">
        <w:tc>
          <w:tcPr>
            <w:tcW w:w="1625" w:type="dxa"/>
          </w:tcPr>
          <w:p w14:paraId="7DACBCC1" w14:textId="77777777" w:rsidR="00040C4D" w:rsidRDefault="00040C4D" w:rsidP="001D3C69">
            <w:pPr>
              <w:jc w:val="center"/>
              <w:rPr>
                <w:sz w:val="20"/>
              </w:rPr>
            </w:pPr>
            <w:smartTag w:uri="urn:schemas-microsoft-com:office:smarttags" w:element="country-region">
              <w:smartTag w:uri="urn:schemas-microsoft-com:office:smarttags" w:element="place">
                <w:r>
                  <w:rPr>
                    <w:sz w:val="20"/>
                  </w:rPr>
                  <w:t>Rwanda</w:t>
                </w:r>
              </w:smartTag>
            </w:smartTag>
          </w:p>
        </w:tc>
        <w:tc>
          <w:tcPr>
            <w:tcW w:w="382" w:type="dxa"/>
          </w:tcPr>
          <w:p w14:paraId="66D22E59" w14:textId="77777777" w:rsidR="00040C4D" w:rsidRDefault="00040C4D" w:rsidP="001D3C69">
            <w:pPr>
              <w:jc w:val="center"/>
              <w:rPr>
                <w:b/>
                <w:bCs/>
                <w:sz w:val="32"/>
              </w:rPr>
            </w:pPr>
          </w:p>
        </w:tc>
        <w:tc>
          <w:tcPr>
            <w:tcW w:w="360" w:type="dxa"/>
          </w:tcPr>
          <w:p w14:paraId="2848FE73" w14:textId="77777777" w:rsidR="00040C4D" w:rsidRDefault="00040C4D" w:rsidP="001D3C69">
            <w:pPr>
              <w:jc w:val="center"/>
              <w:rPr>
                <w:b/>
                <w:bCs/>
                <w:sz w:val="32"/>
              </w:rPr>
            </w:pPr>
          </w:p>
        </w:tc>
        <w:tc>
          <w:tcPr>
            <w:tcW w:w="540" w:type="dxa"/>
          </w:tcPr>
          <w:p w14:paraId="13564DC2" w14:textId="77777777" w:rsidR="00040C4D" w:rsidRDefault="00040C4D" w:rsidP="001D3C69">
            <w:pPr>
              <w:jc w:val="center"/>
              <w:rPr>
                <w:b/>
                <w:bCs/>
                <w:sz w:val="32"/>
              </w:rPr>
            </w:pPr>
          </w:p>
        </w:tc>
        <w:tc>
          <w:tcPr>
            <w:tcW w:w="360" w:type="dxa"/>
          </w:tcPr>
          <w:p w14:paraId="70F1C5FE" w14:textId="77777777" w:rsidR="00040C4D" w:rsidRDefault="00040C4D" w:rsidP="001D3C69">
            <w:pPr>
              <w:jc w:val="center"/>
              <w:rPr>
                <w:b/>
                <w:bCs/>
                <w:sz w:val="32"/>
              </w:rPr>
            </w:pPr>
          </w:p>
        </w:tc>
        <w:tc>
          <w:tcPr>
            <w:tcW w:w="338" w:type="dxa"/>
          </w:tcPr>
          <w:p w14:paraId="06459C29" w14:textId="77777777" w:rsidR="00040C4D" w:rsidRDefault="00040C4D" w:rsidP="001D3C69">
            <w:pPr>
              <w:jc w:val="center"/>
              <w:rPr>
                <w:b/>
                <w:bCs/>
                <w:sz w:val="32"/>
              </w:rPr>
            </w:pPr>
          </w:p>
        </w:tc>
        <w:tc>
          <w:tcPr>
            <w:tcW w:w="382" w:type="dxa"/>
          </w:tcPr>
          <w:p w14:paraId="3784802D" w14:textId="77777777" w:rsidR="00040C4D" w:rsidRDefault="00040C4D" w:rsidP="001D3C69">
            <w:pPr>
              <w:jc w:val="center"/>
              <w:rPr>
                <w:b/>
                <w:bCs/>
                <w:sz w:val="32"/>
              </w:rPr>
            </w:pPr>
          </w:p>
        </w:tc>
        <w:tc>
          <w:tcPr>
            <w:tcW w:w="360" w:type="dxa"/>
          </w:tcPr>
          <w:p w14:paraId="7136096C" w14:textId="77777777" w:rsidR="00040C4D" w:rsidRDefault="00040C4D" w:rsidP="001D3C69">
            <w:pPr>
              <w:jc w:val="center"/>
              <w:rPr>
                <w:b/>
                <w:bCs/>
                <w:sz w:val="32"/>
              </w:rPr>
            </w:pPr>
          </w:p>
        </w:tc>
        <w:tc>
          <w:tcPr>
            <w:tcW w:w="360" w:type="dxa"/>
          </w:tcPr>
          <w:p w14:paraId="41147496" w14:textId="77777777" w:rsidR="00040C4D" w:rsidRDefault="00040C4D" w:rsidP="001D3C69">
            <w:pPr>
              <w:jc w:val="center"/>
              <w:rPr>
                <w:b/>
                <w:bCs/>
                <w:sz w:val="32"/>
              </w:rPr>
            </w:pPr>
          </w:p>
        </w:tc>
        <w:tc>
          <w:tcPr>
            <w:tcW w:w="360" w:type="dxa"/>
          </w:tcPr>
          <w:p w14:paraId="48C97E2D" w14:textId="77777777" w:rsidR="00040C4D" w:rsidRDefault="00040C4D" w:rsidP="001D3C69">
            <w:pPr>
              <w:jc w:val="center"/>
              <w:rPr>
                <w:b/>
                <w:bCs/>
                <w:sz w:val="32"/>
              </w:rPr>
            </w:pPr>
          </w:p>
        </w:tc>
        <w:tc>
          <w:tcPr>
            <w:tcW w:w="360" w:type="dxa"/>
          </w:tcPr>
          <w:p w14:paraId="74FA5C76" w14:textId="77777777" w:rsidR="00040C4D" w:rsidRDefault="00040C4D" w:rsidP="001D3C69">
            <w:pPr>
              <w:jc w:val="center"/>
              <w:rPr>
                <w:b/>
                <w:bCs/>
                <w:sz w:val="32"/>
              </w:rPr>
            </w:pPr>
          </w:p>
        </w:tc>
        <w:tc>
          <w:tcPr>
            <w:tcW w:w="360" w:type="dxa"/>
          </w:tcPr>
          <w:p w14:paraId="43BA0C15" w14:textId="77777777" w:rsidR="00040C4D" w:rsidRDefault="00040C4D" w:rsidP="001D3C69">
            <w:pPr>
              <w:jc w:val="center"/>
              <w:rPr>
                <w:b/>
                <w:bCs/>
                <w:sz w:val="32"/>
              </w:rPr>
            </w:pPr>
          </w:p>
        </w:tc>
        <w:tc>
          <w:tcPr>
            <w:tcW w:w="360" w:type="dxa"/>
          </w:tcPr>
          <w:p w14:paraId="536E6D26" w14:textId="77777777" w:rsidR="00040C4D" w:rsidRDefault="00040C4D" w:rsidP="001D3C69">
            <w:pPr>
              <w:jc w:val="center"/>
              <w:rPr>
                <w:b/>
                <w:bCs/>
                <w:sz w:val="32"/>
              </w:rPr>
            </w:pPr>
          </w:p>
        </w:tc>
        <w:tc>
          <w:tcPr>
            <w:tcW w:w="360" w:type="dxa"/>
          </w:tcPr>
          <w:p w14:paraId="4E5E3DBE" w14:textId="77777777" w:rsidR="00040C4D" w:rsidRDefault="00040C4D" w:rsidP="001D3C69">
            <w:pPr>
              <w:jc w:val="center"/>
              <w:rPr>
                <w:b/>
                <w:bCs/>
                <w:sz w:val="32"/>
              </w:rPr>
            </w:pPr>
          </w:p>
        </w:tc>
        <w:tc>
          <w:tcPr>
            <w:tcW w:w="360" w:type="dxa"/>
          </w:tcPr>
          <w:p w14:paraId="1073944B" w14:textId="77777777" w:rsidR="00040C4D" w:rsidRDefault="00040C4D" w:rsidP="001D3C69">
            <w:pPr>
              <w:jc w:val="center"/>
              <w:rPr>
                <w:b/>
                <w:bCs/>
                <w:sz w:val="32"/>
              </w:rPr>
            </w:pPr>
          </w:p>
        </w:tc>
        <w:tc>
          <w:tcPr>
            <w:tcW w:w="360" w:type="dxa"/>
          </w:tcPr>
          <w:p w14:paraId="3D0CB4CC" w14:textId="77777777" w:rsidR="00040C4D" w:rsidRDefault="00040C4D" w:rsidP="001D3C69">
            <w:pPr>
              <w:jc w:val="center"/>
              <w:rPr>
                <w:b/>
                <w:bCs/>
                <w:sz w:val="32"/>
              </w:rPr>
            </w:pPr>
          </w:p>
        </w:tc>
        <w:tc>
          <w:tcPr>
            <w:tcW w:w="360" w:type="dxa"/>
          </w:tcPr>
          <w:p w14:paraId="2B80CEC0" w14:textId="77777777" w:rsidR="00040C4D" w:rsidRDefault="00040C4D" w:rsidP="001D3C69">
            <w:pPr>
              <w:jc w:val="center"/>
              <w:rPr>
                <w:b/>
                <w:bCs/>
                <w:sz w:val="32"/>
              </w:rPr>
            </w:pPr>
          </w:p>
        </w:tc>
        <w:tc>
          <w:tcPr>
            <w:tcW w:w="360" w:type="dxa"/>
          </w:tcPr>
          <w:p w14:paraId="07887106" w14:textId="77777777" w:rsidR="00040C4D" w:rsidRDefault="00040C4D" w:rsidP="001D3C69">
            <w:pPr>
              <w:jc w:val="center"/>
              <w:rPr>
                <w:b/>
                <w:bCs/>
                <w:sz w:val="32"/>
              </w:rPr>
            </w:pPr>
          </w:p>
        </w:tc>
        <w:tc>
          <w:tcPr>
            <w:tcW w:w="360" w:type="dxa"/>
          </w:tcPr>
          <w:p w14:paraId="18649B6B" w14:textId="77777777" w:rsidR="00040C4D" w:rsidRDefault="00040C4D" w:rsidP="001D3C69">
            <w:pPr>
              <w:jc w:val="center"/>
              <w:rPr>
                <w:b/>
                <w:bCs/>
                <w:sz w:val="32"/>
              </w:rPr>
            </w:pPr>
          </w:p>
        </w:tc>
        <w:tc>
          <w:tcPr>
            <w:tcW w:w="360" w:type="dxa"/>
          </w:tcPr>
          <w:p w14:paraId="66AB201A" w14:textId="77777777" w:rsidR="00040C4D" w:rsidRDefault="00040C4D" w:rsidP="001D3C69">
            <w:pPr>
              <w:jc w:val="center"/>
              <w:rPr>
                <w:b/>
                <w:bCs/>
                <w:sz w:val="32"/>
              </w:rPr>
            </w:pPr>
          </w:p>
        </w:tc>
        <w:tc>
          <w:tcPr>
            <w:tcW w:w="360" w:type="dxa"/>
          </w:tcPr>
          <w:p w14:paraId="4DFB632E" w14:textId="77777777" w:rsidR="00040C4D" w:rsidRDefault="00040C4D" w:rsidP="001D3C69">
            <w:pPr>
              <w:jc w:val="center"/>
              <w:rPr>
                <w:b/>
                <w:bCs/>
                <w:sz w:val="32"/>
              </w:rPr>
            </w:pPr>
          </w:p>
        </w:tc>
        <w:tc>
          <w:tcPr>
            <w:tcW w:w="360" w:type="dxa"/>
          </w:tcPr>
          <w:p w14:paraId="4018BE77" w14:textId="77777777" w:rsidR="00040C4D" w:rsidRDefault="00040C4D" w:rsidP="001D3C69">
            <w:pPr>
              <w:jc w:val="center"/>
              <w:rPr>
                <w:b/>
                <w:bCs/>
                <w:sz w:val="32"/>
              </w:rPr>
            </w:pPr>
          </w:p>
        </w:tc>
        <w:tc>
          <w:tcPr>
            <w:tcW w:w="540" w:type="dxa"/>
          </w:tcPr>
          <w:p w14:paraId="104FC482" w14:textId="77777777" w:rsidR="00040C4D" w:rsidRDefault="00040C4D" w:rsidP="001D3C69">
            <w:pPr>
              <w:jc w:val="center"/>
              <w:rPr>
                <w:b/>
                <w:bCs/>
                <w:sz w:val="32"/>
              </w:rPr>
            </w:pPr>
          </w:p>
        </w:tc>
        <w:tc>
          <w:tcPr>
            <w:tcW w:w="540" w:type="dxa"/>
          </w:tcPr>
          <w:p w14:paraId="5F326A91" w14:textId="77777777" w:rsidR="00040C4D" w:rsidRDefault="00040C4D" w:rsidP="001D3C69">
            <w:pPr>
              <w:jc w:val="center"/>
              <w:rPr>
                <w:b/>
                <w:bCs/>
                <w:sz w:val="32"/>
              </w:rPr>
            </w:pPr>
          </w:p>
        </w:tc>
      </w:tr>
      <w:tr w:rsidR="00040C4D" w14:paraId="42FBB833" w14:textId="77777777" w:rsidTr="001D3C69">
        <w:tc>
          <w:tcPr>
            <w:tcW w:w="1625" w:type="dxa"/>
          </w:tcPr>
          <w:p w14:paraId="2A705EB9" w14:textId="77777777" w:rsidR="00040C4D" w:rsidRDefault="00040C4D" w:rsidP="001D3C69">
            <w:pPr>
              <w:jc w:val="center"/>
              <w:rPr>
                <w:sz w:val="20"/>
              </w:rPr>
            </w:pPr>
            <w:smartTag w:uri="urn:schemas-microsoft-com:office:smarttags" w:element="country-region">
              <w:smartTag w:uri="urn:schemas-microsoft-com:office:smarttags" w:element="place">
                <w:r>
                  <w:rPr>
                    <w:sz w:val="20"/>
                  </w:rPr>
                  <w:t>Burundi</w:t>
                </w:r>
              </w:smartTag>
            </w:smartTag>
          </w:p>
        </w:tc>
        <w:tc>
          <w:tcPr>
            <w:tcW w:w="382" w:type="dxa"/>
          </w:tcPr>
          <w:p w14:paraId="33EEAE68" w14:textId="77777777" w:rsidR="00040C4D" w:rsidRDefault="00040C4D" w:rsidP="001D3C69">
            <w:pPr>
              <w:jc w:val="center"/>
              <w:rPr>
                <w:b/>
                <w:bCs/>
                <w:sz w:val="32"/>
              </w:rPr>
            </w:pPr>
          </w:p>
        </w:tc>
        <w:tc>
          <w:tcPr>
            <w:tcW w:w="360" w:type="dxa"/>
          </w:tcPr>
          <w:p w14:paraId="66A5A565" w14:textId="77777777" w:rsidR="00040C4D" w:rsidRDefault="00040C4D" w:rsidP="001D3C69">
            <w:pPr>
              <w:jc w:val="center"/>
              <w:rPr>
                <w:b/>
                <w:bCs/>
                <w:sz w:val="32"/>
              </w:rPr>
            </w:pPr>
          </w:p>
        </w:tc>
        <w:tc>
          <w:tcPr>
            <w:tcW w:w="540" w:type="dxa"/>
          </w:tcPr>
          <w:p w14:paraId="7BC6F6D1" w14:textId="77777777" w:rsidR="00040C4D" w:rsidRDefault="00040C4D" w:rsidP="001D3C69">
            <w:pPr>
              <w:jc w:val="center"/>
              <w:rPr>
                <w:b/>
                <w:bCs/>
                <w:sz w:val="32"/>
              </w:rPr>
            </w:pPr>
          </w:p>
        </w:tc>
        <w:tc>
          <w:tcPr>
            <w:tcW w:w="360" w:type="dxa"/>
          </w:tcPr>
          <w:p w14:paraId="1AF7BC0B" w14:textId="77777777" w:rsidR="00040C4D" w:rsidRDefault="00040C4D" w:rsidP="001D3C69">
            <w:pPr>
              <w:jc w:val="center"/>
              <w:rPr>
                <w:b/>
                <w:bCs/>
                <w:sz w:val="32"/>
              </w:rPr>
            </w:pPr>
          </w:p>
        </w:tc>
        <w:tc>
          <w:tcPr>
            <w:tcW w:w="338" w:type="dxa"/>
          </w:tcPr>
          <w:p w14:paraId="2CF5BF40" w14:textId="77777777" w:rsidR="00040C4D" w:rsidRDefault="00040C4D" w:rsidP="001D3C69">
            <w:pPr>
              <w:jc w:val="center"/>
              <w:rPr>
                <w:b/>
                <w:bCs/>
                <w:sz w:val="32"/>
              </w:rPr>
            </w:pPr>
          </w:p>
        </w:tc>
        <w:tc>
          <w:tcPr>
            <w:tcW w:w="382" w:type="dxa"/>
          </w:tcPr>
          <w:p w14:paraId="6AB6B823" w14:textId="77777777" w:rsidR="00040C4D" w:rsidRDefault="00040C4D" w:rsidP="001D3C69">
            <w:pPr>
              <w:jc w:val="center"/>
              <w:rPr>
                <w:b/>
                <w:bCs/>
                <w:sz w:val="32"/>
              </w:rPr>
            </w:pPr>
          </w:p>
        </w:tc>
        <w:tc>
          <w:tcPr>
            <w:tcW w:w="360" w:type="dxa"/>
          </w:tcPr>
          <w:p w14:paraId="7EC31843" w14:textId="77777777" w:rsidR="00040C4D" w:rsidRDefault="00040C4D" w:rsidP="001D3C69">
            <w:pPr>
              <w:jc w:val="center"/>
              <w:rPr>
                <w:b/>
                <w:bCs/>
                <w:sz w:val="32"/>
              </w:rPr>
            </w:pPr>
          </w:p>
        </w:tc>
        <w:tc>
          <w:tcPr>
            <w:tcW w:w="360" w:type="dxa"/>
          </w:tcPr>
          <w:p w14:paraId="1D86C4B8" w14:textId="77777777" w:rsidR="00040C4D" w:rsidRDefault="00040C4D" w:rsidP="001D3C69">
            <w:pPr>
              <w:jc w:val="center"/>
              <w:rPr>
                <w:b/>
                <w:bCs/>
                <w:sz w:val="32"/>
              </w:rPr>
            </w:pPr>
          </w:p>
        </w:tc>
        <w:tc>
          <w:tcPr>
            <w:tcW w:w="360" w:type="dxa"/>
          </w:tcPr>
          <w:p w14:paraId="56357C6B" w14:textId="77777777" w:rsidR="00040C4D" w:rsidRDefault="00040C4D" w:rsidP="001D3C69">
            <w:pPr>
              <w:jc w:val="center"/>
              <w:rPr>
                <w:b/>
                <w:bCs/>
                <w:sz w:val="32"/>
              </w:rPr>
            </w:pPr>
          </w:p>
        </w:tc>
        <w:tc>
          <w:tcPr>
            <w:tcW w:w="360" w:type="dxa"/>
          </w:tcPr>
          <w:p w14:paraId="5CF2E9D7" w14:textId="77777777" w:rsidR="00040C4D" w:rsidRDefault="00040C4D" w:rsidP="001D3C69">
            <w:pPr>
              <w:jc w:val="center"/>
              <w:rPr>
                <w:b/>
                <w:bCs/>
                <w:sz w:val="32"/>
              </w:rPr>
            </w:pPr>
          </w:p>
        </w:tc>
        <w:tc>
          <w:tcPr>
            <w:tcW w:w="360" w:type="dxa"/>
          </w:tcPr>
          <w:p w14:paraId="6E01B631" w14:textId="77777777" w:rsidR="00040C4D" w:rsidRDefault="00040C4D" w:rsidP="001D3C69">
            <w:pPr>
              <w:jc w:val="center"/>
              <w:rPr>
                <w:b/>
                <w:bCs/>
                <w:sz w:val="32"/>
              </w:rPr>
            </w:pPr>
          </w:p>
        </w:tc>
        <w:tc>
          <w:tcPr>
            <w:tcW w:w="360" w:type="dxa"/>
          </w:tcPr>
          <w:p w14:paraId="52B774E1" w14:textId="77777777" w:rsidR="00040C4D" w:rsidRDefault="00040C4D" w:rsidP="001D3C69">
            <w:pPr>
              <w:jc w:val="center"/>
              <w:rPr>
                <w:b/>
                <w:bCs/>
                <w:sz w:val="32"/>
              </w:rPr>
            </w:pPr>
          </w:p>
        </w:tc>
        <w:tc>
          <w:tcPr>
            <w:tcW w:w="360" w:type="dxa"/>
          </w:tcPr>
          <w:p w14:paraId="630BB7F9" w14:textId="77777777" w:rsidR="00040C4D" w:rsidRDefault="00040C4D" w:rsidP="001D3C69">
            <w:pPr>
              <w:jc w:val="center"/>
              <w:rPr>
                <w:b/>
                <w:bCs/>
                <w:sz w:val="32"/>
              </w:rPr>
            </w:pPr>
          </w:p>
        </w:tc>
        <w:tc>
          <w:tcPr>
            <w:tcW w:w="360" w:type="dxa"/>
          </w:tcPr>
          <w:p w14:paraId="539DBC4C" w14:textId="77777777" w:rsidR="00040C4D" w:rsidRDefault="00040C4D" w:rsidP="001D3C69">
            <w:pPr>
              <w:jc w:val="center"/>
              <w:rPr>
                <w:b/>
                <w:bCs/>
                <w:sz w:val="32"/>
              </w:rPr>
            </w:pPr>
          </w:p>
        </w:tc>
        <w:tc>
          <w:tcPr>
            <w:tcW w:w="360" w:type="dxa"/>
          </w:tcPr>
          <w:p w14:paraId="654D9E94" w14:textId="77777777" w:rsidR="00040C4D" w:rsidRDefault="00040C4D" w:rsidP="001D3C69">
            <w:pPr>
              <w:jc w:val="center"/>
              <w:rPr>
                <w:b/>
                <w:bCs/>
                <w:sz w:val="32"/>
              </w:rPr>
            </w:pPr>
          </w:p>
        </w:tc>
        <w:tc>
          <w:tcPr>
            <w:tcW w:w="360" w:type="dxa"/>
          </w:tcPr>
          <w:p w14:paraId="6DC96DFA" w14:textId="77777777" w:rsidR="00040C4D" w:rsidRDefault="00040C4D" w:rsidP="001D3C69">
            <w:pPr>
              <w:jc w:val="center"/>
              <w:rPr>
                <w:b/>
                <w:bCs/>
                <w:sz w:val="32"/>
              </w:rPr>
            </w:pPr>
          </w:p>
        </w:tc>
        <w:tc>
          <w:tcPr>
            <w:tcW w:w="360" w:type="dxa"/>
          </w:tcPr>
          <w:p w14:paraId="638D0455" w14:textId="77777777" w:rsidR="00040C4D" w:rsidRDefault="00040C4D" w:rsidP="001D3C69">
            <w:pPr>
              <w:jc w:val="center"/>
              <w:rPr>
                <w:b/>
                <w:bCs/>
                <w:sz w:val="32"/>
              </w:rPr>
            </w:pPr>
          </w:p>
        </w:tc>
        <w:tc>
          <w:tcPr>
            <w:tcW w:w="360" w:type="dxa"/>
          </w:tcPr>
          <w:p w14:paraId="33EC1C1A" w14:textId="77777777" w:rsidR="00040C4D" w:rsidRDefault="00040C4D" w:rsidP="001D3C69">
            <w:pPr>
              <w:jc w:val="center"/>
              <w:rPr>
                <w:b/>
                <w:bCs/>
                <w:sz w:val="32"/>
              </w:rPr>
            </w:pPr>
          </w:p>
        </w:tc>
        <w:tc>
          <w:tcPr>
            <w:tcW w:w="360" w:type="dxa"/>
          </w:tcPr>
          <w:p w14:paraId="03FEE884" w14:textId="77777777" w:rsidR="00040C4D" w:rsidRDefault="00040C4D" w:rsidP="001D3C69">
            <w:pPr>
              <w:jc w:val="center"/>
              <w:rPr>
                <w:b/>
                <w:bCs/>
                <w:sz w:val="32"/>
              </w:rPr>
            </w:pPr>
          </w:p>
        </w:tc>
        <w:tc>
          <w:tcPr>
            <w:tcW w:w="360" w:type="dxa"/>
          </w:tcPr>
          <w:p w14:paraId="652AC5F9" w14:textId="77777777" w:rsidR="00040C4D" w:rsidRDefault="00040C4D" w:rsidP="001D3C69">
            <w:pPr>
              <w:jc w:val="center"/>
              <w:rPr>
                <w:b/>
                <w:bCs/>
                <w:sz w:val="32"/>
              </w:rPr>
            </w:pPr>
          </w:p>
        </w:tc>
        <w:tc>
          <w:tcPr>
            <w:tcW w:w="360" w:type="dxa"/>
          </w:tcPr>
          <w:p w14:paraId="34F9E03D" w14:textId="77777777" w:rsidR="00040C4D" w:rsidRDefault="00040C4D" w:rsidP="001D3C69">
            <w:pPr>
              <w:jc w:val="center"/>
              <w:rPr>
                <w:b/>
                <w:bCs/>
                <w:sz w:val="32"/>
              </w:rPr>
            </w:pPr>
          </w:p>
        </w:tc>
        <w:tc>
          <w:tcPr>
            <w:tcW w:w="540" w:type="dxa"/>
          </w:tcPr>
          <w:p w14:paraId="711C4485" w14:textId="77777777" w:rsidR="00040C4D" w:rsidRDefault="00040C4D" w:rsidP="001D3C69">
            <w:pPr>
              <w:jc w:val="center"/>
              <w:rPr>
                <w:b/>
                <w:bCs/>
                <w:sz w:val="32"/>
              </w:rPr>
            </w:pPr>
          </w:p>
        </w:tc>
        <w:tc>
          <w:tcPr>
            <w:tcW w:w="540" w:type="dxa"/>
          </w:tcPr>
          <w:p w14:paraId="647DA3A4" w14:textId="77777777" w:rsidR="00040C4D" w:rsidRDefault="00040C4D" w:rsidP="001D3C69">
            <w:pPr>
              <w:jc w:val="center"/>
              <w:rPr>
                <w:b/>
                <w:bCs/>
                <w:sz w:val="32"/>
              </w:rPr>
            </w:pPr>
          </w:p>
        </w:tc>
      </w:tr>
      <w:tr w:rsidR="00040C4D" w14:paraId="2152C4C9" w14:textId="77777777" w:rsidTr="001D3C69">
        <w:tc>
          <w:tcPr>
            <w:tcW w:w="1625" w:type="dxa"/>
          </w:tcPr>
          <w:p w14:paraId="4DD64C66" w14:textId="77777777" w:rsidR="00040C4D" w:rsidRDefault="00040C4D" w:rsidP="001D3C69">
            <w:pPr>
              <w:jc w:val="center"/>
              <w:rPr>
                <w:sz w:val="20"/>
              </w:rPr>
            </w:pPr>
            <w:smartTag w:uri="urn:schemas-microsoft-com:office:smarttags" w:element="country-region">
              <w:smartTag w:uri="urn:schemas-microsoft-com:office:smarttags" w:element="place">
                <w:r>
                  <w:rPr>
                    <w:sz w:val="20"/>
                  </w:rPr>
                  <w:t>Somalia</w:t>
                </w:r>
              </w:smartTag>
            </w:smartTag>
          </w:p>
        </w:tc>
        <w:tc>
          <w:tcPr>
            <w:tcW w:w="382" w:type="dxa"/>
          </w:tcPr>
          <w:p w14:paraId="313DD706" w14:textId="77777777" w:rsidR="00040C4D" w:rsidRDefault="00040C4D" w:rsidP="001D3C69">
            <w:pPr>
              <w:jc w:val="center"/>
              <w:rPr>
                <w:b/>
                <w:bCs/>
                <w:sz w:val="32"/>
              </w:rPr>
            </w:pPr>
          </w:p>
        </w:tc>
        <w:tc>
          <w:tcPr>
            <w:tcW w:w="360" w:type="dxa"/>
          </w:tcPr>
          <w:p w14:paraId="2C6EBF39" w14:textId="77777777" w:rsidR="00040C4D" w:rsidRDefault="00040C4D" w:rsidP="001D3C69">
            <w:pPr>
              <w:jc w:val="center"/>
              <w:rPr>
                <w:b/>
                <w:bCs/>
                <w:sz w:val="32"/>
              </w:rPr>
            </w:pPr>
          </w:p>
        </w:tc>
        <w:tc>
          <w:tcPr>
            <w:tcW w:w="540" w:type="dxa"/>
          </w:tcPr>
          <w:p w14:paraId="2FAAB078" w14:textId="77777777" w:rsidR="00040C4D" w:rsidRDefault="00040C4D" w:rsidP="001D3C69">
            <w:pPr>
              <w:jc w:val="center"/>
              <w:rPr>
                <w:b/>
                <w:bCs/>
                <w:sz w:val="32"/>
              </w:rPr>
            </w:pPr>
          </w:p>
        </w:tc>
        <w:tc>
          <w:tcPr>
            <w:tcW w:w="360" w:type="dxa"/>
          </w:tcPr>
          <w:p w14:paraId="4240BF5D" w14:textId="77777777" w:rsidR="00040C4D" w:rsidRDefault="00040C4D" w:rsidP="001D3C69">
            <w:pPr>
              <w:jc w:val="center"/>
              <w:rPr>
                <w:b/>
                <w:bCs/>
                <w:sz w:val="32"/>
              </w:rPr>
            </w:pPr>
          </w:p>
        </w:tc>
        <w:tc>
          <w:tcPr>
            <w:tcW w:w="338" w:type="dxa"/>
          </w:tcPr>
          <w:p w14:paraId="48FA2F79" w14:textId="77777777" w:rsidR="00040C4D" w:rsidRDefault="00040C4D" w:rsidP="001D3C69">
            <w:pPr>
              <w:jc w:val="center"/>
              <w:rPr>
                <w:b/>
                <w:bCs/>
                <w:sz w:val="32"/>
              </w:rPr>
            </w:pPr>
          </w:p>
        </w:tc>
        <w:tc>
          <w:tcPr>
            <w:tcW w:w="382" w:type="dxa"/>
          </w:tcPr>
          <w:p w14:paraId="40FC02E2" w14:textId="77777777" w:rsidR="00040C4D" w:rsidRDefault="00040C4D" w:rsidP="001D3C69">
            <w:pPr>
              <w:jc w:val="center"/>
              <w:rPr>
                <w:b/>
                <w:bCs/>
                <w:sz w:val="32"/>
              </w:rPr>
            </w:pPr>
          </w:p>
        </w:tc>
        <w:tc>
          <w:tcPr>
            <w:tcW w:w="360" w:type="dxa"/>
          </w:tcPr>
          <w:p w14:paraId="1F076E59" w14:textId="77777777" w:rsidR="00040C4D" w:rsidRDefault="00040C4D" w:rsidP="001D3C69">
            <w:pPr>
              <w:jc w:val="center"/>
              <w:rPr>
                <w:b/>
                <w:bCs/>
                <w:sz w:val="32"/>
              </w:rPr>
            </w:pPr>
          </w:p>
        </w:tc>
        <w:tc>
          <w:tcPr>
            <w:tcW w:w="360" w:type="dxa"/>
          </w:tcPr>
          <w:p w14:paraId="7B21026D" w14:textId="77777777" w:rsidR="00040C4D" w:rsidRDefault="00040C4D" w:rsidP="001D3C69">
            <w:pPr>
              <w:jc w:val="center"/>
              <w:rPr>
                <w:b/>
                <w:bCs/>
                <w:sz w:val="32"/>
              </w:rPr>
            </w:pPr>
          </w:p>
        </w:tc>
        <w:tc>
          <w:tcPr>
            <w:tcW w:w="360" w:type="dxa"/>
          </w:tcPr>
          <w:p w14:paraId="3C671558" w14:textId="77777777" w:rsidR="00040C4D" w:rsidRDefault="00040C4D" w:rsidP="001D3C69">
            <w:pPr>
              <w:jc w:val="center"/>
              <w:rPr>
                <w:b/>
                <w:bCs/>
                <w:sz w:val="32"/>
              </w:rPr>
            </w:pPr>
          </w:p>
        </w:tc>
        <w:tc>
          <w:tcPr>
            <w:tcW w:w="360" w:type="dxa"/>
          </w:tcPr>
          <w:p w14:paraId="59AAB3A6" w14:textId="77777777" w:rsidR="00040C4D" w:rsidRDefault="00040C4D" w:rsidP="001D3C69">
            <w:pPr>
              <w:jc w:val="center"/>
              <w:rPr>
                <w:b/>
                <w:bCs/>
                <w:sz w:val="32"/>
              </w:rPr>
            </w:pPr>
          </w:p>
        </w:tc>
        <w:tc>
          <w:tcPr>
            <w:tcW w:w="360" w:type="dxa"/>
          </w:tcPr>
          <w:p w14:paraId="04BAC99D" w14:textId="77777777" w:rsidR="00040C4D" w:rsidRDefault="00040C4D" w:rsidP="001D3C69">
            <w:pPr>
              <w:jc w:val="center"/>
              <w:rPr>
                <w:b/>
                <w:bCs/>
                <w:sz w:val="32"/>
              </w:rPr>
            </w:pPr>
          </w:p>
        </w:tc>
        <w:tc>
          <w:tcPr>
            <w:tcW w:w="360" w:type="dxa"/>
          </w:tcPr>
          <w:p w14:paraId="0CD54B81" w14:textId="77777777" w:rsidR="00040C4D" w:rsidRDefault="00040C4D" w:rsidP="001D3C69">
            <w:pPr>
              <w:jc w:val="center"/>
              <w:rPr>
                <w:b/>
                <w:bCs/>
                <w:sz w:val="32"/>
              </w:rPr>
            </w:pPr>
          </w:p>
        </w:tc>
        <w:tc>
          <w:tcPr>
            <w:tcW w:w="360" w:type="dxa"/>
          </w:tcPr>
          <w:p w14:paraId="6DBE4191" w14:textId="77777777" w:rsidR="00040C4D" w:rsidRDefault="00040C4D" w:rsidP="001D3C69">
            <w:pPr>
              <w:jc w:val="center"/>
              <w:rPr>
                <w:b/>
                <w:bCs/>
                <w:sz w:val="32"/>
              </w:rPr>
            </w:pPr>
          </w:p>
        </w:tc>
        <w:tc>
          <w:tcPr>
            <w:tcW w:w="360" w:type="dxa"/>
          </w:tcPr>
          <w:p w14:paraId="36E6503C" w14:textId="77777777" w:rsidR="00040C4D" w:rsidRDefault="00040C4D" w:rsidP="001D3C69">
            <w:pPr>
              <w:jc w:val="center"/>
              <w:rPr>
                <w:b/>
                <w:bCs/>
                <w:sz w:val="32"/>
              </w:rPr>
            </w:pPr>
          </w:p>
        </w:tc>
        <w:tc>
          <w:tcPr>
            <w:tcW w:w="360" w:type="dxa"/>
          </w:tcPr>
          <w:p w14:paraId="3CA0F1AD" w14:textId="77777777" w:rsidR="00040C4D" w:rsidRDefault="00040C4D" w:rsidP="001D3C69">
            <w:pPr>
              <w:jc w:val="center"/>
              <w:rPr>
                <w:b/>
                <w:bCs/>
                <w:sz w:val="32"/>
              </w:rPr>
            </w:pPr>
          </w:p>
        </w:tc>
        <w:tc>
          <w:tcPr>
            <w:tcW w:w="360" w:type="dxa"/>
          </w:tcPr>
          <w:p w14:paraId="05645890" w14:textId="77777777" w:rsidR="00040C4D" w:rsidRDefault="00040C4D" w:rsidP="001D3C69">
            <w:pPr>
              <w:jc w:val="center"/>
              <w:rPr>
                <w:b/>
                <w:bCs/>
                <w:sz w:val="32"/>
              </w:rPr>
            </w:pPr>
          </w:p>
        </w:tc>
        <w:tc>
          <w:tcPr>
            <w:tcW w:w="360" w:type="dxa"/>
          </w:tcPr>
          <w:p w14:paraId="75A63033" w14:textId="77777777" w:rsidR="00040C4D" w:rsidRDefault="00040C4D" w:rsidP="001D3C69">
            <w:pPr>
              <w:jc w:val="center"/>
              <w:rPr>
                <w:b/>
                <w:bCs/>
                <w:sz w:val="32"/>
              </w:rPr>
            </w:pPr>
          </w:p>
        </w:tc>
        <w:tc>
          <w:tcPr>
            <w:tcW w:w="360" w:type="dxa"/>
          </w:tcPr>
          <w:p w14:paraId="039414F5" w14:textId="77777777" w:rsidR="00040C4D" w:rsidRDefault="00040C4D" w:rsidP="001D3C69">
            <w:pPr>
              <w:jc w:val="center"/>
              <w:rPr>
                <w:b/>
                <w:bCs/>
                <w:sz w:val="32"/>
              </w:rPr>
            </w:pPr>
          </w:p>
        </w:tc>
        <w:tc>
          <w:tcPr>
            <w:tcW w:w="360" w:type="dxa"/>
          </w:tcPr>
          <w:p w14:paraId="62F4BB5E" w14:textId="77777777" w:rsidR="00040C4D" w:rsidRDefault="00040C4D" w:rsidP="001D3C69">
            <w:pPr>
              <w:jc w:val="center"/>
              <w:rPr>
                <w:b/>
                <w:bCs/>
                <w:sz w:val="32"/>
              </w:rPr>
            </w:pPr>
          </w:p>
        </w:tc>
        <w:tc>
          <w:tcPr>
            <w:tcW w:w="360" w:type="dxa"/>
          </w:tcPr>
          <w:p w14:paraId="61C4E01C" w14:textId="77777777" w:rsidR="00040C4D" w:rsidRDefault="00040C4D" w:rsidP="001D3C69">
            <w:pPr>
              <w:jc w:val="center"/>
              <w:rPr>
                <w:b/>
                <w:bCs/>
                <w:sz w:val="32"/>
              </w:rPr>
            </w:pPr>
          </w:p>
        </w:tc>
        <w:tc>
          <w:tcPr>
            <w:tcW w:w="360" w:type="dxa"/>
          </w:tcPr>
          <w:p w14:paraId="58D67FA4" w14:textId="77777777" w:rsidR="00040C4D" w:rsidRDefault="00040C4D" w:rsidP="001D3C69">
            <w:pPr>
              <w:jc w:val="center"/>
              <w:rPr>
                <w:b/>
                <w:bCs/>
                <w:sz w:val="32"/>
              </w:rPr>
            </w:pPr>
          </w:p>
        </w:tc>
        <w:tc>
          <w:tcPr>
            <w:tcW w:w="540" w:type="dxa"/>
          </w:tcPr>
          <w:p w14:paraId="37EB9EE1" w14:textId="77777777" w:rsidR="00040C4D" w:rsidRDefault="00040C4D" w:rsidP="001D3C69">
            <w:pPr>
              <w:jc w:val="center"/>
              <w:rPr>
                <w:b/>
                <w:bCs/>
                <w:sz w:val="32"/>
              </w:rPr>
            </w:pPr>
          </w:p>
        </w:tc>
        <w:tc>
          <w:tcPr>
            <w:tcW w:w="540" w:type="dxa"/>
          </w:tcPr>
          <w:p w14:paraId="653AF195" w14:textId="77777777" w:rsidR="00040C4D" w:rsidRDefault="00040C4D" w:rsidP="001D3C69">
            <w:pPr>
              <w:jc w:val="center"/>
              <w:rPr>
                <w:b/>
                <w:bCs/>
                <w:sz w:val="32"/>
              </w:rPr>
            </w:pPr>
          </w:p>
        </w:tc>
      </w:tr>
      <w:tr w:rsidR="00040C4D" w14:paraId="7DE7F0D5" w14:textId="77777777" w:rsidTr="001D3C69">
        <w:tc>
          <w:tcPr>
            <w:tcW w:w="1625" w:type="dxa"/>
          </w:tcPr>
          <w:p w14:paraId="7F541CD2" w14:textId="77777777" w:rsidR="00040C4D" w:rsidRDefault="00040C4D" w:rsidP="001D3C69">
            <w:pPr>
              <w:jc w:val="center"/>
              <w:rPr>
                <w:sz w:val="20"/>
              </w:rPr>
            </w:pPr>
            <w:smartTag w:uri="urn:schemas-microsoft-com:office:smarttags" w:element="country-region">
              <w:smartTag w:uri="urn:schemas-microsoft-com:office:smarttags" w:element="place">
                <w:r>
                  <w:rPr>
                    <w:sz w:val="20"/>
                  </w:rPr>
                  <w:t>Congo</w:t>
                </w:r>
              </w:smartTag>
            </w:smartTag>
            <w:r>
              <w:rPr>
                <w:sz w:val="20"/>
              </w:rPr>
              <w:t xml:space="preserve"> (</w:t>
            </w:r>
            <w:smartTag w:uri="urn:schemas-microsoft-com:office:smarttags" w:element="country-region">
              <w:smartTag w:uri="urn:schemas-microsoft-com:office:smarttags" w:element="place">
                <w:r>
                  <w:rPr>
                    <w:sz w:val="20"/>
                  </w:rPr>
                  <w:t>Zaire</w:t>
                </w:r>
              </w:smartTag>
            </w:smartTag>
            <w:r>
              <w:rPr>
                <w:sz w:val="20"/>
              </w:rPr>
              <w:t>)</w:t>
            </w:r>
          </w:p>
        </w:tc>
        <w:tc>
          <w:tcPr>
            <w:tcW w:w="382" w:type="dxa"/>
          </w:tcPr>
          <w:p w14:paraId="58E2A145" w14:textId="77777777" w:rsidR="00040C4D" w:rsidRDefault="00040C4D" w:rsidP="001D3C69">
            <w:pPr>
              <w:jc w:val="center"/>
              <w:rPr>
                <w:b/>
                <w:bCs/>
                <w:sz w:val="32"/>
              </w:rPr>
            </w:pPr>
          </w:p>
        </w:tc>
        <w:tc>
          <w:tcPr>
            <w:tcW w:w="360" w:type="dxa"/>
          </w:tcPr>
          <w:p w14:paraId="0951AD03" w14:textId="77777777" w:rsidR="00040C4D" w:rsidRDefault="00040C4D" w:rsidP="001D3C69">
            <w:pPr>
              <w:jc w:val="center"/>
              <w:rPr>
                <w:b/>
                <w:bCs/>
                <w:sz w:val="32"/>
              </w:rPr>
            </w:pPr>
          </w:p>
        </w:tc>
        <w:tc>
          <w:tcPr>
            <w:tcW w:w="540" w:type="dxa"/>
          </w:tcPr>
          <w:p w14:paraId="1D66F082" w14:textId="77777777" w:rsidR="00040C4D" w:rsidRDefault="00040C4D" w:rsidP="001D3C69">
            <w:pPr>
              <w:jc w:val="center"/>
              <w:rPr>
                <w:b/>
                <w:bCs/>
                <w:sz w:val="32"/>
              </w:rPr>
            </w:pPr>
          </w:p>
        </w:tc>
        <w:tc>
          <w:tcPr>
            <w:tcW w:w="360" w:type="dxa"/>
          </w:tcPr>
          <w:p w14:paraId="11256958" w14:textId="77777777" w:rsidR="00040C4D" w:rsidRDefault="00040C4D" w:rsidP="001D3C69">
            <w:pPr>
              <w:jc w:val="center"/>
              <w:rPr>
                <w:b/>
                <w:bCs/>
                <w:sz w:val="32"/>
              </w:rPr>
            </w:pPr>
          </w:p>
        </w:tc>
        <w:tc>
          <w:tcPr>
            <w:tcW w:w="338" w:type="dxa"/>
          </w:tcPr>
          <w:p w14:paraId="63471EB2" w14:textId="77777777" w:rsidR="00040C4D" w:rsidRDefault="00040C4D" w:rsidP="001D3C69">
            <w:pPr>
              <w:jc w:val="center"/>
              <w:rPr>
                <w:b/>
                <w:bCs/>
                <w:sz w:val="32"/>
              </w:rPr>
            </w:pPr>
          </w:p>
        </w:tc>
        <w:tc>
          <w:tcPr>
            <w:tcW w:w="382" w:type="dxa"/>
          </w:tcPr>
          <w:p w14:paraId="3A7188AD" w14:textId="77777777" w:rsidR="00040C4D" w:rsidRDefault="00040C4D" w:rsidP="001D3C69">
            <w:pPr>
              <w:jc w:val="center"/>
              <w:rPr>
                <w:b/>
                <w:bCs/>
                <w:sz w:val="32"/>
              </w:rPr>
            </w:pPr>
          </w:p>
        </w:tc>
        <w:tc>
          <w:tcPr>
            <w:tcW w:w="360" w:type="dxa"/>
          </w:tcPr>
          <w:p w14:paraId="309531E9" w14:textId="77777777" w:rsidR="00040C4D" w:rsidRDefault="00040C4D" w:rsidP="001D3C69">
            <w:pPr>
              <w:jc w:val="center"/>
              <w:rPr>
                <w:b/>
                <w:bCs/>
                <w:sz w:val="32"/>
              </w:rPr>
            </w:pPr>
          </w:p>
        </w:tc>
        <w:tc>
          <w:tcPr>
            <w:tcW w:w="360" w:type="dxa"/>
          </w:tcPr>
          <w:p w14:paraId="66A8820C" w14:textId="77777777" w:rsidR="00040C4D" w:rsidRDefault="00040C4D" w:rsidP="001D3C69">
            <w:pPr>
              <w:jc w:val="center"/>
              <w:rPr>
                <w:b/>
                <w:bCs/>
                <w:sz w:val="32"/>
              </w:rPr>
            </w:pPr>
          </w:p>
        </w:tc>
        <w:tc>
          <w:tcPr>
            <w:tcW w:w="360" w:type="dxa"/>
          </w:tcPr>
          <w:p w14:paraId="6991EE5C" w14:textId="77777777" w:rsidR="00040C4D" w:rsidRDefault="00040C4D" w:rsidP="001D3C69">
            <w:pPr>
              <w:jc w:val="center"/>
              <w:rPr>
                <w:b/>
                <w:bCs/>
                <w:sz w:val="32"/>
              </w:rPr>
            </w:pPr>
          </w:p>
        </w:tc>
        <w:tc>
          <w:tcPr>
            <w:tcW w:w="360" w:type="dxa"/>
          </w:tcPr>
          <w:p w14:paraId="1E721DC2" w14:textId="77777777" w:rsidR="00040C4D" w:rsidRDefault="00040C4D" w:rsidP="001D3C69">
            <w:pPr>
              <w:jc w:val="center"/>
              <w:rPr>
                <w:b/>
                <w:bCs/>
                <w:sz w:val="32"/>
              </w:rPr>
            </w:pPr>
          </w:p>
        </w:tc>
        <w:tc>
          <w:tcPr>
            <w:tcW w:w="360" w:type="dxa"/>
          </w:tcPr>
          <w:p w14:paraId="1AEC6941" w14:textId="77777777" w:rsidR="00040C4D" w:rsidRDefault="00040C4D" w:rsidP="001D3C69">
            <w:pPr>
              <w:jc w:val="center"/>
              <w:rPr>
                <w:b/>
                <w:bCs/>
                <w:sz w:val="32"/>
              </w:rPr>
            </w:pPr>
          </w:p>
        </w:tc>
        <w:tc>
          <w:tcPr>
            <w:tcW w:w="360" w:type="dxa"/>
          </w:tcPr>
          <w:p w14:paraId="7A8EAAEA" w14:textId="77777777" w:rsidR="00040C4D" w:rsidRDefault="00040C4D" w:rsidP="001D3C69">
            <w:pPr>
              <w:jc w:val="center"/>
              <w:rPr>
                <w:b/>
                <w:bCs/>
                <w:sz w:val="32"/>
              </w:rPr>
            </w:pPr>
          </w:p>
        </w:tc>
        <w:tc>
          <w:tcPr>
            <w:tcW w:w="360" w:type="dxa"/>
          </w:tcPr>
          <w:p w14:paraId="4E3FDE13" w14:textId="77777777" w:rsidR="00040C4D" w:rsidRDefault="00040C4D" w:rsidP="001D3C69">
            <w:pPr>
              <w:jc w:val="center"/>
              <w:rPr>
                <w:b/>
                <w:bCs/>
                <w:sz w:val="32"/>
              </w:rPr>
            </w:pPr>
          </w:p>
        </w:tc>
        <w:tc>
          <w:tcPr>
            <w:tcW w:w="360" w:type="dxa"/>
          </w:tcPr>
          <w:p w14:paraId="03375D8A" w14:textId="77777777" w:rsidR="00040C4D" w:rsidRDefault="00040C4D" w:rsidP="001D3C69">
            <w:pPr>
              <w:jc w:val="center"/>
              <w:rPr>
                <w:b/>
                <w:bCs/>
                <w:sz w:val="32"/>
              </w:rPr>
            </w:pPr>
          </w:p>
        </w:tc>
        <w:tc>
          <w:tcPr>
            <w:tcW w:w="360" w:type="dxa"/>
          </w:tcPr>
          <w:p w14:paraId="7E0C3A6A" w14:textId="77777777" w:rsidR="00040C4D" w:rsidRDefault="00040C4D" w:rsidP="001D3C69">
            <w:pPr>
              <w:jc w:val="center"/>
              <w:rPr>
                <w:b/>
                <w:bCs/>
                <w:sz w:val="32"/>
              </w:rPr>
            </w:pPr>
          </w:p>
        </w:tc>
        <w:tc>
          <w:tcPr>
            <w:tcW w:w="360" w:type="dxa"/>
          </w:tcPr>
          <w:p w14:paraId="3629F90F" w14:textId="77777777" w:rsidR="00040C4D" w:rsidRDefault="00040C4D" w:rsidP="001D3C69">
            <w:pPr>
              <w:jc w:val="center"/>
              <w:rPr>
                <w:b/>
                <w:bCs/>
                <w:sz w:val="32"/>
              </w:rPr>
            </w:pPr>
          </w:p>
        </w:tc>
        <w:tc>
          <w:tcPr>
            <w:tcW w:w="360" w:type="dxa"/>
          </w:tcPr>
          <w:p w14:paraId="03448B4C" w14:textId="77777777" w:rsidR="00040C4D" w:rsidRDefault="00040C4D" w:rsidP="001D3C69">
            <w:pPr>
              <w:jc w:val="center"/>
              <w:rPr>
                <w:b/>
                <w:bCs/>
                <w:sz w:val="32"/>
              </w:rPr>
            </w:pPr>
          </w:p>
        </w:tc>
        <w:tc>
          <w:tcPr>
            <w:tcW w:w="360" w:type="dxa"/>
          </w:tcPr>
          <w:p w14:paraId="77A083BA" w14:textId="77777777" w:rsidR="00040C4D" w:rsidRDefault="00040C4D" w:rsidP="001D3C69">
            <w:pPr>
              <w:jc w:val="center"/>
              <w:rPr>
                <w:b/>
                <w:bCs/>
                <w:sz w:val="32"/>
              </w:rPr>
            </w:pPr>
          </w:p>
        </w:tc>
        <w:tc>
          <w:tcPr>
            <w:tcW w:w="360" w:type="dxa"/>
          </w:tcPr>
          <w:p w14:paraId="63EA5B59" w14:textId="77777777" w:rsidR="00040C4D" w:rsidRDefault="00040C4D" w:rsidP="001D3C69">
            <w:pPr>
              <w:jc w:val="center"/>
              <w:rPr>
                <w:b/>
                <w:bCs/>
                <w:sz w:val="32"/>
              </w:rPr>
            </w:pPr>
          </w:p>
        </w:tc>
        <w:tc>
          <w:tcPr>
            <w:tcW w:w="360" w:type="dxa"/>
          </w:tcPr>
          <w:p w14:paraId="30BF61F0" w14:textId="77777777" w:rsidR="00040C4D" w:rsidRDefault="00040C4D" w:rsidP="001D3C69">
            <w:pPr>
              <w:jc w:val="center"/>
              <w:rPr>
                <w:b/>
                <w:bCs/>
                <w:sz w:val="32"/>
              </w:rPr>
            </w:pPr>
          </w:p>
        </w:tc>
        <w:tc>
          <w:tcPr>
            <w:tcW w:w="360" w:type="dxa"/>
          </w:tcPr>
          <w:p w14:paraId="391D10A6" w14:textId="77777777" w:rsidR="00040C4D" w:rsidRDefault="00040C4D" w:rsidP="001D3C69">
            <w:pPr>
              <w:jc w:val="center"/>
              <w:rPr>
                <w:b/>
                <w:bCs/>
                <w:sz w:val="32"/>
              </w:rPr>
            </w:pPr>
          </w:p>
        </w:tc>
        <w:tc>
          <w:tcPr>
            <w:tcW w:w="540" w:type="dxa"/>
          </w:tcPr>
          <w:p w14:paraId="2B148FB1" w14:textId="77777777" w:rsidR="00040C4D" w:rsidRDefault="00040C4D" w:rsidP="001D3C69">
            <w:pPr>
              <w:jc w:val="center"/>
              <w:rPr>
                <w:b/>
                <w:bCs/>
                <w:sz w:val="32"/>
              </w:rPr>
            </w:pPr>
          </w:p>
        </w:tc>
        <w:tc>
          <w:tcPr>
            <w:tcW w:w="540" w:type="dxa"/>
          </w:tcPr>
          <w:p w14:paraId="4ED9358B" w14:textId="77777777" w:rsidR="00040C4D" w:rsidRDefault="00040C4D" w:rsidP="001D3C69">
            <w:pPr>
              <w:jc w:val="center"/>
              <w:rPr>
                <w:b/>
                <w:bCs/>
                <w:sz w:val="32"/>
              </w:rPr>
            </w:pPr>
          </w:p>
        </w:tc>
      </w:tr>
      <w:tr w:rsidR="00040C4D" w14:paraId="61293BBE" w14:textId="77777777" w:rsidTr="001D3C69">
        <w:tc>
          <w:tcPr>
            <w:tcW w:w="1625" w:type="dxa"/>
          </w:tcPr>
          <w:p w14:paraId="460F0554" w14:textId="77777777" w:rsidR="00040C4D" w:rsidRDefault="00040C4D" w:rsidP="001D3C69">
            <w:pPr>
              <w:jc w:val="center"/>
              <w:rPr>
                <w:sz w:val="20"/>
              </w:rPr>
            </w:pPr>
            <w:smartTag w:uri="urn:schemas-microsoft-com:office:smarttags" w:element="country-region">
              <w:smartTag w:uri="urn:schemas-microsoft-com:office:smarttags" w:element="place">
                <w:r>
                  <w:rPr>
                    <w:sz w:val="20"/>
                  </w:rPr>
                  <w:t>Russia</w:t>
                </w:r>
              </w:smartTag>
            </w:smartTag>
            <w:r>
              <w:rPr>
                <w:sz w:val="20"/>
              </w:rPr>
              <w:t xml:space="preserve"> (</w:t>
            </w:r>
            <w:smartTag w:uri="urn:schemas-microsoft-com:office:smarttags" w:element="country-region">
              <w:smartTag w:uri="urn:schemas-microsoft-com:office:smarttags" w:element="place">
                <w:r>
                  <w:rPr>
                    <w:sz w:val="20"/>
                  </w:rPr>
                  <w:t>Chechnya</w:t>
                </w:r>
              </w:smartTag>
            </w:smartTag>
            <w:r>
              <w:rPr>
                <w:sz w:val="20"/>
              </w:rPr>
              <w:t>)</w:t>
            </w:r>
          </w:p>
        </w:tc>
        <w:tc>
          <w:tcPr>
            <w:tcW w:w="382" w:type="dxa"/>
          </w:tcPr>
          <w:p w14:paraId="494C3B5C" w14:textId="77777777" w:rsidR="00040C4D" w:rsidRDefault="00040C4D" w:rsidP="001D3C69">
            <w:pPr>
              <w:rPr>
                <w:b/>
                <w:bCs/>
                <w:sz w:val="32"/>
              </w:rPr>
            </w:pPr>
          </w:p>
        </w:tc>
        <w:tc>
          <w:tcPr>
            <w:tcW w:w="360" w:type="dxa"/>
          </w:tcPr>
          <w:p w14:paraId="0C8E1C14" w14:textId="77777777" w:rsidR="00040C4D" w:rsidRDefault="00040C4D" w:rsidP="001D3C69">
            <w:pPr>
              <w:jc w:val="center"/>
              <w:rPr>
                <w:b/>
                <w:bCs/>
                <w:sz w:val="32"/>
              </w:rPr>
            </w:pPr>
          </w:p>
        </w:tc>
        <w:tc>
          <w:tcPr>
            <w:tcW w:w="540" w:type="dxa"/>
          </w:tcPr>
          <w:p w14:paraId="42D7F512" w14:textId="77777777" w:rsidR="00040C4D" w:rsidRDefault="00040C4D" w:rsidP="001D3C69">
            <w:pPr>
              <w:jc w:val="center"/>
              <w:rPr>
                <w:b/>
                <w:bCs/>
                <w:sz w:val="32"/>
              </w:rPr>
            </w:pPr>
          </w:p>
        </w:tc>
        <w:tc>
          <w:tcPr>
            <w:tcW w:w="360" w:type="dxa"/>
          </w:tcPr>
          <w:p w14:paraId="71E18A27" w14:textId="77777777" w:rsidR="00040C4D" w:rsidRDefault="00040C4D" w:rsidP="001D3C69">
            <w:pPr>
              <w:jc w:val="center"/>
              <w:rPr>
                <w:b/>
                <w:bCs/>
                <w:sz w:val="32"/>
              </w:rPr>
            </w:pPr>
          </w:p>
        </w:tc>
        <w:tc>
          <w:tcPr>
            <w:tcW w:w="338" w:type="dxa"/>
          </w:tcPr>
          <w:p w14:paraId="747DF978" w14:textId="77777777" w:rsidR="00040C4D" w:rsidRDefault="00040C4D" w:rsidP="001D3C69">
            <w:pPr>
              <w:jc w:val="center"/>
              <w:rPr>
                <w:b/>
                <w:bCs/>
                <w:sz w:val="32"/>
              </w:rPr>
            </w:pPr>
          </w:p>
        </w:tc>
        <w:tc>
          <w:tcPr>
            <w:tcW w:w="382" w:type="dxa"/>
          </w:tcPr>
          <w:p w14:paraId="1FD861D0" w14:textId="77777777" w:rsidR="00040C4D" w:rsidRDefault="00040C4D" w:rsidP="001D3C69">
            <w:pPr>
              <w:jc w:val="center"/>
              <w:rPr>
                <w:b/>
                <w:bCs/>
                <w:sz w:val="32"/>
              </w:rPr>
            </w:pPr>
          </w:p>
        </w:tc>
        <w:tc>
          <w:tcPr>
            <w:tcW w:w="360" w:type="dxa"/>
          </w:tcPr>
          <w:p w14:paraId="4B2D2DB9" w14:textId="77777777" w:rsidR="00040C4D" w:rsidRDefault="00040C4D" w:rsidP="001D3C69">
            <w:pPr>
              <w:jc w:val="center"/>
              <w:rPr>
                <w:b/>
                <w:bCs/>
                <w:sz w:val="32"/>
              </w:rPr>
            </w:pPr>
          </w:p>
        </w:tc>
        <w:tc>
          <w:tcPr>
            <w:tcW w:w="360" w:type="dxa"/>
          </w:tcPr>
          <w:p w14:paraId="1F3FDEC9" w14:textId="77777777" w:rsidR="00040C4D" w:rsidRDefault="00040C4D" w:rsidP="001D3C69">
            <w:pPr>
              <w:jc w:val="center"/>
              <w:rPr>
                <w:b/>
                <w:bCs/>
                <w:sz w:val="32"/>
              </w:rPr>
            </w:pPr>
          </w:p>
        </w:tc>
        <w:tc>
          <w:tcPr>
            <w:tcW w:w="360" w:type="dxa"/>
          </w:tcPr>
          <w:p w14:paraId="705290EB" w14:textId="77777777" w:rsidR="00040C4D" w:rsidRDefault="00040C4D" w:rsidP="001D3C69">
            <w:pPr>
              <w:jc w:val="center"/>
              <w:rPr>
                <w:b/>
                <w:bCs/>
                <w:sz w:val="32"/>
              </w:rPr>
            </w:pPr>
          </w:p>
        </w:tc>
        <w:tc>
          <w:tcPr>
            <w:tcW w:w="360" w:type="dxa"/>
          </w:tcPr>
          <w:p w14:paraId="2A8E87A6" w14:textId="77777777" w:rsidR="00040C4D" w:rsidRDefault="00040C4D" w:rsidP="001D3C69">
            <w:pPr>
              <w:jc w:val="center"/>
              <w:rPr>
                <w:b/>
                <w:bCs/>
                <w:sz w:val="32"/>
              </w:rPr>
            </w:pPr>
          </w:p>
        </w:tc>
        <w:tc>
          <w:tcPr>
            <w:tcW w:w="360" w:type="dxa"/>
          </w:tcPr>
          <w:p w14:paraId="38F6C3F2" w14:textId="77777777" w:rsidR="00040C4D" w:rsidRDefault="00040C4D" w:rsidP="001D3C69">
            <w:pPr>
              <w:jc w:val="center"/>
              <w:rPr>
                <w:b/>
                <w:bCs/>
                <w:sz w:val="32"/>
              </w:rPr>
            </w:pPr>
          </w:p>
        </w:tc>
        <w:tc>
          <w:tcPr>
            <w:tcW w:w="360" w:type="dxa"/>
          </w:tcPr>
          <w:p w14:paraId="6DC7F02E" w14:textId="77777777" w:rsidR="00040C4D" w:rsidRDefault="00040C4D" w:rsidP="001D3C69">
            <w:pPr>
              <w:jc w:val="center"/>
              <w:rPr>
                <w:b/>
                <w:bCs/>
                <w:sz w:val="32"/>
              </w:rPr>
            </w:pPr>
          </w:p>
        </w:tc>
        <w:tc>
          <w:tcPr>
            <w:tcW w:w="360" w:type="dxa"/>
          </w:tcPr>
          <w:p w14:paraId="2A5609AD" w14:textId="77777777" w:rsidR="00040C4D" w:rsidRDefault="00040C4D" w:rsidP="001D3C69">
            <w:pPr>
              <w:jc w:val="center"/>
              <w:rPr>
                <w:b/>
                <w:bCs/>
                <w:sz w:val="32"/>
              </w:rPr>
            </w:pPr>
          </w:p>
        </w:tc>
        <w:tc>
          <w:tcPr>
            <w:tcW w:w="360" w:type="dxa"/>
          </w:tcPr>
          <w:p w14:paraId="41BDFA27" w14:textId="77777777" w:rsidR="00040C4D" w:rsidRDefault="00040C4D" w:rsidP="001D3C69">
            <w:pPr>
              <w:jc w:val="center"/>
              <w:rPr>
                <w:b/>
                <w:bCs/>
                <w:sz w:val="32"/>
              </w:rPr>
            </w:pPr>
          </w:p>
        </w:tc>
        <w:tc>
          <w:tcPr>
            <w:tcW w:w="360" w:type="dxa"/>
          </w:tcPr>
          <w:p w14:paraId="30328EDF" w14:textId="77777777" w:rsidR="00040C4D" w:rsidRDefault="00040C4D" w:rsidP="001D3C69">
            <w:pPr>
              <w:jc w:val="center"/>
              <w:rPr>
                <w:b/>
                <w:bCs/>
                <w:sz w:val="32"/>
              </w:rPr>
            </w:pPr>
          </w:p>
        </w:tc>
        <w:tc>
          <w:tcPr>
            <w:tcW w:w="360" w:type="dxa"/>
          </w:tcPr>
          <w:p w14:paraId="1E9FDFA6" w14:textId="77777777" w:rsidR="00040C4D" w:rsidRDefault="00040C4D" w:rsidP="001D3C69">
            <w:pPr>
              <w:jc w:val="center"/>
              <w:rPr>
                <w:b/>
                <w:bCs/>
                <w:sz w:val="32"/>
              </w:rPr>
            </w:pPr>
          </w:p>
        </w:tc>
        <w:tc>
          <w:tcPr>
            <w:tcW w:w="360" w:type="dxa"/>
          </w:tcPr>
          <w:p w14:paraId="7653A696" w14:textId="77777777" w:rsidR="00040C4D" w:rsidRDefault="00040C4D" w:rsidP="001D3C69">
            <w:pPr>
              <w:jc w:val="center"/>
              <w:rPr>
                <w:b/>
                <w:bCs/>
                <w:sz w:val="32"/>
              </w:rPr>
            </w:pPr>
          </w:p>
        </w:tc>
        <w:tc>
          <w:tcPr>
            <w:tcW w:w="360" w:type="dxa"/>
          </w:tcPr>
          <w:p w14:paraId="022ACD0B" w14:textId="77777777" w:rsidR="00040C4D" w:rsidRDefault="00040C4D" w:rsidP="001D3C69">
            <w:pPr>
              <w:jc w:val="center"/>
              <w:rPr>
                <w:b/>
                <w:bCs/>
                <w:sz w:val="32"/>
              </w:rPr>
            </w:pPr>
          </w:p>
        </w:tc>
        <w:tc>
          <w:tcPr>
            <w:tcW w:w="360" w:type="dxa"/>
          </w:tcPr>
          <w:p w14:paraId="3F08DEE9" w14:textId="77777777" w:rsidR="00040C4D" w:rsidRDefault="00040C4D" w:rsidP="001D3C69">
            <w:pPr>
              <w:jc w:val="center"/>
              <w:rPr>
                <w:b/>
                <w:bCs/>
                <w:sz w:val="32"/>
              </w:rPr>
            </w:pPr>
          </w:p>
        </w:tc>
        <w:tc>
          <w:tcPr>
            <w:tcW w:w="360" w:type="dxa"/>
          </w:tcPr>
          <w:p w14:paraId="525C682A" w14:textId="77777777" w:rsidR="00040C4D" w:rsidRDefault="00040C4D" w:rsidP="001D3C69">
            <w:pPr>
              <w:jc w:val="center"/>
              <w:rPr>
                <w:b/>
                <w:bCs/>
                <w:sz w:val="32"/>
              </w:rPr>
            </w:pPr>
          </w:p>
        </w:tc>
        <w:tc>
          <w:tcPr>
            <w:tcW w:w="360" w:type="dxa"/>
          </w:tcPr>
          <w:p w14:paraId="3E14E3BB" w14:textId="77777777" w:rsidR="00040C4D" w:rsidRDefault="00040C4D" w:rsidP="001D3C69">
            <w:pPr>
              <w:jc w:val="center"/>
              <w:rPr>
                <w:b/>
                <w:bCs/>
                <w:sz w:val="32"/>
              </w:rPr>
            </w:pPr>
          </w:p>
        </w:tc>
        <w:tc>
          <w:tcPr>
            <w:tcW w:w="540" w:type="dxa"/>
          </w:tcPr>
          <w:p w14:paraId="427159EB" w14:textId="77777777" w:rsidR="00040C4D" w:rsidRDefault="00040C4D" w:rsidP="001D3C69">
            <w:pPr>
              <w:jc w:val="center"/>
              <w:rPr>
                <w:b/>
                <w:bCs/>
                <w:sz w:val="32"/>
              </w:rPr>
            </w:pPr>
          </w:p>
        </w:tc>
        <w:tc>
          <w:tcPr>
            <w:tcW w:w="540" w:type="dxa"/>
          </w:tcPr>
          <w:p w14:paraId="1193762C" w14:textId="77777777" w:rsidR="00040C4D" w:rsidRDefault="00040C4D" w:rsidP="001D3C69">
            <w:pPr>
              <w:jc w:val="center"/>
              <w:rPr>
                <w:b/>
                <w:bCs/>
                <w:sz w:val="32"/>
              </w:rPr>
            </w:pPr>
          </w:p>
        </w:tc>
      </w:tr>
      <w:tr w:rsidR="00040C4D" w14:paraId="53F69497" w14:textId="77777777" w:rsidTr="001D3C69">
        <w:tc>
          <w:tcPr>
            <w:tcW w:w="1625" w:type="dxa"/>
          </w:tcPr>
          <w:p w14:paraId="05E5C5FD" w14:textId="334AC49F" w:rsidR="00040C4D" w:rsidRDefault="001D3C69" w:rsidP="001D3C69">
            <w:pPr>
              <w:jc w:val="center"/>
              <w:rPr>
                <w:sz w:val="20"/>
              </w:rPr>
            </w:pPr>
            <w:r>
              <w:rPr>
                <w:sz w:val="20"/>
              </w:rPr>
              <w:t>Colombia</w:t>
            </w:r>
          </w:p>
        </w:tc>
        <w:tc>
          <w:tcPr>
            <w:tcW w:w="382" w:type="dxa"/>
          </w:tcPr>
          <w:p w14:paraId="5AE925D8" w14:textId="77777777" w:rsidR="00040C4D" w:rsidRDefault="00040C4D" w:rsidP="001D3C69">
            <w:pPr>
              <w:jc w:val="center"/>
              <w:rPr>
                <w:b/>
                <w:bCs/>
                <w:sz w:val="32"/>
              </w:rPr>
            </w:pPr>
          </w:p>
        </w:tc>
        <w:tc>
          <w:tcPr>
            <w:tcW w:w="360" w:type="dxa"/>
          </w:tcPr>
          <w:p w14:paraId="3D5DAC61" w14:textId="77777777" w:rsidR="00040C4D" w:rsidRDefault="00040C4D" w:rsidP="001D3C69">
            <w:pPr>
              <w:jc w:val="center"/>
              <w:rPr>
                <w:b/>
                <w:bCs/>
                <w:sz w:val="32"/>
              </w:rPr>
            </w:pPr>
          </w:p>
        </w:tc>
        <w:tc>
          <w:tcPr>
            <w:tcW w:w="540" w:type="dxa"/>
          </w:tcPr>
          <w:p w14:paraId="4DAAE811" w14:textId="77777777" w:rsidR="00040C4D" w:rsidRDefault="00040C4D" w:rsidP="001D3C69">
            <w:pPr>
              <w:jc w:val="center"/>
              <w:rPr>
                <w:b/>
                <w:bCs/>
                <w:sz w:val="32"/>
              </w:rPr>
            </w:pPr>
          </w:p>
        </w:tc>
        <w:tc>
          <w:tcPr>
            <w:tcW w:w="360" w:type="dxa"/>
          </w:tcPr>
          <w:p w14:paraId="3095C46B" w14:textId="77777777" w:rsidR="00040C4D" w:rsidRDefault="00040C4D" w:rsidP="001D3C69">
            <w:pPr>
              <w:jc w:val="center"/>
              <w:rPr>
                <w:b/>
                <w:bCs/>
                <w:sz w:val="32"/>
              </w:rPr>
            </w:pPr>
          </w:p>
        </w:tc>
        <w:tc>
          <w:tcPr>
            <w:tcW w:w="338" w:type="dxa"/>
          </w:tcPr>
          <w:p w14:paraId="7C9D1A74" w14:textId="77777777" w:rsidR="00040C4D" w:rsidRDefault="00040C4D" w:rsidP="001D3C69">
            <w:pPr>
              <w:jc w:val="center"/>
              <w:rPr>
                <w:b/>
                <w:bCs/>
                <w:sz w:val="32"/>
              </w:rPr>
            </w:pPr>
          </w:p>
        </w:tc>
        <w:tc>
          <w:tcPr>
            <w:tcW w:w="382" w:type="dxa"/>
          </w:tcPr>
          <w:p w14:paraId="320CCF53" w14:textId="77777777" w:rsidR="00040C4D" w:rsidRDefault="00040C4D" w:rsidP="001D3C69">
            <w:pPr>
              <w:jc w:val="center"/>
              <w:rPr>
                <w:b/>
                <w:bCs/>
                <w:sz w:val="32"/>
              </w:rPr>
            </w:pPr>
          </w:p>
        </w:tc>
        <w:tc>
          <w:tcPr>
            <w:tcW w:w="360" w:type="dxa"/>
          </w:tcPr>
          <w:p w14:paraId="307A6E4F" w14:textId="77777777" w:rsidR="00040C4D" w:rsidRDefault="00040C4D" w:rsidP="001D3C69">
            <w:pPr>
              <w:jc w:val="center"/>
              <w:rPr>
                <w:b/>
                <w:bCs/>
                <w:sz w:val="32"/>
              </w:rPr>
            </w:pPr>
          </w:p>
        </w:tc>
        <w:tc>
          <w:tcPr>
            <w:tcW w:w="360" w:type="dxa"/>
          </w:tcPr>
          <w:p w14:paraId="63E6874B" w14:textId="77777777" w:rsidR="00040C4D" w:rsidRDefault="00040C4D" w:rsidP="001D3C69">
            <w:pPr>
              <w:jc w:val="center"/>
              <w:rPr>
                <w:b/>
                <w:bCs/>
                <w:sz w:val="32"/>
              </w:rPr>
            </w:pPr>
          </w:p>
        </w:tc>
        <w:tc>
          <w:tcPr>
            <w:tcW w:w="360" w:type="dxa"/>
          </w:tcPr>
          <w:p w14:paraId="1DE123BC" w14:textId="77777777" w:rsidR="00040C4D" w:rsidRDefault="00040C4D" w:rsidP="001D3C69">
            <w:pPr>
              <w:jc w:val="center"/>
              <w:rPr>
                <w:b/>
                <w:bCs/>
                <w:sz w:val="32"/>
              </w:rPr>
            </w:pPr>
          </w:p>
        </w:tc>
        <w:tc>
          <w:tcPr>
            <w:tcW w:w="360" w:type="dxa"/>
          </w:tcPr>
          <w:p w14:paraId="6124B4D1" w14:textId="77777777" w:rsidR="00040C4D" w:rsidRDefault="00040C4D" w:rsidP="001D3C69">
            <w:pPr>
              <w:jc w:val="center"/>
              <w:rPr>
                <w:b/>
                <w:bCs/>
                <w:sz w:val="32"/>
              </w:rPr>
            </w:pPr>
          </w:p>
        </w:tc>
        <w:tc>
          <w:tcPr>
            <w:tcW w:w="360" w:type="dxa"/>
          </w:tcPr>
          <w:p w14:paraId="5839A7BE" w14:textId="77777777" w:rsidR="00040C4D" w:rsidRDefault="00040C4D" w:rsidP="001D3C69">
            <w:pPr>
              <w:jc w:val="center"/>
              <w:rPr>
                <w:b/>
                <w:bCs/>
                <w:sz w:val="32"/>
              </w:rPr>
            </w:pPr>
          </w:p>
        </w:tc>
        <w:tc>
          <w:tcPr>
            <w:tcW w:w="360" w:type="dxa"/>
          </w:tcPr>
          <w:p w14:paraId="36E4FA7E" w14:textId="77777777" w:rsidR="00040C4D" w:rsidRDefault="00040C4D" w:rsidP="001D3C69">
            <w:pPr>
              <w:jc w:val="center"/>
              <w:rPr>
                <w:b/>
                <w:bCs/>
                <w:sz w:val="32"/>
              </w:rPr>
            </w:pPr>
          </w:p>
        </w:tc>
        <w:tc>
          <w:tcPr>
            <w:tcW w:w="360" w:type="dxa"/>
          </w:tcPr>
          <w:p w14:paraId="096A7EC8" w14:textId="77777777" w:rsidR="00040C4D" w:rsidRDefault="00040C4D" w:rsidP="001D3C69">
            <w:pPr>
              <w:jc w:val="center"/>
              <w:rPr>
                <w:b/>
                <w:bCs/>
                <w:sz w:val="32"/>
              </w:rPr>
            </w:pPr>
          </w:p>
        </w:tc>
        <w:tc>
          <w:tcPr>
            <w:tcW w:w="360" w:type="dxa"/>
          </w:tcPr>
          <w:p w14:paraId="558E6B50" w14:textId="77777777" w:rsidR="00040C4D" w:rsidRDefault="00040C4D" w:rsidP="001D3C69">
            <w:pPr>
              <w:jc w:val="center"/>
              <w:rPr>
                <w:b/>
                <w:bCs/>
                <w:sz w:val="32"/>
              </w:rPr>
            </w:pPr>
          </w:p>
        </w:tc>
        <w:tc>
          <w:tcPr>
            <w:tcW w:w="360" w:type="dxa"/>
          </w:tcPr>
          <w:p w14:paraId="53B7BFCB" w14:textId="77777777" w:rsidR="00040C4D" w:rsidRDefault="00040C4D" w:rsidP="001D3C69">
            <w:pPr>
              <w:jc w:val="center"/>
              <w:rPr>
                <w:b/>
                <w:bCs/>
                <w:sz w:val="32"/>
              </w:rPr>
            </w:pPr>
          </w:p>
        </w:tc>
        <w:tc>
          <w:tcPr>
            <w:tcW w:w="360" w:type="dxa"/>
          </w:tcPr>
          <w:p w14:paraId="4B459F85" w14:textId="77777777" w:rsidR="00040C4D" w:rsidRDefault="00040C4D" w:rsidP="001D3C69">
            <w:pPr>
              <w:jc w:val="center"/>
              <w:rPr>
                <w:b/>
                <w:bCs/>
                <w:sz w:val="32"/>
              </w:rPr>
            </w:pPr>
          </w:p>
        </w:tc>
        <w:tc>
          <w:tcPr>
            <w:tcW w:w="360" w:type="dxa"/>
          </w:tcPr>
          <w:p w14:paraId="490583D0" w14:textId="77777777" w:rsidR="00040C4D" w:rsidRDefault="00040C4D" w:rsidP="001D3C69">
            <w:pPr>
              <w:jc w:val="center"/>
              <w:rPr>
                <w:b/>
                <w:bCs/>
                <w:sz w:val="32"/>
              </w:rPr>
            </w:pPr>
          </w:p>
        </w:tc>
        <w:tc>
          <w:tcPr>
            <w:tcW w:w="360" w:type="dxa"/>
          </w:tcPr>
          <w:p w14:paraId="739E9BE0" w14:textId="77777777" w:rsidR="00040C4D" w:rsidRDefault="00040C4D" w:rsidP="001D3C69">
            <w:pPr>
              <w:jc w:val="center"/>
              <w:rPr>
                <w:b/>
                <w:bCs/>
                <w:sz w:val="32"/>
              </w:rPr>
            </w:pPr>
          </w:p>
        </w:tc>
        <w:tc>
          <w:tcPr>
            <w:tcW w:w="360" w:type="dxa"/>
          </w:tcPr>
          <w:p w14:paraId="26CECDFF" w14:textId="77777777" w:rsidR="00040C4D" w:rsidRDefault="00040C4D" w:rsidP="001D3C69">
            <w:pPr>
              <w:jc w:val="center"/>
              <w:rPr>
                <w:b/>
                <w:bCs/>
                <w:sz w:val="32"/>
              </w:rPr>
            </w:pPr>
          </w:p>
        </w:tc>
        <w:tc>
          <w:tcPr>
            <w:tcW w:w="360" w:type="dxa"/>
          </w:tcPr>
          <w:p w14:paraId="66C17F95" w14:textId="77777777" w:rsidR="00040C4D" w:rsidRDefault="00040C4D" w:rsidP="001D3C69">
            <w:pPr>
              <w:jc w:val="center"/>
              <w:rPr>
                <w:b/>
                <w:bCs/>
                <w:sz w:val="32"/>
              </w:rPr>
            </w:pPr>
          </w:p>
        </w:tc>
        <w:tc>
          <w:tcPr>
            <w:tcW w:w="360" w:type="dxa"/>
          </w:tcPr>
          <w:p w14:paraId="28487011" w14:textId="77777777" w:rsidR="00040C4D" w:rsidRDefault="00040C4D" w:rsidP="001D3C69">
            <w:pPr>
              <w:jc w:val="center"/>
              <w:rPr>
                <w:b/>
                <w:bCs/>
                <w:sz w:val="32"/>
              </w:rPr>
            </w:pPr>
          </w:p>
        </w:tc>
        <w:tc>
          <w:tcPr>
            <w:tcW w:w="540" w:type="dxa"/>
          </w:tcPr>
          <w:p w14:paraId="7DFFF618" w14:textId="77777777" w:rsidR="00040C4D" w:rsidRDefault="00040C4D" w:rsidP="001D3C69">
            <w:pPr>
              <w:jc w:val="center"/>
              <w:rPr>
                <w:b/>
                <w:bCs/>
                <w:sz w:val="32"/>
              </w:rPr>
            </w:pPr>
          </w:p>
        </w:tc>
        <w:tc>
          <w:tcPr>
            <w:tcW w:w="540" w:type="dxa"/>
          </w:tcPr>
          <w:p w14:paraId="5F90E037" w14:textId="77777777" w:rsidR="00040C4D" w:rsidRDefault="00040C4D" w:rsidP="001D3C69">
            <w:pPr>
              <w:jc w:val="center"/>
              <w:rPr>
                <w:b/>
                <w:bCs/>
                <w:sz w:val="32"/>
              </w:rPr>
            </w:pPr>
          </w:p>
        </w:tc>
      </w:tr>
      <w:tr w:rsidR="00040C4D" w14:paraId="756CA5B5" w14:textId="77777777" w:rsidTr="001D3C69">
        <w:tc>
          <w:tcPr>
            <w:tcW w:w="1625" w:type="dxa"/>
          </w:tcPr>
          <w:p w14:paraId="35AF534D" w14:textId="77777777" w:rsidR="00040C4D" w:rsidRDefault="00040C4D" w:rsidP="001D3C69">
            <w:pPr>
              <w:jc w:val="center"/>
              <w:rPr>
                <w:sz w:val="20"/>
              </w:rPr>
            </w:pPr>
            <w:smartTag w:uri="urn:schemas-microsoft-com:office:smarttags" w:element="country-region">
              <w:smartTag w:uri="urn:schemas-microsoft-com:office:smarttags" w:element="place">
                <w:r>
                  <w:rPr>
                    <w:sz w:val="20"/>
                  </w:rPr>
                  <w:lastRenderedPageBreak/>
                  <w:t>Turkey</w:t>
                </w:r>
              </w:smartTag>
            </w:smartTag>
            <w:r>
              <w:rPr>
                <w:sz w:val="20"/>
              </w:rPr>
              <w:t xml:space="preserve"> (Kurds)</w:t>
            </w:r>
          </w:p>
        </w:tc>
        <w:tc>
          <w:tcPr>
            <w:tcW w:w="382" w:type="dxa"/>
          </w:tcPr>
          <w:p w14:paraId="221B80C6" w14:textId="77777777" w:rsidR="00040C4D" w:rsidRDefault="00040C4D" w:rsidP="001D3C69">
            <w:pPr>
              <w:jc w:val="center"/>
              <w:rPr>
                <w:b/>
                <w:bCs/>
                <w:sz w:val="32"/>
              </w:rPr>
            </w:pPr>
          </w:p>
        </w:tc>
        <w:tc>
          <w:tcPr>
            <w:tcW w:w="360" w:type="dxa"/>
          </w:tcPr>
          <w:p w14:paraId="1427F091" w14:textId="77777777" w:rsidR="00040C4D" w:rsidRDefault="00040C4D" w:rsidP="001D3C69">
            <w:pPr>
              <w:jc w:val="center"/>
              <w:rPr>
                <w:b/>
                <w:bCs/>
                <w:sz w:val="32"/>
              </w:rPr>
            </w:pPr>
          </w:p>
        </w:tc>
        <w:tc>
          <w:tcPr>
            <w:tcW w:w="540" w:type="dxa"/>
          </w:tcPr>
          <w:p w14:paraId="5B44ACD6" w14:textId="77777777" w:rsidR="00040C4D" w:rsidRDefault="00040C4D" w:rsidP="001D3C69">
            <w:pPr>
              <w:jc w:val="center"/>
              <w:rPr>
                <w:b/>
                <w:bCs/>
                <w:sz w:val="32"/>
              </w:rPr>
            </w:pPr>
          </w:p>
        </w:tc>
        <w:tc>
          <w:tcPr>
            <w:tcW w:w="360" w:type="dxa"/>
          </w:tcPr>
          <w:p w14:paraId="74A7767D" w14:textId="77777777" w:rsidR="00040C4D" w:rsidRDefault="00040C4D" w:rsidP="001D3C69">
            <w:pPr>
              <w:jc w:val="center"/>
              <w:rPr>
                <w:b/>
                <w:bCs/>
                <w:sz w:val="32"/>
              </w:rPr>
            </w:pPr>
          </w:p>
        </w:tc>
        <w:tc>
          <w:tcPr>
            <w:tcW w:w="338" w:type="dxa"/>
          </w:tcPr>
          <w:p w14:paraId="57799710" w14:textId="77777777" w:rsidR="00040C4D" w:rsidRDefault="00040C4D" w:rsidP="001D3C69">
            <w:pPr>
              <w:jc w:val="center"/>
              <w:rPr>
                <w:b/>
                <w:bCs/>
                <w:sz w:val="32"/>
              </w:rPr>
            </w:pPr>
          </w:p>
        </w:tc>
        <w:tc>
          <w:tcPr>
            <w:tcW w:w="382" w:type="dxa"/>
          </w:tcPr>
          <w:p w14:paraId="6EA5322D" w14:textId="77777777" w:rsidR="00040C4D" w:rsidRDefault="00040C4D" w:rsidP="001D3C69">
            <w:pPr>
              <w:jc w:val="center"/>
              <w:rPr>
                <w:b/>
                <w:bCs/>
                <w:sz w:val="32"/>
              </w:rPr>
            </w:pPr>
          </w:p>
        </w:tc>
        <w:tc>
          <w:tcPr>
            <w:tcW w:w="360" w:type="dxa"/>
          </w:tcPr>
          <w:p w14:paraId="5282E1BB" w14:textId="77777777" w:rsidR="00040C4D" w:rsidRDefault="00040C4D" w:rsidP="001D3C69">
            <w:pPr>
              <w:jc w:val="center"/>
              <w:rPr>
                <w:b/>
                <w:bCs/>
                <w:sz w:val="32"/>
              </w:rPr>
            </w:pPr>
          </w:p>
        </w:tc>
        <w:tc>
          <w:tcPr>
            <w:tcW w:w="360" w:type="dxa"/>
          </w:tcPr>
          <w:p w14:paraId="021AA6AB" w14:textId="77777777" w:rsidR="00040C4D" w:rsidRDefault="00040C4D" w:rsidP="001D3C69">
            <w:pPr>
              <w:jc w:val="center"/>
              <w:rPr>
                <w:b/>
                <w:bCs/>
                <w:sz w:val="32"/>
              </w:rPr>
            </w:pPr>
          </w:p>
        </w:tc>
        <w:tc>
          <w:tcPr>
            <w:tcW w:w="360" w:type="dxa"/>
          </w:tcPr>
          <w:p w14:paraId="53789888" w14:textId="77777777" w:rsidR="00040C4D" w:rsidRDefault="00040C4D" w:rsidP="001D3C69">
            <w:pPr>
              <w:jc w:val="center"/>
              <w:rPr>
                <w:b/>
                <w:bCs/>
                <w:sz w:val="32"/>
              </w:rPr>
            </w:pPr>
          </w:p>
        </w:tc>
        <w:tc>
          <w:tcPr>
            <w:tcW w:w="360" w:type="dxa"/>
          </w:tcPr>
          <w:p w14:paraId="54806BE7" w14:textId="77777777" w:rsidR="00040C4D" w:rsidRDefault="00040C4D" w:rsidP="001D3C69">
            <w:pPr>
              <w:jc w:val="center"/>
              <w:rPr>
                <w:b/>
                <w:bCs/>
                <w:sz w:val="32"/>
              </w:rPr>
            </w:pPr>
          </w:p>
        </w:tc>
        <w:tc>
          <w:tcPr>
            <w:tcW w:w="360" w:type="dxa"/>
          </w:tcPr>
          <w:p w14:paraId="5DB86D3C" w14:textId="77777777" w:rsidR="00040C4D" w:rsidRDefault="00040C4D" w:rsidP="001D3C69">
            <w:pPr>
              <w:jc w:val="center"/>
              <w:rPr>
                <w:b/>
                <w:bCs/>
                <w:sz w:val="32"/>
              </w:rPr>
            </w:pPr>
          </w:p>
        </w:tc>
        <w:tc>
          <w:tcPr>
            <w:tcW w:w="360" w:type="dxa"/>
          </w:tcPr>
          <w:p w14:paraId="07437B5B" w14:textId="77777777" w:rsidR="00040C4D" w:rsidRDefault="00040C4D" w:rsidP="001D3C69">
            <w:pPr>
              <w:jc w:val="center"/>
              <w:rPr>
                <w:b/>
                <w:bCs/>
                <w:sz w:val="32"/>
              </w:rPr>
            </w:pPr>
          </w:p>
        </w:tc>
        <w:tc>
          <w:tcPr>
            <w:tcW w:w="360" w:type="dxa"/>
          </w:tcPr>
          <w:p w14:paraId="42DFFC65" w14:textId="77777777" w:rsidR="00040C4D" w:rsidRDefault="00040C4D" w:rsidP="001D3C69">
            <w:pPr>
              <w:jc w:val="center"/>
              <w:rPr>
                <w:b/>
                <w:bCs/>
                <w:sz w:val="32"/>
              </w:rPr>
            </w:pPr>
          </w:p>
        </w:tc>
        <w:tc>
          <w:tcPr>
            <w:tcW w:w="360" w:type="dxa"/>
          </w:tcPr>
          <w:p w14:paraId="25E27A39" w14:textId="77777777" w:rsidR="00040C4D" w:rsidRDefault="00040C4D" w:rsidP="001D3C69">
            <w:pPr>
              <w:jc w:val="center"/>
              <w:rPr>
                <w:b/>
                <w:bCs/>
                <w:sz w:val="32"/>
              </w:rPr>
            </w:pPr>
          </w:p>
        </w:tc>
        <w:tc>
          <w:tcPr>
            <w:tcW w:w="360" w:type="dxa"/>
          </w:tcPr>
          <w:p w14:paraId="7C7793C7" w14:textId="77777777" w:rsidR="00040C4D" w:rsidRDefault="00040C4D" w:rsidP="001D3C69">
            <w:pPr>
              <w:jc w:val="center"/>
              <w:rPr>
                <w:b/>
                <w:bCs/>
                <w:sz w:val="32"/>
              </w:rPr>
            </w:pPr>
          </w:p>
        </w:tc>
        <w:tc>
          <w:tcPr>
            <w:tcW w:w="360" w:type="dxa"/>
          </w:tcPr>
          <w:p w14:paraId="126D268B" w14:textId="77777777" w:rsidR="00040C4D" w:rsidRDefault="00040C4D" w:rsidP="001D3C69">
            <w:pPr>
              <w:jc w:val="center"/>
              <w:rPr>
                <w:b/>
                <w:bCs/>
                <w:sz w:val="32"/>
              </w:rPr>
            </w:pPr>
          </w:p>
        </w:tc>
        <w:tc>
          <w:tcPr>
            <w:tcW w:w="360" w:type="dxa"/>
          </w:tcPr>
          <w:p w14:paraId="006C4FAF" w14:textId="77777777" w:rsidR="00040C4D" w:rsidRDefault="00040C4D" w:rsidP="001D3C69">
            <w:pPr>
              <w:jc w:val="center"/>
              <w:rPr>
                <w:b/>
                <w:bCs/>
                <w:sz w:val="32"/>
              </w:rPr>
            </w:pPr>
          </w:p>
        </w:tc>
        <w:tc>
          <w:tcPr>
            <w:tcW w:w="360" w:type="dxa"/>
          </w:tcPr>
          <w:p w14:paraId="56398DFE" w14:textId="77777777" w:rsidR="00040C4D" w:rsidRDefault="00040C4D" w:rsidP="001D3C69">
            <w:pPr>
              <w:jc w:val="center"/>
              <w:rPr>
                <w:b/>
                <w:bCs/>
                <w:sz w:val="32"/>
              </w:rPr>
            </w:pPr>
          </w:p>
        </w:tc>
        <w:tc>
          <w:tcPr>
            <w:tcW w:w="360" w:type="dxa"/>
          </w:tcPr>
          <w:p w14:paraId="7909238F" w14:textId="77777777" w:rsidR="00040C4D" w:rsidRDefault="00040C4D" w:rsidP="001D3C69">
            <w:pPr>
              <w:jc w:val="center"/>
              <w:rPr>
                <w:b/>
                <w:bCs/>
                <w:sz w:val="32"/>
              </w:rPr>
            </w:pPr>
          </w:p>
        </w:tc>
        <w:tc>
          <w:tcPr>
            <w:tcW w:w="360" w:type="dxa"/>
          </w:tcPr>
          <w:p w14:paraId="6EA62BE4" w14:textId="77777777" w:rsidR="00040C4D" w:rsidRDefault="00040C4D" w:rsidP="001D3C69">
            <w:pPr>
              <w:jc w:val="center"/>
              <w:rPr>
                <w:b/>
                <w:bCs/>
                <w:sz w:val="32"/>
              </w:rPr>
            </w:pPr>
          </w:p>
        </w:tc>
        <w:tc>
          <w:tcPr>
            <w:tcW w:w="360" w:type="dxa"/>
          </w:tcPr>
          <w:p w14:paraId="77EECF46" w14:textId="77777777" w:rsidR="00040C4D" w:rsidRDefault="00040C4D" w:rsidP="001D3C69">
            <w:pPr>
              <w:jc w:val="center"/>
              <w:rPr>
                <w:b/>
                <w:bCs/>
                <w:sz w:val="32"/>
              </w:rPr>
            </w:pPr>
          </w:p>
        </w:tc>
        <w:tc>
          <w:tcPr>
            <w:tcW w:w="540" w:type="dxa"/>
          </w:tcPr>
          <w:p w14:paraId="1F929D9A" w14:textId="77777777" w:rsidR="00040C4D" w:rsidRDefault="00040C4D" w:rsidP="001D3C69">
            <w:pPr>
              <w:jc w:val="center"/>
              <w:rPr>
                <w:b/>
                <w:bCs/>
                <w:sz w:val="32"/>
              </w:rPr>
            </w:pPr>
          </w:p>
        </w:tc>
        <w:tc>
          <w:tcPr>
            <w:tcW w:w="540" w:type="dxa"/>
          </w:tcPr>
          <w:p w14:paraId="56B4E972" w14:textId="77777777" w:rsidR="00040C4D" w:rsidRDefault="00040C4D" w:rsidP="001D3C69">
            <w:pPr>
              <w:jc w:val="center"/>
              <w:rPr>
                <w:b/>
                <w:bCs/>
                <w:sz w:val="32"/>
              </w:rPr>
            </w:pPr>
          </w:p>
        </w:tc>
      </w:tr>
      <w:tr w:rsidR="00040C4D" w14:paraId="330BFC01" w14:textId="77777777" w:rsidTr="001D3C69">
        <w:tc>
          <w:tcPr>
            <w:tcW w:w="1625" w:type="dxa"/>
          </w:tcPr>
          <w:p w14:paraId="641E1526" w14:textId="1A59677A" w:rsidR="00040C4D" w:rsidRDefault="001D3C69" w:rsidP="001D3C69">
            <w:pPr>
              <w:jc w:val="center"/>
              <w:rPr>
                <w:sz w:val="20"/>
              </w:rPr>
            </w:pPr>
            <w:r>
              <w:rPr>
                <w:sz w:val="20"/>
              </w:rPr>
              <w:t>Afghanistan</w:t>
            </w:r>
          </w:p>
        </w:tc>
        <w:tc>
          <w:tcPr>
            <w:tcW w:w="382" w:type="dxa"/>
          </w:tcPr>
          <w:p w14:paraId="711E5181" w14:textId="77777777" w:rsidR="00040C4D" w:rsidRDefault="00040C4D" w:rsidP="001D3C69">
            <w:pPr>
              <w:jc w:val="center"/>
              <w:rPr>
                <w:b/>
                <w:bCs/>
                <w:sz w:val="32"/>
              </w:rPr>
            </w:pPr>
          </w:p>
        </w:tc>
        <w:tc>
          <w:tcPr>
            <w:tcW w:w="360" w:type="dxa"/>
          </w:tcPr>
          <w:p w14:paraId="3329C7FC" w14:textId="77777777" w:rsidR="00040C4D" w:rsidRDefault="00040C4D" w:rsidP="001D3C69">
            <w:pPr>
              <w:jc w:val="center"/>
              <w:rPr>
                <w:b/>
                <w:bCs/>
                <w:sz w:val="32"/>
              </w:rPr>
            </w:pPr>
          </w:p>
        </w:tc>
        <w:tc>
          <w:tcPr>
            <w:tcW w:w="540" w:type="dxa"/>
          </w:tcPr>
          <w:p w14:paraId="64E9EDC7" w14:textId="77777777" w:rsidR="00040C4D" w:rsidRDefault="00040C4D" w:rsidP="001D3C69">
            <w:pPr>
              <w:jc w:val="center"/>
              <w:rPr>
                <w:b/>
                <w:bCs/>
                <w:sz w:val="32"/>
              </w:rPr>
            </w:pPr>
          </w:p>
        </w:tc>
        <w:tc>
          <w:tcPr>
            <w:tcW w:w="360" w:type="dxa"/>
          </w:tcPr>
          <w:p w14:paraId="7D53E652" w14:textId="77777777" w:rsidR="00040C4D" w:rsidRDefault="00040C4D" w:rsidP="001D3C69">
            <w:pPr>
              <w:jc w:val="center"/>
              <w:rPr>
                <w:b/>
                <w:bCs/>
                <w:sz w:val="32"/>
              </w:rPr>
            </w:pPr>
          </w:p>
        </w:tc>
        <w:tc>
          <w:tcPr>
            <w:tcW w:w="338" w:type="dxa"/>
          </w:tcPr>
          <w:p w14:paraId="16B7E1BC" w14:textId="77777777" w:rsidR="00040C4D" w:rsidRDefault="00040C4D" w:rsidP="001D3C69">
            <w:pPr>
              <w:jc w:val="center"/>
              <w:rPr>
                <w:b/>
                <w:bCs/>
                <w:sz w:val="32"/>
              </w:rPr>
            </w:pPr>
          </w:p>
        </w:tc>
        <w:tc>
          <w:tcPr>
            <w:tcW w:w="382" w:type="dxa"/>
          </w:tcPr>
          <w:p w14:paraId="275BAC36" w14:textId="77777777" w:rsidR="00040C4D" w:rsidRDefault="00040C4D" w:rsidP="001D3C69">
            <w:pPr>
              <w:jc w:val="center"/>
              <w:rPr>
                <w:b/>
                <w:bCs/>
                <w:sz w:val="32"/>
              </w:rPr>
            </w:pPr>
          </w:p>
        </w:tc>
        <w:tc>
          <w:tcPr>
            <w:tcW w:w="360" w:type="dxa"/>
          </w:tcPr>
          <w:p w14:paraId="02EA4EF7" w14:textId="77777777" w:rsidR="00040C4D" w:rsidRDefault="00040C4D" w:rsidP="001D3C69">
            <w:pPr>
              <w:jc w:val="center"/>
              <w:rPr>
                <w:b/>
                <w:bCs/>
                <w:sz w:val="32"/>
              </w:rPr>
            </w:pPr>
          </w:p>
        </w:tc>
        <w:tc>
          <w:tcPr>
            <w:tcW w:w="360" w:type="dxa"/>
          </w:tcPr>
          <w:p w14:paraId="71E407CF" w14:textId="77777777" w:rsidR="00040C4D" w:rsidRDefault="00040C4D" w:rsidP="001D3C69">
            <w:pPr>
              <w:jc w:val="center"/>
              <w:rPr>
                <w:b/>
                <w:bCs/>
                <w:sz w:val="32"/>
              </w:rPr>
            </w:pPr>
          </w:p>
        </w:tc>
        <w:tc>
          <w:tcPr>
            <w:tcW w:w="360" w:type="dxa"/>
          </w:tcPr>
          <w:p w14:paraId="540C853D" w14:textId="77777777" w:rsidR="00040C4D" w:rsidRDefault="00040C4D" w:rsidP="001D3C69">
            <w:pPr>
              <w:jc w:val="center"/>
              <w:rPr>
                <w:b/>
                <w:bCs/>
                <w:sz w:val="32"/>
              </w:rPr>
            </w:pPr>
          </w:p>
        </w:tc>
        <w:tc>
          <w:tcPr>
            <w:tcW w:w="360" w:type="dxa"/>
          </w:tcPr>
          <w:p w14:paraId="7F605B6F" w14:textId="77777777" w:rsidR="00040C4D" w:rsidRDefault="00040C4D" w:rsidP="001D3C69">
            <w:pPr>
              <w:jc w:val="center"/>
              <w:rPr>
                <w:b/>
                <w:bCs/>
                <w:sz w:val="32"/>
              </w:rPr>
            </w:pPr>
          </w:p>
        </w:tc>
        <w:tc>
          <w:tcPr>
            <w:tcW w:w="360" w:type="dxa"/>
          </w:tcPr>
          <w:p w14:paraId="2EA0AF35" w14:textId="77777777" w:rsidR="00040C4D" w:rsidRDefault="00040C4D" w:rsidP="001D3C69">
            <w:pPr>
              <w:jc w:val="center"/>
              <w:rPr>
                <w:b/>
                <w:bCs/>
                <w:sz w:val="32"/>
              </w:rPr>
            </w:pPr>
          </w:p>
        </w:tc>
        <w:tc>
          <w:tcPr>
            <w:tcW w:w="360" w:type="dxa"/>
          </w:tcPr>
          <w:p w14:paraId="656E3DB9" w14:textId="77777777" w:rsidR="00040C4D" w:rsidRDefault="00040C4D" w:rsidP="001D3C69">
            <w:pPr>
              <w:jc w:val="center"/>
              <w:rPr>
                <w:b/>
                <w:bCs/>
                <w:sz w:val="32"/>
              </w:rPr>
            </w:pPr>
          </w:p>
        </w:tc>
        <w:tc>
          <w:tcPr>
            <w:tcW w:w="360" w:type="dxa"/>
          </w:tcPr>
          <w:p w14:paraId="5142C842" w14:textId="77777777" w:rsidR="00040C4D" w:rsidRDefault="00040C4D" w:rsidP="001D3C69">
            <w:pPr>
              <w:jc w:val="center"/>
              <w:rPr>
                <w:b/>
                <w:bCs/>
                <w:sz w:val="32"/>
              </w:rPr>
            </w:pPr>
          </w:p>
        </w:tc>
        <w:tc>
          <w:tcPr>
            <w:tcW w:w="360" w:type="dxa"/>
          </w:tcPr>
          <w:p w14:paraId="0A0974F4" w14:textId="77777777" w:rsidR="00040C4D" w:rsidRDefault="00040C4D" w:rsidP="001D3C69">
            <w:pPr>
              <w:jc w:val="center"/>
              <w:rPr>
                <w:b/>
                <w:bCs/>
                <w:sz w:val="32"/>
              </w:rPr>
            </w:pPr>
          </w:p>
        </w:tc>
        <w:tc>
          <w:tcPr>
            <w:tcW w:w="360" w:type="dxa"/>
          </w:tcPr>
          <w:p w14:paraId="27D87A7A" w14:textId="77777777" w:rsidR="00040C4D" w:rsidRDefault="00040C4D" w:rsidP="001D3C69">
            <w:pPr>
              <w:jc w:val="center"/>
              <w:rPr>
                <w:b/>
                <w:bCs/>
                <w:sz w:val="32"/>
              </w:rPr>
            </w:pPr>
          </w:p>
        </w:tc>
        <w:tc>
          <w:tcPr>
            <w:tcW w:w="360" w:type="dxa"/>
          </w:tcPr>
          <w:p w14:paraId="36DF58E3" w14:textId="77777777" w:rsidR="00040C4D" w:rsidRDefault="00040C4D" w:rsidP="001D3C69">
            <w:pPr>
              <w:jc w:val="center"/>
              <w:rPr>
                <w:b/>
                <w:bCs/>
                <w:sz w:val="32"/>
              </w:rPr>
            </w:pPr>
          </w:p>
        </w:tc>
        <w:tc>
          <w:tcPr>
            <w:tcW w:w="360" w:type="dxa"/>
          </w:tcPr>
          <w:p w14:paraId="3161C9A4" w14:textId="77777777" w:rsidR="00040C4D" w:rsidRDefault="00040C4D" w:rsidP="001D3C69">
            <w:pPr>
              <w:jc w:val="center"/>
              <w:rPr>
                <w:b/>
                <w:bCs/>
                <w:sz w:val="32"/>
              </w:rPr>
            </w:pPr>
          </w:p>
        </w:tc>
        <w:tc>
          <w:tcPr>
            <w:tcW w:w="360" w:type="dxa"/>
          </w:tcPr>
          <w:p w14:paraId="0F8175DE" w14:textId="77777777" w:rsidR="00040C4D" w:rsidRDefault="00040C4D" w:rsidP="001D3C69">
            <w:pPr>
              <w:jc w:val="center"/>
              <w:rPr>
                <w:b/>
                <w:bCs/>
                <w:sz w:val="32"/>
              </w:rPr>
            </w:pPr>
          </w:p>
        </w:tc>
        <w:tc>
          <w:tcPr>
            <w:tcW w:w="360" w:type="dxa"/>
          </w:tcPr>
          <w:p w14:paraId="74937E97" w14:textId="77777777" w:rsidR="00040C4D" w:rsidRDefault="00040C4D" w:rsidP="001D3C69">
            <w:pPr>
              <w:jc w:val="center"/>
              <w:rPr>
                <w:b/>
                <w:bCs/>
                <w:sz w:val="32"/>
              </w:rPr>
            </w:pPr>
          </w:p>
        </w:tc>
        <w:tc>
          <w:tcPr>
            <w:tcW w:w="360" w:type="dxa"/>
          </w:tcPr>
          <w:p w14:paraId="596C68DB" w14:textId="77777777" w:rsidR="00040C4D" w:rsidRDefault="00040C4D" w:rsidP="001D3C69">
            <w:pPr>
              <w:jc w:val="center"/>
              <w:rPr>
                <w:b/>
                <w:bCs/>
                <w:sz w:val="32"/>
              </w:rPr>
            </w:pPr>
          </w:p>
        </w:tc>
        <w:tc>
          <w:tcPr>
            <w:tcW w:w="360" w:type="dxa"/>
          </w:tcPr>
          <w:p w14:paraId="2EFF7918" w14:textId="77777777" w:rsidR="00040C4D" w:rsidRDefault="00040C4D" w:rsidP="001D3C69">
            <w:pPr>
              <w:jc w:val="center"/>
              <w:rPr>
                <w:b/>
                <w:bCs/>
                <w:sz w:val="32"/>
              </w:rPr>
            </w:pPr>
          </w:p>
        </w:tc>
        <w:tc>
          <w:tcPr>
            <w:tcW w:w="540" w:type="dxa"/>
          </w:tcPr>
          <w:p w14:paraId="19D557E7" w14:textId="77777777" w:rsidR="00040C4D" w:rsidRDefault="00040C4D" w:rsidP="001D3C69">
            <w:pPr>
              <w:jc w:val="center"/>
              <w:rPr>
                <w:b/>
                <w:bCs/>
                <w:sz w:val="32"/>
              </w:rPr>
            </w:pPr>
          </w:p>
        </w:tc>
        <w:tc>
          <w:tcPr>
            <w:tcW w:w="540" w:type="dxa"/>
          </w:tcPr>
          <w:p w14:paraId="2899E5A7" w14:textId="77777777" w:rsidR="00040C4D" w:rsidRDefault="00040C4D" w:rsidP="001D3C69">
            <w:pPr>
              <w:jc w:val="center"/>
              <w:rPr>
                <w:b/>
                <w:bCs/>
                <w:sz w:val="32"/>
              </w:rPr>
            </w:pPr>
          </w:p>
        </w:tc>
      </w:tr>
      <w:tr w:rsidR="00040C4D" w14:paraId="42C28515" w14:textId="77777777" w:rsidTr="001D3C69">
        <w:tc>
          <w:tcPr>
            <w:tcW w:w="1625" w:type="dxa"/>
          </w:tcPr>
          <w:p w14:paraId="6DCF7F03" w14:textId="77777777" w:rsidR="00040C4D" w:rsidRDefault="00040C4D" w:rsidP="001D3C69">
            <w:pPr>
              <w:jc w:val="center"/>
              <w:rPr>
                <w:sz w:val="20"/>
              </w:rPr>
            </w:pPr>
            <w:smartTag w:uri="urn:schemas-microsoft-com:office:smarttags" w:element="country-region">
              <w:smartTag w:uri="urn:schemas-microsoft-com:office:smarttags" w:element="place">
                <w:r>
                  <w:rPr>
                    <w:sz w:val="20"/>
                  </w:rPr>
                  <w:t>Brazil</w:t>
                </w:r>
              </w:smartTag>
            </w:smartTag>
          </w:p>
        </w:tc>
        <w:tc>
          <w:tcPr>
            <w:tcW w:w="382" w:type="dxa"/>
          </w:tcPr>
          <w:p w14:paraId="4C488F53" w14:textId="77777777" w:rsidR="00040C4D" w:rsidRDefault="00040C4D" w:rsidP="001D3C69">
            <w:pPr>
              <w:jc w:val="center"/>
              <w:rPr>
                <w:b/>
                <w:bCs/>
                <w:sz w:val="32"/>
              </w:rPr>
            </w:pPr>
          </w:p>
        </w:tc>
        <w:tc>
          <w:tcPr>
            <w:tcW w:w="360" w:type="dxa"/>
          </w:tcPr>
          <w:p w14:paraId="16AF3919" w14:textId="77777777" w:rsidR="00040C4D" w:rsidRDefault="00040C4D" w:rsidP="001D3C69">
            <w:pPr>
              <w:jc w:val="center"/>
              <w:rPr>
                <w:b/>
                <w:bCs/>
                <w:sz w:val="32"/>
              </w:rPr>
            </w:pPr>
          </w:p>
        </w:tc>
        <w:tc>
          <w:tcPr>
            <w:tcW w:w="540" w:type="dxa"/>
          </w:tcPr>
          <w:p w14:paraId="5B2E34AB" w14:textId="77777777" w:rsidR="00040C4D" w:rsidRDefault="00040C4D" w:rsidP="001D3C69">
            <w:pPr>
              <w:jc w:val="center"/>
              <w:rPr>
                <w:b/>
                <w:bCs/>
                <w:sz w:val="32"/>
              </w:rPr>
            </w:pPr>
          </w:p>
        </w:tc>
        <w:tc>
          <w:tcPr>
            <w:tcW w:w="360" w:type="dxa"/>
          </w:tcPr>
          <w:p w14:paraId="16A773FE" w14:textId="77777777" w:rsidR="00040C4D" w:rsidRDefault="00040C4D" w:rsidP="001D3C69">
            <w:pPr>
              <w:jc w:val="center"/>
              <w:rPr>
                <w:b/>
                <w:bCs/>
                <w:sz w:val="32"/>
              </w:rPr>
            </w:pPr>
          </w:p>
        </w:tc>
        <w:tc>
          <w:tcPr>
            <w:tcW w:w="338" w:type="dxa"/>
          </w:tcPr>
          <w:p w14:paraId="31199205" w14:textId="77777777" w:rsidR="00040C4D" w:rsidRDefault="00040C4D" w:rsidP="001D3C69">
            <w:pPr>
              <w:jc w:val="center"/>
              <w:rPr>
                <w:b/>
                <w:bCs/>
                <w:sz w:val="32"/>
              </w:rPr>
            </w:pPr>
          </w:p>
        </w:tc>
        <w:tc>
          <w:tcPr>
            <w:tcW w:w="382" w:type="dxa"/>
          </w:tcPr>
          <w:p w14:paraId="3D038CE1" w14:textId="77777777" w:rsidR="00040C4D" w:rsidRDefault="00040C4D" w:rsidP="001D3C69">
            <w:pPr>
              <w:jc w:val="center"/>
              <w:rPr>
                <w:b/>
                <w:bCs/>
                <w:sz w:val="32"/>
              </w:rPr>
            </w:pPr>
          </w:p>
        </w:tc>
        <w:tc>
          <w:tcPr>
            <w:tcW w:w="360" w:type="dxa"/>
          </w:tcPr>
          <w:p w14:paraId="4C405D05" w14:textId="77777777" w:rsidR="00040C4D" w:rsidRDefault="00040C4D" w:rsidP="001D3C69">
            <w:pPr>
              <w:jc w:val="center"/>
              <w:rPr>
                <w:b/>
                <w:bCs/>
                <w:sz w:val="32"/>
              </w:rPr>
            </w:pPr>
          </w:p>
        </w:tc>
        <w:tc>
          <w:tcPr>
            <w:tcW w:w="360" w:type="dxa"/>
          </w:tcPr>
          <w:p w14:paraId="5C3D5504" w14:textId="77777777" w:rsidR="00040C4D" w:rsidRDefault="00040C4D" w:rsidP="001D3C69">
            <w:pPr>
              <w:jc w:val="center"/>
              <w:rPr>
                <w:b/>
                <w:bCs/>
                <w:sz w:val="32"/>
              </w:rPr>
            </w:pPr>
          </w:p>
        </w:tc>
        <w:tc>
          <w:tcPr>
            <w:tcW w:w="360" w:type="dxa"/>
          </w:tcPr>
          <w:p w14:paraId="37F3703E" w14:textId="77777777" w:rsidR="00040C4D" w:rsidRDefault="00040C4D" w:rsidP="001D3C69">
            <w:pPr>
              <w:jc w:val="center"/>
              <w:rPr>
                <w:b/>
                <w:bCs/>
                <w:sz w:val="32"/>
              </w:rPr>
            </w:pPr>
          </w:p>
        </w:tc>
        <w:tc>
          <w:tcPr>
            <w:tcW w:w="360" w:type="dxa"/>
          </w:tcPr>
          <w:p w14:paraId="1125C2AF" w14:textId="77777777" w:rsidR="00040C4D" w:rsidRDefault="00040C4D" w:rsidP="001D3C69">
            <w:pPr>
              <w:jc w:val="center"/>
              <w:rPr>
                <w:b/>
                <w:bCs/>
                <w:sz w:val="32"/>
              </w:rPr>
            </w:pPr>
          </w:p>
        </w:tc>
        <w:tc>
          <w:tcPr>
            <w:tcW w:w="360" w:type="dxa"/>
          </w:tcPr>
          <w:p w14:paraId="70AA63FA" w14:textId="77777777" w:rsidR="00040C4D" w:rsidRDefault="00040C4D" w:rsidP="001D3C69">
            <w:pPr>
              <w:jc w:val="center"/>
              <w:rPr>
                <w:b/>
                <w:bCs/>
                <w:sz w:val="32"/>
              </w:rPr>
            </w:pPr>
          </w:p>
        </w:tc>
        <w:tc>
          <w:tcPr>
            <w:tcW w:w="360" w:type="dxa"/>
          </w:tcPr>
          <w:p w14:paraId="53CA54B2" w14:textId="77777777" w:rsidR="00040C4D" w:rsidRDefault="00040C4D" w:rsidP="001D3C69">
            <w:pPr>
              <w:jc w:val="center"/>
              <w:rPr>
                <w:b/>
                <w:bCs/>
                <w:sz w:val="32"/>
              </w:rPr>
            </w:pPr>
          </w:p>
        </w:tc>
        <w:tc>
          <w:tcPr>
            <w:tcW w:w="360" w:type="dxa"/>
          </w:tcPr>
          <w:p w14:paraId="142019A4" w14:textId="77777777" w:rsidR="00040C4D" w:rsidRDefault="00040C4D" w:rsidP="001D3C69">
            <w:pPr>
              <w:jc w:val="center"/>
              <w:rPr>
                <w:b/>
                <w:bCs/>
                <w:sz w:val="32"/>
              </w:rPr>
            </w:pPr>
          </w:p>
        </w:tc>
        <w:tc>
          <w:tcPr>
            <w:tcW w:w="360" w:type="dxa"/>
          </w:tcPr>
          <w:p w14:paraId="2E846E6A" w14:textId="77777777" w:rsidR="00040C4D" w:rsidRDefault="00040C4D" w:rsidP="001D3C69">
            <w:pPr>
              <w:jc w:val="center"/>
              <w:rPr>
                <w:b/>
                <w:bCs/>
                <w:sz w:val="32"/>
              </w:rPr>
            </w:pPr>
          </w:p>
        </w:tc>
        <w:tc>
          <w:tcPr>
            <w:tcW w:w="360" w:type="dxa"/>
          </w:tcPr>
          <w:p w14:paraId="298C9713" w14:textId="77777777" w:rsidR="00040C4D" w:rsidRDefault="00040C4D" w:rsidP="001D3C69">
            <w:pPr>
              <w:jc w:val="center"/>
              <w:rPr>
                <w:b/>
                <w:bCs/>
                <w:sz w:val="32"/>
              </w:rPr>
            </w:pPr>
          </w:p>
        </w:tc>
        <w:tc>
          <w:tcPr>
            <w:tcW w:w="360" w:type="dxa"/>
          </w:tcPr>
          <w:p w14:paraId="118C8115" w14:textId="77777777" w:rsidR="00040C4D" w:rsidRDefault="00040C4D" w:rsidP="001D3C69">
            <w:pPr>
              <w:jc w:val="center"/>
              <w:rPr>
                <w:b/>
                <w:bCs/>
                <w:sz w:val="32"/>
              </w:rPr>
            </w:pPr>
          </w:p>
        </w:tc>
        <w:tc>
          <w:tcPr>
            <w:tcW w:w="360" w:type="dxa"/>
          </w:tcPr>
          <w:p w14:paraId="5640B98D" w14:textId="77777777" w:rsidR="00040C4D" w:rsidRDefault="00040C4D" w:rsidP="001D3C69">
            <w:pPr>
              <w:jc w:val="center"/>
              <w:rPr>
                <w:b/>
                <w:bCs/>
                <w:sz w:val="32"/>
              </w:rPr>
            </w:pPr>
          </w:p>
        </w:tc>
        <w:tc>
          <w:tcPr>
            <w:tcW w:w="360" w:type="dxa"/>
          </w:tcPr>
          <w:p w14:paraId="0C1B3589" w14:textId="77777777" w:rsidR="00040C4D" w:rsidRDefault="00040C4D" w:rsidP="001D3C69">
            <w:pPr>
              <w:jc w:val="center"/>
              <w:rPr>
                <w:b/>
                <w:bCs/>
                <w:sz w:val="32"/>
              </w:rPr>
            </w:pPr>
          </w:p>
        </w:tc>
        <w:tc>
          <w:tcPr>
            <w:tcW w:w="360" w:type="dxa"/>
          </w:tcPr>
          <w:p w14:paraId="0AE17E0C" w14:textId="77777777" w:rsidR="00040C4D" w:rsidRDefault="00040C4D" w:rsidP="001D3C69">
            <w:pPr>
              <w:jc w:val="center"/>
              <w:rPr>
                <w:b/>
                <w:bCs/>
                <w:sz w:val="32"/>
              </w:rPr>
            </w:pPr>
          </w:p>
        </w:tc>
        <w:tc>
          <w:tcPr>
            <w:tcW w:w="360" w:type="dxa"/>
          </w:tcPr>
          <w:p w14:paraId="07AD4B75" w14:textId="77777777" w:rsidR="00040C4D" w:rsidRDefault="00040C4D" w:rsidP="001D3C69">
            <w:pPr>
              <w:jc w:val="center"/>
              <w:rPr>
                <w:b/>
                <w:bCs/>
                <w:sz w:val="32"/>
              </w:rPr>
            </w:pPr>
          </w:p>
        </w:tc>
        <w:tc>
          <w:tcPr>
            <w:tcW w:w="360" w:type="dxa"/>
          </w:tcPr>
          <w:p w14:paraId="1E348AB8" w14:textId="77777777" w:rsidR="00040C4D" w:rsidRDefault="00040C4D" w:rsidP="001D3C69">
            <w:pPr>
              <w:jc w:val="center"/>
              <w:rPr>
                <w:b/>
                <w:bCs/>
                <w:sz w:val="32"/>
              </w:rPr>
            </w:pPr>
          </w:p>
        </w:tc>
        <w:tc>
          <w:tcPr>
            <w:tcW w:w="540" w:type="dxa"/>
          </w:tcPr>
          <w:p w14:paraId="60BA65B2" w14:textId="77777777" w:rsidR="00040C4D" w:rsidRDefault="00040C4D" w:rsidP="001D3C69">
            <w:pPr>
              <w:jc w:val="center"/>
              <w:rPr>
                <w:b/>
                <w:bCs/>
                <w:sz w:val="32"/>
              </w:rPr>
            </w:pPr>
          </w:p>
        </w:tc>
        <w:tc>
          <w:tcPr>
            <w:tcW w:w="540" w:type="dxa"/>
          </w:tcPr>
          <w:p w14:paraId="69DC47FC" w14:textId="77777777" w:rsidR="00040C4D" w:rsidRDefault="00040C4D" w:rsidP="001D3C69">
            <w:pPr>
              <w:jc w:val="center"/>
              <w:rPr>
                <w:b/>
                <w:bCs/>
                <w:sz w:val="32"/>
              </w:rPr>
            </w:pPr>
          </w:p>
        </w:tc>
      </w:tr>
      <w:tr w:rsidR="00040C4D" w14:paraId="03F10878" w14:textId="77777777" w:rsidTr="001D3C69">
        <w:tc>
          <w:tcPr>
            <w:tcW w:w="1625" w:type="dxa"/>
          </w:tcPr>
          <w:p w14:paraId="3B785E1B" w14:textId="77777777" w:rsidR="00040C4D" w:rsidRDefault="00040C4D" w:rsidP="001D3C69">
            <w:pPr>
              <w:jc w:val="center"/>
              <w:rPr>
                <w:sz w:val="20"/>
              </w:rPr>
            </w:pPr>
            <w:r>
              <w:rPr>
                <w:sz w:val="20"/>
              </w:rPr>
              <w:t>Kosovo</w:t>
            </w:r>
          </w:p>
        </w:tc>
        <w:tc>
          <w:tcPr>
            <w:tcW w:w="382" w:type="dxa"/>
          </w:tcPr>
          <w:p w14:paraId="13BF05BB" w14:textId="77777777" w:rsidR="00040C4D" w:rsidRDefault="00040C4D" w:rsidP="001D3C69">
            <w:pPr>
              <w:jc w:val="center"/>
              <w:rPr>
                <w:b/>
                <w:bCs/>
                <w:sz w:val="32"/>
              </w:rPr>
            </w:pPr>
          </w:p>
        </w:tc>
        <w:tc>
          <w:tcPr>
            <w:tcW w:w="360" w:type="dxa"/>
          </w:tcPr>
          <w:p w14:paraId="224B9B32" w14:textId="77777777" w:rsidR="00040C4D" w:rsidRDefault="00040C4D" w:rsidP="001D3C69">
            <w:pPr>
              <w:jc w:val="center"/>
              <w:rPr>
                <w:b/>
                <w:bCs/>
                <w:sz w:val="32"/>
              </w:rPr>
            </w:pPr>
          </w:p>
        </w:tc>
        <w:tc>
          <w:tcPr>
            <w:tcW w:w="540" w:type="dxa"/>
          </w:tcPr>
          <w:p w14:paraId="498D92D9" w14:textId="77777777" w:rsidR="00040C4D" w:rsidRDefault="00040C4D" w:rsidP="001D3C69">
            <w:pPr>
              <w:jc w:val="center"/>
              <w:rPr>
                <w:b/>
                <w:bCs/>
                <w:sz w:val="32"/>
              </w:rPr>
            </w:pPr>
          </w:p>
        </w:tc>
        <w:tc>
          <w:tcPr>
            <w:tcW w:w="360" w:type="dxa"/>
          </w:tcPr>
          <w:p w14:paraId="574765D3" w14:textId="77777777" w:rsidR="00040C4D" w:rsidRDefault="00040C4D" w:rsidP="001D3C69">
            <w:pPr>
              <w:jc w:val="center"/>
              <w:rPr>
                <w:b/>
                <w:bCs/>
                <w:sz w:val="32"/>
              </w:rPr>
            </w:pPr>
          </w:p>
        </w:tc>
        <w:tc>
          <w:tcPr>
            <w:tcW w:w="338" w:type="dxa"/>
          </w:tcPr>
          <w:p w14:paraId="691A2512" w14:textId="77777777" w:rsidR="00040C4D" w:rsidRDefault="00040C4D" w:rsidP="001D3C69">
            <w:pPr>
              <w:jc w:val="center"/>
              <w:rPr>
                <w:b/>
                <w:bCs/>
                <w:sz w:val="32"/>
              </w:rPr>
            </w:pPr>
          </w:p>
        </w:tc>
        <w:tc>
          <w:tcPr>
            <w:tcW w:w="382" w:type="dxa"/>
          </w:tcPr>
          <w:p w14:paraId="2B0D0014" w14:textId="77777777" w:rsidR="00040C4D" w:rsidRDefault="00040C4D" w:rsidP="001D3C69">
            <w:pPr>
              <w:jc w:val="center"/>
              <w:rPr>
                <w:b/>
                <w:bCs/>
                <w:sz w:val="32"/>
              </w:rPr>
            </w:pPr>
          </w:p>
        </w:tc>
        <w:tc>
          <w:tcPr>
            <w:tcW w:w="360" w:type="dxa"/>
          </w:tcPr>
          <w:p w14:paraId="2CC8BF42" w14:textId="77777777" w:rsidR="00040C4D" w:rsidRDefault="00040C4D" w:rsidP="001D3C69">
            <w:pPr>
              <w:jc w:val="center"/>
              <w:rPr>
                <w:b/>
                <w:bCs/>
                <w:sz w:val="32"/>
              </w:rPr>
            </w:pPr>
          </w:p>
        </w:tc>
        <w:tc>
          <w:tcPr>
            <w:tcW w:w="360" w:type="dxa"/>
          </w:tcPr>
          <w:p w14:paraId="2C5DFF19" w14:textId="77777777" w:rsidR="00040C4D" w:rsidRDefault="00040C4D" w:rsidP="001D3C69">
            <w:pPr>
              <w:jc w:val="center"/>
              <w:rPr>
                <w:b/>
                <w:bCs/>
                <w:sz w:val="32"/>
              </w:rPr>
            </w:pPr>
          </w:p>
        </w:tc>
        <w:tc>
          <w:tcPr>
            <w:tcW w:w="360" w:type="dxa"/>
          </w:tcPr>
          <w:p w14:paraId="2D103DCC" w14:textId="77777777" w:rsidR="00040C4D" w:rsidRDefault="00040C4D" w:rsidP="001D3C69">
            <w:pPr>
              <w:jc w:val="center"/>
              <w:rPr>
                <w:b/>
                <w:bCs/>
                <w:sz w:val="32"/>
              </w:rPr>
            </w:pPr>
          </w:p>
        </w:tc>
        <w:tc>
          <w:tcPr>
            <w:tcW w:w="360" w:type="dxa"/>
          </w:tcPr>
          <w:p w14:paraId="631F7B2C" w14:textId="77777777" w:rsidR="00040C4D" w:rsidRDefault="00040C4D" w:rsidP="001D3C69">
            <w:pPr>
              <w:jc w:val="center"/>
              <w:rPr>
                <w:b/>
                <w:bCs/>
                <w:sz w:val="32"/>
              </w:rPr>
            </w:pPr>
          </w:p>
        </w:tc>
        <w:tc>
          <w:tcPr>
            <w:tcW w:w="360" w:type="dxa"/>
          </w:tcPr>
          <w:p w14:paraId="49C52C70" w14:textId="77777777" w:rsidR="00040C4D" w:rsidRDefault="00040C4D" w:rsidP="001D3C69">
            <w:pPr>
              <w:jc w:val="center"/>
              <w:rPr>
                <w:b/>
                <w:bCs/>
                <w:sz w:val="32"/>
              </w:rPr>
            </w:pPr>
          </w:p>
        </w:tc>
        <w:tc>
          <w:tcPr>
            <w:tcW w:w="360" w:type="dxa"/>
          </w:tcPr>
          <w:p w14:paraId="2C469C48" w14:textId="77777777" w:rsidR="00040C4D" w:rsidRDefault="00040C4D" w:rsidP="001D3C69">
            <w:pPr>
              <w:jc w:val="center"/>
              <w:rPr>
                <w:b/>
                <w:bCs/>
                <w:sz w:val="32"/>
              </w:rPr>
            </w:pPr>
          </w:p>
        </w:tc>
        <w:tc>
          <w:tcPr>
            <w:tcW w:w="360" w:type="dxa"/>
          </w:tcPr>
          <w:p w14:paraId="2BE63699" w14:textId="77777777" w:rsidR="00040C4D" w:rsidRDefault="00040C4D" w:rsidP="001D3C69">
            <w:pPr>
              <w:jc w:val="center"/>
              <w:rPr>
                <w:b/>
                <w:bCs/>
                <w:sz w:val="32"/>
              </w:rPr>
            </w:pPr>
          </w:p>
        </w:tc>
        <w:tc>
          <w:tcPr>
            <w:tcW w:w="360" w:type="dxa"/>
          </w:tcPr>
          <w:p w14:paraId="39C94727" w14:textId="77777777" w:rsidR="00040C4D" w:rsidRDefault="00040C4D" w:rsidP="001D3C69">
            <w:pPr>
              <w:jc w:val="center"/>
              <w:rPr>
                <w:b/>
                <w:bCs/>
                <w:sz w:val="32"/>
              </w:rPr>
            </w:pPr>
          </w:p>
        </w:tc>
        <w:tc>
          <w:tcPr>
            <w:tcW w:w="360" w:type="dxa"/>
          </w:tcPr>
          <w:p w14:paraId="79BB6627" w14:textId="77777777" w:rsidR="00040C4D" w:rsidRDefault="00040C4D" w:rsidP="001D3C69">
            <w:pPr>
              <w:jc w:val="center"/>
              <w:rPr>
                <w:b/>
                <w:bCs/>
                <w:sz w:val="32"/>
              </w:rPr>
            </w:pPr>
          </w:p>
        </w:tc>
        <w:tc>
          <w:tcPr>
            <w:tcW w:w="360" w:type="dxa"/>
          </w:tcPr>
          <w:p w14:paraId="254ACED8" w14:textId="77777777" w:rsidR="00040C4D" w:rsidRDefault="00040C4D" w:rsidP="001D3C69">
            <w:pPr>
              <w:jc w:val="center"/>
              <w:rPr>
                <w:b/>
                <w:bCs/>
                <w:sz w:val="32"/>
              </w:rPr>
            </w:pPr>
          </w:p>
        </w:tc>
        <w:tc>
          <w:tcPr>
            <w:tcW w:w="360" w:type="dxa"/>
          </w:tcPr>
          <w:p w14:paraId="41EE04DE" w14:textId="77777777" w:rsidR="00040C4D" w:rsidRDefault="00040C4D" w:rsidP="001D3C69">
            <w:pPr>
              <w:jc w:val="center"/>
              <w:rPr>
                <w:b/>
                <w:bCs/>
                <w:sz w:val="32"/>
              </w:rPr>
            </w:pPr>
          </w:p>
        </w:tc>
        <w:tc>
          <w:tcPr>
            <w:tcW w:w="360" w:type="dxa"/>
          </w:tcPr>
          <w:p w14:paraId="633D8EAA" w14:textId="77777777" w:rsidR="00040C4D" w:rsidRDefault="00040C4D" w:rsidP="001D3C69">
            <w:pPr>
              <w:jc w:val="center"/>
              <w:rPr>
                <w:b/>
                <w:bCs/>
                <w:sz w:val="32"/>
              </w:rPr>
            </w:pPr>
          </w:p>
        </w:tc>
        <w:tc>
          <w:tcPr>
            <w:tcW w:w="360" w:type="dxa"/>
          </w:tcPr>
          <w:p w14:paraId="4B96FDAD" w14:textId="77777777" w:rsidR="00040C4D" w:rsidRDefault="00040C4D" w:rsidP="001D3C69">
            <w:pPr>
              <w:jc w:val="center"/>
              <w:rPr>
                <w:b/>
                <w:bCs/>
                <w:sz w:val="32"/>
              </w:rPr>
            </w:pPr>
          </w:p>
        </w:tc>
        <w:tc>
          <w:tcPr>
            <w:tcW w:w="360" w:type="dxa"/>
          </w:tcPr>
          <w:p w14:paraId="7A8EC197" w14:textId="77777777" w:rsidR="00040C4D" w:rsidRDefault="00040C4D" w:rsidP="001D3C69">
            <w:pPr>
              <w:jc w:val="center"/>
              <w:rPr>
                <w:b/>
                <w:bCs/>
                <w:sz w:val="32"/>
              </w:rPr>
            </w:pPr>
          </w:p>
        </w:tc>
        <w:tc>
          <w:tcPr>
            <w:tcW w:w="360" w:type="dxa"/>
          </w:tcPr>
          <w:p w14:paraId="51A5C5B3" w14:textId="77777777" w:rsidR="00040C4D" w:rsidRDefault="00040C4D" w:rsidP="001D3C69">
            <w:pPr>
              <w:jc w:val="center"/>
              <w:rPr>
                <w:b/>
                <w:bCs/>
                <w:sz w:val="32"/>
              </w:rPr>
            </w:pPr>
          </w:p>
        </w:tc>
        <w:tc>
          <w:tcPr>
            <w:tcW w:w="540" w:type="dxa"/>
          </w:tcPr>
          <w:p w14:paraId="5F9E4A01" w14:textId="77777777" w:rsidR="00040C4D" w:rsidRDefault="00040C4D" w:rsidP="001D3C69">
            <w:pPr>
              <w:jc w:val="center"/>
              <w:rPr>
                <w:b/>
                <w:bCs/>
                <w:sz w:val="32"/>
              </w:rPr>
            </w:pPr>
          </w:p>
        </w:tc>
        <w:tc>
          <w:tcPr>
            <w:tcW w:w="540" w:type="dxa"/>
          </w:tcPr>
          <w:p w14:paraId="5689EA5E" w14:textId="77777777" w:rsidR="00040C4D" w:rsidRDefault="00040C4D" w:rsidP="001D3C69">
            <w:pPr>
              <w:jc w:val="center"/>
              <w:rPr>
                <w:b/>
                <w:bCs/>
                <w:sz w:val="32"/>
              </w:rPr>
            </w:pPr>
          </w:p>
        </w:tc>
      </w:tr>
      <w:tr w:rsidR="00040C4D" w14:paraId="089BCB30" w14:textId="77777777" w:rsidTr="001D3C69">
        <w:tc>
          <w:tcPr>
            <w:tcW w:w="1625" w:type="dxa"/>
          </w:tcPr>
          <w:p w14:paraId="50DEA1C9" w14:textId="77777777" w:rsidR="00040C4D" w:rsidRDefault="00040C4D" w:rsidP="001D3C69">
            <w:pPr>
              <w:jc w:val="center"/>
              <w:rPr>
                <w:sz w:val="20"/>
              </w:rPr>
            </w:pPr>
            <w:smartTag w:uri="urn:schemas-microsoft-com:office:smarttags" w:element="country-region">
              <w:smartTag w:uri="urn:schemas-microsoft-com:office:smarttags" w:element="place">
                <w:r>
                  <w:rPr>
                    <w:sz w:val="20"/>
                  </w:rPr>
                  <w:t>Georgia</w:t>
                </w:r>
              </w:smartTag>
            </w:smartTag>
          </w:p>
        </w:tc>
        <w:tc>
          <w:tcPr>
            <w:tcW w:w="382" w:type="dxa"/>
          </w:tcPr>
          <w:p w14:paraId="07F16CB9" w14:textId="77777777" w:rsidR="00040C4D" w:rsidRDefault="00040C4D" w:rsidP="001D3C69">
            <w:pPr>
              <w:jc w:val="center"/>
              <w:rPr>
                <w:b/>
                <w:bCs/>
                <w:sz w:val="32"/>
              </w:rPr>
            </w:pPr>
          </w:p>
        </w:tc>
        <w:tc>
          <w:tcPr>
            <w:tcW w:w="360" w:type="dxa"/>
          </w:tcPr>
          <w:p w14:paraId="53E49A5F" w14:textId="77777777" w:rsidR="00040C4D" w:rsidRDefault="00040C4D" w:rsidP="001D3C69">
            <w:pPr>
              <w:jc w:val="center"/>
              <w:rPr>
                <w:b/>
                <w:bCs/>
                <w:sz w:val="32"/>
              </w:rPr>
            </w:pPr>
          </w:p>
        </w:tc>
        <w:tc>
          <w:tcPr>
            <w:tcW w:w="540" w:type="dxa"/>
          </w:tcPr>
          <w:p w14:paraId="04030BF4" w14:textId="77777777" w:rsidR="00040C4D" w:rsidRDefault="00040C4D" w:rsidP="001D3C69">
            <w:pPr>
              <w:jc w:val="center"/>
              <w:rPr>
                <w:b/>
                <w:bCs/>
                <w:sz w:val="32"/>
              </w:rPr>
            </w:pPr>
          </w:p>
        </w:tc>
        <w:tc>
          <w:tcPr>
            <w:tcW w:w="360" w:type="dxa"/>
          </w:tcPr>
          <w:p w14:paraId="03EE302A" w14:textId="77777777" w:rsidR="00040C4D" w:rsidRDefault="00040C4D" w:rsidP="001D3C69">
            <w:pPr>
              <w:jc w:val="center"/>
              <w:rPr>
                <w:b/>
                <w:bCs/>
                <w:sz w:val="32"/>
              </w:rPr>
            </w:pPr>
          </w:p>
        </w:tc>
        <w:tc>
          <w:tcPr>
            <w:tcW w:w="338" w:type="dxa"/>
          </w:tcPr>
          <w:p w14:paraId="63BA684A" w14:textId="77777777" w:rsidR="00040C4D" w:rsidRDefault="00040C4D" w:rsidP="001D3C69">
            <w:pPr>
              <w:jc w:val="center"/>
              <w:rPr>
                <w:b/>
                <w:bCs/>
                <w:sz w:val="32"/>
              </w:rPr>
            </w:pPr>
          </w:p>
        </w:tc>
        <w:tc>
          <w:tcPr>
            <w:tcW w:w="382" w:type="dxa"/>
          </w:tcPr>
          <w:p w14:paraId="013FBF18" w14:textId="77777777" w:rsidR="00040C4D" w:rsidRDefault="00040C4D" w:rsidP="001D3C69">
            <w:pPr>
              <w:jc w:val="center"/>
              <w:rPr>
                <w:b/>
                <w:bCs/>
                <w:sz w:val="32"/>
              </w:rPr>
            </w:pPr>
          </w:p>
        </w:tc>
        <w:tc>
          <w:tcPr>
            <w:tcW w:w="360" w:type="dxa"/>
          </w:tcPr>
          <w:p w14:paraId="0592B7E4" w14:textId="77777777" w:rsidR="00040C4D" w:rsidRDefault="00040C4D" w:rsidP="001D3C69">
            <w:pPr>
              <w:jc w:val="center"/>
              <w:rPr>
                <w:b/>
                <w:bCs/>
                <w:sz w:val="32"/>
              </w:rPr>
            </w:pPr>
          </w:p>
        </w:tc>
        <w:tc>
          <w:tcPr>
            <w:tcW w:w="360" w:type="dxa"/>
          </w:tcPr>
          <w:p w14:paraId="68A553D5" w14:textId="77777777" w:rsidR="00040C4D" w:rsidRDefault="00040C4D" w:rsidP="001D3C69">
            <w:pPr>
              <w:jc w:val="center"/>
              <w:rPr>
                <w:b/>
                <w:bCs/>
                <w:sz w:val="32"/>
              </w:rPr>
            </w:pPr>
          </w:p>
        </w:tc>
        <w:tc>
          <w:tcPr>
            <w:tcW w:w="360" w:type="dxa"/>
          </w:tcPr>
          <w:p w14:paraId="298E0BF2" w14:textId="77777777" w:rsidR="00040C4D" w:rsidRDefault="00040C4D" w:rsidP="001D3C69">
            <w:pPr>
              <w:jc w:val="center"/>
              <w:rPr>
                <w:b/>
                <w:bCs/>
                <w:sz w:val="32"/>
              </w:rPr>
            </w:pPr>
          </w:p>
        </w:tc>
        <w:tc>
          <w:tcPr>
            <w:tcW w:w="360" w:type="dxa"/>
          </w:tcPr>
          <w:p w14:paraId="496D1D47" w14:textId="77777777" w:rsidR="00040C4D" w:rsidRDefault="00040C4D" w:rsidP="001D3C69">
            <w:pPr>
              <w:jc w:val="center"/>
              <w:rPr>
                <w:b/>
                <w:bCs/>
                <w:sz w:val="32"/>
              </w:rPr>
            </w:pPr>
          </w:p>
        </w:tc>
        <w:tc>
          <w:tcPr>
            <w:tcW w:w="360" w:type="dxa"/>
          </w:tcPr>
          <w:p w14:paraId="7A0908E0" w14:textId="77777777" w:rsidR="00040C4D" w:rsidRDefault="00040C4D" w:rsidP="001D3C69">
            <w:pPr>
              <w:jc w:val="center"/>
              <w:rPr>
                <w:b/>
                <w:bCs/>
                <w:sz w:val="32"/>
              </w:rPr>
            </w:pPr>
          </w:p>
        </w:tc>
        <w:tc>
          <w:tcPr>
            <w:tcW w:w="360" w:type="dxa"/>
          </w:tcPr>
          <w:p w14:paraId="47A682A5" w14:textId="77777777" w:rsidR="00040C4D" w:rsidRDefault="00040C4D" w:rsidP="001D3C69">
            <w:pPr>
              <w:jc w:val="center"/>
              <w:rPr>
                <w:b/>
                <w:bCs/>
                <w:sz w:val="32"/>
              </w:rPr>
            </w:pPr>
          </w:p>
        </w:tc>
        <w:tc>
          <w:tcPr>
            <w:tcW w:w="360" w:type="dxa"/>
          </w:tcPr>
          <w:p w14:paraId="59EEC4CA" w14:textId="77777777" w:rsidR="00040C4D" w:rsidRDefault="00040C4D" w:rsidP="001D3C69">
            <w:pPr>
              <w:jc w:val="center"/>
              <w:rPr>
                <w:b/>
                <w:bCs/>
                <w:sz w:val="32"/>
              </w:rPr>
            </w:pPr>
          </w:p>
        </w:tc>
        <w:tc>
          <w:tcPr>
            <w:tcW w:w="360" w:type="dxa"/>
          </w:tcPr>
          <w:p w14:paraId="380052D9" w14:textId="77777777" w:rsidR="00040C4D" w:rsidRDefault="00040C4D" w:rsidP="001D3C69">
            <w:pPr>
              <w:jc w:val="center"/>
              <w:rPr>
                <w:b/>
                <w:bCs/>
                <w:sz w:val="32"/>
              </w:rPr>
            </w:pPr>
          </w:p>
        </w:tc>
        <w:tc>
          <w:tcPr>
            <w:tcW w:w="360" w:type="dxa"/>
          </w:tcPr>
          <w:p w14:paraId="7F772406" w14:textId="77777777" w:rsidR="00040C4D" w:rsidRDefault="00040C4D" w:rsidP="001D3C69">
            <w:pPr>
              <w:jc w:val="center"/>
              <w:rPr>
                <w:b/>
                <w:bCs/>
                <w:sz w:val="32"/>
              </w:rPr>
            </w:pPr>
          </w:p>
        </w:tc>
        <w:tc>
          <w:tcPr>
            <w:tcW w:w="360" w:type="dxa"/>
          </w:tcPr>
          <w:p w14:paraId="18ADE82D" w14:textId="77777777" w:rsidR="00040C4D" w:rsidRDefault="00040C4D" w:rsidP="001D3C69">
            <w:pPr>
              <w:jc w:val="center"/>
              <w:rPr>
                <w:b/>
                <w:bCs/>
                <w:sz w:val="32"/>
              </w:rPr>
            </w:pPr>
          </w:p>
        </w:tc>
        <w:tc>
          <w:tcPr>
            <w:tcW w:w="360" w:type="dxa"/>
          </w:tcPr>
          <w:p w14:paraId="62B0D2B3" w14:textId="77777777" w:rsidR="00040C4D" w:rsidRDefault="00040C4D" w:rsidP="001D3C69">
            <w:pPr>
              <w:jc w:val="center"/>
              <w:rPr>
                <w:b/>
                <w:bCs/>
                <w:sz w:val="32"/>
              </w:rPr>
            </w:pPr>
          </w:p>
        </w:tc>
        <w:tc>
          <w:tcPr>
            <w:tcW w:w="360" w:type="dxa"/>
          </w:tcPr>
          <w:p w14:paraId="348FFA64" w14:textId="77777777" w:rsidR="00040C4D" w:rsidRDefault="00040C4D" w:rsidP="001D3C69">
            <w:pPr>
              <w:jc w:val="center"/>
              <w:rPr>
                <w:b/>
                <w:bCs/>
                <w:sz w:val="32"/>
              </w:rPr>
            </w:pPr>
          </w:p>
        </w:tc>
        <w:tc>
          <w:tcPr>
            <w:tcW w:w="360" w:type="dxa"/>
          </w:tcPr>
          <w:p w14:paraId="12858E3F" w14:textId="77777777" w:rsidR="00040C4D" w:rsidRDefault="00040C4D" w:rsidP="001D3C69">
            <w:pPr>
              <w:jc w:val="center"/>
              <w:rPr>
                <w:b/>
                <w:bCs/>
                <w:sz w:val="32"/>
              </w:rPr>
            </w:pPr>
          </w:p>
        </w:tc>
        <w:tc>
          <w:tcPr>
            <w:tcW w:w="360" w:type="dxa"/>
          </w:tcPr>
          <w:p w14:paraId="28AEB80B" w14:textId="77777777" w:rsidR="00040C4D" w:rsidRDefault="00040C4D" w:rsidP="001D3C69">
            <w:pPr>
              <w:jc w:val="center"/>
              <w:rPr>
                <w:b/>
                <w:bCs/>
                <w:sz w:val="32"/>
              </w:rPr>
            </w:pPr>
          </w:p>
        </w:tc>
        <w:tc>
          <w:tcPr>
            <w:tcW w:w="360" w:type="dxa"/>
          </w:tcPr>
          <w:p w14:paraId="51D73777" w14:textId="77777777" w:rsidR="00040C4D" w:rsidRDefault="00040C4D" w:rsidP="001D3C69">
            <w:pPr>
              <w:jc w:val="center"/>
              <w:rPr>
                <w:b/>
                <w:bCs/>
                <w:sz w:val="32"/>
              </w:rPr>
            </w:pPr>
          </w:p>
        </w:tc>
        <w:tc>
          <w:tcPr>
            <w:tcW w:w="540" w:type="dxa"/>
          </w:tcPr>
          <w:p w14:paraId="4877B648" w14:textId="77777777" w:rsidR="00040C4D" w:rsidRDefault="00040C4D" w:rsidP="001D3C69">
            <w:pPr>
              <w:jc w:val="center"/>
              <w:rPr>
                <w:b/>
                <w:bCs/>
                <w:sz w:val="32"/>
              </w:rPr>
            </w:pPr>
          </w:p>
        </w:tc>
        <w:tc>
          <w:tcPr>
            <w:tcW w:w="540" w:type="dxa"/>
          </w:tcPr>
          <w:p w14:paraId="3398D122" w14:textId="77777777" w:rsidR="00040C4D" w:rsidRDefault="00040C4D" w:rsidP="001D3C69">
            <w:pPr>
              <w:jc w:val="center"/>
              <w:rPr>
                <w:b/>
                <w:bCs/>
                <w:sz w:val="32"/>
              </w:rPr>
            </w:pPr>
          </w:p>
        </w:tc>
      </w:tr>
      <w:tr w:rsidR="00040C4D" w14:paraId="224F6755" w14:textId="77777777" w:rsidTr="001D3C69">
        <w:tc>
          <w:tcPr>
            <w:tcW w:w="1625" w:type="dxa"/>
          </w:tcPr>
          <w:p w14:paraId="5BCEAF00" w14:textId="77777777" w:rsidR="00040C4D" w:rsidRDefault="00040C4D" w:rsidP="001D3C69">
            <w:pPr>
              <w:jc w:val="center"/>
              <w:rPr>
                <w:sz w:val="20"/>
              </w:rPr>
            </w:pPr>
            <w:smartTag w:uri="urn:schemas-microsoft-com:office:smarttags" w:element="country-region">
              <w:smartTag w:uri="urn:schemas-microsoft-com:office:smarttags" w:element="place">
                <w:r>
                  <w:rPr>
                    <w:sz w:val="20"/>
                  </w:rPr>
                  <w:t>Iraq</w:t>
                </w:r>
              </w:smartTag>
            </w:smartTag>
            <w:r>
              <w:rPr>
                <w:sz w:val="20"/>
              </w:rPr>
              <w:t xml:space="preserve"> (Kurds)</w:t>
            </w:r>
          </w:p>
        </w:tc>
        <w:tc>
          <w:tcPr>
            <w:tcW w:w="382" w:type="dxa"/>
          </w:tcPr>
          <w:p w14:paraId="231C868B" w14:textId="77777777" w:rsidR="00040C4D" w:rsidRDefault="00040C4D" w:rsidP="001D3C69">
            <w:pPr>
              <w:jc w:val="center"/>
              <w:rPr>
                <w:b/>
                <w:bCs/>
                <w:sz w:val="32"/>
              </w:rPr>
            </w:pPr>
          </w:p>
        </w:tc>
        <w:tc>
          <w:tcPr>
            <w:tcW w:w="360" w:type="dxa"/>
          </w:tcPr>
          <w:p w14:paraId="1862396C" w14:textId="77777777" w:rsidR="00040C4D" w:rsidRDefault="00040C4D" w:rsidP="001D3C69">
            <w:pPr>
              <w:jc w:val="center"/>
              <w:rPr>
                <w:b/>
                <w:bCs/>
                <w:sz w:val="32"/>
              </w:rPr>
            </w:pPr>
          </w:p>
        </w:tc>
        <w:tc>
          <w:tcPr>
            <w:tcW w:w="540" w:type="dxa"/>
          </w:tcPr>
          <w:p w14:paraId="0B419D2F" w14:textId="77777777" w:rsidR="00040C4D" w:rsidRDefault="00040C4D" w:rsidP="001D3C69">
            <w:pPr>
              <w:jc w:val="center"/>
              <w:rPr>
                <w:b/>
                <w:bCs/>
                <w:sz w:val="32"/>
              </w:rPr>
            </w:pPr>
          </w:p>
        </w:tc>
        <w:tc>
          <w:tcPr>
            <w:tcW w:w="360" w:type="dxa"/>
          </w:tcPr>
          <w:p w14:paraId="6F37C958" w14:textId="77777777" w:rsidR="00040C4D" w:rsidRDefault="00040C4D" w:rsidP="001D3C69">
            <w:pPr>
              <w:jc w:val="center"/>
              <w:rPr>
                <w:b/>
                <w:bCs/>
                <w:sz w:val="32"/>
              </w:rPr>
            </w:pPr>
          </w:p>
        </w:tc>
        <w:tc>
          <w:tcPr>
            <w:tcW w:w="338" w:type="dxa"/>
          </w:tcPr>
          <w:p w14:paraId="4A343ACA" w14:textId="77777777" w:rsidR="00040C4D" w:rsidRDefault="00040C4D" w:rsidP="001D3C69">
            <w:pPr>
              <w:jc w:val="center"/>
              <w:rPr>
                <w:b/>
                <w:bCs/>
                <w:sz w:val="32"/>
              </w:rPr>
            </w:pPr>
          </w:p>
        </w:tc>
        <w:tc>
          <w:tcPr>
            <w:tcW w:w="382" w:type="dxa"/>
          </w:tcPr>
          <w:p w14:paraId="50C0411B" w14:textId="77777777" w:rsidR="00040C4D" w:rsidRDefault="00040C4D" w:rsidP="001D3C69">
            <w:pPr>
              <w:jc w:val="center"/>
              <w:rPr>
                <w:b/>
                <w:bCs/>
                <w:sz w:val="32"/>
              </w:rPr>
            </w:pPr>
          </w:p>
        </w:tc>
        <w:tc>
          <w:tcPr>
            <w:tcW w:w="360" w:type="dxa"/>
          </w:tcPr>
          <w:p w14:paraId="7A8E8DF5" w14:textId="77777777" w:rsidR="00040C4D" w:rsidRDefault="00040C4D" w:rsidP="001D3C69">
            <w:pPr>
              <w:jc w:val="center"/>
              <w:rPr>
                <w:b/>
                <w:bCs/>
                <w:sz w:val="32"/>
              </w:rPr>
            </w:pPr>
          </w:p>
        </w:tc>
        <w:tc>
          <w:tcPr>
            <w:tcW w:w="360" w:type="dxa"/>
          </w:tcPr>
          <w:p w14:paraId="49E8F873" w14:textId="77777777" w:rsidR="00040C4D" w:rsidRDefault="00040C4D" w:rsidP="001D3C69">
            <w:pPr>
              <w:jc w:val="center"/>
              <w:rPr>
                <w:b/>
                <w:bCs/>
                <w:sz w:val="32"/>
              </w:rPr>
            </w:pPr>
          </w:p>
        </w:tc>
        <w:tc>
          <w:tcPr>
            <w:tcW w:w="360" w:type="dxa"/>
          </w:tcPr>
          <w:p w14:paraId="099024C7" w14:textId="77777777" w:rsidR="00040C4D" w:rsidRDefault="00040C4D" w:rsidP="001D3C69">
            <w:pPr>
              <w:jc w:val="center"/>
              <w:rPr>
                <w:b/>
                <w:bCs/>
                <w:sz w:val="32"/>
              </w:rPr>
            </w:pPr>
          </w:p>
        </w:tc>
        <w:tc>
          <w:tcPr>
            <w:tcW w:w="360" w:type="dxa"/>
          </w:tcPr>
          <w:p w14:paraId="79DFA754" w14:textId="77777777" w:rsidR="00040C4D" w:rsidRDefault="00040C4D" w:rsidP="001D3C69">
            <w:pPr>
              <w:jc w:val="center"/>
              <w:rPr>
                <w:b/>
                <w:bCs/>
                <w:sz w:val="32"/>
              </w:rPr>
            </w:pPr>
          </w:p>
        </w:tc>
        <w:tc>
          <w:tcPr>
            <w:tcW w:w="360" w:type="dxa"/>
          </w:tcPr>
          <w:p w14:paraId="142334D5" w14:textId="77777777" w:rsidR="00040C4D" w:rsidRDefault="00040C4D" w:rsidP="001D3C69">
            <w:pPr>
              <w:jc w:val="center"/>
              <w:rPr>
                <w:b/>
                <w:bCs/>
                <w:sz w:val="32"/>
              </w:rPr>
            </w:pPr>
          </w:p>
        </w:tc>
        <w:tc>
          <w:tcPr>
            <w:tcW w:w="360" w:type="dxa"/>
          </w:tcPr>
          <w:p w14:paraId="25AE97D6" w14:textId="77777777" w:rsidR="00040C4D" w:rsidRDefault="00040C4D" w:rsidP="001D3C69">
            <w:pPr>
              <w:jc w:val="center"/>
              <w:rPr>
                <w:b/>
                <w:bCs/>
                <w:sz w:val="32"/>
              </w:rPr>
            </w:pPr>
          </w:p>
        </w:tc>
        <w:tc>
          <w:tcPr>
            <w:tcW w:w="360" w:type="dxa"/>
          </w:tcPr>
          <w:p w14:paraId="3603B905" w14:textId="77777777" w:rsidR="00040C4D" w:rsidRDefault="00040C4D" w:rsidP="001D3C69">
            <w:pPr>
              <w:jc w:val="center"/>
              <w:rPr>
                <w:b/>
                <w:bCs/>
                <w:sz w:val="32"/>
              </w:rPr>
            </w:pPr>
          </w:p>
        </w:tc>
        <w:tc>
          <w:tcPr>
            <w:tcW w:w="360" w:type="dxa"/>
          </w:tcPr>
          <w:p w14:paraId="47DDCB35" w14:textId="77777777" w:rsidR="00040C4D" w:rsidRDefault="00040C4D" w:rsidP="001D3C69">
            <w:pPr>
              <w:jc w:val="center"/>
              <w:rPr>
                <w:b/>
                <w:bCs/>
                <w:sz w:val="32"/>
              </w:rPr>
            </w:pPr>
          </w:p>
        </w:tc>
        <w:tc>
          <w:tcPr>
            <w:tcW w:w="360" w:type="dxa"/>
          </w:tcPr>
          <w:p w14:paraId="22C99AA7" w14:textId="77777777" w:rsidR="00040C4D" w:rsidRDefault="00040C4D" w:rsidP="001D3C69">
            <w:pPr>
              <w:jc w:val="center"/>
              <w:rPr>
                <w:b/>
                <w:bCs/>
                <w:sz w:val="32"/>
              </w:rPr>
            </w:pPr>
          </w:p>
        </w:tc>
        <w:tc>
          <w:tcPr>
            <w:tcW w:w="360" w:type="dxa"/>
          </w:tcPr>
          <w:p w14:paraId="2B3ECFD0" w14:textId="77777777" w:rsidR="00040C4D" w:rsidRDefault="00040C4D" w:rsidP="001D3C69">
            <w:pPr>
              <w:jc w:val="center"/>
              <w:rPr>
                <w:b/>
                <w:bCs/>
                <w:sz w:val="32"/>
              </w:rPr>
            </w:pPr>
          </w:p>
        </w:tc>
        <w:tc>
          <w:tcPr>
            <w:tcW w:w="360" w:type="dxa"/>
          </w:tcPr>
          <w:p w14:paraId="23B71B8E" w14:textId="77777777" w:rsidR="00040C4D" w:rsidRDefault="00040C4D" w:rsidP="001D3C69">
            <w:pPr>
              <w:jc w:val="center"/>
              <w:rPr>
                <w:b/>
                <w:bCs/>
                <w:sz w:val="32"/>
              </w:rPr>
            </w:pPr>
          </w:p>
        </w:tc>
        <w:tc>
          <w:tcPr>
            <w:tcW w:w="360" w:type="dxa"/>
          </w:tcPr>
          <w:p w14:paraId="42A8EAE1" w14:textId="77777777" w:rsidR="00040C4D" w:rsidRDefault="00040C4D" w:rsidP="001D3C69">
            <w:pPr>
              <w:jc w:val="center"/>
              <w:rPr>
                <w:b/>
                <w:bCs/>
                <w:sz w:val="32"/>
              </w:rPr>
            </w:pPr>
          </w:p>
        </w:tc>
        <w:tc>
          <w:tcPr>
            <w:tcW w:w="360" w:type="dxa"/>
          </w:tcPr>
          <w:p w14:paraId="6547A0D6" w14:textId="77777777" w:rsidR="00040C4D" w:rsidRDefault="00040C4D" w:rsidP="001D3C69">
            <w:pPr>
              <w:jc w:val="center"/>
              <w:rPr>
                <w:b/>
                <w:bCs/>
                <w:sz w:val="32"/>
              </w:rPr>
            </w:pPr>
          </w:p>
        </w:tc>
        <w:tc>
          <w:tcPr>
            <w:tcW w:w="360" w:type="dxa"/>
          </w:tcPr>
          <w:p w14:paraId="07F22F8D" w14:textId="77777777" w:rsidR="00040C4D" w:rsidRDefault="00040C4D" w:rsidP="001D3C69">
            <w:pPr>
              <w:jc w:val="center"/>
              <w:rPr>
                <w:b/>
                <w:bCs/>
                <w:sz w:val="32"/>
              </w:rPr>
            </w:pPr>
          </w:p>
        </w:tc>
        <w:tc>
          <w:tcPr>
            <w:tcW w:w="360" w:type="dxa"/>
          </w:tcPr>
          <w:p w14:paraId="7116E6B9" w14:textId="77777777" w:rsidR="00040C4D" w:rsidRDefault="00040C4D" w:rsidP="001D3C69">
            <w:pPr>
              <w:jc w:val="center"/>
              <w:rPr>
                <w:b/>
                <w:bCs/>
                <w:sz w:val="32"/>
              </w:rPr>
            </w:pPr>
          </w:p>
        </w:tc>
        <w:tc>
          <w:tcPr>
            <w:tcW w:w="540" w:type="dxa"/>
          </w:tcPr>
          <w:p w14:paraId="169E3162" w14:textId="77777777" w:rsidR="00040C4D" w:rsidRDefault="00040C4D" w:rsidP="001D3C69">
            <w:pPr>
              <w:jc w:val="center"/>
              <w:rPr>
                <w:b/>
                <w:bCs/>
                <w:sz w:val="32"/>
              </w:rPr>
            </w:pPr>
          </w:p>
        </w:tc>
        <w:tc>
          <w:tcPr>
            <w:tcW w:w="540" w:type="dxa"/>
          </w:tcPr>
          <w:p w14:paraId="4DD93EEA" w14:textId="77777777" w:rsidR="00040C4D" w:rsidRDefault="00040C4D" w:rsidP="001D3C69">
            <w:pPr>
              <w:jc w:val="center"/>
              <w:rPr>
                <w:b/>
                <w:bCs/>
                <w:sz w:val="32"/>
              </w:rPr>
            </w:pPr>
          </w:p>
        </w:tc>
      </w:tr>
      <w:tr w:rsidR="00040C4D" w14:paraId="3DFD1196" w14:textId="77777777" w:rsidTr="001D3C69">
        <w:tc>
          <w:tcPr>
            <w:tcW w:w="1625" w:type="dxa"/>
          </w:tcPr>
          <w:p w14:paraId="5B3BF6ED" w14:textId="77777777" w:rsidR="00040C4D" w:rsidRDefault="00040C4D" w:rsidP="001D3C69">
            <w:pPr>
              <w:jc w:val="center"/>
              <w:rPr>
                <w:sz w:val="20"/>
              </w:rPr>
            </w:pPr>
            <w:smartTag w:uri="urn:schemas-microsoft-com:office:smarttags" w:element="country-region">
              <w:smartTag w:uri="urn:schemas-microsoft-com:office:smarttags" w:element="place">
                <w:r>
                  <w:rPr>
                    <w:sz w:val="20"/>
                  </w:rPr>
                  <w:t>China</w:t>
                </w:r>
              </w:smartTag>
            </w:smartTag>
            <w:r>
              <w:rPr>
                <w:sz w:val="20"/>
              </w:rPr>
              <w:t xml:space="preserve"> (</w:t>
            </w:r>
            <w:smartTag w:uri="urn:schemas-microsoft-com:office:smarttags" w:element="country-region">
              <w:smartTag w:uri="urn:schemas-microsoft-com:office:smarttags" w:element="place">
                <w:r>
                  <w:rPr>
                    <w:sz w:val="20"/>
                  </w:rPr>
                  <w:t>Tibet</w:t>
                </w:r>
              </w:smartTag>
            </w:smartTag>
            <w:r>
              <w:rPr>
                <w:sz w:val="20"/>
              </w:rPr>
              <w:t>)</w:t>
            </w:r>
          </w:p>
        </w:tc>
        <w:tc>
          <w:tcPr>
            <w:tcW w:w="382" w:type="dxa"/>
          </w:tcPr>
          <w:p w14:paraId="267CD424" w14:textId="77777777" w:rsidR="00040C4D" w:rsidRDefault="00040C4D" w:rsidP="001D3C69">
            <w:pPr>
              <w:jc w:val="center"/>
              <w:rPr>
                <w:b/>
                <w:bCs/>
                <w:sz w:val="32"/>
              </w:rPr>
            </w:pPr>
          </w:p>
        </w:tc>
        <w:tc>
          <w:tcPr>
            <w:tcW w:w="360" w:type="dxa"/>
          </w:tcPr>
          <w:p w14:paraId="1DE32E17" w14:textId="77777777" w:rsidR="00040C4D" w:rsidRDefault="00040C4D" w:rsidP="001D3C69">
            <w:pPr>
              <w:jc w:val="center"/>
              <w:rPr>
                <w:b/>
                <w:bCs/>
                <w:sz w:val="32"/>
              </w:rPr>
            </w:pPr>
          </w:p>
        </w:tc>
        <w:tc>
          <w:tcPr>
            <w:tcW w:w="540" w:type="dxa"/>
          </w:tcPr>
          <w:p w14:paraId="2F6BE6FF" w14:textId="77777777" w:rsidR="00040C4D" w:rsidRDefault="00040C4D" w:rsidP="001D3C69">
            <w:pPr>
              <w:jc w:val="center"/>
              <w:rPr>
                <w:b/>
                <w:bCs/>
                <w:sz w:val="32"/>
              </w:rPr>
            </w:pPr>
          </w:p>
        </w:tc>
        <w:tc>
          <w:tcPr>
            <w:tcW w:w="360" w:type="dxa"/>
          </w:tcPr>
          <w:p w14:paraId="598998C8" w14:textId="77777777" w:rsidR="00040C4D" w:rsidRDefault="00040C4D" w:rsidP="001D3C69">
            <w:pPr>
              <w:jc w:val="center"/>
              <w:rPr>
                <w:b/>
                <w:bCs/>
                <w:sz w:val="32"/>
              </w:rPr>
            </w:pPr>
          </w:p>
        </w:tc>
        <w:tc>
          <w:tcPr>
            <w:tcW w:w="338" w:type="dxa"/>
          </w:tcPr>
          <w:p w14:paraId="0EB709D3" w14:textId="77777777" w:rsidR="00040C4D" w:rsidRDefault="00040C4D" w:rsidP="001D3C69">
            <w:pPr>
              <w:jc w:val="center"/>
              <w:rPr>
                <w:b/>
                <w:bCs/>
                <w:sz w:val="32"/>
              </w:rPr>
            </w:pPr>
          </w:p>
        </w:tc>
        <w:tc>
          <w:tcPr>
            <w:tcW w:w="382" w:type="dxa"/>
          </w:tcPr>
          <w:p w14:paraId="1F009CFA" w14:textId="77777777" w:rsidR="00040C4D" w:rsidRDefault="00040C4D" w:rsidP="001D3C69">
            <w:pPr>
              <w:jc w:val="center"/>
              <w:rPr>
                <w:b/>
                <w:bCs/>
                <w:sz w:val="32"/>
              </w:rPr>
            </w:pPr>
          </w:p>
        </w:tc>
        <w:tc>
          <w:tcPr>
            <w:tcW w:w="360" w:type="dxa"/>
          </w:tcPr>
          <w:p w14:paraId="7592D492" w14:textId="77777777" w:rsidR="00040C4D" w:rsidRDefault="00040C4D" w:rsidP="001D3C69">
            <w:pPr>
              <w:jc w:val="center"/>
              <w:rPr>
                <w:b/>
                <w:bCs/>
                <w:sz w:val="32"/>
              </w:rPr>
            </w:pPr>
          </w:p>
        </w:tc>
        <w:tc>
          <w:tcPr>
            <w:tcW w:w="360" w:type="dxa"/>
          </w:tcPr>
          <w:p w14:paraId="1CF1D642" w14:textId="77777777" w:rsidR="00040C4D" w:rsidRDefault="00040C4D" w:rsidP="001D3C69">
            <w:pPr>
              <w:jc w:val="center"/>
              <w:rPr>
                <w:b/>
                <w:bCs/>
                <w:sz w:val="32"/>
              </w:rPr>
            </w:pPr>
          </w:p>
        </w:tc>
        <w:tc>
          <w:tcPr>
            <w:tcW w:w="360" w:type="dxa"/>
          </w:tcPr>
          <w:p w14:paraId="04B56724" w14:textId="77777777" w:rsidR="00040C4D" w:rsidRDefault="00040C4D" w:rsidP="001D3C69">
            <w:pPr>
              <w:jc w:val="center"/>
              <w:rPr>
                <w:b/>
                <w:bCs/>
                <w:sz w:val="32"/>
              </w:rPr>
            </w:pPr>
          </w:p>
        </w:tc>
        <w:tc>
          <w:tcPr>
            <w:tcW w:w="360" w:type="dxa"/>
          </w:tcPr>
          <w:p w14:paraId="3E42764B" w14:textId="77777777" w:rsidR="00040C4D" w:rsidRDefault="00040C4D" w:rsidP="001D3C69">
            <w:pPr>
              <w:jc w:val="center"/>
              <w:rPr>
                <w:b/>
                <w:bCs/>
                <w:sz w:val="32"/>
              </w:rPr>
            </w:pPr>
          </w:p>
        </w:tc>
        <w:tc>
          <w:tcPr>
            <w:tcW w:w="360" w:type="dxa"/>
          </w:tcPr>
          <w:p w14:paraId="16C0E727" w14:textId="77777777" w:rsidR="00040C4D" w:rsidRDefault="00040C4D" w:rsidP="001D3C69">
            <w:pPr>
              <w:jc w:val="center"/>
              <w:rPr>
                <w:b/>
                <w:bCs/>
                <w:sz w:val="32"/>
              </w:rPr>
            </w:pPr>
          </w:p>
        </w:tc>
        <w:tc>
          <w:tcPr>
            <w:tcW w:w="360" w:type="dxa"/>
          </w:tcPr>
          <w:p w14:paraId="017076B9" w14:textId="77777777" w:rsidR="00040C4D" w:rsidRDefault="00040C4D" w:rsidP="001D3C69">
            <w:pPr>
              <w:jc w:val="center"/>
              <w:rPr>
                <w:b/>
                <w:bCs/>
                <w:sz w:val="32"/>
              </w:rPr>
            </w:pPr>
          </w:p>
        </w:tc>
        <w:tc>
          <w:tcPr>
            <w:tcW w:w="360" w:type="dxa"/>
          </w:tcPr>
          <w:p w14:paraId="5287497C" w14:textId="77777777" w:rsidR="00040C4D" w:rsidRDefault="00040C4D" w:rsidP="001D3C69">
            <w:pPr>
              <w:jc w:val="center"/>
              <w:rPr>
                <w:b/>
                <w:bCs/>
                <w:sz w:val="32"/>
              </w:rPr>
            </w:pPr>
          </w:p>
        </w:tc>
        <w:tc>
          <w:tcPr>
            <w:tcW w:w="360" w:type="dxa"/>
          </w:tcPr>
          <w:p w14:paraId="2B1AEF51" w14:textId="77777777" w:rsidR="00040C4D" w:rsidRDefault="00040C4D" w:rsidP="001D3C69">
            <w:pPr>
              <w:jc w:val="center"/>
              <w:rPr>
                <w:b/>
                <w:bCs/>
                <w:sz w:val="32"/>
              </w:rPr>
            </w:pPr>
          </w:p>
        </w:tc>
        <w:tc>
          <w:tcPr>
            <w:tcW w:w="360" w:type="dxa"/>
          </w:tcPr>
          <w:p w14:paraId="435BD07D" w14:textId="77777777" w:rsidR="00040C4D" w:rsidRDefault="00040C4D" w:rsidP="001D3C69">
            <w:pPr>
              <w:jc w:val="center"/>
              <w:rPr>
                <w:b/>
                <w:bCs/>
                <w:sz w:val="32"/>
              </w:rPr>
            </w:pPr>
          </w:p>
        </w:tc>
        <w:tc>
          <w:tcPr>
            <w:tcW w:w="360" w:type="dxa"/>
          </w:tcPr>
          <w:p w14:paraId="345A31FD" w14:textId="77777777" w:rsidR="00040C4D" w:rsidRDefault="00040C4D" w:rsidP="001D3C69">
            <w:pPr>
              <w:jc w:val="center"/>
              <w:rPr>
                <w:b/>
                <w:bCs/>
                <w:sz w:val="32"/>
              </w:rPr>
            </w:pPr>
          </w:p>
        </w:tc>
        <w:tc>
          <w:tcPr>
            <w:tcW w:w="360" w:type="dxa"/>
          </w:tcPr>
          <w:p w14:paraId="033C83F1" w14:textId="77777777" w:rsidR="00040C4D" w:rsidRDefault="00040C4D" w:rsidP="001D3C69">
            <w:pPr>
              <w:jc w:val="center"/>
              <w:rPr>
                <w:b/>
                <w:bCs/>
                <w:sz w:val="32"/>
              </w:rPr>
            </w:pPr>
          </w:p>
        </w:tc>
        <w:tc>
          <w:tcPr>
            <w:tcW w:w="360" w:type="dxa"/>
          </w:tcPr>
          <w:p w14:paraId="439E5D89" w14:textId="77777777" w:rsidR="00040C4D" w:rsidRDefault="00040C4D" w:rsidP="001D3C69">
            <w:pPr>
              <w:jc w:val="center"/>
              <w:rPr>
                <w:b/>
                <w:bCs/>
                <w:sz w:val="32"/>
              </w:rPr>
            </w:pPr>
          </w:p>
        </w:tc>
        <w:tc>
          <w:tcPr>
            <w:tcW w:w="360" w:type="dxa"/>
          </w:tcPr>
          <w:p w14:paraId="2D773853" w14:textId="77777777" w:rsidR="00040C4D" w:rsidRDefault="00040C4D" w:rsidP="001D3C69">
            <w:pPr>
              <w:jc w:val="center"/>
              <w:rPr>
                <w:b/>
                <w:bCs/>
                <w:sz w:val="32"/>
              </w:rPr>
            </w:pPr>
          </w:p>
        </w:tc>
        <w:tc>
          <w:tcPr>
            <w:tcW w:w="360" w:type="dxa"/>
          </w:tcPr>
          <w:p w14:paraId="51B893AE" w14:textId="77777777" w:rsidR="00040C4D" w:rsidRDefault="00040C4D" w:rsidP="001D3C69">
            <w:pPr>
              <w:jc w:val="center"/>
              <w:rPr>
                <w:b/>
                <w:bCs/>
                <w:sz w:val="32"/>
              </w:rPr>
            </w:pPr>
          </w:p>
        </w:tc>
        <w:tc>
          <w:tcPr>
            <w:tcW w:w="360" w:type="dxa"/>
          </w:tcPr>
          <w:p w14:paraId="310657A6" w14:textId="77777777" w:rsidR="00040C4D" w:rsidRDefault="00040C4D" w:rsidP="001D3C69">
            <w:pPr>
              <w:jc w:val="center"/>
              <w:rPr>
                <w:b/>
                <w:bCs/>
                <w:sz w:val="32"/>
              </w:rPr>
            </w:pPr>
          </w:p>
        </w:tc>
        <w:tc>
          <w:tcPr>
            <w:tcW w:w="540" w:type="dxa"/>
          </w:tcPr>
          <w:p w14:paraId="5B5D422F" w14:textId="77777777" w:rsidR="00040C4D" w:rsidRDefault="00040C4D" w:rsidP="001D3C69">
            <w:pPr>
              <w:jc w:val="center"/>
              <w:rPr>
                <w:b/>
                <w:bCs/>
                <w:sz w:val="32"/>
              </w:rPr>
            </w:pPr>
          </w:p>
        </w:tc>
        <w:tc>
          <w:tcPr>
            <w:tcW w:w="540" w:type="dxa"/>
          </w:tcPr>
          <w:p w14:paraId="23C0FED6" w14:textId="77777777" w:rsidR="00040C4D" w:rsidRDefault="00040C4D" w:rsidP="001D3C69">
            <w:pPr>
              <w:jc w:val="center"/>
              <w:rPr>
                <w:b/>
                <w:bCs/>
                <w:sz w:val="32"/>
              </w:rPr>
            </w:pPr>
          </w:p>
        </w:tc>
      </w:tr>
      <w:tr w:rsidR="00040C4D" w14:paraId="6B2D5DF3" w14:textId="77777777" w:rsidTr="001D3C69">
        <w:tc>
          <w:tcPr>
            <w:tcW w:w="1625" w:type="dxa"/>
          </w:tcPr>
          <w:p w14:paraId="30988A06" w14:textId="77777777" w:rsidR="00040C4D" w:rsidRDefault="00040C4D" w:rsidP="001D3C69">
            <w:pPr>
              <w:jc w:val="center"/>
              <w:rPr>
                <w:sz w:val="20"/>
              </w:rPr>
            </w:pPr>
            <w:smartTag w:uri="urn:schemas-microsoft-com:office:smarttags" w:element="country-region">
              <w:smartTag w:uri="urn:schemas-microsoft-com:office:smarttags" w:element="place">
                <w:r>
                  <w:rPr>
                    <w:sz w:val="20"/>
                  </w:rPr>
                  <w:t>North Korea</w:t>
                </w:r>
              </w:smartTag>
            </w:smartTag>
          </w:p>
        </w:tc>
        <w:tc>
          <w:tcPr>
            <w:tcW w:w="382" w:type="dxa"/>
          </w:tcPr>
          <w:p w14:paraId="66F3DC8C" w14:textId="77777777" w:rsidR="00040C4D" w:rsidRDefault="00040C4D" w:rsidP="001D3C69">
            <w:pPr>
              <w:jc w:val="center"/>
              <w:rPr>
                <w:b/>
                <w:bCs/>
                <w:sz w:val="32"/>
              </w:rPr>
            </w:pPr>
          </w:p>
        </w:tc>
        <w:tc>
          <w:tcPr>
            <w:tcW w:w="360" w:type="dxa"/>
          </w:tcPr>
          <w:p w14:paraId="3460D4EE" w14:textId="77777777" w:rsidR="00040C4D" w:rsidRDefault="00040C4D" w:rsidP="001D3C69">
            <w:pPr>
              <w:jc w:val="center"/>
              <w:rPr>
                <w:b/>
                <w:bCs/>
                <w:sz w:val="32"/>
              </w:rPr>
            </w:pPr>
          </w:p>
        </w:tc>
        <w:tc>
          <w:tcPr>
            <w:tcW w:w="540" w:type="dxa"/>
          </w:tcPr>
          <w:p w14:paraId="01D581C9" w14:textId="77777777" w:rsidR="00040C4D" w:rsidRDefault="00040C4D" w:rsidP="001D3C69">
            <w:pPr>
              <w:jc w:val="center"/>
              <w:rPr>
                <w:b/>
                <w:bCs/>
                <w:sz w:val="32"/>
              </w:rPr>
            </w:pPr>
          </w:p>
        </w:tc>
        <w:tc>
          <w:tcPr>
            <w:tcW w:w="360" w:type="dxa"/>
          </w:tcPr>
          <w:p w14:paraId="76E0AEE5" w14:textId="77777777" w:rsidR="00040C4D" w:rsidRDefault="00040C4D" w:rsidP="001D3C69">
            <w:pPr>
              <w:jc w:val="center"/>
              <w:rPr>
                <w:b/>
                <w:bCs/>
                <w:sz w:val="32"/>
              </w:rPr>
            </w:pPr>
          </w:p>
        </w:tc>
        <w:tc>
          <w:tcPr>
            <w:tcW w:w="338" w:type="dxa"/>
          </w:tcPr>
          <w:p w14:paraId="24A26DD9" w14:textId="77777777" w:rsidR="00040C4D" w:rsidRDefault="00040C4D" w:rsidP="001D3C69">
            <w:pPr>
              <w:jc w:val="center"/>
              <w:rPr>
                <w:b/>
                <w:bCs/>
                <w:sz w:val="32"/>
              </w:rPr>
            </w:pPr>
          </w:p>
        </w:tc>
        <w:tc>
          <w:tcPr>
            <w:tcW w:w="382" w:type="dxa"/>
          </w:tcPr>
          <w:p w14:paraId="065CE28C" w14:textId="77777777" w:rsidR="00040C4D" w:rsidRDefault="00040C4D" w:rsidP="001D3C69">
            <w:pPr>
              <w:jc w:val="center"/>
              <w:rPr>
                <w:b/>
                <w:bCs/>
                <w:sz w:val="32"/>
              </w:rPr>
            </w:pPr>
          </w:p>
        </w:tc>
        <w:tc>
          <w:tcPr>
            <w:tcW w:w="360" w:type="dxa"/>
          </w:tcPr>
          <w:p w14:paraId="346BB7A1" w14:textId="77777777" w:rsidR="00040C4D" w:rsidRDefault="00040C4D" w:rsidP="001D3C69">
            <w:pPr>
              <w:jc w:val="center"/>
              <w:rPr>
                <w:b/>
                <w:bCs/>
                <w:sz w:val="32"/>
              </w:rPr>
            </w:pPr>
          </w:p>
        </w:tc>
        <w:tc>
          <w:tcPr>
            <w:tcW w:w="360" w:type="dxa"/>
          </w:tcPr>
          <w:p w14:paraId="237059C1" w14:textId="77777777" w:rsidR="00040C4D" w:rsidRDefault="00040C4D" w:rsidP="001D3C69">
            <w:pPr>
              <w:jc w:val="center"/>
              <w:rPr>
                <w:b/>
                <w:bCs/>
                <w:sz w:val="32"/>
              </w:rPr>
            </w:pPr>
          </w:p>
        </w:tc>
        <w:tc>
          <w:tcPr>
            <w:tcW w:w="360" w:type="dxa"/>
          </w:tcPr>
          <w:p w14:paraId="283018C8" w14:textId="77777777" w:rsidR="00040C4D" w:rsidRDefault="00040C4D" w:rsidP="001D3C69">
            <w:pPr>
              <w:jc w:val="center"/>
              <w:rPr>
                <w:b/>
                <w:bCs/>
                <w:sz w:val="32"/>
              </w:rPr>
            </w:pPr>
          </w:p>
        </w:tc>
        <w:tc>
          <w:tcPr>
            <w:tcW w:w="360" w:type="dxa"/>
          </w:tcPr>
          <w:p w14:paraId="58337810" w14:textId="77777777" w:rsidR="00040C4D" w:rsidRDefault="00040C4D" w:rsidP="001D3C69">
            <w:pPr>
              <w:jc w:val="center"/>
              <w:rPr>
                <w:b/>
                <w:bCs/>
                <w:sz w:val="32"/>
              </w:rPr>
            </w:pPr>
          </w:p>
        </w:tc>
        <w:tc>
          <w:tcPr>
            <w:tcW w:w="360" w:type="dxa"/>
          </w:tcPr>
          <w:p w14:paraId="4991DB9F" w14:textId="77777777" w:rsidR="00040C4D" w:rsidRDefault="00040C4D" w:rsidP="001D3C69">
            <w:pPr>
              <w:jc w:val="center"/>
              <w:rPr>
                <w:b/>
                <w:bCs/>
                <w:sz w:val="32"/>
              </w:rPr>
            </w:pPr>
          </w:p>
        </w:tc>
        <w:tc>
          <w:tcPr>
            <w:tcW w:w="360" w:type="dxa"/>
          </w:tcPr>
          <w:p w14:paraId="7BA34C7B" w14:textId="77777777" w:rsidR="00040C4D" w:rsidRDefault="00040C4D" w:rsidP="001D3C69">
            <w:pPr>
              <w:jc w:val="center"/>
              <w:rPr>
                <w:b/>
                <w:bCs/>
                <w:sz w:val="32"/>
              </w:rPr>
            </w:pPr>
          </w:p>
        </w:tc>
        <w:tc>
          <w:tcPr>
            <w:tcW w:w="360" w:type="dxa"/>
          </w:tcPr>
          <w:p w14:paraId="42BA1633" w14:textId="77777777" w:rsidR="00040C4D" w:rsidRDefault="00040C4D" w:rsidP="001D3C69">
            <w:pPr>
              <w:jc w:val="center"/>
              <w:rPr>
                <w:b/>
                <w:bCs/>
                <w:sz w:val="32"/>
              </w:rPr>
            </w:pPr>
          </w:p>
        </w:tc>
        <w:tc>
          <w:tcPr>
            <w:tcW w:w="360" w:type="dxa"/>
          </w:tcPr>
          <w:p w14:paraId="77F284C1" w14:textId="77777777" w:rsidR="00040C4D" w:rsidRDefault="00040C4D" w:rsidP="001D3C69">
            <w:pPr>
              <w:jc w:val="center"/>
              <w:rPr>
                <w:b/>
                <w:bCs/>
                <w:sz w:val="32"/>
              </w:rPr>
            </w:pPr>
          </w:p>
        </w:tc>
        <w:tc>
          <w:tcPr>
            <w:tcW w:w="360" w:type="dxa"/>
          </w:tcPr>
          <w:p w14:paraId="2DDBE556" w14:textId="77777777" w:rsidR="00040C4D" w:rsidRDefault="00040C4D" w:rsidP="001D3C69">
            <w:pPr>
              <w:jc w:val="center"/>
              <w:rPr>
                <w:b/>
                <w:bCs/>
                <w:sz w:val="32"/>
              </w:rPr>
            </w:pPr>
          </w:p>
        </w:tc>
        <w:tc>
          <w:tcPr>
            <w:tcW w:w="360" w:type="dxa"/>
          </w:tcPr>
          <w:p w14:paraId="67F9EC95" w14:textId="77777777" w:rsidR="00040C4D" w:rsidRDefault="00040C4D" w:rsidP="001D3C69">
            <w:pPr>
              <w:jc w:val="center"/>
              <w:rPr>
                <w:b/>
                <w:bCs/>
                <w:sz w:val="32"/>
              </w:rPr>
            </w:pPr>
          </w:p>
        </w:tc>
        <w:tc>
          <w:tcPr>
            <w:tcW w:w="360" w:type="dxa"/>
          </w:tcPr>
          <w:p w14:paraId="79F5EFE2" w14:textId="77777777" w:rsidR="00040C4D" w:rsidRDefault="00040C4D" w:rsidP="001D3C69">
            <w:pPr>
              <w:jc w:val="center"/>
              <w:rPr>
                <w:b/>
                <w:bCs/>
                <w:sz w:val="32"/>
              </w:rPr>
            </w:pPr>
          </w:p>
        </w:tc>
        <w:tc>
          <w:tcPr>
            <w:tcW w:w="360" w:type="dxa"/>
          </w:tcPr>
          <w:p w14:paraId="6B00B68C" w14:textId="77777777" w:rsidR="00040C4D" w:rsidRDefault="00040C4D" w:rsidP="001D3C69">
            <w:pPr>
              <w:jc w:val="center"/>
              <w:rPr>
                <w:b/>
                <w:bCs/>
                <w:sz w:val="32"/>
              </w:rPr>
            </w:pPr>
          </w:p>
        </w:tc>
        <w:tc>
          <w:tcPr>
            <w:tcW w:w="360" w:type="dxa"/>
          </w:tcPr>
          <w:p w14:paraId="15680608" w14:textId="77777777" w:rsidR="00040C4D" w:rsidRDefault="00040C4D" w:rsidP="001D3C69">
            <w:pPr>
              <w:jc w:val="center"/>
              <w:rPr>
                <w:b/>
                <w:bCs/>
                <w:sz w:val="32"/>
              </w:rPr>
            </w:pPr>
          </w:p>
        </w:tc>
        <w:tc>
          <w:tcPr>
            <w:tcW w:w="360" w:type="dxa"/>
          </w:tcPr>
          <w:p w14:paraId="52BC2D68" w14:textId="77777777" w:rsidR="00040C4D" w:rsidRDefault="00040C4D" w:rsidP="001D3C69">
            <w:pPr>
              <w:jc w:val="center"/>
              <w:rPr>
                <w:b/>
                <w:bCs/>
                <w:sz w:val="32"/>
              </w:rPr>
            </w:pPr>
          </w:p>
        </w:tc>
        <w:tc>
          <w:tcPr>
            <w:tcW w:w="360" w:type="dxa"/>
          </w:tcPr>
          <w:p w14:paraId="1826DA15" w14:textId="77777777" w:rsidR="00040C4D" w:rsidRDefault="00040C4D" w:rsidP="001D3C69">
            <w:pPr>
              <w:jc w:val="center"/>
              <w:rPr>
                <w:b/>
                <w:bCs/>
                <w:sz w:val="32"/>
              </w:rPr>
            </w:pPr>
          </w:p>
        </w:tc>
        <w:tc>
          <w:tcPr>
            <w:tcW w:w="540" w:type="dxa"/>
          </w:tcPr>
          <w:p w14:paraId="25890F4D" w14:textId="77777777" w:rsidR="00040C4D" w:rsidRDefault="00040C4D" w:rsidP="001D3C69">
            <w:pPr>
              <w:jc w:val="center"/>
              <w:rPr>
                <w:b/>
                <w:bCs/>
                <w:sz w:val="32"/>
              </w:rPr>
            </w:pPr>
          </w:p>
        </w:tc>
        <w:tc>
          <w:tcPr>
            <w:tcW w:w="540" w:type="dxa"/>
          </w:tcPr>
          <w:p w14:paraId="161CD53E" w14:textId="77777777" w:rsidR="00040C4D" w:rsidRDefault="00040C4D" w:rsidP="001D3C69">
            <w:pPr>
              <w:jc w:val="center"/>
              <w:rPr>
                <w:b/>
                <w:bCs/>
                <w:sz w:val="32"/>
              </w:rPr>
            </w:pPr>
          </w:p>
        </w:tc>
      </w:tr>
      <w:tr w:rsidR="00040C4D" w14:paraId="30635755" w14:textId="77777777" w:rsidTr="001D3C69">
        <w:tc>
          <w:tcPr>
            <w:tcW w:w="1625" w:type="dxa"/>
          </w:tcPr>
          <w:p w14:paraId="467A167B" w14:textId="77777777" w:rsidR="00040C4D" w:rsidRDefault="00040C4D" w:rsidP="001D3C69">
            <w:pPr>
              <w:jc w:val="center"/>
              <w:rPr>
                <w:sz w:val="20"/>
              </w:rPr>
            </w:pPr>
            <w:smartTag w:uri="urn:schemas-microsoft-com:office:smarttags" w:element="country-region">
              <w:smartTag w:uri="urn:schemas-microsoft-com:office:smarttags" w:element="place">
                <w:r>
                  <w:rPr>
                    <w:sz w:val="20"/>
                  </w:rPr>
                  <w:t>Ethiopia</w:t>
                </w:r>
              </w:smartTag>
            </w:smartTag>
          </w:p>
        </w:tc>
        <w:tc>
          <w:tcPr>
            <w:tcW w:w="382" w:type="dxa"/>
          </w:tcPr>
          <w:p w14:paraId="54BD5967" w14:textId="77777777" w:rsidR="00040C4D" w:rsidRDefault="00040C4D" w:rsidP="001D3C69">
            <w:pPr>
              <w:jc w:val="center"/>
              <w:rPr>
                <w:b/>
                <w:bCs/>
                <w:sz w:val="32"/>
              </w:rPr>
            </w:pPr>
          </w:p>
        </w:tc>
        <w:tc>
          <w:tcPr>
            <w:tcW w:w="360" w:type="dxa"/>
          </w:tcPr>
          <w:p w14:paraId="7F1BB3C2" w14:textId="77777777" w:rsidR="00040C4D" w:rsidRDefault="00040C4D" w:rsidP="001D3C69">
            <w:pPr>
              <w:jc w:val="center"/>
              <w:rPr>
                <w:b/>
                <w:bCs/>
                <w:sz w:val="32"/>
              </w:rPr>
            </w:pPr>
          </w:p>
        </w:tc>
        <w:tc>
          <w:tcPr>
            <w:tcW w:w="540" w:type="dxa"/>
          </w:tcPr>
          <w:p w14:paraId="64CC1688" w14:textId="77777777" w:rsidR="00040C4D" w:rsidRDefault="00040C4D" w:rsidP="001D3C69">
            <w:pPr>
              <w:jc w:val="center"/>
              <w:rPr>
                <w:b/>
                <w:bCs/>
                <w:sz w:val="32"/>
              </w:rPr>
            </w:pPr>
          </w:p>
        </w:tc>
        <w:tc>
          <w:tcPr>
            <w:tcW w:w="360" w:type="dxa"/>
          </w:tcPr>
          <w:p w14:paraId="04893F65" w14:textId="77777777" w:rsidR="00040C4D" w:rsidRDefault="00040C4D" w:rsidP="001D3C69">
            <w:pPr>
              <w:jc w:val="center"/>
              <w:rPr>
                <w:b/>
                <w:bCs/>
                <w:sz w:val="32"/>
              </w:rPr>
            </w:pPr>
          </w:p>
        </w:tc>
        <w:tc>
          <w:tcPr>
            <w:tcW w:w="338" w:type="dxa"/>
          </w:tcPr>
          <w:p w14:paraId="2051ACF5" w14:textId="77777777" w:rsidR="00040C4D" w:rsidRDefault="00040C4D" w:rsidP="001D3C69">
            <w:pPr>
              <w:jc w:val="center"/>
              <w:rPr>
                <w:b/>
                <w:bCs/>
                <w:sz w:val="32"/>
              </w:rPr>
            </w:pPr>
          </w:p>
        </w:tc>
        <w:tc>
          <w:tcPr>
            <w:tcW w:w="382" w:type="dxa"/>
          </w:tcPr>
          <w:p w14:paraId="7864ED5F" w14:textId="77777777" w:rsidR="00040C4D" w:rsidRDefault="00040C4D" w:rsidP="001D3C69">
            <w:pPr>
              <w:jc w:val="center"/>
              <w:rPr>
                <w:b/>
                <w:bCs/>
                <w:sz w:val="32"/>
              </w:rPr>
            </w:pPr>
          </w:p>
        </w:tc>
        <w:tc>
          <w:tcPr>
            <w:tcW w:w="360" w:type="dxa"/>
          </w:tcPr>
          <w:p w14:paraId="52F34275" w14:textId="77777777" w:rsidR="00040C4D" w:rsidRDefault="00040C4D" w:rsidP="001D3C69">
            <w:pPr>
              <w:jc w:val="center"/>
              <w:rPr>
                <w:b/>
                <w:bCs/>
                <w:sz w:val="32"/>
              </w:rPr>
            </w:pPr>
          </w:p>
        </w:tc>
        <w:tc>
          <w:tcPr>
            <w:tcW w:w="360" w:type="dxa"/>
          </w:tcPr>
          <w:p w14:paraId="5949608A" w14:textId="77777777" w:rsidR="00040C4D" w:rsidRDefault="00040C4D" w:rsidP="001D3C69">
            <w:pPr>
              <w:jc w:val="center"/>
              <w:rPr>
                <w:b/>
                <w:bCs/>
                <w:sz w:val="32"/>
              </w:rPr>
            </w:pPr>
          </w:p>
        </w:tc>
        <w:tc>
          <w:tcPr>
            <w:tcW w:w="360" w:type="dxa"/>
          </w:tcPr>
          <w:p w14:paraId="6F096665" w14:textId="77777777" w:rsidR="00040C4D" w:rsidRDefault="00040C4D" w:rsidP="001D3C69">
            <w:pPr>
              <w:jc w:val="center"/>
              <w:rPr>
                <w:b/>
                <w:bCs/>
                <w:sz w:val="32"/>
              </w:rPr>
            </w:pPr>
          </w:p>
        </w:tc>
        <w:tc>
          <w:tcPr>
            <w:tcW w:w="360" w:type="dxa"/>
          </w:tcPr>
          <w:p w14:paraId="56AA2FD8" w14:textId="77777777" w:rsidR="00040C4D" w:rsidRDefault="00040C4D" w:rsidP="001D3C69">
            <w:pPr>
              <w:jc w:val="center"/>
              <w:rPr>
                <w:b/>
                <w:bCs/>
                <w:sz w:val="32"/>
              </w:rPr>
            </w:pPr>
          </w:p>
        </w:tc>
        <w:tc>
          <w:tcPr>
            <w:tcW w:w="360" w:type="dxa"/>
          </w:tcPr>
          <w:p w14:paraId="59FA54BF" w14:textId="77777777" w:rsidR="00040C4D" w:rsidRDefault="00040C4D" w:rsidP="001D3C69">
            <w:pPr>
              <w:jc w:val="center"/>
              <w:rPr>
                <w:b/>
                <w:bCs/>
                <w:sz w:val="32"/>
              </w:rPr>
            </w:pPr>
          </w:p>
        </w:tc>
        <w:tc>
          <w:tcPr>
            <w:tcW w:w="360" w:type="dxa"/>
          </w:tcPr>
          <w:p w14:paraId="73921713" w14:textId="77777777" w:rsidR="00040C4D" w:rsidRDefault="00040C4D" w:rsidP="001D3C69">
            <w:pPr>
              <w:jc w:val="center"/>
              <w:rPr>
                <w:b/>
                <w:bCs/>
                <w:sz w:val="32"/>
              </w:rPr>
            </w:pPr>
          </w:p>
        </w:tc>
        <w:tc>
          <w:tcPr>
            <w:tcW w:w="360" w:type="dxa"/>
          </w:tcPr>
          <w:p w14:paraId="468C1F20" w14:textId="77777777" w:rsidR="00040C4D" w:rsidRDefault="00040C4D" w:rsidP="001D3C69">
            <w:pPr>
              <w:jc w:val="center"/>
              <w:rPr>
                <w:b/>
                <w:bCs/>
                <w:sz w:val="32"/>
              </w:rPr>
            </w:pPr>
          </w:p>
        </w:tc>
        <w:tc>
          <w:tcPr>
            <w:tcW w:w="360" w:type="dxa"/>
          </w:tcPr>
          <w:p w14:paraId="0892E5C5" w14:textId="77777777" w:rsidR="00040C4D" w:rsidRDefault="00040C4D" w:rsidP="001D3C69">
            <w:pPr>
              <w:jc w:val="center"/>
              <w:rPr>
                <w:b/>
                <w:bCs/>
                <w:sz w:val="32"/>
              </w:rPr>
            </w:pPr>
          </w:p>
        </w:tc>
        <w:tc>
          <w:tcPr>
            <w:tcW w:w="360" w:type="dxa"/>
          </w:tcPr>
          <w:p w14:paraId="06857390" w14:textId="77777777" w:rsidR="00040C4D" w:rsidRDefault="00040C4D" w:rsidP="001D3C69">
            <w:pPr>
              <w:jc w:val="center"/>
              <w:rPr>
                <w:b/>
                <w:bCs/>
                <w:sz w:val="32"/>
              </w:rPr>
            </w:pPr>
          </w:p>
        </w:tc>
        <w:tc>
          <w:tcPr>
            <w:tcW w:w="360" w:type="dxa"/>
          </w:tcPr>
          <w:p w14:paraId="48AF093E" w14:textId="77777777" w:rsidR="00040C4D" w:rsidRDefault="00040C4D" w:rsidP="001D3C69">
            <w:pPr>
              <w:jc w:val="center"/>
              <w:rPr>
                <w:b/>
                <w:bCs/>
                <w:sz w:val="32"/>
              </w:rPr>
            </w:pPr>
          </w:p>
        </w:tc>
        <w:tc>
          <w:tcPr>
            <w:tcW w:w="360" w:type="dxa"/>
          </w:tcPr>
          <w:p w14:paraId="7E02769F" w14:textId="77777777" w:rsidR="00040C4D" w:rsidRDefault="00040C4D" w:rsidP="001D3C69">
            <w:pPr>
              <w:jc w:val="center"/>
              <w:rPr>
                <w:b/>
                <w:bCs/>
                <w:sz w:val="32"/>
              </w:rPr>
            </w:pPr>
          </w:p>
        </w:tc>
        <w:tc>
          <w:tcPr>
            <w:tcW w:w="360" w:type="dxa"/>
          </w:tcPr>
          <w:p w14:paraId="3F8DAF91" w14:textId="77777777" w:rsidR="00040C4D" w:rsidRDefault="00040C4D" w:rsidP="001D3C69">
            <w:pPr>
              <w:jc w:val="center"/>
              <w:rPr>
                <w:b/>
                <w:bCs/>
                <w:sz w:val="32"/>
              </w:rPr>
            </w:pPr>
          </w:p>
        </w:tc>
        <w:tc>
          <w:tcPr>
            <w:tcW w:w="360" w:type="dxa"/>
          </w:tcPr>
          <w:p w14:paraId="3995269E" w14:textId="77777777" w:rsidR="00040C4D" w:rsidRDefault="00040C4D" w:rsidP="001D3C69">
            <w:pPr>
              <w:jc w:val="center"/>
              <w:rPr>
                <w:b/>
                <w:bCs/>
                <w:sz w:val="32"/>
              </w:rPr>
            </w:pPr>
          </w:p>
        </w:tc>
        <w:tc>
          <w:tcPr>
            <w:tcW w:w="360" w:type="dxa"/>
          </w:tcPr>
          <w:p w14:paraId="29F7462E" w14:textId="77777777" w:rsidR="00040C4D" w:rsidRDefault="00040C4D" w:rsidP="001D3C69">
            <w:pPr>
              <w:jc w:val="center"/>
              <w:rPr>
                <w:b/>
                <w:bCs/>
                <w:sz w:val="32"/>
              </w:rPr>
            </w:pPr>
          </w:p>
        </w:tc>
        <w:tc>
          <w:tcPr>
            <w:tcW w:w="360" w:type="dxa"/>
          </w:tcPr>
          <w:p w14:paraId="0E4C10D4" w14:textId="77777777" w:rsidR="00040C4D" w:rsidRDefault="00040C4D" w:rsidP="001D3C69">
            <w:pPr>
              <w:jc w:val="center"/>
              <w:rPr>
                <w:b/>
                <w:bCs/>
                <w:sz w:val="32"/>
              </w:rPr>
            </w:pPr>
          </w:p>
        </w:tc>
        <w:tc>
          <w:tcPr>
            <w:tcW w:w="540" w:type="dxa"/>
          </w:tcPr>
          <w:p w14:paraId="172E5EBF" w14:textId="77777777" w:rsidR="00040C4D" w:rsidRDefault="00040C4D" w:rsidP="001D3C69">
            <w:pPr>
              <w:jc w:val="center"/>
              <w:rPr>
                <w:b/>
                <w:bCs/>
                <w:sz w:val="32"/>
              </w:rPr>
            </w:pPr>
          </w:p>
        </w:tc>
        <w:tc>
          <w:tcPr>
            <w:tcW w:w="540" w:type="dxa"/>
          </w:tcPr>
          <w:p w14:paraId="68F59509" w14:textId="77777777" w:rsidR="00040C4D" w:rsidRDefault="00040C4D" w:rsidP="001D3C69">
            <w:pPr>
              <w:jc w:val="center"/>
              <w:rPr>
                <w:b/>
                <w:bCs/>
                <w:sz w:val="32"/>
              </w:rPr>
            </w:pPr>
          </w:p>
        </w:tc>
      </w:tr>
      <w:tr w:rsidR="00040C4D" w14:paraId="6DB2ACCC" w14:textId="77777777" w:rsidTr="001D3C69">
        <w:tc>
          <w:tcPr>
            <w:tcW w:w="1625" w:type="dxa"/>
          </w:tcPr>
          <w:p w14:paraId="6E1A2248" w14:textId="77777777" w:rsidR="00040C4D" w:rsidRDefault="00040C4D" w:rsidP="001D3C69">
            <w:pPr>
              <w:jc w:val="center"/>
              <w:rPr>
                <w:sz w:val="20"/>
              </w:rPr>
            </w:pPr>
            <w:smartTag w:uri="urn:schemas-microsoft-com:office:smarttags" w:element="country-region">
              <w:smartTag w:uri="urn:schemas-microsoft-com:office:smarttags" w:element="place">
                <w:r>
                  <w:rPr>
                    <w:sz w:val="20"/>
                  </w:rPr>
                  <w:t>Mexico</w:t>
                </w:r>
              </w:smartTag>
            </w:smartTag>
            <w:r>
              <w:rPr>
                <w:sz w:val="20"/>
              </w:rPr>
              <w:t xml:space="preserve"> (</w:t>
            </w:r>
            <w:smartTag w:uri="urn:schemas-microsoft-com:office:smarttags" w:element="State">
              <w:smartTag w:uri="urn:schemas-microsoft-com:office:smarttags" w:element="place">
                <w:r>
                  <w:rPr>
                    <w:sz w:val="20"/>
                  </w:rPr>
                  <w:t>Chiapas</w:t>
                </w:r>
              </w:smartTag>
            </w:smartTag>
            <w:r>
              <w:rPr>
                <w:sz w:val="20"/>
              </w:rPr>
              <w:t>)</w:t>
            </w:r>
          </w:p>
        </w:tc>
        <w:tc>
          <w:tcPr>
            <w:tcW w:w="382" w:type="dxa"/>
          </w:tcPr>
          <w:p w14:paraId="7BA20C27" w14:textId="77777777" w:rsidR="00040C4D" w:rsidRDefault="00040C4D" w:rsidP="001D3C69">
            <w:pPr>
              <w:jc w:val="center"/>
              <w:rPr>
                <w:b/>
                <w:bCs/>
                <w:sz w:val="32"/>
              </w:rPr>
            </w:pPr>
          </w:p>
        </w:tc>
        <w:tc>
          <w:tcPr>
            <w:tcW w:w="360" w:type="dxa"/>
          </w:tcPr>
          <w:p w14:paraId="12B938DE" w14:textId="77777777" w:rsidR="00040C4D" w:rsidRDefault="00040C4D" w:rsidP="001D3C69">
            <w:pPr>
              <w:jc w:val="center"/>
              <w:rPr>
                <w:b/>
                <w:bCs/>
                <w:sz w:val="32"/>
              </w:rPr>
            </w:pPr>
          </w:p>
        </w:tc>
        <w:tc>
          <w:tcPr>
            <w:tcW w:w="540" w:type="dxa"/>
          </w:tcPr>
          <w:p w14:paraId="66C76A7F" w14:textId="77777777" w:rsidR="00040C4D" w:rsidRDefault="00040C4D" w:rsidP="001D3C69">
            <w:pPr>
              <w:jc w:val="center"/>
              <w:rPr>
                <w:b/>
                <w:bCs/>
                <w:sz w:val="32"/>
              </w:rPr>
            </w:pPr>
          </w:p>
        </w:tc>
        <w:tc>
          <w:tcPr>
            <w:tcW w:w="360" w:type="dxa"/>
          </w:tcPr>
          <w:p w14:paraId="0B4D7FC7" w14:textId="77777777" w:rsidR="00040C4D" w:rsidRDefault="00040C4D" w:rsidP="001D3C69">
            <w:pPr>
              <w:jc w:val="center"/>
              <w:rPr>
                <w:b/>
                <w:bCs/>
                <w:sz w:val="32"/>
              </w:rPr>
            </w:pPr>
          </w:p>
        </w:tc>
        <w:tc>
          <w:tcPr>
            <w:tcW w:w="338" w:type="dxa"/>
          </w:tcPr>
          <w:p w14:paraId="372BAF83" w14:textId="77777777" w:rsidR="00040C4D" w:rsidRDefault="00040C4D" w:rsidP="001D3C69">
            <w:pPr>
              <w:jc w:val="center"/>
              <w:rPr>
                <w:b/>
                <w:bCs/>
                <w:sz w:val="32"/>
              </w:rPr>
            </w:pPr>
          </w:p>
        </w:tc>
        <w:tc>
          <w:tcPr>
            <w:tcW w:w="382" w:type="dxa"/>
          </w:tcPr>
          <w:p w14:paraId="21F9139A" w14:textId="77777777" w:rsidR="00040C4D" w:rsidRDefault="00040C4D" w:rsidP="001D3C69">
            <w:pPr>
              <w:jc w:val="center"/>
              <w:rPr>
                <w:b/>
                <w:bCs/>
                <w:sz w:val="32"/>
              </w:rPr>
            </w:pPr>
          </w:p>
        </w:tc>
        <w:tc>
          <w:tcPr>
            <w:tcW w:w="360" w:type="dxa"/>
          </w:tcPr>
          <w:p w14:paraId="6B71BAB5" w14:textId="77777777" w:rsidR="00040C4D" w:rsidRDefault="00040C4D" w:rsidP="001D3C69">
            <w:pPr>
              <w:jc w:val="center"/>
              <w:rPr>
                <w:b/>
                <w:bCs/>
                <w:sz w:val="32"/>
              </w:rPr>
            </w:pPr>
          </w:p>
        </w:tc>
        <w:tc>
          <w:tcPr>
            <w:tcW w:w="360" w:type="dxa"/>
          </w:tcPr>
          <w:p w14:paraId="0514A1B3" w14:textId="77777777" w:rsidR="00040C4D" w:rsidRDefault="00040C4D" w:rsidP="001D3C69">
            <w:pPr>
              <w:jc w:val="center"/>
              <w:rPr>
                <w:b/>
                <w:bCs/>
                <w:sz w:val="32"/>
              </w:rPr>
            </w:pPr>
          </w:p>
        </w:tc>
        <w:tc>
          <w:tcPr>
            <w:tcW w:w="360" w:type="dxa"/>
          </w:tcPr>
          <w:p w14:paraId="038C11E5" w14:textId="77777777" w:rsidR="00040C4D" w:rsidRDefault="00040C4D" w:rsidP="001D3C69">
            <w:pPr>
              <w:jc w:val="center"/>
              <w:rPr>
                <w:b/>
                <w:bCs/>
                <w:sz w:val="32"/>
              </w:rPr>
            </w:pPr>
          </w:p>
        </w:tc>
        <w:tc>
          <w:tcPr>
            <w:tcW w:w="360" w:type="dxa"/>
          </w:tcPr>
          <w:p w14:paraId="2F9724B5" w14:textId="77777777" w:rsidR="00040C4D" w:rsidRDefault="00040C4D" w:rsidP="001D3C69">
            <w:pPr>
              <w:jc w:val="center"/>
              <w:rPr>
                <w:b/>
                <w:bCs/>
                <w:sz w:val="32"/>
              </w:rPr>
            </w:pPr>
          </w:p>
        </w:tc>
        <w:tc>
          <w:tcPr>
            <w:tcW w:w="360" w:type="dxa"/>
          </w:tcPr>
          <w:p w14:paraId="5467F52A" w14:textId="77777777" w:rsidR="00040C4D" w:rsidRDefault="00040C4D" w:rsidP="001D3C69">
            <w:pPr>
              <w:jc w:val="center"/>
              <w:rPr>
                <w:b/>
                <w:bCs/>
                <w:sz w:val="32"/>
              </w:rPr>
            </w:pPr>
          </w:p>
        </w:tc>
        <w:tc>
          <w:tcPr>
            <w:tcW w:w="360" w:type="dxa"/>
          </w:tcPr>
          <w:p w14:paraId="33353C0D" w14:textId="77777777" w:rsidR="00040C4D" w:rsidRDefault="00040C4D" w:rsidP="001D3C69">
            <w:pPr>
              <w:jc w:val="center"/>
              <w:rPr>
                <w:b/>
                <w:bCs/>
                <w:sz w:val="32"/>
              </w:rPr>
            </w:pPr>
          </w:p>
        </w:tc>
        <w:tc>
          <w:tcPr>
            <w:tcW w:w="360" w:type="dxa"/>
          </w:tcPr>
          <w:p w14:paraId="1C4D98DD" w14:textId="77777777" w:rsidR="00040C4D" w:rsidRDefault="00040C4D" w:rsidP="001D3C69">
            <w:pPr>
              <w:jc w:val="center"/>
              <w:rPr>
                <w:b/>
                <w:bCs/>
                <w:sz w:val="32"/>
              </w:rPr>
            </w:pPr>
          </w:p>
        </w:tc>
        <w:tc>
          <w:tcPr>
            <w:tcW w:w="360" w:type="dxa"/>
          </w:tcPr>
          <w:p w14:paraId="67EE1D77" w14:textId="77777777" w:rsidR="00040C4D" w:rsidRDefault="00040C4D" w:rsidP="001D3C69">
            <w:pPr>
              <w:jc w:val="center"/>
              <w:rPr>
                <w:b/>
                <w:bCs/>
                <w:sz w:val="32"/>
              </w:rPr>
            </w:pPr>
          </w:p>
        </w:tc>
        <w:tc>
          <w:tcPr>
            <w:tcW w:w="360" w:type="dxa"/>
          </w:tcPr>
          <w:p w14:paraId="34ED4D80" w14:textId="77777777" w:rsidR="00040C4D" w:rsidRDefault="00040C4D" w:rsidP="001D3C69">
            <w:pPr>
              <w:jc w:val="center"/>
              <w:rPr>
                <w:b/>
                <w:bCs/>
                <w:sz w:val="32"/>
              </w:rPr>
            </w:pPr>
          </w:p>
        </w:tc>
        <w:tc>
          <w:tcPr>
            <w:tcW w:w="360" w:type="dxa"/>
          </w:tcPr>
          <w:p w14:paraId="0EC2F73A" w14:textId="77777777" w:rsidR="00040C4D" w:rsidRDefault="00040C4D" w:rsidP="001D3C69">
            <w:pPr>
              <w:jc w:val="center"/>
              <w:rPr>
                <w:b/>
                <w:bCs/>
                <w:sz w:val="32"/>
              </w:rPr>
            </w:pPr>
          </w:p>
        </w:tc>
        <w:tc>
          <w:tcPr>
            <w:tcW w:w="360" w:type="dxa"/>
          </w:tcPr>
          <w:p w14:paraId="689329BC" w14:textId="77777777" w:rsidR="00040C4D" w:rsidRDefault="00040C4D" w:rsidP="001D3C69">
            <w:pPr>
              <w:jc w:val="center"/>
              <w:rPr>
                <w:b/>
                <w:bCs/>
                <w:sz w:val="32"/>
              </w:rPr>
            </w:pPr>
          </w:p>
        </w:tc>
        <w:tc>
          <w:tcPr>
            <w:tcW w:w="360" w:type="dxa"/>
          </w:tcPr>
          <w:p w14:paraId="70B4FDF1" w14:textId="77777777" w:rsidR="00040C4D" w:rsidRDefault="00040C4D" w:rsidP="001D3C69">
            <w:pPr>
              <w:jc w:val="center"/>
              <w:rPr>
                <w:b/>
                <w:bCs/>
                <w:sz w:val="32"/>
              </w:rPr>
            </w:pPr>
          </w:p>
        </w:tc>
        <w:tc>
          <w:tcPr>
            <w:tcW w:w="360" w:type="dxa"/>
          </w:tcPr>
          <w:p w14:paraId="6A7EEEEC" w14:textId="77777777" w:rsidR="00040C4D" w:rsidRDefault="00040C4D" w:rsidP="001D3C69">
            <w:pPr>
              <w:jc w:val="center"/>
              <w:rPr>
                <w:b/>
                <w:bCs/>
                <w:sz w:val="32"/>
              </w:rPr>
            </w:pPr>
          </w:p>
        </w:tc>
        <w:tc>
          <w:tcPr>
            <w:tcW w:w="360" w:type="dxa"/>
          </w:tcPr>
          <w:p w14:paraId="22A0D4FD" w14:textId="77777777" w:rsidR="00040C4D" w:rsidRDefault="00040C4D" w:rsidP="001D3C69">
            <w:pPr>
              <w:jc w:val="center"/>
              <w:rPr>
                <w:b/>
                <w:bCs/>
                <w:sz w:val="32"/>
              </w:rPr>
            </w:pPr>
          </w:p>
        </w:tc>
        <w:tc>
          <w:tcPr>
            <w:tcW w:w="360" w:type="dxa"/>
          </w:tcPr>
          <w:p w14:paraId="0F17AE0D" w14:textId="77777777" w:rsidR="00040C4D" w:rsidRDefault="00040C4D" w:rsidP="001D3C69">
            <w:pPr>
              <w:jc w:val="center"/>
              <w:rPr>
                <w:b/>
                <w:bCs/>
                <w:sz w:val="32"/>
              </w:rPr>
            </w:pPr>
          </w:p>
        </w:tc>
        <w:tc>
          <w:tcPr>
            <w:tcW w:w="540" w:type="dxa"/>
          </w:tcPr>
          <w:p w14:paraId="1A7CEEC9" w14:textId="77777777" w:rsidR="00040C4D" w:rsidRDefault="00040C4D" w:rsidP="001D3C69">
            <w:pPr>
              <w:jc w:val="center"/>
              <w:rPr>
                <w:b/>
                <w:bCs/>
                <w:sz w:val="32"/>
              </w:rPr>
            </w:pPr>
          </w:p>
        </w:tc>
        <w:tc>
          <w:tcPr>
            <w:tcW w:w="540" w:type="dxa"/>
          </w:tcPr>
          <w:p w14:paraId="45E14220" w14:textId="77777777" w:rsidR="00040C4D" w:rsidRDefault="00040C4D" w:rsidP="001D3C69">
            <w:pPr>
              <w:jc w:val="center"/>
              <w:rPr>
                <w:b/>
                <w:bCs/>
                <w:sz w:val="32"/>
              </w:rPr>
            </w:pPr>
          </w:p>
        </w:tc>
      </w:tr>
      <w:tr w:rsidR="00040C4D" w14:paraId="60BDBFBC" w14:textId="77777777" w:rsidTr="001D3C69">
        <w:tc>
          <w:tcPr>
            <w:tcW w:w="1625" w:type="dxa"/>
          </w:tcPr>
          <w:p w14:paraId="7A9C12E1" w14:textId="77777777" w:rsidR="00040C4D" w:rsidRDefault="00040C4D" w:rsidP="001D3C69">
            <w:pPr>
              <w:jc w:val="center"/>
              <w:rPr>
                <w:sz w:val="20"/>
              </w:rPr>
            </w:pPr>
            <w:smartTag w:uri="urn:schemas-microsoft-com:office:smarttags" w:element="country-region">
              <w:smartTag w:uri="urn:schemas-microsoft-com:office:smarttags" w:element="place">
                <w:r>
                  <w:rPr>
                    <w:sz w:val="20"/>
                  </w:rPr>
                  <w:t>Nigeria</w:t>
                </w:r>
              </w:smartTag>
            </w:smartTag>
          </w:p>
        </w:tc>
        <w:tc>
          <w:tcPr>
            <w:tcW w:w="382" w:type="dxa"/>
          </w:tcPr>
          <w:p w14:paraId="508D3CD8" w14:textId="77777777" w:rsidR="00040C4D" w:rsidRDefault="00040C4D" w:rsidP="001D3C69">
            <w:pPr>
              <w:jc w:val="center"/>
              <w:rPr>
                <w:b/>
                <w:bCs/>
                <w:sz w:val="32"/>
              </w:rPr>
            </w:pPr>
          </w:p>
        </w:tc>
        <w:tc>
          <w:tcPr>
            <w:tcW w:w="360" w:type="dxa"/>
          </w:tcPr>
          <w:p w14:paraId="55641517" w14:textId="77777777" w:rsidR="00040C4D" w:rsidRDefault="00040C4D" w:rsidP="001D3C69">
            <w:pPr>
              <w:jc w:val="center"/>
              <w:rPr>
                <w:b/>
                <w:bCs/>
                <w:sz w:val="32"/>
              </w:rPr>
            </w:pPr>
          </w:p>
        </w:tc>
        <w:tc>
          <w:tcPr>
            <w:tcW w:w="540" w:type="dxa"/>
          </w:tcPr>
          <w:p w14:paraId="7B89FF66" w14:textId="77777777" w:rsidR="00040C4D" w:rsidRDefault="00040C4D" w:rsidP="001D3C69">
            <w:pPr>
              <w:jc w:val="center"/>
              <w:rPr>
                <w:b/>
                <w:bCs/>
                <w:sz w:val="32"/>
              </w:rPr>
            </w:pPr>
          </w:p>
        </w:tc>
        <w:tc>
          <w:tcPr>
            <w:tcW w:w="360" w:type="dxa"/>
          </w:tcPr>
          <w:p w14:paraId="7817E968" w14:textId="77777777" w:rsidR="00040C4D" w:rsidRDefault="00040C4D" w:rsidP="001D3C69">
            <w:pPr>
              <w:jc w:val="center"/>
              <w:rPr>
                <w:b/>
                <w:bCs/>
                <w:sz w:val="32"/>
              </w:rPr>
            </w:pPr>
          </w:p>
        </w:tc>
        <w:tc>
          <w:tcPr>
            <w:tcW w:w="338" w:type="dxa"/>
          </w:tcPr>
          <w:p w14:paraId="486236A3" w14:textId="77777777" w:rsidR="00040C4D" w:rsidRDefault="00040C4D" w:rsidP="001D3C69">
            <w:pPr>
              <w:jc w:val="center"/>
              <w:rPr>
                <w:b/>
                <w:bCs/>
                <w:sz w:val="32"/>
              </w:rPr>
            </w:pPr>
          </w:p>
        </w:tc>
        <w:tc>
          <w:tcPr>
            <w:tcW w:w="382" w:type="dxa"/>
          </w:tcPr>
          <w:p w14:paraId="7AD6EECB" w14:textId="77777777" w:rsidR="00040C4D" w:rsidRDefault="00040C4D" w:rsidP="001D3C69">
            <w:pPr>
              <w:jc w:val="center"/>
              <w:rPr>
                <w:b/>
                <w:bCs/>
                <w:sz w:val="32"/>
              </w:rPr>
            </w:pPr>
          </w:p>
        </w:tc>
        <w:tc>
          <w:tcPr>
            <w:tcW w:w="360" w:type="dxa"/>
          </w:tcPr>
          <w:p w14:paraId="2293CAF3" w14:textId="77777777" w:rsidR="00040C4D" w:rsidRDefault="00040C4D" w:rsidP="001D3C69">
            <w:pPr>
              <w:jc w:val="center"/>
              <w:rPr>
                <w:b/>
                <w:bCs/>
                <w:sz w:val="32"/>
              </w:rPr>
            </w:pPr>
          </w:p>
        </w:tc>
        <w:tc>
          <w:tcPr>
            <w:tcW w:w="360" w:type="dxa"/>
          </w:tcPr>
          <w:p w14:paraId="1ADD80A8" w14:textId="77777777" w:rsidR="00040C4D" w:rsidRDefault="00040C4D" w:rsidP="001D3C69">
            <w:pPr>
              <w:jc w:val="center"/>
              <w:rPr>
                <w:b/>
                <w:bCs/>
                <w:sz w:val="32"/>
              </w:rPr>
            </w:pPr>
          </w:p>
        </w:tc>
        <w:tc>
          <w:tcPr>
            <w:tcW w:w="360" w:type="dxa"/>
          </w:tcPr>
          <w:p w14:paraId="3E9D5F3C" w14:textId="77777777" w:rsidR="00040C4D" w:rsidRDefault="00040C4D" w:rsidP="001D3C69">
            <w:pPr>
              <w:jc w:val="center"/>
              <w:rPr>
                <w:b/>
                <w:bCs/>
                <w:sz w:val="32"/>
              </w:rPr>
            </w:pPr>
          </w:p>
        </w:tc>
        <w:tc>
          <w:tcPr>
            <w:tcW w:w="360" w:type="dxa"/>
          </w:tcPr>
          <w:p w14:paraId="365B4F19" w14:textId="77777777" w:rsidR="00040C4D" w:rsidRDefault="00040C4D" w:rsidP="001D3C69">
            <w:pPr>
              <w:jc w:val="center"/>
              <w:rPr>
                <w:b/>
                <w:bCs/>
                <w:sz w:val="32"/>
              </w:rPr>
            </w:pPr>
          </w:p>
        </w:tc>
        <w:tc>
          <w:tcPr>
            <w:tcW w:w="360" w:type="dxa"/>
          </w:tcPr>
          <w:p w14:paraId="67F644CD" w14:textId="77777777" w:rsidR="00040C4D" w:rsidRDefault="00040C4D" w:rsidP="001D3C69">
            <w:pPr>
              <w:jc w:val="center"/>
              <w:rPr>
                <w:b/>
                <w:bCs/>
                <w:sz w:val="32"/>
              </w:rPr>
            </w:pPr>
          </w:p>
        </w:tc>
        <w:tc>
          <w:tcPr>
            <w:tcW w:w="360" w:type="dxa"/>
          </w:tcPr>
          <w:p w14:paraId="6DBA5AB1" w14:textId="77777777" w:rsidR="00040C4D" w:rsidRDefault="00040C4D" w:rsidP="001D3C69">
            <w:pPr>
              <w:jc w:val="center"/>
              <w:rPr>
                <w:b/>
                <w:bCs/>
                <w:sz w:val="32"/>
              </w:rPr>
            </w:pPr>
          </w:p>
        </w:tc>
        <w:tc>
          <w:tcPr>
            <w:tcW w:w="360" w:type="dxa"/>
          </w:tcPr>
          <w:p w14:paraId="2136198F" w14:textId="77777777" w:rsidR="00040C4D" w:rsidRDefault="00040C4D" w:rsidP="001D3C69">
            <w:pPr>
              <w:jc w:val="center"/>
              <w:rPr>
                <w:b/>
                <w:bCs/>
                <w:sz w:val="32"/>
              </w:rPr>
            </w:pPr>
          </w:p>
        </w:tc>
        <w:tc>
          <w:tcPr>
            <w:tcW w:w="360" w:type="dxa"/>
          </w:tcPr>
          <w:p w14:paraId="337F5419" w14:textId="77777777" w:rsidR="00040C4D" w:rsidRDefault="00040C4D" w:rsidP="001D3C69">
            <w:pPr>
              <w:jc w:val="center"/>
              <w:rPr>
                <w:b/>
                <w:bCs/>
                <w:sz w:val="32"/>
              </w:rPr>
            </w:pPr>
          </w:p>
        </w:tc>
        <w:tc>
          <w:tcPr>
            <w:tcW w:w="360" w:type="dxa"/>
          </w:tcPr>
          <w:p w14:paraId="36CA120F" w14:textId="77777777" w:rsidR="00040C4D" w:rsidRDefault="00040C4D" w:rsidP="001D3C69">
            <w:pPr>
              <w:jc w:val="center"/>
              <w:rPr>
                <w:b/>
                <w:bCs/>
                <w:sz w:val="32"/>
              </w:rPr>
            </w:pPr>
          </w:p>
        </w:tc>
        <w:tc>
          <w:tcPr>
            <w:tcW w:w="360" w:type="dxa"/>
          </w:tcPr>
          <w:p w14:paraId="01238E2A" w14:textId="77777777" w:rsidR="00040C4D" w:rsidRDefault="00040C4D" w:rsidP="001D3C69">
            <w:pPr>
              <w:jc w:val="center"/>
              <w:rPr>
                <w:b/>
                <w:bCs/>
                <w:sz w:val="32"/>
              </w:rPr>
            </w:pPr>
          </w:p>
        </w:tc>
        <w:tc>
          <w:tcPr>
            <w:tcW w:w="360" w:type="dxa"/>
          </w:tcPr>
          <w:p w14:paraId="4C118406" w14:textId="77777777" w:rsidR="00040C4D" w:rsidRDefault="00040C4D" w:rsidP="001D3C69">
            <w:pPr>
              <w:jc w:val="center"/>
              <w:rPr>
                <w:b/>
                <w:bCs/>
                <w:sz w:val="32"/>
              </w:rPr>
            </w:pPr>
          </w:p>
        </w:tc>
        <w:tc>
          <w:tcPr>
            <w:tcW w:w="360" w:type="dxa"/>
          </w:tcPr>
          <w:p w14:paraId="5702BECF" w14:textId="77777777" w:rsidR="00040C4D" w:rsidRDefault="00040C4D" w:rsidP="001D3C69">
            <w:pPr>
              <w:jc w:val="center"/>
              <w:rPr>
                <w:b/>
                <w:bCs/>
                <w:sz w:val="32"/>
              </w:rPr>
            </w:pPr>
          </w:p>
        </w:tc>
        <w:tc>
          <w:tcPr>
            <w:tcW w:w="360" w:type="dxa"/>
          </w:tcPr>
          <w:p w14:paraId="1F5EEE55" w14:textId="77777777" w:rsidR="00040C4D" w:rsidRDefault="00040C4D" w:rsidP="001D3C69">
            <w:pPr>
              <w:jc w:val="center"/>
              <w:rPr>
                <w:b/>
                <w:bCs/>
                <w:sz w:val="32"/>
              </w:rPr>
            </w:pPr>
          </w:p>
        </w:tc>
        <w:tc>
          <w:tcPr>
            <w:tcW w:w="360" w:type="dxa"/>
          </w:tcPr>
          <w:p w14:paraId="17E9F245" w14:textId="77777777" w:rsidR="00040C4D" w:rsidRDefault="00040C4D" w:rsidP="001D3C69">
            <w:pPr>
              <w:jc w:val="center"/>
              <w:rPr>
                <w:b/>
                <w:bCs/>
                <w:sz w:val="32"/>
              </w:rPr>
            </w:pPr>
          </w:p>
        </w:tc>
        <w:tc>
          <w:tcPr>
            <w:tcW w:w="360" w:type="dxa"/>
          </w:tcPr>
          <w:p w14:paraId="05000E2C" w14:textId="77777777" w:rsidR="00040C4D" w:rsidRDefault="00040C4D" w:rsidP="001D3C69">
            <w:pPr>
              <w:jc w:val="center"/>
              <w:rPr>
                <w:b/>
                <w:bCs/>
                <w:sz w:val="32"/>
              </w:rPr>
            </w:pPr>
          </w:p>
        </w:tc>
        <w:tc>
          <w:tcPr>
            <w:tcW w:w="540" w:type="dxa"/>
          </w:tcPr>
          <w:p w14:paraId="6E2C5DF0" w14:textId="77777777" w:rsidR="00040C4D" w:rsidRDefault="00040C4D" w:rsidP="001D3C69">
            <w:pPr>
              <w:jc w:val="center"/>
              <w:rPr>
                <w:b/>
                <w:bCs/>
                <w:sz w:val="32"/>
              </w:rPr>
            </w:pPr>
          </w:p>
        </w:tc>
        <w:tc>
          <w:tcPr>
            <w:tcW w:w="540" w:type="dxa"/>
          </w:tcPr>
          <w:p w14:paraId="371CA39E" w14:textId="77777777" w:rsidR="00040C4D" w:rsidRDefault="00040C4D" w:rsidP="001D3C69">
            <w:pPr>
              <w:jc w:val="center"/>
              <w:rPr>
                <w:b/>
                <w:bCs/>
                <w:sz w:val="32"/>
              </w:rPr>
            </w:pPr>
          </w:p>
        </w:tc>
      </w:tr>
      <w:tr w:rsidR="00040C4D" w14:paraId="01865DA3" w14:textId="77777777" w:rsidTr="001D3C69">
        <w:tc>
          <w:tcPr>
            <w:tcW w:w="1625" w:type="dxa"/>
          </w:tcPr>
          <w:p w14:paraId="6A71793E" w14:textId="77777777" w:rsidR="00040C4D" w:rsidRDefault="00040C4D" w:rsidP="001D3C69">
            <w:pPr>
              <w:jc w:val="center"/>
              <w:rPr>
                <w:sz w:val="20"/>
              </w:rPr>
            </w:pPr>
            <w:smartTag w:uri="urn:schemas-microsoft-com:office:smarttags" w:element="country-region">
              <w:smartTag w:uri="urn:schemas-microsoft-com:office:smarttags" w:element="place">
                <w:r>
                  <w:rPr>
                    <w:sz w:val="20"/>
                  </w:rPr>
                  <w:t>Indonesia</w:t>
                </w:r>
              </w:smartTag>
            </w:smartTag>
            <w:r>
              <w:rPr>
                <w:sz w:val="20"/>
              </w:rPr>
              <w:t xml:space="preserve"> – </w:t>
            </w:r>
            <w:smartTag w:uri="urn:schemas-microsoft-com:office:smarttags" w:element="place">
              <w:r>
                <w:rPr>
                  <w:sz w:val="20"/>
                </w:rPr>
                <w:t>Timor</w:t>
              </w:r>
            </w:smartTag>
          </w:p>
        </w:tc>
        <w:tc>
          <w:tcPr>
            <w:tcW w:w="382" w:type="dxa"/>
          </w:tcPr>
          <w:p w14:paraId="1E453996" w14:textId="77777777" w:rsidR="00040C4D" w:rsidRDefault="00040C4D" w:rsidP="001D3C69">
            <w:pPr>
              <w:jc w:val="center"/>
              <w:rPr>
                <w:b/>
                <w:bCs/>
                <w:sz w:val="32"/>
              </w:rPr>
            </w:pPr>
          </w:p>
        </w:tc>
        <w:tc>
          <w:tcPr>
            <w:tcW w:w="360" w:type="dxa"/>
          </w:tcPr>
          <w:p w14:paraId="60BEDED8" w14:textId="77777777" w:rsidR="00040C4D" w:rsidRDefault="00040C4D" w:rsidP="001D3C69">
            <w:pPr>
              <w:jc w:val="center"/>
              <w:rPr>
                <w:b/>
                <w:bCs/>
                <w:sz w:val="32"/>
              </w:rPr>
            </w:pPr>
          </w:p>
        </w:tc>
        <w:tc>
          <w:tcPr>
            <w:tcW w:w="540" w:type="dxa"/>
          </w:tcPr>
          <w:p w14:paraId="1577FCE2" w14:textId="77777777" w:rsidR="00040C4D" w:rsidRDefault="00040C4D" w:rsidP="001D3C69">
            <w:pPr>
              <w:jc w:val="center"/>
              <w:rPr>
                <w:b/>
                <w:bCs/>
                <w:sz w:val="32"/>
              </w:rPr>
            </w:pPr>
          </w:p>
        </w:tc>
        <w:tc>
          <w:tcPr>
            <w:tcW w:w="360" w:type="dxa"/>
          </w:tcPr>
          <w:p w14:paraId="372D199B" w14:textId="77777777" w:rsidR="00040C4D" w:rsidRDefault="00040C4D" w:rsidP="001D3C69">
            <w:pPr>
              <w:jc w:val="center"/>
              <w:rPr>
                <w:b/>
                <w:bCs/>
                <w:sz w:val="32"/>
              </w:rPr>
            </w:pPr>
          </w:p>
        </w:tc>
        <w:tc>
          <w:tcPr>
            <w:tcW w:w="338" w:type="dxa"/>
          </w:tcPr>
          <w:p w14:paraId="583C2F4A" w14:textId="77777777" w:rsidR="00040C4D" w:rsidRDefault="00040C4D" w:rsidP="001D3C69">
            <w:pPr>
              <w:jc w:val="center"/>
              <w:rPr>
                <w:b/>
                <w:bCs/>
                <w:sz w:val="32"/>
              </w:rPr>
            </w:pPr>
          </w:p>
        </w:tc>
        <w:tc>
          <w:tcPr>
            <w:tcW w:w="382" w:type="dxa"/>
          </w:tcPr>
          <w:p w14:paraId="17EF1DE0" w14:textId="77777777" w:rsidR="00040C4D" w:rsidRDefault="00040C4D" w:rsidP="001D3C69">
            <w:pPr>
              <w:jc w:val="center"/>
              <w:rPr>
                <w:b/>
                <w:bCs/>
                <w:sz w:val="32"/>
              </w:rPr>
            </w:pPr>
          </w:p>
        </w:tc>
        <w:tc>
          <w:tcPr>
            <w:tcW w:w="360" w:type="dxa"/>
          </w:tcPr>
          <w:p w14:paraId="4B59D4BE" w14:textId="77777777" w:rsidR="00040C4D" w:rsidRDefault="00040C4D" w:rsidP="001D3C69">
            <w:pPr>
              <w:jc w:val="center"/>
              <w:rPr>
                <w:b/>
                <w:bCs/>
                <w:sz w:val="32"/>
              </w:rPr>
            </w:pPr>
          </w:p>
        </w:tc>
        <w:tc>
          <w:tcPr>
            <w:tcW w:w="360" w:type="dxa"/>
          </w:tcPr>
          <w:p w14:paraId="504369F8" w14:textId="77777777" w:rsidR="00040C4D" w:rsidRDefault="00040C4D" w:rsidP="001D3C69">
            <w:pPr>
              <w:jc w:val="center"/>
              <w:rPr>
                <w:b/>
                <w:bCs/>
                <w:sz w:val="32"/>
              </w:rPr>
            </w:pPr>
          </w:p>
        </w:tc>
        <w:tc>
          <w:tcPr>
            <w:tcW w:w="360" w:type="dxa"/>
          </w:tcPr>
          <w:p w14:paraId="45452CFB" w14:textId="77777777" w:rsidR="00040C4D" w:rsidRDefault="00040C4D" w:rsidP="001D3C69">
            <w:pPr>
              <w:jc w:val="center"/>
              <w:rPr>
                <w:b/>
                <w:bCs/>
                <w:sz w:val="32"/>
              </w:rPr>
            </w:pPr>
          </w:p>
        </w:tc>
        <w:tc>
          <w:tcPr>
            <w:tcW w:w="360" w:type="dxa"/>
          </w:tcPr>
          <w:p w14:paraId="09DB6384" w14:textId="77777777" w:rsidR="00040C4D" w:rsidRDefault="00040C4D" w:rsidP="001D3C69">
            <w:pPr>
              <w:jc w:val="center"/>
              <w:rPr>
                <w:b/>
                <w:bCs/>
                <w:sz w:val="32"/>
              </w:rPr>
            </w:pPr>
          </w:p>
        </w:tc>
        <w:tc>
          <w:tcPr>
            <w:tcW w:w="360" w:type="dxa"/>
          </w:tcPr>
          <w:p w14:paraId="4085799F" w14:textId="77777777" w:rsidR="00040C4D" w:rsidRDefault="00040C4D" w:rsidP="001D3C69">
            <w:pPr>
              <w:jc w:val="center"/>
              <w:rPr>
                <w:b/>
                <w:bCs/>
                <w:sz w:val="32"/>
              </w:rPr>
            </w:pPr>
          </w:p>
        </w:tc>
        <w:tc>
          <w:tcPr>
            <w:tcW w:w="360" w:type="dxa"/>
          </w:tcPr>
          <w:p w14:paraId="5B97AB37" w14:textId="77777777" w:rsidR="00040C4D" w:rsidRDefault="00040C4D" w:rsidP="001D3C69">
            <w:pPr>
              <w:jc w:val="center"/>
              <w:rPr>
                <w:b/>
                <w:bCs/>
                <w:sz w:val="32"/>
              </w:rPr>
            </w:pPr>
          </w:p>
        </w:tc>
        <w:tc>
          <w:tcPr>
            <w:tcW w:w="360" w:type="dxa"/>
          </w:tcPr>
          <w:p w14:paraId="649050BE" w14:textId="77777777" w:rsidR="00040C4D" w:rsidRDefault="00040C4D" w:rsidP="001D3C69">
            <w:pPr>
              <w:jc w:val="center"/>
              <w:rPr>
                <w:b/>
                <w:bCs/>
                <w:sz w:val="32"/>
              </w:rPr>
            </w:pPr>
          </w:p>
        </w:tc>
        <w:tc>
          <w:tcPr>
            <w:tcW w:w="360" w:type="dxa"/>
          </w:tcPr>
          <w:p w14:paraId="0F767B38" w14:textId="77777777" w:rsidR="00040C4D" w:rsidRDefault="00040C4D" w:rsidP="001D3C69">
            <w:pPr>
              <w:jc w:val="center"/>
              <w:rPr>
                <w:b/>
                <w:bCs/>
                <w:sz w:val="32"/>
              </w:rPr>
            </w:pPr>
          </w:p>
        </w:tc>
        <w:tc>
          <w:tcPr>
            <w:tcW w:w="360" w:type="dxa"/>
          </w:tcPr>
          <w:p w14:paraId="4F61BFED" w14:textId="77777777" w:rsidR="00040C4D" w:rsidRDefault="00040C4D" w:rsidP="001D3C69">
            <w:pPr>
              <w:jc w:val="center"/>
              <w:rPr>
                <w:b/>
                <w:bCs/>
                <w:sz w:val="32"/>
              </w:rPr>
            </w:pPr>
          </w:p>
        </w:tc>
        <w:tc>
          <w:tcPr>
            <w:tcW w:w="360" w:type="dxa"/>
          </w:tcPr>
          <w:p w14:paraId="740CC3DB" w14:textId="77777777" w:rsidR="00040C4D" w:rsidRDefault="00040C4D" w:rsidP="001D3C69">
            <w:pPr>
              <w:jc w:val="center"/>
              <w:rPr>
                <w:b/>
                <w:bCs/>
                <w:sz w:val="32"/>
              </w:rPr>
            </w:pPr>
          </w:p>
        </w:tc>
        <w:tc>
          <w:tcPr>
            <w:tcW w:w="360" w:type="dxa"/>
          </w:tcPr>
          <w:p w14:paraId="28C2A3D1" w14:textId="77777777" w:rsidR="00040C4D" w:rsidRDefault="00040C4D" w:rsidP="001D3C69">
            <w:pPr>
              <w:jc w:val="center"/>
              <w:rPr>
                <w:b/>
                <w:bCs/>
                <w:sz w:val="32"/>
              </w:rPr>
            </w:pPr>
          </w:p>
        </w:tc>
        <w:tc>
          <w:tcPr>
            <w:tcW w:w="360" w:type="dxa"/>
          </w:tcPr>
          <w:p w14:paraId="4E135B1F" w14:textId="77777777" w:rsidR="00040C4D" w:rsidRDefault="00040C4D" w:rsidP="001D3C69">
            <w:pPr>
              <w:jc w:val="center"/>
              <w:rPr>
                <w:b/>
                <w:bCs/>
                <w:sz w:val="32"/>
              </w:rPr>
            </w:pPr>
          </w:p>
        </w:tc>
        <w:tc>
          <w:tcPr>
            <w:tcW w:w="360" w:type="dxa"/>
          </w:tcPr>
          <w:p w14:paraId="579B9811" w14:textId="77777777" w:rsidR="00040C4D" w:rsidRDefault="00040C4D" w:rsidP="001D3C69">
            <w:pPr>
              <w:jc w:val="center"/>
              <w:rPr>
                <w:b/>
                <w:bCs/>
                <w:sz w:val="32"/>
              </w:rPr>
            </w:pPr>
          </w:p>
        </w:tc>
        <w:tc>
          <w:tcPr>
            <w:tcW w:w="360" w:type="dxa"/>
          </w:tcPr>
          <w:p w14:paraId="07259BEC" w14:textId="77777777" w:rsidR="00040C4D" w:rsidRDefault="00040C4D" w:rsidP="001D3C69">
            <w:pPr>
              <w:jc w:val="center"/>
              <w:rPr>
                <w:b/>
                <w:bCs/>
                <w:sz w:val="32"/>
              </w:rPr>
            </w:pPr>
          </w:p>
        </w:tc>
        <w:tc>
          <w:tcPr>
            <w:tcW w:w="360" w:type="dxa"/>
          </w:tcPr>
          <w:p w14:paraId="48DB54BF" w14:textId="77777777" w:rsidR="00040C4D" w:rsidRDefault="00040C4D" w:rsidP="001D3C69">
            <w:pPr>
              <w:jc w:val="center"/>
              <w:rPr>
                <w:b/>
                <w:bCs/>
                <w:sz w:val="32"/>
              </w:rPr>
            </w:pPr>
          </w:p>
        </w:tc>
        <w:tc>
          <w:tcPr>
            <w:tcW w:w="540" w:type="dxa"/>
          </w:tcPr>
          <w:p w14:paraId="214EFD14" w14:textId="77777777" w:rsidR="00040C4D" w:rsidRDefault="00040C4D" w:rsidP="001D3C69">
            <w:pPr>
              <w:jc w:val="center"/>
              <w:rPr>
                <w:b/>
                <w:bCs/>
                <w:sz w:val="32"/>
              </w:rPr>
            </w:pPr>
          </w:p>
        </w:tc>
        <w:tc>
          <w:tcPr>
            <w:tcW w:w="540" w:type="dxa"/>
          </w:tcPr>
          <w:p w14:paraId="6E4FAC00" w14:textId="77777777" w:rsidR="00040C4D" w:rsidRDefault="00040C4D" w:rsidP="001D3C69">
            <w:pPr>
              <w:jc w:val="center"/>
              <w:rPr>
                <w:b/>
                <w:bCs/>
                <w:sz w:val="32"/>
              </w:rPr>
            </w:pPr>
          </w:p>
        </w:tc>
      </w:tr>
      <w:tr w:rsidR="00040C4D" w14:paraId="46001146" w14:textId="77777777" w:rsidTr="001D3C69">
        <w:tc>
          <w:tcPr>
            <w:tcW w:w="1625" w:type="dxa"/>
          </w:tcPr>
          <w:p w14:paraId="1AC2DD68" w14:textId="77777777" w:rsidR="00040C4D" w:rsidRDefault="00040C4D" w:rsidP="001D3C69">
            <w:pPr>
              <w:jc w:val="center"/>
              <w:rPr>
                <w:sz w:val="20"/>
              </w:rPr>
            </w:pPr>
            <w:smartTag w:uri="urn:schemas-microsoft-com:office:smarttags" w:element="country-region">
              <w:smartTag w:uri="urn:schemas-microsoft-com:office:smarttags" w:element="place">
                <w:r>
                  <w:rPr>
                    <w:sz w:val="20"/>
                  </w:rPr>
                  <w:t>Indonesia</w:t>
                </w:r>
              </w:smartTag>
            </w:smartTag>
            <w:r>
              <w:rPr>
                <w:sz w:val="20"/>
              </w:rPr>
              <w:t xml:space="preserve"> – Aceh</w:t>
            </w:r>
          </w:p>
        </w:tc>
        <w:tc>
          <w:tcPr>
            <w:tcW w:w="382" w:type="dxa"/>
          </w:tcPr>
          <w:p w14:paraId="40B4922F" w14:textId="77777777" w:rsidR="00040C4D" w:rsidRDefault="00040C4D" w:rsidP="001D3C69">
            <w:pPr>
              <w:jc w:val="center"/>
              <w:rPr>
                <w:b/>
                <w:bCs/>
                <w:sz w:val="32"/>
              </w:rPr>
            </w:pPr>
          </w:p>
        </w:tc>
        <w:tc>
          <w:tcPr>
            <w:tcW w:w="360" w:type="dxa"/>
          </w:tcPr>
          <w:p w14:paraId="6A58EB47" w14:textId="77777777" w:rsidR="00040C4D" w:rsidRDefault="00040C4D" w:rsidP="001D3C69">
            <w:pPr>
              <w:jc w:val="center"/>
              <w:rPr>
                <w:b/>
                <w:bCs/>
                <w:sz w:val="32"/>
              </w:rPr>
            </w:pPr>
          </w:p>
        </w:tc>
        <w:tc>
          <w:tcPr>
            <w:tcW w:w="540" w:type="dxa"/>
          </w:tcPr>
          <w:p w14:paraId="7046EEFD" w14:textId="77777777" w:rsidR="00040C4D" w:rsidRDefault="00040C4D" w:rsidP="001D3C69">
            <w:pPr>
              <w:jc w:val="center"/>
              <w:rPr>
                <w:b/>
                <w:bCs/>
                <w:sz w:val="32"/>
              </w:rPr>
            </w:pPr>
          </w:p>
        </w:tc>
        <w:tc>
          <w:tcPr>
            <w:tcW w:w="360" w:type="dxa"/>
          </w:tcPr>
          <w:p w14:paraId="6C4B44D6" w14:textId="77777777" w:rsidR="00040C4D" w:rsidRDefault="00040C4D" w:rsidP="001D3C69">
            <w:pPr>
              <w:jc w:val="center"/>
              <w:rPr>
                <w:b/>
                <w:bCs/>
                <w:sz w:val="32"/>
              </w:rPr>
            </w:pPr>
          </w:p>
        </w:tc>
        <w:tc>
          <w:tcPr>
            <w:tcW w:w="338" w:type="dxa"/>
          </w:tcPr>
          <w:p w14:paraId="1E9CB95C" w14:textId="77777777" w:rsidR="00040C4D" w:rsidRDefault="00040C4D" w:rsidP="001D3C69">
            <w:pPr>
              <w:jc w:val="center"/>
              <w:rPr>
                <w:b/>
                <w:bCs/>
                <w:sz w:val="32"/>
              </w:rPr>
            </w:pPr>
          </w:p>
        </w:tc>
        <w:tc>
          <w:tcPr>
            <w:tcW w:w="382" w:type="dxa"/>
          </w:tcPr>
          <w:p w14:paraId="7D7FBC62" w14:textId="77777777" w:rsidR="00040C4D" w:rsidRDefault="00040C4D" w:rsidP="001D3C69">
            <w:pPr>
              <w:jc w:val="center"/>
              <w:rPr>
                <w:b/>
                <w:bCs/>
                <w:sz w:val="32"/>
              </w:rPr>
            </w:pPr>
          </w:p>
        </w:tc>
        <w:tc>
          <w:tcPr>
            <w:tcW w:w="360" w:type="dxa"/>
          </w:tcPr>
          <w:p w14:paraId="286B041F" w14:textId="77777777" w:rsidR="00040C4D" w:rsidRDefault="00040C4D" w:rsidP="001D3C69">
            <w:pPr>
              <w:jc w:val="center"/>
              <w:rPr>
                <w:b/>
                <w:bCs/>
                <w:sz w:val="32"/>
              </w:rPr>
            </w:pPr>
          </w:p>
        </w:tc>
        <w:tc>
          <w:tcPr>
            <w:tcW w:w="360" w:type="dxa"/>
          </w:tcPr>
          <w:p w14:paraId="2C89F14E" w14:textId="77777777" w:rsidR="00040C4D" w:rsidRDefault="00040C4D" w:rsidP="001D3C69">
            <w:pPr>
              <w:jc w:val="center"/>
              <w:rPr>
                <w:b/>
                <w:bCs/>
                <w:sz w:val="32"/>
              </w:rPr>
            </w:pPr>
          </w:p>
        </w:tc>
        <w:tc>
          <w:tcPr>
            <w:tcW w:w="360" w:type="dxa"/>
          </w:tcPr>
          <w:p w14:paraId="42FB0139" w14:textId="77777777" w:rsidR="00040C4D" w:rsidRDefault="00040C4D" w:rsidP="001D3C69">
            <w:pPr>
              <w:jc w:val="center"/>
              <w:rPr>
                <w:b/>
                <w:bCs/>
                <w:sz w:val="32"/>
              </w:rPr>
            </w:pPr>
          </w:p>
        </w:tc>
        <w:tc>
          <w:tcPr>
            <w:tcW w:w="360" w:type="dxa"/>
          </w:tcPr>
          <w:p w14:paraId="326AB0EA" w14:textId="77777777" w:rsidR="00040C4D" w:rsidRDefault="00040C4D" w:rsidP="001D3C69">
            <w:pPr>
              <w:jc w:val="center"/>
              <w:rPr>
                <w:b/>
                <w:bCs/>
                <w:sz w:val="32"/>
              </w:rPr>
            </w:pPr>
          </w:p>
        </w:tc>
        <w:tc>
          <w:tcPr>
            <w:tcW w:w="360" w:type="dxa"/>
          </w:tcPr>
          <w:p w14:paraId="4211C63E" w14:textId="77777777" w:rsidR="00040C4D" w:rsidRDefault="00040C4D" w:rsidP="001D3C69">
            <w:pPr>
              <w:jc w:val="center"/>
              <w:rPr>
                <w:b/>
                <w:bCs/>
                <w:sz w:val="32"/>
              </w:rPr>
            </w:pPr>
          </w:p>
        </w:tc>
        <w:tc>
          <w:tcPr>
            <w:tcW w:w="360" w:type="dxa"/>
          </w:tcPr>
          <w:p w14:paraId="3EEF0C12" w14:textId="77777777" w:rsidR="00040C4D" w:rsidRDefault="00040C4D" w:rsidP="001D3C69">
            <w:pPr>
              <w:jc w:val="center"/>
              <w:rPr>
                <w:b/>
                <w:bCs/>
                <w:sz w:val="32"/>
              </w:rPr>
            </w:pPr>
          </w:p>
        </w:tc>
        <w:tc>
          <w:tcPr>
            <w:tcW w:w="360" w:type="dxa"/>
          </w:tcPr>
          <w:p w14:paraId="73AED651" w14:textId="77777777" w:rsidR="00040C4D" w:rsidRDefault="00040C4D" w:rsidP="001D3C69">
            <w:pPr>
              <w:jc w:val="center"/>
              <w:rPr>
                <w:b/>
                <w:bCs/>
                <w:sz w:val="32"/>
              </w:rPr>
            </w:pPr>
          </w:p>
        </w:tc>
        <w:tc>
          <w:tcPr>
            <w:tcW w:w="360" w:type="dxa"/>
          </w:tcPr>
          <w:p w14:paraId="1560E215" w14:textId="77777777" w:rsidR="00040C4D" w:rsidRDefault="00040C4D" w:rsidP="001D3C69">
            <w:pPr>
              <w:jc w:val="center"/>
              <w:rPr>
                <w:b/>
                <w:bCs/>
                <w:sz w:val="32"/>
              </w:rPr>
            </w:pPr>
          </w:p>
        </w:tc>
        <w:tc>
          <w:tcPr>
            <w:tcW w:w="360" w:type="dxa"/>
          </w:tcPr>
          <w:p w14:paraId="40CDEE76" w14:textId="77777777" w:rsidR="00040C4D" w:rsidRDefault="00040C4D" w:rsidP="001D3C69">
            <w:pPr>
              <w:jc w:val="center"/>
              <w:rPr>
                <w:b/>
                <w:bCs/>
                <w:sz w:val="32"/>
              </w:rPr>
            </w:pPr>
          </w:p>
        </w:tc>
        <w:tc>
          <w:tcPr>
            <w:tcW w:w="360" w:type="dxa"/>
          </w:tcPr>
          <w:p w14:paraId="3741EC80" w14:textId="77777777" w:rsidR="00040C4D" w:rsidRDefault="00040C4D" w:rsidP="001D3C69">
            <w:pPr>
              <w:jc w:val="center"/>
              <w:rPr>
                <w:b/>
                <w:bCs/>
                <w:sz w:val="32"/>
              </w:rPr>
            </w:pPr>
          </w:p>
        </w:tc>
        <w:tc>
          <w:tcPr>
            <w:tcW w:w="360" w:type="dxa"/>
          </w:tcPr>
          <w:p w14:paraId="771AB6D9" w14:textId="77777777" w:rsidR="00040C4D" w:rsidRDefault="00040C4D" w:rsidP="001D3C69">
            <w:pPr>
              <w:jc w:val="center"/>
              <w:rPr>
                <w:b/>
                <w:bCs/>
                <w:sz w:val="32"/>
              </w:rPr>
            </w:pPr>
          </w:p>
        </w:tc>
        <w:tc>
          <w:tcPr>
            <w:tcW w:w="360" w:type="dxa"/>
          </w:tcPr>
          <w:p w14:paraId="56E5A68E" w14:textId="77777777" w:rsidR="00040C4D" w:rsidRDefault="00040C4D" w:rsidP="001D3C69">
            <w:pPr>
              <w:jc w:val="center"/>
              <w:rPr>
                <w:b/>
                <w:bCs/>
                <w:sz w:val="32"/>
              </w:rPr>
            </w:pPr>
          </w:p>
        </w:tc>
        <w:tc>
          <w:tcPr>
            <w:tcW w:w="360" w:type="dxa"/>
          </w:tcPr>
          <w:p w14:paraId="43337C03" w14:textId="77777777" w:rsidR="00040C4D" w:rsidRDefault="00040C4D" w:rsidP="001D3C69">
            <w:pPr>
              <w:jc w:val="center"/>
              <w:rPr>
                <w:b/>
                <w:bCs/>
                <w:sz w:val="32"/>
              </w:rPr>
            </w:pPr>
          </w:p>
        </w:tc>
        <w:tc>
          <w:tcPr>
            <w:tcW w:w="360" w:type="dxa"/>
          </w:tcPr>
          <w:p w14:paraId="2929648B" w14:textId="77777777" w:rsidR="00040C4D" w:rsidRDefault="00040C4D" w:rsidP="001D3C69">
            <w:pPr>
              <w:jc w:val="center"/>
              <w:rPr>
                <w:b/>
                <w:bCs/>
                <w:sz w:val="32"/>
              </w:rPr>
            </w:pPr>
          </w:p>
        </w:tc>
        <w:tc>
          <w:tcPr>
            <w:tcW w:w="360" w:type="dxa"/>
          </w:tcPr>
          <w:p w14:paraId="34030017" w14:textId="77777777" w:rsidR="00040C4D" w:rsidRDefault="00040C4D" w:rsidP="001D3C69">
            <w:pPr>
              <w:jc w:val="center"/>
              <w:rPr>
                <w:b/>
                <w:bCs/>
                <w:sz w:val="32"/>
              </w:rPr>
            </w:pPr>
          </w:p>
        </w:tc>
        <w:tc>
          <w:tcPr>
            <w:tcW w:w="540" w:type="dxa"/>
          </w:tcPr>
          <w:p w14:paraId="722732CB" w14:textId="77777777" w:rsidR="00040C4D" w:rsidRDefault="00040C4D" w:rsidP="001D3C69">
            <w:pPr>
              <w:jc w:val="center"/>
              <w:rPr>
                <w:b/>
                <w:bCs/>
                <w:sz w:val="32"/>
              </w:rPr>
            </w:pPr>
          </w:p>
        </w:tc>
        <w:tc>
          <w:tcPr>
            <w:tcW w:w="540" w:type="dxa"/>
          </w:tcPr>
          <w:p w14:paraId="64D477AD" w14:textId="77777777" w:rsidR="00040C4D" w:rsidRDefault="00040C4D" w:rsidP="001D3C69">
            <w:pPr>
              <w:jc w:val="center"/>
              <w:rPr>
                <w:b/>
                <w:bCs/>
                <w:sz w:val="32"/>
              </w:rPr>
            </w:pPr>
          </w:p>
        </w:tc>
      </w:tr>
      <w:tr w:rsidR="00040C4D" w14:paraId="2E0FDA8C" w14:textId="77777777" w:rsidTr="001D3C69">
        <w:tc>
          <w:tcPr>
            <w:tcW w:w="1625" w:type="dxa"/>
          </w:tcPr>
          <w:p w14:paraId="0BA373B7" w14:textId="3636B045" w:rsidR="00040C4D" w:rsidRDefault="001D3C69" w:rsidP="001D3C69">
            <w:pPr>
              <w:jc w:val="center"/>
              <w:rPr>
                <w:sz w:val="20"/>
              </w:rPr>
            </w:pPr>
            <w:r>
              <w:rPr>
                <w:sz w:val="20"/>
              </w:rPr>
              <w:lastRenderedPageBreak/>
              <w:t>Indonesia - Moluccas</w:t>
            </w:r>
          </w:p>
        </w:tc>
        <w:tc>
          <w:tcPr>
            <w:tcW w:w="382" w:type="dxa"/>
          </w:tcPr>
          <w:p w14:paraId="189AD952" w14:textId="77777777" w:rsidR="00040C4D" w:rsidRDefault="00040C4D" w:rsidP="001D3C69">
            <w:pPr>
              <w:jc w:val="center"/>
              <w:rPr>
                <w:b/>
                <w:bCs/>
                <w:sz w:val="32"/>
              </w:rPr>
            </w:pPr>
          </w:p>
        </w:tc>
        <w:tc>
          <w:tcPr>
            <w:tcW w:w="360" w:type="dxa"/>
          </w:tcPr>
          <w:p w14:paraId="078FEE38" w14:textId="77777777" w:rsidR="00040C4D" w:rsidRDefault="00040C4D" w:rsidP="001D3C69">
            <w:pPr>
              <w:jc w:val="center"/>
              <w:rPr>
                <w:b/>
                <w:bCs/>
                <w:sz w:val="32"/>
              </w:rPr>
            </w:pPr>
          </w:p>
        </w:tc>
        <w:tc>
          <w:tcPr>
            <w:tcW w:w="540" w:type="dxa"/>
          </w:tcPr>
          <w:p w14:paraId="37B27C23" w14:textId="77777777" w:rsidR="00040C4D" w:rsidRDefault="00040C4D" w:rsidP="001D3C69">
            <w:pPr>
              <w:jc w:val="center"/>
              <w:rPr>
                <w:b/>
                <w:bCs/>
                <w:sz w:val="32"/>
              </w:rPr>
            </w:pPr>
          </w:p>
        </w:tc>
        <w:tc>
          <w:tcPr>
            <w:tcW w:w="360" w:type="dxa"/>
          </w:tcPr>
          <w:p w14:paraId="5551217B" w14:textId="77777777" w:rsidR="00040C4D" w:rsidRDefault="00040C4D" w:rsidP="001D3C69">
            <w:pPr>
              <w:jc w:val="center"/>
              <w:rPr>
                <w:b/>
                <w:bCs/>
                <w:sz w:val="32"/>
              </w:rPr>
            </w:pPr>
          </w:p>
        </w:tc>
        <w:tc>
          <w:tcPr>
            <w:tcW w:w="338" w:type="dxa"/>
          </w:tcPr>
          <w:p w14:paraId="247E5290" w14:textId="77777777" w:rsidR="00040C4D" w:rsidRDefault="00040C4D" w:rsidP="001D3C69">
            <w:pPr>
              <w:jc w:val="center"/>
              <w:rPr>
                <w:b/>
                <w:bCs/>
                <w:sz w:val="32"/>
              </w:rPr>
            </w:pPr>
          </w:p>
        </w:tc>
        <w:tc>
          <w:tcPr>
            <w:tcW w:w="382" w:type="dxa"/>
          </w:tcPr>
          <w:p w14:paraId="1D3220DA" w14:textId="77777777" w:rsidR="00040C4D" w:rsidRDefault="00040C4D" w:rsidP="001D3C69">
            <w:pPr>
              <w:jc w:val="center"/>
              <w:rPr>
                <w:b/>
                <w:bCs/>
                <w:sz w:val="32"/>
              </w:rPr>
            </w:pPr>
          </w:p>
        </w:tc>
        <w:tc>
          <w:tcPr>
            <w:tcW w:w="360" w:type="dxa"/>
          </w:tcPr>
          <w:p w14:paraId="27230A10" w14:textId="77777777" w:rsidR="00040C4D" w:rsidRDefault="00040C4D" w:rsidP="001D3C69">
            <w:pPr>
              <w:jc w:val="center"/>
              <w:rPr>
                <w:b/>
                <w:bCs/>
                <w:sz w:val="32"/>
              </w:rPr>
            </w:pPr>
          </w:p>
        </w:tc>
        <w:tc>
          <w:tcPr>
            <w:tcW w:w="360" w:type="dxa"/>
          </w:tcPr>
          <w:p w14:paraId="0645CA81" w14:textId="77777777" w:rsidR="00040C4D" w:rsidRDefault="00040C4D" w:rsidP="001D3C69">
            <w:pPr>
              <w:jc w:val="center"/>
              <w:rPr>
                <w:b/>
                <w:bCs/>
                <w:sz w:val="32"/>
              </w:rPr>
            </w:pPr>
          </w:p>
        </w:tc>
        <w:tc>
          <w:tcPr>
            <w:tcW w:w="360" w:type="dxa"/>
          </w:tcPr>
          <w:p w14:paraId="3E765D4D" w14:textId="77777777" w:rsidR="00040C4D" w:rsidRDefault="00040C4D" w:rsidP="001D3C69">
            <w:pPr>
              <w:jc w:val="center"/>
              <w:rPr>
                <w:b/>
                <w:bCs/>
                <w:sz w:val="32"/>
              </w:rPr>
            </w:pPr>
          </w:p>
        </w:tc>
        <w:tc>
          <w:tcPr>
            <w:tcW w:w="360" w:type="dxa"/>
          </w:tcPr>
          <w:p w14:paraId="5DE633C7" w14:textId="77777777" w:rsidR="00040C4D" w:rsidRDefault="00040C4D" w:rsidP="001D3C69">
            <w:pPr>
              <w:jc w:val="center"/>
              <w:rPr>
                <w:b/>
                <w:bCs/>
                <w:sz w:val="32"/>
              </w:rPr>
            </w:pPr>
          </w:p>
        </w:tc>
        <w:tc>
          <w:tcPr>
            <w:tcW w:w="360" w:type="dxa"/>
          </w:tcPr>
          <w:p w14:paraId="635D4D35" w14:textId="77777777" w:rsidR="00040C4D" w:rsidRDefault="00040C4D" w:rsidP="001D3C69">
            <w:pPr>
              <w:jc w:val="center"/>
              <w:rPr>
                <w:b/>
                <w:bCs/>
                <w:sz w:val="32"/>
              </w:rPr>
            </w:pPr>
          </w:p>
        </w:tc>
        <w:tc>
          <w:tcPr>
            <w:tcW w:w="360" w:type="dxa"/>
          </w:tcPr>
          <w:p w14:paraId="0D67C405" w14:textId="77777777" w:rsidR="00040C4D" w:rsidRDefault="00040C4D" w:rsidP="001D3C69">
            <w:pPr>
              <w:jc w:val="center"/>
              <w:rPr>
                <w:b/>
                <w:bCs/>
                <w:sz w:val="32"/>
              </w:rPr>
            </w:pPr>
          </w:p>
        </w:tc>
        <w:tc>
          <w:tcPr>
            <w:tcW w:w="360" w:type="dxa"/>
          </w:tcPr>
          <w:p w14:paraId="60D7BE85" w14:textId="77777777" w:rsidR="00040C4D" w:rsidRDefault="00040C4D" w:rsidP="001D3C69">
            <w:pPr>
              <w:jc w:val="center"/>
              <w:rPr>
                <w:b/>
                <w:bCs/>
                <w:sz w:val="32"/>
              </w:rPr>
            </w:pPr>
          </w:p>
        </w:tc>
        <w:tc>
          <w:tcPr>
            <w:tcW w:w="360" w:type="dxa"/>
          </w:tcPr>
          <w:p w14:paraId="4FB4D1D4" w14:textId="77777777" w:rsidR="00040C4D" w:rsidRDefault="00040C4D" w:rsidP="001D3C69">
            <w:pPr>
              <w:jc w:val="center"/>
              <w:rPr>
                <w:b/>
                <w:bCs/>
                <w:sz w:val="32"/>
              </w:rPr>
            </w:pPr>
          </w:p>
        </w:tc>
        <w:tc>
          <w:tcPr>
            <w:tcW w:w="360" w:type="dxa"/>
          </w:tcPr>
          <w:p w14:paraId="66E27FDD" w14:textId="77777777" w:rsidR="00040C4D" w:rsidRDefault="00040C4D" w:rsidP="001D3C69">
            <w:pPr>
              <w:jc w:val="center"/>
              <w:rPr>
                <w:b/>
                <w:bCs/>
                <w:sz w:val="32"/>
              </w:rPr>
            </w:pPr>
          </w:p>
        </w:tc>
        <w:tc>
          <w:tcPr>
            <w:tcW w:w="360" w:type="dxa"/>
          </w:tcPr>
          <w:p w14:paraId="1A5036ED" w14:textId="77777777" w:rsidR="00040C4D" w:rsidRDefault="00040C4D" w:rsidP="001D3C69">
            <w:pPr>
              <w:jc w:val="center"/>
              <w:rPr>
                <w:b/>
                <w:bCs/>
                <w:sz w:val="32"/>
              </w:rPr>
            </w:pPr>
          </w:p>
        </w:tc>
        <w:tc>
          <w:tcPr>
            <w:tcW w:w="360" w:type="dxa"/>
          </w:tcPr>
          <w:p w14:paraId="1257DC52" w14:textId="77777777" w:rsidR="00040C4D" w:rsidRDefault="00040C4D" w:rsidP="001D3C69">
            <w:pPr>
              <w:jc w:val="center"/>
              <w:rPr>
                <w:b/>
                <w:bCs/>
                <w:sz w:val="32"/>
              </w:rPr>
            </w:pPr>
          </w:p>
        </w:tc>
        <w:tc>
          <w:tcPr>
            <w:tcW w:w="360" w:type="dxa"/>
          </w:tcPr>
          <w:p w14:paraId="4FABEE6F" w14:textId="77777777" w:rsidR="00040C4D" w:rsidRDefault="00040C4D" w:rsidP="001D3C69">
            <w:pPr>
              <w:jc w:val="center"/>
              <w:rPr>
                <w:b/>
                <w:bCs/>
                <w:sz w:val="32"/>
              </w:rPr>
            </w:pPr>
          </w:p>
        </w:tc>
        <w:tc>
          <w:tcPr>
            <w:tcW w:w="360" w:type="dxa"/>
          </w:tcPr>
          <w:p w14:paraId="11E6FE74" w14:textId="77777777" w:rsidR="00040C4D" w:rsidRDefault="00040C4D" w:rsidP="001D3C69">
            <w:pPr>
              <w:jc w:val="center"/>
              <w:rPr>
                <w:b/>
                <w:bCs/>
                <w:sz w:val="32"/>
              </w:rPr>
            </w:pPr>
          </w:p>
        </w:tc>
        <w:tc>
          <w:tcPr>
            <w:tcW w:w="360" w:type="dxa"/>
          </w:tcPr>
          <w:p w14:paraId="65BC71B8" w14:textId="77777777" w:rsidR="00040C4D" w:rsidRDefault="00040C4D" w:rsidP="001D3C69">
            <w:pPr>
              <w:jc w:val="center"/>
              <w:rPr>
                <w:b/>
                <w:bCs/>
                <w:sz w:val="32"/>
              </w:rPr>
            </w:pPr>
          </w:p>
        </w:tc>
        <w:tc>
          <w:tcPr>
            <w:tcW w:w="360" w:type="dxa"/>
          </w:tcPr>
          <w:p w14:paraId="096387EC" w14:textId="77777777" w:rsidR="00040C4D" w:rsidRDefault="00040C4D" w:rsidP="001D3C69">
            <w:pPr>
              <w:jc w:val="center"/>
              <w:rPr>
                <w:b/>
                <w:bCs/>
                <w:sz w:val="32"/>
              </w:rPr>
            </w:pPr>
          </w:p>
        </w:tc>
        <w:tc>
          <w:tcPr>
            <w:tcW w:w="540" w:type="dxa"/>
          </w:tcPr>
          <w:p w14:paraId="4A6227AD" w14:textId="77777777" w:rsidR="00040C4D" w:rsidRDefault="00040C4D" w:rsidP="001D3C69">
            <w:pPr>
              <w:jc w:val="center"/>
              <w:rPr>
                <w:b/>
                <w:bCs/>
                <w:sz w:val="32"/>
              </w:rPr>
            </w:pPr>
          </w:p>
        </w:tc>
        <w:tc>
          <w:tcPr>
            <w:tcW w:w="540" w:type="dxa"/>
          </w:tcPr>
          <w:p w14:paraId="3298E181" w14:textId="77777777" w:rsidR="00040C4D" w:rsidRDefault="00040C4D" w:rsidP="001D3C69">
            <w:pPr>
              <w:jc w:val="center"/>
              <w:rPr>
                <w:b/>
                <w:bCs/>
                <w:sz w:val="32"/>
              </w:rPr>
            </w:pPr>
          </w:p>
        </w:tc>
      </w:tr>
      <w:tr w:rsidR="00040C4D" w14:paraId="175819C5" w14:textId="77777777" w:rsidTr="001D3C69">
        <w:tc>
          <w:tcPr>
            <w:tcW w:w="1625" w:type="dxa"/>
          </w:tcPr>
          <w:p w14:paraId="313FE7AE" w14:textId="4AC30229" w:rsidR="00040C4D" w:rsidRDefault="001D3C69" w:rsidP="001D3C69">
            <w:pPr>
              <w:jc w:val="center"/>
              <w:rPr>
                <w:sz w:val="20"/>
              </w:rPr>
            </w:pPr>
            <w:smartTag w:uri="urn:schemas-microsoft-com:office:smarttags" w:element="country-region">
              <w:smartTag w:uri="urn:schemas-microsoft-com:office:smarttags" w:element="place">
                <w:r>
                  <w:rPr>
                    <w:sz w:val="20"/>
                  </w:rPr>
                  <w:t>Cote D’Ivoire</w:t>
                </w:r>
              </w:smartTag>
            </w:smartTag>
          </w:p>
        </w:tc>
        <w:tc>
          <w:tcPr>
            <w:tcW w:w="382" w:type="dxa"/>
          </w:tcPr>
          <w:p w14:paraId="7BA7C83D" w14:textId="77777777" w:rsidR="00040C4D" w:rsidRDefault="00040C4D" w:rsidP="001D3C69">
            <w:pPr>
              <w:jc w:val="center"/>
              <w:rPr>
                <w:b/>
                <w:bCs/>
                <w:sz w:val="32"/>
              </w:rPr>
            </w:pPr>
          </w:p>
        </w:tc>
        <w:tc>
          <w:tcPr>
            <w:tcW w:w="360" w:type="dxa"/>
          </w:tcPr>
          <w:p w14:paraId="6EB9B7AE" w14:textId="77777777" w:rsidR="00040C4D" w:rsidRDefault="00040C4D" w:rsidP="001D3C69">
            <w:pPr>
              <w:jc w:val="center"/>
              <w:rPr>
                <w:b/>
                <w:bCs/>
                <w:sz w:val="32"/>
              </w:rPr>
            </w:pPr>
          </w:p>
        </w:tc>
        <w:tc>
          <w:tcPr>
            <w:tcW w:w="540" w:type="dxa"/>
          </w:tcPr>
          <w:p w14:paraId="65C88139" w14:textId="77777777" w:rsidR="00040C4D" w:rsidRDefault="00040C4D" w:rsidP="001D3C69">
            <w:pPr>
              <w:jc w:val="center"/>
              <w:rPr>
                <w:b/>
                <w:bCs/>
                <w:sz w:val="32"/>
              </w:rPr>
            </w:pPr>
          </w:p>
        </w:tc>
        <w:tc>
          <w:tcPr>
            <w:tcW w:w="360" w:type="dxa"/>
          </w:tcPr>
          <w:p w14:paraId="58126104" w14:textId="77777777" w:rsidR="00040C4D" w:rsidRDefault="00040C4D" w:rsidP="001D3C69">
            <w:pPr>
              <w:jc w:val="center"/>
              <w:rPr>
                <w:b/>
                <w:bCs/>
                <w:sz w:val="32"/>
              </w:rPr>
            </w:pPr>
          </w:p>
        </w:tc>
        <w:tc>
          <w:tcPr>
            <w:tcW w:w="338" w:type="dxa"/>
          </w:tcPr>
          <w:p w14:paraId="5420B337" w14:textId="77777777" w:rsidR="00040C4D" w:rsidRDefault="00040C4D" w:rsidP="001D3C69">
            <w:pPr>
              <w:jc w:val="center"/>
              <w:rPr>
                <w:b/>
                <w:bCs/>
                <w:sz w:val="32"/>
              </w:rPr>
            </w:pPr>
          </w:p>
        </w:tc>
        <w:tc>
          <w:tcPr>
            <w:tcW w:w="382" w:type="dxa"/>
          </w:tcPr>
          <w:p w14:paraId="058819E1" w14:textId="77777777" w:rsidR="00040C4D" w:rsidRDefault="00040C4D" w:rsidP="001D3C69">
            <w:pPr>
              <w:jc w:val="center"/>
              <w:rPr>
                <w:b/>
                <w:bCs/>
                <w:sz w:val="32"/>
              </w:rPr>
            </w:pPr>
          </w:p>
        </w:tc>
        <w:tc>
          <w:tcPr>
            <w:tcW w:w="360" w:type="dxa"/>
          </w:tcPr>
          <w:p w14:paraId="5155787F" w14:textId="77777777" w:rsidR="00040C4D" w:rsidRDefault="00040C4D" w:rsidP="001D3C69">
            <w:pPr>
              <w:jc w:val="center"/>
              <w:rPr>
                <w:b/>
                <w:bCs/>
                <w:sz w:val="32"/>
              </w:rPr>
            </w:pPr>
          </w:p>
        </w:tc>
        <w:tc>
          <w:tcPr>
            <w:tcW w:w="360" w:type="dxa"/>
          </w:tcPr>
          <w:p w14:paraId="56FC7CF9" w14:textId="77777777" w:rsidR="00040C4D" w:rsidRDefault="00040C4D" w:rsidP="001D3C69">
            <w:pPr>
              <w:jc w:val="center"/>
              <w:rPr>
                <w:b/>
                <w:bCs/>
                <w:sz w:val="32"/>
              </w:rPr>
            </w:pPr>
          </w:p>
        </w:tc>
        <w:tc>
          <w:tcPr>
            <w:tcW w:w="360" w:type="dxa"/>
          </w:tcPr>
          <w:p w14:paraId="2F533852" w14:textId="77777777" w:rsidR="00040C4D" w:rsidRDefault="00040C4D" w:rsidP="001D3C69">
            <w:pPr>
              <w:jc w:val="center"/>
              <w:rPr>
                <w:b/>
                <w:bCs/>
                <w:sz w:val="32"/>
              </w:rPr>
            </w:pPr>
          </w:p>
        </w:tc>
        <w:tc>
          <w:tcPr>
            <w:tcW w:w="360" w:type="dxa"/>
          </w:tcPr>
          <w:p w14:paraId="26A46FCB" w14:textId="77777777" w:rsidR="00040C4D" w:rsidRDefault="00040C4D" w:rsidP="001D3C69">
            <w:pPr>
              <w:jc w:val="center"/>
              <w:rPr>
                <w:b/>
                <w:bCs/>
                <w:sz w:val="32"/>
              </w:rPr>
            </w:pPr>
          </w:p>
        </w:tc>
        <w:tc>
          <w:tcPr>
            <w:tcW w:w="360" w:type="dxa"/>
          </w:tcPr>
          <w:p w14:paraId="0D617599" w14:textId="77777777" w:rsidR="00040C4D" w:rsidRDefault="00040C4D" w:rsidP="001D3C69">
            <w:pPr>
              <w:jc w:val="center"/>
              <w:rPr>
                <w:b/>
                <w:bCs/>
                <w:sz w:val="32"/>
              </w:rPr>
            </w:pPr>
          </w:p>
        </w:tc>
        <w:tc>
          <w:tcPr>
            <w:tcW w:w="360" w:type="dxa"/>
          </w:tcPr>
          <w:p w14:paraId="6EE9208F" w14:textId="77777777" w:rsidR="00040C4D" w:rsidRDefault="00040C4D" w:rsidP="001D3C69">
            <w:pPr>
              <w:jc w:val="center"/>
              <w:rPr>
                <w:b/>
                <w:bCs/>
                <w:sz w:val="32"/>
              </w:rPr>
            </w:pPr>
          </w:p>
        </w:tc>
        <w:tc>
          <w:tcPr>
            <w:tcW w:w="360" w:type="dxa"/>
          </w:tcPr>
          <w:p w14:paraId="0092EDB6" w14:textId="77777777" w:rsidR="00040C4D" w:rsidRDefault="00040C4D" w:rsidP="001D3C69">
            <w:pPr>
              <w:jc w:val="center"/>
              <w:rPr>
                <w:b/>
                <w:bCs/>
                <w:sz w:val="32"/>
              </w:rPr>
            </w:pPr>
          </w:p>
        </w:tc>
        <w:tc>
          <w:tcPr>
            <w:tcW w:w="360" w:type="dxa"/>
          </w:tcPr>
          <w:p w14:paraId="1FB617FD" w14:textId="77777777" w:rsidR="00040C4D" w:rsidRDefault="00040C4D" w:rsidP="001D3C69">
            <w:pPr>
              <w:jc w:val="center"/>
              <w:rPr>
                <w:b/>
                <w:bCs/>
                <w:sz w:val="32"/>
              </w:rPr>
            </w:pPr>
          </w:p>
        </w:tc>
        <w:tc>
          <w:tcPr>
            <w:tcW w:w="360" w:type="dxa"/>
          </w:tcPr>
          <w:p w14:paraId="27C31995" w14:textId="77777777" w:rsidR="00040C4D" w:rsidRDefault="00040C4D" w:rsidP="001D3C69">
            <w:pPr>
              <w:jc w:val="center"/>
              <w:rPr>
                <w:b/>
                <w:bCs/>
                <w:sz w:val="32"/>
              </w:rPr>
            </w:pPr>
          </w:p>
        </w:tc>
        <w:tc>
          <w:tcPr>
            <w:tcW w:w="360" w:type="dxa"/>
          </w:tcPr>
          <w:p w14:paraId="02B931DA" w14:textId="77777777" w:rsidR="00040C4D" w:rsidRDefault="00040C4D" w:rsidP="001D3C69">
            <w:pPr>
              <w:jc w:val="center"/>
              <w:rPr>
                <w:b/>
                <w:bCs/>
                <w:sz w:val="32"/>
              </w:rPr>
            </w:pPr>
          </w:p>
        </w:tc>
        <w:tc>
          <w:tcPr>
            <w:tcW w:w="360" w:type="dxa"/>
          </w:tcPr>
          <w:p w14:paraId="15BA2352" w14:textId="77777777" w:rsidR="00040C4D" w:rsidRDefault="00040C4D" w:rsidP="001D3C69">
            <w:pPr>
              <w:jc w:val="center"/>
              <w:rPr>
                <w:b/>
                <w:bCs/>
                <w:sz w:val="32"/>
              </w:rPr>
            </w:pPr>
          </w:p>
        </w:tc>
        <w:tc>
          <w:tcPr>
            <w:tcW w:w="360" w:type="dxa"/>
          </w:tcPr>
          <w:p w14:paraId="20E9B595" w14:textId="77777777" w:rsidR="00040C4D" w:rsidRDefault="00040C4D" w:rsidP="001D3C69">
            <w:pPr>
              <w:jc w:val="center"/>
              <w:rPr>
                <w:b/>
                <w:bCs/>
                <w:sz w:val="32"/>
              </w:rPr>
            </w:pPr>
          </w:p>
        </w:tc>
        <w:tc>
          <w:tcPr>
            <w:tcW w:w="360" w:type="dxa"/>
          </w:tcPr>
          <w:p w14:paraId="40E7CB1D" w14:textId="77777777" w:rsidR="00040C4D" w:rsidRDefault="00040C4D" w:rsidP="001D3C69">
            <w:pPr>
              <w:jc w:val="center"/>
              <w:rPr>
                <w:b/>
                <w:bCs/>
                <w:sz w:val="32"/>
              </w:rPr>
            </w:pPr>
          </w:p>
        </w:tc>
        <w:tc>
          <w:tcPr>
            <w:tcW w:w="360" w:type="dxa"/>
          </w:tcPr>
          <w:p w14:paraId="1767FFA7" w14:textId="77777777" w:rsidR="00040C4D" w:rsidRDefault="00040C4D" w:rsidP="001D3C69">
            <w:pPr>
              <w:jc w:val="center"/>
              <w:rPr>
                <w:b/>
                <w:bCs/>
                <w:sz w:val="32"/>
              </w:rPr>
            </w:pPr>
          </w:p>
        </w:tc>
        <w:tc>
          <w:tcPr>
            <w:tcW w:w="360" w:type="dxa"/>
          </w:tcPr>
          <w:p w14:paraId="0BC758E0" w14:textId="77777777" w:rsidR="00040C4D" w:rsidRDefault="00040C4D" w:rsidP="001D3C69">
            <w:pPr>
              <w:jc w:val="center"/>
              <w:rPr>
                <w:b/>
                <w:bCs/>
                <w:sz w:val="32"/>
              </w:rPr>
            </w:pPr>
          </w:p>
        </w:tc>
        <w:tc>
          <w:tcPr>
            <w:tcW w:w="540" w:type="dxa"/>
          </w:tcPr>
          <w:p w14:paraId="79A94D7B" w14:textId="77777777" w:rsidR="00040C4D" w:rsidRDefault="00040C4D" w:rsidP="001D3C69">
            <w:pPr>
              <w:jc w:val="center"/>
              <w:rPr>
                <w:b/>
                <w:bCs/>
                <w:sz w:val="32"/>
              </w:rPr>
            </w:pPr>
          </w:p>
        </w:tc>
        <w:tc>
          <w:tcPr>
            <w:tcW w:w="540" w:type="dxa"/>
          </w:tcPr>
          <w:p w14:paraId="6F0E6C27" w14:textId="77777777" w:rsidR="00040C4D" w:rsidRDefault="00040C4D" w:rsidP="001D3C69">
            <w:pPr>
              <w:jc w:val="center"/>
              <w:rPr>
                <w:b/>
                <w:bCs/>
                <w:sz w:val="32"/>
              </w:rPr>
            </w:pPr>
          </w:p>
        </w:tc>
      </w:tr>
      <w:tr w:rsidR="00040C4D" w14:paraId="1983AA0E" w14:textId="77777777" w:rsidTr="001D3C69">
        <w:tc>
          <w:tcPr>
            <w:tcW w:w="1625" w:type="dxa"/>
          </w:tcPr>
          <w:p w14:paraId="29E148F3" w14:textId="77777777" w:rsidR="00040C4D" w:rsidRDefault="00040C4D" w:rsidP="001D3C69">
            <w:pPr>
              <w:jc w:val="center"/>
              <w:rPr>
                <w:sz w:val="20"/>
              </w:rPr>
            </w:pPr>
            <w:r>
              <w:rPr>
                <w:sz w:val="20"/>
              </w:rPr>
              <w:t>Zimbabwe</w:t>
            </w:r>
          </w:p>
        </w:tc>
        <w:tc>
          <w:tcPr>
            <w:tcW w:w="382" w:type="dxa"/>
          </w:tcPr>
          <w:p w14:paraId="42B85676" w14:textId="77777777" w:rsidR="00040C4D" w:rsidRDefault="00040C4D" w:rsidP="001D3C69">
            <w:pPr>
              <w:jc w:val="center"/>
              <w:rPr>
                <w:b/>
                <w:bCs/>
                <w:sz w:val="32"/>
              </w:rPr>
            </w:pPr>
          </w:p>
        </w:tc>
        <w:tc>
          <w:tcPr>
            <w:tcW w:w="360" w:type="dxa"/>
          </w:tcPr>
          <w:p w14:paraId="34D9D1F2" w14:textId="77777777" w:rsidR="00040C4D" w:rsidRDefault="00040C4D" w:rsidP="001D3C69">
            <w:pPr>
              <w:jc w:val="center"/>
              <w:rPr>
                <w:b/>
                <w:bCs/>
                <w:sz w:val="32"/>
              </w:rPr>
            </w:pPr>
          </w:p>
        </w:tc>
        <w:tc>
          <w:tcPr>
            <w:tcW w:w="540" w:type="dxa"/>
          </w:tcPr>
          <w:p w14:paraId="23580C07" w14:textId="77777777" w:rsidR="00040C4D" w:rsidRDefault="00040C4D" w:rsidP="001D3C69">
            <w:pPr>
              <w:jc w:val="center"/>
              <w:rPr>
                <w:b/>
                <w:bCs/>
                <w:sz w:val="32"/>
              </w:rPr>
            </w:pPr>
          </w:p>
        </w:tc>
        <w:tc>
          <w:tcPr>
            <w:tcW w:w="360" w:type="dxa"/>
          </w:tcPr>
          <w:p w14:paraId="03D23D97" w14:textId="77777777" w:rsidR="00040C4D" w:rsidRDefault="00040C4D" w:rsidP="001D3C69">
            <w:pPr>
              <w:jc w:val="center"/>
              <w:rPr>
                <w:b/>
                <w:bCs/>
                <w:sz w:val="32"/>
              </w:rPr>
            </w:pPr>
          </w:p>
        </w:tc>
        <w:tc>
          <w:tcPr>
            <w:tcW w:w="338" w:type="dxa"/>
          </w:tcPr>
          <w:p w14:paraId="3391838D" w14:textId="77777777" w:rsidR="00040C4D" w:rsidRDefault="00040C4D" w:rsidP="001D3C69">
            <w:pPr>
              <w:jc w:val="center"/>
              <w:rPr>
                <w:b/>
                <w:bCs/>
                <w:sz w:val="32"/>
              </w:rPr>
            </w:pPr>
          </w:p>
        </w:tc>
        <w:tc>
          <w:tcPr>
            <w:tcW w:w="382" w:type="dxa"/>
          </w:tcPr>
          <w:p w14:paraId="70708CD0" w14:textId="77777777" w:rsidR="00040C4D" w:rsidRDefault="00040C4D" w:rsidP="001D3C69">
            <w:pPr>
              <w:jc w:val="center"/>
              <w:rPr>
                <w:b/>
                <w:bCs/>
                <w:sz w:val="32"/>
              </w:rPr>
            </w:pPr>
          </w:p>
        </w:tc>
        <w:tc>
          <w:tcPr>
            <w:tcW w:w="360" w:type="dxa"/>
          </w:tcPr>
          <w:p w14:paraId="28D70A8A" w14:textId="77777777" w:rsidR="00040C4D" w:rsidRDefault="00040C4D" w:rsidP="001D3C69">
            <w:pPr>
              <w:jc w:val="center"/>
              <w:rPr>
                <w:b/>
                <w:bCs/>
                <w:sz w:val="32"/>
              </w:rPr>
            </w:pPr>
          </w:p>
        </w:tc>
        <w:tc>
          <w:tcPr>
            <w:tcW w:w="360" w:type="dxa"/>
          </w:tcPr>
          <w:p w14:paraId="5CBC1717" w14:textId="77777777" w:rsidR="00040C4D" w:rsidRDefault="00040C4D" w:rsidP="001D3C69">
            <w:pPr>
              <w:jc w:val="center"/>
              <w:rPr>
                <w:b/>
                <w:bCs/>
                <w:sz w:val="32"/>
              </w:rPr>
            </w:pPr>
          </w:p>
        </w:tc>
        <w:tc>
          <w:tcPr>
            <w:tcW w:w="360" w:type="dxa"/>
          </w:tcPr>
          <w:p w14:paraId="36CEA7B8" w14:textId="77777777" w:rsidR="00040C4D" w:rsidRDefault="00040C4D" w:rsidP="001D3C69">
            <w:pPr>
              <w:jc w:val="center"/>
              <w:rPr>
                <w:b/>
                <w:bCs/>
                <w:sz w:val="32"/>
              </w:rPr>
            </w:pPr>
          </w:p>
        </w:tc>
        <w:tc>
          <w:tcPr>
            <w:tcW w:w="360" w:type="dxa"/>
          </w:tcPr>
          <w:p w14:paraId="310519EF" w14:textId="77777777" w:rsidR="00040C4D" w:rsidRDefault="00040C4D" w:rsidP="001D3C69">
            <w:pPr>
              <w:jc w:val="center"/>
              <w:rPr>
                <w:b/>
                <w:bCs/>
                <w:sz w:val="32"/>
              </w:rPr>
            </w:pPr>
          </w:p>
        </w:tc>
        <w:tc>
          <w:tcPr>
            <w:tcW w:w="360" w:type="dxa"/>
          </w:tcPr>
          <w:p w14:paraId="2BC0A25E" w14:textId="77777777" w:rsidR="00040C4D" w:rsidRDefault="00040C4D" w:rsidP="001D3C69">
            <w:pPr>
              <w:jc w:val="center"/>
              <w:rPr>
                <w:b/>
                <w:bCs/>
                <w:sz w:val="32"/>
              </w:rPr>
            </w:pPr>
          </w:p>
        </w:tc>
        <w:tc>
          <w:tcPr>
            <w:tcW w:w="360" w:type="dxa"/>
          </w:tcPr>
          <w:p w14:paraId="1821C100" w14:textId="77777777" w:rsidR="00040C4D" w:rsidRDefault="00040C4D" w:rsidP="001D3C69">
            <w:pPr>
              <w:jc w:val="center"/>
              <w:rPr>
                <w:b/>
                <w:bCs/>
                <w:sz w:val="32"/>
              </w:rPr>
            </w:pPr>
          </w:p>
        </w:tc>
        <w:tc>
          <w:tcPr>
            <w:tcW w:w="360" w:type="dxa"/>
          </w:tcPr>
          <w:p w14:paraId="61F5D019" w14:textId="77777777" w:rsidR="00040C4D" w:rsidRDefault="00040C4D" w:rsidP="001D3C69">
            <w:pPr>
              <w:jc w:val="center"/>
              <w:rPr>
                <w:b/>
                <w:bCs/>
                <w:sz w:val="32"/>
              </w:rPr>
            </w:pPr>
          </w:p>
        </w:tc>
        <w:tc>
          <w:tcPr>
            <w:tcW w:w="360" w:type="dxa"/>
          </w:tcPr>
          <w:p w14:paraId="2E3D4AA4" w14:textId="77777777" w:rsidR="00040C4D" w:rsidRDefault="00040C4D" w:rsidP="001D3C69">
            <w:pPr>
              <w:jc w:val="center"/>
              <w:rPr>
                <w:b/>
                <w:bCs/>
                <w:sz w:val="32"/>
              </w:rPr>
            </w:pPr>
          </w:p>
        </w:tc>
        <w:tc>
          <w:tcPr>
            <w:tcW w:w="360" w:type="dxa"/>
          </w:tcPr>
          <w:p w14:paraId="00653D37" w14:textId="77777777" w:rsidR="00040C4D" w:rsidRDefault="00040C4D" w:rsidP="001D3C69">
            <w:pPr>
              <w:jc w:val="center"/>
              <w:rPr>
                <w:b/>
                <w:bCs/>
                <w:sz w:val="32"/>
              </w:rPr>
            </w:pPr>
          </w:p>
        </w:tc>
        <w:tc>
          <w:tcPr>
            <w:tcW w:w="360" w:type="dxa"/>
          </w:tcPr>
          <w:p w14:paraId="46EA0CF8" w14:textId="77777777" w:rsidR="00040C4D" w:rsidRDefault="00040C4D" w:rsidP="001D3C69">
            <w:pPr>
              <w:jc w:val="center"/>
              <w:rPr>
                <w:b/>
                <w:bCs/>
                <w:sz w:val="32"/>
              </w:rPr>
            </w:pPr>
          </w:p>
        </w:tc>
        <w:tc>
          <w:tcPr>
            <w:tcW w:w="360" w:type="dxa"/>
          </w:tcPr>
          <w:p w14:paraId="1C006375" w14:textId="77777777" w:rsidR="00040C4D" w:rsidRDefault="00040C4D" w:rsidP="001D3C69">
            <w:pPr>
              <w:jc w:val="center"/>
              <w:rPr>
                <w:b/>
                <w:bCs/>
                <w:sz w:val="32"/>
              </w:rPr>
            </w:pPr>
          </w:p>
        </w:tc>
        <w:tc>
          <w:tcPr>
            <w:tcW w:w="360" w:type="dxa"/>
          </w:tcPr>
          <w:p w14:paraId="55F44DCE" w14:textId="77777777" w:rsidR="00040C4D" w:rsidRDefault="00040C4D" w:rsidP="001D3C69">
            <w:pPr>
              <w:jc w:val="center"/>
              <w:rPr>
                <w:b/>
                <w:bCs/>
                <w:sz w:val="32"/>
              </w:rPr>
            </w:pPr>
          </w:p>
        </w:tc>
        <w:tc>
          <w:tcPr>
            <w:tcW w:w="360" w:type="dxa"/>
          </w:tcPr>
          <w:p w14:paraId="1859AA8F" w14:textId="77777777" w:rsidR="00040C4D" w:rsidRDefault="00040C4D" w:rsidP="001D3C69">
            <w:pPr>
              <w:jc w:val="center"/>
              <w:rPr>
                <w:b/>
                <w:bCs/>
                <w:sz w:val="32"/>
              </w:rPr>
            </w:pPr>
          </w:p>
        </w:tc>
        <w:tc>
          <w:tcPr>
            <w:tcW w:w="360" w:type="dxa"/>
          </w:tcPr>
          <w:p w14:paraId="42F0F7CE" w14:textId="77777777" w:rsidR="00040C4D" w:rsidRDefault="00040C4D" w:rsidP="001D3C69">
            <w:pPr>
              <w:jc w:val="center"/>
              <w:rPr>
                <w:b/>
                <w:bCs/>
                <w:sz w:val="32"/>
              </w:rPr>
            </w:pPr>
          </w:p>
        </w:tc>
        <w:tc>
          <w:tcPr>
            <w:tcW w:w="360" w:type="dxa"/>
          </w:tcPr>
          <w:p w14:paraId="315F7B18" w14:textId="77777777" w:rsidR="00040C4D" w:rsidRDefault="00040C4D" w:rsidP="001D3C69">
            <w:pPr>
              <w:jc w:val="center"/>
              <w:rPr>
                <w:b/>
                <w:bCs/>
                <w:sz w:val="32"/>
              </w:rPr>
            </w:pPr>
          </w:p>
        </w:tc>
        <w:tc>
          <w:tcPr>
            <w:tcW w:w="540" w:type="dxa"/>
          </w:tcPr>
          <w:p w14:paraId="370218B8" w14:textId="77777777" w:rsidR="00040C4D" w:rsidRDefault="00040C4D" w:rsidP="001D3C69">
            <w:pPr>
              <w:jc w:val="center"/>
              <w:rPr>
                <w:b/>
                <w:bCs/>
                <w:sz w:val="32"/>
              </w:rPr>
            </w:pPr>
          </w:p>
        </w:tc>
        <w:tc>
          <w:tcPr>
            <w:tcW w:w="540" w:type="dxa"/>
          </w:tcPr>
          <w:p w14:paraId="667B0BE1" w14:textId="77777777" w:rsidR="00040C4D" w:rsidRDefault="00040C4D" w:rsidP="001D3C69">
            <w:pPr>
              <w:jc w:val="center"/>
              <w:rPr>
                <w:b/>
                <w:bCs/>
                <w:sz w:val="32"/>
              </w:rPr>
            </w:pPr>
          </w:p>
        </w:tc>
      </w:tr>
    </w:tbl>
    <w:p w14:paraId="6B1FA377" w14:textId="597BDC13" w:rsidR="00040C4D" w:rsidRDefault="00040C4D" w:rsidP="00040C4D">
      <w:pPr>
        <w:pStyle w:val="BodyText3"/>
        <w:pBdr>
          <w:bottom w:val="single" w:sz="12" w:space="1" w:color="auto"/>
        </w:pBdr>
        <w:rPr>
          <w:b/>
          <w:bCs/>
        </w:rPr>
      </w:pPr>
    </w:p>
    <w:p w14:paraId="37CEF7E7" w14:textId="7962A828" w:rsidR="00040C4D" w:rsidRDefault="00040C4D" w:rsidP="00040C4D">
      <w:pPr>
        <w:pStyle w:val="BodyText3"/>
        <w:pBdr>
          <w:bottom w:val="single" w:sz="12" w:space="4" w:color="auto"/>
        </w:pBdr>
        <w:rPr>
          <w:b/>
          <w:bCs/>
        </w:rPr>
      </w:pPr>
      <w:r>
        <w:rPr>
          <w:b/>
          <w:bCs/>
        </w:rPr>
        <w:t>INSTRUCTIONS FOR THE HUMAN RIGHTS VIOLATIONS</w:t>
      </w:r>
    </w:p>
    <w:p w14:paraId="1A093382" w14:textId="77777777" w:rsidR="00040C4D" w:rsidRDefault="00040C4D" w:rsidP="00040C4D">
      <w:pPr>
        <w:pStyle w:val="BodyText3"/>
        <w:pBdr>
          <w:bottom w:val="single" w:sz="12" w:space="4" w:color="auto"/>
        </w:pBdr>
        <w:rPr>
          <w:b/>
          <w:bCs/>
        </w:rPr>
      </w:pPr>
      <w:r>
        <w:rPr>
          <w:b/>
          <w:bCs/>
        </w:rPr>
        <w:t>CHART &amp; WEBPAGE</w:t>
      </w:r>
    </w:p>
    <w:p w14:paraId="6E09CCDA" w14:textId="44ED606C" w:rsidR="00040C4D" w:rsidRDefault="00040C4D" w:rsidP="00040C4D">
      <w:pPr>
        <w:pStyle w:val="BodyText3"/>
        <w:pBdr>
          <w:bottom w:val="single" w:sz="12" w:space="4" w:color="auto"/>
        </w:pBdr>
        <w:rPr>
          <w:b/>
          <w:bCs/>
        </w:rPr>
      </w:pPr>
    </w:p>
    <w:p w14:paraId="0904C41B" w14:textId="5C4F36D7" w:rsidR="00040C4D" w:rsidRDefault="00040C4D" w:rsidP="00040C4D">
      <w:pPr>
        <w:pStyle w:val="BodyText3"/>
        <w:pBdr>
          <w:bottom w:val="single" w:sz="12" w:space="4" w:color="auto"/>
        </w:pBdr>
        <w:rPr>
          <w:sz w:val="24"/>
        </w:rPr>
      </w:pPr>
      <w:r>
        <w:rPr>
          <w:sz w:val="24"/>
        </w:rPr>
        <w:t>Please refer to the Appendix for the starting points for how to update the online human rights violations chart.  The authors of this manual did not feel comfortable writing updated instructions since they never saw this online chart.  However, these are important guidelines for the future of the website.</w:t>
      </w:r>
    </w:p>
    <w:p w14:paraId="16E3EB7F" w14:textId="20AC1B14" w:rsidR="00040C4D" w:rsidRDefault="00040C4D" w:rsidP="00040C4D">
      <w:pPr>
        <w:pStyle w:val="BodyText3"/>
        <w:pBdr>
          <w:bottom w:val="single" w:sz="12" w:space="4" w:color="auto"/>
        </w:pBdr>
        <w:rPr>
          <w:sz w:val="24"/>
        </w:rPr>
      </w:pPr>
    </w:p>
    <w:p w14:paraId="40CE16A4" w14:textId="007073CE" w:rsidR="00040C4D" w:rsidRDefault="00040C4D" w:rsidP="00040C4D">
      <w:pPr>
        <w:pStyle w:val="BodyText3"/>
        <w:pBdr>
          <w:bottom w:val="single" w:sz="12" w:space="4" w:color="auto"/>
        </w:pBdr>
        <w:rPr>
          <w:sz w:val="24"/>
        </w:rPr>
      </w:pPr>
      <w:r>
        <w:rPr>
          <w:sz w:val="24"/>
        </w:rPr>
        <w:t xml:space="preserve">Good luck. </w:t>
      </w:r>
      <w:r>
        <w:rPr>
          <w:sz w:val="24"/>
        </w:rPr>
        <w:sym w:font="Wingdings" w:char="F04A"/>
      </w:r>
    </w:p>
    <w:p w14:paraId="3D477190" w14:textId="07F60447" w:rsidR="00040C4D" w:rsidRDefault="00040C4D" w:rsidP="00040C4D">
      <w:pPr>
        <w:pStyle w:val="BodyText3"/>
        <w:pBdr>
          <w:bottom w:val="single" w:sz="12" w:space="4" w:color="auto"/>
        </w:pBdr>
        <w:jc w:val="center"/>
        <w:rPr>
          <w:b/>
          <w:bCs/>
          <w:sz w:val="32"/>
        </w:rPr>
      </w:pPr>
    </w:p>
    <w:p w14:paraId="78DC6EEF" w14:textId="76EC46A5" w:rsidR="00040C4D" w:rsidRDefault="00040C4D" w:rsidP="00040C4D">
      <w:pPr>
        <w:pStyle w:val="BodyText3"/>
        <w:pBdr>
          <w:bottom w:val="single" w:sz="12" w:space="4" w:color="auto"/>
        </w:pBdr>
        <w:jc w:val="center"/>
        <w:rPr>
          <w:b/>
          <w:bCs/>
          <w:sz w:val="32"/>
        </w:rPr>
      </w:pPr>
    </w:p>
    <w:p w14:paraId="3B98CDEC" w14:textId="77777777" w:rsidR="00040C4D" w:rsidRDefault="00040C4D" w:rsidP="00040C4D">
      <w:pPr>
        <w:pStyle w:val="BodyText3"/>
        <w:pBdr>
          <w:bottom w:val="single" w:sz="12" w:space="4" w:color="auto"/>
        </w:pBdr>
        <w:jc w:val="center"/>
        <w:rPr>
          <w:b/>
          <w:bCs/>
          <w:sz w:val="32"/>
        </w:rPr>
      </w:pPr>
    </w:p>
    <w:p w14:paraId="70209D64" w14:textId="77777777" w:rsidR="00040C4D" w:rsidRDefault="00040C4D" w:rsidP="00040C4D">
      <w:pPr>
        <w:pStyle w:val="BodyText3"/>
        <w:pBdr>
          <w:bottom w:val="single" w:sz="12" w:space="4" w:color="auto"/>
        </w:pBdr>
        <w:jc w:val="center"/>
        <w:rPr>
          <w:b/>
          <w:bCs/>
          <w:sz w:val="32"/>
        </w:rPr>
      </w:pPr>
    </w:p>
    <w:p w14:paraId="2E42EA2F" w14:textId="77777777" w:rsidR="00040C4D" w:rsidRDefault="00040C4D" w:rsidP="00040C4D">
      <w:pPr>
        <w:pStyle w:val="BodyText3"/>
        <w:pBdr>
          <w:bottom w:val="single" w:sz="12" w:space="4" w:color="auto"/>
        </w:pBdr>
        <w:jc w:val="center"/>
        <w:rPr>
          <w:b/>
          <w:bCs/>
          <w:sz w:val="32"/>
        </w:rPr>
      </w:pPr>
    </w:p>
    <w:p w14:paraId="581ED36E" w14:textId="77777777" w:rsidR="00040C4D" w:rsidRDefault="00040C4D" w:rsidP="00040C4D">
      <w:pPr>
        <w:pStyle w:val="BodyText3"/>
        <w:pBdr>
          <w:bottom w:val="single" w:sz="12" w:space="4" w:color="auto"/>
        </w:pBdr>
        <w:jc w:val="center"/>
        <w:rPr>
          <w:b/>
          <w:bCs/>
          <w:sz w:val="32"/>
        </w:rPr>
      </w:pPr>
    </w:p>
    <w:p w14:paraId="31A2124E" w14:textId="77777777" w:rsidR="00040C4D" w:rsidRDefault="00040C4D" w:rsidP="00040C4D">
      <w:pPr>
        <w:pStyle w:val="BodyText3"/>
        <w:pBdr>
          <w:bottom w:val="single" w:sz="12" w:space="4" w:color="auto"/>
        </w:pBdr>
        <w:jc w:val="center"/>
        <w:rPr>
          <w:b/>
          <w:bCs/>
          <w:sz w:val="32"/>
        </w:rPr>
      </w:pPr>
    </w:p>
    <w:p w14:paraId="31A51107" w14:textId="77777777" w:rsidR="00040C4D" w:rsidRDefault="00040C4D" w:rsidP="00040C4D">
      <w:pPr>
        <w:pStyle w:val="BodyText3"/>
        <w:pBdr>
          <w:bottom w:val="single" w:sz="12" w:space="4" w:color="auto"/>
        </w:pBdr>
        <w:jc w:val="center"/>
        <w:rPr>
          <w:b/>
          <w:bCs/>
          <w:sz w:val="32"/>
        </w:rPr>
      </w:pPr>
    </w:p>
    <w:p w14:paraId="248B1974" w14:textId="77777777" w:rsidR="00040C4D" w:rsidRDefault="00040C4D" w:rsidP="00040C4D">
      <w:pPr>
        <w:pStyle w:val="BodyText3"/>
        <w:pBdr>
          <w:bottom w:val="single" w:sz="12" w:space="4" w:color="auto"/>
        </w:pBdr>
        <w:jc w:val="center"/>
        <w:rPr>
          <w:b/>
          <w:bCs/>
          <w:sz w:val="32"/>
        </w:rPr>
      </w:pPr>
    </w:p>
    <w:p w14:paraId="075C3DCD" w14:textId="77777777" w:rsidR="00040C4D" w:rsidRDefault="00040C4D" w:rsidP="00040C4D">
      <w:pPr>
        <w:pStyle w:val="BodyText3"/>
        <w:pBdr>
          <w:bottom w:val="single" w:sz="12" w:space="4" w:color="auto"/>
        </w:pBdr>
        <w:jc w:val="center"/>
        <w:rPr>
          <w:b/>
          <w:bCs/>
          <w:sz w:val="32"/>
        </w:rPr>
      </w:pPr>
    </w:p>
    <w:p w14:paraId="78BB9FF6" w14:textId="77777777" w:rsidR="00040C4D" w:rsidRDefault="00040C4D" w:rsidP="00040C4D">
      <w:pPr>
        <w:pStyle w:val="BodyText3"/>
        <w:pBdr>
          <w:bottom w:val="single" w:sz="12" w:space="4" w:color="auto"/>
        </w:pBdr>
        <w:jc w:val="center"/>
        <w:rPr>
          <w:b/>
          <w:bCs/>
          <w:sz w:val="32"/>
        </w:rPr>
      </w:pPr>
    </w:p>
    <w:p w14:paraId="50F48CF0" w14:textId="77777777" w:rsidR="00040C4D" w:rsidRDefault="00040C4D" w:rsidP="00040C4D">
      <w:pPr>
        <w:pStyle w:val="BodyText3"/>
        <w:pBdr>
          <w:bottom w:val="single" w:sz="12" w:space="4" w:color="auto"/>
        </w:pBdr>
        <w:jc w:val="center"/>
        <w:rPr>
          <w:b/>
          <w:bCs/>
          <w:sz w:val="32"/>
        </w:rPr>
      </w:pPr>
    </w:p>
    <w:p w14:paraId="50CFB4AB" w14:textId="77777777" w:rsidR="00040C4D" w:rsidRDefault="00040C4D" w:rsidP="00040C4D">
      <w:pPr>
        <w:pStyle w:val="BodyText3"/>
        <w:pBdr>
          <w:bottom w:val="single" w:sz="12" w:space="4" w:color="auto"/>
        </w:pBdr>
        <w:jc w:val="center"/>
        <w:rPr>
          <w:b/>
          <w:bCs/>
          <w:sz w:val="32"/>
        </w:rPr>
      </w:pPr>
    </w:p>
    <w:p w14:paraId="4B52EA06" w14:textId="77777777" w:rsidR="00040C4D" w:rsidRDefault="00040C4D" w:rsidP="00040C4D">
      <w:pPr>
        <w:pStyle w:val="BodyText3"/>
        <w:pBdr>
          <w:bottom w:val="single" w:sz="12" w:space="4" w:color="auto"/>
        </w:pBdr>
        <w:jc w:val="center"/>
        <w:rPr>
          <w:b/>
          <w:bCs/>
          <w:sz w:val="32"/>
        </w:rPr>
      </w:pPr>
    </w:p>
    <w:p w14:paraId="46E8C338" w14:textId="77777777" w:rsidR="00040C4D" w:rsidRDefault="00040C4D" w:rsidP="00040C4D">
      <w:pPr>
        <w:pStyle w:val="BodyText3"/>
        <w:pBdr>
          <w:bottom w:val="single" w:sz="12" w:space="4" w:color="auto"/>
        </w:pBdr>
        <w:jc w:val="center"/>
        <w:rPr>
          <w:b/>
          <w:bCs/>
          <w:sz w:val="32"/>
        </w:rPr>
      </w:pPr>
    </w:p>
    <w:p w14:paraId="6A96096B" w14:textId="77777777" w:rsidR="00040C4D" w:rsidRDefault="00040C4D" w:rsidP="00040C4D">
      <w:pPr>
        <w:pStyle w:val="BodyText3"/>
        <w:pBdr>
          <w:bottom w:val="single" w:sz="12" w:space="4" w:color="auto"/>
        </w:pBdr>
        <w:jc w:val="center"/>
        <w:rPr>
          <w:b/>
          <w:bCs/>
          <w:sz w:val="32"/>
        </w:rPr>
      </w:pPr>
    </w:p>
    <w:p w14:paraId="18F4320E" w14:textId="2D1AF150" w:rsidR="00040C4D" w:rsidRDefault="00040C4D" w:rsidP="00040C4D">
      <w:pPr>
        <w:pStyle w:val="BodyText3"/>
        <w:pBdr>
          <w:bottom w:val="single" w:sz="12" w:space="4" w:color="auto"/>
        </w:pBdr>
        <w:jc w:val="center"/>
        <w:rPr>
          <w:b/>
          <w:bCs/>
          <w:sz w:val="32"/>
        </w:rPr>
      </w:pPr>
    </w:p>
    <w:p w14:paraId="6B30F0F1" w14:textId="3BCE2153" w:rsidR="00040C4D" w:rsidRDefault="00040C4D" w:rsidP="00040C4D">
      <w:pPr>
        <w:pStyle w:val="BodyText3"/>
        <w:pBdr>
          <w:bottom w:val="single" w:sz="12" w:space="4" w:color="auto"/>
        </w:pBdr>
        <w:jc w:val="center"/>
        <w:rPr>
          <w:b/>
          <w:bCs/>
          <w:sz w:val="32"/>
        </w:rPr>
      </w:pPr>
    </w:p>
    <w:p w14:paraId="4F982DAF" w14:textId="11719D1C" w:rsidR="00040C4D" w:rsidRDefault="00040C4D" w:rsidP="00040C4D">
      <w:pPr>
        <w:pStyle w:val="BodyText3"/>
        <w:pBdr>
          <w:bottom w:val="single" w:sz="12" w:space="4" w:color="auto"/>
        </w:pBdr>
        <w:jc w:val="center"/>
        <w:rPr>
          <w:b/>
          <w:bCs/>
          <w:sz w:val="32"/>
        </w:rPr>
      </w:pPr>
    </w:p>
    <w:p w14:paraId="1C1D6E37" w14:textId="6E106994" w:rsidR="00040C4D" w:rsidRDefault="00040C4D" w:rsidP="00040C4D">
      <w:pPr>
        <w:pStyle w:val="BodyText3"/>
        <w:pBdr>
          <w:bottom w:val="single" w:sz="12" w:space="4" w:color="auto"/>
        </w:pBdr>
        <w:jc w:val="center"/>
        <w:rPr>
          <w:b/>
          <w:bCs/>
          <w:sz w:val="32"/>
        </w:rPr>
      </w:pPr>
    </w:p>
    <w:p w14:paraId="3019ED14" w14:textId="3E481D30" w:rsidR="00040C4D" w:rsidRDefault="00040C4D" w:rsidP="00040C4D">
      <w:pPr>
        <w:pStyle w:val="BodyText3"/>
        <w:pBdr>
          <w:bottom w:val="single" w:sz="12" w:space="4" w:color="auto"/>
        </w:pBdr>
        <w:jc w:val="center"/>
        <w:rPr>
          <w:b/>
          <w:bCs/>
          <w:sz w:val="32"/>
        </w:rPr>
      </w:pPr>
    </w:p>
    <w:p w14:paraId="6DA8DB79" w14:textId="224B7A8D" w:rsidR="00040C4D" w:rsidRDefault="00040C4D" w:rsidP="00040C4D">
      <w:pPr>
        <w:pStyle w:val="BodyText3"/>
        <w:pBdr>
          <w:bottom w:val="single" w:sz="12" w:space="4" w:color="auto"/>
        </w:pBdr>
        <w:jc w:val="center"/>
        <w:rPr>
          <w:b/>
          <w:bCs/>
          <w:sz w:val="32"/>
        </w:rPr>
      </w:pPr>
    </w:p>
    <w:p w14:paraId="67197074" w14:textId="77777777" w:rsidR="00685030" w:rsidRPr="00483849" w:rsidRDefault="00685030" w:rsidP="00483849">
      <w:pPr>
        <w:jc w:val="both"/>
        <w:rPr>
          <w:rFonts w:ascii="Times New Roman" w:hAnsi="Times New Roman" w:cs="Times New Roman"/>
          <w:sz w:val="28"/>
          <w:szCs w:val="28"/>
        </w:rPr>
      </w:pPr>
      <w:r w:rsidRPr="00483849">
        <w:rPr>
          <w:rFonts w:ascii="Times New Roman" w:hAnsi="Times New Roman" w:cs="Times New Roman"/>
          <w:sz w:val="28"/>
          <w:szCs w:val="28"/>
        </w:rPr>
        <w:t>How to use this chart:</w:t>
      </w:r>
    </w:p>
    <w:p w14:paraId="67FCD70E" w14:textId="2BC84DBA" w:rsidR="00685030" w:rsidRPr="00483849" w:rsidRDefault="00685030" w:rsidP="00483849">
      <w:pPr>
        <w:pStyle w:val="BodyText"/>
        <w:spacing w:line="276" w:lineRule="auto"/>
        <w:jc w:val="both"/>
        <w:rPr>
          <w:sz w:val="28"/>
          <w:szCs w:val="28"/>
        </w:rPr>
      </w:pPr>
      <w:r w:rsidRPr="00483849">
        <w:rPr>
          <w:sz w:val="28"/>
          <w:szCs w:val="28"/>
        </w:rPr>
        <w:tab/>
        <w:t>This chart is a convenient way to monitor human rights violations – possible warning signs of future genocide. The chart is easy to use.</w:t>
      </w:r>
      <w:r w:rsidRPr="00483849">
        <w:rPr>
          <w:sz w:val="28"/>
          <w:szCs w:val="28"/>
        </w:rPr>
        <w:tab/>
        <w:t xml:space="preserve">On the right side, running from top to bottom, is a list of countries. These are states with human rights abuse on their records. They are organized alphabetically. A fire icon next to one of these states </w:t>
      </w:r>
      <w:r w:rsidRPr="00483849">
        <w:rPr>
          <w:sz w:val="28"/>
          <w:szCs w:val="28"/>
        </w:rPr>
        <w:lastRenderedPageBreak/>
        <w:t>indicates the danger is happening now. You may click on the country names for a brief report on the problems within these states.</w:t>
      </w:r>
    </w:p>
    <w:p w14:paraId="69D31B56" w14:textId="7A24E4CC" w:rsidR="00685030" w:rsidRPr="00483849" w:rsidRDefault="00685030" w:rsidP="00483849">
      <w:pPr>
        <w:jc w:val="both"/>
        <w:rPr>
          <w:rFonts w:ascii="Times New Roman" w:hAnsi="Times New Roman" w:cs="Times New Roman"/>
          <w:sz w:val="28"/>
          <w:szCs w:val="28"/>
        </w:rPr>
      </w:pPr>
      <w:r w:rsidRPr="00483849">
        <w:rPr>
          <w:rFonts w:ascii="Times New Roman" w:hAnsi="Times New Roman" w:cs="Times New Roman"/>
          <w:sz w:val="28"/>
          <w:szCs w:val="28"/>
        </w:rPr>
        <w:tab/>
        <w:t xml:space="preserve">The chart’s upper row, running across, is a list of various human rights abuses. The further to the right you look, the more extreme the abuse. The red cells indicate a precursor of genocide. Each of these abuses may be clicked on for a brief definition of the abuse. </w:t>
      </w:r>
    </w:p>
    <w:p w14:paraId="62CC979E" w14:textId="00833420" w:rsidR="00685030" w:rsidRPr="00483849" w:rsidRDefault="00685030" w:rsidP="00483849">
      <w:pPr>
        <w:jc w:val="both"/>
        <w:rPr>
          <w:rFonts w:ascii="Times New Roman" w:hAnsi="Times New Roman" w:cs="Times New Roman"/>
          <w:sz w:val="28"/>
          <w:szCs w:val="28"/>
        </w:rPr>
      </w:pPr>
      <w:r w:rsidRPr="00483849">
        <w:rPr>
          <w:rFonts w:ascii="Times New Roman" w:hAnsi="Times New Roman" w:cs="Times New Roman"/>
          <w:sz w:val="28"/>
          <w:szCs w:val="28"/>
        </w:rPr>
        <w:tab/>
        <w:t xml:space="preserve">The rows and columns intersect in the middle part of the chart. You will find that certain points are marked with an “X” An X signifies a violation of rights. Go directly up from the X to see which violation has been committed and to the extreme left of the X to see where this violation has been committed. </w:t>
      </w:r>
    </w:p>
    <w:p w14:paraId="5DE17F62" w14:textId="378E1584" w:rsidR="00685030" w:rsidRPr="00483849" w:rsidRDefault="00685030" w:rsidP="00483849">
      <w:pPr>
        <w:jc w:val="both"/>
        <w:rPr>
          <w:rFonts w:ascii="Times New Roman" w:hAnsi="Times New Roman" w:cs="Times New Roman"/>
          <w:sz w:val="28"/>
          <w:szCs w:val="28"/>
        </w:rPr>
      </w:pPr>
      <w:r w:rsidRPr="00483849">
        <w:rPr>
          <w:rFonts w:ascii="Times New Roman" w:hAnsi="Times New Roman" w:cs="Times New Roman"/>
          <w:sz w:val="28"/>
          <w:szCs w:val="28"/>
        </w:rPr>
        <w:tab/>
        <w:t xml:space="preserve">Conveniently, you may click on the X’s to view articles from unbiased sources giving proof of that particular human rights violation. </w:t>
      </w:r>
    </w:p>
    <w:p w14:paraId="2EE0BD87" w14:textId="673ECB70" w:rsidR="00685030" w:rsidRDefault="00685030" w:rsidP="00685030">
      <w:pPr>
        <w:jc w:val="both"/>
        <w:rPr>
          <w:b/>
          <w:sz w:val="28"/>
        </w:rPr>
      </w:pPr>
      <w:r>
        <w:rPr>
          <w:sz w:val="28"/>
        </w:rPr>
        <w:tab/>
      </w:r>
    </w:p>
    <w:p w14:paraId="69AC4C36" w14:textId="70334B05" w:rsidR="00040C4D" w:rsidRDefault="00040C4D" w:rsidP="0017485C">
      <w:pPr>
        <w:pStyle w:val="BodyText3"/>
        <w:pBdr>
          <w:bottom w:val="single" w:sz="12" w:space="4" w:color="auto"/>
        </w:pBdr>
        <w:rPr>
          <w:b/>
          <w:bCs/>
          <w:sz w:val="32"/>
        </w:rPr>
      </w:pPr>
      <w:r w:rsidRPr="0017485C">
        <w:rPr>
          <w:b/>
          <w:bCs/>
          <w:sz w:val="32"/>
          <w:highlight w:val="green"/>
        </w:rPr>
        <w:t>Weekly Genocide</w:t>
      </w:r>
      <w:r w:rsidR="00D231C4" w:rsidRPr="0017485C">
        <w:rPr>
          <w:b/>
          <w:bCs/>
          <w:sz w:val="32"/>
          <w:highlight w:val="green"/>
        </w:rPr>
        <w:t xml:space="preserve"> Chart</w:t>
      </w:r>
      <w:r w:rsidRPr="0017485C">
        <w:rPr>
          <w:b/>
          <w:bCs/>
          <w:sz w:val="32"/>
          <w:highlight w:val="green"/>
        </w:rPr>
        <w:t xml:space="preserve"> Update Format</w:t>
      </w:r>
    </w:p>
    <w:p w14:paraId="737B12C5" w14:textId="32AF56DB" w:rsidR="00040C4D" w:rsidRDefault="00040C4D" w:rsidP="00040C4D">
      <w:pPr>
        <w:pStyle w:val="BodyText3"/>
        <w:pBdr>
          <w:bottom w:val="single" w:sz="12" w:space="4" w:color="auto"/>
        </w:pBdr>
        <w:rPr>
          <w:b/>
          <w:bCs/>
        </w:rPr>
      </w:pPr>
      <w:r>
        <w:rPr>
          <w:b/>
          <w:bCs/>
          <w:noProof/>
          <w:sz w:val="20"/>
        </w:rPr>
        <mc:AlternateContent>
          <mc:Choice Requires="wps">
            <w:drawing>
              <wp:anchor distT="0" distB="0" distL="114300" distR="114300" simplePos="0" relativeHeight="251815936" behindDoc="0" locked="0" layoutInCell="1" allowOverlap="1" wp14:anchorId="19565231" wp14:editId="0DC4DC96">
                <wp:simplePos x="0" y="0"/>
                <wp:positionH relativeFrom="column">
                  <wp:posOffset>0</wp:posOffset>
                </wp:positionH>
                <wp:positionV relativeFrom="paragraph">
                  <wp:posOffset>16510</wp:posOffset>
                </wp:positionV>
                <wp:extent cx="6400800" cy="0"/>
                <wp:effectExtent l="9525" t="6350" r="9525" b="12700"/>
                <wp:wrapNone/>
                <wp:docPr id="369"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B6CE0" id="Straight Connector 369"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7in,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4z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aLTBS&#10;pIcm7bwlou08qrRSIKG2KHhBq8G4AlIqtbWhWnpSO/Oi6XeHlK46oloeOb+eDcBkISN5kxI2zsCN&#10;++GzZhBDDl5H4U6N7QMkSIJOsT/ne3/4ySMKh7M8TecptJHefAkpbonGOv+J6x4Fo8RSqCAdKcjx&#10;xflAhBS3kHCs9EZIGdsvFRpKvJhOpjHBaSlYcIYwZ9t9JS06kjBA8YtVgecxzOqDYhGs44Str7Yn&#10;Ql5suFyqgAelAJ2rdZmQH4t0sZ6v5/kon8zWozyt69HHTZWPZpvsw7R+qquqzn4GalledIIxrgK7&#10;27Rm+d9Nw/XdXObsPq93GZK36FEvIHv7R9Kxl6F9l0HYa3be2luPYUBj8PUxhRfwuAf78cmvfgEA&#10;AP//AwBQSwMEFAAGAAgAAAAhAMbI2iLZAAAABQEAAA8AAABkcnMvZG93bnJldi54bWxMj8FOwzAQ&#10;RO9I/IO1SFwqahOkqkqzqRCQGxcKiOs23iYR8TqN3Tbw9bhc4Dgzq5m3xXpyvTryGDovCLdzA4ql&#10;9raTBuHttbpZggqRxFLvhRG+OMC6vLwoKLf+JC983MRGpRIJOSG0MQ651qFu2VGY+4ElZTs/OopJ&#10;jo22I51Suet1ZsxCO+okLbQ08EPL9efm4BBC9c776ntWz8zHXeM52z8+PxHi9dV0vwIVeYp/x3DG&#10;T+hQJqatP4gNqkdIj0SEbAHqHBqzTMb219Blof/Tlz8AAAD//wMAUEsBAi0AFAAGAAgAAAAhALaD&#10;OJL+AAAA4QEAABMAAAAAAAAAAAAAAAAAAAAAAFtDb250ZW50X1R5cGVzXS54bWxQSwECLQAUAAYA&#10;CAAAACEAOP0h/9YAAACUAQAACwAAAAAAAAAAAAAAAAAvAQAAX3JlbHMvLnJlbHNQSwECLQAUAAYA&#10;CAAAACEAqNkuMx8CAAA6BAAADgAAAAAAAAAAAAAAAAAuAgAAZHJzL2Uyb0RvYy54bWxQSwECLQAU&#10;AAYACAAAACEAxsjaItkAAAAFAQAADwAAAAAAAAAAAAAAAAB5BAAAZHJzL2Rvd25yZXYueG1sUEsF&#10;BgAAAAAEAAQA8wAAAH8FAAAAAA==&#10;"/>
            </w:pict>
          </mc:Fallback>
        </mc:AlternateContent>
      </w:r>
    </w:p>
    <w:p w14:paraId="538BFC49" w14:textId="5E80048B" w:rsidR="00040C4D" w:rsidRDefault="00040C4D" w:rsidP="00040C4D">
      <w:pPr>
        <w:pStyle w:val="BodyText3"/>
        <w:pBdr>
          <w:bottom w:val="single" w:sz="12" w:space="4" w:color="auto"/>
        </w:pBdr>
        <w:rPr>
          <w:sz w:val="24"/>
        </w:rPr>
      </w:pPr>
      <w:r>
        <w:rPr>
          <w:sz w:val="24"/>
        </w:rPr>
        <w:t>1. Highlight the current events (shortly, precisely, and neutrally).  This should be done in one sentence.</w:t>
      </w:r>
    </w:p>
    <w:p w14:paraId="73EBB3D8" w14:textId="65037592" w:rsidR="00040C4D" w:rsidRDefault="00040C4D" w:rsidP="00040C4D">
      <w:pPr>
        <w:pStyle w:val="BodyText3"/>
        <w:pBdr>
          <w:bottom w:val="single" w:sz="12" w:space="4" w:color="auto"/>
        </w:pBdr>
        <w:ind w:firstLine="720"/>
        <w:rPr>
          <w:b/>
          <w:bCs/>
          <w:i/>
          <w:iCs/>
          <w:sz w:val="24"/>
        </w:rPr>
      </w:pPr>
      <w:r>
        <w:rPr>
          <w:b/>
          <w:bCs/>
          <w:i/>
          <w:iCs/>
          <w:sz w:val="24"/>
        </w:rPr>
        <w:t>E.g.</w:t>
      </w:r>
      <w:r w:rsidR="00972FD0">
        <w:rPr>
          <w:b/>
          <w:bCs/>
          <w:i/>
          <w:iCs/>
          <w:sz w:val="24"/>
        </w:rPr>
        <w:t>, Ethnic</w:t>
      </w:r>
      <w:r>
        <w:rPr>
          <w:b/>
          <w:bCs/>
          <w:i/>
          <w:iCs/>
          <w:sz w:val="24"/>
        </w:rPr>
        <w:t xml:space="preserve"> cleansing of oil concession areas continues in the South of </w:t>
      </w:r>
      <w:smartTag w:uri="urn:schemas-microsoft-com:office:smarttags" w:element="country-region">
        <w:smartTag w:uri="urn:schemas-microsoft-com:office:smarttags" w:element="place">
          <w:r>
            <w:rPr>
              <w:b/>
              <w:bCs/>
              <w:i/>
              <w:iCs/>
              <w:sz w:val="24"/>
            </w:rPr>
            <w:t>Sudan</w:t>
          </w:r>
        </w:smartTag>
      </w:smartTag>
      <w:r>
        <w:rPr>
          <w:b/>
          <w:bCs/>
          <w:i/>
          <w:iCs/>
          <w:sz w:val="24"/>
        </w:rPr>
        <w:t>.</w:t>
      </w:r>
    </w:p>
    <w:p w14:paraId="4B1705DE" w14:textId="1A7D8B5B" w:rsidR="00040C4D" w:rsidRDefault="00040C4D" w:rsidP="00040C4D">
      <w:pPr>
        <w:pStyle w:val="BodyText3"/>
        <w:pBdr>
          <w:bottom w:val="single" w:sz="12" w:space="4" w:color="auto"/>
        </w:pBdr>
        <w:rPr>
          <w:sz w:val="24"/>
        </w:rPr>
      </w:pPr>
      <w:r>
        <w:rPr>
          <w:sz w:val="24"/>
        </w:rPr>
        <w:t>2.  Summary (historical inquiry) of the present situation (2 sentences).</w:t>
      </w:r>
    </w:p>
    <w:p w14:paraId="04432720" w14:textId="480CA690" w:rsidR="00040C4D" w:rsidRDefault="00040C4D" w:rsidP="00040C4D">
      <w:pPr>
        <w:pStyle w:val="BodyText3"/>
        <w:pBdr>
          <w:bottom w:val="single" w:sz="12" w:space="4" w:color="auto"/>
        </w:pBdr>
        <w:rPr>
          <w:i/>
          <w:iCs/>
          <w:sz w:val="24"/>
        </w:rPr>
      </w:pPr>
      <w:r>
        <w:rPr>
          <w:b/>
          <w:bCs/>
          <w:sz w:val="24"/>
        </w:rPr>
        <w:tab/>
        <w:t xml:space="preserve">         </w:t>
      </w:r>
      <w:r>
        <w:rPr>
          <w:i/>
          <w:iCs/>
          <w:sz w:val="24"/>
        </w:rPr>
        <w:t>E.g.</w:t>
      </w:r>
      <w:r w:rsidR="00972FD0">
        <w:rPr>
          <w:i/>
          <w:iCs/>
          <w:sz w:val="24"/>
        </w:rPr>
        <w:t>, The</w:t>
      </w:r>
      <w:r>
        <w:rPr>
          <w:i/>
          <w:iCs/>
          <w:sz w:val="24"/>
        </w:rPr>
        <w:t xml:space="preserve"> 17years civil war has produced nearly two million causalities and largely pits the </w:t>
      </w:r>
    </w:p>
    <w:p w14:paraId="1F40B3EB" w14:textId="7E7483A4" w:rsidR="00040C4D" w:rsidRDefault="00040C4D" w:rsidP="00040C4D">
      <w:pPr>
        <w:pStyle w:val="BodyText3"/>
        <w:pBdr>
          <w:bottom w:val="single" w:sz="12" w:space="4" w:color="auto"/>
        </w:pBdr>
        <w:rPr>
          <w:i/>
          <w:iCs/>
          <w:sz w:val="24"/>
        </w:rPr>
      </w:pPr>
      <w:r>
        <w:rPr>
          <w:i/>
          <w:iCs/>
          <w:sz w:val="24"/>
        </w:rPr>
        <w:t xml:space="preserve">         militarized Islamic North against the poorly armed Christian and animist of the South.  The        </w:t>
      </w:r>
    </w:p>
    <w:p w14:paraId="1043082E" w14:textId="56566AFA" w:rsidR="00040C4D" w:rsidRDefault="00040C4D" w:rsidP="00040C4D">
      <w:pPr>
        <w:pStyle w:val="BodyText3"/>
        <w:pBdr>
          <w:bottom w:val="single" w:sz="12" w:space="4" w:color="auto"/>
        </w:pBdr>
        <w:rPr>
          <w:i/>
          <w:iCs/>
          <w:sz w:val="24"/>
        </w:rPr>
      </w:pPr>
      <w:r>
        <w:rPr>
          <w:i/>
          <w:iCs/>
          <w:sz w:val="24"/>
        </w:rPr>
        <w:t xml:space="preserve">        Northern forces are pushing the </w:t>
      </w:r>
      <w:r w:rsidR="00972FD0">
        <w:rPr>
          <w:i/>
          <w:iCs/>
          <w:sz w:val="24"/>
        </w:rPr>
        <w:t>Nuer</w:t>
      </w:r>
      <w:r>
        <w:rPr>
          <w:i/>
          <w:iCs/>
          <w:sz w:val="24"/>
        </w:rPr>
        <w:t xml:space="preserve"> and Nuba from their South Central lands to gain access    </w:t>
      </w:r>
    </w:p>
    <w:p w14:paraId="769D7CF6" w14:textId="1AC267AD" w:rsidR="00040C4D" w:rsidRDefault="00040C4D" w:rsidP="00040C4D">
      <w:pPr>
        <w:pStyle w:val="BodyText3"/>
        <w:pBdr>
          <w:bottom w:val="single" w:sz="12" w:space="4" w:color="auto"/>
        </w:pBdr>
        <w:rPr>
          <w:i/>
          <w:iCs/>
          <w:sz w:val="24"/>
        </w:rPr>
      </w:pPr>
      <w:r>
        <w:rPr>
          <w:i/>
          <w:iCs/>
          <w:sz w:val="24"/>
        </w:rPr>
        <w:t xml:space="preserve">        to the untapped oil fields there.</w:t>
      </w:r>
    </w:p>
    <w:p w14:paraId="4D1DD956" w14:textId="51C9657E" w:rsidR="00040C4D" w:rsidRDefault="00040C4D" w:rsidP="00040C4D">
      <w:pPr>
        <w:pStyle w:val="BodyText3"/>
        <w:pBdr>
          <w:bottom w:val="single" w:sz="12" w:space="4" w:color="auto"/>
        </w:pBdr>
        <w:rPr>
          <w:sz w:val="24"/>
        </w:rPr>
      </w:pPr>
      <w:r>
        <w:rPr>
          <w:sz w:val="24"/>
        </w:rPr>
        <w:lastRenderedPageBreak/>
        <w:t>3.  List the indicators or precursors to genocide and human rights violations occurring in the area.</w:t>
      </w:r>
    </w:p>
    <w:p w14:paraId="0D27A3B1" w14:textId="4BBD6277" w:rsidR="00040C4D" w:rsidRDefault="00040C4D" w:rsidP="00040C4D">
      <w:pPr>
        <w:pStyle w:val="BodyText3"/>
        <w:pBdr>
          <w:bottom w:val="single" w:sz="12" w:space="4" w:color="auto"/>
        </w:pBdr>
        <w:rPr>
          <w:i/>
          <w:iCs/>
          <w:sz w:val="24"/>
        </w:rPr>
      </w:pPr>
      <w:r>
        <w:rPr>
          <w:b/>
          <w:bCs/>
          <w:sz w:val="24"/>
        </w:rPr>
        <w:tab/>
      </w:r>
      <w:r>
        <w:rPr>
          <w:i/>
          <w:iCs/>
          <w:sz w:val="24"/>
        </w:rPr>
        <w:t>E.g.,  Indicators of genocide present include massacring unarmed populations as the primary characteristic of the abuse, habitual and intentional targeting of the Nuer, Nuba, and Dinka ethnicities.  Precursors of genocide include:  frequent one-sided casualties, frequent physician brutality, ethnic cleansing, and restricted transportation.</w:t>
      </w:r>
    </w:p>
    <w:p w14:paraId="020DF4AC" w14:textId="2D146CB7" w:rsidR="00040C4D" w:rsidRDefault="00040C4D" w:rsidP="00040C4D">
      <w:pPr>
        <w:pStyle w:val="BodyText3"/>
        <w:pBdr>
          <w:bottom w:val="single" w:sz="12" w:space="4" w:color="auto"/>
        </w:pBdr>
        <w:rPr>
          <w:sz w:val="24"/>
        </w:rPr>
      </w:pPr>
      <w:r>
        <w:rPr>
          <w:sz w:val="24"/>
        </w:rPr>
        <w:t>4.  List informational sources used in report.</w:t>
      </w:r>
    </w:p>
    <w:p w14:paraId="242EB890" w14:textId="2034B166" w:rsidR="00040C4D" w:rsidRDefault="00040C4D" w:rsidP="00040C4D">
      <w:pPr>
        <w:pStyle w:val="BodyText3"/>
        <w:pBdr>
          <w:bottom w:val="single" w:sz="12" w:space="4" w:color="auto"/>
        </w:pBdr>
        <w:rPr>
          <w:i/>
          <w:iCs/>
          <w:sz w:val="24"/>
        </w:rPr>
      </w:pPr>
      <w:r>
        <w:rPr>
          <w:sz w:val="24"/>
        </w:rPr>
        <w:tab/>
      </w:r>
      <w:r>
        <w:rPr>
          <w:i/>
          <w:iCs/>
          <w:sz w:val="24"/>
        </w:rPr>
        <w:t xml:space="preserve">E.g.,  This brief was compiled from BBC, IRIN, UN press and </w:t>
      </w:r>
      <w:r w:rsidR="00972FD0">
        <w:rPr>
          <w:i/>
          <w:iCs/>
          <w:sz w:val="24"/>
        </w:rPr>
        <w:t>first-hand</w:t>
      </w:r>
      <w:r>
        <w:rPr>
          <w:i/>
          <w:iCs/>
          <w:sz w:val="24"/>
        </w:rPr>
        <w:t xml:space="preserve"> accounts.</w:t>
      </w:r>
    </w:p>
    <w:p w14:paraId="7D76C948" w14:textId="77777777" w:rsidR="00685030" w:rsidRDefault="00685030" w:rsidP="00040C4D">
      <w:pPr>
        <w:pStyle w:val="BodyText3"/>
        <w:pBdr>
          <w:bottom w:val="single" w:sz="12" w:space="4" w:color="auto"/>
        </w:pBdr>
        <w:rPr>
          <w:i/>
          <w:iCs/>
          <w:sz w:val="24"/>
        </w:rPr>
      </w:pPr>
    </w:p>
    <w:p w14:paraId="7592C49F" w14:textId="77777777" w:rsidR="00685030" w:rsidRDefault="00685030" w:rsidP="00040C4D">
      <w:pPr>
        <w:pStyle w:val="BodyText3"/>
        <w:pBdr>
          <w:bottom w:val="single" w:sz="12" w:space="4" w:color="auto"/>
        </w:pBdr>
        <w:rPr>
          <w:i/>
          <w:iCs/>
          <w:sz w:val="24"/>
        </w:rPr>
      </w:pPr>
    </w:p>
    <w:p w14:paraId="1A8DF3BC" w14:textId="77777777" w:rsidR="00685030" w:rsidRDefault="00685030" w:rsidP="00040C4D">
      <w:pPr>
        <w:pStyle w:val="BodyText3"/>
        <w:pBdr>
          <w:bottom w:val="single" w:sz="12" w:space="4" w:color="auto"/>
        </w:pBdr>
        <w:rPr>
          <w:i/>
          <w:iCs/>
          <w:sz w:val="24"/>
        </w:rPr>
      </w:pPr>
    </w:p>
    <w:p w14:paraId="52CC4365" w14:textId="77777777" w:rsidR="00685030" w:rsidRDefault="00685030" w:rsidP="00040C4D">
      <w:pPr>
        <w:pStyle w:val="BodyText3"/>
        <w:pBdr>
          <w:bottom w:val="single" w:sz="12" w:space="4" w:color="auto"/>
        </w:pBdr>
        <w:rPr>
          <w:i/>
          <w:iCs/>
          <w:sz w:val="24"/>
        </w:rPr>
      </w:pPr>
    </w:p>
    <w:p w14:paraId="01425A34" w14:textId="77777777" w:rsidR="00685030" w:rsidRDefault="00685030" w:rsidP="00040C4D">
      <w:pPr>
        <w:pStyle w:val="BodyText3"/>
        <w:pBdr>
          <w:bottom w:val="single" w:sz="12" w:space="4" w:color="auto"/>
        </w:pBdr>
        <w:rPr>
          <w:i/>
          <w:iCs/>
          <w:sz w:val="24"/>
        </w:rPr>
      </w:pPr>
    </w:p>
    <w:p w14:paraId="6DBBE53D" w14:textId="20621167" w:rsidR="00040C4D" w:rsidRPr="001C36DA" w:rsidRDefault="00040C4D" w:rsidP="00040C4D">
      <w:pPr>
        <w:pStyle w:val="BodyText3"/>
        <w:pBdr>
          <w:bottom w:val="single" w:sz="12" w:space="1" w:color="auto"/>
        </w:pBdr>
        <w:rPr>
          <w:rFonts w:asciiTheme="majorHAnsi" w:hAnsiTheme="majorHAnsi"/>
          <w:b/>
          <w:bCs/>
          <w:sz w:val="32"/>
          <w:szCs w:val="32"/>
        </w:rPr>
      </w:pPr>
      <w:r w:rsidRPr="0017485C">
        <w:rPr>
          <w:rFonts w:asciiTheme="majorHAnsi" w:hAnsiTheme="majorHAnsi"/>
          <w:b/>
          <w:bCs/>
          <w:noProof/>
          <w:sz w:val="32"/>
          <w:szCs w:val="32"/>
          <w:highlight w:val="green"/>
        </w:rPr>
        <mc:AlternateContent>
          <mc:Choice Requires="wps">
            <w:drawing>
              <wp:anchor distT="0" distB="0" distL="114300" distR="114300" simplePos="0" relativeHeight="251824128" behindDoc="0" locked="0" layoutInCell="1" allowOverlap="1" wp14:anchorId="1F9BF160" wp14:editId="55B0D2B8">
                <wp:simplePos x="0" y="0"/>
                <wp:positionH relativeFrom="column">
                  <wp:posOffset>8410575</wp:posOffset>
                </wp:positionH>
                <wp:positionV relativeFrom="paragraph">
                  <wp:posOffset>-295276</wp:posOffset>
                </wp:positionV>
                <wp:extent cx="342900" cy="4048125"/>
                <wp:effectExtent l="0" t="0" r="19050" b="28575"/>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48125"/>
                        </a:xfrm>
                        <a:prstGeom prst="rect">
                          <a:avLst/>
                        </a:prstGeom>
                        <a:solidFill>
                          <a:srgbClr val="FFFFFF"/>
                        </a:solidFill>
                        <a:ln w="9525">
                          <a:solidFill>
                            <a:srgbClr val="000000"/>
                          </a:solidFill>
                          <a:miter lim="800000"/>
                          <a:headEnd/>
                          <a:tailEnd/>
                        </a:ln>
                      </wps:spPr>
                      <wps:txbx>
                        <w:txbxContent>
                          <w:p w14:paraId="7B90D001" w14:textId="77777777" w:rsidR="008B4E96" w:rsidRDefault="008B4E96" w:rsidP="00040C4D">
                            <w:r>
                              <w:t>COUNT</w:t>
                            </w:r>
                          </w:p>
                          <w:p w14:paraId="01DBFE53" w14:textId="77777777" w:rsidR="008B4E96" w:rsidRDefault="008B4E96" w:rsidP="00040C4D">
                            <w:r>
                              <w:t>R</w:t>
                            </w:r>
                          </w:p>
                          <w:p w14:paraId="74B3D5CB" w14:textId="6FB869A0" w:rsidR="008B4E96" w:rsidRDefault="008B4E96" w:rsidP="00040C4D">
                            <w:r>
                              <w:t xml:space="preserve">Y </w:t>
                            </w:r>
                          </w:p>
                          <w:p w14:paraId="321DC741" w14:textId="77777777" w:rsidR="008B4E96" w:rsidRDefault="008B4E96" w:rsidP="00040C4D"/>
                          <w:p w14:paraId="10B9172A" w14:textId="77777777" w:rsidR="008B4E96" w:rsidRDefault="008B4E96" w:rsidP="00040C4D">
                            <w:r>
                              <w:t>R</w:t>
                            </w:r>
                          </w:p>
                          <w:p w14:paraId="36756BEA" w14:textId="77777777" w:rsidR="008B4E96" w:rsidRDefault="008B4E96" w:rsidP="00040C4D">
                            <w:r>
                              <w:t>E</w:t>
                            </w:r>
                          </w:p>
                          <w:p w14:paraId="5CE67982" w14:textId="77777777" w:rsidR="008B4E96" w:rsidRDefault="008B4E96" w:rsidP="00040C4D">
                            <w:r>
                              <w:t>POR</w:t>
                            </w:r>
                          </w:p>
                          <w:p w14:paraId="213205CC" w14:textId="77777777" w:rsidR="008B4E96" w:rsidRDefault="008B4E96" w:rsidP="00040C4D">
                            <w:r>
                              <w:t>T</w:t>
                            </w:r>
                          </w:p>
                          <w:p w14:paraId="3B71E1DA" w14:textId="17153A41" w:rsidR="008B4E96" w:rsidRDefault="008B4E96" w:rsidP="00040C4D">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BF160" id="Text Box 368" o:spid="_x0000_s1057" type="#_x0000_t202" style="position:absolute;margin-left:662.25pt;margin-top:-23.25pt;width:27pt;height:318.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tyLAIAAFwEAAAOAAAAZHJzL2Uyb0RvYy54bWysVNuO2yAQfa/Uf0C8N3ayyTax4qy22aaq&#10;tL1Iu/0AjLGNCgwFEjv9+g44m00v6kNVPyCGGc4M58x4fTNoRQ7CeQmmpNNJTokwHGpp2pJ+edy9&#10;WlLiAzM1U2BESY/C05vNyxfr3hZiBh2oWjiCIMYXvS1pF4ItsszzTmjmJ2CFQWcDTrOApmuz2rEe&#10;0bXKZnl+nfXgauuAC+/x9G500k3CbxrBw6em8SIQVVKsLaTVpbWKa7ZZs6J1zHaSn8pg/1CFZtJg&#10;0jPUHQuM7J38DUpL7sBDEyYcdAZNI7lIb8DXTPNfXvPQMSvSW5Acb880+f8Hyz8ePjsi65JeXaNU&#10;hmkU6VEMgbyBgcQzZKi3vsDAB4uhYUAHKp1e6+098K+eGNh2zLTi1jnoO8FqrHAab2YXV0ccH0Gq&#10;/gPUmIjtAySgoXE60oeEEERHpY5ndWIxHA+v5rNVjh6Ornk+X05ni5SCFU+3rfPhnQBN4qakDtVP&#10;6Oxw70OshhVPITGZByXrnVQqGa6ttsqRA8NO2aXvhP5TmDKkL+lqgbn/DpGn708QWgZseSV1SZfn&#10;IFZE2t6aOjVkYFKNeyxZmROPkbqRxDBUwyhaYjmSXEF9RGYdjC2OI4mbDtx3Snps75L6b3vmBCXq&#10;vUF1VtP5PM5DMuaL1zM03KWnuvQwwxGqpIGScbsN4wztrZNth5nGfjBwi4o2MpH9XNWpfmzhpMFp&#10;3OKMXNop6vmnsPkBAAD//wMAUEsDBBQABgAIAAAAIQAI4YTQ4gAAAA0BAAAPAAAAZHJzL2Rvd25y&#10;ZXYueG1sTI/BTsMwEETvSPyDtUhcUOu0SdM0xKkQEghuUBBc3dhNIux1sN00/D3bE9xmtE+zM9V2&#10;soaN2ofeoYDFPAGmsXGqx1bA+9vDrAAWokQljUMt4EcH2NaXF5UslTvhqx53sWUUgqGUAroYh5Lz&#10;0HTayjB3g0a6HZy3MpL1LVdenijcGr5Mkpxb2SN96OSg7zvdfO2OVkCRPY2f4Tl9+Wjyg9nEm/X4&#10;+O2FuL6a7m6BRT3FPxjO9ak61NRp746oAjPk02W2IlbALMtJnJF0XZDaC1htFgnwuuL/V9S/AAAA&#10;//8DAFBLAQItABQABgAIAAAAIQC2gziS/gAAAOEBAAATAAAAAAAAAAAAAAAAAAAAAABbQ29udGVu&#10;dF9UeXBlc10ueG1sUEsBAi0AFAAGAAgAAAAhADj9If/WAAAAlAEAAAsAAAAAAAAAAAAAAAAALwEA&#10;AF9yZWxzLy5yZWxzUEsBAi0AFAAGAAgAAAAhAEVfu3IsAgAAXAQAAA4AAAAAAAAAAAAAAAAALgIA&#10;AGRycy9lMm9Eb2MueG1sUEsBAi0AFAAGAAgAAAAhAAjhhNDiAAAADQEAAA8AAAAAAAAAAAAAAAAA&#10;hgQAAGRycy9kb3ducmV2LnhtbFBLBQYAAAAABAAEAPMAAACVBQAAAAA=&#10;">
                <v:textbox>
                  <w:txbxContent>
                    <w:p w14:paraId="7B90D001" w14:textId="77777777" w:rsidR="008B4E96" w:rsidRDefault="008B4E96" w:rsidP="00040C4D">
                      <w:r>
                        <w:t>COUNT</w:t>
                      </w:r>
                    </w:p>
                    <w:p w14:paraId="01DBFE53" w14:textId="77777777" w:rsidR="008B4E96" w:rsidRDefault="008B4E96" w:rsidP="00040C4D">
                      <w:r>
                        <w:t>R</w:t>
                      </w:r>
                    </w:p>
                    <w:p w14:paraId="74B3D5CB" w14:textId="6FB869A0" w:rsidR="008B4E96" w:rsidRDefault="008B4E96" w:rsidP="00040C4D">
                      <w:r>
                        <w:t xml:space="preserve">Y </w:t>
                      </w:r>
                    </w:p>
                    <w:p w14:paraId="321DC741" w14:textId="77777777" w:rsidR="008B4E96" w:rsidRDefault="008B4E96" w:rsidP="00040C4D"/>
                    <w:p w14:paraId="10B9172A" w14:textId="77777777" w:rsidR="008B4E96" w:rsidRDefault="008B4E96" w:rsidP="00040C4D">
                      <w:r>
                        <w:t>R</w:t>
                      </w:r>
                    </w:p>
                    <w:p w14:paraId="36756BEA" w14:textId="77777777" w:rsidR="008B4E96" w:rsidRDefault="008B4E96" w:rsidP="00040C4D">
                      <w:r>
                        <w:t>E</w:t>
                      </w:r>
                    </w:p>
                    <w:p w14:paraId="5CE67982" w14:textId="77777777" w:rsidR="008B4E96" w:rsidRDefault="008B4E96" w:rsidP="00040C4D">
                      <w:r>
                        <w:t>POR</w:t>
                      </w:r>
                    </w:p>
                    <w:p w14:paraId="213205CC" w14:textId="77777777" w:rsidR="008B4E96" w:rsidRDefault="008B4E96" w:rsidP="00040C4D">
                      <w:r>
                        <w:t>T</w:t>
                      </w:r>
                    </w:p>
                    <w:p w14:paraId="3B71E1DA" w14:textId="17153A41" w:rsidR="008B4E96" w:rsidRDefault="008B4E96" w:rsidP="00040C4D">
                      <w:r>
                        <w:t>S</w:t>
                      </w:r>
                    </w:p>
                  </w:txbxContent>
                </v:textbox>
              </v:shape>
            </w:pict>
          </mc:Fallback>
        </mc:AlternateContent>
      </w:r>
      <w:r w:rsidRPr="0017485C">
        <w:rPr>
          <w:rFonts w:asciiTheme="majorHAnsi" w:hAnsiTheme="majorHAnsi"/>
          <w:b/>
          <w:bCs/>
          <w:sz w:val="32"/>
          <w:szCs w:val="32"/>
          <w:highlight w:val="green"/>
        </w:rPr>
        <w:t>COUNTRY REPORTS</w:t>
      </w:r>
    </w:p>
    <w:p w14:paraId="5C563717" w14:textId="1ADAEBAD" w:rsidR="00040C4D" w:rsidRDefault="00040C4D" w:rsidP="00040C4D">
      <w:pPr>
        <w:jc w:val="both"/>
        <w:rPr>
          <w:b/>
          <w:bCs/>
          <w:sz w:val="32"/>
        </w:rPr>
      </w:pPr>
    </w:p>
    <w:p w14:paraId="728C56C7" w14:textId="6586A1A8" w:rsidR="00040C4D" w:rsidRDefault="00040C4D" w:rsidP="00040C4D">
      <w:pPr>
        <w:pStyle w:val="BodyText2"/>
      </w:pPr>
      <w:r>
        <w:t xml:space="preserve">The mission of the CPG features myriad projects designed to raise awareness of modern genocide.  These include a lecture series, a television show, a journal, and country reports.  Often, country reports are at the heart of any EWS intern’s experience at the Center.  </w:t>
      </w:r>
    </w:p>
    <w:p w14:paraId="0CE9FFF1" w14:textId="77777777" w:rsidR="00040C4D" w:rsidRDefault="00040C4D" w:rsidP="00040C4D">
      <w:pPr>
        <w:pStyle w:val="BodyText2"/>
      </w:pPr>
    </w:p>
    <w:p w14:paraId="080C668B" w14:textId="223688E6" w:rsidR="00040C4D" w:rsidRDefault="00040C4D" w:rsidP="00040C4D">
      <w:pPr>
        <w:pStyle w:val="BodyText2"/>
      </w:pPr>
      <w:r>
        <w:t xml:space="preserve">Included are the formats for preliminary reports and country reports.  However, although the Center attempts to standardize its documents as much as possible, different reports have done things to different degrees, whether it is in the length, the format of explaining the nature of </w:t>
      </w:r>
      <w:r>
        <w:lastRenderedPageBreak/>
        <w:t xml:space="preserve">abuses, and in the application of international law other than the Genocide Convention.  We recommend that you look over a few reports to get a feel for what exactly is necessary in yours. </w:t>
      </w:r>
    </w:p>
    <w:p w14:paraId="4A70D9D0" w14:textId="77777777" w:rsidR="00010653" w:rsidRDefault="00040C4D" w:rsidP="001C36DA">
      <w:pPr>
        <w:pStyle w:val="BodyText2"/>
        <w:pBdr>
          <w:bottom w:val="single" w:sz="12" w:space="0" w:color="auto"/>
        </w:pBdr>
      </w:pPr>
      <w:r>
        <w:t xml:space="preserve"> </w:t>
      </w:r>
      <w:r>
        <w:br w:type="page"/>
      </w:r>
    </w:p>
    <w:p w14:paraId="5EC6997E" w14:textId="2957778A" w:rsidR="00040C4D" w:rsidRPr="00010653" w:rsidRDefault="00010653" w:rsidP="001C36DA">
      <w:pPr>
        <w:pStyle w:val="BodyText2"/>
        <w:pBdr>
          <w:bottom w:val="single" w:sz="12" w:space="0" w:color="auto"/>
        </w:pBdr>
        <w:rPr>
          <w:b/>
          <w:bCs/>
          <w:sz w:val="36"/>
          <w:szCs w:val="36"/>
        </w:rPr>
      </w:pPr>
      <w:r w:rsidRPr="00010653">
        <w:rPr>
          <w:b/>
          <w:bCs/>
          <w:noProof/>
          <w:sz w:val="36"/>
          <w:szCs w:val="36"/>
        </w:rPr>
        <w:lastRenderedPageBreak/>
        <mc:AlternateContent>
          <mc:Choice Requires="wps">
            <w:drawing>
              <wp:anchor distT="0" distB="0" distL="114300" distR="114300" simplePos="0" relativeHeight="251810816" behindDoc="0" locked="0" layoutInCell="1" allowOverlap="1" wp14:anchorId="3C87C5F8" wp14:editId="30D2F6A6">
                <wp:simplePos x="0" y="0"/>
                <wp:positionH relativeFrom="column">
                  <wp:posOffset>8324850</wp:posOffset>
                </wp:positionH>
                <wp:positionV relativeFrom="paragraph">
                  <wp:posOffset>66674</wp:posOffset>
                </wp:positionV>
                <wp:extent cx="342900" cy="2124075"/>
                <wp:effectExtent l="0" t="0" r="19050" b="28575"/>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24075"/>
                        </a:xfrm>
                        <a:prstGeom prst="rect">
                          <a:avLst/>
                        </a:prstGeom>
                        <a:solidFill>
                          <a:srgbClr val="FFFFFF"/>
                        </a:solidFill>
                        <a:ln w="9525">
                          <a:solidFill>
                            <a:srgbClr val="000000"/>
                          </a:solidFill>
                          <a:miter lim="800000"/>
                          <a:headEnd/>
                          <a:tailEnd/>
                        </a:ln>
                      </wps:spPr>
                      <wps:txbx>
                        <w:txbxContent>
                          <w:p w14:paraId="284D129A" w14:textId="77777777" w:rsidR="008B4E96" w:rsidRDefault="008B4E96" w:rsidP="00040C4D">
                            <w:r>
                              <w:t>PHA</w:t>
                            </w:r>
                          </w:p>
                          <w:p w14:paraId="41703704" w14:textId="77777777" w:rsidR="008B4E96" w:rsidRDefault="008B4E96" w:rsidP="00040C4D">
                            <w:r>
                              <w:t>S</w:t>
                            </w:r>
                          </w:p>
                          <w:p w14:paraId="1AF24EDA" w14:textId="08FB6D52" w:rsidR="008B4E96" w:rsidRDefault="008B4E96" w:rsidP="00040C4D">
                            <w:r>
                              <w:t>E</w:t>
                            </w:r>
                          </w:p>
                          <w:p w14:paraId="5CC7AED3" w14:textId="77777777" w:rsidR="008B4E96" w:rsidRDefault="008B4E96" w:rsidP="00040C4D"/>
                          <w:p w14:paraId="738AC63E" w14:textId="77777777" w:rsidR="008B4E96" w:rsidRDefault="008B4E96" w:rsidP="00040C4D">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7C5F8" id="Text Box 367" o:spid="_x0000_s1058" type="#_x0000_t202" style="position:absolute;margin-left:655.5pt;margin-top:5.25pt;width:27pt;height:167.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xfLwIAAFw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S8urygx&#10;TGOTHsUQyFsYSLxDhnrrS3R8sOgaBjRgp1O13t4D/+aJgXXHzFbcOgd9J1iDGU7jy+zs6YjjI0jd&#10;f4QGA7FdgAQ0tE5H+pAQgujYqcOpOzEZjpcXs2KRo4WjqZgWs/xqnkKw8vm1dT68F6BJFCrqsPsJ&#10;ne3vfYjZsPLZJQbzoGSzkUolxW3rtXJkz3BSNuk7ov/kpgzpK7qYF/ORgL9C5On7E4SWAUdeSV3R&#10;65MTKyNt70yTBjIwqUYZU1bmyGOkbiQxDPUwNq2IESLJNTQHZNbBOOK4kih04H5Q0uN4V9R/3zEn&#10;KFEfDHZnMZ3N4j4kZTa/KlBx55b63MIMR6iKBkpGcR3GHdpZJ7cdRhrnwcAtdrSVieyXrI754win&#10;HhzXLe7IuZ68Xn4KqycAAAD//wMAUEsDBBQABgAIAAAAIQDakVeK3wAAAAwBAAAPAAAAZHJzL2Rv&#10;d25yZXYueG1sTE9BTsMwELwj8Qdrkbgg6oS0oYQ4FUICwQ3aCq5usk0i7HWw3TT8nu0JbjM7o9mZ&#10;cjVZI0b0oXekIJ0lIJBq1/TUKthunq6XIELU1GjjCBX8YIBVdX5W6qJxR3rHcR1bwSEUCq2gi3Eo&#10;pAx1h1aHmRuQWNs7b3Vk6lvZeH3kcGvkTZLk0uqe+EOnB3zssP5aH6yC5fxl/Ayv2dtHne/NXby6&#10;HZ+/vVKXF9PDPYiIU/wzw6k+V4eKO+3cgZogDPMsTXlMZJQsQJwcWb7gy05BNmcgq1L+H1H9AgAA&#10;//8DAFBLAQItABQABgAIAAAAIQC2gziS/gAAAOEBAAATAAAAAAAAAAAAAAAAAAAAAABbQ29udGVu&#10;dF9UeXBlc10ueG1sUEsBAi0AFAAGAAgAAAAhADj9If/WAAAAlAEAAAsAAAAAAAAAAAAAAAAALwEA&#10;AF9yZWxzLy5yZWxzUEsBAi0AFAAGAAgAAAAhAFPezF8vAgAAXAQAAA4AAAAAAAAAAAAAAAAALgIA&#10;AGRycy9lMm9Eb2MueG1sUEsBAi0AFAAGAAgAAAAhANqRV4rfAAAADAEAAA8AAAAAAAAAAAAAAAAA&#10;iQQAAGRycy9kb3ducmV2LnhtbFBLBQYAAAAABAAEAPMAAACVBQAAAAA=&#10;">
                <v:textbox>
                  <w:txbxContent>
                    <w:p w14:paraId="284D129A" w14:textId="77777777" w:rsidR="008B4E96" w:rsidRDefault="008B4E96" w:rsidP="00040C4D">
                      <w:r>
                        <w:t>PHA</w:t>
                      </w:r>
                    </w:p>
                    <w:p w14:paraId="41703704" w14:textId="77777777" w:rsidR="008B4E96" w:rsidRDefault="008B4E96" w:rsidP="00040C4D">
                      <w:r>
                        <w:t>S</w:t>
                      </w:r>
                    </w:p>
                    <w:p w14:paraId="1AF24EDA" w14:textId="08FB6D52" w:rsidR="008B4E96" w:rsidRDefault="008B4E96" w:rsidP="00040C4D">
                      <w:r>
                        <w:t>E</w:t>
                      </w:r>
                    </w:p>
                    <w:p w14:paraId="5CC7AED3" w14:textId="77777777" w:rsidR="008B4E96" w:rsidRDefault="008B4E96" w:rsidP="00040C4D"/>
                    <w:p w14:paraId="738AC63E" w14:textId="77777777" w:rsidR="008B4E96" w:rsidRDefault="008B4E96" w:rsidP="00040C4D">
                      <w:r>
                        <w:t>I</w:t>
                      </w:r>
                    </w:p>
                  </w:txbxContent>
                </v:textbox>
              </v:shape>
            </w:pict>
          </mc:Fallback>
        </mc:AlternateContent>
      </w:r>
      <w:r w:rsidR="00040C4D" w:rsidRPr="00010653">
        <w:rPr>
          <w:b/>
          <w:bCs/>
          <w:sz w:val="36"/>
          <w:szCs w:val="36"/>
        </w:rPr>
        <w:t xml:space="preserve">PHASE I </w:t>
      </w:r>
    </w:p>
    <w:p w14:paraId="38766AFF" w14:textId="309DA69A" w:rsidR="00040C4D" w:rsidRPr="00010653" w:rsidRDefault="00010653" w:rsidP="00040C4D">
      <w:pPr>
        <w:pStyle w:val="BodyText2"/>
        <w:rPr>
          <w:b/>
          <w:bCs/>
          <w:sz w:val="32"/>
        </w:rPr>
      </w:pPr>
      <w:r>
        <w:rPr>
          <w:b/>
          <w:bCs/>
          <w:sz w:val="32"/>
        </w:rPr>
        <w:t>Research</w:t>
      </w:r>
    </w:p>
    <w:p w14:paraId="31F37854" w14:textId="77777777" w:rsidR="00040C4D" w:rsidRDefault="00040C4D" w:rsidP="00010653">
      <w:pPr>
        <w:pStyle w:val="BodyText2"/>
        <w:spacing w:line="240" w:lineRule="auto"/>
        <w:rPr>
          <w:b/>
          <w:bCs/>
        </w:rPr>
      </w:pPr>
      <w:r>
        <w:rPr>
          <w:b/>
          <w:bCs/>
        </w:rPr>
        <w:t>News Sources</w:t>
      </w:r>
    </w:p>
    <w:p w14:paraId="363E44D3" w14:textId="77777777" w:rsidR="00040C4D" w:rsidRDefault="00040C4D" w:rsidP="00010653">
      <w:pPr>
        <w:spacing w:line="240" w:lineRule="auto"/>
        <w:rPr>
          <w:sz w:val="20"/>
        </w:rPr>
      </w:pPr>
      <w:r>
        <w:rPr>
          <w:sz w:val="20"/>
        </w:rPr>
        <w:t>Agence France-Presse</w:t>
      </w:r>
      <w:r>
        <w:rPr>
          <w:sz w:val="20"/>
        </w:rPr>
        <w:tab/>
      </w:r>
      <w:r>
        <w:rPr>
          <w:sz w:val="20"/>
        </w:rPr>
        <w:tab/>
      </w:r>
      <w:r>
        <w:rPr>
          <w:sz w:val="20"/>
        </w:rPr>
        <w:tab/>
      </w:r>
      <w:r>
        <w:rPr>
          <w:sz w:val="20"/>
        </w:rPr>
        <w:tab/>
      </w:r>
      <w:hyperlink r:id="rId191" w:history="1">
        <w:r>
          <w:rPr>
            <w:rStyle w:val="Hyperlink"/>
            <w:sz w:val="20"/>
          </w:rPr>
          <w:t>www.afp.com</w:t>
        </w:r>
      </w:hyperlink>
    </w:p>
    <w:p w14:paraId="0DE31139" w14:textId="77777777" w:rsidR="00040C4D" w:rsidRDefault="00040C4D" w:rsidP="00010653">
      <w:pPr>
        <w:spacing w:line="240" w:lineRule="auto"/>
        <w:rPr>
          <w:sz w:val="20"/>
        </w:rPr>
      </w:pPr>
      <w:r>
        <w:rPr>
          <w:sz w:val="20"/>
        </w:rPr>
        <w:t>Associated Press</w:t>
      </w:r>
      <w:r>
        <w:rPr>
          <w:sz w:val="20"/>
        </w:rPr>
        <w:tab/>
      </w:r>
      <w:r>
        <w:rPr>
          <w:sz w:val="20"/>
        </w:rPr>
        <w:tab/>
      </w:r>
      <w:r>
        <w:rPr>
          <w:sz w:val="20"/>
        </w:rPr>
        <w:tab/>
      </w:r>
      <w:r>
        <w:rPr>
          <w:sz w:val="20"/>
        </w:rPr>
        <w:tab/>
      </w:r>
      <w:r>
        <w:rPr>
          <w:sz w:val="20"/>
        </w:rPr>
        <w:tab/>
        <w:t>wire.ap.com</w:t>
      </w:r>
    </w:p>
    <w:p w14:paraId="5B185E85" w14:textId="77777777" w:rsidR="00040C4D" w:rsidRDefault="00040C4D" w:rsidP="00010653">
      <w:pPr>
        <w:spacing w:line="240" w:lineRule="auto"/>
        <w:rPr>
          <w:sz w:val="20"/>
        </w:rPr>
      </w:pPr>
      <w:r>
        <w:rPr>
          <w:sz w:val="20"/>
        </w:rPr>
        <w:t>BBC</w:t>
      </w:r>
      <w:r>
        <w:rPr>
          <w:sz w:val="20"/>
        </w:rPr>
        <w:tab/>
      </w:r>
      <w:r>
        <w:rPr>
          <w:sz w:val="20"/>
        </w:rPr>
        <w:tab/>
      </w:r>
      <w:r>
        <w:rPr>
          <w:sz w:val="20"/>
        </w:rPr>
        <w:tab/>
      </w:r>
      <w:r>
        <w:rPr>
          <w:sz w:val="20"/>
        </w:rPr>
        <w:tab/>
      </w:r>
      <w:r>
        <w:rPr>
          <w:sz w:val="20"/>
        </w:rPr>
        <w:tab/>
      </w:r>
      <w:r>
        <w:rPr>
          <w:sz w:val="20"/>
        </w:rPr>
        <w:tab/>
        <w:t>news.bbc.co.uk</w:t>
      </w:r>
    </w:p>
    <w:p w14:paraId="50EEF19A" w14:textId="77777777" w:rsidR="00040C4D" w:rsidRDefault="00040C4D" w:rsidP="00010653">
      <w:pPr>
        <w:spacing w:line="240" w:lineRule="auto"/>
        <w:rPr>
          <w:sz w:val="20"/>
        </w:rPr>
      </w:pPr>
      <w:r>
        <w:rPr>
          <w:sz w:val="20"/>
        </w:rPr>
        <w:t>CNN</w:t>
      </w:r>
      <w:r>
        <w:rPr>
          <w:sz w:val="20"/>
        </w:rPr>
        <w:tab/>
      </w:r>
      <w:r>
        <w:rPr>
          <w:sz w:val="20"/>
        </w:rPr>
        <w:tab/>
      </w:r>
      <w:r>
        <w:rPr>
          <w:sz w:val="20"/>
        </w:rPr>
        <w:tab/>
      </w:r>
      <w:r>
        <w:rPr>
          <w:sz w:val="20"/>
        </w:rPr>
        <w:tab/>
      </w:r>
      <w:r>
        <w:rPr>
          <w:sz w:val="20"/>
        </w:rPr>
        <w:tab/>
      </w:r>
      <w:r>
        <w:rPr>
          <w:sz w:val="20"/>
        </w:rPr>
        <w:tab/>
      </w:r>
      <w:hyperlink r:id="rId192" w:history="1">
        <w:r>
          <w:rPr>
            <w:rStyle w:val="Hyperlink"/>
            <w:sz w:val="20"/>
          </w:rPr>
          <w:t>www.cnn.com</w:t>
        </w:r>
      </w:hyperlink>
    </w:p>
    <w:p w14:paraId="79B78040" w14:textId="77777777" w:rsidR="00040C4D" w:rsidRDefault="00040C4D" w:rsidP="00010653">
      <w:pPr>
        <w:spacing w:line="240" w:lineRule="auto"/>
        <w:rPr>
          <w:sz w:val="20"/>
        </w:rPr>
      </w:pPr>
      <w:r>
        <w:rPr>
          <w:sz w:val="20"/>
        </w:rPr>
        <w:t>Guardian</w:t>
      </w:r>
      <w:r>
        <w:rPr>
          <w:sz w:val="20"/>
        </w:rPr>
        <w:tab/>
      </w:r>
      <w:r>
        <w:rPr>
          <w:sz w:val="20"/>
        </w:rPr>
        <w:tab/>
      </w:r>
      <w:r>
        <w:rPr>
          <w:sz w:val="20"/>
        </w:rPr>
        <w:tab/>
      </w:r>
      <w:r>
        <w:rPr>
          <w:sz w:val="20"/>
        </w:rPr>
        <w:tab/>
      </w:r>
      <w:r>
        <w:rPr>
          <w:sz w:val="20"/>
        </w:rPr>
        <w:tab/>
      </w:r>
      <w:hyperlink r:id="rId193" w:history="1">
        <w:r>
          <w:rPr>
            <w:rStyle w:val="Hyperlink"/>
            <w:sz w:val="20"/>
          </w:rPr>
          <w:t>www.guardian.co.uk</w:t>
        </w:r>
      </w:hyperlink>
    </w:p>
    <w:p w14:paraId="0FC01941" w14:textId="77777777" w:rsidR="00040C4D" w:rsidRDefault="00040C4D" w:rsidP="00010653">
      <w:pPr>
        <w:spacing w:line="240" w:lineRule="auto"/>
        <w:rPr>
          <w:sz w:val="20"/>
        </w:rPr>
      </w:pPr>
      <w:r>
        <w:rPr>
          <w:sz w:val="20"/>
        </w:rPr>
        <w:t>Institute for War and Peace Reporting</w:t>
      </w:r>
      <w:r>
        <w:rPr>
          <w:sz w:val="20"/>
        </w:rPr>
        <w:tab/>
      </w:r>
      <w:r>
        <w:rPr>
          <w:sz w:val="20"/>
        </w:rPr>
        <w:tab/>
      </w:r>
      <w:hyperlink r:id="rId194" w:history="1">
        <w:r>
          <w:rPr>
            <w:rStyle w:val="Hyperlink"/>
            <w:sz w:val="20"/>
          </w:rPr>
          <w:t>www.iwpr.net/index.pl?home_index.html</w:t>
        </w:r>
      </w:hyperlink>
    </w:p>
    <w:p w14:paraId="57958BC8" w14:textId="77777777" w:rsidR="00040C4D" w:rsidRDefault="00040C4D" w:rsidP="00010653">
      <w:pPr>
        <w:spacing w:line="240" w:lineRule="auto"/>
        <w:rPr>
          <w:sz w:val="20"/>
        </w:rPr>
      </w:pPr>
      <w:r>
        <w:rPr>
          <w:sz w:val="20"/>
        </w:rPr>
        <w:t>International Press Institute</w:t>
      </w:r>
      <w:r>
        <w:rPr>
          <w:sz w:val="20"/>
        </w:rPr>
        <w:tab/>
      </w:r>
      <w:r>
        <w:rPr>
          <w:sz w:val="20"/>
        </w:rPr>
        <w:tab/>
      </w:r>
      <w:r>
        <w:rPr>
          <w:sz w:val="20"/>
        </w:rPr>
        <w:tab/>
      </w:r>
      <w:hyperlink r:id="rId195" w:history="1">
        <w:r>
          <w:rPr>
            <w:rStyle w:val="Hyperlink"/>
            <w:sz w:val="20"/>
          </w:rPr>
          <w:t>www.freemedia.at/index1.html</w:t>
        </w:r>
      </w:hyperlink>
    </w:p>
    <w:p w14:paraId="1F206833" w14:textId="77777777" w:rsidR="00040C4D" w:rsidRDefault="00040C4D" w:rsidP="00010653">
      <w:pPr>
        <w:spacing w:line="240" w:lineRule="auto"/>
        <w:rPr>
          <w:sz w:val="20"/>
        </w:rPr>
      </w:pPr>
      <w:r>
        <w:rPr>
          <w:sz w:val="20"/>
        </w:rPr>
        <w:t>Media Channel</w:t>
      </w:r>
      <w:r>
        <w:rPr>
          <w:sz w:val="20"/>
        </w:rPr>
        <w:tab/>
      </w:r>
      <w:r>
        <w:rPr>
          <w:sz w:val="20"/>
        </w:rPr>
        <w:tab/>
      </w:r>
      <w:r>
        <w:rPr>
          <w:sz w:val="20"/>
        </w:rPr>
        <w:tab/>
      </w:r>
      <w:r>
        <w:rPr>
          <w:sz w:val="20"/>
        </w:rPr>
        <w:tab/>
      </w:r>
      <w:r>
        <w:rPr>
          <w:sz w:val="20"/>
        </w:rPr>
        <w:tab/>
        <w:t>www.Mediachannel.org</w:t>
      </w:r>
    </w:p>
    <w:p w14:paraId="394A3FA0" w14:textId="77777777" w:rsidR="00040C4D" w:rsidRDefault="00040C4D" w:rsidP="00010653">
      <w:pPr>
        <w:spacing w:line="240" w:lineRule="auto"/>
        <w:rPr>
          <w:sz w:val="20"/>
        </w:rPr>
      </w:pPr>
      <w:r>
        <w:rPr>
          <w:sz w:val="20"/>
        </w:rPr>
        <w:t>Relief Web</w:t>
      </w:r>
      <w:r>
        <w:rPr>
          <w:sz w:val="20"/>
        </w:rPr>
        <w:tab/>
      </w:r>
      <w:r>
        <w:rPr>
          <w:sz w:val="20"/>
        </w:rPr>
        <w:tab/>
      </w:r>
      <w:r>
        <w:rPr>
          <w:sz w:val="20"/>
        </w:rPr>
        <w:tab/>
      </w:r>
      <w:r>
        <w:rPr>
          <w:sz w:val="20"/>
        </w:rPr>
        <w:tab/>
      </w:r>
      <w:r>
        <w:rPr>
          <w:sz w:val="20"/>
        </w:rPr>
        <w:tab/>
      </w:r>
      <w:hyperlink r:id="rId196" w:history="1">
        <w:r>
          <w:rPr>
            <w:rStyle w:val="Hyperlink"/>
            <w:sz w:val="20"/>
          </w:rPr>
          <w:t>www.reliefweb.int</w:t>
        </w:r>
      </w:hyperlink>
    </w:p>
    <w:p w14:paraId="7077A175" w14:textId="3231E86E" w:rsidR="00040C4D" w:rsidRDefault="00010653" w:rsidP="00010653">
      <w:pPr>
        <w:spacing w:line="240" w:lineRule="auto"/>
        <w:rPr>
          <w:sz w:val="20"/>
        </w:rPr>
      </w:pPr>
      <w:r>
        <w:rPr>
          <w:sz w:val="20"/>
        </w:rPr>
        <w:t>Reporters without Borders</w:t>
      </w:r>
      <w:r>
        <w:rPr>
          <w:sz w:val="20"/>
        </w:rPr>
        <w:tab/>
      </w:r>
      <w:r>
        <w:rPr>
          <w:sz w:val="20"/>
        </w:rPr>
        <w:tab/>
      </w:r>
      <w:r>
        <w:rPr>
          <w:sz w:val="20"/>
        </w:rPr>
        <w:tab/>
      </w:r>
      <w:r w:rsidR="00040C4D">
        <w:rPr>
          <w:sz w:val="20"/>
        </w:rPr>
        <w:t>www.rsf.fr/uk/home.html</w:t>
      </w:r>
    </w:p>
    <w:p w14:paraId="3879F885" w14:textId="77777777" w:rsidR="00040C4D" w:rsidRDefault="00040C4D" w:rsidP="00010653">
      <w:pPr>
        <w:spacing w:line="240" w:lineRule="auto"/>
        <w:rPr>
          <w:sz w:val="20"/>
        </w:rPr>
      </w:pPr>
      <w:r>
        <w:rPr>
          <w:sz w:val="20"/>
        </w:rPr>
        <w:t>Reuters</w:t>
      </w:r>
      <w:r>
        <w:rPr>
          <w:sz w:val="20"/>
        </w:rPr>
        <w:tab/>
      </w:r>
      <w:r>
        <w:rPr>
          <w:sz w:val="20"/>
        </w:rPr>
        <w:tab/>
      </w:r>
      <w:r>
        <w:rPr>
          <w:sz w:val="20"/>
        </w:rPr>
        <w:tab/>
      </w:r>
      <w:r>
        <w:rPr>
          <w:sz w:val="20"/>
        </w:rPr>
        <w:tab/>
      </w:r>
      <w:r>
        <w:rPr>
          <w:sz w:val="20"/>
        </w:rPr>
        <w:tab/>
      </w:r>
      <w:r>
        <w:rPr>
          <w:sz w:val="20"/>
        </w:rPr>
        <w:tab/>
      </w:r>
      <w:hyperlink r:id="rId197" w:history="1">
        <w:r>
          <w:rPr>
            <w:rStyle w:val="Hyperlink"/>
            <w:sz w:val="20"/>
          </w:rPr>
          <w:t>www.reuters.com</w:t>
        </w:r>
      </w:hyperlink>
    </w:p>
    <w:p w14:paraId="3A3FD943" w14:textId="77777777" w:rsidR="00040C4D" w:rsidRDefault="00040C4D" w:rsidP="00010653">
      <w:pPr>
        <w:spacing w:line="240" w:lineRule="auto"/>
        <w:rPr>
          <w:sz w:val="20"/>
        </w:rPr>
      </w:pPr>
      <w:r>
        <w:rPr>
          <w:sz w:val="20"/>
        </w:rPr>
        <w:t>New York Times</w:t>
      </w:r>
      <w:r>
        <w:rPr>
          <w:sz w:val="20"/>
        </w:rPr>
        <w:tab/>
      </w:r>
      <w:r>
        <w:rPr>
          <w:sz w:val="20"/>
        </w:rPr>
        <w:tab/>
      </w:r>
      <w:r>
        <w:rPr>
          <w:sz w:val="20"/>
        </w:rPr>
        <w:tab/>
      </w:r>
      <w:r>
        <w:rPr>
          <w:sz w:val="20"/>
        </w:rPr>
        <w:tab/>
      </w:r>
      <w:r>
        <w:rPr>
          <w:sz w:val="20"/>
        </w:rPr>
        <w:tab/>
      </w:r>
      <w:hyperlink r:id="rId198" w:history="1">
        <w:r>
          <w:rPr>
            <w:rStyle w:val="Hyperlink"/>
            <w:sz w:val="20"/>
          </w:rPr>
          <w:t>www.nytimes.com</w:t>
        </w:r>
      </w:hyperlink>
    </w:p>
    <w:p w14:paraId="3E7EBC1A" w14:textId="77777777" w:rsidR="00040C4D" w:rsidRDefault="00040C4D" w:rsidP="00010653">
      <w:pPr>
        <w:spacing w:line="240" w:lineRule="auto"/>
        <w:rPr>
          <w:sz w:val="20"/>
        </w:rPr>
      </w:pPr>
      <w:r>
        <w:rPr>
          <w:sz w:val="20"/>
        </w:rPr>
        <w:t>Time</w:t>
      </w:r>
      <w:r>
        <w:rPr>
          <w:sz w:val="20"/>
        </w:rPr>
        <w:tab/>
      </w:r>
      <w:r>
        <w:rPr>
          <w:sz w:val="20"/>
        </w:rPr>
        <w:tab/>
      </w:r>
      <w:r>
        <w:rPr>
          <w:sz w:val="20"/>
        </w:rPr>
        <w:tab/>
      </w:r>
      <w:r>
        <w:rPr>
          <w:sz w:val="20"/>
        </w:rPr>
        <w:tab/>
      </w:r>
      <w:r>
        <w:rPr>
          <w:sz w:val="20"/>
        </w:rPr>
        <w:tab/>
      </w:r>
      <w:r>
        <w:rPr>
          <w:sz w:val="20"/>
        </w:rPr>
        <w:tab/>
        <w:t>www.time.com/time</w:t>
      </w:r>
    </w:p>
    <w:p w14:paraId="1F030657" w14:textId="77777777" w:rsidR="00040C4D" w:rsidRDefault="00040C4D" w:rsidP="00010653">
      <w:pPr>
        <w:spacing w:line="240" w:lineRule="auto"/>
        <w:rPr>
          <w:sz w:val="20"/>
        </w:rPr>
      </w:pPr>
      <w:r>
        <w:rPr>
          <w:sz w:val="20"/>
        </w:rPr>
        <w:t>UPI</w:t>
      </w:r>
      <w:r>
        <w:rPr>
          <w:sz w:val="20"/>
        </w:rPr>
        <w:tab/>
      </w:r>
      <w:r>
        <w:rPr>
          <w:sz w:val="20"/>
        </w:rPr>
        <w:tab/>
      </w:r>
      <w:r>
        <w:rPr>
          <w:sz w:val="20"/>
        </w:rPr>
        <w:tab/>
      </w:r>
      <w:r>
        <w:rPr>
          <w:sz w:val="20"/>
        </w:rPr>
        <w:tab/>
      </w:r>
      <w:r>
        <w:rPr>
          <w:sz w:val="20"/>
        </w:rPr>
        <w:tab/>
      </w:r>
      <w:r>
        <w:rPr>
          <w:sz w:val="20"/>
        </w:rPr>
        <w:tab/>
      </w:r>
      <w:hyperlink r:id="rId199" w:history="1">
        <w:r>
          <w:rPr>
            <w:rStyle w:val="Hyperlink"/>
            <w:sz w:val="20"/>
          </w:rPr>
          <w:t>www.upi.com</w:t>
        </w:r>
      </w:hyperlink>
    </w:p>
    <w:p w14:paraId="521709BA" w14:textId="77777777" w:rsidR="00040C4D" w:rsidRDefault="00040C4D" w:rsidP="00010653">
      <w:pPr>
        <w:spacing w:line="240" w:lineRule="auto"/>
        <w:rPr>
          <w:sz w:val="20"/>
        </w:rPr>
      </w:pPr>
      <w:r>
        <w:rPr>
          <w:sz w:val="20"/>
        </w:rPr>
        <w:t>Washington Post</w:t>
      </w:r>
      <w:r>
        <w:rPr>
          <w:sz w:val="20"/>
        </w:rPr>
        <w:tab/>
      </w:r>
      <w:r>
        <w:rPr>
          <w:sz w:val="20"/>
        </w:rPr>
        <w:tab/>
      </w:r>
      <w:r>
        <w:rPr>
          <w:sz w:val="20"/>
        </w:rPr>
        <w:tab/>
      </w:r>
      <w:r>
        <w:rPr>
          <w:sz w:val="20"/>
        </w:rPr>
        <w:tab/>
      </w:r>
      <w:r>
        <w:rPr>
          <w:sz w:val="20"/>
        </w:rPr>
        <w:tab/>
      </w:r>
      <w:hyperlink r:id="rId200" w:history="1">
        <w:r>
          <w:rPr>
            <w:rStyle w:val="Hyperlink"/>
            <w:sz w:val="20"/>
          </w:rPr>
          <w:t>www.washingtonpost.com</w:t>
        </w:r>
      </w:hyperlink>
    </w:p>
    <w:p w14:paraId="58DD0168" w14:textId="77777777" w:rsidR="00040C4D" w:rsidRDefault="00040C4D" w:rsidP="00010653">
      <w:pPr>
        <w:spacing w:line="240" w:lineRule="auto"/>
        <w:rPr>
          <w:sz w:val="20"/>
        </w:rPr>
      </w:pPr>
    </w:p>
    <w:p w14:paraId="318BCEA5" w14:textId="77777777" w:rsidR="00040C4D" w:rsidRPr="00010653" w:rsidRDefault="00040C4D" w:rsidP="00010653">
      <w:pPr>
        <w:pStyle w:val="Heading7"/>
        <w:spacing w:line="240" w:lineRule="auto"/>
        <w:rPr>
          <w:rFonts w:asciiTheme="minorHAnsi" w:hAnsiTheme="minorHAnsi"/>
          <w:b/>
          <w:i w:val="0"/>
          <w:color w:val="auto"/>
        </w:rPr>
      </w:pPr>
      <w:r w:rsidRPr="00010653">
        <w:rPr>
          <w:rFonts w:asciiTheme="minorHAnsi" w:hAnsiTheme="minorHAnsi"/>
          <w:b/>
          <w:i w:val="0"/>
          <w:color w:val="auto"/>
        </w:rPr>
        <w:t>Human Rights Sources</w:t>
      </w:r>
    </w:p>
    <w:p w14:paraId="59B7C3C3" w14:textId="77777777" w:rsidR="00040C4D" w:rsidRDefault="00040C4D" w:rsidP="00010653">
      <w:pPr>
        <w:spacing w:line="240" w:lineRule="auto"/>
        <w:rPr>
          <w:sz w:val="20"/>
        </w:rPr>
      </w:pPr>
      <w:r>
        <w:rPr>
          <w:sz w:val="20"/>
        </w:rPr>
        <w:t>Amnesty International</w:t>
      </w:r>
      <w:r>
        <w:rPr>
          <w:sz w:val="20"/>
        </w:rPr>
        <w:tab/>
      </w:r>
      <w:r>
        <w:rPr>
          <w:sz w:val="20"/>
        </w:rPr>
        <w:tab/>
      </w:r>
      <w:r>
        <w:rPr>
          <w:sz w:val="20"/>
        </w:rPr>
        <w:tab/>
      </w:r>
      <w:r>
        <w:rPr>
          <w:sz w:val="20"/>
        </w:rPr>
        <w:tab/>
      </w:r>
      <w:hyperlink r:id="rId201" w:history="1">
        <w:r>
          <w:rPr>
            <w:rStyle w:val="Hyperlink"/>
            <w:sz w:val="20"/>
          </w:rPr>
          <w:t>www.amnesty.org</w:t>
        </w:r>
      </w:hyperlink>
    </w:p>
    <w:p w14:paraId="79DDE82D" w14:textId="77777777" w:rsidR="00040C4D" w:rsidRDefault="00040C4D" w:rsidP="00010653">
      <w:pPr>
        <w:spacing w:line="240" w:lineRule="auto"/>
        <w:rPr>
          <w:sz w:val="20"/>
        </w:rPr>
      </w:pPr>
      <w:r>
        <w:rPr>
          <w:sz w:val="20"/>
        </w:rPr>
        <w:t>Human Rights Internet</w:t>
      </w:r>
      <w:r>
        <w:rPr>
          <w:sz w:val="20"/>
        </w:rPr>
        <w:tab/>
      </w:r>
      <w:r>
        <w:rPr>
          <w:sz w:val="20"/>
        </w:rPr>
        <w:tab/>
      </w:r>
      <w:r>
        <w:rPr>
          <w:sz w:val="20"/>
        </w:rPr>
        <w:tab/>
      </w:r>
      <w:r>
        <w:rPr>
          <w:sz w:val="20"/>
        </w:rPr>
        <w:tab/>
      </w:r>
      <w:hyperlink r:id="rId202" w:history="1">
        <w:r>
          <w:rPr>
            <w:rStyle w:val="Hyperlink"/>
            <w:sz w:val="20"/>
          </w:rPr>
          <w:t>www.hri.ca</w:t>
        </w:r>
      </w:hyperlink>
      <w:r>
        <w:rPr>
          <w:sz w:val="20"/>
        </w:rPr>
        <w:t xml:space="preserve"> (to get into database, login=improve, password=bakhti)</w:t>
      </w:r>
    </w:p>
    <w:p w14:paraId="51210C78" w14:textId="77777777" w:rsidR="00040C4D" w:rsidRDefault="00040C4D" w:rsidP="00010653">
      <w:pPr>
        <w:spacing w:line="240" w:lineRule="auto"/>
        <w:rPr>
          <w:sz w:val="20"/>
        </w:rPr>
      </w:pPr>
      <w:r>
        <w:rPr>
          <w:sz w:val="20"/>
        </w:rPr>
        <w:t>Human Rights Watch</w:t>
      </w:r>
      <w:r>
        <w:rPr>
          <w:sz w:val="20"/>
        </w:rPr>
        <w:tab/>
      </w:r>
      <w:r>
        <w:rPr>
          <w:sz w:val="20"/>
        </w:rPr>
        <w:tab/>
      </w:r>
      <w:r>
        <w:rPr>
          <w:sz w:val="20"/>
        </w:rPr>
        <w:tab/>
      </w:r>
      <w:r>
        <w:rPr>
          <w:sz w:val="20"/>
        </w:rPr>
        <w:tab/>
      </w:r>
      <w:hyperlink r:id="rId203" w:history="1">
        <w:r>
          <w:rPr>
            <w:rStyle w:val="Hyperlink"/>
            <w:sz w:val="20"/>
          </w:rPr>
          <w:t>www.hrw.org</w:t>
        </w:r>
      </w:hyperlink>
    </w:p>
    <w:p w14:paraId="7BE836D3" w14:textId="77777777" w:rsidR="00040C4D" w:rsidRDefault="00040C4D" w:rsidP="00010653">
      <w:pPr>
        <w:spacing w:line="240" w:lineRule="auto"/>
        <w:rPr>
          <w:sz w:val="20"/>
        </w:rPr>
      </w:pPr>
      <w:r>
        <w:rPr>
          <w:sz w:val="20"/>
        </w:rPr>
        <w:t>Internally Displaced People Project</w:t>
      </w:r>
      <w:r>
        <w:rPr>
          <w:sz w:val="20"/>
        </w:rPr>
        <w:tab/>
      </w:r>
      <w:r>
        <w:rPr>
          <w:sz w:val="20"/>
        </w:rPr>
        <w:tab/>
      </w:r>
      <w:r>
        <w:rPr>
          <w:sz w:val="20"/>
        </w:rPr>
        <w:tab/>
        <w:t>www.idpproject.org</w:t>
      </w:r>
    </w:p>
    <w:p w14:paraId="168C37B0" w14:textId="30AF551E" w:rsidR="00040C4D" w:rsidRDefault="00040C4D" w:rsidP="00010653">
      <w:pPr>
        <w:spacing w:line="240" w:lineRule="auto"/>
        <w:rPr>
          <w:sz w:val="20"/>
        </w:rPr>
      </w:pPr>
      <w:r>
        <w:rPr>
          <w:sz w:val="20"/>
        </w:rPr>
        <w:t>UN Foundation – UN Wire</w:t>
      </w:r>
      <w:r>
        <w:rPr>
          <w:sz w:val="20"/>
        </w:rPr>
        <w:tab/>
      </w:r>
      <w:r>
        <w:rPr>
          <w:sz w:val="20"/>
        </w:rPr>
        <w:tab/>
      </w:r>
      <w:r>
        <w:rPr>
          <w:sz w:val="20"/>
        </w:rPr>
        <w:tab/>
      </w:r>
      <w:r w:rsidR="00010653">
        <w:rPr>
          <w:sz w:val="20"/>
        </w:rPr>
        <w:tab/>
      </w:r>
      <w:r>
        <w:rPr>
          <w:sz w:val="20"/>
        </w:rPr>
        <w:t>www.unfoundation.org/unwire/index.asp</w:t>
      </w:r>
    </w:p>
    <w:p w14:paraId="1C41184E" w14:textId="77777777" w:rsidR="00040C4D" w:rsidRDefault="00040C4D" w:rsidP="00010653">
      <w:pPr>
        <w:spacing w:line="240" w:lineRule="auto"/>
        <w:rPr>
          <w:sz w:val="20"/>
        </w:rPr>
      </w:pPr>
      <w:r>
        <w:rPr>
          <w:sz w:val="20"/>
        </w:rPr>
        <w:t>UNHCHR</w:t>
      </w:r>
      <w:r>
        <w:rPr>
          <w:sz w:val="20"/>
        </w:rPr>
        <w:tab/>
      </w:r>
      <w:r>
        <w:rPr>
          <w:sz w:val="20"/>
        </w:rPr>
        <w:tab/>
      </w:r>
      <w:r>
        <w:rPr>
          <w:sz w:val="20"/>
        </w:rPr>
        <w:tab/>
      </w:r>
      <w:r>
        <w:rPr>
          <w:sz w:val="20"/>
        </w:rPr>
        <w:tab/>
      </w:r>
      <w:r>
        <w:rPr>
          <w:sz w:val="20"/>
        </w:rPr>
        <w:tab/>
      </w:r>
      <w:hyperlink r:id="rId204" w:history="1">
        <w:r>
          <w:rPr>
            <w:rStyle w:val="Hyperlink"/>
            <w:sz w:val="20"/>
          </w:rPr>
          <w:t>www.unhchr.ch/hurricane.nsf/NewsRoom?OpenFrameSet</w:t>
        </w:r>
      </w:hyperlink>
    </w:p>
    <w:p w14:paraId="084E391D" w14:textId="51613385" w:rsidR="00040C4D" w:rsidRDefault="00040C4D" w:rsidP="00010653">
      <w:pPr>
        <w:spacing w:line="240" w:lineRule="auto"/>
        <w:rPr>
          <w:sz w:val="20"/>
        </w:rPr>
      </w:pPr>
      <w:r>
        <w:rPr>
          <w:sz w:val="20"/>
        </w:rPr>
        <w:t xml:space="preserve">UNHCR </w:t>
      </w:r>
      <w:r>
        <w:rPr>
          <w:sz w:val="20"/>
        </w:rPr>
        <w:tab/>
      </w:r>
      <w:r>
        <w:rPr>
          <w:sz w:val="20"/>
        </w:rPr>
        <w:tab/>
      </w:r>
      <w:r>
        <w:rPr>
          <w:sz w:val="20"/>
        </w:rPr>
        <w:tab/>
      </w:r>
      <w:r>
        <w:rPr>
          <w:sz w:val="20"/>
        </w:rPr>
        <w:tab/>
      </w:r>
      <w:r>
        <w:rPr>
          <w:sz w:val="20"/>
        </w:rPr>
        <w:tab/>
      </w:r>
      <w:r w:rsidR="00010653">
        <w:rPr>
          <w:sz w:val="20"/>
        </w:rPr>
        <w:tab/>
      </w:r>
      <w:hyperlink r:id="rId205" w:history="1">
        <w:r>
          <w:rPr>
            <w:rStyle w:val="Hyperlink"/>
            <w:sz w:val="20"/>
          </w:rPr>
          <w:t>www.unhcr.ch</w:t>
        </w:r>
      </w:hyperlink>
    </w:p>
    <w:p w14:paraId="3BF1B9AB" w14:textId="77777777" w:rsidR="00040C4D" w:rsidRDefault="00040C4D" w:rsidP="00010653">
      <w:pPr>
        <w:spacing w:line="240" w:lineRule="auto"/>
        <w:rPr>
          <w:sz w:val="20"/>
        </w:rPr>
      </w:pPr>
      <w:r>
        <w:rPr>
          <w:sz w:val="20"/>
        </w:rPr>
        <w:t>UN News Centre</w:t>
      </w:r>
      <w:r>
        <w:rPr>
          <w:sz w:val="20"/>
        </w:rPr>
        <w:tab/>
      </w:r>
      <w:r>
        <w:rPr>
          <w:sz w:val="20"/>
        </w:rPr>
        <w:tab/>
      </w:r>
      <w:r>
        <w:rPr>
          <w:sz w:val="20"/>
        </w:rPr>
        <w:tab/>
      </w:r>
      <w:r>
        <w:rPr>
          <w:sz w:val="20"/>
        </w:rPr>
        <w:tab/>
      </w:r>
      <w:r>
        <w:rPr>
          <w:sz w:val="20"/>
        </w:rPr>
        <w:tab/>
        <w:t>www.un.org/News</w:t>
      </w:r>
    </w:p>
    <w:p w14:paraId="436CAE70" w14:textId="77777777" w:rsidR="00040C4D" w:rsidRDefault="00040C4D" w:rsidP="00010653">
      <w:pPr>
        <w:spacing w:line="240" w:lineRule="auto"/>
        <w:rPr>
          <w:sz w:val="20"/>
        </w:rPr>
      </w:pPr>
      <w:r>
        <w:rPr>
          <w:sz w:val="20"/>
        </w:rPr>
        <w:t>US Committee for Refugees</w:t>
      </w:r>
      <w:r>
        <w:rPr>
          <w:sz w:val="20"/>
        </w:rPr>
        <w:tab/>
      </w:r>
      <w:r>
        <w:rPr>
          <w:sz w:val="20"/>
        </w:rPr>
        <w:tab/>
      </w:r>
      <w:r>
        <w:rPr>
          <w:sz w:val="20"/>
        </w:rPr>
        <w:tab/>
      </w:r>
      <w:hyperlink r:id="rId206" w:history="1">
        <w:r>
          <w:rPr>
            <w:rStyle w:val="Hyperlink"/>
            <w:sz w:val="20"/>
          </w:rPr>
          <w:t>www.refugees.org</w:t>
        </w:r>
      </w:hyperlink>
    </w:p>
    <w:p w14:paraId="3B6CC5F2" w14:textId="77777777" w:rsidR="00040C4D" w:rsidRDefault="00040C4D" w:rsidP="00010653">
      <w:pPr>
        <w:spacing w:line="240" w:lineRule="auto"/>
      </w:pPr>
      <w:r>
        <w:t xml:space="preserve"> </w:t>
      </w:r>
    </w:p>
    <w:p w14:paraId="56F2A4C9" w14:textId="77777777" w:rsidR="00040C4D" w:rsidRPr="00010653" w:rsidRDefault="00040C4D" w:rsidP="00010653">
      <w:pPr>
        <w:tabs>
          <w:tab w:val="left" w:pos="6680"/>
        </w:tabs>
        <w:spacing w:line="240" w:lineRule="auto"/>
        <w:rPr>
          <w:b/>
        </w:rPr>
      </w:pPr>
      <w:r w:rsidRPr="00010653">
        <w:rPr>
          <w:b/>
        </w:rPr>
        <w:t>Regional Sources</w:t>
      </w:r>
    </w:p>
    <w:p w14:paraId="21CE3BF4" w14:textId="43380376" w:rsidR="00040C4D" w:rsidRDefault="00040C4D" w:rsidP="00010653">
      <w:pPr>
        <w:tabs>
          <w:tab w:val="left" w:pos="6680"/>
        </w:tabs>
        <w:spacing w:line="240" w:lineRule="auto"/>
        <w:rPr>
          <w:bCs/>
          <w:sz w:val="20"/>
        </w:rPr>
      </w:pPr>
      <w:r>
        <w:rPr>
          <w:bCs/>
          <w:sz w:val="20"/>
        </w:rPr>
        <w:t xml:space="preserve">News About Africa                                                      </w:t>
      </w:r>
      <w:r w:rsidR="00010653">
        <w:rPr>
          <w:bCs/>
          <w:sz w:val="20"/>
        </w:rPr>
        <w:t xml:space="preserve">       </w:t>
      </w:r>
      <w:r>
        <w:rPr>
          <w:bCs/>
          <w:sz w:val="20"/>
        </w:rPr>
        <w:t xml:space="preserve"> allafrica.com (be wary of local news sources which may be biased)</w:t>
      </w:r>
    </w:p>
    <w:p w14:paraId="7FDEC266" w14:textId="77777777" w:rsidR="00040C4D" w:rsidRDefault="00040C4D" w:rsidP="00010653">
      <w:pPr>
        <w:tabs>
          <w:tab w:val="left" w:pos="6680"/>
        </w:tabs>
        <w:spacing w:line="240" w:lineRule="auto"/>
        <w:rPr>
          <w:bCs/>
          <w:sz w:val="20"/>
        </w:rPr>
      </w:pPr>
      <w:r>
        <w:rPr>
          <w:bCs/>
          <w:sz w:val="20"/>
        </w:rPr>
        <w:t xml:space="preserve">Department of State: Bureau of African Affairs           202-647-7371 </w:t>
      </w:r>
      <w:hyperlink r:id="rId207" w:history="1">
        <w:r>
          <w:rPr>
            <w:rStyle w:val="Hyperlink"/>
            <w:bCs/>
            <w:sz w:val="20"/>
          </w:rPr>
          <w:t>www.state.gov/p/af</w:t>
        </w:r>
      </w:hyperlink>
    </w:p>
    <w:p w14:paraId="1FD4BD31" w14:textId="77777777" w:rsidR="00040C4D" w:rsidRDefault="00040C4D" w:rsidP="00010653">
      <w:pPr>
        <w:tabs>
          <w:tab w:val="left" w:pos="6680"/>
        </w:tabs>
        <w:spacing w:line="240" w:lineRule="auto"/>
        <w:rPr>
          <w:bCs/>
          <w:sz w:val="20"/>
        </w:rPr>
      </w:pPr>
      <w:r>
        <w:rPr>
          <w:bCs/>
          <w:sz w:val="20"/>
        </w:rPr>
        <w:t>The Jakarta Post (</w:t>
      </w:r>
      <w:smartTag w:uri="urn:schemas-microsoft-com:office:smarttags" w:element="country-region">
        <w:smartTag w:uri="urn:schemas-microsoft-com:office:smarttags" w:element="place">
          <w:r>
            <w:rPr>
              <w:bCs/>
              <w:sz w:val="20"/>
            </w:rPr>
            <w:t>Indonesia</w:t>
          </w:r>
        </w:smartTag>
      </w:smartTag>
      <w:r>
        <w:rPr>
          <w:bCs/>
          <w:sz w:val="20"/>
        </w:rPr>
        <w:t xml:space="preserve">)                                         </w:t>
      </w:r>
      <w:hyperlink r:id="rId208" w:history="1">
        <w:r>
          <w:rPr>
            <w:rStyle w:val="Hyperlink"/>
            <w:bCs/>
            <w:sz w:val="20"/>
          </w:rPr>
          <w:t>www.thejakartapost.com</w:t>
        </w:r>
      </w:hyperlink>
    </w:p>
    <w:p w14:paraId="3F6AB746" w14:textId="77777777" w:rsidR="00040C4D" w:rsidRDefault="00040C4D" w:rsidP="00010653">
      <w:pPr>
        <w:tabs>
          <w:tab w:val="left" w:pos="6680"/>
        </w:tabs>
        <w:spacing w:line="240" w:lineRule="auto"/>
        <w:rPr>
          <w:bCs/>
          <w:sz w:val="20"/>
        </w:rPr>
      </w:pPr>
      <w:r>
        <w:rPr>
          <w:bCs/>
          <w:sz w:val="20"/>
        </w:rPr>
        <w:t xml:space="preserve">The Japan Times                                                            </w:t>
      </w:r>
      <w:hyperlink r:id="rId209" w:history="1">
        <w:r>
          <w:rPr>
            <w:rStyle w:val="Hyperlink"/>
            <w:bCs/>
            <w:sz w:val="20"/>
          </w:rPr>
          <w:t>www.japantimes.co/jp/start.htm</w:t>
        </w:r>
      </w:hyperlink>
    </w:p>
    <w:p w14:paraId="7C05D44A" w14:textId="77777777" w:rsidR="00040C4D" w:rsidRDefault="00040C4D" w:rsidP="00010653">
      <w:pPr>
        <w:tabs>
          <w:tab w:val="left" w:pos="6680"/>
        </w:tabs>
        <w:spacing w:line="240" w:lineRule="auto"/>
        <w:rPr>
          <w:bCs/>
          <w:sz w:val="20"/>
        </w:rPr>
      </w:pPr>
      <w:r>
        <w:rPr>
          <w:bCs/>
          <w:sz w:val="20"/>
        </w:rPr>
        <w:t xml:space="preserve">Turkish Daily News                                                       </w:t>
      </w:r>
      <w:hyperlink r:id="rId210" w:history="1">
        <w:r>
          <w:rPr>
            <w:rStyle w:val="Hyperlink"/>
            <w:bCs/>
            <w:sz w:val="20"/>
          </w:rPr>
          <w:t>www.turkishdailynews.com</w:t>
        </w:r>
      </w:hyperlink>
    </w:p>
    <w:p w14:paraId="06AE0F40" w14:textId="77777777" w:rsidR="00040C4D" w:rsidRDefault="00040C4D" w:rsidP="00010653">
      <w:pPr>
        <w:tabs>
          <w:tab w:val="left" w:pos="6680"/>
        </w:tabs>
        <w:spacing w:line="240" w:lineRule="auto"/>
        <w:rPr>
          <w:bCs/>
          <w:sz w:val="20"/>
        </w:rPr>
      </w:pPr>
    </w:p>
    <w:p w14:paraId="5E8BC12C" w14:textId="77777777" w:rsidR="00040C4D" w:rsidRDefault="00040C4D" w:rsidP="00010653">
      <w:pPr>
        <w:tabs>
          <w:tab w:val="left" w:pos="6680"/>
        </w:tabs>
        <w:spacing w:line="240" w:lineRule="auto"/>
        <w:rPr>
          <w:b/>
        </w:rPr>
      </w:pPr>
      <w:r>
        <w:rPr>
          <w:b/>
        </w:rPr>
        <w:t>There are many more potential sources, from International Newspapers on the Web to Third Parties on the ground. For more regional news sources please refer to the Appendix.</w:t>
      </w:r>
    </w:p>
    <w:p w14:paraId="58FC3683" w14:textId="77777777" w:rsidR="00040C4D" w:rsidRPr="00010653" w:rsidRDefault="00040C4D" w:rsidP="00040C4D">
      <w:pPr>
        <w:pStyle w:val="Heading8"/>
        <w:pBdr>
          <w:bottom w:val="single" w:sz="12" w:space="1" w:color="auto"/>
        </w:pBdr>
        <w:rPr>
          <w:rFonts w:asciiTheme="minorHAnsi" w:hAnsiTheme="minorHAnsi"/>
          <w:b/>
          <w:sz w:val="32"/>
          <w:szCs w:val="32"/>
        </w:rPr>
      </w:pPr>
      <w:r w:rsidRPr="00010653">
        <w:rPr>
          <w:rFonts w:asciiTheme="minorHAnsi" w:hAnsiTheme="minorHAnsi"/>
          <w:b/>
          <w:sz w:val="32"/>
          <w:szCs w:val="32"/>
        </w:rPr>
        <w:lastRenderedPageBreak/>
        <w:t>Making Contacts</w:t>
      </w:r>
    </w:p>
    <w:p w14:paraId="5EC43620" w14:textId="77777777" w:rsidR="00040C4D" w:rsidRDefault="00040C4D" w:rsidP="00040C4D"/>
    <w:p w14:paraId="1EFD265E" w14:textId="77777777" w:rsidR="00040C4D" w:rsidRDefault="00040C4D" w:rsidP="00040C4D">
      <w:pPr>
        <w:pStyle w:val="Heading9"/>
      </w:pPr>
      <w:r>
        <w:t>Example Cold-Call Script</w:t>
      </w:r>
    </w:p>
    <w:p w14:paraId="5D87B2C8" w14:textId="77777777" w:rsidR="00010653" w:rsidRDefault="00010653" w:rsidP="00040C4D">
      <w:pPr>
        <w:rPr>
          <w:sz w:val="20"/>
        </w:rPr>
      </w:pPr>
    </w:p>
    <w:p w14:paraId="040A89D5" w14:textId="77777777" w:rsidR="00040C4D" w:rsidRDefault="00040C4D" w:rsidP="00040C4D">
      <w:pPr>
        <w:rPr>
          <w:sz w:val="20"/>
        </w:rPr>
      </w:pPr>
      <w:r>
        <w:rPr>
          <w:sz w:val="20"/>
        </w:rPr>
        <w:t>Contact: “Hello?”</w:t>
      </w:r>
    </w:p>
    <w:p w14:paraId="43DA1EE3" w14:textId="77777777" w:rsidR="00040C4D" w:rsidRDefault="00040C4D" w:rsidP="00040C4D">
      <w:pPr>
        <w:rPr>
          <w:sz w:val="20"/>
        </w:rPr>
      </w:pPr>
      <w:r>
        <w:rPr>
          <w:sz w:val="20"/>
        </w:rPr>
        <w:t>CPG: “Hi, my name is ___ with the Center for the Prevention of Genocide. Mr. X gave me your name and number as a possible reference.  We recently received some information regarding possible genocidal incidents in Southern Sudan and because Mr. X told us that you were just in that region I was wondering if you would be willing to answer some question.”</w:t>
      </w:r>
    </w:p>
    <w:p w14:paraId="1FA5FF95" w14:textId="77777777" w:rsidR="00040C4D" w:rsidRDefault="00040C4D" w:rsidP="00040C4D">
      <w:pPr>
        <w:rPr>
          <w:sz w:val="20"/>
        </w:rPr>
      </w:pPr>
      <w:r>
        <w:rPr>
          <w:sz w:val="20"/>
        </w:rPr>
        <w:t>Contact: “Sure, I’d be happy to help, but tell me who you are with again?”</w:t>
      </w:r>
    </w:p>
    <w:p w14:paraId="5123D21E" w14:textId="77777777" w:rsidR="00040C4D" w:rsidRDefault="00040C4D" w:rsidP="00040C4D">
      <w:pPr>
        <w:rPr>
          <w:sz w:val="20"/>
        </w:rPr>
      </w:pPr>
      <w:r>
        <w:rPr>
          <w:sz w:val="20"/>
        </w:rPr>
        <w:t>CPG: “The Center for the Prevention of Genocide. We are a non-profit, non-political, non-governmental organization that monitors hot spots, gathers evidence, and facilitates the information to the UN Security Council, the EU, and the media.  We rely heavily upon the information from contacts who have been on the ground and are familiar with the area. That is why we wanted to contact you.”</w:t>
      </w:r>
    </w:p>
    <w:p w14:paraId="43B1A492" w14:textId="77777777" w:rsidR="00010653" w:rsidRDefault="00040C4D" w:rsidP="00040C4D">
      <w:pPr>
        <w:rPr>
          <w:sz w:val="20"/>
        </w:rPr>
      </w:pPr>
      <w:r>
        <w:rPr>
          <w:sz w:val="20"/>
        </w:rPr>
        <w:t>Contact: “Oh, I see.”</w:t>
      </w:r>
      <w:r>
        <w:rPr>
          <w:sz w:val="20"/>
        </w:rPr>
        <w:br/>
      </w:r>
    </w:p>
    <w:p w14:paraId="5AB3086E" w14:textId="11035D7E" w:rsidR="00040C4D" w:rsidRDefault="00040C4D" w:rsidP="00040C4D">
      <w:pPr>
        <w:rPr>
          <w:sz w:val="20"/>
        </w:rPr>
      </w:pPr>
      <w:r>
        <w:rPr>
          <w:sz w:val="20"/>
        </w:rPr>
        <w:t>CPG: “What areas were you in while in Southern Sudan?”</w:t>
      </w:r>
    </w:p>
    <w:p w14:paraId="2FAA9C71" w14:textId="77777777" w:rsidR="00040C4D" w:rsidRDefault="00040C4D" w:rsidP="00040C4D">
      <w:pPr>
        <w:rPr>
          <w:sz w:val="20"/>
        </w:rPr>
      </w:pPr>
      <w:r>
        <w:rPr>
          <w:sz w:val="20"/>
        </w:rPr>
        <w:t>Contact: “Well, I was in Tanj for a month with the WFP and in the Nuba Mountains for about six weeks.”</w:t>
      </w:r>
    </w:p>
    <w:p w14:paraId="24391E60" w14:textId="77777777" w:rsidR="00040C4D" w:rsidRDefault="00040C4D" w:rsidP="00040C4D">
      <w:pPr>
        <w:rPr>
          <w:sz w:val="20"/>
        </w:rPr>
      </w:pPr>
      <w:r>
        <w:rPr>
          <w:sz w:val="20"/>
        </w:rPr>
        <w:t>CPG: “Those are two areas on which we are keeping a close eye. Did you see any types of human rights violations or destruction from military forces?”</w:t>
      </w:r>
    </w:p>
    <w:p w14:paraId="7BD14536" w14:textId="77777777" w:rsidR="00040C4D" w:rsidRDefault="00040C4D" w:rsidP="00040C4D">
      <w:pPr>
        <w:rPr>
          <w:sz w:val="20"/>
        </w:rPr>
      </w:pPr>
      <w:r>
        <w:rPr>
          <w:sz w:val="20"/>
        </w:rPr>
        <w:t>** Continue to extract precise information from the contact **</w:t>
      </w:r>
    </w:p>
    <w:p w14:paraId="44913CB2" w14:textId="77777777" w:rsidR="00040C4D" w:rsidRDefault="00040C4D" w:rsidP="00040C4D">
      <w:pPr>
        <w:rPr>
          <w:sz w:val="20"/>
        </w:rPr>
      </w:pPr>
      <w:r>
        <w:rPr>
          <w:sz w:val="20"/>
        </w:rPr>
        <w:t>Contact: Yes, I was in there with John Doe. He’s with Reuters, but I think he’s back in the US now.”</w:t>
      </w:r>
    </w:p>
    <w:p w14:paraId="292716E0" w14:textId="77777777" w:rsidR="00040C4D" w:rsidRDefault="00040C4D" w:rsidP="00040C4D">
      <w:pPr>
        <w:rPr>
          <w:sz w:val="20"/>
        </w:rPr>
      </w:pPr>
      <w:r>
        <w:rPr>
          <w:sz w:val="20"/>
        </w:rPr>
        <w:t>CPG: “DO you think he would mind if we contacted him?”</w:t>
      </w:r>
    </w:p>
    <w:p w14:paraId="6F75462E" w14:textId="77777777" w:rsidR="00040C4D" w:rsidRDefault="00040C4D" w:rsidP="00040C4D">
      <w:pPr>
        <w:rPr>
          <w:sz w:val="20"/>
        </w:rPr>
      </w:pPr>
      <w:r>
        <w:rPr>
          <w:sz w:val="20"/>
        </w:rPr>
        <w:t>Contact: “No, I don’t think he would mind.  Let me email him and give him a heads-up about what you are calling about, but I’m sure he’d be happy to talk with you.”</w:t>
      </w:r>
    </w:p>
    <w:p w14:paraId="37C4442A" w14:textId="77777777" w:rsidR="00040C4D" w:rsidRDefault="00040C4D" w:rsidP="00040C4D">
      <w:pPr>
        <w:rPr>
          <w:sz w:val="20"/>
        </w:rPr>
      </w:pPr>
      <w:r>
        <w:rPr>
          <w:sz w:val="20"/>
        </w:rPr>
        <w:lastRenderedPageBreak/>
        <w:t>CPG: “Wonderful.  Do you have John’s contact information?”</w:t>
      </w:r>
    </w:p>
    <w:p w14:paraId="34B38701" w14:textId="77777777" w:rsidR="00040C4D" w:rsidRDefault="00040C4D" w:rsidP="00040C4D">
      <w:pPr>
        <w:rPr>
          <w:sz w:val="20"/>
        </w:rPr>
      </w:pPr>
      <w:r>
        <w:rPr>
          <w:sz w:val="20"/>
        </w:rPr>
        <w:t>Contact: “Sure, it’s . .blah blah blah.”</w:t>
      </w:r>
    </w:p>
    <w:p w14:paraId="7D62CA1E" w14:textId="77777777" w:rsidR="00040C4D" w:rsidRDefault="00040C4D" w:rsidP="00040C4D">
      <w:pPr>
        <w:rPr>
          <w:sz w:val="20"/>
        </w:rPr>
      </w:pPr>
      <w:r>
        <w:rPr>
          <w:sz w:val="20"/>
        </w:rPr>
        <w:t>CPG: “Thank you so much for that information.  It’s extremely useful. DO you mind if I contacted you again should we come up with any more question?”</w:t>
      </w:r>
    </w:p>
    <w:p w14:paraId="1F044AB2" w14:textId="77777777" w:rsidR="00040C4D" w:rsidRDefault="00040C4D" w:rsidP="00040C4D">
      <w:pPr>
        <w:rPr>
          <w:sz w:val="20"/>
        </w:rPr>
      </w:pPr>
      <w:r>
        <w:rPr>
          <w:sz w:val="20"/>
        </w:rPr>
        <w:t>Contact: “Not at all. Let me know if I can be of any more assistance.”</w:t>
      </w:r>
    </w:p>
    <w:p w14:paraId="1093D7B8" w14:textId="77777777" w:rsidR="00040C4D" w:rsidRDefault="00040C4D" w:rsidP="00040C4D">
      <w:pPr>
        <w:rPr>
          <w:sz w:val="20"/>
        </w:rPr>
      </w:pPr>
      <w:r>
        <w:rPr>
          <w:sz w:val="20"/>
        </w:rPr>
        <w:t xml:space="preserve">CPG: “Sure.  Let me give you my contact information if you think of anything else.  The number is 703-528-1002 and you can email me at </w:t>
      </w:r>
      <w:hyperlink r:id="rId211" w:history="1">
        <w:r>
          <w:rPr>
            <w:rStyle w:val="Hyperlink"/>
            <w:sz w:val="20"/>
          </w:rPr>
          <w:t>info@improvetheworld.org</w:t>
        </w:r>
      </w:hyperlink>
      <w:r>
        <w:rPr>
          <w:sz w:val="20"/>
        </w:rPr>
        <w:t>.  Again, my name is ___. If I’m not in you can talk to Richard O’Brien, our CEO.”</w:t>
      </w:r>
    </w:p>
    <w:p w14:paraId="0976E6BB" w14:textId="77777777" w:rsidR="00040C4D" w:rsidRDefault="00040C4D" w:rsidP="00040C4D">
      <w:pPr>
        <w:rPr>
          <w:sz w:val="20"/>
        </w:rPr>
      </w:pPr>
      <w:r>
        <w:rPr>
          <w:sz w:val="20"/>
        </w:rPr>
        <w:t>Etc, etc.</w:t>
      </w:r>
    </w:p>
    <w:p w14:paraId="5407DE81" w14:textId="77777777" w:rsidR="00040C4D" w:rsidRDefault="00040C4D" w:rsidP="00040C4D">
      <w:pPr>
        <w:rPr>
          <w:b/>
          <w:bCs/>
          <w:i/>
          <w:iCs/>
          <w:sz w:val="20"/>
        </w:rPr>
      </w:pPr>
      <w:r>
        <w:rPr>
          <w:b/>
          <w:bCs/>
          <w:i/>
          <w:iCs/>
          <w:sz w:val="20"/>
        </w:rPr>
        <w:t>Reminder: By signing the non-disclosure form, you are not permitted to keep, tell, or discuss the contacts’ information or whereabouts.  This is extremely important because people could be in danger if their contact information is disclosed to the wrong people.</w:t>
      </w:r>
    </w:p>
    <w:p w14:paraId="2BDBDFBB" w14:textId="25A94282" w:rsidR="00040C4D" w:rsidRDefault="00010653" w:rsidP="00040C4D">
      <w:pPr>
        <w:jc w:val="both"/>
        <w:rPr>
          <w:b/>
          <w:bCs/>
          <w:sz w:val="32"/>
        </w:rPr>
      </w:pPr>
      <w:r>
        <w:rPr>
          <w:b/>
          <w:bCs/>
          <w:noProof/>
          <w:sz w:val="20"/>
        </w:rPr>
        <mc:AlternateContent>
          <mc:Choice Requires="wps">
            <w:drawing>
              <wp:anchor distT="0" distB="0" distL="114300" distR="114300" simplePos="0" relativeHeight="251812864" behindDoc="0" locked="0" layoutInCell="1" allowOverlap="1" wp14:anchorId="3FC2899E" wp14:editId="7641438A">
                <wp:simplePos x="0" y="0"/>
                <wp:positionH relativeFrom="column">
                  <wp:posOffset>8401050</wp:posOffset>
                </wp:positionH>
                <wp:positionV relativeFrom="paragraph">
                  <wp:posOffset>125730</wp:posOffset>
                </wp:positionV>
                <wp:extent cx="342900" cy="2476500"/>
                <wp:effectExtent l="0" t="0" r="19050" b="1905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0"/>
                        </a:xfrm>
                        <a:prstGeom prst="rect">
                          <a:avLst/>
                        </a:prstGeom>
                        <a:solidFill>
                          <a:srgbClr val="FFFFFF"/>
                        </a:solidFill>
                        <a:ln w="9525">
                          <a:solidFill>
                            <a:srgbClr val="000000"/>
                          </a:solidFill>
                          <a:miter lim="800000"/>
                          <a:headEnd/>
                          <a:tailEnd/>
                        </a:ln>
                      </wps:spPr>
                      <wps:txbx>
                        <w:txbxContent>
                          <w:p w14:paraId="40C8F587" w14:textId="77777777" w:rsidR="008B4E96" w:rsidRDefault="008B4E96" w:rsidP="00040C4D">
                            <w:r>
                              <w:t>PHA</w:t>
                            </w:r>
                          </w:p>
                          <w:p w14:paraId="61BAF477" w14:textId="77777777" w:rsidR="008B4E96" w:rsidRDefault="008B4E96" w:rsidP="00040C4D">
                            <w:r>
                              <w:t>S</w:t>
                            </w:r>
                          </w:p>
                          <w:p w14:paraId="2DE42073" w14:textId="5C416BA5" w:rsidR="008B4E96" w:rsidRDefault="008B4E96" w:rsidP="00040C4D">
                            <w:r>
                              <w:t>E</w:t>
                            </w:r>
                          </w:p>
                          <w:p w14:paraId="23BDB339" w14:textId="77777777" w:rsidR="008B4E96" w:rsidRDefault="008B4E96" w:rsidP="00040C4D"/>
                          <w:p w14:paraId="3F914436" w14:textId="77777777" w:rsidR="008B4E96" w:rsidRDefault="008B4E96" w:rsidP="00040C4D">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2899E" id="Text Box 366" o:spid="_x0000_s1059" type="#_x0000_t202" style="position:absolute;left:0;text-align:left;margin-left:661.5pt;margin-top:9.9pt;width:27pt;height:1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iKLgIAAFw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s6WS0o0&#10;67BJj2Lw5C0MJNwhQ71xOTo+GHT1Axqw07FaZ+6Bf3NEw7ZluhG31kLfClZhhtPwMrl4OuK4AFL2&#10;H6HCQGzvIQINte0CfUgIQXTs1PHcnZAMx8vZPFulaOFoyuZXywUqIQTLn18b6/x7AR0JQkEtdj+i&#10;s8O986Prs0sI5kDJaieVioptyq2y5MBwUnbxO6H/5KY06Qu6WmSLkYC/QqTx+xNEJz2OvJJdQa/P&#10;TiwPtL3TFabJcs+kGmWsTukTj4G6kUQ/lMPYtFmIEEguoToisxbGEceVRKEF+4OSHse7oO77nllB&#10;ifqgsTur6Xwe9iEq88VVhoq9tJSXFqY5QhXUUzKKWz/u0N5Y2bQYaZwHDbfY0VpGsl+yOuWPIxzb&#10;dVq3sCOXevR6+SlsngAAAP//AwBQSwMEFAAGAAgAAAAhALxfpH/eAAAADAEAAA8AAABkcnMvZG93&#10;bnJldi54bWxMT8tOwzAQvCPxD9YicUHUoamaNsSpEBIIblAQXN14m0TY62C7afh7tie47Tw0O1Nt&#10;JmfFiCH2nhTczDIQSI03PbUK3t8erlcgYtJktPWECn4wwqY+P6t0afyRXnHcplZwCMVSK+hSGkop&#10;Y9Oh03HmByTW9j44nRiGVpqgjxzurJxn2VI63RN/6PSA9x02X9uDU7BaPI2f8Tl/+WiWe7tOV8X4&#10;+B2UuryY7m5BJJzSnxlO9bk61Nxp5w9korCM83nOYxJfa95wcuRFwcxOwSJjStaV/D+i/gUAAP//&#10;AwBQSwECLQAUAAYACAAAACEAtoM4kv4AAADhAQAAEwAAAAAAAAAAAAAAAAAAAAAAW0NvbnRlbnRf&#10;VHlwZXNdLnhtbFBLAQItABQABgAIAAAAIQA4/SH/1gAAAJQBAAALAAAAAAAAAAAAAAAAAC8BAABf&#10;cmVscy8ucmVsc1BLAQItABQABgAIAAAAIQBpnNiKLgIAAFwEAAAOAAAAAAAAAAAAAAAAAC4CAABk&#10;cnMvZTJvRG9jLnhtbFBLAQItABQABgAIAAAAIQC8X6R/3gAAAAwBAAAPAAAAAAAAAAAAAAAAAIgE&#10;AABkcnMvZG93bnJldi54bWxQSwUGAAAAAAQABADzAAAAkwUAAAAA&#10;">
                <v:textbox>
                  <w:txbxContent>
                    <w:p w14:paraId="40C8F587" w14:textId="77777777" w:rsidR="008B4E96" w:rsidRDefault="008B4E96" w:rsidP="00040C4D">
                      <w:r>
                        <w:t>PHA</w:t>
                      </w:r>
                    </w:p>
                    <w:p w14:paraId="61BAF477" w14:textId="77777777" w:rsidR="008B4E96" w:rsidRDefault="008B4E96" w:rsidP="00040C4D">
                      <w:r>
                        <w:t>S</w:t>
                      </w:r>
                    </w:p>
                    <w:p w14:paraId="2DE42073" w14:textId="5C416BA5" w:rsidR="008B4E96" w:rsidRDefault="008B4E96" w:rsidP="00040C4D">
                      <w:r>
                        <w:t>E</w:t>
                      </w:r>
                    </w:p>
                    <w:p w14:paraId="23BDB339" w14:textId="77777777" w:rsidR="008B4E96" w:rsidRDefault="008B4E96" w:rsidP="00040C4D"/>
                    <w:p w14:paraId="3F914436" w14:textId="77777777" w:rsidR="008B4E96" w:rsidRDefault="008B4E96" w:rsidP="00040C4D">
                      <w:r>
                        <w:t>II</w:t>
                      </w:r>
                    </w:p>
                  </w:txbxContent>
                </v:textbox>
              </v:shape>
            </w:pict>
          </mc:Fallback>
        </mc:AlternateContent>
      </w:r>
    </w:p>
    <w:p w14:paraId="2D22D630" w14:textId="6AFDCCDE" w:rsidR="00040C4D" w:rsidRDefault="00040C4D" w:rsidP="00040C4D">
      <w:pPr>
        <w:pBdr>
          <w:bottom w:val="single" w:sz="12" w:space="1" w:color="auto"/>
        </w:pBdr>
        <w:jc w:val="both"/>
        <w:rPr>
          <w:b/>
          <w:bCs/>
          <w:sz w:val="36"/>
        </w:rPr>
      </w:pPr>
      <w:r>
        <w:rPr>
          <w:b/>
          <w:bCs/>
          <w:sz w:val="36"/>
        </w:rPr>
        <w:t xml:space="preserve">PHASE II </w:t>
      </w:r>
    </w:p>
    <w:p w14:paraId="39294AB4" w14:textId="77777777" w:rsidR="00040C4D" w:rsidRDefault="00040C4D" w:rsidP="00040C4D">
      <w:pPr>
        <w:jc w:val="both"/>
        <w:rPr>
          <w:b/>
          <w:bCs/>
        </w:rPr>
      </w:pPr>
      <w:r>
        <w:rPr>
          <w:b/>
          <w:bCs/>
        </w:rPr>
        <w:t>ELEMENTS OF A PRELIMINARY REPORT:</w:t>
      </w:r>
    </w:p>
    <w:p w14:paraId="0023B768" w14:textId="77777777" w:rsidR="00040C4D" w:rsidRDefault="00040C4D" w:rsidP="00E96408">
      <w:pPr>
        <w:numPr>
          <w:ilvl w:val="0"/>
          <w:numId w:val="39"/>
        </w:numPr>
        <w:spacing w:after="0" w:line="240" w:lineRule="auto"/>
        <w:jc w:val="both"/>
      </w:pPr>
      <w:r>
        <w:t>2-3 Pages</w:t>
      </w:r>
    </w:p>
    <w:p w14:paraId="753FC65A" w14:textId="77777777" w:rsidR="00040C4D" w:rsidRDefault="00040C4D" w:rsidP="00E96408">
      <w:pPr>
        <w:numPr>
          <w:ilvl w:val="0"/>
          <w:numId w:val="39"/>
        </w:numPr>
        <w:spacing w:after="0" w:line="240" w:lineRule="auto"/>
        <w:jc w:val="both"/>
      </w:pPr>
      <w:r>
        <w:t>Include title page and synopsis</w:t>
      </w:r>
    </w:p>
    <w:p w14:paraId="2AA96608" w14:textId="77777777" w:rsidR="00040C4D" w:rsidRDefault="00040C4D" w:rsidP="00E96408">
      <w:pPr>
        <w:numPr>
          <w:ilvl w:val="0"/>
          <w:numId w:val="39"/>
        </w:numPr>
        <w:spacing w:after="0" w:line="240" w:lineRule="auto"/>
        <w:jc w:val="both"/>
      </w:pPr>
      <w:r>
        <w:t>Brief history (past 5-10 years)</w:t>
      </w:r>
    </w:p>
    <w:p w14:paraId="3FBC0205" w14:textId="77777777" w:rsidR="00040C4D" w:rsidRDefault="00040C4D" w:rsidP="00E96408">
      <w:pPr>
        <w:numPr>
          <w:ilvl w:val="0"/>
          <w:numId w:val="39"/>
        </w:numPr>
        <w:spacing w:after="0" w:line="240" w:lineRule="auto"/>
        <w:jc w:val="both"/>
      </w:pPr>
      <w:r>
        <w:t>Identify Key Players</w:t>
      </w:r>
    </w:p>
    <w:p w14:paraId="2AA64DBD" w14:textId="77777777" w:rsidR="00040C4D" w:rsidRDefault="00040C4D" w:rsidP="00E96408">
      <w:pPr>
        <w:numPr>
          <w:ilvl w:val="0"/>
          <w:numId w:val="39"/>
        </w:numPr>
        <w:spacing w:after="0" w:line="240" w:lineRule="auto"/>
        <w:jc w:val="both"/>
      </w:pPr>
      <w:r>
        <w:t>Identify Nature of the Abuse</w:t>
      </w:r>
    </w:p>
    <w:p w14:paraId="49010FEB" w14:textId="77777777" w:rsidR="00040C4D" w:rsidRDefault="00040C4D" w:rsidP="00E96408">
      <w:pPr>
        <w:numPr>
          <w:ilvl w:val="0"/>
          <w:numId w:val="39"/>
        </w:numPr>
        <w:spacing w:after="0" w:line="240" w:lineRule="auto"/>
        <w:jc w:val="both"/>
      </w:pPr>
      <w:r>
        <w:t>Identify if this is genocide (Why/Why not?…Who’s definition of genocide?)</w:t>
      </w:r>
    </w:p>
    <w:p w14:paraId="48CC966B" w14:textId="77777777" w:rsidR="00040C4D" w:rsidRDefault="00040C4D" w:rsidP="00E96408">
      <w:pPr>
        <w:numPr>
          <w:ilvl w:val="0"/>
          <w:numId w:val="39"/>
        </w:numPr>
        <w:pBdr>
          <w:bottom w:val="single" w:sz="12" w:space="6" w:color="auto"/>
        </w:pBdr>
        <w:spacing w:after="0" w:line="240" w:lineRule="auto"/>
        <w:jc w:val="both"/>
      </w:pPr>
      <w:r>
        <w:t>Does the situation warrant a full report/analysis?</w:t>
      </w:r>
    </w:p>
    <w:p w14:paraId="74A2F7AA" w14:textId="77777777" w:rsidR="00010653" w:rsidRDefault="00010653" w:rsidP="00040C4D">
      <w:pPr>
        <w:jc w:val="both"/>
        <w:rPr>
          <w:b/>
          <w:bCs/>
          <w:sz w:val="28"/>
        </w:rPr>
      </w:pPr>
    </w:p>
    <w:p w14:paraId="2B041AA9" w14:textId="77777777" w:rsidR="00010653" w:rsidRDefault="00010653" w:rsidP="00040C4D">
      <w:pPr>
        <w:jc w:val="both"/>
        <w:rPr>
          <w:b/>
          <w:bCs/>
          <w:sz w:val="28"/>
        </w:rPr>
      </w:pPr>
    </w:p>
    <w:p w14:paraId="5B24BCB4" w14:textId="77777777" w:rsidR="00040C4D" w:rsidRDefault="00040C4D" w:rsidP="00040C4D">
      <w:pPr>
        <w:jc w:val="both"/>
        <w:rPr>
          <w:b/>
          <w:bCs/>
          <w:sz w:val="28"/>
        </w:rPr>
      </w:pPr>
      <w:r>
        <w:rPr>
          <w:b/>
          <w:bCs/>
          <w:sz w:val="28"/>
        </w:rPr>
        <w:lastRenderedPageBreak/>
        <w:t>Preliminary Reports – suggested format</w:t>
      </w:r>
    </w:p>
    <w:p w14:paraId="54EA6773" w14:textId="77777777" w:rsidR="00040C4D" w:rsidRDefault="00040C4D" w:rsidP="00E96408">
      <w:pPr>
        <w:numPr>
          <w:ilvl w:val="0"/>
          <w:numId w:val="38"/>
        </w:numPr>
        <w:spacing w:after="0" w:line="240" w:lineRule="auto"/>
        <w:jc w:val="both"/>
        <w:rPr>
          <w:b/>
          <w:bCs/>
        </w:rPr>
      </w:pPr>
      <w:r>
        <w:rPr>
          <w:b/>
          <w:bCs/>
        </w:rPr>
        <w:t>Introduction</w:t>
      </w:r>
    </w:p>
    <w:p w14:paraId="7FF8370C" w14:textId="77777777" w:rsidR="00040C4D" w:rsidRDefault="00040C4D" w:rsidP="00010653">
      <w:pPr>
        <w:pStyle w:val="BodyText2"/>
        <w:spacing w:line="240" w:lineRule="auto"/>
        <w:ind w:left="1080"/>
      </w:pPr>
      <w:r>
        <w:t>This should be a short introduction to the general conflict.  Your purpose in the report is not to analyze the conflict in detail so keep it short.  Just put in the important information that will show how the conflict came about and who is involved.  Keep this section limited to at most one page.</w:t>
      </w:r>
    </w:p>
    <w:p w14:paraId="672B9B55" w14:textId="77777777" w:rsidR="00040C4D" w:rsidRDefault="00040C4D" w:rsidP="00E96408">
      <w:pPr>
        <w:numPr>
          <w:ilvl w:val="0"/>
          <w:numId w:val="38"/>
        </w:numPr>
        <w:spacing w:after="0" w:line="240" w:lineRule="auto"/>
        <w:jc w:val="both"/>
        <w:rPr>
          <w:b/>
          <w:bCs/>
        </w:rPr>
      </w:pPr>
      <w:r>
        <w:rPr>
          <w:b/>
          <w:bCs/>
        </w:rPr>
        <w:t>Information on the Parties Involved</w:t>
      </w:r>
    </w:p>
    <w:p w14:paraId="181B8D3E" w14:textId="77777777" w:rsidR="00040C4D" w:rsidRDefault="00040C4D" w:rsidP="00010653">
      <w:pPr>
        <w:pStyle w:val="BodyText2"/>
        <w:spacing w:line="240" w:lineRule="auto"/>
        <w:ind w:left="1080"/>
      </w:pPr>
      <w:r>
        <w:t>This section should be divided into two, one in which you introduce the background of the groups involved and another citing the current goals of these groups.  Focus on the groups at which you are pointing the finger for possible genocidal activities.  Include groups and organizations that collaborate on such efforts.  Since many of these conflicts have been around for a long time, the goals of these groups may and usually have changed since their initial formation.  You should detail these changes especially with regards to current activities and reasons for the change in goals.</w:t>
      </w:r>
    </w:p>
    <w:p w14:paraId="2E1F852C" w14:textId="77777777" w:rsidR="00040C4D" w:rsidRDefault="00040C4D" w:rsidP="00E96408">
      <w:pPr>
        <w:numPr>
          <w:ilvl w:val="0"/>
          <w:numId w:val="38"/>
        </w:numPr>
        <w:spacing w:after="0" w:line="240" w:lineRule="auto"/>
        <w:jc w:val="both"/>
        <w:rPr>
          <w:b/>
          <w:bCs/>
        </w:rPr>
      </w:pPr>
      <w:r>
        <w:rPr>
          <w:b/>
          <w:bCs/>
        </w:rPr>
        <w:t>Nature of the Violence</w:t>
      </w:r>
    </w:p>
    <w:p w14:paraId="098E7A5D" w14:textId="77777777" w:rsidR="00040C4D" w:rsidRDefault="00040C4D" w:rsidP="00010653">
      <w:pPr>
        <w:pStyle w:val="BodyText2"/>
        <w:spacing w:line="240" w:lineRule="auto"/>
        <w:ind w:left="1080"/>
      </w:pPr>
      <w:r>
        <w:t>This is the biggest section of the report.  Your argument involves the nature of the human rights abuses, violence, and killings, so this analysis should be very thorough.  Be sure to cite as many specific examples of incidents that are genocidal in nature.  These should be in as much detail as you have available.  This includes how many people were killed, how they were killed, who was targeted, why they were targeted, etc.</w:t>
      </w:r>
    </w:p>
    <w:p w14:paraId="20AC0895" w14:textId="77777777" w:rsidR="00040C4D" w:rsidRDefault="00040C4D" w:rsidP="00E96408">
      <w:pPr>
        <w:numPr>
          <w:ilvl w:val="0"/>
          <w:numId w:val="38"/>
        </w:numPr>
        <w:spacing w:after="0" w:line="240" w:lineRule="auto"/>
        <w:jc w:val="both"/>
        <w:rPr>
          <w:b/>
          <w:bCs/>
        </w:rPr>
      </w:pPr>
      <w:r>
        <w:rPr>
          <w:b/>
          <w:bCs/>
        </w:rPr>
        <w:t>Is this Genocide?</w:t>
      </w:r>
    </w:p>
    <w:p w14:paraId="4AF8DDF2" w14:textId="77777777" w:rsidR="00040C4D" w:rsidRDefault="00040C4D" w:rsidP="00010653">
      <w:pPr>
        <w:pStyle w:val="BodyText2"/>
        <w:spacing w:line="240" w:lineRule="auto"/>
        <w:ind w:left="1080"/>
      </w:pPr>
      <w:r>
        <w:t xml:space="preserve">This is where you get into the “nitty-gritty” about whether or not what is currently going on could be considered genocide.  Take the four standards of genocide that this organization uses and compare the abuses to these four standards.  Be very specific on why or why not the violence fits each of these standards.  </w:t>
      </w:r>
    </w:p>
    <w:p w14:paraId="66797C7D" w14:textId="77777777" w:rsidR="00040C4D" w:rsidRDefault="00040C4D" w:rsidP="00E96408">
      <w:pPr>
        <w:pStyle w:val="BodyText2"/>
        <w:numPr>
          <w:ilvl w:val="0"/>
          <w:numId w:val="38"/>
        </w:numPr>
        <w:spacing w:after="0" w:line="240" w:lineRule="auto"/>
        <w:jc w:val="both"/>
        <w:rPr>
          <w:b/>
          <w:bCs/>
        </w:rPr>
      </w:pPr>
      <w:r>
        <w:rPr>
          <w:b/>
          <w:bCs/>
        </w:rPr>
        <w:t>Complicating Factors</w:t>
      </w:r>
    </w:p>
    <w:p w14:paraId="51B28DDE" w14:textId="77777777" w:rsidR="00040C4D" w:rsidRDefault="00040C4D" w:rsidP="00010653">
      <w:pPr>
        <w:pStyle w:val="BodyText2"/>
        <w:spacing w:line="240" w:lineRule="auto"/>
        <w:ind w:left="1080"/>
      </w:pPr>
      <w:r>
        <w:t xml:space="preserve">This section is your chance to express your concern about how you expect people in the international community to react to the situation on which you are reporting.  Whether it is genocide or just human rights violations, you should include the complicating factors in getting involved in this country/situation.  Examples are things like a </w:t>
      </w:r>
      <w:r>
        <w:rPr>
          <w:i/>
          <w:iCs/>
        </w:rPr>
        <w:t>time factor</w:t>
      </w:r>
      <w:r>
        <w:t xml:space="preserve">.  Some of these conflicts have been going on for decades, whereas others have just really started to escalate.  Outside countries and organizations are usually less likely to get involved when the violence has been going on forever.  Another example is any complications with </w:t>
      </w:r>
      <w:r>
        <w:rPr>
          <w:i/>
          <w:iCs/>
        </w:rPr>
        <w:t>resources</w:t>
      </w:r>
      <w:r>
        <w:t xml:space="preserve"> such as drugs in Colombia, oil in Sudan, and diamonds in Sierra Leone.  Other possible resources that are fought over include land and water.  If these resources play a part in the conflict, this is where you need to mention it.  Other complicating factors are </w:t>
      </w:r>
      <w:r>
        <w:rPr>
          <w:i/>
          <w:iCs/>
        </w:rPr>
        <w:t xml:space="preserve">aid programs </w:t>
      </w:r>
      <w:r>
        <w:t>from other countries that are already in place.</w:t>
      </w:r>
    </w:p>
    <w:p w14:paraId="7DA9A790" w14:textId="77777777" w:rsidR="00040C4D" w:rsidRDefault="00040C4D" w:rsidP="00E96408">
      <w:pPr>
        <w:pStyle w:val="BodyText2"/>
        <w:numPr>
          <w:ilvl w:val="0"/>
          <w:numId w:val="38"/>
        </w:numPr>
        <w:spacing w:after="0" w:line="240" w:lineRule="auto"/>
        <w:jc w:val="both"/>
        <w:rPr>
          <w:b/>
          <w:bCs/>
        </w:rPr>
      </w:pPr>
      <w:r>
        <w:rPr>
          <w:b/>
          <w:bCs/>
        </w:rPr>
        <w:t>Conclusion</w:t>
      </w:r>
    </w:p>
    <w:p w14:paraId="199DD9EE" w14:textId="77777777" w:rsidR="00040C4D" w:rsidRDefault="00040C4D" w:rsidP="00010653">
      <w:pPr>
        <w:pStyle w:val="BodyText2"/>
        <w:spacing w:line="240" w:lineRule="auto"/>
        <w:ind w:left="1080"/>
      </w:pPr>
      <w:r>
        <w:lastRenderedPageBreak/>
        <w:t>This somewhat speaks for itself.  But this is also a chance to suggest possible action that this organization can/should do regarding the situation.  This does not necessarily have to include a public declaration of genocide, but could also include the possibility of helping in some other way to alleviate or reduce the killings that are going on.  For the purposes of this report, these suggestions should just be a brief overview of further action.  If the situation warrants action, a separate report should address those specific possibilities for involvement.</w:t>
      </w:r>
    </w:p>
    <w:p w14:paraId="57BE442B" w14:textId="0AE05C86" w:rsidR="00040C4D" w:rsidRPr="00010653" w:rsidRDefault="00010653" w:rsidP="00010653">
      <w:pPr>
        <w:spacing w:line="240" w:lineRule="auto"/>
        <w:jc w:val="both"/>
        <w:rPr>
          <w:bCs/>
          <w:sz w:val="24"/>
          <w:szCs w:val="24"/>
        </w:rPr>
      </w:pPr>
      <w:r>
        <w:rPr>
          <w:b/>
          <w:bCs/>
          <w:sz w:val="28"/>
        </w:rPr>
        <w:t xml:space="preserve">NOTE: </w:t>
      </w:r>
      <w:r>
        <w:rPr>
          <w:bCs/>
          <w:sz w:val="24"/>
          <w:szCs w:val="24"/>
        </w:rPr>
        <w:t>The CPG Country Reports ultimately included these five sections: History, key players (perpetrators and victims), nature of the abuse</w:t>
      </w:r>
      <w:r w:rsidR="0050163B">
        <w:rPr>
          <w:bCs/>
          <w:sz w:val="24"/>
          <w:szCs w:val="24"/>
        </w:rPr>
        <w:t>, genocide or other legal determination, potential strategies for resolution.* (CHECK THIS)</w:t>
      </w:r>
    </w:p>
    <w:p w14:paraId="394A151D" w14:textId="77777777" w:rsidR="00040C4D" w:rsidRDefault="00040C4D" w:rsidP="00010653">
      <w:pPr>
        <w:spacing w:line="240" w:lineRule="auto"/>
        <w:jc w:val="both"/>
      </w:pPr>
    </w:p>
    <w:p w14:paraId="6A18DE29" w14:textId="77777777" w:rsidR="00040C4D" w:rsidRDefault="00040C4D" w:rsidP="00E96408">
      <w:pPr>
        <w:numPr>
          <w:ilvl w:val="1"/>
          <w:numId w:val="39"/>
        </w:numPr>
        <w:spacing w:after="0" w:line="240" w:lineRule="auto"/>
        <w:rPr>
          <w:b/>
          <w:bCs/>
        </w:rPr>
      </w:pPr>
      <w:r>
        <w:rPr>
          <w:b/>
          <w:bCs/>
        </w:rPr>
        <w:t xml:space="preserve">For an example of a preliminary report, please refer to the Appendix for the </w:t>
      </w:r>
      <w:smartTag w:uri="urn:schemas-microsoft-com:office:smarttags" w:element="place">
        <w:r>
          <w:rPr>
            <w:b/>
            <w:bCs/>
          </w:rPr>
          <w:t>Kurdistan</w:t>
        </w:r>
      </w:smartTag>
      <w:r>
        <w:rPr>
          <w:b/>
          <w:bCs/>
        </w:rPr>
        <w:t xml:space="preserve"> report (Spring 2002)</w:t>
      </w:r>
    </w:p>
    <w:p w14:paraId="4A6DBB5A" w14:textId="4171DC96" w:rsidR="0050163B" w:rsidRDefault="0050163B" w:rsidP="00010653">
      <w:pPr>
        <w:spacing w:line="240" w:lineRule="auto"/>
        <w:rPr>
          <w:b/>
          <w:bCs/>
          <w:sz w:val="36"/>
        </w:rPr>
      </w:pPr>
      <w:r w:rsidRPr="0050163B">
        <w:rPr>
          <w:b/>
          <w:i/>
          <w:noProof/>
          <w:sz w:val="32"/>
          <w:szCs w:val="32"/>
        </w:rPr>
        <mc:AlternateContent>
          <mc:Choice Requires="wps">
            <w:drawing>
              <wp:anchor distT="0" distB="0" distL="114300" distR="114300" simplePos="0" relativeHeight="251813888" behindDoc="0" locked="0" layoutInCell="1" allowOverlap="1" wp14:anchorId="25265A07" wp14:editId="4BA8D3CE">
                <wp:simplePos x="0" y="0"/>
                <wp:positionH relativeFrom="column">
                  <wp:posOffset>8458200</wp:posOffset>
                </wp:positionH>
                <wp:positionV relativeFrom="paragraph">
                  <wp:posOffset>215900</wp:posOffset>
                </wp:positionV>
                <wp:extent cx="457200" cy="2457450"/>
                <wp:effectExtent l="0" t="0" r="19050" b="19050"/>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57450"/>
                        </a:xfrm>
                        <a:prstGeom prst="rect">
                          <a:avLst/>
                        </a:prstGeom>
                        <a:solidFill>
                          <a:srgbClr val="FFFFFF"/>
                        </a:solidFill>
                        <a:ln w="9525">
                          <a:solidFill>
                            <a:srgbClr val="000000"/>
                          </a:solidFill>
                          <a:miter lim="800000"/>
                          <a:headEnd/>
                          <a:tailEnd/>
                        </a:ln>
                      </wps:spPr>
                      <wps:txbx>
                        <w:txbxContent>
                          <w:p w14:paraId="42F28F6D" w14:textId="77777777" w:rsidR="008B4E96" w:rsidRDefault="008B4E96" w:rsidP="00040C4D">
                            <w:r>
                              <w:t>P</w:t>
                            </w:r>
                          </w:p>
                          <w:p w14:paraId="6E753132" w14:textId="77777777" w:rsidR="008B4E96" w:rsidRDefault="008B4E96" w:rsidP="00040C4D">
                            <w:r>
                              <w:t>H</w:t>
                            </w:r>
                          </w:p>
                          <w:p w14:paraId="20ED3AE2" w14:textId="77777777" w:rsidR="008B4E96" w:rsidRDefault="008B4E96" w:rsidP="00040C4D">
                            <w:r>
                              <w:t>A</w:t>
                            </w:r>
                          </w:p>
                          <w:p w14:paraId="47F8C359" w14:textId="77777777" w:rsidR="008B4E96" w:rsidRDefault="008B4E96" w:rsidP="00040C4D">
                            <w:r>
                              <w:t>S</w:t>
                            </w:r>
                          </w:p>
                          <w:p w14:paraId="2D6AFF9B" w14:textId="77777777" w:rsidR="008B4E96" w:rsidRDefault="008B4E96" w:rsidP="00040C4D">
                            <w:r>
                              <w:t>E</w:t>
                            </w:r>
                          </w:p>
                          <w:p w14:paraId="7CDCA1B7" w14:textId="77777777" w:rsidR="008B4E96" w:rsidRDefault="008B4E96" w:rsidP="00040C4D"/>
                          <w:p w14:paraId="3734E377" w14:textId="77777777" w:rsidR="008B4E96" w:rsidRDefault="008B4E96" w:rsidP="00040C4D">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65A07" id="Text Box 365" o:spid="_x0000_s1060" type="#_x0000_t202" style="position:absolute;margin-left:666pt;margin-top:17pt;width:36pt;height:19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KOeLAIAAFwEAAAOAAAAZHJzL2Uyb0RvYy54bWysVNuO0zAQfUfiHyy/07SlXXajpqulSxHS&#10;cpF2+QDHcRILx2PGbpPy9YydtlQLvCDyYHk84+OZc2ayuh06w/YKvQZb8NlkypmyEiptm4J/fdq+&#10;uubMB2ErYcCqgh+U57frly9WvcvVHFowlUJGINbnvSt4G4LLs8zLVnXCT8ApS84asBOBTGyyCkVP&#10;6J3J5tPpVdYDVg5BKu/p9H508nXCr2slw+e69iowU3DKLaQV01rGNVuvRN6gcK2WxzTEP2TRCW3p&#10;0TPUvQiC7VD/BtVpieChDhMJXQZ1raVKNVA1s+mzah5b4VSqhcjx7kyT/3+w8tP+CzJdFfz11ZIz&#10;KzoS6UkNgb2FgcUzYqh3PqfAR0ehYSAHKZ2q9e4B5DfPLGxaYRt1hwh9q0RFGc7izezi6ojjI0jZ&#10;f4SKHhK7AAloqLGL9BEhjNBJqcNZnZiMpMPF8g0pzpkk15yMxTLJl4n8dNuhD+8VdCxuCo6kfkIX&#10;+wcfYjYiP4XExzwYXW21McnAptwYZHtBnbJNXyrgWZixrC/4zXK+HAn4K8Q0fX+C6HSglje6K/j1&#10;OUjkkbZ3tkoNGYQ2455SNvbIY6RuJDEM5TCKtjjpU0J1IGYRxhankaRNC/iDs57au+D++06g4sx8&#10;sKTOzWyxiPOQjMQsZ3jpKS89wkqCKnjgbNxuwjhDO4e6aemlsR8s3JGitU5kR+nHrI75UwsnDY7j&#10;Fmfk0k5Rv34K658AAAD//wMAUEsDBBQABgAIAAAAIQCyhtHn4AAAAAwBAAAPAAAAZHJzL2Rvd25y&#10;ZXYueG1sTI/BTsMwEETvSPyDtUhcELWbRKWEOBVCAsGtFARXN3aTCHsdbDcNf8/mBKfd0Y5m31Sb&#10;yVk2mhB7jxKWCwHMYON1j62E97fH6zWwmBRqZT0aCT8mwqY+P6tUqf0JX824Sy2jEIylktClNJSc&#10;x6YzTsWFHwzS7eCDU4lkaLkO6kThzvJMiBV3qkf60KnBPHSm+dodnYR18Tx+xpd8+9GsDvY2Xd2M&#10;T99BysuL6f4OWDJT+jPDjE/oUBPT3h9RR2ZJ53lGZZKEvKA5Owoxb3sJRbYUwOuK/y9R/wIAAP//&#10;AwBQSwECLQAUAAYACAAAACEAtoM4kv4AAADhAQAAEwAAAAAAAAAAAAAAAAAAAAAAW0NvbnRlbnRf&#10;VHlwZXNdLnhtbFBLAQItABQABgAIAAAAIQA4/SH/1gAAAJQBAAALAAAAAAAAAAAAAAAAAC8BAABf&#10;cmVscy8ucmVsc1BLAQItABQABgAIAAAAIQA5wKOeLAIAAFwEAAAOAAAAAAAAAAAAAAAAAC4CAABk&#10;cnMvZTJvRG9jLnhtbFBLAQItABQABgAIAAAAIQCyhtHn4AAAAAwBAAAPAAAAAAAAAAAAAAAAAIYE&#10;AABkcnMvZG93bnJldi54bWxQSwUGAAAAAAQABADzAAAAkwUAAAAA&#10;">
                <v:textbox>
                  <w:txbxContent>
                    <w:p w14:paraId="42F28F6D" w14:textId="77777777" w:rsidR="008B4E96" w:rsidRDefault="008B4E96" w:rsidP="00040C4D">
                      <w:r>
                        <w:t>P</w:t>
                      </w:r>
                    </w:p>
                    <w:p w14:paraId="6E753132" w14:textId="77777777" w:rsidR="008B4E96" w:rsidRDefault="008B4E96" w:rsidP="00040C4D">
                      <w:r>
                        <w:t>H</w:t>
                      </w:r>
                    </w:p>
                    <w:p w14:paraId="20ED3AE2" w14:textId="77777777" w:rsidR="008B4E96" w:rsidRDefault="008B4E96" w:rsidP="00040C4D">
                      <w:r>
                        <w:t>A</w:t>
                      </w:r>
                    </w:p>
                    <w:p w14:paraId="47F8C359" w14:textId="77777777" w:rsidR="008B4E96" w:rsidRDefault="008B4E96" w:rsidP="00040C4D">
                      <w:r>
                        <w:t>S</w:t>
                      </w:r>
                    </w:p>
                    <w:p w14:paraId="2D6AFF9B" w14:textId="77777777" w:rsidR="008B4E96" w:rsidRDefault="008B4E96" w:rsidP="00040C4D">
                      <w:r>
                        <w:t>E</w:t>
                      </w:r>
                    </w:p>
                    <w:p w14:paraId="7CDCA1B7" w14:textId="77777777" w:rsidR="008B4E96" w:rsidRDefault="008B4E96" w:rsidP="00040C4D"/>
                    <w:p w14:paraId="3734E377" w14:textId="77777777" w:rsidR="008B4E96" w:rsidRDefault="008B4E96" w:rsidP="00040C4D">
                      <w:r>
                        <w:t>III</w:t>
                      </w:r>
                    </w:p>
                  </w:txbxContent>
                </v:textbox>
              </v:shape>
            </w:pict>
          </mc:Fallback>
        </mc:AlternateContent>
      </w:r>
    </w:p>
    <w:p w14:paraId="570FC8EC" w14:textId="5C4A2A30" w:rsidR="00040C4D" w:rsidRDefault="00040C4D" w:rsidP="00010653">
      <w:pPr>
        <w:spacing w:line="240" w:lineRule="auto"/>
        <w:rPr>
          <w:b/>
          <w:bCs/>
          <w:sz w:val="36"/>
        </w:rPr>
      </w:pPr>
      <w:r>
        <w:rPr>
          <w:b/>
          <w:bCs/>
          <w:sz w:val="36"/>
        </w:rPr>
        <w:t>Phase III</w:t>
      </w:r>
    </w:p>
    <w:p w14:paraId="139BF382" w14:textId="2703376B" w:rsidR="00040C4D" w:rsidRPr="0050163B" w:rsidRDefault="00040C4D" w:rsidP="00040C4D">
      <w:pPr>
        <w:pStyle w:val="Heading7"/>
        <w:rPr>
          <w:b/>
          <w:i w:val="0"/>
          <w:color w:val="auto"/>
          <w:sz w:val="32"/>
          <w:szCs w:val="32"/>
        </w:rPr>
      </w:pPr>
      <w:r w:rsidRPr="0050163B">
        <w:rPr>
          <w:b/>
          <w:i w:val="0"/>
          <w:noProof/>
          <w:color w:val="auto"/>
          <w:sz w:val="32"/>
          <w:szCs w:val="32"/>
        </w:rPr>
        <mc:AlternateContent>
          <mc:Choice Requires="wps">
            <w:drawing>
              <wp:anchor distT="0" distB="0" distL="114300" distR="114300" simplePos="0" relativeHeight="251811840" behindDoc="0" locked="0" layoutInCell="1" allowOverlap="1" wp14:anchorId="4B587A09" wp14:editId="08053E80">
                <wp:simplePos x="0" y="0"/>
                <wp:positionH relativeFrom="column">
                  <wp:posOffset>0</wp:posOffset>
                </wp:positionH>
                <wp:positionV relativeFrom="paragraph">
                  <wp:posOffset>-34290</wp:posOffset>
                </wp:positionV>
                <wp:extent cx="6400800" cy="0"/>
                <wp:effectExtent l="9525" t="9525" r="9525" b="9525"/>
                <wp:wrapNone/>
                <wp:docPr id="36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9EF67" id="Straight Connector 364"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pt" to="7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OI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a5Rgp&#10;0kOTdt4S0XYeVVopkFBbFLyg1WBcASmV2tpQLT2pnXnR9LtDSlcdUS2PnF/PBmCykJG8SQkbZ+DG&#10;/fBZM4ghB6+jcKfG9gESJEGn2J/zvT/85BGFw1mepvMU2khvvoQUt0Rjnf/EdY+CUWIpVJCOFOT4&#10;4nwgQopbSDhWeiOkjO2XCg0lXkwn05jgtBQsOEOYs+2+khYdSRig+MWqwPMYZvVBsQjWccLWV9sT&#10;IS82XC5VwINSgM7VukzIj0W6WM/X83yUT2brUZ7W9ejjpspHs032YVo/1VVVZz8DtSwvOsEYV4Hd&#10;bVqz/O+m4fpuLnN2n9e7DMlb9KgXkL39I+nYy9C+yyDsNTtv7a3HMKAx+PqYwgt43IP9+ORXvwAA&#10;AP//AwBQSwMEFAAGAAgAAAAhADVXUVraAAAABwEAAA8AAABkcnMvZG93bnJldi54bWxMj8FOwzAQ&#10;RO9I/IO1SFyq1qZAVYU4FQJy40Kh4rqNlyQiXqex2wa+nq04wHFmVjNv89XoO3WgIbaBLVzNDCji&#10;KriWawtvr+V0CSomZIddYLLwRRFWxflZjpkLR36hwzrVSko4ZmihSanPtI5VQx7jLPTEkn2EwWMS&#10;OdTaDXiUct/puTEL7bFlWWiwp4eGqs/13luI5YZ25fekmpj36zrQfPf4/ITWXl6M93egEo3p7xhO&#10;+IIOhTBtw55dVJ0FeSRZmN7egDqlxizF2f46usj1f/7iBwAA//8DAFBLAQItABQABgAIAAAAIQC2&#10;gziS/gAAAOEBAAATAAAAAAAAAAAAAAAAAAAAAABbQ29udGVudF9UeXBlc10ueG1sUEsBAi0AFAAG&#10;AAgAAAAhADj9If/WAAAAlAEAAAsAAAAAAAAAAAAAAAAALwEAAF9yZWxzLy5yZWxzUEsBAi0AFAAG&#10;AAgAAAAhAGoqw4gfAgAAOgQAAA4AAAAAAAAAAAAAAAAALgIAAGRycy9lMm9Eb2MueG1sUEsBAi0A&#10;FAAGAAgAAAAhADVXUVraAAAABwEAAA8AAAAAAAAAAAAAAAAAeQQAAGRycy9kb3ducmV2LnhtbFBL&#10;BQYAAAAABAAEAPMAAACABQAAAAA=&#10;"/>
            </w:pict>
          </mc:Fallback>
        </mc:AlternateContent>
      </w:r>
      <w:r w:rsidRPr="0050163B">
        <w:rPr>
          <w:b/>
          <w:i w:val="0"/>
          <w:color w:val="auto"/>
          <w:sz w:val="32"/>
          <w:szCs w:val="32"/>
        </w:rPr>
        <w:t>FULL COUNTRY REPORTS</w:t>
      </w:r>
    </w:p>
    <w:p w14:paraId="60D979AC" w14:textId="77777777" w:rsidR="00040C4D" w:rsidRDefault="00040C4D" w:rsidP="00040C4D"/>
    <w:p w14:paraId="121DA536" w14:textId="77777777" w:rsidR="00040C4D" w:rsidRDefault="00040C4D" w:rsidP="00040C4D">
      <w:r>
        <w:t xml:space="preserve">Country reports follow the same guidelines as the preliminary reports, but include more details and more in-depth research.  Please refer to the Appendix for the </w:t>
      </w:r>
      <w:smartTag w:uri="urn:schemas-microsoft-com:office:smarttags" w:element="country-region">
        <w:smartTag w:uri="urn:schemas-microsoft-com:office:smarttags" w:element="place">
          <w:r>
            <w:t>North Korea</w:t>
          </w:r>
        </w:smartTag>
      </w:smartTag>
      <w:r>
        <w:t xml:space="preserve"> and </w:t>
      </w:r>
      <w:smartTag w:uri="urn:schemas-microsoft-com:office:smarttags" w:element="place">
        <w:r>
          <w:t>Sulawesi</w:t>
        </w:r>
      </w:smartTag>
      <w:r>
        <w:t xml:space="preserve"> report.  The provide examples of acceptable styles for CPG reports.</w:t>
      </w:r>
    </w:p>
    <w:p w14:paraId="1657C769" w14:textId="77777777" w:rsidR="00040C4D" w:rsidRDefault="00040C4D" w:rsidP="00040C4D"/>
    <w:p w14:paraId="4089C2DD" w14:textId="77777777" w:rsidR="00040C4D" w:rsidRPr="0050163B" w:rsidRDefault="00040C4D" w:rsidP="00040C4D">
      <w:pPr>
        <w:pStyle w:val="Heading7"/>
        <w:pBdr>
          <w:bottom w:val="single" w:sz="12" w:space="1" w:color="auto"/>
        </w:pBdr>
        <w:rPr>
          <w:b/>
          <w:i w:val="0"/>
          <w:color w:val="auto"/>
          <w:sz w:val="32"/>
          <w:szCs w:val="32"/>
        </w:rPr>
      </w:pPr>
      <w:r w:rsidRPr="0050163B">
        <w:rPr>
          <w:b/>
          <w:i w:val="0"/>
          <w:color w:val="auto"/>
          <w:sz w:val="32"/>
          <w:szCs w:val="32"/>
        </w:rPr>
        <w:t>BASIC ELEMENTS OF THE FULL COUNTRY REPORT</w:t>
      </w:r>
    </w:p>
    <w:p w14:paraId="00056936" w14:textId="77777777" w:rsidR="00040C4D" w:rsidRDefault="00040C4D" w:rsidP="00040C4D">
      <w:pPr>
        <w:rPr>
          <w:b/>
          <w:bCs/>
        </w:rPr>
      </w:pPr>
    </w:p>
    <w:p w14:paraId="6AA1F6AF" w14:textId="77777777" w:rsidR="00040C4D" w:rsidRDefault="00040C4D" w:rsidP="00E96408">
      <w:pPr>
        <w:numPr>
          <w:ilvl w:val="0"/>
          <w:numId w:val="40"/>
        </w:numPr>
        <w:spacing w:after="0" w:line="240" w:lineRule="auto"/>
      </w:pPr>
      <w:r>
        <w:t>Table of Contents (please refer to Appendix for style formats)</w:t>
      </w:r>
    </w:p>
    <w:p w14:paraId="1F583BF6" w14:textId="77777777" w:rsidR="00040C4D" w:rsidRDefault="00040C4D" w:rsidP="00E96408">
      <w:pPr>
        <w:numPr>
          <w:ilvl w:val="0"/>
          <w:numId w:val="40"/>
        </w:numPr>
        <w:spacing w:after="0" w:line="240" w:lineRule="auto"/>
      </w:pPr>
      <w:r>
        <w:t>Introduction</w:t>
      </w:r>
    </w:p>
    <w:p w14:paraId="170105FD" w14:textId="77777777" w:rsidR="00040C4D" w:rsidRDefault="00040C4D" w:rsidP="00E96408">
      <w:pPr>
        <w:numPr>
          <w:ilvl w:val="2"/>
          <w:numId w:val="39"/>
        </w:numPr>
        <w:spacing w:after="0" w:line="240" w:lineRule="auto"/>
      </w:pPr>
      <w:r>
        <w:t>including history of conflict, and often the present situation</w:t>
      </w:r>
    </w:p>
    <w:p w14:paraId="0F35D081" w14:textId="77777777" w:rsidR="00040C4D" w:rsidRDefault="00040C4D" w:rsidP="00E96408">
      <w:pPr>
        <w:numPr>
          <w:ilvl w:val="0"/>
          <w:numId w:val="40"/>
        </w:numPr>
        <w:spacing w:after="0" w:line="240" w:lineRule="auto"/>
      </w:pPr>
      <w:r>
        <w:t>Present Situation &amp; Key Players</w:t>
      </w:r>
    </w:p>
    <w:p w14:paraId="1E8CAB73" w14:textId="77777777" w:rsidR="00040C4D" w:rsidRDefault="00040C4D" w:rsidP="00E96408">
      <w:pPr>
        <w:numPr>
          <w:ilvl w:val="2"/>
          <w:numId w:val="39"/>
        </w:numPr>
        <w:spacing w:after="0" w:line="240" w:lineRule="auto"/>
      </w:pPr>
      <w:r>
        <w:t>For example:</w:t>
      </w:r>
    </w:p>
    <w:p w14:paraId="159A124D" w14:textId="4D052507" w:rsidR="00040C4D" w:rsidRDefault="00972FD0" w:rsidP="00E96408">
      <w:pPr>
        <w:numPr>
          <w:ilvl w:val="4"/>
          <w:numId w:val="39"/>
        </w:numPr>
        <w:spacing w:after="0" w:line="240" w:lineRule="auto"/>
      </w:pPr>
      <w:r>
        <w:lastRenderedPageBreak/>
        <w:t>government</w:t>
      </w:r>
    </w:p>
    <w:p w14:paraId="52BCDE4D" w14:textId="77777777" w:rsidR="00040C4D" w:rsidRDefault="00040C4D" w:rsidP="00E96408">
      <w:pPr>
        <w:numPr>
          <w:ilvl w:val="4"/>
          <w:numId w:val="39"/>
        </w:numPr>
        <w:spacing w:after="0" w:line="240" w:lineRule="auto"/>
      </w:pPr>
      <w:r>
        <w:t>Rebel groups</w:t>
      </w:r>
    </w:p>
    <w:p w14:paraId="32A91102" w14:textId="77777777" w:rsidR="00040C4D" w:rsidRDefault="00040C4D" w:rsidP="00E96408">
      <w:pPr>
        <w:numPr>
          <w:ilvl w:val="4"/>
          <w:numId w:val="39"/>
        </w:numPr>
        <w:spacing w:after="0" w:line="240" w:lineRule="auto"/>
      </w:pPr>
      <w:r>
        <w:t>Relief organizations</w:t>
      </w:r>
    </w:p>
    <w:p w14:paraId="1AFE35D2" w14:textId="77777777" w:rsidR="00040C4D" w:rsidRDefault="00040C4D" w:rsidP="00E96408">
      <w:pPr>
        <w:numPr>
          <w:ilvl w:val="4"/>
          <w:numId w:val="39"/>
        </w:numPr>
        <w:spacing w:after="0" w:line="240" w:lineRule="auto"/>
      </w:pPr>
      <w:r>
        <w:t>Civilian victims</w:t>
      </w:r>
    </w:p>
    <w:p w14:paraId="256386B1" w14:textId="77777777" w:rsidR="00040C4D" w:rsidRDefault="00040C4D" w:rsidP="00E96408">
      <w:pPr>
        <w:numPr>
          <w:ilvl w:val="4"/>
          <w:numId w:val="39"/>
        </w:numPr>
        <w:spacing w:after="0" w:line="240" w:lineRule="auto"/>
      </w:pPr>
      <w:r>
        <w:t>Rumors of crimes, if relevant and substantial</w:t>
      </w:r>
    </w:p>
    <w:p w14:paraId="1D98C4F0" w14:textId="77777777" w:rsidR="00040C4D" w:rsidRDefault="00040C4D" w:rsidP="00E96408">
      <w:pPr>
        <w:numPr>
          <w:ilvl w:val="0"/>
          <w:numId w:val="40"/>
        </w:numPr>
        <w:spacing w:after="0" w:line="240" w:lineRule="auto"/>
      </w:pPr>
      <w:r>
        <w:t>What is the nature of the abuse?</w:t>
      </w:r>
    </w:p>
    <w:p w14:paraId="08C7E1AA" w14:textId="77777777" w:rsidR="00040C4D" w:rsidRDefault="00040C4D" w:rsidP="00E96408">
      <w:pPr>
        <w:numPr>
          <w:ilvl w:val="2"/>
          <w:numId w:val="39"/>
        </w:numPr>
        <w:spacing w:after="0" w:line="240" w:lineRule="auto"/>
      </w:pPr>
      <w:r>
        <w:t>Overview of the violence…can be outlined under broad descriptions of abuse, “</w:t>
      </w:r>
      <w:r>
        <w:rPr>
          <w:b/>
          <w:bCs/>
        </w:rPr>
        <w:t>Food Aid and Food Diversion</w:t>
      </w:r>
      <w:r>
        <w:t xml:space="preserve">” (see Appendix for </w:t>
      </w:r>
      <w:smartTag w:uri="urn:schemas-microsoft-com:office:smarttags" w:element="country-region">
        <w:smartTag w:uri="urn:schemas-microsoft-com:office:smarttags" w:element="place">
          <w:r>
            <w:t>North Korea</w:t>
          </w:r>
        </w:smartTag>
      </w:smartTag>
      <w:r>
        <w:t xml:space="preserve"> report), or specific incidents.</w:t>
      </w:r>
    </w:p>
    <w:p w14:paraId="7728EC41" w14:textId="77777777" w:rsidR="00040C4D" w:rsidRDefault="00040C4D" w:rsidP="00E96408">
      <w:pPr>
        <w:numPr>
          <w:ilvl w:val="2"/>
          <w:numId w:val="39"/>
        </w:numPr>
        <w:spacing w:after="0" w:line="240" w:lineRule="auto"/>
      </w:pPr>
      <w:r>
        <w:t>Example:</w:t>
      </w:r>
    </w:p>
    <w:p w14:paraId="77FC6DF9" w14:textId="77777777" w:rsidR="00040C4D" w:rsidRDefault="00040C4D" w:rsidP="0050163B">
      <w:pPr>
        <w:spacing w:line="240" w:lineRule="auto"/>
        <w:ind w:left="2880"/>
      </w:pPr>
      <w:r>
        <w:rPr>
          <w:b/>
          <w:bCs/>
        </w:rPr>
        <w:t xml:space="preserve">Date: </w:t>
      </w:r>
      <w:smartTag w:uri="urn:schemas-microsoft-com:office:smarttags" w:element="date">
        <w:smartTagPr>
          <w:attr w:name="Month" w:val="10"/>
          <w:attr w:name="Day" w:val="1"/>
          <w:attr w:name="Year" w:val="2001"/>
        </w:smartTagPr>
        <w:r>
          <w:t>October 1, 2001</w:t>
        </w:r>
      </w:smartTag>
    </w:p>
    <w:p w14:paraId="2A13ED1C" w14:textId="77777777" w:rsidR="00040C4D" w:rsidRDefault="00040C4D" w:rsidP="0050163B">
      <w:pPr>
        <w:spacing w:line="240" w:lineRule="auto"/>
        <w:ind w:left="2880"/>
      </w:pPr>
      <w:r>
        <w:rPr>
          <w:b/>
          <w:bCs/>
        </w:rPr>
        <w:t xml:space="preserve">Place: </w:t>
      </w:r>
      <w:r>
        <w:t xml:space="preserve">Tomata, </w:t>
      </w:r>
      <w:smartTag w:uri="urn:schemas-microsoft-com:office:smarttags" w:element="place">
        <w:r>
          <w:t>Sulawesi</w:t>
        </w:r>
      </w:smartTag>
    </w:p>
    <w:p w14:paraId="597C0431" w14:textId="77777777" w:rsidR="00040C4D" w:rsidRDefault="00040C4D" w:rsidP="0050163B">
      <w:pPr>
        <w:spacing w:line="240" w:lineRule="auto"/>
        <w:ind w:left="2880"/>
      </w:pPr>
      <w:r>
        <w:rPr>
          <w:b/>
          <w:bCs/>
        </w:rPr>
        <w:t xml:space="preserve">Victims: </w:t>
      </w:r>
      <w:r>
        <w:t>Three Christians</w:t>
      </w:r>
    </w:p>
    <w:p w14:paraId="05B9AE69" w14:textId="4A2373A7" w:rsidR="00040C4D" w:rsidRDefault="00040C4D" w:rsidP="0050163B">
      <w:pPr>
        <w:spacing w:line="240" w:lineRule="auto"/>
        <w:ind w:left="2880"/>
      </w:pPr>
      <w:r>
        <w:rPr>
          <w:b/>
          <w:bCs/>
        </w:rPr>
        <w:tab/>
      </w:r>
      <w:r>
        <w:t xml:space="preserve">A large number of buildings were burned in the central </w:t>
      </w:r>
      <w:smartTag w:uri="urn:schemas-microsoft-com:office:smarttags" w:element="place">
        <w:r>
          <w:t>Sulawesi</w:t>
        </w:r>
      </w:smartTag>
      <w:r>
        <w:t xml:space="preserve"> town of </w:t>
      </w:r>
      <w:smartTag w:uri="urn:schemas-microsoft-com:office:smarttags" w:element="City">
        <w:smartTag w:uri="urn:schemas-microsoft-com:office:smarttags" w:element="place">
          <w:r>
            <w:t>Tomata</w:t>
          </w:r>
        </w:smartTag>
      </w:smartTag>
      <w:r>
        <w:t xml:space="preserve">, following attack by Jihad troops.  Among the destroyed buildings were a church, a school and teachers’ quarters, as well as over 60 homes, among them the house of the preacher at the </w:t>
      </w:r>
      <w:r w:rsidR="00972FD0">
        <w:t>church</w:t>
      </w:r>
      <w:r>
        <w:t>.  Three people were killed (ICC).</w:t>
      </w:r>
    </w:p>
    <w:p w14:paraId="136C13DA" w14:textId="77777777" w:rsidR="00040C4D" w:rsidRDefault="00040C4D" w:rsidP="00E96408">
      <w:pPr>
        <w:numPr>
          <w:ilvl w:val="0"/>
          <w:numId w:val="40"/>
        </w:numPr>
        <w:spacing w:after="0" w:line="240" w:lineRule="auto"/>
      </w:pPr>
      <w:r>
        <w:t>Application of Genocide</w:t>
      </w:r>
    </w:p>
    <w:p w14:paraId="34423F87" w14:textId="77777777" w:rsidR="00040C4D" w:rsidRDefault="00040C4D" w:rsidP="00E96408">
      <w:pPr>
        <w:numPr>
          <w:ilvl w:val="2"/>
          <w:numId w:val="39"/>
        </w:numPr>
        <w:spacing w:after="0" w:line="240" w:lineRule="auto"/>
      </w:pPr>
      <w:r>
        <w:t>Does the conflict meet the refined UN definition (articles (a) and (c))?</w:t>
      </w:r>
    </w:p>
    <w:p w14:paraId="6C8BF3C2" w14:textId="77777777" w:rsidR="00040C4D" w:rsidRDefault="00040C4D" w:rsidP="00E96408">
      <w:pPr>
        <w:numPr>
          <w:ilvl w:val="2"/>
          <w:numId w:val="39"/>
        </w:numPr>
        <w:spacing w:after="0" w:line="240" w:lineRule="auto"/>
      </w:pPr>
      <w:r>
        <w:t>Is it habitual?</w:t>
      </w:r>
    </w:p>
    <w:p w14:paraId="501351E3" w14:textId="77777777" w:rsidR="00040C4D" w:rsidRDefault="00040C4D" w:rsidP="00E96408">
      <w:pPr>
        <w:numPr>
          <w:ilvl w:val="2"/>
          <w:numId w:val="39"/>
        </w:numPr>
        <w:spacing w:after="0" w:line="240" w:lineRule="auto"/>
      </w:pPr>
      <w:r>
        <w:t>Is it intentional?</w:t>
      </w:r>
    </w:p>
    <w:p w14:paraId="10394769" w14:textId="77777777" w:rsidR="00040C4D" w:rsidRDefault="00040C4D" w:rsidP="00E96408">
      <w:pPr>
        <w:numPr>
          <w:ilvl w:val="2"/>
          <w:numId w:val="39"/>
        </w:numPr>
        <w:spacing w:after="0" w:line="240" w:lineRule="auto"/>
      </w:pPr>
      <w:r>
        <w:t>Is killing the primary characteristic of the abuse?</w:t>
      </w:r>
    </w:p>
    <w:p w14:paraId="2E4DC0CE" w14:textId="77777777" w:rsidR="00040C4D" w:rsidRDefault="00040C4D" w:rsidP="00E96408">
      <w:pPr>
        <w:numPr>
          <w:ilvl w:val="0"/>
          <w:numId w:val="40"/>
        </w:numPr>
        <w:spacing w:after="0" w:line="240" w:lineRule="auto"/>
      </w:pPr>
      <w:r>
        <w:t>Legal Section – provide an overview of any other international laws being broken in the conflict</w:t>
      </w:r>
    </w:p>
    <w:p w14:paraId="747B77B0" w14:textId="77777777" w:rsidR="00040C4D" w:rsidRDefault="00040C4D" w:rsidP="00E96408">
      <w:pPr>
        <w:numPr>
          <w:ilvl w:val="0"/>
          <w:numId w:val="40"/>
        </w:numPr>
        <w:spacing w:after="0" w:line="240" w:lineRule="auto"/>
      </w:pPr>
      <w:r>
        <w:t>Conclusion</w:t>
      </w:r>
    </w:p>
    <w:p w14:paraId="352688EE" w14:textId="77777777" w:rsidR="00040C4D" w:rsidRDefault="00040C4D" w:rsidP="00E96408">
      <w:pPr>
        <w:numPr>
          <w:ilvl w:val="0"/>
          <w:numId w:val="40"/>
        </w:numPr>
        <w:spacing w:after="0" w:line="240" w:lineRule="auto"/>
      </w:pPr>
      <w:r>
        <w:t>Appendix (optional)…for example, eyewitness accounts</w:t>
      </w:r>
    </w:p>
    <w:p w14:paraId="706D0A08" w14:textId="77777777" w:rsidR="0050163B" w:rsidRDefault="0050163B" w:rsidP="0050163B">
      <w:pPr>
        <w:spacing w:after="0" w:line="240" w:lineRule="auto"/>
        <w:ind w:left="1080"/>
      </w:pPr>
    </w:p>
    <w:p w14:paraId="7DD8ACFD" w14:textId="77777777" w:rsidR="0050163B" w:rsidRDefault="0050163B" w:rsidP="00040C4D">
      <w:pPr>
        <w:pBdr>
          <w:bottom w:val="single" w:sz="12" w:space="1" w:color="auto"/>
        </w:pBdr>
        <w:rPr>
          <w:b/>
          <w:bCs/>
          <w:sz w:val="36"/>
        </w:rPr>
      </w:pPr>
    </w:p>
    <w:p w14:paraId="7C7161FD" w14:textId="77777777" w:rsidR="0050163B" w:rsidRDefault="0050163B" w:rsidP="00040C4D">
      <w:pPr>
        <w:pBdr>
          <w:bottom w:val="single" w:sz="12" w:space="1" w:color="auto"/>
        </w:pBdr>
        <w:rPr>
          <w:b/>
          <w:bCs/>
          <w:sz w:val="36"/>
        </w:rPr>
      </w:pPr>
    </w:p>
    <w:p w14:paraId="24C91F52" w14:textId="77777777" w:rsidR="0050163B" w:rsidRDefault="0050163B" w:rsidP="00040C4D">
      <w:pPr>
        <w:pBdr>
          <w:bottom w:val="single" w:sz="12" w:space="1" w:color="auto"/>
        </w:pBdr>
        <w:rPr>
          <w:b/>
          <w:bCs/>
          <w:sz w:val="36"/>
        </w:rPr>
      </w:pPr>
    </w:p>
    <w:p w14:paraId="66C88382" w14:textId="5F40EA75" w:rsidR="00040C4D" w:rsidRDefault="00040C4D" w:rsidP="00040C4D">
      <w:pPr>
        <w:rPr>
          <w:b/>
          <w:bCs/>
          <w:sz w:val="36"/>
        </w:rPr>
      </w:pPr>
      <w:r w:rsidRPr="0017485C">
        <w:rPr>
          <w:b/>
          <w:bCs/>
          <w:noProof/>
          <w:sz w:val="20"/>
          <w:highlight w:val="green"/>
        </w:rPr>
        <w:lastRenderedPageBreak/>
        <mc:AlternateContent>
          <mc:Choice Requires="wps">
            <w:drawing>
              <wp:anchor distT="0" distB="0" distL="114300" distR="114300" simplePos="0" relativeHeight="251823104" behindDoc="0" locked="0" layoutInCell="1" allowOverlap="1" wp14:anchorId="7EFFE364" wp14:editId="3374BBFE">
                <wp:simplePos x="0" y="0"/>
                <wp:positionH relativeFrom="rightMargin">
                  <wp:align>left</wp:align>
                </wp:positionH>
                <wp:positionV relativeFrom="paragraph">
                  <wp:posOffset>-361950</wp:posOffset>
                </wp:positionV>
                <wp:extent cx="342900" cy="5876925"/>
                <wp:effectExtent l="0" t="0" r="19050" b="28575"/>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876925"/>
                        </a:xfrm>
                        <a:prstGeom prst="rect">
                          <a:avLst/>
                        </a:prstGeom>
                        <a:solidFill>
                          <a:srgbClr val="FFFFFF"/>
                        </a:solidFill>
                        <a:ln w="9525">
                          <a:solidFill>
                            <a:srgbClr val="000000"/>
                          </a:solidFill>
                          <a:miter lim="800000"/>
                          <a:headEnd/>
                          <a:tailEnd/>
                        </a:ln>
                      </wps:spPr>
                      <wps:txbx>
                        <w:txbxContent>
                          <w:p w14:paraId="42A3E85A" w14:textId="77777777" w:rsidR="008B4E96" w:rsidRDefault="008B4E96" w:rsidP="00040C4D">
                            <w:r>
                              <w:t>C</w:t>
                            </w:r>
                          </w:p>
                          <w:p w14:paraId="3706D3D2" w14:textId="251590AD" w:rsidR="008B4E96" w:rsidRDefault="008B4E96" w:rsidP="00040C4D">
                            <w:r>
                              <w:t>PG</w:t>
                            </w:r>
                          </w:p>
                          <w:p w14:paraId="1BF8E4C0" w14:textId="77777777" w:rsidR="008B4E96" w:rsidRDefault="008B4E96" w:rsidP="00040C4D"/>
                          <w:p w14:paraId="475BF75E" w14:textId="77777777" w:rsidR="008B4E96" w:rsidRDefault="008B4E96" w:rsidP="00040C4D">
                            <w:r>
                              <w:t>QUAR</w:t>
                            </w:r>
                          </w:p>
                          <w:p w14:paraId="283966C4" w14:textId="77777777" w:rsidR="008B4E96" w:rsidRDefault="008B4E96" w:rsidP="00040C4D">
                            <w:r>
                              <w:t>T</w:t>
                            </w:r>
                          </w:p>
                          <w:p w14:paraId="4B03FC25" w14:textId="77777777" w:rsidR="008B4E96" w:rsidRDefault="008B4E96" w:rsidP="00040C4D">
                            <w:r>
                              <w:t>E</w:t>
                            </w:r>
                          </w:p>
                          <w:p w14:paraId="07CE7EE0" w14:textId="77777777" w:rsidR="008B4E96" w:rsidRDefault="008B4E96" w:rsidP="00040C4D">
                            <w:r>
                              <w:t>R</w:t>
                            </w:r>
                          </w:p>
                          <w:p w14:paraId="6D9D317D" w14:textId="77777777" w:rsidR="008B4E96" w:rsidRDefault="008B4E96" w:rsidP="00040C4D">
                            <w:r>
                              <w:t>L</w:t>
                            </w:r>
                          </w:p>
                          <w:p w14:paraId="366C5BD6" w14:textId="428073C8" w:rsidR="008B4E96" w:rsidRDefault="008B4E96" w:rsidP="00040C4D">
                            <w:r>
                              <w:t>Y</w:t>
                            </w:r>
                          </w:p>
                          <w:p w14:paraId="760C0285" w14:textId="77777777" w:rsidR="008B4E96" w:rsidRDefault="008B4E96" w:rsidP="00040C4D"/>
                          <w:p w14:paraId="63D40942" w14:textId="77777777" w:rsidR="008B4E96" w:rsidRDefault="008B4E96" w:rsidP="00040C4D">
                            <w:r>
                              <w:t>J</w:t>
                            </w:r>
                          </w:p>
                          <w:p w14:paraId="45C9AA18" w14:textId="58740D01" w:rsidR="008B4E96" w:rsidRDefault="008B4E96" w:rsidP="00040C4D">
                            <w:r>
                              <w:t>OU</w:t>
                            </w:r>
                          </w:p>
                          <w:p w14:paraId="25FC13F5" w14:textId="77777777" w:rsidR="008B4E96" w:rsidRDefault="008B4E96" w:rsidP="00040C4D">
                            <w:r>
                              <w:t>RNA</w:t>
                            </w:r>
                          </w:p>
                          <w:p w14:paraId="648F2545" w14:textId="52966A21" w:rsidR="008B4E96" w:rsidRDefault="008B4E96" w:rsidP="00040C4D">
                            <w: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FE364" id="Text Box 361" o:spid="_x0000_s1061" type="#_x0000_t202" style="position:absolute;margin-left:0;margin-top:-28.5pt;width:27pt;height:462.75pt;z-index:25182310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RXLQIAAFwEAAAOAAAAZHJzL2Uyb0RvYy54bWysVNtu2zAMfR+wfxD0vjhJkzQx4hRdugwD&#10;ugvQ7gNkWbaFSaImKbGzry8lp2l2wR6G+UEgReqQPCS9vum1IgfhvART0MloTIkwHCppmoJ+fdy9&#10;WVLiAzMVU2BEQY/C05vN61frzuZiCi2oSjiCIMbnnS1oG4LNs8zzVmjmR2CFQWMNTrOAqmuyyrEO&#10;0bXKpuPxIuvAVdYBF97j7d1gpJuEX9eCh8917UUgqqCYW0inS2cZz2yzZnnjmG0lP6XB/iELzaTB&#10;oGeoOxYY2Tv5G5SW3IGHOow46AzqWnKRasBqJuNfqnlomRWpFiTH2zNN/v/B8k+HL47IqqBXiwkl&#10;hmls0qPoA3kLPYl3yFBnfY6ODxZdQ48G7HSq1tt74N88MbBtmWnErXPQtYJVmGF6mV08HXB8BCm7&#10;j1BhILYPkID62ulIHxJCEB07dTx3JybD8fJqNl2N0cLRNF9eL1bTeUwuY/nza+t8eC9AkygU1GH3&#10;Ezo73PswuD67xGAelKx2UqmkuKbcKkcODCdll74T+k9uypCuoKs5xv47xDh9f4LQMuDIK6kLujw7&#10;sTzS9s5UaSADk2qQsTplsMjIY6RuIDH0ZT80LVEQjSVUR2TWwTDiuJIotOB+UNLheBfUf98zJyhR&#10;Hwx2ZzWZzeI+JGU2v56i4i4t5aWFGY5QBQ2UDOI2DDu0t042LUYa5sHALXa0lonsl6xO+eMIp3ad&#10;1i3uyKWevF5+CpsnAAAA//8DAFBLAwQUAAYACAAAACEAyJPKbN0AAAAHAQAADwAAAGRycy9kb3du&#10;cmV2LnhtbEyPwU7DMAyG70i8Q2QkLmhLgbUrpemEkEDsBtsE16z12orEKUnWlbfHnOBkW7/1+XO5&#10;mqwRI/rQO1JwPU9AINWu6alVsNs+zXIQIWpqtHGECr4xwKo6Pyt10bgTveG4ia1gCIVCK+hiHAop&#10;Q92h1WHuBiTODs5bHXn0rWy8PjHcGnmTJJm0uie+0OkBHzusPzdHqyBfvIwfYX37+l5nB3MXr5bj&#10;85dX6vJiergHEXGKf8vwq8/qULHT3h2pCcIo4Eeiglm65IbjdMF1z+gsT0FWpfzvX/0AAAD//wMA&#10;UEsBAi0AFAAGAAgAAAAhALaDOJL+AAAA4QEAABMAAAAAAAAAAAAAAAAAAAAAAFtDb250ZW50X1R5&#10;cGVzXS54bWxQSwECLQAUAAYACAAAACEAOP0h/9YAAACUAQAACwAAAAAAAAAAAAAAAAAvAQAAX3Jl&#10;bHMvLnJlbHNQSwECLQAUAAYACAAAACEAhhYkVy0CAABcBAAADgAAAAAAAAAAAAAAAAAuAgAAZHJz&#10;L2Uyb0RvYy54bWxQSwECLQAUAAYACAAAACEAyJPKbN0AAAAHAQAADwAAAAAAAAAAAAAAAACHBAAA&#10;ZHJzL2Rvd25yZXYueG1sUEsFBgAAAAAEAAQA8wAAAJEFAAAAAA==&#10;">
                <v:textbox>
                  <w:txbxContent>
                    <w:p w14:paraId="42A3E85A" w14:textId="77777777" w:rsidR="008B4E96" w:rsidRDefault="008B4E96" w:rsidP="00040C4D">
                      <w:r>
                        <w:t>C</w:t>
                      </w:r>
                    </w:p>
                    <w:p w14:paraId="3706D3D2" w14:textId="251590AD" w:rsidR="008B4E96" w:rsidRDefault="008B4E96" w:rsidP="00040C4D">
                      <w:r>
                        <w:t>PG</w:t>
                      </w:r>
                    </w:p>
                    <w:p w14:paraId="1BF8E4C0" w14:textId="77777777" w:rsidR="008B4E96" w:rsidRDefault="008B4E96" w:rsidP="00040C4D"/>
                    <w:p w14:paraId="475BF75E" w14:textId="77777777" w:rsidR="008B4E96" w:rsidRDefault="008B4E96" w:rsidP="00040C4D">
                      <w:r>
                        <w:t>QUAR</w:t>
                      </w:r>
                    </w:p>
                    <w:p w14:paraId="283966C4" w14:textId="77777777" w:rsidR="008B4E96" w:rsidRDefault="008B4E96" w:rsidP="00040C4D">
                      <w:r>
                        <w:t>T</w:t>
                      </w:r>
                    </w:p>
                    <w:p w14:paraId="4B03FC25" w14:textId="77777777" w:rsidR="008B4E96" w:rsidRDefault="008B4E96" w:rsidP="00040C4D">
                      <w:r>
                        <w:t>E</w:t>
                      </w:r>
                    </w:p>
                    <w:p w14:paraId="07CE7EE0" w14:textId="77777777" w:rsidR="008B4E96" w:rsidRDefault="008B4E96" w:rsidP="00040C4D">
                      <w:r>
                        <w:t>R</w:t>
                      </w:r>
                    </w:p>
                    <w:p w14:paraId="6D9D317D" w14:textId="77777777" w:rsidR="008B4E96" w:rsidRDefault="008B4E96" w:rsidP="00040C4D">
                      <w:r>
                        <w:t>L</w:t>
                      </w:r>
                    </w:p>
                    <w:p w14:paraId="366C5BD6" w14:textId="428073C8" w:rsidR="008B4E96" w:rsidRDefault="008B4E96" w:rsidP="00040C4D">
                      <w:r>
                        <w:t>Y</w:t>
                      </w:r>
                    </w:p>
                    <w:p w14:paraId="760C0285" w14:textId="77777777" w:rsidR="008B4E96" w:rsidRDefault="008B4E96" w:rsidP="00040C4D"/>
                    <w:p w14:paraId="63D40942" w14:textId="77777777" w:rsidR="008B4E96" w:rsidRDefault="008B4E96" w:rsidP="00040C4D">
                      <w:r>
                        <w:t>J</w:t>
                      </w:r>
                    </w:p>
                    <w:p w14:paraId="45C9AA18" w14:textId="58740D01" w:rsidR="008B4E96" w:rsidRDefault="008B4E96" w:rsidP="00040C4D">
                      <w:r>
                        <w:t>OU</w:t>
                      </w:r>
                    </w:p>
                    <w:p w14:paraId="25FC13F5" w14:textId="77777777" w:rsidR="008B4E96" w:rsidRDefault="008B4E96" w:rsidP="00040C4D">
                      <w:r>
                        <w:t>RNA</w:t>
                      </w:r>
                    </w:p>
                    <w:p w14:paraId="648F2545" w14:textId="52966A21" w:rsidR="008B4E96" w:rsidRDefault="008B4E96" w:rsidP="00040C4D">
                      <w:r>
                        <w:t>L</w:t>
                      </w:r>
                    </w:p>
                  </w:txbxContent>
                </v:textbox>
                <w10:wrap anchorx="margin"/>
              </v:shape>
            </w:pict>
          </mc:Fallback>
        </mc:AlternateContent>
      </w:r>
      <w:r w:rsidRPr="0017485C">
        <w:rPr>
          <w:b/>
          <w:bCs/>
          <w:noProof/>
          <w:sz w:val="20"/>
          <w:highlight w:val="green"/>
        </w:rPr>
        <mc:AlternateContent>
          <mc:Choice Requires="wps">
            <w:drawing>
              <wp:anchor distT="0" distB="0" distL="114300" distR="114300" simplePos="0" relativeHeight="251817984" behindDoc="0" locked="0" layoutInCell="1" allowOverlap="1" wp14:anchorId="39C36C43" wp14:editId="2221051B">
                <wp:simplePos x="0" y="0"/>
                <wp:positionH relativeFrom="column">
                  <wp:posOffset>0</wp:posOffset>
                </wp:positionH>
                <wp:positionV relativeFrom="paragraph">
                  <wp:posOffset>228600</wp:posOffset>
                </wp:positionV>
                <wp:extent cx="6515100" cy="0"/>
                <wp:effectExtent l="9525" t="9525" r="9525" b="9525"/>
                <wp:wrapNone/>
                <wp:docPr id="360"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15E0E" id="Straight Connector 360"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51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wCHgIAADo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56KNI&#10;B03ae0tE03pUaqVAQm1R8IJWvXE5pJRqZ0O19Kz25kXT7w4pXbZENTxyfr0YgMlCRvImJWycgRsP&#10;/WfNIIYcvY7CnWvbBUiQBJ1jfy73/vCzRxQO57NslqVAkw6+hORDorHOf+K6Q8EosBQqSEdycnpx&#10;PhAh+RASjpXeCilj+6VCfYGXs8ksJjgtBQvOEOZscyilRScSBih+sSrwPIZZfVQsgrWcsM3N9kTI&#10;qw2XSxXwoBSgc7OuE/JjmS43i81iOppO5pvRNK2q0cdtOR3Nt9mHWfVUlWWV/QzUsmneCsa4CuyG&#10;ac2mfzcNt3dznbP7vN5lSN6iR72A7PCPpGMvQ/uug3DQ7LKzQ49hQGPw7TGFF/C4B/vxya9/AQAA&#10;//8DAFBLAwQUAAYACAAAACEAXcw2P9kAAAAHAQAADwAAAGRycy9kb3ducmV2LnhtbEyPT0/DMAzF&#10;70h8h8hIXCaW0EkTKk0nBPTGhQHi6jWmrWicrsm2wqfHFQc4+c+z3vu52Ey+V0caYxfYwvXSgCKu&#10;g+u4sfD6Ul3dgIoJ2WEfmCx8UYRNeX5WYO7CiZ/puE2NEhOOOVpoUxpyrWPdkse4DAOxaB9h9Jhk&#10;HBvtRjyJue91Zsxae+xYEloc6L6l+nN78BZi9Ub76ntRL8z7qgmU7R+eHtHay4vp7hZUoin9HcOM&#10;L+hQCtMuHNhF1VuQR5KF1VrqrJps7na/G10W+j9/+QMAAP//AwBQSwECLQAUAAYACAAAACEAtoM4&#10;kv4AAADhAQAAEwAAAAAAAAAAAAAAAAAAAAAAW0NvbnRlbnRfVHlwZXNdLnhtbFBLAQItABQABgAI&#10;AAAAIQA4/SH/1gAAAJQBAAALAAAAAAAAAAAAAAAAAC8BAABfcmVscy8ucmVsc1BLAQItABQABgAI&#10;AAAAIQBAFzwCHgIAADoEAAAOAAAAAAAAAAAAAAAAAC4CAABkcnMvZTJvRG9jLnhtbFBLAQItABQA&#10;BgAIAAAAIQBdzDY/2QAAAAcBAAAPAAAAAAAAAAAAAAAAAHgEAABkcnMvZG93bnJldi54bWxQSwUG&#10;AAAAAAQABADzAAAAfgUAAAAA&#10;"/>
            </w:pict>
          </mc:Fallback>
        </mc:AlternateContent>
      </w:r>
      <w:r w:rsidRPr="0017485C">
        <w:rPr>
          <w:b/>
          <w:bCs/>
          <w:sz w:val="36"/>
          <w:highlight w:val="green"/>
        </w:rPr>
        <w:t>The CPG Quarterly Journal</w:t>
      </w:r>
    </w:p>
    <w:p w14:paraId="3E947730" w14:textId="74E0BDFE" w:rsidR="00040C4D" w:rsidRDefault="00040C4D" w:rsidP="00040C4D">
      <w:r>
        <w:t xml:space="preserve">The CPG Quarterly Journal is distributed to various organizations and </w:t>
      </w:r>
      <w:r w:rsidR="00972FD0">
        <w:t>university programs</w:t>
      </w:r>
      <w:r>
        <w:t xml:space="preserve"> around the world.  To </w:t>
      </w:r>
      <w:r w:rsidR="00972FD0">
        <w:t>submit</w:t>
      </w:r>
      <w:r>
        <w:t xml:space="preserve"> articles to the Quarterly, authors can write to </w:t>
      </w:r>
      <w:r>
        <w:rPr>
          <w:i/>
          <w:iCs/>
        </w:rPr>
        <w:t>info@improvetheworld.org.</w:t>
      </w:r>
      <w:r>
        <w:t xml:space="preserve">  Check the account often to stay up to date. </w:t>
      </w:r>
    </w:p>
    <w:p w14:paraId="73931645" w14:textId="77777777" w:rsidR="00040C4D" w:rsidRDefault="00040C4D" w:rsidP="00040C4D">
      <w:r>
        <w:t>The following is basic information regarding the CPG Quarterly Journal.  The Quarterly will typically consists of about six parts.</w:t>
      </w:r>
    </w:p>
    <w:p w14:paraId="296407BF" w14:textId="77777777" w:rsidR="00040C4D" w:rsidRDefault="00040C4D" w:rsidP="00E96408">
      <w:pPr>
        <w:numPr>
          <w:ilvl w:val="1"/>
          <w:numId w:val="41"/>
        </w:numPr>
        <w:spacing w:after="0" w:line="240" w:lineRule="auto"/>
      </w:pPr>
      <w:r>
        <w:t>Letter from the Editor</w:t>
      </w:r>
    </w:p>
    <w:p w14:paraId="7D89EF3E" w14:textId="77777777" w:rsidR="00040C4D" w:rsidRDefault="00040C4D" w:rsidP="00E96408">
      <w:pPr>
        <w:numPr>
          <w:ilvl w:val="1"/>
          <w:numId w:val="41"/>
        </w:numPr>
        <w:spacing w:after="0" w:line="240" w:lineRule="auto"/>
      </w:pPr>
      <w:r>
        <w:t>Witness</w:t>
      </w:r>
    </w:p>
    <w:p w14:paraId="2FAC1AF4" w14:textId="77777777" w:rsidR="00040C4D" w:rsidRDefault="00040C4D" w:rsidP="00E96408">
      <w:pPr>
        <w:numPr>
          <w:ilvl w:val="1"/>
          <w:numId w:val="41"/>
        </w:numPr>
        <w:spacing w:after="0" w:line="240" w:lineRule="auto"/>
      </w:pPr>
      <w:r>
        <w:t>Scholarly</w:t>
      </w:r>
    </w:p>
    <w:p w14:paraId="7892DF2D" w14:textId="77777777" w:rsidR="00040C4D" w:rsidRDefault="00040C4D" w:rsidP="00E96408">
      <w:pPr>
        <w:numPr>
          <w:ilvl w:val="1"/>
          <w:numId w:val="41"/>
        </w:numPr>
        <w:spacing w:after="0" w:line="240" w:lineRule="auto"/>
      </w:pPr>
      <w:r>
        <w:t>Technical</w:t>
      </w:r>
    </w:p>
    <w:p w14:paraId="3588A7B3" w14:textId="77777777" w:rsidR="00040C4D" w:rsidRDefault="00040C4D" w:rsidP="00E96408">
      <w:pPr>
        <w:numPr>
          <w:ilvl w:val="1"/>
          <w:numId w:val="41"/>
        </w:numPr>
        <w:spacing w:after="0" w:line="240" w:lineRule="auto"/>
      </w:pPr>
      <w:r>
        <w:t>Hero/Tribute</w:t>
      </w:r>
    </w:p>
    <w:p w14:paraId="56965CA9" w14:textId="77777777" w:rsidR="00040C4D" w:rsidRDefault="00040C4D" w:rsidP="00E96408">
      <w:pPr>
        <w:numPr>
          <w:ilvl w:val="1"/>
          <w:numId w:val="41"/>
        </w:numPr>
        <w:spacing w:after="0" w:line="240" w:lineRule="auto"/>
      </w:pPr>
      <w:r>
        <w:t>Country Reports</w:t>
      </w:r>
    </w:p>
    <w:p w14:paraId="46FAE92E" w14:textId="77777777" w:rsidR="00040C4D" w:rsidRDefault="00040C4D" w:rsidP="00040C4D">
      <w:r>
        <w:rPr>
          <w:b/>
          <w:bCs/>
          <w:u w:val="single"/>
        </w:rPr>
        <w:t>Letter from the Editor:</w:t>
      </w:r>
      <w:r>
        <w:t xml:space="preserve">  This is written in-house by the staffers.  It must be edited and approved by Rich.</w:t>
      </w:r>
    </w:p>
    <w:p w14:paraId="3162348F" w14:textId="77777777" w:rsidR="00040C4D" w:rsidRDefault="00040C4D" w:rsidP="00040C4D">
      <w:r>
        <w:rPr>
          <w:b/>
          <w:bCs/>
          <w:u w:val="single"/>
        </w:rPr>
        <w:t>Witness:</w:t>
      </w:r>
      <w:r>
        <w:t xml:space="preserve">  Eyewitness accounts must be solicited from willing authors.  Call for papers have been, and should continue to be sent to human rights organizations and university programs.  These accounts have been incredibly moving, sometimes graphic, and very effective.  They must be edited then passed by Rich for approval.  An edited/formatted copy should then be resubmitted to the author for his/her approval.</w:t>
      </w:r>
    </w:p>
    <w:p w14:paraId="1B6C06D0" w14:textId="77777777" w:rsidR="00040C4D" w:rsidRDefault="00040C4D" w:rsidP="00040C4D">
      <w:r>
        <w:rPr>
          <w:b/>
          <w:bCs/>
          <w:u w:val="single"/>
        </w:rPr>
        <w:t>Scholarly</w:t>
      </w:r>
      <w:r>
        <w:rPr>
          <w:b/>
          <w:bCs/>
        </w:rPr>
        <w:t xml:space="preserve">:  </w:t>
      </w:r>
      <w:r>
        <w:t>Previously, John Heidenrich has offered excerpts from his book for this section.  However, any genocide scholar is able to submit to this section.  This too should be edited, approved by Rich, formatted, and resubmitted to the author.</w:t>
      </w:r>
    </w:p>
    <w:p w14:paraId="4222CA1A" w14:textId="77777777" w:rsidR="00040C4D" w:rsidRDefault="00040C4D" w:rsidP="00040C4D">
      <w:r>
        <w:rPr>
          <w:b/>
          <w:bCs/>
          <w:u w:val="single"/>
        </w:rPr>
        <w:t>Technical:</w:t>
      </w:r>
      <w:r>
        <w:t xml:space="preserve">  Discuss this portion with Rich.  He often has ideas of possible topics.  It may be written in-house, or submitted by an outside author.  The article should be easy to comprehend and informative.  Once again, edit, approval by Rich, etc.</w:t>
      </w:r>
    </w:p>
    <w:p w14:paraId="405B4F49" w14:textId="77777777" w:rsidR="00040C4D" w:rsidRDefault="00040C4D" w:rsidP="00040C4D">
      <w:r>
        <w:rPr>
          <w:b/>
          <w:bCs/>
          <w:u w:val="single"/>
        </w:rPr>
        <w:t>Hero/Tribute:</w:t>
      </w:r>
      <w:r>
        <w:t xml:space="preserve">  Congressman Lantos, a holocaust survivor, set the standards for this section.  Articles should pay tribute to those who performed heroic acts during times of genocide.  It is possible that Rich would like congressmen/women to continue to write this section.  Discuss this with him first.  Edit, Rich’s approval, etc.</w:t>
      </w:r>
    </w:p>
    <w:p w14:paraId="5B7472F7" w14:textId="77777777" w:rsidR="00040C4D" w:rsidRDefault="00040C4D" w:rsidP="00040C4D">
      <w:r>
        <w:rPr>
          <w:b/>
          <w:bCs/>
          <w:u w:val="single"/>
        </w:rPr>
        <w:t>Country Reports:</w:t>
      </w:r>
      <w:r>
        <w:t xml:space="preserve">  Country reports should be given to you already edited and approved.  They typically need formatting, however.</w:t>
      </w:r>
    </w:p>
    <w:p w14:paraId="399C8714" w14:textId="77777777" w:rsidR="00040C4D" w:rsidRDefault="00040C4D" w:rsidP="00040C4D"/>
    <w:p w14:paraId="0405BE2A" w14:textId="16EE1262" w:rsidR="00040C4D" w:rsidRDefault="00040C4D" w:rsidP="00040C4D">
      <w:pPr>
        <w:rPr>
          <w:b/>
          <w:bCs/>
          <w:sz w:val="36"/>
        </w:rPr>
      </w:pPr>
      <w:r>
        <w:rPr>
          <w:b/>
          <w:bCs/>
          <w:noProof/>
          <w:sz w:val="20"/>
        </w:rPr>
        <w:lastRenderedPageBreak/>
        <mc:AlternateContent>
          <mc:Choice Requires="wps">
            <w:drawing>
              <wp:anchor distT="0" distB="0" distL="114300" distR="114300" simplePos="0" relativeHeight="251819008" behindDoc="0" locked="0" layoutInCell="1" allowOverlap="1" wp14:anchorId="191D26C6" wp14:editId="630D7929">
                <wp:simplePos x="0" y="0"/>
                <wp:positionH relativeFrom="column">
                  <wp:posOffset>0</wp:posOffset>
                </wp:positionH>
                <wp:positionV relativeFrom="paragraph">
                  <wp:posOffset>228600</wp:posOffset>
                </wp:positionV>
                <wp:extent cx="6400800" cy="0"/>
                <wp:effectExtent l="9525" t="9525" r="9525" b="9525"/>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98060" id="Straight Connector 359"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7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7U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aLjBS&#10;pIcm7bwlou08qrRSIKG2KHhBq8G4AlIqtbWhWnpSO/Oi6XeHlK46oloeOb+eDcBkISN5kxI2zsCN&#10;++GzZhBDDl5H4U6N7QMkSIJOsT/ne3/4ySMKh7M8TecptJHefAkpbonGOv+J6x4Fo8RSqCAdKcjx&#10;xflAhBS3kHCs9EZIGdsvFRpKvJhOpjHBaSlYcIYwZ9t9JS06kjBA8YtVgecxzOqDYhGs44Str7Yn&#10;Ql5suFyqgAelAJ2rdZmQH4t0sZ6v5/kon8zWozyt69HHTZWPZpvsw7R+qquqzn4GalledIIxrgK7&#10;27Rm+d9Nw/XdXObsPq93GZK36FEvIHv7R9Kxl6F9l0HYa3be2luPYUBj8PUxhRfwuAf78cmvfgEA&#10;AP//AwBQSwMEFAAGAAgAAAAhALOYKvHaAAAABwEAAA8AAABkcnMvZG93bnJldi54bWxMj09PwzAM&#10;xe9IfIfISFwmlrBJ01SaTgjojQtjiKvXeG21xumabCt8ejxxgJP/POu9n/PV6Dt1oiG2gS3cTw0o&#10;4iq4lmsLm/fybgkqJmSHXWCy8EURVsX1VY6ZC2d+o9M61UpMOGZooUmpz7SOVUMe4zT0xKLtwuAx&#10;yTjU2g14FnPf6ZkxC+2xZUlosKenhqr9+ugtxPKDDuX3pJqYz3kdaHZ4fn1Ba29vxscHUInG9HcM&#10;F3xBh0KYtuHILqrOgjySLMwXUi+qMUvptr8bXeT6P3/xAwAA//8DAFBLAQItABQABgAIAAAAIQC2&#10;gziS/gAAAOEBAAATAAAAAAAAAAAAAAAAAAAAAABbQ29udGVudF9UeXBlc10ueG1sUEsBAi0AFAAG&#10;AAgAAAAhADj9If/WAAAAlAEAAAsAAAAAAAAAAAAAAAAALwEAAF9yZWxzLy5yZWxzUEsBAi0AFAAG&#10;AAgAAAAhAAsZvtQfAgAAOgQAAA4AAAAAAAAAAAAAAAAALgIAAGRycy9lMm9Eb2MueG1sUEsBAi0A&#10;FAAGAAgAAAAhALOYKvHaAAAABwEAAA8AAAAAAAAAAAAAAAAAeQQAAGRycy9kb3ducmV2LnhtbFBL&#10;BQYAAAAABAAEAPMAAACABQAAAAA=&#10;"/>
            </w:pict>
          </mc:Fallback>
        </mc:AlternateContent>
      </w:r>
      <w:r>
        <w:rPr>
          <w:b/>
          <w:bCs/>
          <w:sz w:val="36"/>
        </w:rPr>
        <w:t>CPG Journal – Formatting</w:t>
      </w:r>
    </w:p>
    <w:p w14:paraId="68930BF9" w14:textId="6ECFD456" w:rsidR="00040C4D" w:rsidRDefault="00040C4D" w:rsidP="00040C4D">
      <w:pPr>
        <w:pStyle w:val="EndnoteText"/>
        <w:pBdr>
          <w:top w:val="single" w:sz="12" w:space="1" w:color="auto"/>
          <w:bottom w:val="single" w:sz="12" w:space="1" w:color="auto"/>
        </w:pBdr>
        <w:rPr>
          <w:rFonts w:ascii="Garamond" w:hAnsi="Garamond"/>
          <w:szCs w:val="24"/>
        </w:rPr>
      </w:pPr>
      <w:r>
        <w:rPr>
          <w:rFonts w:ascii="Garamond" w:hAnsi="Garamond"/>
          <w:szCs w:val="24"/>
        </w:rPr>
        <w:t>May 2002</w:t>
      </w:r>
      <w:r>
        <w:rPr>
          <w:rFonts w:ascii="Garamond" w:hAnsi="Garamond"/>
          <w:szCs w:val="24"/>
        </w:rPr>
        <w:tab/>
        <w:t>(10pt.)</w:t>
      </w:r>
      <w:r>
        <w:rPr>
          <w:rFonts w:ascii="Garamond" w:hAnsi="Garamond"/>
          <w:szCs w:val="24"/>
        </w:rPr>
        <w:tab/>
      </w:r>
      <w:r>
        <w:rPr>
          <w:rFonts w:ascii="Garamond" w:hAnsi="Garamond"/>
          <w:szCs w:val="24"/>
        </w:rPr>
        <w:tab/>
      </w:r>
      <w:r w:rsidR="00972FD0">
        <w:rPr>
          <w:rFonts w:ascii="Garamond" w:hAnsi="Garamond"/>
          <w:szCs w:val="24"/>
        </w:rPr>
        <w:t>The</w:t>
      </w:r>
      <w:r>
        <w:rPr>
          <w:rFonts w:ascii="Garamond" w:hAnsi="Garamond"/>
          <w:szCs w:val="24"/>
        </w:rPr>
        <w:t xml:space="preserve"> Center for the Prevention of Genocide Quarterly</w:t>
      </w:r>
      <w:r>
        <w:rPr>
          <w:rFonts w:ascii="Garamond" w:hAnsi="Garamond"/>
          <w:szCs w:val="24"/>
        </w:rPr>
        <w:tab/>
      </w:r>
      <w:r>
        <w:rPr>
          <w:rFonts w:ascii="Garamond" w:hAnsi="Garamond"/>
          <w:szCs w:val="24"/>
        </w:rPr>
        <w:tab/>
        <w:t xml:space="preserve">              Volume I, Issue II               </w:t>
      </w:r>
    </w:p>
    <w:p w14:paraId="4F98A957" w14:textId="77777777" w:rsidR="00040C4D" w:rsidRDefault="00040C4D" w:rsidP="00040C4D">
      <w:pPr>
        <w:pStyle w:val="EndnoteText"/>
        <w:rPr>
          <w:rFonts w:ascii="Garamond" w:hAnsi="Garamond"/>
          <w:szCs w:val="24"/>
        </w:rPr>
      </w:pPr>
    </w:p>
    <w:p w14:paraId="2EA5454D" w14:textId="77777777" w:rsidR="00040C4D" w:rsidRDefault="00040C4D" w:rsidP="00040C4D">
      <w:pPr>
        <w:pStyle w:val="EndnoteText"/>
        <w:rPr>
          <w:rFonts w:ascii="Garamond" w:hAnsi="Garamond"/>
          <w:b/>
          <w:bCs/>
          <w:sz w:val="32"/>
          <w:szCs w:val="24"/>
        </w:rPr>
      </w:pPr>
      <w:r>
        <w:rPr>
          <w:rFonts w:ascii="Garamond" w:hAnsi="Garamond"/>
          <w:b/>
          <w:bCs/>
          <w:sz w:val="32"/>
          <w:szCs w:val="24"/>
        </w:rPr>
        <w:t>Title (Bold 16pt. Garamond)</w:t>
      </w:r>
    </w:p>
    <w:p w14:paraId="2B9738FA" w14:textId="77777777" w:rsidR="00040C4D" w:rsidRDefault="00040C4D" w:rsidP="00040C4D">
      <w:pPr>
        <w:pStyle w:val="EndnoteText"/>
        <w:pBdr>
          <w:bottom w:val="single" w:sz="12" w:space="1" w:color="auto"/>
        </w:pBdr>
        <w:rPr>
          <w:rFonts w:ascii="Garamond" w:hAnsi="Garamond"/>
          <w:sz w:val="28"/>
          <w:szCs w:val="24"/>
        </w:rPr>
      </w:pPr>
      <w:r>
        <w:rPr>
          <w:rFonts w:ascii="Garamond" w:hAnsi="Garamond"/>
          <w:sz w:val="28"/>
          <w:szCs w:val="24"/>
        </w:rPr>
        <w:t>Byline (14pt. Garamond)</w:t>
      </w:r>
    </w:p>
    <w:p w14:paraId="63718D4F" w14:textId="77777777" w:rsidR="00040C4D" w:rsidRDefault="00040C4D" w:rsidP="00040C4D">
      <w:pPr>
        <w:pStyle w:val="EndnoteText"/>
        <w:rPr>
          <w:rFonts w:ascii="Garamond" w:hAnsi="Garamond"/>
          <w:sz w:val="28"/>
          <w:szCs w:val="24"/>
        </w:rPr>
      </w:pPr>
    </w:p>
    <w:p w14:paraId="1646FC46" w14:textId="77777777" w:rsidR="00040C4D" w:rsidRDefault="00040C4D" w:rsidP="00040C4D">
      <w:pPr>
        <w:pStyle w:val="EndnoteText"/>
        <w:jc w:val="center"/>
        <w:rPr>
          <w:rFonts w:ascii="Garamond" w:hAnsi="Garamond"/>
          <w:i/>
          <w:iCs/>
          <w:sz w:val="24"/>
          <w:szCs w:val="24"/>
        </w:rPr>
      </w:pPr>
      <w:r>
        <w:rPr>
          <w:rFonts w:ascii="Garamond" w:hAnsi="Garamond"/>
          <w:i/>
          <w:iCs/>
          <w:sz w:val="24"/>
          <w:szCs w:val="24"/>
        </w:rPr>
        <w:t>2-4 Sentence Synopses (Italicized 12pt. Garamond)</w:t>
      </w:r>
    </w:p>
    <w:p w14:paraId="4EA634E4" w14:textId="77777777" w:rsidR="00040C4D" w:rsidRDefault="00040C4D" w:rsidP="00040C4D">
      <w:pPr>
        <w:pStyle w:val="EndnoteText"/>
        <w:rPr>
          <w:rFonts w:ascii="Garamond" w:hAnsi="Garamond"/>
          <w:i/>
          <w:iCs/>
          <w:sz w:val="24"/>
          <w:szCs w:val="24"/>
        </w:rPr>
      </w:pPr>
    </w:p>
    <w:p w14:paraId="5947EDFC" w14:textId="77777777" w:rsidR="00040C4D" w:rsidRDefault="00040C4D" w:rsidP="00040C4D">
      <w:pPr>
        <w:pStyle w:val="EndnoteText"/>
        <w:pBdr>
          <w:bottom w:val="single" w:sz="12" w:space="1" w:color="auto"/>
        </w:pBdr>
        <w:rPr>
          <w:rFonts w:ascii="Garamond" w:hAnsi="Garamond"/>
          <w:sz w:val="24"/>
          <w:szCs w:val="24"/>
        </w:rPr>
      </w:pPr>
      <w:r>
        <w:rPr>
          <w:rFonts w:ascii="Garamond" w:hAnsi="Garamond"/>
          <w:sz w:val="24"/>
          <w:szCs w:val="24"/>
        </w:rPr>
        <w:t>Article (no indents)</w:t>
      </w:r>
    </w:p>
    <w:p w14:paraId="3781D09D" w14:textId="77777777" w:rsidR="00040C4D" w:rsidRDefault="00040C4D" w:rsidP="00040C4D">
      <w:pPr>
        <w:pStyle w:val="EndnoteText"/>
        <w:jc w:val="center"/>
        <w:rPr>
          <w:rFonts w:ascii="Garamond" w:hAnsi="Garamond"/>
          <w:b/>
          <w:bCs/>
          <w:sz w:val="24"/>
          <w:szCs w:val="24"/>
        </w:rPr>
      </w:pPr>
      <w:r>
        <w:rPr>
          <w:rFonts w:ascii="Garamond" w:hAnsi="Garamond"/>
          <w:b/>
          <w:bCs/>
          <w:sz w:val="24"/>
          <w:szCs w:val="24"/>
        </w:rPr>
        <w:t>Works Cited (Bold 12pt. Garamond)</w:t>
      </w:r>
    </w:p>
    <w:p w14:paraId="0A2CD860" w14:textId="77777777" w:rsidR="00040C4D" w:rsidRDefault="00040C4D" w:rsidP="00040C4D">
      <w:pPr>
        <w:pStyle w:val="EndnoteText"/>
        <w:pBdr>
          <w:bottom w:val="single" w:sz="12" w:space="1" w:color="auto"/>
        </w:pBdr>
        <w:rPr>
          <w:rFonts w:ascii="Garamond" w:hAnsi="Garamond"/>
          <w:szCs w:val="24"/>
        </w:rPr>
      </w:pPr>
      <w:r>
        <w:rPr>
          <w:rFonts w:ascii="Garamond" w:hAnsi="Garamond"/>
          <w:szCs w:val="24"/>
        </w:rPr>
        <w:t>Bibliography (10 pt. Garamond)</w:t>
      </w:r>
    </w:p>
    <w:p w14:paraId="75759D55" w14:textId="77777777" w:rsidR="00040C4D" w:rsidRDefault="00040C4D" w:rsidP="00040C4D">
      <w:pPr>
        <w:pStyle w:val="EndnoteText"/>
        <w:rPr>
          <w:rFonts w:ascii="Garamond" w:hAnsi="Garamond"/>
          <w:i/>
          <w:iCs/>
          <w:szCs w:val="24"/>
        </w:rPr>
      </w:pPr>
      <w:r>
        <w:rPr>
          <w:rFonts w:ascii="Garamond" w:hAnsi="Garamond"/>
          <w:i/>
          <w:iCs/>
          <w:szCs w:val="24"/>
        </w:rPr>
        <w:t>Supplementary Information (Italicized 10pt. Garamond)</w:t>
      </w:r>
    </w:p>
    <w:p w14:paraId="77627DD1" w14:textId="77777777" w:rsidR="00040C4D" w:rsidRDefault="00040C4D" w:rsidP="00040C4D">
      <w:pPr>
        <w:pStyle w:val="EndnoteText"/>
        <w:rPr>
          <w:rFonts w:ascii="Garamond" w:hAnsi="Garamond"/>
          <w:szCs w:val="24"/>
        </w:rPr>
      </w:pPr>
    </w:p>
    <w:p w14:paraId="1881BBA8" w14:textId="77777777" w:rsidR="00040C4D" w:rsidRDefault="00040C4D" w:rsidP="00E96408">
      <w:pPr>
        <w:pStyle w:val="EndnoteText"/>
        <w:numPr>
          <w:ilvl w:val="0"/>
          <w:numId w:val="42"/>
        </w:numPr>
        <w:rPr>
          <w:sz w:val="24"/>
          <w:szCs w:val="24"/>
        </w:rPr>
      </w:pPr>
      <w:r>
        <w:rPr>
          <w:sz w:val="24"/>
          <w:szCs w:val="24"/>
        </w:rPr>
        <w:t>The font is 12 pt. Garamond.  The entire document should be fully justified.</w:t>
      </w:r>
    </w:p>
    <w:p w14:paraId="4408D1E8" w14:textId="77777777" w:rsidR="00040C4D" w:rsidRDefault="00040C4D" w:rsidP="00E96408">
      <w:pPr>
        <w:pStyle w:val="EndnoteText"/>
        <w:numPr>
          <w:ilvl w:val="0"/>
          <w:numId w:val="42"/>
        </w:numPr>
        <w:rPr>
          <w:sz w:val="24"/>
          <w:szCs w:val="24"/>
        </w:rPr>
      </w:pPr>
      <w:r>
        <w:rPr>
          <w:sz w:val="24"/>
          <w:szCs w:val="24"/>
        </w:rPr>
        <w:t>In Word, press enter 3 times.  Insert the title in bolded 16 point font.</w:t>
      </w:r>
    </w:p>
    <w:p w14:paraId="21697BC3" w14:textId="77777777" w:rsidR="00040C4D" w:rsidRDefault="00040C4D" w:rsidP="00E96408">
      <w:pPr>
        <w:pStyle w:val="EndnoteText"/>
        <w:numPr>
          <w:ilvl w:val="0"/>
          <w:numId w:val="42"/>
        </w:numPr>
        <w:rPr>
          <w:sz w:val="24"/>
          <w:szCs w:val="24"/>
        </w:rPr>
      </w:pPr>
      <w:r>
        <w:rPr>
          <w:sz w:val="24"/>
          <w:szCs w:val="24"/>
        </w:rPr>
        <w:t>Enter two times, then put “By Jane Doe” in unbolded 14 point font.  Both title and author should be left justified.</w:t>
      </w:r>
    </w:p>
    <w:p w14:paraId="66BDB071" w14:textId="77777777" w:rsidR="00040C4D" w:rsidRDefault="00040C4D" w:rsidP="00E96408">
      <w:pPr>
        <w:pStyle w:val="EndnoteText"/>
        <w:numPr>
          <w:ilvl w:val="0"/>
          <w:numId w:val="42"/>
        </w:numPr>
        <w:rPr>
          <w:sz w:val="24"/>
          <w:szCs w:val="24"/>
        </w:rPr>
      </w:pPr>
      <w:r>
        <w:rPr>
          <w:sz w:val="24"/>
          <w:szCs w:val="24"/>
        </w:rPr>
        <w:t>Hit enter and insert a line.  Hit enter at the end of it.</w:t>
      </w:r>
    </w:p>
    <w:p w14:paraId="1626DFA1" w14:textId="77777777" w:rsidR="00040C4D" w:rsidRDefault="00040C4D" w:rsidP="00E96408">
      <w:pPr>
        <w:pStyle w:val="EndnoteText"/>
        <w:numPr>
          <w:ilvl w:val="0"/>
          <w:numId w:val="42"/>
        </w:numPr>
        <w:rPr>
          <w:sz w:val="24"/>
          <w:szCs w:val="24"/>
        </w:rPr>
      </w:pPr>
      <w:r>
        <w:rPr>
          <w:sz w:val="24"/>
          <w:szCs w:val="24"/>
        </w:rPr>
        <w:t>Enter two times then put a 2-4 sentence synopsis of the article.  It should be italicized and both margins should be indented.</w:t>
      </w:r>
    </w:p>
    <w:p w14:paraId="6C5DF1A3" w14:textId="77777777" w:rsidR="00040C4D" w:rsidRDefault="00040C4D" w:rsidP="00E96408">
      <w:pPr>
        <w:pStyle w:val="EndnoteText"/>
        <w:numPr>
          <w:ilvl w:val="0"/>
          <w:numId w:val="42"/>
        </w:numPr>
        <w:rPr>
          <w:sz w:val="24"/>
          <w:szCs w:val="24"/>
        </w:rPr>
      </w:pPr>
      <w:r>
        <w:rPr>
          <w:sz w:val="24"/>
          <w:szCs w:val="24"/>
        </w:rPr>
        <w:t>Hit enter two times then paste the article text.  The article body should contain no indents – only spaces between paragraphs.</w:t>
      </w:r>
    </w:p>
    <w:p w14:paraId="6B0BE55C" w14:textId="77777777" w:rsidR="00040C4D" w:rsidRDefault="00040C4D" w:rsidP="00E96408">
      <w:pPr>
        <w:pStyle w:val="EndnoteText"/>
        <w:numPr>
          <w:ilvl w:val="0"/>
          <w:numId w:val="42"/>
        </w:numPr>
        <w:rPr>
          <w:sz w:val="24"/>
          <w:szCs w:val="24"/>
        </w:rPr>
      </w:pPr>
      <w:r>
        <w:rPr>
          <w:sz w:val="24"/>
          <w:szCs w:val="24"/>
        </w:rPr>
        <w:t>After the last paragraph, put another line.</w:t>
      </w:r>
    </w:p>
    <w:p w14:paraId="426AF109" w14:textId="77777777" w:rsidR="00040C4D" w:rsidRDefault="00040C4D" w:rsidP="00E96408">
      <w:pPr>
        <w:pStyle w:val="EndnoteText"/>
        <w:numPr>
          <w:ilvl w:val="0"/>
          <w:numId w:val="42"/>
        </w:numPr>
        <w:rPr>
          <w:sz w:val="24"/>
          <w:szCs w:val="24"/>
        </w:rPr>
      </w:pPr>
      <w:r>
        <w:rPr>
          <w:sz w:val="24"/>
          <w:szCs w:val="24"/>
        </w:rPr>
        <w:t>If there is a bibliography, put “Works Cited” in the bold centered beneath the line. The bibliography should follow in 10  point font, with no spaces between entries.</w:t>
      </w:r>
    </w:p>
    <w:p w14:paraId="1BADAE6E" w14:textId="77777777" w:rsidR="00040C4D" w:rsidRDefault="00040C4D" w:rsidP="00E96408">
      <w:pPr>
        <w:pStyle w:val="EndnoteText"/>
        <w:numPr>
          <w:ilvl w:val="0"/>
          <w:numId w:val="42"/>
        </w:numPr>
        <w:rPr>
          <w:sz w:val="24"/>
          <w:szCs w:val="24"/>
        </w:rPr>
      </w:pPr>
      <w:r>
        <w:rPr>
          <w:sz w:val="24"/>
          <w:szCs w:val="24"/>
        </w:rPr>
        <w:t>At the end of the article put a line.  Beneath the line put any supplementary information in 10 point italics.</w:t>
      </w:r>
    </w:p>
    <w:p w14:paraId="7109625D" w14:textId="77777777" w:rsidR="00040C4D" w:rsidRDefault="00040C4D" w:rsidP="00040C4D">
      <w:pPr>
        <w:pStyle w:val="EndnoteText"/>
        <w:rPr>
          <w:sz w:val="24"/>
          <w:szCs w:val="24"/>
        </w:rPr>
      </w:pPr>
    </w:p>
    <w:p w14:paraId="100F70AA" w14:textId="77777777" w:rsidR="00040C4D" w:rsidRDefault="00040C4D" w:rsidP="00040C4D">
      <w:pPr>
        <w:pStyle w:val="EndnoteText"/>
        <w:rPr>
          <w:b/>
          <w:bCs/>
          <w:i/>
          <w:iCs/>
          <w:sz w:val="24"/>
          <w:szCs w:val="24"/>
        </w:rPr>
      </w:pPr>
      <w:r>
        <w:rPr>
          <w:b/>
          <w:bCs/>
          <w:i/>
          <w:iCs/>
          <w:sz w:val="24"/>
          <w:szCs w:val="24"/>
        </w:rPr>
        <w:t>(Note: See appendix for an example of a journal report)</w:t>
      </w:r>
    </w:p>
    <w:p w14:paraId="3B61EC5F" w14:textId="77777777" w:rsidR="00040C4D" w:rsidRDefault="00040C4D" w:rsidP="00040C4D">
      <w:pPr>
        <w:pStyle w:val="EndnoteText"/>
        <w:rPr>
          <w:b/>
          <w:bCs/>
          <w:i/>
          <w:iCs/>
          <w:sz w:val="24"/>
          <w:szCs w:val="24"/>
        </w:rPr>
      </w:pPr>
    </w:p>
    <w:p w14:paraId="36B5BE59" w14:textId="77777777" w:rsidR="00040C4D" w:rsidRDefault="00040C4D" w:rsidP="00040C4D">
      <w:pPr>
        <w:pStyle w:val="EndnoteText"/>
        <w:rPr>
          <w:b/>
          <w:bCs/>
          <w:sz w:val="24"/>
          <w:szCs w:val="24"/>
        </w:rPr>
      </w:pPr>
      <w:r>
        <w:rPr>
          <w:b/>
          <w:bCs/>
          <w:sz w:val="24"/>
          <w:szCs w:val="24"/>
        </w:rPr>
        <w:t>Online Format</w:t>
      </w:r>
    </w:p>
    <w:p w14:paraId="75541AE5" w14:textId="77777777" w:rsidR="00040C4D" w:rsidRDefault="00040C4D" w:rsidP="00E96408">
      <w:pPr>
        <w:pStyle w:val="EndnoteText"/>
        <w:numPr>
          <w:ilvl w:val="0"/>
          <w:numId w:val="43"/>
        </w:numPr>
        <w:rPr>
          <w:sz w:val="24"/>
          <w:szCs w:val="24"/>
        </w:rPr>
      </w:pPr>
      <w:r>
        <w:rPr>
          <w:sz w:val="24"/>
          <w:szCs w:val="24"/>
        </w:rPr>
        <w:t>The font is 12 point Arial.  The entire document should be fully justified.</w:t>
      </w:r>
    </w:p>
    <w:p w14:paraId="3698B6BB" w14:textId="77777777" w:rsidR="00040C4D" w:rsidRDefault="00040C4D" w:rsidP="00E96408">
      <w:pPr>
        <w:pStyle w:val="EndnoteText"/>
        <w:numPr>
          <w:ilvl w:val="0"/>
          <w:numId w:val="43"/>
        </w:numPr>
        <w:rPr>
          <w:sz w:val="24"/>
          <w:szCs w:val="24"/>
        </w:rPr>
      </w:pPr>
      <w:r>
        <w:rPr>
          <w:sz w:val="24"/>
          <w:szCs w:val="24"/>
        </w:rPr>
        <w:t>In Word, press enter 3 times.  Insert the title in bolded 14 point font.</w:t>
      </w:r>
    </w:p>
    <w:p w14:paraId="1BA7015F" w14:textId="77777777" w:rsidR="00040C4D" w:rsidRDefault="00040C4D" w:rsidP="00E96408">
      <w:pPr>
        <w:pStyle w:val="EndnoteText"/>
        <w:numPr>
          <w:ilvl w:val="0"/>
          <w:numId w:val="43"/>
        </w:numPr>
        <w:rPr>
          <w:sz w:val="24"/>
          <w:szCs w:val="24"/>
        </w:rPr>
      </w:pPr>
      <w:r>
        <w:rPr>
          <w:sz w:val="24"/>
          <w:szCs w:val="24"/>
        </w:rPr>
        <w:lastRenderedPageBreak/>
        <w:t>Enter two times, then put “By Jane Doe” in bold 12 point font. Both title and author should be centered.</w:t>
      </w:r>
    </w:p>
    <w:p w14:paraId="70EC6064" w14:textId="77777777" w:rsidR="00040C4D" w:rsidRDefault="00040C4D" w:rsidP="00E96408">
      <w:pPr>
        <w:pStyle w:val="EndnoteText"/>
        <w:numPr>
          <w:ilvl w:val="0"/>
          <w:numId w:val="43"/>
        </w:numPr>
        <w:rPr>
          <w:sz w:val="24"/>
          <w:szCs w:val="24"/>
        </w:rPr>
      </w:pPr>
      <w:r>
        <w:rPr>
          <w:sz w:val="24"/>
          <w:szCs w:val="24"/>
        </w:rPr>
        <w:t>Enter two times then put a 2-4 sentence synopsis of the article.  It should be italicized and both margins should be indented.</w:t>
      </w:r>
    </w:p>
    <w:p w14:paraId="373AD616" w14:textId="77777777" w:rsidR="00040C4D" w:rsidRDefault="00040C4D" w:rsidP="00E96408">
      <w:pPr>
        <w:pStyle w:val="EndnoteText"/>
        <w:numPr>
          <w:ilvl w:val="0"/>
          <w:numId w:val="43"/>
        </w:numPr>
        <w:rPr>
          <w:sz w:val="24"/>
          <w:szCs w:val="24"/>
        </w:rPr>
      </w:pPr>
      <w:r>
        <w:rPr>
          <w:sz w:val="24"/>
          <w:szCs w:val="24"/>
        </w:rPr>
        <w:t>If the article is long with multiple sections, put a table of contents with links to the various parts of the article.  The links should be bolded, underlined, and blue.</w:t>
      </w:r>
    </w:p>
    <w:p w14:paraId="6733EA46" w14:textId="77777777" w:rsidR="00040C4D" w:rsidRDefault="00040C4D" w:rsidP="00E96408">
      <w:pPr>
        <w:pStyle w:val="EndnoteText"/>
        <w:numPr>
          <w:ilvl w:val="0"/>
          <w:numId w:val="43"/>
        </w:numPr>
        <w:rPr>
          <w:sz w:val="24"/>
          <w:szCs w:val="24"/>
        </w:rPr>
      </w:pPr>
      <w:r>
        <w:rPr>
          <w:sz w:val="24"/>
          <w:szCs w:val="24"/>
        </w:rPr>
        <w:t>Enter three times and put a line in.  Do this by holding down shift and pressing the key to the right of the 0 (zero) key.  At the end of the line hit enter – the line should bump up.</w:t>
      </w:r>
    </w:p>
    <w:p w14:paraId="4DAF68EE" w14:textId="77777777" w:rsidR="00040C4D" w:rsidRDefault="00040C4D" w:rsidP="00E96408">
      <w:pPr>
        <w:pStyle w:val="EndnoteText"/>
        <w:numPr>
          <w:ilvl w:val="0"/>
          <w:numId w:val="43"/>
        </w:numPr>
        <w:rPr>
          <w:sz w:val="24"/>
          <w:szCs w:val="24"/>
        </w:rPr>
      </w:pPr>
      <w:r>
        <w:rPr>
          <w:sz w:val="24"/>
          <w:szCs w:val="24"/>
        </w:rPr>
        <w:t>The article body should contain no indents – only spaces between paragraphs.</w:t>
      </w:r>
    </w:p>
    <w:p w14:paraId="5D5942B5" w14:textId="77777777" w:rsidR="00040C4D" w:rsidRDefault="00040C4D" w:rsidP="00E96408">
      <w:pPr>
        <w:pStyle w:val="EndnoteText"/>
        <w:numPr>
          <w:ilvl w:val="0"/>
          <w:numId w:val="43"/>
        </w:numPr>
        <w:rPr>
          <w:sz w:val="24"/>
          <w:szCs w:val="24"/>
        </w:rPr>
      </w:pPr>
      <w:r>
        <w:rPr>
          <w:sz w:val="24"/>
          <w:szCs w:val="24"/>
        </w:rPr>
        <w:t>At the very end of the article, create a line by holding down shift and the key to the right of the 0 (zero) key.</w:t>
      </w:r>
    </w:p>
    <w:p w14:paraId="44610833" w14:textId="77777777" w:rsidR="00040C4D" w:rsidRDefault="00040C4D" w:rsidP="00E96408">
      <w:pPr>
        <w:pStyle w:val="EndnoteText"/>
        <w:numPr>
          <w:ilvl w:val="0"/>
          <w:numId w:val="43"/>
        </w:numPr>
        <w:rPr>
          <w:sz w:val="24"/>
          <w:szCs w:val="24"/>
        </w:rPr>
      </w:pPr>
      <w:r>
        <w:rPr>
          <w:sz w:val="24"/>
          <w:szCs w:val="24"/>
        </w:rPr>
        <w:t xml:space="preserve">If there is a Works Cited, put it below the line, in 10 point font, </w:t>
      </w:r>
      <w:r>
        <w:rPr>
          <w:i/>
          <w:iCs/>
          <w:sz w:val="24"/>
          <w:szCs w:val="24"/>
        </w:rPr>
        <w:t xml:space="preserve">with no spaces between bibliography entries. </w:t>
      </w:r>
      <w:r>
        <w:rPr>
          <w:sz w:val="24"/>
          <w:szCs w:val="24"/>
        </w:rPr>
        <w:t>There should be another line at the end of Works Cited.</w:t>
      </w:r>
    </w:p>
    <w:p w14:paraId="59845C53" w14:textId="664AE4C8" w:rsidR="00040C4D" w:rsidRDefault="00040C4D" w:rsidP="00E96408">
      <w:pPr>
        <w:pStyle w:val="EndnoteText"/>
        <w:numPr>
          <w:ilvl w:val="0"/>
          <w:numId w:val="43"/>
        </w:numPr>
        <w:rPr>
          <w:sz w:val="24"/>
          <w:szCs w:val="24"/>
        </w:rPr>
      </w:pPr>
      <w:r>
        <w:rPr>
          <w:sz w:val="24"/>
          <w:szCs w:val="24"/>
        </w:rPr>
        <w:t xml:space="preserve">Beneath the last line, use 10 point italicized font to include the author’s biography and any footnotes of </w:t>
      </w:r>
      <w:r w:rsidR="00972FD0">
        <w:rPr>
          <w:sz w:val="24"/>
          <w:szCs w:val="24"/>
        </w:rPr>
        <w:t>asterisks</w:t>
      </w:r>
      <w:r>
        <w:rPr>
          <w:sz w:val="24"/>
          <w:szCs w:val="24"/>
        </w:rPr>
        <w:t>.</w:t>
      </w:r>
    </w:p>
    <w:p w14:paraId="45D6C726" w14:textId="77777777" w:rsidR="00040C4D" w:rsidRDefault="00040C4D" w:rsidP="00040C4D">
      <w:pPr>
        <w:pStyle w:val="EndnoteText"/>
        <w:ind w:left="45"/>
        <w:rPr>
          <w:sz w:val="24"/>
          <w:szCs w:val="24"/>
        </w:rPr>
      </w:pPr>
    </w:p>
    <w:p w14:paraId="5BA2E554" w14:textId="77777777" w:rsidR="00040C4D" w:rsidRDefault="00040C4D" w:rsidP="00040C4D">
      <w:pPr>
        <w:pStyle w:val="EndnoteText"/>
        <w:ind w:left="45"/>
        <w:rPr>
          <w:b/>
          <w:bCs/>
          <w:sz w:val="24"/>
          <w:szCs w:val="24"/>
        </w:rPr>
      </w:pPr>
      <w:r>
        <w:rPr>
          <w:b/>
          <w:bCs/>
          <w:sz w:val="24"/>
          <w:szCs w:val="24"/>
        </w:rPr>
        <w:t>Printing Format</w:t>
      </w:r>
    </w:p>
    <w:p w14:paraId="1344B045" w14:textId="77777777" w:rsidR="00040C4D" w:rsidRDefault="00040C4D" w:rsidP="00E96408">
      <w:pPr>
        <w:pStyle w:val="EndnoteText"/>
        <w:numPr>
          <w:ilvl w:val="0"/>
          <w:numId w:val="44"/>
        </w:numPr>
        <w:rPr>
          <w:sz w:val="24"/>
          <w:szCs w:val="24"/>
        </w:rPr>
      </w:pPr>
      <w:r>
        <w:rPr>
          <w:sz w:val="24"/>
          <w:szCs w:val="24"/>
        </w:rPr>
        <w:t>From the file menu in MS Word, choose page set up.</w:t>
      </w:r>
    </w:p>
    <w:p w14:paraId="4D2AF7FE" w14:textId="77777777" w:rsidR="00040C4D" w:rsidRDefault="00040C4D" w:rsidP="00E96408">
      <w:pPr>
        <w:pStyle w:val="EndnoteText"/>
        <w:numPr>
          <w:ilvl w:val="0"/>
          <w:numId w:val="44"/>
        </w:numPr>
        <w:rPr>
          <w:sz w:val="24"/>
          <w:szCs w:val="24"/>
        </w:rPr>
      </w:pPr>
      <w:r>
        <w:rPr>
          <w:sz w:val="24"/>
          <w:szCs w:val="24"/>
        </w:rPr>
        <w:t>You will be in the margins menu. Click “2 Pages per Sheet.”</w:t>
      </w:r>
    </w:p>
    <w:p w14:paraId="0478BC92" w14:textId="77777777" w:rsidR="00040C4D" w:rsidRDefault="00040C4D" w:rsidP="00E96408">
      <w:pPr>
        <w:pStyle w:val="EndnoteText"/>
        <w:numPr>
          <w:ilvl w:val="0"/>
          <w:numId w:val="44"/>
        </w:numPr>
        <w:rPr>
          <w:sz w:val="24"/>
          <w:szCs w:val="24"/>
        </w:rPr>
      </w:pPr>
      <w:r>
        <w:rPr>
          <w:sz w:val="24"/>
          <w:szCs w:val="24"/>
        </w:rPr>
        <w:t>Now go to the paper size menu and click Legal as the paper size and Landscape as the orientation.</w:t>
      </w:r>
    </w:p>
    <w:p w14:paraId="26E6D2BB" w14:textId="0FA71D86" w:rsidR="00040C4D" w:rsidRDefault="00040C4D" w:rsidP="00E96408">
      <w:pPr>
        <w:pStyle w:val="EndnoteText"/>
        <w:numPr>
          <w:ilvl w:val="0"/>
          <w:numId w:val="44"/>
        </w:numPr>
        <w:rPr>
          <w:sz w:val="24"/>
          <w:szCs w:val="24"/>
        </w:rPr>
      </w:pPr>
      <w:r>
        <w:rPr>
          <w:sz w:val="24"/>
          <w:szCs w:val="24"/>
        </w:rPr>
        <w:t>You will need to go back to the margins menu and format the margins.  Use .6</w:t>
      </w:r>
      <w:r w:rsidR="00972FD0">
        <w:rPr>
          <w:sz w:val="24"/>
          <w:szCs w:val="24"/>
        </w:rPr>
        <w:t>” for</w:t>
      </w:r>
      <w:r>
        <w:rPr>
          <w:sz w:val="24"/>
          <w:szCs w:val="24"/>
        </w:rPr>
        <w:t xml:space="preserve"> the top and the bottom, 1.5 on the inside and .4 on the outside. This may need to be adjusted depending on the document.  Make sure to leave enough room to cut off one inch on both outside edges, and for the inside edges to be bound.</w:t>
      </w:r>
    </w:p>
    <w:p w14:paraId="002F116D" w14:textId="77777777" w:rsidR="00040C4D" w:rsidRDefault="00040C4D" w:rsidP="00E96408">
      <w:pPr>
        <w:pStyle w:val="EndnoteText"/>
        <w:numPr>
          <w:ilvl w:val="0"/>
          <w:numId w:val="44"/>
        </w:numPr>
        <w:rPr>
          <w:sz w:val="24"/>
          <w:szCs w:val="24"/>
        </w:rPr>
      </w:pPr>
      <w:r>
        <w:rPr>
          <w:sz w:val="24"/>
          <w:szCs w:val="24"/>
        </w:rPr>
        <w:t>Decide how many legal pages you will need and print the pages in the order necessary to have them match up in book form. IE. Pages 1 and 19 may need to share the same page, etc.  When you print, go to the Print menu and format the print job to print pages 1 and 18 in this format: 1, 18.</w:t>
      </w:r>
    </w:p>
    <w:p w14:paraId="28BC2CA2" w14:textId="77777777" w:rsidR="00040C4D" w:rsidRDefault="00040C4D" w:rsidP="00E96408">
      <w:pPr>
        <w:pStyle w:val="EndnoteText"/>
        <w:numPr>
          <w:ilvl w:val="0"/>
          <w:numId w:val="44"/>
        </w:numPr>
        <w:rPr>
          <w:sz w:val="24"/>
          <w:szCs w:val="24"/>
        </w:rPr>
      </w:pPr>
      <w:r>
        <w:rPr>
          <w:sz w:val="24"/>
          <w:szCs w:val="24"/>
        </w:rPr>
        <w:t>It will be necessary to experiment in order to become familiar with how the printing works. (Note: see instructions on printing country reports).</w:t>
      </w:r>
    </w:p>
    <w:p w14:paraId="560918DF" w14:textId="77777777" w:rsidR="00040C4D" w:rsidRDefault="00040C4D" w:rsidP="00040C4D">
      <w:pPr>
        <w:pStyle w:val="EndnoteText"/>
        <w:rPr>
          <w:rFonts w:ascii="Garamond" w:hAnsi="Garamond"/>
          <w:szCs w:val="24"/>
        </w:rPr>
      </w:pPr>
    </w:p>
    <w:p w14:paraId="360BF8F5" w14:textId="77777777" w:rsidR="00040C4D" w:rsidRDefault="00040C4D" w:rsidP="00040C4D">
      <w:pPr>
        <w:pStyle w:val="EndnoteText"/>
        <w:rPr>
          <w:rFonts w:ascii="Garamond" w:hAnsi="Garamond"/>
          <w:szCs w:val="24"/>
        </w:rPr>
      </w:pPr>
    </w:p>
    <w:p w14:paraId="045A8F99" w14:textId="77777777" w:rsidR="00040C4D" w:rsidRDefault="00040C4D" w:rsidP="00040C4D">
      <w:pPr>
        <w:pStyle w:val="EndnoteText"/>
        <w:rPr>
          <w:rFonts w:ascii="Garamond" w:hAnsi="Garamond"/>
          <w:szCs w:val="24"/>
        </w:rPr>
      </w:pPr>
    </w:p>
    <w:p w14:paraId="214383BA" w14:textId="77777777" w:rsidR="00040C4D" w:rsidRDefault="00040C4D" w:rsidP="00040C4D">
      <w:pPr>
        <w:pStyle w:val="EndnoteText"/>
        <w:rPr>
          <w:rFonts w:ascii="Garamond" w:hAnsi="Garamond"/>
          <w:szCs w:val="24"/>
        </w:rPr>
      </w:pPr>
      <w:r>
        <w:rPr>
          <w:rFonts w:ascii="Garamond" w:hAnsi="Garamond"/>
          <w:szCs w:val="24"/>
        </w:rPr>
        <w:t xml:space="preserve">                    </w:t>
      </w:r>
    </w:p>
    <w:p w14:paraId="36213151" w14:textId="4DFE704A" w:rsidR="00040C4D" w:rsidRDefault="00040C4D" w:rsidP="00040C4D">
      <w:pPr>
        <w:pStyle w:val="EndnoteText"/>
        <w:pBdr>
          <w:bottom w:val="single" w:sz="12" w:space="1" w:color="auto"/>
        </w:pBdr>
        <w:rPr>
          <w:b/>
          <w:bCs/>
          <w:sz w:val="36"/>
          <w:szCs w:val="24"/>
        </w:rPr>
      </w:pPr>
      <w:r>
        <w:rPr>
          <w:rFonts w:ascii="Garamond" w:hAnsi="Garamond"/>
          <w:szCs w:val="24"/>
        </w:rPr>
        <w:br w:type="page"/>
      </w:r>
      <w:r w:rsidR="0050163B" w:rsidRPr="0017485C">
        <w:rPr>
          <w:noProof/>
          <w:szCs w:val="24"/>
          <w:highlight w:val="green"/>
        </w:rPr>
        <w:lastRenderedPageBreak/>
        <mc:AlternateContent>
          <mc:Choice Requires="wps">
            <w:drawing>
              <wp:anchor distT="0" distB="0" distL="114300" distR="114300" simplePos="0" relativeHeight="251822080" behindDoc="0" locked="0" layoutInCell="1" allowOverlap="1" wp14:anchorId="0E654B01" wp14:editId="0F2B2A34">
                <wp:simplePos x="0" y="0"/>
                <wp:positionH relativeFrom="column">
                  <wp:posOffset>8410575</wp:posOffset>
                </wp:positionH>
                <wp:positionV relativeFrom="paragraph">
                  <wp:posOffset>-371475</wp:posOffset>
                </wp:positionV>
                <wp:extent cx="342900" cy="6172200"/>
                <wp:effectExtent l="0" t="0" r="19050" b="1905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172200"/>
                        </a:xfrm>
                        <a:prstGeom prst="rect">
                          <a:avLst/>
                        </a:prstGeom>
                        <a:solidFill>
                          <a:srgbClr val="FFFFFF"/>
                        </a:solidFill>
                        <a:ln w="9525">
                          <a:solidFill>
                            <a:srgbClr val="000000"/>
                          </a:solidFill>
                          <a:miter lim="800000"/>
                          <a:headEnd/>
                          <a:tailEnd/>
                        </a:ln>
                      </wps:spPr>
                      <wps:txbx>
                        <w:txbxContent>
                          <w:p w14:paraId="6295BE00" w14:textId="77777777" w:rsidR="008B4E96" w:rsidRDefault="008B4E96" w:rsidP="00040C4D">
                            <w:r>
                              <w:t>EW</w:t>
                            </w:r>
                          </w:p>
                          <w:p w14:paraId="25A70275" w14:textId="77777777" w:rsidR="008B4E96" w:rsidRDefault="008B4E96" w:rsidP="00040C4D"/>
                          <w:p w14:paraId="2209435E" w14:textId="77777777" w:rsidR="008B4E96" w:rsidRDefault="008B4E96" w:rsidP="00040C4D">
                            <w:r>
                              <w:t>C</w:t>
                            </w:r>
                          </w:p>
                          <w:p w14:paraId="7AFC6596" w14:textId="77777777" w:rsidR="008B4E96" w:rsidRDefault="008B4E96" w:rsidP="00040C4D">
                            <w:r>
                              <w:t>R</w:t>
                            </w:r>
                          </w:p>
                          <w:p w14:paraId="13161108" w14:textId="3FD22540" w:rsidR="008B4E96" w:rsidRDefault="008B4E96" w:rsidP="00040C4D">
                            <w:r>
                              <w:t>I</w:t>
                            </w:r>
                          </w:p>
                          <w:p w14:paraId="5098212B" w14:textId="77777777" w:rsidR="008B4E96" w:rsidRDefault="008B4E96" w:rsidP="00040C4D">
                            <w:r>
                              <w:t>S</w:t>
                            </w:r>
                          </w:p>
                          <w:p w14:paraId="773D5079" w14:textId="77777777" w:rsidR="008B4E96" w:rsidRDefault="008B4E96" w:rsidP="00040C4D">
                            <w:r>
                              <w:t>I</w:t>
                            </w:r>
                          </w:p>
                          <w:p w14:paraId="06453AB4" w14:textId="77777777" w:rsidR="008B4E96" w:rsidRDefault="008B4E96" w:rsidP="00040C4D">
                            <w:r>
                              <w:t>S</w:t>
                            </w:r>
                          </w:p>
                          <w:p w14:paraId="28E9D1E6" w14:textId="77777777" w:rsidR="008B4E96" w:rsidRDefault="008B4E96" w:rsidP="00040C4D"/>
                          <w:p w14:paraId="0A1C8A44" w14:textId="77777777" w:rsidR="008B4E96" w:rsidRDefault="008B4E96" w:rsidP="00040C4D">
                            <w:r>
                              <w:t>P</w:t>
                            </w:r>
                          </w:p>
                          <w:p w14:paraId="52E848F7" w14:textId="77777777" w:rsidR="008B4E96" w:rsidRDefault="008B4E96" w:rsidP="00040C4D">
                            <w:r>
                              <w:t>ROC</w:t>
                            </w:r>
                          </w:p>
                          <w:p w14:paraId="31D2B57C" w14:textId="77777777" w:rsidR="008B4E96" w:rsidRDefault="008B4E96" w:rsidP="00040C4D">
                            <w:r>
                              <w:t>EDUR</w:t>
                            </w:r>
                          </w:p>
                          <w:p w14:paraId="59FBDDC1" w14:textId="77777777" w:rsidR="008B4E96" w:rsidRDefault="008B4E96" w:rsidP="00040C4D">
                            <w:r>
                              <w:t>E</w:t>
                            </w:r>
                          </w:p>
                          <w:p w14:paraId="2D263B79" w14:textId="2E7723A2" w:rsidR="008B4E96" w:rsidRDefault="008B4E96" w:rsidP="00040C4D">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54B01" id="Text Box 358" o:spid="_x0000_s1062" type="#_x0000_t202" style="position:absolute;margin-left:662.25pt;margin-top:-29.25pt;width:27pt;height:48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RdLgIAAFwEAAAOAAAAZHJzL2Uyb0RvYy54bWysVNtu2zAMfR+wfxD0vjhxk7Qx4hRdugwD&#10;ugvQ7gNkWbaFSaImKbG7ry8lp2l2exnmB0EUqUPqHNLr60ErchDOSzAlnU2mlAjDoZamLenXh92b&#10;K0p8YKZmCowo6aPw9Hrz+tW6t4XIoQNVC0cQxPiityXtQrBFlnneCc38BKww6GzAaRbQdG1WO9Yj&#10;ulZZPp0usx5cbR1w4T2e3o5Oukn4TSN4+Nw0XgSiSoq1hbS6tFZxzTZrVrSO2U7yYxnsH6rQTBpM&#10;eoK6ZYGRvZO/QWnJHXhowoSDzqBpJBfpDfia2fSX19x3zIr0FiTH2xNN/v/B8k+HL47IuqQXC5TK&#10;MI0iPYghkLcwkHiGDPXWFxh4bzE0DOhApdNrvb0D/s0TA9uOmVbcOAd9J1iNFc7izezs6ojjI0jV&#10;f4QaE7F9gAQ0NE5H+pAQguio1ONJnVgMx8OLeb6aooejazm7zFH+lIIVz7et8+G9AE3ipqQO1U/o&#10;7HDnQ6yGFc8hMZkHJeudVCoZrq22ypEDw07Zpe+I/lOYMqQv6WqRL0YC/goxTd+fILQM2PJK6pJe&#10;nYJYEWl7Z+rUkIFJNe6xZGWOPEbqRhLDUA2jaMuYIZJcQf2IzDoYWxxHEjcduB+U9NjeJfXf98wJ&#10;StQHg+qsZvN5nIdkzBeXORru3FOde5jhCFXSQMm43YZxhvbWybbDTGM/GLhBRRuZyH6p6lg/tnDS&#10;4DhucUbO7RT18lPYPAEAAP//AwBQSwMEFAAGAAgAAAAhADNcCC7hAAAADQEAAA8AAABkcnMvZG93&#10;bnJldi54bWxMj8FOwzAQRO9I/IO1SFxQ67Rp2jTEqRASCG5QEFzd2E0i7HWw3TT8PZsT3Ga0T7Mz&#10;5W60hg3ah86hgMU8AaaxdqrDRsD728MsBxaiRCWNQy3gRwfYVZcXpSyUO+OrHvaxYRSCoZAC2hj7&#10;gvNQt9rKMHe9RrodnbcykvUNV16eKdwavkySNbeyQ/rQyl7ft7r+2p+sgHz1NHyG5/Tlo14fzTbe&#10;bIbHby/E9dV4dwss6jH+wTDVp+pQUaeDO6EKzJBPl6uMWAGzLCcxIelmUgcB20WaAa9K/n9F9QsA&#10;AP//AwBQSwECLQAUAAYACAAAACEAtoM4kv4AAADhAQAAEwAAAAAAAAAAAAAAAAAAAAAAW0NvbnRl&#10;bnRfVHlwZXNdLnhtbFBLAQItABQABgAIAAAAIQA4/SH/1gAAAJQBAAALAAAAAAAAAAAAAAAAAC8B&#10;AABfcmVscy8ucmVsc1BLAQItABQABgAIAAAAIQDJxFRdLgIAAFwEAAAOAAAAAAAAAAAAAAAAAC4C&#10;AABkcnMvZTJvRG9jLnhtbFBLAQItABQABgAIAAAAIQAzXAgu4QAAAA0BAAAPAAAAAAAAAAAAAAAA&#10;AIgEAABkcnMvZG93bnJldi54bWxQSwUGAAAAAAQABADzAAAAlgUAAAAA&#10;">
                <v:textbox>
                  <w:txbxContent>
                    <w:p w14:paraId="6295BE00" w14:textId="77777777" w:rsidR="008B4E96" w:rsidRDefault="008B4E96" w:rsidP="00040C4D">
                      <w:r>
                        <w:t>EW</w:t>
                      </w:r>
                    </w:p>
                    <w:p w14:paraId="25A70275" w14:textId="77777777" w:rsidR="008B4E96" w:rsidRDefault="008B4E96" w:rsidP="00040C4D"/>
                    <w:p w14:paraId="2209435E" w14:textId="77777777" w:rsidR="008B4E96" w:rsidRDefault="008B4E96" w:rsidP="00040C4D">
                      <w:r>
                        <w:t>C</w:t>
                      </w:r>
                    </w:p>
                    <w:p w14:paraId="7AFC6596" w14:textId="77777777" w:rsidR="008B4E96" w:rsidRDefault="008B4E96" w:rsidP="00040C4D">
                      <w:r>
                        <w:t>R</w:t>
                      </w:r>
                    </w:p>
                    <w:p w14:paraId="13161108" w14:textId="3FD22540" w:rsidR="008B4E96" w:rsidRDefault="008B4E96" w:rsidP="00040C4D">
                      <w:r>
                        <w:t>I</w:t>
                      </w:r>
                    </w:p>
                    <w:p w14:paraId="5098212B" w14:textId="77777777" w:rsidR="008B4E96" w:rsidRDefault="008B4E96" w:rsidP="00040C4D">
                      <w:r>
                        <w:t>S</w:t>
                      </w:r>
                    </w:p>
                    <w:p w14:paraId="773D5079" w14:textId="77777777" w:rsidR="008B4E96" w:rsidRDefault="008B4E96" w:rsidP="00040C4D">
                      <w:r>
                        <w:t>I</w:t>
                      </w:r>
                    </w:p>
                    <w:p w14:paraId="06453AB4" w14:textId="77777777" w:rsidR="008B4E96" w:rsidRDefault="008B4E96" w:rsidP="00040C4D">
                      <w:r>
                        <w:t>S</w:t>
                      </w:r>
                    </w:p>
                    <w:p w14:paraId="28E9D1E6" w14:textId="77777777" w:rsidR="008B4E96" w:rsidRDefault="008B4E96" w:rsidP="00040C4D"/>
                    <w:p w14:paraId="0A1C8A44" w14:textId="77777777" w:rsidR="008B4E96" w:rsidRDefault="008B4E96" w:rsidP="00040C4D">
                      <w:r>
                        <w:t>P</w:t>
                      </w:r>
                    </w:p>
                    <w:p w14:paraId="52E848F7" w14:textId="77777777" w:rsidR="008B4E96" w:rsidRDefault="008B4E96" w:rsidP="00040C4D">
                      <w:r>
                        <w:t>ROC</w:t>
                      </w:r>
                    </w:p>
                    <w:p w14:paraId="31D2B57C" w14:textId="77777777" w:rsidR="008B4E96" w:rsidRDefault="008B4E96" w:rsidP="00040C4D">
                      <w:r>
                        <w:t>EDUR</w:t>
                      </w:r>
                    </w:p>
                    <w:p w14:paraId="59FBDDC1" w14:textId="77777777" w:rsidR="008B4E96" w:rsidRDefault="008B4E96" w:rsidP="00040C4D">
                      <w:r>
                        <w:t>E</w:t>
                      </w:r>
                    </w:p>
                    <w:p w14:paraId="2D263B79" w14:textId="2E7723A2" w:rsidR="008B4E96" w:rsidRDefault="008B4E96" w:rsidP="00040C4D">
                      <w:r>
                        <w:t>S</w:t>
                      </w:r>
                    </w:p>
                  </w:txbxContent>
                </v:textbox>
              </v:shape>
            </w:pict>
          </mc:Fallback>
        </mc:AlternateContent>
      </w:r>
      <w:r w:rsidRPr="0017485C">
        <w:rPr>
          <w:b/>
          <w:bCs/>
          <w:sz w:val="36"/>
          <w:szCs w:val="24"/>
          <w:highlight w:val="green"/>
        </w:rPr>
        <w:t>EARLY WARNING CRISIS PROCEDURES</w:t>
      </w:r>
    </w:p>
    <w:p w14:paraId="326DB37D" w14:textId="7850C765" w:rsidR="00040C4D" w:rsidRDefault="00040C4D" w:rsidP="00040C4D">
      <w:pPr>
        <w:pStyle w:val="EndnoteText"/>
        <w:rPr>
          <w:sz w:val="24"/>
          <w:szCs w:val="24"/>
        </w:rPr>
      </w:pPr>
    </w:p>
    <w:p w14:paraId="358B8BB1" w14:textId="77777777" w:rsidR="00040C4D" w:rsidRDefault="00040C4D" w:rsidP="00040C4D">
      <w:pPr>
        <w:pStyle w:val="EndnoteText"/>
        <w:rPr>
          <w:sz w:val="24"/>
          <w:szCs w:val="24"/>
        </w:rPr>
      </w:pPr>
      <w:r>
        <w:rPr>
          <w:sz w:val="24"/>
          <w:szCs w:val="24"/>
        </w:rPr>
        <w:t>Imagine that you are staying late at the CPG, working on a term paper and monitoring the news in case of emergency.  You get an email saying that there has been a massacre in Sulawesi. What do you do? What..do..you…do?</w:t>
      </w:r>
    </w:p>
    <w:p w14:paraId="457AD181" w14:textId="77777777" w:rsidR="00040C4D" w:rsidRDefault="00040C4D" w:rsidP="00040C4D">
      <w:pPr>
        <w:pStyle w:val="EndnoteText"/>
        <w:rPr>
          <w:sz w:val="24"/>
          <w:szCs w:val="24"/>
        </w:rPr>
      </w:pPr>
    </w:p>
    <w:p w14:paraId="13C4114A" w14:textId="77777777" w:rsidR="00040C4D" w:rsidRDefault="00040C4D" w:rsidP="00040C4D">
      <w:pPr>
        <w:pStyle w:val="EndnoteText"/>
        <w:rPr>
          <w:sz w:val="24"/>
          <w:szCs w:val="24"/>
        </w:rPr>
      </w:pPr>
      <w:r>
        <w:rPr>
          <w:sz w:val="24"/>
          <w:szCs w:val="24"/>
        </w:rPr>
        <w:t>(Shoot the hostage. Shoot the hostage! No, wait, wrong movie….)</w:t>
      </w:r>
    </w:p>
    <w:p w14:paraId="63D80C09" w14:textId="77777777" w:rsidR="00040C4D" w:rsidRDefault="00040C4D" w:rsidP="00040C4D">
      <w:pPr>
        <w:pStyle w:val="EndnoteText"/>
        <w:rPr>
          <w:sz w:val="24"/>
          <w:szCs w:val="24"/>
        </w:rPr>
      </w:pPr>
    </w:p>
    <w:p w14:paraId="7252B266" w14:textId="77777777" w:rsidR="00040C4D" w:rsidRDefault="00040C4D" w:rsidP="00040C4D">
      <w:pPr>
        <w:pStyle w:val="EndnoteText"/>
        <w:rPr>
          <w:sz w:val="24"/>
          <w:szCs w:val="24"/>
        </w:rPr>
      </w:pPr>
      <w:r>
        <w:rPr>
          <w:sz w:val="24"/>
          <w:szCs w:val="24"/>
        </w:rPr>
        <w:t xml:space="preserve">Ok, no. The right answer is that there is a procedure in place for such emergencies.  In the Sulawesi example, there was a late night scramble to try and get the word out about the massacre and prevent further death. Luckily, President Megawati of Indonesia actually bowed to international pressure.  From now on, though, we won’t be flying by the seat of our pants. </w:t>
      </w:r>
    </w:p>
    <w:p w14:paraId="6992D9EE" w14:textId="77777777" w:rsidR="00040C4D" w:rsidRDefault="00040C4D" w:rsidP="00040C4D">
      <w:pPr>
        <w:pStyle w:val="EndnoteText"/>
        <w:rPr>
          <w:sz w:val="24"/>
          <w:szCs w:val="24"/>
        </w:rPr>
      </w:pPr>
    </w:p>
    <w:p w14:paraId="41BF6870" w14:textId="77777777" w:rsidR="00040C4D" w:rsidRDefault="00040C4D" w:rsidP="00040C4D">
      <w:pPr>
        <w:pStyle w:val="EndnoteText"/>
        <w:rPr>
          <w:sz w:val="24"/>
          <w:szCs w:val="24"/>
        </w:rPr>
      </w:pPr>
      <w:r>
        <w:rPr>
          <w:sz w:val="24"/>
          <w:szCs w:val="24"/>
        </w:rPr>
        <w:t>The Early Warning Crisis Procedures manual was intended to be an idiot-proof step-by-step guide on what to do in case of a humanitarian emergency.  The first main step is to notify Richard O’Brien and the board members of the situation.  As you are trying to get a hold of them, however, it is necessary to begin confirming the facts and then getting the word out to key policymakers.  Therefore, in addition to calling the board, you should also call your department head and any fellow intern working on the relevant region of the world to help you out, even if from home.</w:t>
      </w:r>
    </w:p>
    <w:p w14:paraId="67165685" w14:textId="77777777" w:rsidR="00040C4D" w:rsidRDefault="00040C4D" w:rsidP="00040C4D">
      <w:pPr>
        <w:pStyle w:val="EndnoteText"/>
        <w:rPr>
          <w:sz w:val="24"/>
          <w:szCs w:val="24"/>
        </w:rPr>
      </w:pPr>
    </w:p>
    <w:p w14:paraId="5F02113E" w14:textId="77777777" w:rsidR="00040C4D" w:rsidRDefault="00040C4D" w:rsidP="00040C4D">
      <w:pPr>
        <w:pStyle w:val="EndnoteText"/>
        <w:rPr>
          <w:sz w:val="24"/>
          <w:szCs w:val="24"/>
        </w:rPr>
      </w:pPr>
      <w:r>
        <w:rPr>
          <w:sz w:val="24"/>
          <w:szCs w:val="24"/>
        </w:rPr>
        <w:t>Here are the basic steps:</w:t>
      </w:r>
    </w:p>
    <w:p w14:paraId="6D5C6B0F" w14:textId="77777777" w:rsidR="00040C4D" w:rsidRDefault="00040C4D" w:rsidP="00040C4D">
      <w:pPr>
        <w:jc w:val="center"/>
      </w:pPr>
    </w:p>
    <w:p w14:paraId="0D84221A" w14:textId="1E0F0BF7" w:rsidR="00040C4D" w:rsidRDefault="0042094A" w:rsidP="0042094A">
      <w:pPr>
        <w:spacing w:after="0" w:line="240" w:lineRule="auto"/>
        <w:ind w:left="360"/>
        <w:rPr>
          <w:b/>
          <w:bCs/>
        </w:rPr>
      </w:pPr>
      <w:r>
        <w:rPr>
          <w:b/>
          <w:bCs/>
        </w:rPr>
        <w:t>1.</w:t>
      </w:r>
      <w:r>
        <w:rPr>
          <w:b/>
          <w:bCs/>
        </w:rPr>
        <w:tab/>
      </w:r>
      <w:r w:rsidR="00040C4D">
        <w:rPr>
          <w:b/>
          <w:bCs/>
        </w:rPr>
        <w:t>Contact Board and Staff</w:t>
      </w:r>
    </w:p>
    <w:p w14:paraId="211CF878" w14:textId="77777777" w:rsidR="00040C4D" w:rsidRDefault="00040C4D" w:rsidP="00E96408">
      <w:pPr>
        <w:numPr>
          <w:ilvl w:val="1"/>
          <w:numId w:val="35"/>
        </w:numPr>
        <w:spacing w:after="0" w:line="240" w:lineRule="auto"/>
      </w:pPr>
      <w:r>
        <w:t>Contact Rich</w:t>
      </w:r>
    </w:p>
    <w:p w14:paraId="6F74CFD5" w14:textId="77777777" w:rsidR="00040C4D" w:rsidRDefault="00040C4D" w:rsidP="00E96408">
      <w:pPr>
        <w:numPr>
          <w:ilvl w:val="1"/>
          <w:numId w:val="35"/>
        </w:numPr>
        <w:spacing w:after="0" w:line="240" w:lineRule="auto"/>
      </w:pPr>
      <w:r>
        <w:t>Contact Board Members</w:t>
      </w:r>
    </w:p>
    <w:p w14:paraId="6F562014" w14:textId="77777777" w:rsidR="00040C4D" w:rsidRDefault="00040C4D" w:rsidP="00E96408">
      <w:pPr>
        <w:numPr>
          <w:ilvl w:val="1"/>
          <w:numId w:val="35"/>
        </w:numPr>
        <w:spacing w:after="0" w:line="240" w:lineRule="auto"/>
      </w:pPr>
      <w:r>
        <w:t>Contact Early Warning Supervisor</w:t>
      </w:r>
    </w:p>
    <w:p w14:paraId="5619894A" w14:textId="77777777" w:rsidR="00040C4D" w:rsidRDefault="00040C4D" w:rsidP="00E96408">
      <w:pPr>
        <w:numPr>
          <w:ilvl w:val="1"/>
          <w:numId w:val="35"/>
        </w:numPr>
        <w:spacing w:after="0" w:line="240" w:lineRule="auto"/>
      </w:pPr>
      <w:r>
        <w:t>Contact Regional Staff</w:t>
      </w:r>
    </w:p>
    <w:p w14:paraId="2BCECA54" w14:textId="2F42C216" w:rsidR="00040C4D" w:rsidRPr="0042094A" w:rsidRDefault="00040C4D" w:rsidP="00E96408">
      <w:pPr>
        <w:pStyle w:val="ListParagraph"/>
        <w:numPr>
          <w:ilvl w:val="0"/>
          <w:numId w:val="37"/>
        </w:numPr>
        <w:spacing w:after="0" w:line="240" w:lineRule="auto"/>
        <w:rPr>
          <w:b/>
          <w:bCs/>
        </w:rPr>
      </w:pPr>
      <w:r w:rsidRPr="0042094A">
        <w:rPr>
          <w:b/>
          <w:bCs/>
        </w:rPr>
        <w:t>Confirm It</w:t>
      </w:r>
    </w:p>
    <w:p w14:paraId="3734C6D1" w14:textId="77777777" w:rsidR="00040C4D" w:rsidRDefault="00040C4D" w:rsidP="00E96408">
      <w:pPr>
        <w:numPr>
          <w:ilvl w:val="1"/>
          <w:numId w:val="37"/>
        </w:numPr>
        <w:spacing w:after="0" w:line="240" w:lineRule="auto"/>
      </w:pPr>
      <w:r>
        <w:t>Check Online Sources</w:t>
      </w:r>
    </w:p>
    <w:p w14:paraId="7EBC12A5" w14:textId="77777777" w:rsidR="00040C4D" w:rsidRDefault="00040C4D" w:rsidP="00E96408">
      <w:pPr>
        <w:numPr>
          <w:ilvl w:val="2"/>
          <w:numId w:val="37"/>
        </w:numPr>
        <w:spacing w:after="0" w:line="240" w:lineRule="auto"/>
      </w:pPr>
      <w:r>
        <w:t>Wire Services</w:t>
      </w:r>
    </w:p>
    <w:p w14:paraId="1024322A" w14:textId="77777777" w:rsidR="00040C4D" w:rsidRDefault="00040C4D" w:rsidP="00E96408">
      <w:pPr>
        <w:numPr>
          <w:ilvl w:val="2"/>
          <w:numId w:val="37"/>
        </w:numPr>
        <w:spacing w:after="0" w:line="240" w:lineRule="auto"/>
      </w:pPr>
      <w:r>
        <w:t>News Sources</w:t>
      </w:r>
    </w:p>
    <w:p w14:paraId="57A5303A" w14:textId="77777777" w:rsidR="00040C4D" w:rsidRDefault="00040C4D" w:rsidP="00E96408">
      <w:pPr>
        <w:numPr>
          <w:ilvl w:val="2"/>
          <w:numId w:val="37"/>
        </w:numPr>
        <w:spacing w:after="0" w:line="240" w:lineRule="auto"/>
      </w:pPr>
      <w:r>
        <w:t>Regional News Sources</w:t>
      </w:r>
    </w:p>
    <w:p w14:paraId="7737F908" w14:textId="77777777" w:rsidR="00040C4D" w:rsidRDefault="00040C4D" w:rsidP="00E96408">
      <w:pPr>
        <w:numPr>
          <w:ilvl w:val="1"/>
          <w:numId w:val="37"/>
        </w:numPr>
        <w:spacing w:after="0" w:line="240" w:lineRule="auto"/>
      </w:pPr>
      <w:r>
        <w:t>Confirm with Neutral Third Party Observers</w:t>
      </w:r>
    </w:p>
    <w:p w14:paraId="3959B18D" w14:textId="77777777" w:rsidR="00040C4D" w:rsidRDefault="00040C4D" w:rsidP="00E96408">
      <w:pPr>
        <w:numPr>
          <w:ilvl w:val="2"/>
          <w:numId w:val="37"/>
        </w:numPr>
        <w:spacing w:after="0" w:line="240" w:lineRule="auto"/>
      </w:pPr>
      <w:r>
        <w:lastRenderedPageBreak/>
        <w:t>UN-Based Groups</w:t>
      </w:r>
    </w:p>
    <w:p w14:paraId="40FD3BA0" w14:textId="77777777" w:rsidR="00040C4D" w:rsidRDefault="00040C4D" w:rsidP="00E96408">
      <w:pPr>
        <w:numPr>
          <w:ilvl w:val="2"/>
          <w:numId w:val="37"/>
        </w:numPr>
        <w:spacing w:after="0" w:line="240" w:lineRule="auto"/>
      </w:pPr>
      <w:r>
        <w:t>US Contacts</w:t>
      </w:r>
    </w:p>
    <w:p w14:paraId="4DE534F4" w14:textId="77777777" w:rsidR="00040C4D" w:rsidRDefault="00040C4D" w:rsidP="00E96408">
      <w:pPr>
        <w:numPr>
          <w:ilvl w:val="2"/>
          <w:numId w:val="37"/>
        </w:numPr>
        <w:spacing w:after="0" w:line="240" w:lineRule="auto"/>
      </w:pPr>
      <w:r>
        <w:t>Other Governments</w:t>
      </w:r>
    </w:p>
    <w:p w14:paraId="6D2D4795" w14:textId="77777777" w:rsidR="00040C4D" w:rsidRDefault="00040C4D" w:rsidP="00E96408">
      <w:pPr>
        <w:numPr>
          <w:ilvl w:val="2"/>
          <w:numId w:val="37"/>
        </w:numPr>
        <w:spacing w:after="0" w:line="240" w:lineRule="auto"/>
      </w:pPr>
      <w:r>
        <w:t>Relief/Human Rights Organizations</w:t>
      </w:r>
    </w:p>
    <w:p w14:paraId="7D202240" w14:textId="77777777" w:rsidR="00040C4D" w:rsidRDefault="00040C4D" w:rsidP="00E96408">
      <w:pPr>
        <w:numPr>
          <w:ilvl w:val="2"/>
          <w:numId w:val="37"/>
        </w:numPr>
        <w:spacing w:after="0" w:line="240" w:lineRule="auto"/>
      </w:pPr>
      <w:r>
        <w:t>Indigenous Neutral Sources</w:t>
      </w:r>
    </w:p>
    <w:p w14:paraId="54CEECA8" w14:textId="77777777" w:rsidR="00040C4D" w:rsidRDefault="00040C4D" w:rsidP="00E96408">
      <w:pPr>
        <w:numPr>
          <w:ilvl w:val="2"/>
          <w:numId w:val="37"/>
        </w:numPr>
        <w:spacing w:after="0" w:line="240" w:lineRule="auto"/>
      </w:pPr>
      <w:r>
        <w:t>Journalists in the Field</w:t>
      </w:r>
    </w:p>
    <w:p w14:paraId="0C872BD3" w14:textId="77777777" w:rsidR="00040C4D" w:rsidRDefault="00040C4D" w:rsidP="00E96408">
      <w:pPr>
        <w:numPr>
          <w:ilvl w:val="0"/>
          <w:numId w:val="37"/>
        </w:numPr>
        <w:spacing w:after="0" w:line="240" w:lineRule="auto"/>
        <w:rPr>
          <w:b/>
          <w:bCs/>
        </w:rPr>
      </w:pPr>
      <w:r>
        <w:rPr>
          <w:b/>
          <w:bCs/>
        </w:rPr>
        <w:t>Release It</w:t>
      </w:r>
    </w:p>
    <w:p w14:paraId="38A8EFC8" w14:textId="77777777" w:rsidR="00040C4D" w:rsidRDefault="00040C4D" w:rsidP="00E96408">
      <w:pPr>
        <w:numPr>
          <w:ilvl w:val="1"/>
          <w:numId w:val="37"/>
        </w:numPr>
        <w:spacing w:after="0" w:line="240" w:lineRule="auto"/>
      </w:pPr>
      <w:r>
        <w:t xml:space="preserve">Note: How to Write A Press Release </w:t>
      </w:r>
    </w:p>
    <w:p w14:paraId="440392FD" w14:textId="77777777" w:rsidR="00040C4D" w:rsidRDefault="00040C4D" w:rsidP="00E96408">
      <w:pPr>
        <w:numPr>
          <w:ilvl w:val="1"/>
          <w:numId w:val="37"/>
        </w:numPr>
        <w:spacing w:after="0" w:line="240" w:lineRule="auto"/>
      </w:pPr>
      <w:r>
        <w:t>Contact Media in Each Venue/Time Zone</w:t>
      </w:r>
    </w:p>
    <w:p w14:paraId="7CB11597" w14:textId="77777777" w:rsidR="00040C4D" w:rsidRDefault="00040C4D" w:rsidP="00E96408">
      <w:pPr>
        <w:numPr>
          <w:ilvl w:val="0"/>
          <w:numId w:val="37"/>
        </w:numPr>
        <w:spacing w:after="0" w:line="240" w:lineRule="auto"/>
        <w:rPr>
          <w:b/>
          <w:bCs/>
        </w:rPr>
      </w:pPr>
      <w:r>
        <w:rPr>
          <w:b/>
          <w:bCs/>
        </w:rPr>
        <w:t>Contact Key Agencies/Policymakers</w:t>
      </w:r>
    </w:p>
    <w:p w14:paraId="30964D00" w14:textId="22936F0C" w:rsidR="00040C4D" w:rsidRDefault="00040C4D" w:rsidP="00E96408">
      <w:pPr>
        <w:numPr>
          <w:ilvl w:val="1"/>
          <w:numId w:val="37"/>
        </w:numPr>
        <w:spacing w:after="0" w:line="240" w:lineRule="auto"/>
      </w:pPr>
      <w:smartTag w:uri="urn:schemas-microsoft-com:office:smarttags" w:element="country-region">
        <w:smartTag w:uri="urn:schemas-microsoft-com:office:smarttags" w:element="place">
          <w:r>
            <w:t>US</w:t>
          </w:r>
        </w:smartTag>
      </w:smartTag>
      <w:r>
        <w:t xml:space="preserve"> Government, UN, </w:t>
      </w:r>
      <w:r w:rsidR="00972FD0">
        <w:t>etc.</w:t>
      </w:r>
    </w:p>
    <w:p w14:paraId="1114B851" w14:textId="77777777" w:rsidR="00040C4D" w:rsidRDefault="00040C4D" w:rsidP="00E96408">
      <w:pPr>
        <w:numPr>
          <w:ilvl w:val="1"/>
          <w:numId w:val="37"/>
        </w:numPr>
        <w:spacing w:after="0" w:line="240" w:lineRule="auto"/>
      </w:pPr>
      <w:r>
        <w:t>Regional Offices</w:t>
      </w:r>
    </w:p>
    <w:p w14:paraId="22E16564" w14:textId="77777777" w:rsidR="00040C4D" w:rsidRDefault="00040C4D" w:rsidP="00E96408">
      <w:pPr>
        <w:numPr>
          <w:ilvl w:val="0"/>
          <w:numId w:val="37"/>
        </w:numPr>
        <w:spacing w:after="0" w:line="240" w:lineRule="auto"/>
        <w:rPr>
          <w:b/>
          <w:bCs/>
        </w:rPr>
      </w:pPr>
      <w:r>
        <w:rPr>
          <w:b/>
          <w:bCs/>
        </w:rPr>
        <w:t>Follow-Up</w:t>
      </w:r>
    </w:p>
    <w:p w14:paraId="3BFB6A05" w14:textId="0C67E8AF" w:rsidR="00040C4D" w:rsidRDefault="00040C4D" w:rsidP="00E96408">
      <w:pPr>
        <w:numPr>
          <w:ilvl w:val="1"/>
          <w:numId w:val="37"/>
        </w:numPr>
        <w:spacing w:after="0" w:line="240" w:lineRule="auto"/>
      </w:pPr>
      <w:r>
        <w:t xml:space="preserve">UN, </w:t>
      </w:r>
      <w:r w:rsidR="00972FD0">
        <w:t>etc.</w:t>
      </w:r>
    </w:p>
    <w:p w14:paraId="371F209A" w14:textId="77777777" w:rsidR="00040C4D" w:rsidRDefault="00040C4D" w:rsidP="00E96408">
      <w:pPr>
        <w:numPr>
          <w:ilvl w:val="1"/>
          <w:numId w:val="37"/>
        </w:numPr>
        <w:spacing w:after="0" w:line="240" w:lineRule="auto"/>
      </w:pPr>
      <w:r>
        <w:t>Embassies</w:t>
      </w:r>
    </w:p>
    <w:p w14:paraId="4032852B" w14:textId="77777777" w:rsidR="00040C4D" w:rsidRDefault="00040C4D" w:rsidP="00E96408">
      <w:pPr>
        <w:numPr>
          <w:ilvl w:val="1"/>
          <w:numId w:val="37"/>
        </w:numPr>
        <w:spacing w:after="0" w:line="240" w:lineRule="auto"/>
      </w:pPr>
      <w:r>
        <w:t>Other</w:t>
      </w:r>
    </w:p>
    <w:p w14:paraId="6352015B" w14:textId="77777777" w:rsidR="00040C4D" w:rsidRDefault="00040C4D" w:rsidP="00040C4D">
      <w:r>
        <w:t xml:space="preserve">The Crisis Procedures manual should be located along with the other ITWI binders in the front PR office.  There should be one intern working heavily on this project.  The skeleton of the binder is done, but there are things that need to be completed and updated. </w:t>
      </w:r>
    </w:p>
    <w:p w14:paraId="2A8399A1" w14:textId="77777777" w:rsidR="00040C4D" w:rsidRDefault="00040C4D" w:rsidP="00040C4D">
      <w:pPr>
        <w:rPr>
          <w:b/>
          <w:bCs/>
        </w:rPr>
      </w:pPr>
      <w:r>
        <w:rPr>
          <w:b/>
          <w:bCs/>
        </w:rPr>
        <w:t>Step ONE:</w:t>
      </w:r>
    </w:p>
    <w:p w14:paraId="15A97F85" w14:textId="499D3826" w:rsidR="00040C4D" w:rsidRDefault="00040C4D" w:rsidP="00040C4D">
      <w:r>
        <w:t xml:space="preserve">First, the board of directors list needs to be prettified </w:t>
      </w:r>
      <w:r>
        <w:sym w:font="Wingdings" w:char="F04A"/>
      </w:r>
      <w:r>
        <w:t xml:space="preserve"> </w:t>
      </w:r>
      <w:r w:rsidR="00972FD0">
        <w:t>so</w:t>
      </w:r>
      <w:r>
        <w:t xml:space="preserve"> does the actual index tabs of the binder itself – I like the Avery 8-tab clear index tabs, but I ran out so I had to improvise. Please make it look better.</w:t>
      </w:r>
    </w:p>
    <w:p w14:paraId="3669D2E6" w14:textId="77777777" w:rsidR="00040C4D" w:rsidRDefault="00040C4D" w:rsidP="00040C4D">
      <w:r>
        <w:t>Second, the entire list of executive staff and interns to be contacted needs to be changed as of course we have complete turnover this semester.</w:t>
      </w:r>
    </w:p>
    <w:p w14:paraId="065B9B6C" w14:textId="77777777" w:rsidR="00040C4D" w:rsidRDefault="00040C4D" w:rsidP="00040C4D">
      <w:pPr>
        <w:rPr>
          <w:b/>
          <w:bCs/>
        </w:rPr>
      </w:pPr>
      <w:r>
        <w:rPr>
          <w:b/>
          <w:bCs/>
        </w:rPr>
        <w:t>Step TWO:</w:t>
      </w:r>
    </w:p>
    <w:p w14:paraId="03663084" w14:textId="78FBE297" w:rsidR="00040C4D" w:rsidRDefault="00040C4D" w:rsidP="00040C4D">
      <w:r>
        <w:t>Thi</w:t>
      </w:r>
      <w:r w:rsidR="0042094A">
        <w:t>s</w:t>
      </w:r>
      <w:r>
        <w:t xml:space="preserve"> part actually is pretty well done, but of course it needs to be constantly revised and updated.</w:t>
      </w:r>
    </w:p>
    <w:p w14:paraId="34285486" w14:textId="77777777" w:rsidR="00040C4D" w:rsidRDefault="00040C4D" w:rsidP="00040C4D">
      <w:pPr>
        <w:rPr>
          <w:b/>
          <w:bCs/>
        </w:rPr>
      </w:pPr>
      <w:r>
        <w:rPr>
          <w:b/>
          <w:bCs/>
        </w:rPr>
        <w:t>STEP THREE:</w:t>
      </w:r>
    </w:p>
    <w:p w14:paraId="0A3F60EB" w14:textId="77777777" w:rsidR="00040C4D" w:rsidRDefault="00040C4D" w:rsidP="00040C4D">
      <w:r>
        <w:t xml:space="preserve">This part is partially done.  It needs to be constantly updated, and also, regions such as </w:t>
      </w:r>
      <w:smartTag w:uri="urn:schemas-microsoft-com:office:smarttags" w:element="place">
        <w:r>
          <w:t>South Asia</w:t>
        </w:r>
      </w:smartTag>
      <w:r>
        <w:t xml:space="preserve"> are completely blank.</w:t>
      </w:r>
    </w:p>
    <w:p w14:paraId="0C3BEC4B" w14:textId="77777777" w:rsidR="00040C4D" w:rsidRDefault="00040C4D" w:rsidP="00040C4D">
      <w:pPr>
        <w:rPr>
          <w:b/>
          <w:bCs/>
        </w:rPr>
      </w:pPr>
      <w:r>
        <w:rPr>
          <w:b/>
          <w:bCs/>
        </w:rPr>
        <w:lastRenderedPageBreak/>
        <w:t>STEPS FOUR AND FIVE:</w:t>
      </w:r>
    </w:p>
    <w:p w14:paraId="71E4BCFB" w14:textId="77777777" w:rsidR="00040C4D" w:rsidRDefault="00040C4D" w:rsidP="00040C4D">
      <w:r>
        <w:t>This is your main job.  It is necessary to find key policymakers to contact both in the first night and in the following days.  Here are some guidelines.</w:t>
      </w:r>
    </w:p>
    <w:p w14:paraId="0A9B817B" w14:textId="77777777" w:rsidR="00040C4D" w:rsidRDefault="00040C4D" w:rsidP="00040C4D">
      <w:r>
        <w:t xml:space="preserve">Night ONE: contact the </w:t>
      </w:r>
      <w:r>
        <w:rPr>
          <w:b/>
          <w:bCs/>
        </w:rPr>
        <w:t>Emergency Task Force</w:t>
      </w:r>
      <w:r>
        <w:t xml:space="preserve"> for both the </w:t>
      </w:r>
      <w:r>
        <w:rPr>
          <w:b/>
          <w:bCs/>
        </w:rPr>
        <w:t>State Department</w:t>
      </w:r>
      <w:r>
        <w:t xml:space="preserve"> and the </w:t>
      </w:r>
      <w:r>
        <w:rPr>
          <w:b/>
          <w:bCs/>
        </w:rPr>
        <w:t>Congress</w:t>
      </w:r>
      <w:r>
        <w:t>.</w:t>
      </w:r>
    </w:p>
    <w:p w14:paraId="75C39990" w14:textId="77777777" w:rsidR="00040C4D" w:rsidRDefault="00040C4D" w:rsidP="00040C4D">
      <w:r>
        <w:t>For the rest, you will have to decide what is night ONE and what can be done in the following days. Here are places to look.</w:t>
      </w:r>
    </w:p>
    <w:p w14:paraId="1E1F3F7A" w14:textId="77777777" w:rsidR="00040C4D" w:rsidRDefault="00040C4D" w:rsidP="00E96408">
      <w:pPr>
        <w:numPr>
          <w:ilvl w:val="1"/>
          <w:numId w:val="43"/>
        </w:numPr>
        <w:spacing w:after="0" w:line="240" w:lineRule="auto"/>
      </w:pPr>
      <w:r>
        <w:t>Stateside:</w:t>
      </w:r>
    </w:p>
    <w:p w14:paraId="2FD2FE1E" w14:textId="77777777" w:rsidR="00040C4D" w:rsidRDefault="00040C4D" w:rsidP="00E96408">
      <w:pPr>
        <w:numPr>
          <w:ilvl w:val="0"/>
          <w:numId w:val="45"/>
        </w:numPr>
        <w:spacing w:after="0" w:line="240" w:lineRule="auto"/>
      </w:pPr>
      <w:r>
        <w:t>Emergency task force</w:t>
      </w:r>
    </w:p>
    <w:p w14:paraId="4C6B93B9" w14:textId="77777777" w:rsidR="00040C4D" w:rsidRDefault="00040C4D" w:rsidP="00E96408">
      <w:pPr>
        <w:numPr>
          <w:ilvl w:val="0"/>
          <w:numId w:val="45"/>
        </w:numPr>
        <w:spacing w:after="0" w:line="240" w:lineRule="auto"/>
      </w:pPr>
      <w:r>
        <w:t>Secretary of State’s office (this has been begun)</w:t>
      </w:r>
    </w:p>
    <w:p w14:paraId="560EFD58" w14:textId="77777777" w:rsidR="00040C4D" w:rsidRDefault="00040C4D" w:rsidP="00E96408">
      <w:pPr>
        <w:numPr>
          <w:ilvl w:val="0"/>
          <w:numId w:val="45"/>
        </w:numPr>
        <w:spacing w:after="0" w:line="240" w:lineRule="auto"/>
      </w:pPr>
      <w:r>
        <w:t>Appropriate Assistant Secretary of State</w:t>
      </w:r>
    </w:p>
    <w:p w14:paraId="1819EA58" w14:textId="77777777" w:rsidR="00040C4D" w:rsidRDefault="00040C4D" w:rsidP="00E96408">
      <w:pPr>
        <w:numPr>
          <w:ilvl w:val="0"/>
          <w:numId w:val="45"/>
        </w:numPr>
        <w:spacing w:after="0" w:line="240" w:lineRule="auto"/>
      </w:pPr>
      <w:r>
        <w:t>Deputy Assistant Secretary of State</w:t>
      </w:r>
    </w:p>
    <w:p w14:paraId="353FEF7C" w14:textId="77777777" w:rsidR="00040C4D" w:rsidRDefault="00040C4D" w:rsidP="00E96408">
      <w:pPr>
        <w:numPr>
          <w:ilvl w:val="0"/>
          <w:numId w:val="45"/>
        </w:numPr>
        <w:spacing w:after="0" w:line="240" w:lineRule="auto"/>
      </w:pPr>
      <w:r>
        <w:t>Ambassador at large for War Crimes</w:t>
      </w:r>
    </w:p>
    <w:p w14:paraId="70D346C1" w14:textId="77777777" w:rsidR="00040C4D" w:rsidRDefault="00040C4D" w:rsidP="00E96408">
      <w:pPr>
        <w:numPr>
          <w:ilvl w:val="0"/>
          <w:numId w:val="45"/>
        </w:numPr>
        <w:spacing w:after="0" w:line="240" w:lineRule="auto"/>
      </w:pPr>
      <w:r>
        <w:t>other ambassadors at large NOT connected to countries (ex: UN)</w:t>
      </w:r>
    </w:p>
    <w:p w14:paraId="744E4ABA" w14:textId="77777777" w:rsidR="00040C4D" w:rsidRDefault="00040C4D" w:rsidP="00E96408">
      <w:pPr>
        <w:numPr>
          <w:ilvl w:val="0"/>
          <w:numId w:val="45"/>
        </w:numPr>
        <w:spacing w:after="0" w:line="240" w:lineRule="auto"/>
      </w:pPr>
      <w:r>
        <w:t>Key policymakers for each region</w:t>
      </w:r>
    </w:p>
    <w:p w14:paraId="7A95C212" w14:textId="77777777" w:rsidR="00040C4D" w:rsidRDefault="00040C4D" w:rsidP="00E96408">
      <w:pPr>
        <w:numPr>
          <w:ilvl w:val="0"/>
          <w:numId w:val="45"/>
        </w:numPr>
        <w:spacing w:after="0" w:line="240" w:lineRule="auto"/>
      </w:pPr>
      <w:r>
        <w:t>American ambassador on the ground. Ambassadors of other governments here with strategic interests there.</w:t>
      </w:r>
    </w:p>
    <w:p w14:paraId="5E431A28" w14:textId="77777777" w:rsidR="00040C4D" w:rsidRDefault="00040C4D" w:rsidP="00040C4D">
      <w:pPr>
        <w:ind w:left="765"/>
      </w:pPr>
    </w:p>
    <w:p w14:paraId="4F4F66D8" w14:textId="77777777" w:rsidR="00040C4D" w:rsidRDefault="00040C4D" w:rsidP="00E96408">
      <w:pPr>
        <w:numPr>
          <w:ilvl w:val="1"/>
          <w:numId w:val="43"/>
        </w:numPr>
        <w:spacing w:after="0" w:line="240" w:lineRule="auto"/>
      </w:pPr>
      <w:r>
        <w:t>USAID (Natsio’s office), etc.</w:t>
      </w:r>
    </w:p>
    <w:p w14:paraId="2D6442EB" w14:textId="77777777" w:rsidR="00040C4D" w:rsidRDefault="00040C4D" w:rsidP="00E96408">
      <w:pPr>
        <w:numPr>
          <w:ilvl w:val="1"/>
          <w:numId w:val="43"/>
        </w:numPr>
        <w:spacing w:after="0" w:line="240" w:lineRule="auto"/>
      </w:pPr>
      <w:r>
        <w:t>Congress</w:t>
      </w:r>
    </w:p>
    <w:p w14:paraId="011BEF7B" w14:textId="77777777" w:rsidR="00040C4D" w:rsidRDefault="00040C4D" w:rsidP="00E96408">
      <w:pPr>
        <w:numPr>
          <w:ilvl w:val="0"/>
          <w:numId w:val="46"/>
        </w:numPr>
        <w:spacing w:after="0" w:line="240" w:lineRule="auto"/>
      </w:pPr>
      <w:r>
        <w:t>Emergency task force</w:t>
      </w:r>
    </w:p>
    <w:p w14:paraId="27BEE37A" w14:textId="77777777" w:rsidR="00040C4D" w:rsidRDefault="00040C4D" w:rsidP="00E96408">
      <w:pPr>
        <w:numPr>
          <w:ilvl w:val="0"/>
          <w:numId w:val="46"/>
        </w:numPr>
        <w:spacing w:after="0" w:line="240" w:lineRule="auto"/>
      </w:pPr>
      <w:r>
        <w:t>Caucus on Human Rights – Senate and HoR</w:t>
      </w:r>
    </w:p>
    <w:p w14:paraId="61299616" w14:textId="77777777" w:rsidR="00040C4D" w:rsidRDefault="00040C4D" w:rsidP="00E96408">
      <w:pPr>
        <w:numPr>
          <w:ilvl w:val="0"/>
          <w:numId w:val="46"/>
        </w:numPr>
        <w:spacing w:after="0" w:line="240" w:lineRule="auto"/>
      </w:pPr>
      <w:r>
        <w:t>IR committee</w:t>
      </w:r>
    </w:p>
    <w:p w14:paraId="136FBC60" w14:textId="77777777" w:rsidR="00040C4D" w:rsidRDefault="00040C4D" w:rsidP="00E96408">
      <w:pPr>
        <w:numPr>
          <w:ilvl w:val="0"/>
          <w:numId w:val="46"/>
        </w:numPr>
        <w:spacing w:after="0" w:line="240" w:lineRule="auto"/>
      </w:pPr>
      <w:r>
        <w:t>Friends of HR violation monitors caucus (defunct at the moment) – ex: Bob Zachritz</w:t>
      </w:r>
    </w:p>
    <w:p w14:paraId="409A59BC" w14:textId="77777777" w:rsidR="00040C4D" w:rsidRDefault="00040C4D" w:rsidP="00E96408">
      <w:pPr>
        <w:numPr>
          <w:ilvl w:val="0"/>
          <w:numId w:val="46"/>
        </w:numPr>
        <w:spacing w:after="0" w:line="240" w:lineRule="auto"/>
      </w:pPr>
      <w:r>
        <w:t>Lead Staffers who can disseminate info</w:t>
      </w:r>
    </w:p>
    <w:p w14:paraId="7C71573C" w14:textId="77777777" w:rsidR="00040C4D" w:rsidRDefault="00040C4D" w:rsidP="00040C4D">
      <w:pPr>
        <w:ind w:left="765"/>
      </w:pPr>
    </w:p>
    <w:p w14:paraId="232CA61D" w14:textId="77777777" w:rsidR="00040C4D" w:rsidRDefault="00040C4D" w:rsidP="00E96408">
      <w:pPr>
        <w:numPr>
          <w:ilvl w:val="1"/>
          <w:numId w:val="43"/>
        </w:numPr>
        <w:spacing w:after="0" w:line="240" w:lineRule="auto"/>
      </w:pPr>
      <w:r>
        <w:t>UN</w:t>
      </w:r>
    </w:p>
    <w:p w14:paraId="02ED7032" w14:textId="77777777" w:rsidR="00040C4D" w:rsidRDefault="00040C4D" w:rsidP="00E96408">
      <w:pPr>
        <w:numPr>
          <w:ilvl w:val="0"/>
          <w:numId w:val="47"/>
        </w:numPr>
        <w:spacing w:after="0" w:line="240" w:lineRule="auto"/>
      </w:pPr>
      <w:r>
        <w:t>Find our “dream budget” – that lists key players</w:t>
      </w:r>
    </w:p>
    <w:p w14:paraId="69F5D07B" w14:textId="77777777" w:rsidR="00040C4D" w:rsidRDefault="00040C4D" w:rsidP="00E96408">
      <w:pPr>
        <w:numPr>
          <w:ilvl w:val="0"/>
          <w:numId w:val="47"/>
        </w:numPr>
        <w:spacing w:after="0" w:line="240" w:lineRule="auto"/>
      </w:pPr>
      <w:r>
        <w:t>also look in PR binder for contacts</w:t>
      </w:r>
    </w:p>
    <w:p w14:paraId="164BDFDF" w14:textId="77777777" w:rsidR="00040C4D" w:rsidRDefault="00040C4D" w:rsidP="00E96408">
      <w:pPr>
        <w:numPr>
          <w:ilvl w:val="0"/>
          <w:numId w:val="47"/>
        </w:numPr>
        <w:spacing w:after="0" w:line="240" w:lineRule="auto"/>
      </w:pPr>
      <w:r>
        <w:t>Secretary’s office</w:t>
      </w:r>
    </w:p>
    <w:p w14:paraId="77D828AD" w14:textId="77777777" w:rsidR="00040C4D" w:rsidRDefault="00040C4D" w:rsidP="00E96408">
      <w:pPr>
        <w:numPr>
          <w:ilvl w:val="0"/>
          <w:numId w:val="47"/>
        </w:numPr>
        <w:spacing w:after="0" w:line="240" w:lineRule="auto"/>
      </w:pPr>
      <w:r>
        <w:t>OCHA</w:t>
      </w:r>
    </w:p>
    <w:p w14:paraId="3A9D7DAB" w14:textId="77777777" w:rsidR="00040C4D" w:rsidRDefault="00040C4D" w:rsidP="00E96408">
      <w:pPr>
        <w:numPr>
          <w:ilvl w:val="0"/>
          <w:numId w:val="47"/>
        </w:numPr>
        <w:spacing w:after="0" w:line="240" w:lineRule="auto"/>
      </w:pPr>
      <w:r>
        <w:lastRenderedPageBreak/>
        <w:t>UNHCHR – Mary Robinson’s office</w:t>
      </w:r>
    </w:p>
    <w:p w14:paraId="46EAD6AC" w14:textId="77777777" w:rsidR="00040C4D" w:rsidRDefault="00040C4D" w:rsidP="00E96408">
      <w:pPr>
        <w:numPr>
          <w:ilvl w:val="0"/>
          <w:numId w:val="47"/>
        </w:numPr>
        <w:spacing w:after="0" w:line="240" w:lineRule="auto"/>
      </w:pPr>
      <w:r>
        <w:t>Dr. Clark – Early Warning System</w:t>
      </w:r>
    </w:p>
    <w:p w14:paraId="3A3A5E40" w14:textId="77777777" w:rsidR="00040C4D" w:rsidRDefault="00040C4D" w:rsidP="00E96408">
      <w:pPr>
        <w:numPr>
          <w:ilvl w:val="0"/>
          <w:numId w:val="47"/>
        </w:numPr>
        <w:spacing w:after="0" w:line="240" w:lineRule="auto"/>
      </w:pPr>
      <w:r>
        <w:t>WFP</w:t>
      </w:r>
    </w:p>
    <w:p w14:paraId="6C3E87F3" w14:textId="77777777" w:rsidR="00040C4D" w:rsidRDefault="00040C4D" w:rsidP="00E96408">
      <w:pPr>
        <w:numPr>
          <w:ilvl w:val="0"/>
          <w:numId w:val="47"/>
        </w:numPr>
        <w:spacing w:after="0" w:line="240" w:lineRule="auto"/>
      </w:pPr>
      <w:r>
        <w:t>UNHCR</w:t>
      </w:r>
    </w:p>
    <w:p w14:paraId="35F27927" w14:textId="77777777" w:rsidR="00040C4D" w:rsidRDefault="00040C4D" w:rsidP="00040C4D">
      <w:pPr>
        <w:ind w:left="765"/>
      </w:pPr>
    </w:p>
    <w:p w14:paraId="321E9B05" w14:textId="77777777" w:rsidR="00040C4D" w:rsidRDefault="00040C4D" w:rsidP="00E96408">
      <w:pPr>
        <w:numPr>
          <w:ilvl w:val="1"/>
          <w:numId w:val="43"/>
        </w:numPr>
        <w:spacing w:after="0" w:line="240" w:lineRule="auto"/>
      </w:pPr>
      <w:r>
        <w:t>Other Human Rights and Relief Organizations</w:t>
      </w:r>
    </w:p>
    <w:p w14:paraId="5B2DDE17" w14:textId="77777777" w:rsidR="00040C4D" w:rsidRDefault="00040C4D" w:rsidP="00E96408">
      <w:pPr>
        <w:numPr>
          <w:ilvl w:val="0"/>
          <w:numId w:val="48"/>
        </w:numPr>
        <w:spacing w:after="0" w:line="240" w:lineRule="auto"/>
      </w:pPr>
      <w:r>
        <w:t>Save the Children</w:t>
      </w:r>
    </w:p>
    <w:p w14:paraId="09ADF8F1" w14:textId="77777777" w:rsidR="00040C4D" w:rsidRDefault="00040C4D" w:rsidP="00E96408">
      <w:pPr>
        <w:numPr>
          <w:ilvl w:val="0"/>
          <w:numId w:val="48"/>
        </w:numPr>
        <w:spacing w:after="0" w:line="240" w:lineRule="auto"/>
      </w:pPr>
      <w:r>
        <w:t>Feed the Children</w:t>
      </w:r>
    </w:p>
    <w:p w14:paraId="7233EE32" w14:textId="77777777" w:rsidR="00040C4D" w:rsidRDefault="00040C4D" w:rsidP="00E96408">
      <w:pPr>
        <w:numPr>
          <w:ilvl w:val="0"/>
          <w:numId w:val="48"/>
        </w:numPr>
        <w:spacing w:after="0" w:line="240" w:lineRule="auto"/>
      </w:pPr>
      <w:r>
        <w:t>Oxfam</w:t>
      </w:r>
    </w:p>
    <w:p w14:paraId="4D45DA4A" w14:textId="77777777" w:rsidR="00040C4D" w:rsidRDefault="00040C4D" w:rsidP="00E96408">
      <w:pPr>
        <w:numPr>
          <w:ilvl w:val="0"/>
          <w:numId w:val="48"/>
        </w:numPr>
        <w:spacing w:after="0" w:line="240" w:lineRule="auto"/>
      </w:pPr>
      <w:r>
        <w:t>Human Rights Watch</w:t>
      </w:r>
    </w:p>
    <w:p w14:paraId="0BD438E7" w14:textId="77777777" w:rsidR="00040C4D" w:rsidRDefault="00040C4D" w:rsidP="00E96408">
      <w:pPr>
        <w:numPr>
          <w:ilvl w:val="0"/>
          <w:numId w:val="48"/>
        </w:numPr>
        <w:spacing w:after="0" w:line="240" w:lineRule="auto"/>
      </w:pPr>
      <w:r>
        <w:t>Amnesty International</w:t>
      </w:r>
    </w:p>
    <w:p w14:paraId="6797BE99" w14:textId="77777777" w:rsidR="00040C4D" w:rsidRDefault="00040C4D" w:rsidP="00E96408">
      <w:pPr>
        <w:numPr>
          <w:ilvl w:val="0"/>
          <w:numId w:val="48"/>
        </w:numPr>
        <w:spacing w:after="0" w:line="240" w:lineRule="auto"/>
      </w:pPr>
      <w:r>
        <w:t>Genocide Watch</w:t>
      </w:r>
    </w:p>
    <w:p w14:paraId="4377D4C4" w14:textId="77777777" w:rsidR="00040C4D" w:rsidRDefault="00040C4D" w:rsidP="00E96408">
      <w:pPr>
        <w:numPr>
          <w:ilvl w:val="0"/>
          <w:numId w:val="48"/>
        </w:numPr>
        <w:spacing w:after="0" w:line="240" w:lineRule="auto"/>
      </w:pPr>
      <w:r>
        <w:t>Medecins Sans Frontieres</w:t>
      </w:r>
    </w:p>
    <w:p w14:paraId="672A2D3B" w14:textId="77777777" w:rsidR="00040C4D" w:rsidRDefault="00040C4D" w:rsidP="00E96408">
      <w:pPr>
        <w:numPr>
          <w:ilvl w:val="0"/>
          <w:numId w:val="48"/>
        </w:numPr>
        <w:spacing w:after="0" w:line="240" w:lineRule="auto"/>
      </w:pPr>
      <w:r>
        <w:t>etc, etc.</w:t>
      </w:r>
    </w:p>
    <w:p w14:paraId="58161BF4" w14:textId="77777777" w:rsidR="00040C4D" w:rsidRDefault="00040C4D" w:rsidP="00040C4D">
      <w:pPr>
        <w:ind w:left="765"/>
      </w:pPr>
    </w:p>
    <w:p w14:paraId="633B5294" w14:textId="77777777" w:rsidR="00040C4D" w:rsidRDefault="00040C4D" w:rsidP="00040C4D">
      <w:pPr>
        <w:ind w:left="765"/>
      </w:pPr>
      <w:r>
        <w:t>Good luck! The electronic version of the manual, that needs to be updated and reconciled, is in three places: 1. The disk in the binder 2. A backup disk entitled Early Warning System 3. In the backup computer under ITWI backup files, Early Warning, Early Warning System.</w:t>
      </w:r>
    </w:p>
    <w:p w14:paraId="75DBEA07" w14:textId="77777777" w:rsidR="00040C4D" w:rsidRDefault="00040C4D" w:rsidP="00040C4D"/>
    <w:p w14:paraId="4D2AAE76" w14:textId="77777777" w:rsidR="006563EA" w:rsidRDefault="006563EA" w:rsidP="00040C4D">
      <w:pPr>
        <w:pStyle w:val="EndnoteText"/>
        <w:rPr>
          <w:sz w:val="24"/>
          <w:szCs w:val="24"/>
        </w:rPr>
      </w:pPr>
    </w:p>
    <w:p w14:paraId="7973B44A" w14:textId="77777777" w:rsidR="006563EA" w:rsidRDefault="006563EA" w:rsidP="00040C4D">
      <w:pPr>
        <w:pStyle w:val="EndnoteText"/>
        <w:rPr>
          <w:sz w:val="24"/>
          <w:szCs w:val="24"/>
        </w:rPr>
      </w:pPr>
    </w:p>
    <w:p w14:paraId="66D86966" w14:textId="77777777" w:rsidR="006563EA" w:rsidRDefault="006563EA" w:rsidP="00040C4D">
      <w:pPr>
        <w:pStyle w:val="EndnoteText"/>
        <w:rPr>
          <w:sz w:val="24"/>
          <w:szCs w:val="24"/>
        </w:rPr>
      </w:pPr>
    </w:p>
    <w:p w14:paraId="17506B43" w14:textId="77777777" w:rsidR="006563EA" w:rsidRDefault="006563EA" w:rsidP="00040C4D">
      <w:pPr>
        <w:pStyle w:val="EndnoteText"/>
        <w:rPr>
          <w:sz w:val="24"/>
          <w:szCs w:val="24"/>
        </w:rPr>
      </w:pPr>
    </w:p>
    <w:p w14:paraId="032FB0D3" w14:textId="77777777" w:rsidR="006563EA" w:rsidRDefault="006563EA" w:rsidP="00040C4D">
      <w:pPr>
        <w:pStyle w:val="EndnoteText"/>
        <w:rPr>
          <w:sz w:val="24"/>
          <w:szCs w:val="24"/>
        </w:rPr>
      </w:pPr>
    </w:p>
    <w:p w14:paraId="579F4D11" w14:textId="77777777" w:rsidR="006563EA" w:rsidRDefault="006563EA" w:rsidP="00040C4D">
      <w:pPr>
        <w:pStyle w:val="EndnoteText"/>
        <w:rPr>
          <w:sz w:val="24"/>
          <w:szCs w:val="24"/>
        </w:rPr>
      </w:pPr>
    </w:p>
    <w:p w14:paraId="155C6AC9" w14:textId="77777777" w:rsidR="006563EA" w:rsidRDefault="006563EA" w:rsidP="00040C4D">
      <w:pPr>
        <w:pStyle w:val="EndnoteText"/>
        <w:rPr>
          <w:sz w:val="24"/>
          <w:szCs w:val="24"/>
        </w:rPr>
      </w:pPr>
    </w:p>
    <w:p w14:paraId="157950D4" w14:textId="77777777" w:rsidR="006563EA" w:rsidRDefault="006563EA" w:rsidP="00040C4D">
      <w:pPr>
        <w:pStyle w:val="EndnoteText"/>
        <w:rPr>
          <w:sz w:val="24"/>
          <w:szCs w:val="24"/>
        </w:rPr>
      </w:pPr>
    </w:p>
    <w:p w14:paraId="6A1E8425" w14:textId="77777777" w:rsidR="006563EA" w:rsidRDefault="006563EA" w:rsidP="00040C4D">
      <w:pPr>
        <w:pStyle w:val="EndnoteText"/>
        <w:rPr>
          <w:sz w:val="24"/>
          <w:szCs w:val="24"/>
        </w:rPr>
      </w:pPr>
    </w:p>
    <w:p w14:paraId="2FC062F3" w14:textId="77777777" w:rsidR="006563EA" w:rsidRDefault="006563EA" w:rsidP="00040C4D">
      <w:pPr>
        <w:pStyle w:val="EndnoteText"/>
        <w:rPr>
          <w:sz w:val="24"/>
          <w:szCs w:val="24"/>
        </w:rPr>
      </w:pPr>
    </w:p>
    <w:p w14:paraId="02A0C026" w14:textId="77777777" w:rsidR="006563EA" w:rsidRDefault="006563EA" w:rsidP="00040C4D">
      <w:pPr>
        <w:pStyle w:val="EndnoteText"/>
        <w:rPr>
          <w:sz w:val="24"/>
          <w:szCs w:val="24"/>
        </w:rPr>
      </w:pPr>
    </w:p>
    <w:p w14:paraId="10AE0ED3" w14:textId="257850B3" w:rsidR="00040C4D" w:rsidRPr="00EE22B3" w:rsidRDefault="00483849" w:rsidP="00040C4D">
      <w:pPr>
        <w:pStyle w:val="EndnoteText"/>
        <w:rPr>
          <w:rFonts w:ascii="Garamond" w:hAnsi="Garamond"/>
          <w:b/>
          <w:sz w:val="28"/>
          <w:szCs w:val="28"/>
        </w:rPr>
      </w:pPr>
      <w:r w:rsidRPr="0017485C">
        <w:rPr>
          <w:rFonts w:ascii="Garamond" w:hAnsi="Garamond"/>
          <w:b/>
          <w:sz w:val="28"/>
          <w:szCs w:val="28"/>
          <w:highlight w:val="green"/>
        </w:rPr>
        <w:lastRenderedPageBreak/>
        <w:t xml:space="preserve">SUPPORT MATERIALS TO 2002 – 2003 MANUAL: </w:t>
      </w:r>
      <w:r w:rsidR="0042094A" w:rsidRPr="0017485C">
        <w:rPr>
          <w:rFonts w:ascii="Garamond" w:hAnsi="Garamond"/>
          <w:b/>
          <w:sz w:val="28"/>
          <w:szCs w:val="28"/>
          <w:highlight w:val="green"/>
        </w:rPr>
        <w:t>THREE DAY PLAN</w:t>
      </w:r>
    </w:p>
    <w:p w14:paraId="3884A6C1" w14:textId="77777777" w:rsidR="0042094A" w:rsidRPr="006563EA" w:rsidRDefault="0042094A" w:rsidP="0042094A">
      <w:pPr>
        <w:pStyle w:val="Heading1"/>
        <w:rPr>
          <w:color w:val="auto"/>
        </w:rPr>
      </w:pPr>
      <w:r w:rsidRPr="006563EA">
        <w:rPr>
          <w:color w:val="auto"/>
        </w:rPr>
        <w:t>First night</w:t>
      </w:r>
    </w:p>
    <w:p w14:paraId="53679F4C" w14:textId="77777777" w:rsidR="0042094A" w:rsidRPr="006563EA" w:rsidRDefault="0042094A" w:rsidP="00E96408">
      <w:pPr>
        <w:numPr>
          <w:ilvl w:val="0"/>
          <w:numId w:val="49"/>
        </w:numPr>
        <w:spacing w:after="0" w:line="240" w:lineRule="auto"/>
        <w:rPr>
          <w:rFonts w:ascii="Garamond" w:hAnsi="Garamond"/>
          <w:sz w:val="24"/>
        </w:rPr>
      </w:pPr>
      <w:r w:rsidRPr="006563EA">
        <w:rPr>
          <w:rFonts w:ascii="Garamond" w:hAnsi="Garamond"/>
          <w:sz w:val="24"/>
        </w:rPr>
        <w:t>The first, and most important thing, is to verify. Use the sources listed in the Regional Neutral Sources section. Try to choose neutral sources who are not related to the original source (i.e. don’t accept reports from two members of the same organization. Try sources on our indigenous list or, worse comes to worse, UN offices. UNHCR has many people at in the field at any given moment in lots of our Hot Spot countries).</w:t>
      </w:r>
    </w:p>
    <w:p w14:paraId="2B28FCE6" w14:textId="77777777" w:rsidR="0042094A" w:rsidRPr="006563EA" w:rsidRDefault="0042094A" w:rsidP="00667CB2">
      <w:pPr>
        <w:spacing w:line="240" w:lineRule="auto"/>
        <w:ind w:left="720"/>
        <w:rPr>
          <w:rFonts w:ascii="Garamond" w:hAnsi="Garamond"/>
          <w:sz w:val="24"/>
        </w:rPr>
      </w:pPr>
      <w:r w:rsidRPr="006563EA">
        <w:rPr>
          <w:rFonts w:ascii="Garamond" w:hAnsi="Garamond"/>
          <w:b/>
          <w:sz w:val="24"/>
        </w:rPr>
        <w:t>NOTE:</w:t>
      </w:r>
      <w:r w:rsidRPr="006563EA">
        <w:rPr>
          <w:rFonts w:ascii="Garamond" w:hAnsi="Garamond"/>
          <w:sz w:val="24"/>
        </w:rPr>
        <w:t xml:space="preserve"> When you are making these calls it is important to remember that these might be contacts which either haven’t been contacted in over a year or were never contacted by us (especially in the case of Embassy staff) but merely were put on a list. Identify yourself as a part of CPG and attempt to give a VERY brief synopsis of the situation, but with the pertinent location information and the groups affected.</w:t>
      </w:r>
    </w:p>
    <w:p w14:paraId="262B2FCD" w14:textId="77777777" w:rsidR="0042094A" w:rsidRPr="006563EA" w:rsidRDefault="0042094A" w:rsidP="0042094A">
      <w:pPr>
        <w:ind w:left="360"/>
        <w:rPr>
          <w:rFonts w:ascii="Garamond" w:hAnsi="Garamond"/>
          <w:sz w:val="24"/>
        </w:rPr>
      </w:pPr>
      <w:r w:rsidRPr="006563EA">
        <w:rPr>
          <w:rFonts w:ascii="Garamond" w:hAnsi="Garamond"/>
          <w:sz w:val="24"/>
        </w:rPr>
        <w:t>Example Conversation:</w:t>
      </w:r>
    </w:p>
    <w:p w14:paraId="5B87477E" w14:textId="77777777" w:rsidR="0042094A" w:rsidRPr="006563EA" w:rsidRDefault="0042094A" w:rsidP="0042094A">
      <w:pPr>
        <w:ind w:left="360"/>
        <w:rPr>
          <w:rFonts w:ascii="Garamond" w:hAnsi="Garamond"/>
          <w:sz w:val="24"/>
        </w:rPr>
      </w:pPr>
      <w:r w:rsidRPr="006563EA">
        <w:rPr>
          <w:rFonts w:ascii="Garamond" w:hAnsi="Garamond"/>
          <w:sz w:val="24"/>
        </w:rPr>
        <w:t>Contact: Yes?</w:t>
      </w:r>
    </w:p>
    <w:p w14:paraId="638D29FF" w14:textId="77777777" w:rsidR="0042094A" w:rsidRPr="00483849" w:rsidRDefault="0042094A" w:rsidP="0042094A">
      <w:pPr>
        <w:pStyle w:val="BodyTextIndent"/>
        <w:rPr>
          <w:sz w:val="24"/>
          <w:szCs w:val="24"/>
        </w:rPr>
      </w:pPr>
      <w:r w:rsidRPr="00483849">
        <w:rPr>
          <w:sz w:val="24"/>
          <w:szCs w:val="24"/>
        </w:rPr>
        <w:t>CPG: Hello, my name is Bob Smith. I’m with the Center for the Prevention of Genocide in Washington, DC. We have received a report from a USAID worker of widespread targeting of Muslim villagers in the districts of Chandinagar and the North East suburbs of Ahmnabad. Wire reports haven’t picked up the story yet, I was hoping you could provide confirmation on this fact.</w:t>
      </w:r>
    </w:p>
    <w:p w14:paraId="3990FADF" w14:textId="77777777" w:rsidR="0042094A" w:rsidRPr="006563EA" w:rsidRDefault="0042094A" w:rsidP="0042094A">
      <w:pPr>
        <w:ind w:left="360"/>
        <w:rPr>
          <w:rFonts w:ascii="Garamond" w:hAnsi="Garamond"/>
          <w:sz w:val="24"/>
        </w:rPr>
      </w:pPr>
    </w:p>
    <w:p w14:paraId="09F511AF" w14:textId="77777777" w:rsidR="0042094A" w:rsidRPr="006563EA" w:rsidRDefault="0042094A" w:rsidP="0042094A">
      <w:pPr>
        <w:ind w:left="360"/>
        <w:rPr>
          <w:rFonts w:ascii="Garamond" w:hAnsi="Garamond"/>
          <w:sz w:val="24"/>
        </w:rPr>
      </w:pPr>
      <w:r w:rsidRPr="006563EA">
        <w:rPr>
          <w:rFonts w:ascii="Garamond" w:hAnsi="Garamond"/>
          <w:sz w:val="24"/>
        </w:rPr>
        <w:t xml:space="preserve">DO NOT release the contact’s information to your neutral source. If in doubt DON’T say anything, it is often dangerous. Instead use general terms like “an AID worker” or “a stringer.” </w:t>
      </w:r>
    </w:p>
    <w:p w14:paraId="2ECDE595" w14:textId="77777777" w:rsidR="0042094A" w:rsidRPr="006563EA" w:rsidRDefault="0042094A" w:rsidP="0042094A">
      <w:pPr>
        <w:ind w:left="360"/>
        <w:rPr>
          <w:rFonts w:ascii="Garamond" w:hAnsi="Garamond"/>
          <w:sz w:val="24"/>
        </w:rPr>
      </w:pPr>
      <w:r w:rsidRPr="006563EA">
        <w:rPr>
          <w:rFonts w:ascii="Garamond" w:hAnsi="Garamond"/>
          <w:sz w:val="24"/>
        </w:rPr>
        <w:t xml:space="preserve">If you are put off be sure to leave your contact info in case they do come up with something. </w:t>
      </w:r>
    </w:p>
    <w:p w14:paraId="4C83A037" w14:textId="2B0AB89C" w:rsidR="0042094A" w:rsidRPr="006563EA" w:rsidRDefault="0042094A" w:rsidP="0042094A">
      <w:pPr>
        <w:ind w:left="360"/>
        <w:rPr>
          <w:rFonts w:ascii="Garamond" w:hAnsi="Garamond"/>
          <w:sz w:val="24"/>
        </w:rPr>
      </w:pPr>
      <w:r w:rsidRPr="006563EA">
        <w:rPr>
          <w:rFonts w:ascii="Garamond" w:hAnsi="Garamond"/>
          <w:sz w:val="24"/>
        </w:rPr>
        <w:t xml:space="preserve">If they give you info try to be as precise as possible, you want village names, means, background stuff (like a sudden increase in hate speeches etc.). Anything that will look </w:t>
      </w:r>
      <w:r w:rsidR="00972FD0" w:rsidRPr="006563EA">
        <w:rPr>
          <w:rFonts w:ascii="Garamond" w:hAnsi="Garamond"/>
          <w:sz w:val="24"/>
        </w:rPr>
        <w:t>o</w:t>
      </w:r>
      <w:r w:rsidR="00972FD0">
        <w:rPr>
          <w:rFonts w:ascii="Garamond" w:hAnsi="Garamond"/>
          <w:sz w:val="24"/>
        </w:rPr>
        <w:t>f</w:t>
      </w:r>
      <w:r w:rsidR="00972FD0" w:rsidRPr="006563EA">
        <w:rPr>
          <w:rFonts w:ascii="Garamond" w:hAnsi="Garamond"/>
          <w:sz w:val="24"/>
        </w:rPr>
        <w:t>ficial</w:t>
      </w:r>
      <w:r w:rsidRPr="006563EA">
        <w:rPr>
          <w:rFonts w:ascii="Garamond" w:hAnsi="Garamond"/>
          <w:sz w:val="24"/>
        </w:rPr>
        <w:t xml:space="preserve"> when Rich has to go talk to Congress folk the next day. </w:t>
      </w:r>
    </w:p>
    <w:p w14:paraId="31FD98E1" w14:textId="77777777" w:rsidR="0042094A" w:rsidRPr="006563EA" w:rsidRDefault="0042094A" w:rsidP="0042094A">
      <w:pPr>
        <w:ind w:left="360"/>
        <w:rPr>
          <w:rFonts w:ascii="Garamond" w:hAnsi="Garamond"/>
          <w:sz w:val="24"/>
        </w:rPr>
      </w:pPr>
      <w:r w:rsidRPr="006563EA">
        <w:rPr>
          <w:rFonts w:ascii="Garamond" w:hAnsi="Garamond"/>
          <w:sz w:val="24"/>
        </w:rPr>
        <w:t>Also, ask if they know of anyone else in the area that may have relevant information and obtain their contact info.</w:t>
      </w:r>
    </w:p>
    <w:p w14:paraId="4336237A" w14:textId="77777777" w:rsidR="0042094A" w:rsidRPr="006563EA" w:rsidRDefault="0042094A" w:rsidP="00E96408">
      <w:pPr>
        <w:numPr>
          <w:ilvl w:val="0"/>
          <w:numId w:val="49"/>
        </w:numPr>
        <w:spacing w:after="0" w:line="240" w:lineRule="auto"/>
        <w:rPr>
          <w:rFonts w:ascii="Garamond" w:hAnsi="Garamond"/>
          <w:sz w:val="24"/>
        </w:rPr>
      </w:pPr>
      <w:r w:rsidRPr="006563EA">
        <w:rPr>
          <w:rFonts w:ascii="Garamond" w:hAnsi="Garamond"/>
          <w:sz w:val="24"/>
        </w:rPr>
        <w:lastRenderedPageBreak/>
        <w:t xml:space="preserve">Assuming confirmation, you need to do a press release. There is a template included in the guide, make sure to follow the formatting guidelines. </w:t>
      </w:r>
    </w:p>
    <w:p w14:paraId="465E898D" w14:textId="57E9E8A4" w:rsidR="0042094A" w:rsidRPr="006563EA" w:rsidRDefault="0042094A" w:rsidP="00667CB2">
      <w:pPr>
        <w:spacing w:line="240" w:lineRule="auto"/>
        <w:ind w:left="360"/>
        <w:rPr>
          <w:rFonts w:ascii="Garamond" w:hAnsi="Garamond"/>
          <w:sz w:val="24"/>
        </w:rPr>
      </w:pPr>
      <w:r w:rsidRPr="006563EA">
        <w:rPr>
          <w:rFonts w:ascii="Garamond" w:hAnsi="Garamond"/>
          <w:sz w:val="24"/>
        </w:rPr>
        <w:t xml:space="preserve">To distribute the press release go in this order: </w:t>
      </w:r>
      <w:r w:rsidRPr="006563EA">
        <w:rPr>
          <w:rFonts w:ascii="Garamond" w:hAnsi="Garamond"/>
          <w:sz w:val="24"/>
        </w:rPr>
        <w:tab/>
        <w:t>1. Wire services (all numbers listed)</w:t>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Pr="006563EA">
        <w:rPr>
          <w:rFonts w:ascii="Garamond" w:hAnsi="Garamond"/>
          <w:sz w:val="24"/>
        </w:rPr>
        <w:t>2. Big Three: Washing</w:t>
      </w:r>
      <w:r w:rsidR="00667CB2">
        <w:rPr>
          <w:rFonts w:ascii="Garamond" w:hAnsi="Garamond"/>
          <w:sz w:val="24"/>
        </w:rPr>
        <w:t>ton Post, NY Times and LA Times</w:t>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Pr="006563EA">
        <w:rPr>
          <w:rFonts w:ascii="Garamond" w:hAnsi="Garamond"/>
          <w:sz w:val="24"/>
        </w:rPr>
        <w:t xml:space="preserve">3. Regional sources: there should be at least one newspaper for each region, try to </w:t>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r>
      <w:r w:rsidR="00667CB2">
        <w:rPr>
          <w:rFonts w:ascii="Garamond" w:hAnsi="Garamond"/>
          <w:sz w:val="24"/>
        </w:rPr>
        <w:tab/>
        <w:t xml:space="preserve">    </w:t>
      </w:r>
      <w:r w:rsidRPr="006563EA">
        <w:rPr>
          <w:rFonts w:ascii="Garamond" w:hAnsi="Garamond"/>
          <w:sz w:val="24"/>
        </w:rPr>
        <w:t xml:space="preserve">fax or e-mail the release </w:t>
      </w:r>
    </w:p>
    <w:p w14:paraId="41FFAEE4" w14:textId="77777777" w:rsidR="0042094A" w:rsidRPr="006563EA" w:rsidRDefault="0042094A" w:rsidP="00E96408">
      <w:pPr>
        <w:numPr>
          <w:ilvl w:val="0"/>
          <w:numId w:val="49"/>
        </w:numPr>
        <w:spacing w:after="0" w:line="240" w:lineRule="auto"/>
        <w:rPr>
          <w:rFonts w:ascii="Garamond" w:hAnsi="Garamond"/>
          <w:sz w:val="24"/>
        </w:rPr>
      </w:pPr>
      <w:r w:rsidRPr="006563EA">
        <w:rPr>
          <w:rFonts w:ascii="Garamond" w:hAnsi="Garamond"/>
          <w:sz w:val="24"/>
        </w:rPr>
        <w:t>Government officials need to be alerted. If you haven’t spoken to the US Embassy in the country, do so now, giving them a detailed report. Contact the closest UNHCR and UNHCHR office. Follow the guide, e-mailing, calling or faxing everyone listed on the crisis sheet. MAKE SURE to get in touch with the desk officer at the State Department.</w:t>
      </w:r>
    </w:p>
    <w:p w14:paraId="537E8DC5" w14:textId="77777777" w:rsidR="00483849" w:rsidRDefault="00483849" w:rsidP="0042094A">
      <w:pPr>
        <w:rPr>
          <w:rFonts w:ascii="Garamond" w:hAnsi="Garamond"/>
          <w:sz w:val="24"/>
        </w:rPr>
      </w:pPr>
    </w:p>
    <w:p w14:paraId="5F83C736" w14:textId="77777777" w:rsidR="0042094A" w:rsidRPr="00483849" w:rsidRDefault="0042094A" w:rsidP="0042094A">
      <w:pPr>
        <w:rPr>
          <w:rFonts w:asciiTheme="majorHAnsi" w:hAnsiTheme="majorHAnsi"/>
          <w:b/>
          <w:sz w:val="28"/>
          <w:szCs w:val="28"/>
        </w:rPr>
      </w:pPr>
      <w:r w:rsidRPr="006563EA">
        <w:rPr>
          <w:rFonts w:ascii="Garamond" w:hAnsi="Garamond"/>
          <w:sz w:val="24"/>
        </w:rPr>
        <w:t xml:space="preserve"> </w:t>
      </w:r>
      <w:r w:rsidRPr="00483849">
        <w:rPr>
          <w:rFonts w:asciiTheme="majorHAnsi" w:hAnsiTheme="majorHAnsi"/>
          <w:b/>
          <w:sz w:val="28"/>
          <w:szCs w:val="28"/>
        </w:rPr>
        <w:t>Second Day</w:t>
      </w:r>
    </w:p>
    <w:p w14:paraId="5D7E45F8" w14:textId="77777777" w:rsidR="0042094A" w:rsidRPr="006563EA" w:rsidRDefault="0042094A" w:rsidP="00E96408">
      <w:pPr>
        <w:numPr>
          <w:ilvl w:val="0"/>
          <w:numId w:val="50"/>
        </w:numPr>
        <w:spacing w:after="0" w:line="240" w:lineRule="auto"/>
        <w:rPr>
          <w:rFonts w:ascii="Garamond" w:hAnsi="Garamond"/>
          <w:sz w:val="24"/>
        </w:rPr>
      </w:pPr>
      <w:r w:rsidRPr="006563EA">
        <w:rPr>
          <w:rFonts w:ascii="Garamond" w:hAnsi="Garamond"/>
          <w:sz w:val="24"/>
        </w:rPr>
        <w:t>A fact sheet with more info than the press release needs to be prepared with talking points for Rich and whoever else will be talking to officials. People should be calling and e-mailing heavily now to try and pinpoint the information.</w:t>
      </w:r>
    </w:p>
    <w:p w14:paraId="44FF380C" w14:textId="77777777" w:rsidR="007D7DC2" w:rsidRDefault="007D7DC2" w:rsidP="0042094A">
      <w:pPr>
        <w:rPr>
          <w:rFonts w:ascii="Garamond" w:hAnsi="Garamond"/>
          <w:sz w:val="24"/>
        </w:rPr>
      </w:pPr>
    </w:p>
    <w:p w14:paraId="49A19514" w14:textId="0CCB6495" w:rsidR="0042094A" w:rsidRPr="006563EA" w:rsidRDefault="0042094A" w:rsidP="007D7DC2">
      <w:pPr>
        <w:spacing w:line="240" w:lineRule="auto"/>
        <w:ind w:left="720" w:hanging="360"/>
        <w:rPr>
          <w:rFonts w:ascii="Garamond" w:hAnsi="Garamond"/>
          <w:sz w:val="24"/>
        </w:rPr>
      </w:pPr>
      <w:r w:rsidRPr="006563EA">
        <w:rPr>
          <w:rFonts w:ascii="Garamond" w:hAnsi="Garamond"/>
          <w:sz w:val="24"/>
        </w:rPr>
        <w:t xml:space="preserve">2. </w:t>
      </w:r>
      <w:r w:rsidRPr="006563EA">
        <w:rPr>
          <w:rFonts w:ascii="Garamond" w:hAnsi="Garamond"/>
          <w:sz w:val="24"/>
        </w:rPr>
        <w:tab/>
        <w:t>Contact broadcast media in the region to establish if there is any footage (video OR audio) of the incident in question. If so, arrange for a courier and offer footage to Western media outlets.</w:t>
      </w:r>
    </w:p>
    <w:p w14:paraId="125A534A" w14:textId="77777777" w:rsidR="0042094A" w:rsidRPr="006563EA" w:rsidRDefault="0042094A" w:rsidP="007D7DC2">
      <w:pPr>
        <w:spacing w:line="240" w:lineRule="auto"/>
        <w:ind w:left="720" w:hanging="720"/>
        <w:rPr>
          <w:rFonts w:ascii="Garamond" w:hAnsi="Garamond"/>
          <w:sz w:val="24"/>
        </w:rPr>
      </w:pPr>
      <w:r w:rsidRPr="006563EA">
        <w:rPr>
          <w:rFonts w:ascii="Garamond" w:hAnsi="Garamond"/>
          <w:sz w:val="24"/>
        </w:rPr>
        <w:t xml:space="preserve">      3. </w:t>
      </w:r>
      <w:r w:rsidRPr="006563EA">
        <w:rPr>
          <w:rFonts w:ascii="Garamond" w:hAnsi="Garamond"/>
          <w:sz w:val="24"/>
        </w:rPr>
        <w:tab/>
        <w:t xml:space="preserve">Follow up with major media to establish who will be running the story. Offer to help them with contacting sources, etc. If they </w:t>
      </w:r>
      <w:r w:rsidRPr="006563EA">
        <w:rPr>
          <w:rFonts w:ascii="Garamond" w:hAnsi="Garamond"/>
          <w:i/>
          <w:sz w:val="24"/>
        </w:rPr>
        <w:t xml:space="preserve">aren’t </w:t>
      </w:r>
      <w:r w:rsidRPr="006563EA">
        <w:rPr>
          <w:rFonts w:ascii="Garamond" w:hAnsi="Garamond"/>
          <w:sz w:val="24"/>
        </w:rPr>
        <w:t>running the story be sure to find out why. (No access, no one on the ground, not “gripping” enough?)</w:t>
      </w:r>
    </w:p>
    <w:p w14:paraId="03348256" w14:textId="3A91AB0F" w:rsidR="0042094A" w:rsidRPr="006563EA" w:rsidRDefault="0042094A" w:rsidP="007D7DC2">
      <w:pPr>
        <w:spacing w:line="240" w:lineRule="auto"/>
        <w:ind w:firstLine="720"/>
        <w:rPr>
          <w:rFonts w:ascii="Garamond" w:hAnsi="Garamond"/>
          <w:sz w:val="24"/>
        </w:rPr>
      </w:pPr>
      <w:r w:rsidRPr="006563EA">
        <w:rPr>
          <w:rFonts w:ascii="Garamond" w:hAnsi="Garamond"/>
          <w:sz w:val="24"/>
        </w:rPr>
        <w:t>Record these reasons for future reference and don’t be shy about countering if the reason seems superficial.</w:t>
      </w:r>
    </w:p>
    <w:p w14:paraId="36B41D8F" w14:textId="77777777" w:rsidR="0042094A" w:rsidRPr="007D7DC2" w:rsidRDefault="0042094A" w:rsidP="0042094A">
      <w:pPr>
        <w:rPr>
          <w:rFonts w:asciiTheme="majorHAnsi" w:hAnsiTheme="majorHAnsi"/>
          <w:b/>
          <w:sz w:val="28"/>
          <w:szCs w:val="28"/>
        </w:rPr>
      </w:pPr>
      <w:r w:rsidRPr="007D7DC2">
        <w:rPr>
          <w:rFonts w:asciiTheme="majorHAnsi" w:hAnsiTheme="majorHAnsi"/>
          <w:b/>
          <w:sz w:val="28"/>
          <w:szCs w:val="28"/>
        </w:rPr>
        <w:t>First, Second and Third Day</w:t>
      </w:r>
    </w:p>
    <w:p w14:paraId="1A7E83C5" w14:textId="77777777" w:rsidR="0042094A" w:rsidRPr="006563EA" w:rsidRDefault="0042094A" w:rsidP="00E96408">
      <w:pPr>
        <w:numPr>
          <w:ilvl w:val="0"/>
          <w:numId w:val="51"/>
        </w:numPr>
        <w:spacing w:after="0" w:line="240" w:lineRule="auto"/>
        <w:rPr>
          <w:rFonts w:ascii="Garamond" w:hAnsi="Garamond"/>
          <w:sz w:val="24"/>
        </w:rPr>
      </w:pPr>
      <w:r w:rsidRPr="006563EA">
        <w:rPr>
          <w:rFonts w:ascii="Garamond" w:hAnsi="Garamond"/>
          <w:sz w:val="24"/>
        </w:rPr>
        <w:t>Target specific policymakers who are in positions to resolve or influence the situation and make appointments, in phone or in person, to discuss specific course of action recommended to resolve the crisis.</w:t>
      </w:r>
    </w:p>
    <w:p w14:paraId="0291C9C1" w14:textId="77777777" w:rsidR="0042094A" w:rsidRPr="006563EA" w:rsidRDefault="0042094A" w:rsidP="00E96408">
      <w:pPr>
        <w:numPr>
          <w:ilvl w:val="0"/>
          <w:numId w:val="51"/>
        </w:numPr>
        <w:spacing w:after="0" w:line="240" w:lineRule="auto"/>
        <w:rPr>
          <w:rFonts w:ascii="Garamond" w:hAnsi="Garamond"/>
          <w:sz w:val="24"/>
        </w:rPr>
      </w:pPr>
      <w:r w:rsidRPr="006563EA">
        <w:rPr>
          <w:rFonts w:ascii="Garamond" w:hAnsi="Garamond"/>
          <w:sz w:val="24"/>
        </w:rPr>
        <w:t>Prepare presentations complete with notecards and practice with a colleague your presentation, your recommendations and fielding questions on the crisis.</w:t>
      </w:r>
    </w:p>
    <w:p w14:paraId="171C5D6C" w14:textId="77777777" w:rsidR="0042094A" w:rsidRDefault="0042094A" w:rsidP="00040C4D">
      <w:pPr>
        <w:pStyle w:val="EndnoteText"/>
        <w:rPr>
          <w:sz w:val="24"/>
          <w:szCs w:val="24"/>
        </w:rPr>
      </w:pPr>
    </w:p>
    <w:p w14:paraId="08A493D5" w14:textId="77777777" w:rsidR="0097717D" w:rsidRDefault="0097717D" w:rsidP="0097717D">
      <w:pPr>
        <w:tabs>
          <w:tab w:val="left" w:pos="8385"/>
        </w:tabs>
        <w:rPr>
          <w:sz w:val="24"/>
          <w:szCs w:val="24"/>
        </w:rPr>
      </w:pPr>
    </w:p>
    <w:p w14:paraId="6B7B6B94" w14:textId="20D6711C" w:rsidR="0042094A" w:rsidRPr="0017485C" w:rsidRDefault="0042094A" w:rsidP="0097717D">
      <w:pPr>
        <w:tabs>
          <w:tab w:val="left" w:pos="8385"/>
        </w:tabs>
        <w:rPr>
          <w:rFonts w:ascii="Garamond" w:hAnsi="Garamond"/>
          <w:b/>
          <w:sz w:val="28"/>
          <w:szCs w:val="28"/>
        </w:rPr>
      </w:pPr>
      <w:r w:rsidRPr="0017485C">
        <w:rPr>
          <w:rFonts w:ascii="Garamond" w:hAnsi="Garamond"/>
          <w:b/>
          <w:sz w:val="28"/>
          <w:szCs w:val="28"/>
          <w:highlight w:val="green"/>
        </w:rPr>
        <w:lastRenderedPageBreak/>
        <w:t xml:space="preserve">SUMMARY </w:t>
      </w:r>
      <w:r w:rsidR="0097717D" w:rsidRPr="0017485C">
        <w:rPr>
          <w:rFonts w:ascii="Garamond" w:hAnsi="Garamond"/>
          <w:b/>
          <w:sz w:val="28"/>
          <w:szCs w:val="28"/>
          <w:highlight w:val="green"/>
        </w:rPr>
        <w:t xml:space="preserve">OF STAFF </w:t>
      </w:r>
      <w:r w:rsidRPr="0017485C">
        <w:rPr>
          <w:rFonts w:ascii="Garamond" w:hAnsi="Garamond"/>
          <w:b/>
          <w:sz w:val="28"/>
          <w:szCs w:val="28"/>
          <w:highlight w:val="green"/>
        </w:rPr>
        <w:t xml:space="preserve">NOTES </w:t>
      </w:r>
      <w:r w:rsidR="0097717D" w:rsidRPr="0017485C">
        <w:rPr>
          <w:rFonts w:ascii="Garamond" w:hAnsi="Garamond"/>
          <w:b/>
          <w:sz w:val="28"/>
          <w:szCs w:val="28"/>
          <w:highlight w:val="green"/>
        </w:rPr>
        <w:t xml:space="preserve">ON DARFUR MASSACRE </w:t>
      </w:r>
      <w:r w:rsidRPr="0017485C">
        <w:rPr>
          <w:rFonts w:ascii="Garamond" w:hAnsi="Garamond"/>
          <w:b/>
          <w:sz w:val="28"/>
          <w:szCs w:val="28"/>
          <w:highlight w:val="green"/>
        </w:rPr>
        <w:t xml:space="preserve"> – EWS COMMUNICATION</w:t>
      </w:r>
    </w:p>
    <w:p w14:paraId="5D421325" w14:textId="77777777" w:rsidR="0042094A" w:rsidRDefault="0042094A" w:rsidP="00040C4D">
      <w:pPr>
        <w:pStyle w:val="EndnoteText"/>
        <w:rPr>
          <w:sz w:val="24"/>
          <w:szCs w:val="24"/>
        </w:rPr>
      </w:pPr>
    </w:p>
    <w:p w14:paraId="6E015838" w14:textId="77777777" w:rsidR="0042094A" w:rsidRPr="008B6D3C" w:rsidRDefault="0042094A" w:rsidP="0042094A">
      <w:pPr>
        <w:ind w:left="360"/>
        <w:rPr>
          <w:b/>
        </w:rPr>
      </w:pPr>
      <w:r w:rsidRPr="008B6D3C">
        <w:rPr>
          <w:b/>
        </w:rPr>
        <w:t>Short summary of the massacres and the names of surrounding towns:</w:t>
      </w:r>
    </w:p>
    <w:p w14:paraId="44A24A0A" w14:textId="77777777" w:rsidR="0042094A" w:rsidRDefault="0042094A" w:rsidP="0042094A">
      <w:pPr>
        <w:ind w:left="360"/>
      </w:pPr>
      <w:r w:rsidRPr="0017485C">
        <w:rPr>
          <w:highlight w:val="black"/>
        </w:rPr>
        <w:t>Musa Hassan</w:t>
      </w:r>
      <w:r>
        <w:t xml:space="preserve"> is the Sudanese person who first came to us and is helping find third party sources. Call him, </w:t>
      </w:r>
      <w:r w:rsidRPr="0017485C">
        <w:rPr>
          <w:highlight w:val="black"/>
        </w:rPr>
        <w:t>Nura Al Deen</w:t>
      </w:r>
      <w:r>
        <w:t xml:space="preserve"> or the other Sudanese sources to clarify names of towns and their locations.</w:t>
      </w:r>
    </w:p>
    <w:p w14:paraId="20FF387A" w14:textId="77777777" w:rsidR="0042094A" w:rsidRDefault="0042094A" w:rsidP="0042094A">
      <w:pPr>
        <w:ind w:left="360"/>
      </w:pPr>
      <w:r>
        <w:t xml:space="preserve">In the massacre in Darfur, we heard about from </w:t>
      </w:r>
      <w:r w:rsidRPr="0017485C">
        <w:rPr>
          <w:highlight w:val="black"/>
        </w:rPr>
        <w:t>Musa</w:t>
      </w:r>
      <w:r>
        <w:t xml:space="preserve"> and the one which we originally started investigating happened on the 28</w:t>
      </w:r>
      <w:r w:rsidRPr="001D3C4C">
        <w:rPr>
          <w:vertAlign w:val="superscript"/>
        </w:rPr>
        <w:t>th</w:t>
      </w:r>
      <w:r>
        <w:t>, 29</w:t>
      </w:r>
      <w:r w:rsidRPr="001D3C4C">
        <w:rPr>
          <w:vertAlign w:val="superscript"/>
        </w:rPr>
        <w:t>th</w:t>
      </w:r>
      <w:r>
        <w:t xml:space="preserve"> of July, with more than 80 people killed, not many women. We have information about massacres in Adar, Abu Gidad, Gouz Naim, Krainga and Gondailat. Our Sudanese sources say that men are targeted and that is why they make the bigger part of the victims. Bigger cities in the areas are Miski, Kutum, 200 miles north-west from Al Fashir. Kutum is a town and the region where the villages are. Refer to them when you contact new sources that have not been contacted. Thus they will more easily identify the exact place you refer to.</w:t>
      </w:r>
    </w:p>
    <w:p w14:paraId="7A2667CC" w14:textId="5000989F" w:rsidR="0042094A" w:rsidRDefault="0042094A" w:rsidP="0042094A">
      <w:pPr>
        <w:ind w:left="360"/>
      </w:pPr>
      <w:r>
        <w:t xml:space="preserve">The two days earlier massacre in Shoba (the one you can obtain information about from </w:t>
      </w:r>
      <w:r w:rsidRPr="0017485C">
        <w:rPr>
          <w:highlight w:val="black"/>
        </w:rPr>
        <w:t>Benedict</w:t>
      </w:r>
      <w:r>
        <w:t>), involves 51 killed, we have their names but no details</w:t>
      </w:r>
      <w:r w:rsidRPr="0017485C">
        <w:rPr>
          <w:highlight w:val="black"/>
        </w:rPr>
        <w:t>. Benedict Godourex</w:t>
      </w:r>
      <w:r>
        <w:t xml:space="preserve"> from </w:t>
      </w:r>
      <w:r w:rsidRPr="0017485C">
        <w:rPr>
          <w:highlight w:val="black"/>
        </w:rPr>
        <w:t>Amnesty Intl London</w:t>
      </w:r>
      <w:r>
        <w:t xml:space="preserve"> seems to know that it did happen. As her Sudanese sources say, the attack was conducted by Arab militias and government soldiers. The day before, attacks were conducted in other villages and that maybe a reason for women to have fled Shoba and an explanation for the majority of male victims. However</w:t>
      </w:r>
      <w:r w:rsidRPr="0017485C">
        <w:rPr>
          <w:highlight w:val="black"/>
        </w:rPr>
        <w:t>, Amnesty Intl</w:t>
      </w:r>
      <w:r>
        <w:t xml:space="preserve"> does not have their own peo</w:t>
      </w:r>
      <w:r w:rsidR="00972FD0">
        <w:t>ple on the ground. Other attack</w:t>
      </w:r>
      <w:r>
        <w:t xml:space="preserve">s have been made in Baghdai (land attack) and Kutum and Tina – bombing. All the information that comes to </w:t>
      </w:r>
      <w:r w:rsidRPr="0017485C">
        <w:rPr>
          <w:highlight w:val="black"/>
        </w:rPr>
        <w:t>Amnesty Intl</w:t>
      </w:r>
      <w:r>
        <w:t xml:space="preserve"> and other international organizations at this point is international organizations is through Sudanese people. Relief Sudanese workers are under pressure not to share what they have seen. </w:t>
      </w:r>
      <w:r w:rsidRPr="0017485C">
        <w:rPr>
          <w:highlight w:val="black"/>
        </w:rPr>
        <w:t>Ben Parker</w:t>
      </w:r>
      <w:r>
        <w:t xml:space="preserve"> told me one relief Sudanese worker was shot in Khartoum. </w:t>
      </w:r>
    </w:p>
    <w:p w14:paraId="2E690841" w14:textId="77777777" w:rsidR="0042094A" w:rsidRPr="008B6D3C" w:rsidRDefault="0042094A" w:rsidP="0042094A">
      <w:pPr>
        <w:ind w:firstLine="360"/>
        <w:rPr>
          <w:b/>
        </w:rPr>
      </w:pPr>
      <w:r>
        <w:rPr>
          <w:b/>
        </w:rPr>
        <w:t>Most promising contacts</w:t>
      </w:r>
      <w:r w:rsidRPr="008B6D3C">
        <w:rPr>
          <w:b/>
        </w:rPr>
        <w:t xml:space="preserve"> concerning Darfur:</w:t>
      </w:r>
    </w:p>
    <w:p w14:paraId="0E6E64EE" w14:textId="13862318" w:rsidR="0042094A" w:rsidRDefault="0042094A" w:rsidP="00E96408">
      <w:pPr>
        <w:numPr>
          <w:ilvl w:val="0"/>
          <w:numId w:val="52"/>
        </w:numPr>
        <w:spacing w:after="0" w:line="240" w:lineRule="auto"/>
      </w:pPr>
      <w:r w:rsidRPr="0017485C">
        <w:rPr>
          <w:highlight w:val="black"/>
        </w:rPr>
        <w:t>Ben Parker</w:t>
      </w:r>
      <w:r>
        <w:t xml:space="preserve"> from </w:t>
      </w:r>
      <w:r w:rsidRPr="0017485C">
        <w:rPr>
          <w:highlight w:val="black"/>
        </w:rPr>
        <w:t>Operation Life Time Sudan</w:t>
      </w:r>
      <w:r>
        <w:t xml:space="preserve"> knows somebody from </w:t>
      </w:r>
      <w:r w:rsidRPr="0017485C">
        <w:rPr>
          <w:highlight w:val="black"/>
        </w:rPr>
        <w:t>UNICEF</w:t>
      </w:r>
      <w:r>
        <w:t xml:space="preserve"> who was in Al Fashir. He could say only that government is arming militias but no specific incidents were given to </w:t>
      </w:r>
      <w:r w:rsidR="00972FD0">
        <w:t>mescal</w:t>
      </w:r>
      <w:r>
        <w:t xml:space="preserve"> him to follow up on finding the contact of this woman he knows.</w:t>
      </w:r>
    </w:p>
    <w:p w14:paraId="3C22C498" w14:textId="77777777" w:rsidR="0042094A" w:rsidRDefault="0042094A" w:rsidP="00E96408">
      <w:pPr>
        <w:numPr>
          <w:ilvl w:val="0"/>
          <w:numId w:val="52"/>
        </w:numPr>
        <w:spacing w:after="0" w:line="240" w:lineRule="auto"/>
      </w:pPr>
      <w:r>
        <w:t xml:space="preserve">Call Spanish </w:t>
      </w:r>
      <w:r w:rsidRPr="0017485C">
        <w:rPr>
          <w:highlight w:val="black"/>
        </w:rPr>
        <w:t>Red Cross</w:t>
      </w:r>
      <w:r>
        <w:t xml:space="preserve"> (ask for </w:t>
      </w:r>
      <w:r w:rsidRPr="0017485C">
        <w:rPr>
          <w:highlight w:val="black"/>
        </w:rPr>
        <w:t>Andrew</w:t>
      </w:r>
      <w:r>
        <w:t>; he has not been contacted yet). They have the same number as the Sudanese Red Crescent in Khartoum. Ask for their office in Al Fashir. Now nobody is answering in the Khartoum office.</w:t>
      </w:r>
    </w:p>
    <w:p w14:paraId="1CDCD5A9" w14:textId="77777777" w:rsidR="0042094A" w:rsidRDefault="0042094A" w:rsidP="00E96408">
      <w:pPr>
        <w:numPr>
          <w:ilvl w:val="0"/>
          <w:numId w:val="52"/>
        </w:numPr>
        <w:spacing w:after="0" w:line="240" w:lineRule="auto"/>
      </w:pPr>
      <w:r>
        <w:t xml:space="preserve">Follow up </w:t>
      </w:r>
      <w:r w:rsidRPr="0017485C">
        <w:rPr>
          <w:highlight w:val="black"/>
        </w:rPr>
        <w:t>on Doctors w/t Frontiers</w:t>
      </w:r>
      <w:r>
        <w:t xml:space="preserve">. They will have an investigation group next month. </w:t>
      </w:r>
    </w:p>
    <w:p w14:paraId="5EFD7116" w14:textId="77777777" w:rsidR="0042094A" w:rsidRDefault="0042094A" w:rsidP="00E96408">
      <w:pPr>
        <w:numPr>
          <w:ilvl w:val="0"/>
          <w:numId w:val="52"/>
        </w:numPr>
        <w:spacing w:after="0" w:line="240" w:lineRule="auto"/>
      </w:pPr>
      <w:r>
        <w:t xml:space="preserve">The Irish Goal can be a good source. </w:t>
      </w:r>
    </w:p>
    <w:p w14:paraId="3BE837C7" w14:textId="6C43B09C" w:rsidR="0042094A" w:rsidRDefault="0042094A" w:rsidP="00E96408">
      <w:pPr>
        <w:numPr>
          <w:ilvl w:val="0"/>
          <w:numId w:val="52"/>
        </w:numPr>
        <w:spacing w:after="0" w:line="240" w:lineRule="auto"/>
      </w:pPr>
      <w:r>
        <w:t xml:space="preserve">Consult Rich on the massacre </w:t>
      </w:r>
      <w:r w:rsidRPr="0017485C">
        <w:rPr>
          <w:highlight w:val="black"/>
        </w:rPr>
        <w:t>Bennet Benet</w:t>
      </w:r>
      <w:r>
        <w:t xml:space="preserve"> saw in the East Upper Nile in a place called Longa Chack. This is SPLM controlled area though and an oil region. According to him 59 people were killed, 3 boys were taken hostages and killed, 6 women and 7 girls were taken for </w:t>
      </w:r>
      <w:r>
        <w:lastRenderedPageBreak/>
        <w:t xml:space="preserve">forced </w:t>
      </w:r>
      <w:r w:rsidR="00972FD0">
        <w:t>labor</w:t>
      </w:r>
      <w:r>
        <w:t xml:space="preserve">. That was a land attack, Christians were supposedly targeted (we need to get a proof from him why he thinks so). Most of his sources seemed to be Sudanese he </w:t>
      </w:r>
      <w:r w:rsidR="00972FD0">
        <w:t>interviewed</w:t>
      </w:r>
      <w:r>
        <w:t xml:space="preserve"> right after the </w:t>
      </w:r>
      <w:r w:rsidR="00972FD0">
        <w:t>massacre. The</w:t>
      </w:r>
      <w:r>
        <w:t xml:space="preserve"> Monitoring Team (CPMT, check the State </w:t>
      </w:r>
      <w:r w:rsidR="00972FD0">
        <w:t>Dept.</w:t>
      </w:r>
      <w:r>
        <w:t xml:space="preserve"> web site for updates on their activities)  has been there and blamed the SPLA for the massacre. </w:t>
      </w:r>
    </w:p>
    <w:p w14:paraId="56B09E84" w14:textId="77777777" w:rsidR="0042094A" w:rsidRDefault="0042094A" w:rsidP="0042094A">
      <w:pPr>
        <w:ind w:left="720"/>
      </w:pPr>
      <w:r>
        <w:t xml:space="preserve">Other bigger cities in the area (helps when you contact people) </w:t>
      </w:r>
      <w:r w:rsidRPr="0017485C">
        <w:rPr>
          <w:highlight w:val="black"/>
        </w:rPr>
        <w:t>– Nasser</w:t>
      </w:r>
      <w:r>
        <w:t xml:space="preserve">, </w:t>
      </w:r>
      <w:r w:rsidRPr="0017485C">
        <w:rPr>
          <w:highlight w:val="black"/>
        </w:rPr>
        <w:t>Chotburo</w:t>
      </w:r>
      <w:r>
        <w:t xml:space="preserve">. </w:t>
      </w:r>
    </w:p>
    <w:p w14:paraId="50BE03E5" w14:textId="77777777" w:rsidR="0042094A" w:rsidRDefault="0042094A" w:rsidP="0042094A">
      <w:pPr>
        <w:ind w:left="720"/>
      </w:pPr>
      <w:r>
        <w:t xml:space="preserve">6. Pressure </w:t>
      </w:r>
      <w:r w:rsidRPr="0017485C">
        <w:rPr>
          <w:highlight w:val="black"/>
        </w:rPr>
        <w:t>Brad Philips</w:t>
      </w:r>
      <w:r>
        <w:t>. He should know more than he says although he is unwilling to talk but seems to be a good source.</w:t>
      </w:r>
    </w:p>
    <w:p w14:paraId="24A84F25" w14:textId="77777777" w:rsidR="0042094A" w:rsidRDefault="0042094A" w:rsidP="0042094A">
      <w:pPr>
        <w:ind w:left="720"/>
      </w:pPr>
      <w:r>
        <w:t xml:space="preserve">7. </w:t>
      </w:r>
      <w:r w:rsidRPr="0017485C">
        <w:rPr>
          <w:highlight w:val="black"/>
        </w:rPr>
        <w:t>Dale Roark</w:t>
      </w:r>
      <w:r>
        <w:t xml:space="preserve"> (has been contacted) or </w:t>
      </w:r>
      <w:r w:rsidRPr="0017485C">
        <w:rPr>
          <w:highlight w:val="black"/>
        </w:rPr>
        <w:t>Kevin</w:t>
      </w:r>
      <w:r>
        <w:t xml:space="preserve"> from </w:t>
      </w:r>
      <w:r w:rsidRPr="0017485C">
        <w:rPr>
          <w:highlight w:val="black"/>
        </w:rPr>
        <w:t>748</w:t>
      </w:r>
      <w:r>
        <w:t xml:space="preserve"> Air Services (not contacted on Darfur) can have more pilots’ contact information.</w:t>
      </w:r>
    </w:p>
    <w:p w14:paraId="67F107F2" w14:textId="77777777" w:rsidR="0042094A" w:rsidRDefault="0042094A" w:rsidP="0042094A">
      <w:pPr>
        <w:ind w:left="720"/>
      </w:pPr>
      <w:r>
        <w:t xml:space="preserve">8. Call </w:t>
      </w:r>
      <w:r w:rsidRPr="0017485C">
        <w:rPr>
          <w:highlight w:val="black"/>
        </w:rPr>
        <w:t>Benedict</w:t>
      </w:r>
      <w:r>
        <w:t xml:space="preserve"> to obtain the report they have on the Shoba massacre (which is in the same area where the one we were investigating) and to obtain the telephone numbers of international organizations on the ground.</w:t>
      </w:r>
    </w:p>
    <w:p w14:paraId="24CAB006" w14:textId="77777777" w:rsidR="0042094A" w:rsidRDefault="0042094A" w:rsidP="0042094A">
      <w:pPr>
        <w:ind w:left="360" w:firstLine="360"/>
      </w:pPr>
      <w:r>
        <w:t xml:space="preserve">A list of the Darfur sources follows on the next page. </w:t>
      </w:r>
    </w:p>
    <w:p w14:paraId="0ECF993E" w14:textId="77777777" w:rsidR="0042094A" w:rsidRDefault="0042094A" w:rsidP="0042094A">
      <w:pPr>
        <w:ind w:left="360" w:firstLine="360"/>
        <w:rPr>
          <w:b/>
        </w:rPr>
      </w:pPr>
      <w:r>
        <w:rPr>
          <w:b/>
        </w:rPr>
        <w:t>What to say on the phone making first contact:</w:t>
      </w:r>
    </w:p>
    <w:p w14:paraId="4D36A8CE" w14:textId="77777777" w:rsidR="0042094A" w:rsidRPr="00A6089A" w:rsidRDefault="0042094A" w:rsidP="0042094A">
      <w:pPr>
        <w:ind w:left="360" w:firstLine="360"/>
      </w:pPr>
      <w:r>
        <w:t xml:space="preserve">We are a human rights ………………… We received reports from Sudanese about massacres in Darfur (Adar, Abu Gidad, Gouz Naim, Krainga,Gondailat), Kutum and Shoba. We want to take further steps to make the information public and influence policy makers to take action but we need to have a confirmation from a non-Sudanese source or a Sudanese worker for international organizations, willing to talk to us. He/She can be from an organization or on a private visit and maybe happened to see massacres or a strong enough evidence of their occurrence. Could you help us find such a source to prevent further killings? </w:t>
      </w:r>
    </w:p>
    <w:p w14:paraId="269836C3" w14:textId="77777777" w:rsidR="00D1081E" w:rsidRDefault="00D1081E" w:rsidP="00D1081E"/>
    <w:p w14:paraId="3879AE82" w14:textId="77777777" w:rsidR="00D1081E" w:rsidRDefault="00D1081E" w:rsidP="00D1081E"/>
    <w:p w14:paraId="2F2878A2" w14:textId="77777777" w:rsidR="00D1081E" w:rsidRDefault="00D1081E" w:rsidP="00D1081E"/>
    <w:p w14:paraId="3EA8BCAA" w14:textId="77777777" w:rsidR="00D1081E" w:rsidRDefault="00D1081E" w:rsidP="00D1081E"/>
    <w:p w14:paraId="6A5A891E" w14:textId="77777777" w:rsidR="00D1081E" w:rsidRDefault="00D1081E" w:rsidP="00D1081E"/>
    <w:p w14:paraId="2E4B290E" w14:textId="77777777" w:rsidR="00D1081E" w:rsidRDefault="00D1081E" w:rsidP="00D1081E"/>
    <w:p w14:paraId="1F08F9C8" w14:textId="46BB78A0" w:rsidR="00784DFE" w:rsidRPr="00EE22B3" w:rsidRDefault="00EE22B3" w:rsidP="00784DFE">
      <w:pPr>
        <w:spacing w:line="240" w:lineRule="auto"/>
        <w:rPr>
          <w:rFonts w:ascii="Garamond" w:hAnsi="Garamond" w:cs="Times New Roman"/>
          <w:b/>
          <w:sz w:val="28"/>
          <w:szCs w:val="28"/>
        </w:rPr>
      </w:pPr>
      <w:r w:rsidRPr="0017485C">
        <w:rPr>
          <w:rFonts w:ascii="Garamond" w:hAnsi="Garamond" w:cs="Times New Roman"/>
          <w:b/>
          <w:sz w:val="28"/>
          <w:szCs w:val="28"/>
          <w:highlight w:val="green"/>
        </w:rPr>
        <w:lastRenderedPageBreak/>
        <w:t xml:space="preserve">CRISIS WARNING DOCUMENTATION: </w:t>
      </w:r>
      <w:r w:rsidR="00784DFE" w:rsidRPr="0017485C">
        <w:rPr>
          <w:rFonts w:ascii="Garamond" w:hAnsi="Garamond" w:cs="Times New Roman"/>
          <w:b/>
          <w:sz w:val="28"/>
          <w:szCs w:val="28"/>
          <w:highlight w:val="green"/>
        </w:rPr>
        <w:t>AFTER THE FACT</w:t>
      </w:r>
      <w:r w:rsidR="00607129">
        <w:rPr>
          <w:rFonts w:ascii="Garamond" w:hAnsi="Garamond" w:cs="Times New Roman"/>
          <w:b/>
          <w:sz w:val="28"/>
          <w:szCs w:val="28"/>
        </w:rPr>
        <w:t xml:space="preserve">  (PERMISSION?)</w:t>
      </w:r>
    </w:p>
    <w:p w14:paraId="36633510" w14:textId="77777777" w:rsidR="00784DFE" w:rsidRDefault="00784DFE" w:rsidP="00784DFE">
      <w:pPr>
        <w:pStyle w:val="Title"/>
      </w:pPr>
      <w:r>
        <w:t>CRISIS WARNING DOCUMENTATION</w:t>
      </w:r>
    </w:p>
    <w:p w14:paraId="16F784A0" w14:textId="77777777" w:rsidR="00784DFE" w:rsidRDefault="00784DFE" w:rsidP="00784DFE">
      <w:pPr>
        <w:pStyle w:val="Subtitle"/>
        <w:rPr>
          <w:b w:val="0"/>
        </w:rPr>
      </w:pPr>
    </w:p>
    <w:p w14:paraId="30A7B17D" w14:textId="77777777" w:rsidR="00784DFE" w:rsidRDefault="00784DFE" w:rsidP="00784DFE">
      <w:pPr>
        <w:pStyle w:val="Subtitle"/>
        <w:rPr>
          <w:b w:val="0"/>
        </w:rPr>
      </w:pPr>
    </w:p>
    <w:p w14:paraId="2C50C734" w14:textId="77777777" w:rsidR="00784DFE" w:rsidRDefault="00784DFE" w:rsidP="00784DFE">
      <w:pPr>
        <w:pStyle w:val="Subtitle"/>
      </w:pPr>
      <w:r>
        <w:rPr>
          <w:b w:val="0"/>
        </w:rPr>
        <w:t>Date:</w:t>
      </w:r>
      <w:r>
        <w:rPr>
          <w:b w:val="0"/>
        </w:rPr>
        <w:tab/>
      </w:r>
      <w:r>
        <w:tab/>
      </w:r>
      <w:r>
        <w:tab/>
      </w:r>
      <w:r>
        <w:tab/>
      </w:r>
      <w:r>
        <w:rPr>
          <w:b w:val="0"/>
        </w:rPr>
        <w:t>August 9</w:t>
      </w:r>
      <w:r>
        <w:rPr>
          <w:b w:val="0"/>
          <w:vertAlign w:val="superscript"/>
        </w:rPr>
        <w:t>th</w:t>
      </w:r>
      <w:r>
        <w:rPr>
          <w:b w:val="0"/>
        </w:rPr>
        <w:t>, 2002</w:t>
      </w:r>
    </w:p>
    <w:p w14:paraId="31F6D19C" w14:textId="77777777" w:rsidR="00784DFE" w:rsidRDefault="00784DFE" w:rsidP="00784DFE">
      <w:pPr>
        <w:pStyle w:val="Subtitle"/>
      </w:pPr>
    </w:p>
    <w:p w14:paraId="64D41E98" w14:textId="77777777" w:rsidR="00784DFE" w:rsidRDefault="00784DFE" w:rsidP="00784DFE">
      <w:pPr>
        <w:ind w:left="2880" w:hanging="2880"/>
        <w:rPr>
          <w:i/>
          <w:sz w:val="24"/>
        </w:rPr>
      </w:pPr>
      <w:r>
        <w:rPr>
          <w:b/>
          <w:sz w:val="24"/>
        </w:rPr>
        <w:t>Place:</w:t>
      </w:r>
      <w:r>
        <w:rPr>
          <w:sz w:val="24"/>
        </w:rPr>
        <w:tab/>
      </w:r>
      <w:r>
        <w:rPr>
          <w:b/>
          <w:i/>
          <w:sz w:val="24"/>
        </w:rPr>
        <w:t>Bunia, Ituri Province, The Democratic Republic of Congo</w:t>
      </w:r>
    </w:p>
    <w:p w14:paraId="38A68DA7" w14:textId="77777777" w:rsidR="00784DFE" w:rsidRDefault="00784DFE" w:rsidP="00784DFE">
      <w:pPr>
        <w:pStyle w:val="Heading1"/>
        <w:ind w:left="2880" w:hanging="2880"/>
        <w:rPr>
          <w:b w:val="0"/>
          <w:sz w:val="24"/>
        </w:rPr>
      </w:pPr>
      <w:r w:rsidRPr="0067184C">
        <w:rPr>
          <w:color w:val="auto"/>
          <w:sz w:val="24"/>
        </w:rPr>
        <w:t>Crisis Issue:</w:t>
      </w:r>
      <w:r w:rsidRPr="0067184C">
        <w:rPr>
          <w:b w:val="0"/>
          <w:color w:val="auto"/>
          <w:sz w:val="24"/>
        </w:rPr>
        <w:tab/>
        <w:t xml:space="preserve">Massacre of non-Hema civilians by the Hema militia, aided by the Ugandan army, in the city of Bunia. As of August 5, 2002 Hema group backed by Ugandan army kidnapped and executed civilians in Ndoromo military camp, Bunia.  They threatened to kill more people (those who are not originally from Ituri). </w:t>
      </w:r>
      <w:r>
        <w:rPr>
          <w:b w:val="0"/>
          <w:sz w:val="24"/>
        </w:rPr>
        <w:tab/>
      </w:r>
    </w:p>
    <w:p w14:paraId="689510BD" w14:textId="77777777" w:rsidR="00784DFE" w:rsidRDefault="00784DFE" w:rsidP="00784DFE">
      <w:pPr>
        <w:rPr>
          <w:sz w:val="24"/>
        </w:rPr>
      </w:pPr>
    </w:p>
    <w:p w14:paraId="39B01108" w14:textId="668EF715" w:rsidR="00784DFE" w:rsidRDefault="00784DFE" w:rsidP="00784DFE">
      <w:pPr>
        <w:ind w:left="2880" w:hanging="2880"/>
        <w:rPr>
          <w:sz w:val="24"/>
        </w:rPr>
      </w:pPr>
      <w:r>
        <w:rPr>
          <w:b/>
          <w:sz w:val="24"/>
        </w:rPr>
        <w:t>Crisis Brief Description:</w:t>
      </w:r>
      <w:r>
        <w:rPr>
          <w:sz w:val="24"/>
        </w:rPr>
        <w:tab/>
        <w:t xml:space="preserve">On August 8th 2002, at about 1:00p.m. Interns Corynne Harvey and Mayuko Shimakage received e-mail regarding the city of Bunia, in the Northeastern Ituri district of the DRC.  The e-mail claimed that the Ugandan Army was aiding a militia composed of the Hema ethnic group in surrounding non-Hema neighborhoods to rape and kill the inhabitants. After receiving confirmation from the Associated Press and the BBC wire reports, the Center for the Prevention of Genocide contacted the embassies of Uganda and The DRC, along with OCHA and UNHCHR. A press release and copy of the original e-mail was e-mailed or faxed to media outlets and those we had spoken to in the UN and foreign governments.  According to Suliman Baldo with Human Rights </w:t>
      </w:r>
      <w:r w:rsidR="0017485C">
        <w:rPr>
          <w:sz w:val="24"/>
        </w:rPr>
        <w:t>W</w:t>
      </w:r>
      <w:r>
        <w:rPr>
          <w:sz w:val="24"/>
        </w:rPr>
        <w:t xml:space="preserve">atch, pressure was brought to bear on the UN by media outlets to go in and, as per the mandate of the peacekeeping force in the region, protect the civilian population.  There is a difficulty in tracing the paper trail to determine how extensive CPG’s influence was in this outcome.                            </w:t>
      </w:r>
    </w:p>
    <w:p w14:paraId="328A28BD" w14:textId="77777777" w:rsidR="00784DFE" w:rsidRDefault="00784DFE" w:rsidP="00784DFE">
      <w:pPr>
        <w:rPr>
          <w:sz w:val="24"/>
        </w:rPr>
      </w:pPr>
    </w:p>
    <w:p w14:paraId="7949A36A" w14:textId="77777777" w:rsidR="00784DFE" w:rsidRDefault="00784DFE" w:rsidP="00784DFE">
      <w:pPr>
        <w:pStyle w:val="BodyTextIndent"/>
        <w:rPr>
          <w:rFonts w:asciiTheme="majorHAnsi" w:hAnsiTheme="majorHAnsi"/>
          <w:sz w:val="24"/>
          <w:szCs w:val="24"/>
        </w:rPr>
      </w:pPr>
      <w:r w:rsidRPr="0067184C">
        <w:rPr>
          <w:rFonts w:asciiTheme="majorHAnsi" w:hAnsiTheme="majorHAnsi"/>
          <w:b/>
          <w:sz w:val="24"/>
          <w:szCs w:val="24"/>
        </w:rPr>
        <w:lastRenderedPageBreak/>
        <w:t>Center’s Action:</w:t>
      </w:r>
      <w:r w:rsidRPr="0067184C">
        <w:rPr>
          <w:rFonts w:asciiTheme="majorHAnsi" w:hAnsiTheme="majorHAnsi"/>
          <w:sz w:val="24"/>
          <w:szCs w:val="24"/>
        </w:rPr>
        <w:tab/>
      </w:r>
    </w:p>
    <w:p w14:paraId="190F01A9" w14:textId="77777777" w:rsidR="00784DFE" w:rsidRPr="0067184C" w:rsidRDefault="00784DFE" w:rsidP="00784DFE">
      <w:pPr>
        <w:pStyle w:val="BodyTextIndent"/>
        <w:spacing w:line="276" w:lineRule="auto"/>
        <w:ind w:left="2880"/>
        <w:rPr>
          <w:rFonts w:asciiTheme="minorHAnsi" w:hAnsiTheme="minorHAnsi"/>
          <w:sz w:val="24"/>
          <w:szCs w:val="24"/>
        </w:rPr>
      </w:pPr>
      <w:r w:rsidRPr="0067184C">
        <w:rPr>
          <w:rFonts w:asciiTheme="minorHAnsi" w:hAnsiTheme="minorHAnsi"/>
          <w:b/>
          <w:sz w:val="24"/>
          <w:szCs w:val="24"/>
        </w:rPr>
        <w:t>10:30 am:</w:t>
      </w:r>
      <w:r w:rsidRPr="0067184C">
        <w:rPr>
          <w:rFonts w:asciiTheme="minorHAnsi" w:hAnsiTheme="minorHAnsi"/>
          <w:sz w:val="24"/>
          <w:szCs w:val="24"/>
        </w:rPr>
        <w:t xml:space="preserve"> Receive e-mail in French from </w:t>
      </w:r>
      <w:r w:rsidRPr="0017485C">
        <w:rPr>
          <w:rFonts w:asciiTheme="minorHAnsi" w:hAnsiTheme="minorHAnsi"/>
          <w:sz w:val="24"/>
          <w:szCs w:val="24"/>
          <w:highlight w:val="black"/>
        </w:rPr>
        <w:t>Jean-Bosco Bahala</w:t>
      </w:r>
      <w:r w:rsidRPr="0067184C">
        <w:rPr>
          <w:rFonts w:asciiTheme="minorHAnsi" w:hAnsiTheme="minorHAnsi"/>
          <w:sz w:val="24"/>
          <w:szCs w:val="24"/>
        </w:rPr>
        <w:t xml:space="preserve">, member of </w:t>
      </w:r>
      <w:r w:rsidRPr="0017485C">
        <w:rPr>
          <w:rFonts w:asciiTheme="minorHAnsi" w:hAnsiTheme="minorHAnsi"/>
          <w:sz w:val="24"/>
          <w:szCs w:val="24"/>
          <w:highlight w:val="black"/>
        </w:rPr>
        <w:t>OPAGL</w:t>
      </w:r>
      <w:r w:rsidRPr="0067184C">
        <w:rPr>
          <w:rFonts w:asciiTheme="minorHAnsi" w:hAnsiTheme="minorHAnsi"/>
          <w:sz w:val="24"/>
          <w:szCs w:val="24"/>
        </w:rPr>
        <w:t xml:space="preserve">, an </w:t>
      </w:r>
      <w:r w:rsidRPr="0017485C">
        <w:rPr>
          <w:rFonts w:asciiTheme="minorHAnsi" w:hAnsiTheme="minorHAnsi"/>
          <w:sz w:val="24"/>
          <w:szCs w:val="24"/>
          <w:highlight w:val="black"/>
        </w:rPr>
        <w:t>ecumenical civil society group</w:t>
      </w:r>
      <w:r w:rsidRPr="0067184C">
        <w:rPr>
          <w:rFonts w:asciiTheme="minorHAnsi" w:hAnsiTheme="minorHAnsi"/>
          <w:sz w:val="24"/>
          <w:szCs w:val="24"/>
        </w:rPr>
        <w:t xml:space="preserve"> in east DRC.  The e-mail is composed of three reports from local sources in Bunia, which describes killing of civilians and surrounding of the city of Bunia by Hema militia groups and the Ugandan army.</w:t>
      </w:r>
    </w:p>
    <w:p w14:paraId="6FBF7673" w14:textId="77777777" w:rsidR="00784DFE" w:rsidRDefault="00784DFE" w:rsidP="00784DFE">
      <w:pPr>
        <w:ind w:left="2880" w:hanging="2880"/>
        <w:rPr>
          <w:sz w:val="24"/>
        </w:rPr>
      </w:pPr>
    </w:p>
    <w:p w14:paraId="1F30139D" w14:textId="77777777" w:rsidR="00784DFE" w:rsidRDefault="00784DFE" w:rsidP="00784DFE">
      <w:pPr>
        <w:ind w:left="2880" w:hanging="2880"/>
        <w:rPr>
          <w:sz w:val="24"/>
        </w:rPr>
      </w:pPr>
      <w:r>
        <w:rPr>
          <w:sz w:val="24"/>
        </w:rPr>
        <w:tab/>
      </w:r>
      <w:r>
        <w:rPr>
          <w:b/>
          <w:sz w:val="24"/>
        </w:rPr>
        <w:t>11:00 am:</w:t>
      </w:r>
      <w:r>
        <w:rPr>
          <w:sz w:val="24"/>
        </w:rPr>
        <w:t xml:space="preserve"> The e-mail is sent to </w:t>
      </w:r>
      <w:r w:rsidRPr="0017485C">
        <w:rPr>
          <w:sz w:val="24"/>
          <w:highlight w:val="black"/>
        </w:rPr>
        <w:t>Susan Mcwilliam</w:t>
      </w:r>
      <w:r>
        <w:rPr>
          <w:sz w:val="24"/>
        </w:rPr>
        <w:t>, a French speaker, to translate the text while John Kruger and Roy Harrison do a rough translation.</w:t>
      </w:r>
    </w:p>
    <w:p w14:paraId="126D2F00" w14:textId="77777777" w:rsidR="00784DFE" w:rsidRDefault="00784DFE" w:rsidP="00784DFE">
      <w:pPr>
        <w:ind w:left="2880" w:hanging="2880"/>
        <w:rPr>
          <w:sz w:val="24"/>
        </w:rPr>
      </w:pPr>
    </w:p>
    <w:p w14:paraId="01B0D8FD" w14:textId="77777777" w:rsidR="00784DFE" w:rsidRDefault="00784DFE" w:rsidP="00784DFE">
      <w:pPr>
        <w:ind w:left="2880" w:hanging="2880"/>
        <w:rPr>
          <w:sz w:val="24"/>
        </w:rPr>
      </w:pPr>
      <w:r>
        <w:rPr>
          <w:sz w:val="24"/>
        </w:rPr>
        <w:tab/>
      </w:r>
      <w:r>
        <w:rPr>
          <w:b/>
          <w:sz w:val="24"/>
        </w:rPr>
        <w:t>11:00 am:</w:t>
      </w:r>
      <w:r>
        <w:rPr>
          <w:sz w:val="24"/>
        </w:rPr>
        <w:t xml:space="preserve"> An intelligence source was contacted by Corynne to confirm the information.  They had not received any word on the situation.  Corynne forwarded them the e-mail from </w:t>
      </w:r>
      <w:r w:rsidRPr="0017485C">
        <w:rPr>
          <w:sz w:val="24"/>
          <w:highlight w:val="black"/>
        </w:rPr>
        <w:t>Reverend Bahala</w:t>
      </w:r>
      <w:r>
        <w:rPr>
          <w:sz w:val="24"/>
        </w:rPr>
        <w:t xml:space="preserve">. </w:t>
      </w:r>
    </w:p>
    <w:p w14:paraId="7881080C" w14:textId="77777777" w:rsidR="00784DFE" w:rsidRDefault="00784DFE" w:rsidP="00784DFE">
      <w:pPr>
        <w:ind w:left="2880" w:hanging="2880"/>
        <w:rPr>
          <w:sz w:val="24"/>
        </w:rPr>
      </w:pPr>
      <w:r>
        <w:rPr>
          <w:sz w:val="24"/>
        </w:rPr>
        <w:tab/>
        <w:t>Extensive search conducted online to find confirmation of e-mail.</w:t>
      </w:r>
    </w:p>
    <w:p w14:paraId="091E9FAA" w14:textId="77777777" w:rsidR="00784DFE" w:rsidRDefault="00784DFE" w:rsidP="00784DFE">
      <w:pPr>
        <w:ind w:left="2880" w:hanging="2880"/>
        <w:rPr>
          <w:sz w:val="24"/>
        </w:rPr>
      </w:pPr>
      <w:r>
        <w:rPr>
          <w:sz w:val="24"/>
        </w:rPr>
        <w:tab/>
      </w:r>
      <w:r w:rsidRPr="00607129">
        <w:rPr>
          <w:sz w:val="24"/>
          <w:highlight w:val="black"/>
        </w:rPr>
        <w:t>Suliman Baldo</w:t>
      </w:r>
      <w:r>
        <w:rPr>
          <w:sz w:val="24"/>
        </w:rPr>
        <w:t xml:space="preserve">, head of DRC research for Human Rights Watch, and </w:t>
      </w:r>
      <w:r w:rsidRPr="00607129">
        <w:rPr>
          <w:sz w:val="24"/>
          <w:highlight w:val="black"/>
        </w:rPr>
        <w:t>Les Roberts</w:t>
      </w:r>
      <w:r>
        <w:rPr>
          <w:sz w:val="24"/>
        </w:rPr>
        <w:t xml:space="preserve">, epidemiologist and DRC researcher with International Rescue Committee are contacted.  A message is left for </w:t>
      </w:r>
      <w:r w:rsidRPr="00607129">
        <w:rPr>
          <w:sz w:val="24"/>
          <w:highlight w:val="black"/>
        </w:rPr>
        <w:t>Mr. Baldo</w:t>
      </w:r>
      <w:r>
        <w:rPr>
          <w:sz w:val="24"/>
        </w:rPr>
        <w:t>.  A desk worker at IRC says they’ve been hearing the same information.</w:t>
      </w:r>
    </w:p>
    <w:p w14:paraId="76DFE524" w14:textId="77777777" w:rsidR="00784DFE" w:rsidRDefault="00784DFE" w:rsidP="00784DFE">
      <w:pPr>
        <w:ind w:left="2880" w:hanging="2880"/>
        <w:rPr>
          <w:sz w:val="24"/>
        </w:rPr>
      </w:pPr>
      <w:r>
        <w:rPr>
          <w:sz w:val="24"/>
        </w:rPr>
        <w:tab/>
      </w:r>
      <w:r>
        <w:rPr>
          <w:b/>
          <w:sz w:val="24"/>
        </w:rPr>
        <w:t>1:34 PM</w:t>
      </w:r>
      <w:r>
        <w:rPr>
          <w:sz w:val="24"/>
        </w:rPr>
        <w:t>: MISNA issues a report bylined in Bunia which claims at least 37 dead and many more injured.  Also confirms the complicity of the Ugandan army in the act.</w:t>
      </w:r>
    </w:p>
    <w:p w14:paraId="0666929D" w14:textId="77777777" w:rsidR="00784DFE" w:rsidRDefault="00784DFE" w:rsidP="00784DFE">
      <w:pPr>
        <w:ind w:left="2880" w:hanging="2880"/>
        <w:rPr>
          <w:sz w:val="24"/>
        </w:rPr>
      </w:pPr>
    </w:p>
    <w:p w14:paraId="28134051" w14:textId="77777777" w:rsidR="00784DFE" w:rsidRDefault="00784DFE" w:rsidP="00784DFE">
      <w:pPr>
        <w:ind w:left="2880" w:hanging="2880"/>
        <w:rPr>
          <w:sz w:val="24"/>
        </w:rPr>
      </w:pPr>
      <w:r>
        <w:rPr>
          <w:sz w:val="24"/>
        </w:rPr>
        <w:tab/>
      </w:r>
      <w:r>
        <w:rPr>
          <w:b/>
          <w:sz w:val="24"/>
        </w:rPr>
        <w:t>1:36 PM:</w:t>
      </w:r>
      <w:r>
        <w:rPr>
          <w:sz w:val="24"/>
        </w:rPr>
        <w:t xml:space="preserve"> AP issues a report bylined from Kigali; which claims at least 48 people, mostly civilians, have been killdeer in Bunia in the fighting.  This report also highlights the close ties between the Hema and the Ugandans.</w:t>
      </w:r>
    </w:p>
    <w:p w14:paraId="05972E82" w14:textId="77777777" w:rsidR="00784DFE" w:rsidRDefault="00784DFE" w:rsidP="00784DFE">
      <w:pPr>
        <w:ind w:left="2880" w:hanging="2880"/>
        <w:rPr>
          <w:sz w:val="24"/>
        </w:rPr>
      </w:pPr>
    </w:p>
    <w:p w14:paraId="13DFE4DB" w14:textId="77777777" w:rsidR="00784DFE" w:rsidRDefault="00784DFE" w:rsidP="00784DFE">
      <w:pPr>
        <w:ind w:left="2880" w:hanging="2880"/>
        <w:rPr>
          <w:sz w:val="24"/>
        </w:rPr>
      </w:pPr>
      <w:r>
        <w:rPr>
          <w:sz w:val="24"/>
        </w:rPr>
        <w:lastRenderedPageBreak/>
        <w:tab/>
      </w:r>
      <w:r>
        <w:rPr>
          <w:b/>
          <w:sz w:val="24"/>
        </w:rPr>
        <w:t>1:40 PM</w:t>
      </w:r>
      <w:r>
        <w:rPr>
          <w:sz w:val="24"/>
        </w:rPr>
        <w:t>: Corynne informs Rich that the situation required attention.  EWS heads, PR head and the Great Lakes researchers meet to discuss options.  It is decided to issue a press release and to call up key policy makers (non-Congressional, Congress is out of session) to promote a public statement on the situations.</w:t>
      </w:r>
    </w:p>
    <w:p w14:paraId="0F5B5ECF" w14:textId="77777777" w:rsidR="00784DFE" w:rsidRDefault="00784DFE" w:rsidP="00784DFE">
      <w:pPr>
        <w:ind w:left="2880" w:hanging="2880"/>
        <w:rPr>
          <w:sz w:val="24"/>
        </w:rPr>
      </w:pPr>
    </w:p>
    <w:p w14:paraId="3F50D5FC" w14:textId="77777777" w:rsidR="00784DFE" w:rsidRDefault="00784DFE" w:rsidP="00784DFE">
      <w:pPr>
        <w:ind w:left="2880" w:hanging="2880"/>
        <w:rPr>
          <w:sz w:val="24"/>
        </w:rPr>
      </w:pPr>
      <w:r>
        <w:rPr>
          <w:sz w:val="24"/>
        </w:rPr>
        <w:tab/>
      </w:r>
      <w:r>
        <w:rPr>
          <w:b/>
          <w:sz w:val="24"/>
        </w:rPr>
        <w:t>1:46 PM</w:t>
      </w:r>
      <w:r>
        <w:rPr>
          <w:sz w:val="24"/>
        </w:rPr>
        <w:t>: BBC issues a report confirming the fighting including information included in the regular e-mail.</w:t>
      </w:r>
    </w:p>
    <w:p w14:paraId="1B2DF386" w14:textId="77777777" w:rsidR="00784DFE" w:rsidRDefault="00784DFE" w:rsidP="00784DFE">
      <w:pPr>
        <w:ind w:left="2880" w:hanging="2880"/>
        <w:rPr>
          <w:sz w:val="24"/>
        </w:rPr>
      </w:pPr>
      <w:r>
        <w:rPr>
          <w:sz w:val="24"/>
        </w:rPr>
        <w:tab/>
      </w:r>
      <w:r>
        <w:rPr>
          <w:b/>
          <w:sz w:val="24"/>
        </w:rPr>
        <w:t>2:00 PM:</w:t>
      </w:r>
      <w:r>
        <w:rPr>
          <w:sz w:val="24"/>
        </w:rPr>
        <w:t xml:space="preserve"> Intelligence source calls back to confirm much of the information in the e-mail.</w:t>
      </w:r>
    </w:p>
    <w:p w14:paraId="4CE42063" w14:textId="77777777" w:rsidR="00784DFE" w:rsidRDefault="00784DFE" w:rsidP="00784DFE">
      <w:pPr>
        <w:ind w:left="2880" w:hanging="2880"/>
        <w:rPr>
          <w:sz w:val="24"/>
        </w:rPr>
      </w:pPr>
      <w:r>
        <w:rPr>
          <w:sz w:val="24"/>
        </w:rPr>
        <w:tab/>
      </w:r>
      <w:r>
        <w:rPr>
          <w:b/>
          <w:sz w:val="24"/>
        </w:rPr>
        <w:t>2:15 PM:</w:t>
      </w:r>
      <w:r>
        <w:rPr>
          <w:sz w:val="24"/>
        </w:rPr>
        <w:t xml:space="preserve"> Talking points on the conflict are prepared for Rich, along with a quick, two sentence synopsis of the situation.</w:t>
      </w:r>
    </w:p>
    <w:p w14:paraId="66BB6575" w14:textId="77777777" w:rsidR="00784DFE" w:rsidRDefault="00784DFE" w:rsidP="00784DFE">
      <w:pPr>
        <w:ind w:left="2880" w:hanging="2880"/>
        <w:rPr>
          <w:sz w:val="24"/>
        </w:rPr>
      </w:pPr>
      <w:r>
        <w:rPr>
          <w:sz w:val="24"/>
        </w:rPr>
        <w:tab/>
      </w:r>
      <w:r>
        <w:rPr>
          <w:b/>
          <w:sz w:val="24"/>
        </w:rPr>
        <w:t>3:00: PM:</w:t>
      </w:r>
      <w:r>
        <w:rPr>
          <w:sz w:val="24"/>
        </w:rPr>
        <w:t xml:space="preserve"> Two groups are formed. John, Roy and Anam work in the conference rooms to get a rough draft of the press release.  Rich begins to call UN and government officials. Corynne assists in the release writing and stays near Rich in case he needs additional information.  </w:t>
      </w:r>
    </w:p>
    <w:p w14:paraId="3E301E22" w14:textId="77777777" w:rsidR="00784DFE" w:rsidRDefault="00784DFE" w:rsidP="00784DFE">
      <w:pPr>
        <w:ind w:left="2880"/>
        <w:rPr>
          <w:sz w:val="24"/>
        </w:rPr>
      </w:pPr>
      <w:r>
        <w:rPr>
          <w:sz w:val="24"/>
        </w:rPr>
        <w:t>List of those called by Rich:</w:t>
      </w:r>
    </w:p>
    <w:p w14:paraId="5700D604" w14:textId="77777777" w:rsidR="00784DFE" w:rsidRDefault="00784DFE" w:rsidP="00E96408">
      <w:pPr>
        <w:numPr>
          <w:ilvl w:val="0"/>
          <w:numId w:val="32"/>
        </w:numPr>
        <w:spacing w:after="0" w:line="240" w:lineRule="auto"/>
        <w:rPr>
          <w:sz w:val="24"/>
        </w:rPr>
      </w:pPr>
      <w:r>
        <w:rPr>
          <w:sz w:val="24"/>
        </w:rPr>
        <w:t>E. Bwomono Olobo, officer, the Ugandan Embassy.  Mr. Olobo was contacted to inform the Ugandan government that our organization would be releasing information unflattering to the government and to give them an opportunity to respond to the accusations.</w:t>
      </w:r>
    </w:p>
    <w:p w14:paraId="561F4539" w14:textId="77777777" w:rsidR="00784DFE" w:rsidRDefault="00784DFE" w:rsidP="00784DFE">
      <w:pPr>
        <w:rPr>
          <w:sz w:val="24"/>
        </w:rPr>
      </w:pPr>
    </w:p>
    <w:p w14:paraId="08AF7985" w14:textId="77777777" w:rsidR="00784DFE" w:rsidRDefault="00784DFE" w:rsidP="00E96408">
      <w:pPr>
        <w:numPr>
          <w:ilvl w:val="0"/>
          <w:numId w:val="32"/>
        </w:numPr>
        <w:spacing w:after="0" w:line="240" w:lineRule="auto"/>
        <w:rPr>
          <w:sz w:val="24"/>
        </w:rPr>
      </w:pPr>
      <w:r>
        <w:rPr>
          <w:sz w:val="24"/>
        </w:rPr>
        <w:t>Mr. Mokende, Charge D’Affairs, the DRC Embassy.  Mr. Mokende was contacted to establish whether the DRC government was aware of the situation in the east.  Mr. Mokende was not, and so all pertinent information was faxed to his office.</w:t>
      </w:r>
    </w:p>
    <w:p w14:paraId="4ED5A6AD" w14:textId="77777777" w:rsidR="00784DFE" w:rsidRDefault="00784DFE" w:rsidP="00784DFE">
      <w:pPr>
        <w:rPr>
          <w:sz w:val="24"/>
        </w:rPr>
      </w:pPr>
    </w:p>
    <w:p w14:paraId="75681FFF" w14:textId="77777777" w:rsidR="00784DFE" w:rsidRDefault="00784DFE" w:rsidP="00E96408">
      <w:pPr>
        <w:numPr>
          <w:ilvl w:val="0"/>
          <w:numId w:val="32"/>
        </w:numPr>
        <w:spacing w:after="0" w:line="240" w:lineRule="auto"/>
        <w:rPr>
          <w:sz w:val="24"/>
        </w:rPr>
      </w:pPr>
      <w:r>
        <w:rPr>
          <w:sz w:val="24"/>
        </w:rPr>
        <w:lastRenderedPageBreak/>
        <w:t>Kathy (?), at the State Department Emergency Task Force, is contacted.  Kathy was not aware of the situation and took down all relevance background information.</w:t>
      </w:r>
    </w:p>
    <w:p w14:paraId="36A08215" w14:textId="77777777" w:rsidR="00784DFE" w:rsidRDefault="00784DFE" w:rsidP="00784DFE">
      <w:pPr>
        <w:rPr>
          <w:sz w:val="24"/>
        </w:rPr>
      </w:pPr>
    </w:p>
    <w:p w14:paraId="46AB30A0" w14:textId="77777777" w:rsidR="00784DFE" w:rsidRDefault="00784DFE" w:rsidP="00E96408">
      <w:pPr>
        <w:numPr>
          <w:ilvl w:val="0"/>
          <w:numId w:val="32"/>
        </w:numPr>
        <w:spacing w:after="0" w:line="240" w:lineRule="auto"/>
        <w:rPr>
          <w:sz w:val="24"/>
        </w:rPr>
      </w:pPr>
      <w:r>
        <w:rPr>
          <w:sz w:val="24"/>
        </w:rPr>
        <w:t>Karen (?), OCHA. The Africa desk at OCHA was contacted to ensure they were aware of the situation.  There were not, so all pertinent information was faxed to their office.</w:t>
      </w:r>
    </w:p>
    <w:p w14:paraId="30755187" w14:textId="77777777" w:rsidR="00784DFE" w:rsidRDefault="00784DFE" w:rsidP="00784DFE">
      <w:pPr>
        <w:rPr>
          <w:sz w:val="24"/>
        </w:rPr>
      </w:pPr>
    </w:p>
    <w:p w14:paraId="1FC574FF" w14:textId="77777777" w:rsidR="00784DFE" w:rsidRDefault="00784DFE" w:rsidP="00E96408">
      <w:pPr>
        <w:numPr>
          <w:ilvl w:val="0"/>
          <w:numId w:val="32"/>
        </w:numPr>
        <w:spacing w:after="0" w:line="240" w:lineRule="auto"/>
        <w:rPr>
          <w:sz w:val="24"/>
        </w:rPr>
      </w:pPr>
      <w:r>
        <w:rPr>
          <w:sz w:val="24"/>
        </w:rPr>
        <w:t>Yvonne Rademacher, UNHCHR.  UNHCHR was contacted to ensure they were aware of the situation.  All pertinent information was faxed to their office.</w:t>
      </w:r>
    </w:p>
    <w:p w14:paraId="75262304" w14:textId="77777777" w:rsidR="00784DFE" w:rsidRDefault="00784DFE" w:rsidP="00784DFE">
      <w:pPr>
        <w:rPr>
          <w:sz w:val="24"/>
        </w:rPr>
      </w:pPr>
    </w:p>
    <w:p w14:paraId="531A3C20" w14:textId="77777777" w:rsidR="00784DFE" w:rsidRDefault="00784DFE" w:rsidP="00784DFE">
      <w:pPr>
        <w:pStyle w:val="BodyTextIndent2"/>
      </w:pPr>
      <w:r>
        <w:rPr>
          <w:b/>
        </w:rPr>
        <w:t>4:45 PM</w:t>
      </w:r>
      <w:r>
        <w:t>: The press release was approved by Rich and transferred on to company letterhead.  Copies were e-mailed or faxed to all major media outlets and to the officials whom we had communicated with.</w:t>
      </w:r>
    </w:p>
    <w:p w14:paraId="30817237" w14:textId="77777777" w:rsidR="00784DFE" w:rsidRDefault="00784DFE" w:rsidP="00784DFE">
      <w:pPr>
        <w:ind w:left="2880"/>
        <w:rPr>
          <w:sz w:val="24"/>
        </w:rPr>
      </w:pPr>
    </w:p>
    <w:p w14:paraId="7107729B" w14:textId="77777777" w:rsidR="00784DFE" w:rsidRDefault="00784DFE" w:rsidP="00784DFE">
      <w:pPr>
        <w:ind w:left="2880"/>
        <w:rPr>
          <w:sz w:val="24"/>
        </w:rPr>
      </w:pPr>
      <w:r>
        <w:rPr>
          <w:b/>
          <w:sz w:val="24"/>
        </w:rPr>
        <w:t>6:00 PM</w:t>
      </w:r>
      <w:r>
        <w:rPr>
          <w:sz w:val="24"/>
        </w:rPr>
        <w:t>: A call is received from the office of UN Special Rapporteur, Bacre N’Diaye to please forward all information so that he could investigate the matter further.</w:t>
      </w:r>
    </w:p>
    <w:p w14:paraId="45C4A137" w14:textId="77777777" w:rsidR="00784DFE" w:rsidRDefault="00784DFE" w:rsidP="00784DFE">
      <w:pPr>
        <w:ind w:left="2880" w:hanging="2880"/>
        <w:rPr>
          <w:sz w:val="24"/>
        </w:rPr>
      </w:pPr>
      <w:r>
        <w:rPr>
          <w:b/>
          <w:sz w:val="24"/>
        </w:rPr>
        <w:t>Outcome:</w:t>
      </w:r>
      <w:r>
        <w:rPr>
          <w:sz w:val="24"/>
        </w:rPr>
        <w:tab/>
        <w:t>Pressure was placed on the UN by internal sources and the media to send in MONUC forces.  MONUC did enter the region and, except for the most severely affected areas, there is calm in the city now.  Uganda has been diplomatically pressured to remove their troops and to ensure that they do not favor the Hema over other groups.</w:t>
      </w:r>
    </w:p>
    <w:p w14:paraId="23698D07" w14:textId="77777777" w:rsidR="00784DFE" w:rsidRDefault="00784DFE" w:rsidP="00784DFE">
      <w:pPr>
        <w:ind w:left="2880" w:hanging="2880"/>
        <w:rPr>
          <w:b/>
          <w:sz w:val="24"/>
        </w:rPr>
      </w:pPr>
    </w:p>
    <w:p w14:paraId="23541B6A" w14:textId="77777777" w:rsidR="00784DFE" w:rsidRDefault="00784DFE" w:rsidP="00784DFE">
      <w:pPr>
        <w:ind w:left="2880" w:hanging="2880"/>
        <w:rPr>
          <w:sz w:val="24"/>
        </w:rPr>
      </w:pPr>
      <w:r>
        <w:rPr>
          <w:b/>
          <w:sz w:val="24"/>
        </w:rPr>
        <w:t>Mistakes/Problems:</w:t>
      </w:r>
      <w:r>
        <w:rPr>
          <w:sz w:val="24"/>
        </w:rPr>
        <w:tab/>
        <w:t>There was no effort made to contact the authors of the AP, MISNA, or BBC reports</w:t>
      </w:r>
    </w:p>
    <w:p w14:paraId="6CAC6B20" w14:textId="77777777" w:rsidR="00784DFE" w:rsidRDefault="00784DFE" w:rsidP="00784DFE">
      <w:pPr>
        <w:ind w:left="2880" w:hanging="2880"/>
        <w:rPr>
          <w:sz w:val="24"/>
        </w:rPr>
      </w:pPr>
      <w:r>
        <w:rPr>
          <w:sz w:val="24"/>
        </w:rPr>
        <w:tab/>
        <w:t>No effort was made to contact the US embassies in Kigali, Kampala or Kinshasa.</w:t>
      </w:r>
    </w:p>
    <w:p w14:paraId="064FCDC5" w14:textId="60534B06" w:rsidR="00784DFE" w:rsidRPr="00EE22B3" w:rsidRDefault="00EE22B3" w:rsidP="00784DFE">
      <w:pPr>
        <w:spacing w:line="240" w:lineRule="auto"/>
        <w:rPr>
          <w:rFonts w:ascii="Garamond" w:hAnsi="Garamond" w:cs="Times New Roman"/>
          <w:b/>
          <w:sz w:val="28"/>
          <w:szCs w:val="28"/>
        </w:rPr>
      </w:pPr>
      <w:r w:rsidRPr="0017485C">
        <w:rPr>
          <w:rFonts w:ascii="Garamond" w:hAnsi="Garamond" w:cs="Times New Roman"/>
          <w:b/>
          <w:sz w:val="28"/>
          <w:szCs w:val="28"/>
          <w:highlight w:val="green"/>
        </w:rPr>
        <w:lastRenderedPageBreak/>
        <w:t>SAMPLE</w:t>
      </w:r>
      <w:r w:rsidR="00784DFE" w:rsidRPr="0017485C">
        <w:rPr>
          <w:rFonts w:ascii="Garamond" w:hAnsi="Garamond" w:cs="Times New Roman"/>
          <w:b/>
          <w:sz w:val="28"/>
          <w:szCs w:val="28"/>
          <w:highlight w:val="green"/>
        </w:rPr>
        <w:t xml:space="preserve"> OF A SMALL</w:t>
      </w:r>
      <w:r w:rsidRPr="0017485C">
        <w:rPr>
          <w:rFonts w:ascii="Garamond" w:hAnsi="Garamond" w:cs="Times New Roman"/>
          <w:b/>
          <w:sz w:val="28"/>
          <w:szCs w:val="28"/>
          <w:highlight w:val="green"/>
        </w:rPr>
        <w:t>ER</w:t>
      </w:r>
      <w:r w:rsidR="00784DFE" w:rsidRPr="0017485C">
        <w:rPr>
          <w:rFonts w:ascii="Garamond" w:hAnsi="Garamond" w:cs="Times New Roman"/>
          <w:b/>
          <w:sz w:val="28"/>
          <w:szCs w:val="28"/>
          <w:highlight w:val="green"/>
        </w:rPr>
        <w:t xml:space="preserve"> EMERGENCY CRISIS PROCEDURE RESPONSE.</w:t>
      </w:r>
    </w:p>
    <w:p w14:paraId="3E95C526" w14:textId="77777777" w:rsidR="00784DFE" w:rsidRPr="00AE5A24" w:rsidRDefault="00784DFE" w:rsidP="00784DFE">
      <w:pPr>
        <w:jc w:val="center"/>
        <w:rPr>
          <w:b/>
        </w:rPr>
      </w:pPr>
      <w:r w:rsidRPr="00AE5A24">
        <w:rPr>
          <w:b/>
        </w:rPr>
        <w:t>Chechen Refugee Crisis</w:t>
      </w:r>
    </w:p>
    <w:p w14:paraId="12B920B1" w14:textId="77777777" w:rsidR="00784DFE" w:rsidRPr="000972D1" w:rsidRDefault="00784DFE" w:rsidP="00784DFE">
      <w:pPr>
        <w:jc w:val="right"/>
        <w:rPr>
          <w:i/>
        </w:rPr>
      </w:pPr>
      <w:r w:rsidRPr="000972D1">
        <w:rPr>
          <w:i/>
        </w:rPr>
        <w:t>Contact: Deborah Parkinson, Roy Harrison</w:t>
      </w:r>
    </w:p>
    <w:p w14:paraId="6327F0A1" w14:textId="01F8F429" w:rsidR="00784DFE" w:rsidRDefault="00607129" w:rsidP="00784DFE">
      <w:r>
        <w:tab/>
      </w:r>
      <w:r>
        <w:tab/>
      </w:r>
      <w:r>
        <w:tab/>
      </w:r>
      <w:r>
        <w:tab/>
      </w:r>
      <w:r>
        <w:tab/>
      </w:r>
      <w:r>
        <w:tab/>
      </w:r>
      <w:r>
        <w:tab/>
      </w:r>
      <w:r>
        <w:tab/>
      </w:r>
      <w:r>
        <w:tab/>
      </w:r>
      <w:r>
        <w:tab/>
      </w:r>
      <w:r>
        <w:tab/>
      </w:r>
      <w:r>
        <w:tab/>
      </w:r>
      <w:r>
        <w:tab/>
        <w:t>(PERMISSION?)</w:t>
      </w:r>
    </w:p>
    <w:p w14:paraId="0E473186" w14:textId="77777777" w:rsidR="00784DFE" w:rsidRPr="00B05AFC" w:rsidRDefault="00784DFE" w:rsidP="00784DFE">
      <w:pPr>
        <w:rPr>
          <w:b/>
        </w:rPr>
      </w:pPr>
      <w:smartTag w:uri="urn:schemas-microsoft-com:office:smarttags" w:element="date">
        <w:smartTagPr>
          <w:attr w:name="Year" w:val="2002"/>
          <w:attr w:name="Day" w:val="3"/>
          <w:attr w:name="Month" w:val="12"/>
        </w:smartTagPr>
        <w:r w:rsidRPr="00B05AFC">
          <w:rPr>
            <w:b/>
          </w:rPr>
          <w:t>3 December 2002</w:t>
        </w:r>
      </w:smartTag>
      <w:r w:rsidRPr="00B05AFC">
        <w:rPr>
          <w:b/>
        </w:rPr>
        <w:t xml:space="preserve"> – Wednesday</w:t>
      </w:r>
    </w:p>
    <w:p w14:paraId="5C439DC5" w14:textId="77777777" w:rsidR="00784DFE" w:rsidRDefault="00784DFE" w:rsidP="00784DFE">
      <w:pPr>
        <w:ind w:left="720"/>
        <w:jc w:val="both"/>
      </w:pPr>
      <w:r>
        <w:t xml:space="preserve">The </w:t>
      </w:r>
      <w:r>
        <w:rPr>
          <w:i/>
        </w:rPr>
        <w:t>New York Times</w:t>
      </w:r>
      <w:r>
        <w:t xml:space="preserve"> runs a story claiming that Russian officials had begun the process of repatriating Chechen refugees in the adjacent </w:t>
      </w:r>
      <w:smartTag w:uri="urn:schemas-microsoft-com:office:smarttags" w:element="place">
        <w:smartTag w:uri="urn:schemas-microsoft-com:office:smarttags" w:element="PlaceName">
          <w:r>
            <w:t>Russian</w:t>
          </w:r>
        </w:smartTag>
        <w:r>
          <w:t xml:space="preserve"> </w:t>
        </w:r>
        <w:smartTag w:uri="urn:schemas-microsoft-com:office:smarttags" w:element="PlaceType">
          <w:r>
            <w:t>Republic</w:t>
          </w:r>
        </w:smartTag>
      </w:smartTag>
      <w:r>
        <w:t xml:space="preserve"> of Ingushetia. </w:t>
      </w:r>
    </w:p>
    <w:p w14:paraId="29088255" w14:textId="77777777" w:rsidR="00784DFE" w:rsidRDefault="00784DFE" w:rsidP="00784DFE">
      <w:pPr>
        <w:jc w:val="both"/>
      </w:pPr>
    </w:p>
    <w:p w14:paraId="467CC2B5" w14:textId="77777777" w:rsidR="00784DFE" w:rsidRDefault="00784DFE" w:rsidP="00784DFE">
      <w:pPr>
        <w:ind w:left="720"/>
        <w:jc w:val="both"/>
      </w:pPr>
      <w:r>
        <w:t xml:space="preserve">Deborah Parkinson receives information from </w:t>
      </w:r>
      <w:r>
        <w:rPr>
          <w:i/>
        </w:rPr>
        <w:t xml:space="preserve">Prague </w:t>
      </w:r>
      <w:r w:rsidRPr="00B226BF">
        <w:rPr>
          <w:i/>
        </w:rPr>
        <w:t>Watchdog</w:t>
      </w:r>
      <w:r>
        <w:t xml:space="preserve">, a human rights organization that monitors </w:t>
      </w:r>
      <w:smartTag w:uri="urn:schemas-microsoft-com:office:smarttags" w:element="country-region">
        <w:smartTag w:uri="urn:schemas-microsoft-com:office:smarttags" w:element="place">
          <w:r>
            <w:t>Chechnya</w:t>
          </w:r>
        </w:smartTag>
      </w:smartTag>
      <w:r w:rsidRPr="00B226BF">
        <w:t>, concerning</w:t>
      </w:r>
      <w:r>
        <w:t xml:space="preserve"> the exact methods used by Russian officials in returning the refugees to </w:t>
      </w:r>
      <w:smartTag w:uri="urn:schemas-microsoft-com:office:smarttags" w:element="country-region">
        <w:smartTag w:uri="urn:schemas-microsoft-com:office:smarttags" w:element="place">
          <w:r>
            <w:t>Chechnya</w:t>
          </w:r>
        </w:smartTag>
      </w:smartTag>
      <w:r>
        <w:t>. (See attached press release). This information had not yet been published or broadcast by the major media.</w:t>
      </w:r>
    </w:p>
    <w:p w14:paraId="3B466CB3" w14:textId="77777777" w:rsidR="00784DFE" w:rsidRDefault="00784DFE" w:rsidP="00784DFE">
      <w:pPr>
        <w:ind w:left="720"/>
        <w:jc w:val="both"/>
      </w:pPr>
    </w:p>
    <w:p w14:paraId="17C4EBCB" w14:textId="77777777" w:rsidR="00784DFE" w:rsidRDefault="00784DFE" w:rsidP="00784DFE">
      <w:pPr>
        <w:ind w:left="720"/>
        <w:jc w:val="both"/>
      </w:pPr>
      <w:r>
        <w:t xml:space="preserve">Richard O’Brien and Deborah Parkinson call Roy Harrison and request a general course of action. In his response </w:t>
      </w:r>
      <w:smartTag w:uri="urn:schemas-microsoft-com:office:smarttags" w:element="City">
        <w:smartTag w:uri="urn:schemas-microsoft-com:office:smarttags" w:element="place">
          <w:r>
            <w:t>Roy</w:t>
          </w:r>
        </w:smartTag>
      </w:smartTag>
      <w:r>
        <w:t xml:space="preserve"> states that because the UN and NGOs are all familiar with the present situation, the best plan would be a media blitz in an attempt to heighten common awareness of the movements. Specifically, it is suggested that a letter to the editor be written and submitted to the </w:t>
      </w:r>
      <w:r>
        <w:rPr>
          <w:i/>
        </w:rPr>
        <w:t>Times</w:t>
      </w:r>
      <w:r>
        <w:t xml:space="preserve">. </w:t>
      </w:r>
    </w:p>
    <w:p w14:paraId="78967946" w14:textId="77777777" w:rsidR="00784DFE" w:rsidRDefault="00784DFE" w:rsidP="00784DFE">
      <w:pPr>
        <w:ind w:left="720"/>
        <w:jc w:val="both"/>
      </w:pPr>
    </w:p>
    <w:p w14:paraId="3FB76AEA" w14:textId="77777777" w:rsidR="00784DFE" w:rsidRDefault="00784DFE" w:rsidP="00784DFE">
      <w:pPr>
        <w:ind w:left="720"/>
        <w:jc w:val="both"/>
      </w:pPr>
      <w:r>
        <w:t xml:space="preserve">Richard O’Brien wants a focused response directed toward embassies of Muslim countries, including </w:t>
      </w:r>
      <w:smartTag w:uri="urn:schemas-microsoft-com:office:smarttags" w:element="country-region">
        <w:smartTag w:uri="urn:schemas-microsoft-com:office:smarttags" w:element="place">
          <w:r>
            <w:t>Saudi Arabia</w:t>
          </w:r>
        </w:smartTag>
      </w:smartTag>
      <w:r>
        <w:t xml:space="preserve"> and </w:t>
      </w:r>
      <w:smartTag w:uri="urn:schemas-microsoft-com:office:smarttags" w:element="country-region">
        <w:smartTag w:uri="urn:schemas-microsoft-com:office:smarttags" w:element="place">
          <w:r>
            <w:t>Turkey</w:t>
          </w:r>
        </w:smartTag>
      </w:smartTag>
      <w:r>
        <w:t>.</w:t>
      </w:r>
    </w:p>
    <w:p w14:paraId="7A8D6FD7" w14:textId="77777777" w:rsidR="00784DFE" w:rsidRPr="00651995" w:rsidRDefault="00784DFE" w:rsidP="00784DFE">
      <w:pPr>
        <w:jc w:val="both"/>
      </w:pPr>
    </w:p>
    <w:p w14:paraId="1F088D55" w14:textId="77777777" w:rsidR="00784DFE" w:rsidRPr="00B05AFC" w:rsidRDefault="00784DFE" w:rsidP="00784DFE">
      <w:pPr>
        <w:jc w:val="both"/>
        <w:rPr>
          <w:b/>
        </w:rPr>
      </w:pPr>
      <w:smartTag w:uri="urn:schemas-microsoft-com:office:smarttags" w:element="date">
        <w:smartTagPr>
          <w:attr w:name="Year" w:val="2002"/>
          <w:attr w:name="Day" w:val="4"/>
          <w:attr w:name="Month" w:val="12"/>
        </w:smartTagPr>
        <w:r w:rsidRPr="00B05AFC">
          <w:rPr>
            <w:b/>
          </w:rPr>
          <w:t>4 December 2002</w:t>
        </w:r>
      </w:smartTag>
      <w:r w:rsidRPr="00B05AFC">
        <w:rPr>
          <w:b/>
        </w:rPr>
        <w:t xml:space="preserve"> – Thursday </w:t>
      </w:r>
    </w:p>
    <w:p w14:paraId="2622C408" w14:textId="77777777" w:rsidR="00784DFE" w:rsidRDefault="00784DFE" w:rsidP="00784DFE">
      <w:pPr>
        <w:ind w:left="720"/>
        <w:jc w:val="both"/>
      </w:pPr>
      <w:r>
        <w:t>8:00am-9:30am – Deborah Parkinson and Roy Harrison create draft press release and letter to the editor.</w:t>
      </w:r>
    </w:p>
    <w:p w14:paraId="1EC72BB1" w14:textId="77777777" w:rsidR="00784DFE" w:rsidRDefault="00784DFE" w:rsidP="00784DFE">
      <w:pPr>
        <w:jc w:val="both"/>
      </w:pPr>
      <w:r>
        <w:lastRenderedPageBreak/>
        <w:tab/>
      </w:r>
    </w:p>
    <w:p w14:paraId="59E3F566" w14:textId="77777777" w:rsidR="00784DFE" w:rsidRDefault="00784DFE" w:rsidP="00784DFE">
      <w:pPr>
        <w:ind w:left="720"/>
        <w:jc w:val="both"/>
      </w:pPr>
      <w:smartTag w:uri="urn:schemas-microsoft-com:office:smarttags" w:element="time">
        <w:smartTagPr>
          <w:attr w:name="Minute" w:val="0"/>
          <w:attr w:name="Hour" w:val="11"/>
        </w:smartTagPr>
        <w:r>
          <w:t>11:00am-4:00pm</w:t>
        </w:r>
      </w:smartTag>
      <w:r>
        <w:t xml:space="preserve"> – Gather contact information for embassies and media organizations.</w:t>
      </w:r>
    </w:p>
    <w:p w14:paraId="194A2A91" w14:textId="77777777" w:rsidR="00784DFE" w:rsidRDefault="00784DFE" w:rsidP="00784DFE">
      <w:pPr>
        <w:jc w:val="both"/>
      </w:pPr>
    </w:p>
    <w:p w14:paraId="4D4FAE5A" w14:textId="77777777" w:rsidR="00784DFE" w:rsidRDefault="00784DFE" w:rsidP="00784DFE">
      <w:pPr>
        <w:jc w:val="both"/>
      </w:pPr>
      <w:r>
        <w:tab/>
        <w:t xml:space="preserve">Faxed press release to: </w:t>
      </w:r>
    </w:p>
    <w:p w14:paraId="04E09CF3" w14:textId="77777777" w:rsidR="00784DFE" w:rsidRDefault="00784DFE" w:rsidP="00784DFE">
      <w:pPr>
        <w:jc w:val="both"/>
      </w:pPr>
      <w:r>
        <w:tab/>
      </w:r>
      <w:r>
        <w:tab/>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240"/>
      </w:tblGrid>
      <w:tr w:rsidR="00784DFE" w14:paraId="6F8E9EAE" w14:textId="77777777" w:rsidTr="00F6341F">
        <w:tc>
          <w:tcPr>
            <w:tcW w:w="2700" w:type="dxa"/>
            <w:shd w:val="clear" w:color="auto" w:fill="auto"/>
          </w:tcPr>
          <w:p w14:paraId="37F1B91F" w14:textId="77777777" w:rsidR="00784DFE" w:rsidRDefault="00784DFE" w:rsidP="00F6341F">
            <w:pPr>
              <w:jc w:val="both"/>
            </w:pPr>
            <w:r>
              <w:t>Amnesty International</w:t>
            </w:r>
          </w:p>
        </w:tc>
        <w:tc>
          <w:tcPr>
            <w:tcW w:w="3240" w:type="dxa"/>
            <w:shd w:val="clear" w:color="auto" w:fill="auto"/>
          </w:tcPr>
          <w:p w14:paraId="4F579F7F" w14:textId="77777777" w:rsidR="00784DFE" w:rsidRPr="00D75638" w:rsidRDefault="00784DFE" w:rsidP="00F6341F">
            <w:pPr>
              <w:jc w:val="both"/>
            </w:pPr>
            <w:r w:rsidRPr="00D75638">
              <w:t>12126271451</w:t>
            </w:r>
          </w:p>
        </w:tc>
      </w:tr>
      <w:tr w:rsidR="00784DFE" w14:paraId="11E33332" w14:textId="77777777" w:rsidTr="00F6341F">
        <w:tc>
          <w:tcPr>
            <w:tcW w:w="2700" w:type="dxa"/>
            <w:shd w:val="clear" w:color="auto" w:fill="auto"/>
          </w:tcPr>
          <w:p w14:paraId="4D6A675B" w14:textId="77777777" w:rsidR="00784DFE" w:rsidRDefault="00784DFE" w:rsidP="00F6341F">
            <w:pPr>
              <w:jc w:val="both"/>
            </w:pPr>
            <w:r>
              <w:t>Arab League</w:t>
            </w:r>
          </w:p>
        </w:tc>
        <w:tc>
          <w:tcPr>
            <w:tcW w:w="3240" w:type="dxa"/>
            <w:shd w:val="clear" w:color="auto" w:fill="auto"/>
          </w:tcPr>
          <w:p w14:paraId="060BE880" w14:textId="77777777" w:rsidR="00784DFE" w:rsidRPr="00D75638" w:rsidRDefault="00784DFE" w:rsidP="00F6341F">
            <w:pPr>
              <w:jc w:val="both"/>
            </w:pPr>
            <w:r>
              <w:t>12025740331</w:t>
            </w:r>
          </w:p>
        </w:tc>
      </w:tr>
      <w:tr w:rsidR="00784DFE" w14:paraId="0F20E66D" w14:textId="77777777" w:rsidTr="00F6341F">
        <w:tc>
          <w:tcPr>
            <w:tcW w:w="2700" w:type="dxa"/>
            <w:shd w:val="clear" w:color="auto" w:fill="auto"/>
          </w:tcPr>
          <w:p w14:paraId="542FBD96" w14:textId="77777777" w:rsidR="00784DFE" w:rsidRDefault="00784DFE" w:rsidP="00F6341F">
            <w:pPr>
              <w:jc w:val="both"/>
            </w:pPr>
            <w:smartTag w:uri="urn:schemas-microsoft-com:office:smarttags" w:element="country-region">
              <w:smartTag w:uri="urn:schemas-microsoft-com:office:smarttags" w:element="place">
                <w:r>
                  <w:t>Denmark</w:t>
                </w:r>
              </w:smartTag>
            </w:smartTag>
            <w:r>
              <w:t xml:space="preserve"> Embassy</w:t>
            </w:r>
          </w:p>
        </w:tc>
        <w:tc>
          <w:tcPr>
            <w:tcW w:w="3240" w:type="dxa"/>
            <w:shd w:val="clear" w:color="auto" w:fill="auto"/>
          </w:tcPr>
          <w:p w14:paraId="4688F4B7" w14:textId="77777777" w:rsidR="00784DFE" w:rsidRPr="00D75638" w:rsidRDefault="00784DFE" w:rsidP="00F6341F">
            <w:pPr>
              <w:jc w:val="both"/>
            </w:pPr>
            <w:r w:rsidRPr="00D75638">
              <w:t>12023281470</w:t>
            </w:r>
          </w:p>
        </w:tc>
      </w:tr>
      <w:tr w:rsidR="00784DFE" w14:paraId="26F794BC" w14:textId="77777777" w:rsidTr="00F6341F">
        <w:tc>
          <w:tcPr>
            <w:tcW w:w="2700" w:type="dxa"/>
            <w:shd w:val="clear" w:color="auto" w:fill="auto"/>
          </w:tcPr>
          <w:p w14:paraId="7C34A42F" w14:textId="77777777" w:rsidR="00784DFE" w:rsidRDefault="00784DFE" w:rsidP="00F6341F">
            <w:pPr>
              <w:jc w:val="both"/>
            </w:pPr>
            <w:r>
              <w:t>HRW</w:t>
            </w:r>
          </w:p>
        </w:tc>
        <w:tc>
          <w:tcPr>
            <w:tcW w:w="3240" w:type="dxa"/>
            <w:shd w:val="clear" w:color="auto" w:fill="auto"/>
          </w:tcPr>
          <w:p w14:paraId="0A8B8EF2" w14:textId="77777777" w:rsidR="00784DFE" w:rsidRPr="00D75638" w:rsidRDefault="00784DFE" w:rsidP="00F6341F">
            <w:pPr>
              <w:jc w:val="both"/>
            </w:pPr>
            <w:r w:rsidRPr="00D75638">
              <w:t>12026124333</w:t>
            </w:r>
          </w:p>
        </w:tc>
      </w:tr>
      <w:tr w:rsidR="00784DFE" w14:paraId="7C1BD26C" w14:textId="77777777" w:rsidTr="00F6341F">
        <w:tc>
          <w:tcPr>
            <w:tcW w:w="2700" w:type="dxa"/>
            <w:shd w:val="clear" w:color="auto" w:fill="auto"/>
          </w:tcPr>
          <w:p w14:paraId="0311BA54" w14:textId="77777777" w:rsidR="00784DFE" w:rsidRDefault="00784DFE" w:rsidP="00F6341F">
            <w:pPr>
              <w:jc w:val="both"/>
            </w:pPr>
            <w:r>
              <w:t>ICG</w:t>
            </w:r>
          </w:p>
        </w:tc>
        <w:tc>
          <w:tcPr>
            <w:tcW w:w="3240" w:type="dxa"/>
            <w:shd w:val="clear" w:color="auto" w:fill="auto"/>
          </w:tcPr>
          <w:p w14:paraId="5A25EDAC" w14:textId="77777777" w:rsidR="00784DFE" w:rsidRPr="00D75638" w:rsidRDefault="00784DFE" w:rsidP="00F6341F">
            <w:pPr>
              <w:jc w:val="both"/>
            </w:pPr>
            <w:r w:rsidRPr="00D75638">
              <w:t>12027851630</w:t>
            </w:r>
          </w:p>
        </w:tc>
      </w:tr>
      <w:tr w:rsidR="00784DFE" w14:paraId="1E37A295" w14:textId="77777777" w:rsidTr="00F6341F">
        <w:tc>
          <w:tcPr>
            <w:tcW w:w="2700" w:type="dxa"/>
            <w:shd w:val="clear" w:color="auto" w:fill="auto"/>
          </w:tcPr>
          <w:p w14:paraId="52648281" w14:textId="77777777" w:rsidR="00784DFE" w:rsidRDefault="00784DFE" w:rsidP="00F6341F">
            <w:pPr>
              <w:jc w:val="both"/>
            </w:pPr>
            <w:r>
              <w:t>Indonesian Embassy</w:t>
            </w:r>
          </w:p>
        </w:tc>
        <w:tc>
          <w:tcPr>
            <w:tcW w:w="3240" w:type="dxa"/>
            <w:shd w:val="clear" w:color="auto" w:fill="auto"/>
          </w:tcPr>
          <w:p w14:paraId="74EF5FB5" w14:textId="77777777" w:rsidR="00784DFE" w:rsidRPr="00D75638" w:rsidRDefault="00784DFE" w:rsidP="00F6341F">
            <w:pPr>
              <w:jc w:val="both"/>
            </w:pPr>
            <w:r w:rsidRPr="00D75638">
              <w:t>12027755365</w:t>
            </w:r>
          </w:p>
        </w:tc>
      </w:tr>
      <w:tr w:rsidR="00784DFE" w14:paraId="7C911526" w14:textId="77777777" w:rsidTr="00F6341F">
        <w:trPr>
          <w:trHeight w:val="70"/>
        </w:trPr>
        <w:tc>
          <w:tcPr>
            <w:tcW w:w="2700" w:type="dxa"/>
            <w:shd w:val="clear" w:color="auto" w:fill="auto"/>
          </w:tcPr>
          <w:p w14:paraId="57650379" w14:textId="77777777" w:rsidR="00784DFE" w:rsidRDefault="00784DFE" w:rsidP="00F6341F">
            <w:pPr>
              <w:jc w:val="both"/>
            </w:pPr>
            <w:r>
              <w:t>Norwegian Embassy</w:t>
            </w:r>
          </w:p>
        </w:tc>
        <w:tc>
          <w:tcPr>
            <w:tcW w:w="3240" w:type="dxa"/>
            <w:shd w:val="clear" w:color="auto" w:fill="auto"/>
          </w:tcPr>
          <w:p w14:paraId="59430E86" w14:textId="77777777" w:rsidR="00784DFE" w:rsidRPr="00D75638" w:rsidRDefault="00784DFE" w:rsidP="00F6341F">
            <w:pPr>
              <w:jc w:val="both"/>
            </w:pPr>
            <w:r w:rsidRPr="00D75638">
              <w:t>12023370870</w:t>
            </w:r>
          </w:p>
        </w:tc>
      </w:tr>
      <w:tr w:rsidR="00784DFE" w14:paraId="6256C736" w14:textId="77777777" w:rsidTr="00F6341F">
        <w:tc>
          <w:tcPr>
            <w:tcW w:w="2700" w:type="dxa"/>
            <w:shd w:val="clear" w:color="auto" w:fill="auto"/>
          </w:tcPr>
          <w:p w14:paraId="64E55747" w14:textId="77777777" w:rsidR="00784DFE" w:rsidRDefault="00784DFE" w:rsidP="00F6341F">
            <w:pPr>
              <w:jc w:val="both"/>
            </w:pPr>
            <w:r>
              <w:t>Pakistani Embassy</w:t>
            </w:r>
          </w:p>
        </w:tc>
        <w:tc>
          <w:tcPr>
            <w:tcW w:w="3240" w:type="dxa"/>
            <w:shd w:val="clear" w:color="auto" w:fill="auto"/>
          </w:tcPr>
          <w:p w14:paraId="4D521E07" w14:textId="77777777" w:rsidR="00784DFE" w:rsidRPr="00D75638" w:rsidRDefault="00784DFE" w:rsidP="00F6341F">
            <w:pPr>
              <w:jc w:val="both"/>
            </w:pPr>
            <w:r w:rsidRPr="00D75638">
              <w:t>12023870484</w:t>
            </w:r>
          </w:p>
        </w:tc>
      </w:tr>
      <w:tr w:rsidR="00784DFE" w14:paraId="3AC02B86" w14:textId="77777777" w:rsidTr="00F6341F">
        <w:tc>
          <w:tcPr>
            <w:tcW w:w="2700" w:type="dxa"/>
            <w:shd w:val="clear" w:color="auto" w:fill="auto"/>
          </w:tcPr>
          <w:p w14:paraId="36254633" w14:textId="77777777" w:rsidR="00784DFE" w:rsidRDefault="00784DFE" w:rsidP="00F6341F">
            <w:pPr>
              <w:jc w:val="both"/>
            </w:pPr>
            <w:r>
              <w:t>Saudi Arabian Embassy</w:t>
            </w:r>
          </w:p>
        </w:tc>
        <w:tc>
          <w:tcPr>
            <w:tcW w:w="3240" w:type="dxa"/>
            <w:shd w:val="clear" w:color="auto" w:fill="auto"/>
          </w:tcPr>
          <w:p w14:paraId="4F02D55D" w14:textId="77777777" w:rsidR="00784DFE" w:rsidRPr="00D75638" w:rsidRDefault="00784DFE" w:rsidP="00F6341F">
            <w:pPr>
              <w:jc w:val="both"/>
            </w:pPr>
            <w:r w:rsidRPr="00D75638">
              <w:t>12029445983</w:t>
            </w:r>
          </w:p>
        </w:tc>
      </w:tr>
      <w:tr w:rsidR="00784DFE" w14:paraId="66AED33B" w14:textId="77777777" w:rsidTr="00F6341F">
        <w:tc>
          <w:tcPr>
            <w:tcW w:w="2700" w:type="dxa"/>
            <w:shd w:val="clear" w:color="auto" w:fill="auto"/>
          </w:tcPr>
          <w:p w14:paraId="79528C3E" w14:textId="77777777" w:rsidR="00784DFE" w:rsidRDefault="00784DFE" w:rsidP="00F6341F">
            <w:pPr>
              <w:jc w:val="both"/>
            </w:pPr>
            <w:r>
              <w:t>Swedish Embassy</w:t>
            </w:r>
          </w:p>
        </w:tc>
        <w:tc>
          <w:tcPr>
            <w:tcW w:w="3240" w:type="dxa"/>
            <w:shd w:val="clear" w:color="auto" w:fill="auto"/>
          </w:tcPr>
          <w:p w14:paraId="6EDB1B2F" w14:textId="77777777" w:rsidR="00784DFE" w:rsidRPr="00D75638" w:rsidRDefault="00784DFE" w:rsidP="00F6341F">
            <w:pPr>
              <w:jc w:val="both"/>
            </w:pPr>
            <w:r w:rsidRPr="00D75638">
              <w:t>12024672699</w:t>
            </w:r>
          </w:p>
        </w:tc>
      </w:tr>
      <w:tr w:rsidR="00784DFE" w14:paraId="66E4EDD1" w14:textId="77777777" w:rsidTr="00F6341F">
        <w:tc>
          <w:tcPr>
            <w:tcW w:w="2700" w:type="dxa"/>
            <w:shd w:val="clear" w:color="auto" w:fill="auto"/>
          </w:tcPr>
          <w:p w14:paraId="5BEA73B2" w14:textId="77777777" w:rsidR="00784DFE" w:rsidRDefault="00784DFE" w:rsidP="00F6341F">
            <w:pPr>
              <w:jc w:val="both"/>
            </w:pPr>
            <w:r>
              <w:t>Turkish Embassy</w:t>
            </w:r>
          </w:p>
        </w:tc>
        <w:tc>
          <w:tcPr>
            <w:tcW w:w="3240" w:type="dxa"/>
            <w:shd w:val="clear" w:color="auto" w:fill="auto"/>
          </w:tcPr>
          <w:p w14:paraId="4C6557C5" w14:textId="77777777" w:rsidR="00784DFE" w:rsidRPr="00D75638" w:rsidRDefault="00784DFE" w:rsidP="00F6341F">
            <w:pPr>
              <w:jc w:val="both"/>
            </w:pPr>
            <w:r w:rsidRPr="00D75638">
              <w:t>12026126744</w:t>
            </w:r>
          </w:p>
        </w:tc>
      </w:tr>
      <w:tr w:rsidR="00784DFE" w14:paraId="55EABDA4" w14:textId="77777777" w:rsidTr="00F6341F">
        <w:tc>
          <w:tcPr>
            <w:tcW w:w="2700" w:type="dxa"/>
            <w:shd w:val="clear" w:color="auto" w:fill="auto"/>
          </w:tcPr>
          <w:p w14:paraId="77844F2D" w14:textId="77777777" w:rsidR="00784DFE" w:rsidRDefault="00784DFE" w:rsidP="00F6341F">
            <w:pPr>
              <w:jc w:val="both"/>
            </w:pPr>
            <w:r>
              <w:t>World Org. v. Torture</w:t>
            </w:r>
          </w:p>
        </w:tc>
        <w:tc>
          <w:tcPr>
            <w:tcW w:w="3240" w:type="dxa"/>
            <w:shd w:val="clear" w:color="auto" w:fill="auto"/>
          </w:tcPr>
          <w:p w14:paraId="29DE72E6" w14:textId="77777777" w:rsidR="00784DFE" w:rsidRPr="00D75638" w:rsidRDefault="00784DFE" w:rsidP="00F6341F">
            <w:pPr>
              <w:jc w:val="both"/>
            </w:pPr>
            <w:r w:rsidRPr="00D75638">
              <w:t>12022965704</w:t>
            </w:r>
          </w:p>
        </w:tc>
      </w:tr>
    </w:tbl>
    <w:p w14:paraId="297A1F7C" w14:textId="77777777" w:rsidR="00784DFE" w:rsidRDefault="00784DFE" w:rsidP="00784DFE">
      <w:pPr>
        <w:jc w:val="both"/>
      </w:pPr>
    </w:p>
    <w:p w14:paraId="795A32A7" w14:textId="0F22A4EB" w:rsidR="00784DFE" w:rsidRPr="00B05AFC" w:rsidRDefault="00784DFE" w:rsidP="00784DFE">
      <w:pPr>
        <w:jc w:val="both"/>
        <w:rPr>
          <w:b/>
        </w:rPr>
      </w:pPr>
      <w:r w:rsidRPr="00B05AFC">
        <w:rPr>
          <w:b/>
        </w:rPr>
        <w:lastRenderedPageBreak/>
        <w:t xml:space="preserve">5 December 2002 – Friday </w:t>
      </w:r>
    </w:p>
    <w:p w14:paraId="14562C3A" w14:textId="77777777" w:rsidR="00784DFE" w:rsidRDefault="00784DFE" w:rsidP="00784DFE">
      <w:pPr>
        <w:ind w:left="720"/>
        <w:jc w:val="both"/>
      </w:pPr>
      <w:r>
        <w:t>Began media blitz by ascertaining contacts within organizations through Deborah’s remaining contacts at a previous PR firm.</w:t>
      </w:r>
    </w:p>
    <w:p w14:paraId="48EB74C7" w14:textId="77777777" w:rsidR="00784DFE" w:rsidRDefault="00784DFE" w:rsidP="00784DFE">
      <w:pPr>
        <w:ind w:left="720"/>
        <w:jc w:val="both"/>
      </w:pPr>
    </w:p>
    <w:p w14:paraId="0BEBC99E" w14:textId="77777777" w:rsidR="00784DFE" w:rsidRDefault="00784DFE" w:rsidP="00784DFE">
      <w:pPr>
        <w:ind w:left="720"/>
        <w:jc w:val="both"/>
      </w:pPr>
      <w:r>
        <w:t>Contacted and pitched story idea to:</w:t>
      </w:r>
    </w:p>
    <w:p w14:paraId="6FA26546" w14:textId="77777777" w:rsidR="00784DFE" w:rsidRDefault="00784DFE" w:rsidP="00784DFE">
      <w:pPr>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3162"/>
      </w:tblGrid>
      <w:tr w:rsidR="00784DFE" w14:paraId="6E6CB366" w14:textId="77777777" w:rsidTr="00F6341F">
        <w:tc>
          <w:tcPr>
            <w:tcW w:w="2952" w:type="dxa"/>
            <w:shd w:val="clear" w:color="auto" w:fill="auto"/>
          </w:tcPr>
          <w:p w14:paraId="44141515" w14:textId="77777777" w:rsidR="00784DFE" w:rsidRDefault="00784DFE" w:rsidP="00F6341F">
            <w:pPr>
              <w:jc w:val="both"/>
            </w:pPr>
            <w:r>
              <w:t xml:space="preserve">CNN – </w:t>
            </w:r>
            <w:smartTag w:uri="urn:schemas-microsoft-com:office:smarttags" w:element="City">
              <w:smartTag w:uri="urn:schemas-microsoft-com:office:smarttags" w:element="place">
                <w:r>
                  <w:t>Atlanta</w:t>
                </w:r>
              </w:smartTag>
            </w:smartTag>
            <w:r>
              <w:t xml:space="preserve"> News Desk</w:t>
            </w:r>
          </w:p>
        </w:tc>
        <w:tc>
          <w:tcPr>
            <w:tcW w:w="2952" w:type="dxa"/>
            <w:shd w:val="clear" w:color="auto" w:fill="auto"/>
          </w:tcPr>
          <w:p w14:paraId="51799AC6" w14:textId="77777777" w:rsidR="00784DFE" w:rsidRDefault="00784DFE" w:rsidP="00F6341F">
            <w:pPr>
              <w:jc w:val="both"/>
            </w:pPr>
          </w:p>
        </w:tc>
        <w:tc>
          <w:tcPr>
            <w:tcW w:w="2952" w:type="dxa"/>
            <w:shd w:val="clear" w:color="auto" w:fill="auto"/>
          </w:tcPr>
          <w:p w14:paraId="41337718" w14:textId="77777777" w:rsidR="00784DFE" w:rsidRDefault="00784DFE" w:rsidP="00F6341F">
            <w:pPr>
              <w:jc w:val="both"/>
            </w:pPr>
            <w:r>
              <w:t>14048273134</w:t>
            </w:r>
          </w:p>
        </w:tc>
      </w:tr>
      <w:tr w:rsidR="00784DFE" w14:paraId="67442839" w14:textId="77777777" w:rsidTr="00F6341F">
        <w:tc>
          <w:tcPr>
            <w:tcW w:w="2952" w:type="dxa"/>
            <w:shd w:val="clear" w:color="auto" w:fill="auto"/>
          </w:tcPr>
          <w:p w14:paraId="5B2B4E88" w14:textId="77777777" w:rsidR="00784DFE" w:rsidRDefault="00784DFE" w:rsidP="00F6341F">
            <w:pPr>
              <w:jc w:val="both"/>
            </w:pPr>
            <w:r>
              <w:t>BBC – Eurasian/Russian Desk</w:t>
            </w:r>
          </w:p>
        </w:tc>
        <w:tc>
          <w:tcPr>
            <w:tcW w:w="2952" w:type="dxa"/>
            <w:shd w:val="clear" w:color="auto" w:fill="auto"/>
          </w:tcPr>
          <w:p w14:paraId="2770A8A0" w14:textId="77777777" w:rsidR="00784DFE" w:rsidRDefault="00784DFE" w:rsidP="00F6341F">
            <w:pPr>
              <w:jc w:val="both"/>
            </w:pPr>
            <w:smartTag w:uri="urn:schemas-microsoft-com:office:smarttags" w:element="City">
              <w:smartTag w:uri="urn:schemas-microsoft-com:office:smarttags" w:element="place">
                <w:r>
                  <w:t>Elizabeth</w:t>
                </w:r>
              </w:smartTag>
            </w:smartTag>
          </w:p>
        </w:tc>
        <w:tc>
          <w:tcPr>
            <w:tcW w:w="2952" w:type="dxa"/>
            <w:shd w:val="clear" w:color="auto" w:fill="auto"/>
          </w:tcPr>
          <w:p w14:paraId="2801C736" w14:textId="77777777" w:rsidR="00784DFE" w:rsidRDefault="00784DFE" w:rsidP="00F6341F">
            <w:pPr>
              <w:jc w:val="both"/>
            </w:pPr>
            <w:r>
              <w:t>44-2073790346</w:t>
            </w:r>
          </w:p>
        </w:tc>
      </w:tr>
      <w:tr w:rsidR="00784DFE" w14:paraId="26D99797" w14:textId="77777777" w:rsidTr="00F6341F">
        <w:tc>
          <w:tcPr>
            <w:tcW w:w="2952" w:type="dxa"/>
            <w:shd w:val="clear" w:color="auto" w:fill="auto"/>
          </w:tcPr>
          <w:p w14:paraId="3CC80918" w14:textId="77777777" w:rsidR="00784DFE" w:rsidRDefault="00784DFE" w:rsidP="00F6341F">
            <w:pPr>
              <w:jc w:val="both"/>
            </w:pPr>
          </w:p>
        </w:tc>
        <w:tc>
          <w:tcPr>
            <w:tcW w:w="2952" w:type="dxa"/>
            <w:shd w:val="clear" w:color="auto" w:fill="auto"/>
          </w:tcPr>
          <w:p w14:paraId="6111B742" w14:textId="77777777" w:rsidR="00784DFE" w:rsidRDefault="00784DFE" w:rsidP="00F6341F">
            <w:pPr>
              <w:jc w:val="both"/>
            </w:pPr>
            <w:r>
              <w:t>Meagan</w:t>
            </w:r>
          </w:p>
        </w:tc>
        <w:tc>
          <w:tcPr>
            <w:tcW w:w="2952" w:type="dxa"/>
            <w:shd w:val="clear" w:color="auto" w:fill="auto"/>
          </w:tcPr>
          <w:p w14:paraId="7FB03B23" w14:textId="77777777" w:rsidR="00784DFE" w:rsidRDefault="00784DFE" w:rsidP="00F6341F">
            <w:pPr>
              <w:jc w:val="both"/>
            </w:pPr>
            <w:r>
              <w:t>12122457560</w:t>
            </w:r>
          </w:p>
        </w:tc>
      </w:tr>
      <w:tr w:rsidR="00784DFE" w14:paraId="73F674CB" w14:textId="77777777" w:rsidTr="00F6341F">
        <w:tc>
          <w:tcPr>
            <w:tcW w:w="2952" w:type="dxa"/>
            <w:shd w:val="clear" w:color="auto" w:fill="auto"/>
          </w:tcPr>
          <w:p w14:paraId="049948A9" w14:textId="77777777" w:rsidR="00784DFE" w:rsidRDefault="00784DFE" w:rsidP="00F6341F">
            <w:pPr>
              <w:jc w:val="both"/>
            </w:pPr>
          </w:p>
        </w:tc>
        <w:tc>
          <w:tcPr>
            <w:tcW w:w="2952" w:type="dxa"/>
            <w:shd w:val="clear" w:color="auto" w:fill="auto"/>
          </w:tcPr>
          <w:p w14:paraId="078535D8" w14:textId="77777777" w:rsidR="00784DFE" w:rsidRDefault="00784DFE" w:rsidP="00F6341F">
            <w:pPr>
              <w:jc w:val="both"/>
            </w:pPr>
            <w:r>
              <w:t>Stephanie</w:t>
            </w:r>
          </w:p>
        </w:tc>
        <w:tc>
          <w:tcPr>
            <w:tcW w:w="2952" w:type="dxa"/>
            <w:shd w:val="clear" w:color="auto" w:fill="auto"/>
          </w:tcPr>
          <w:p w14:paraId="1C6F46A9" w14:textId="77777777" w:rsidR="00784DFE" w:rsidRDefault="00784DFE" w:rsidP="00F6341F">
            <w:pPr>
              <w:jc w:val="both"/>
            </w:pPr>
            <w:r>
              <w:t>12023938333</w:t>
            </w:r>
          </w:p>
        </w:tc>
      </w:tr>
      <w:tr w:rsidR="00784DFE" w14:paraId="50950447" w14:textId="77777777" w:rsidTr="00F6341F">
        <w:tc>
          <w:tcPr>
            <w:tcW w:w="2952" w:type="dxa"/>
            <w:shd w:val="clear" w:color="auto" w:fill="auto"/>
          </w:tcPr>
          <w:p w14:paraId="50EB80D0" w14:textId="77777777" w:rsidR="00784DFE" w:rsidRDefault="00784DFE" w:rsidP="00F6341F">
            <w:pPr>
              <w:jc w:val="both"/>
            </w:pPr>
            <w:r>
              <w:t>CBS – Foreign Desk</w:t>
            </w:r>
          </w:p>
        </w:tc>
        <w:tc>
          <w:tcPr>
            <w:tcW w:w="2952" w:type="dxa"/>
            <w:shd w:val="clear" w:color="auto" w:fill="auto"/>
          </w:tcPr>
          <w:p w14:paraId="75B98925" w14:textId="77777777" w:rsidR="00784DFE" w:rsidRDefault="00784DFE" w:rsidP="00F6341F">
            <w:pPr>
              <w:jc w:val="both"/>
            </w:pPr>
            <w:r>
              <w:t>Allison</w:t>
            </w:r>
          </w:p>
        </w:tc>
        <w:tc>
          <w:tcPr>
            <w:tcW w:w="2952" w:type="dxa"/>
            <w:shd w:val="clear" w:color="auto" w:fill="auto"/>
          </w:tcPr>
          <w:p w14:paraId="69CF4B9F" w14:textId="77777777" w:rsidR="00784DFE" w:rsidRDefault="00784DFE" w:rsidP="00F6341F">
            <w:pPr>
              <w:jc w:val="both"/>
            </w:pPr>
            <w:r>
              <w:t>(tel)12129753019</w:t>
            </w:r>
          </w:p>
        </w:tc>
      </w:tr>
      <w:tr w:rsidR="00784DFE" w14:paraId="0C2917E8" w14:textId="77777777" w:rsidTr="00F6341F">
        <w:tc>
          <w:tcPr>
            <w:tcW w:w="2952" w:type="dxa"/>
            <w:shd w:val="clear" w:color="auto" w:fill="auto"/>
          </w:tcPr>
          <w:p w14:paraId="7FD1F8BF" w14:textId="77777777" w:rsidR="00784DFE" w:rsidRDefault="00784DFE" w:rsidP="00F6341F">
            <w:pPr>
              <w:jc w:val="both"/>
            </w:pPr>
            <w:r>
              <w:t>ABC – World News Tonight – Assignment Desk</w:t>
            </w:r>
          </w:p>
        </w:tc>
        <w:tc>
          <w:tcPr>
            <w:tcW w:w="2952" w:type="dxa"/>
            <w:shd w:val="clear" w:color="auto" w:fill="auto"/>
          </w:tcPr>
          <w:p w14:paraId="3540B93D" w14:textId="77777777" w:rsidR="00784DFE" w:rsidRDefault="00784DFE" w:rsidP="00F6341F">
            <w:pPr>
              <w:jc w:val="both"/>
            </w:pPr>
          </w:p>
        </w:tc>
        <w:tc>
          <w:tcPr>
            <w:tcW w:w="2952" w:type="dxa"/>
            <w:shd w:val="clear" w:color="auto" w:fill="auto"/>
          </w:tcPr>
          <w:p w14:paraId="0F0F2AC3" w14:textId="77777777" w:rsidR="00784DFE" w:rsidRDefault="00784DFE" w:rsidP="00F6341F">
            <w:pPr>
              <w:jc w:val="both"/>
            </w:pPr>
            <w:r>
              <w:t>(tel)12124562700</w:t>
            </w:r>
          </w:p>
          <w:p w14:paraId="53E826E6" w14:textId="77777777" w:rsidR="00784DFE" w:rsidRDefault="00784DFE" w:rsidP="00F6341F">
            <w:pPr>
              <w:jc w:val="both"/>
            </w:pPr>
            <w:smartTag w:uri="urn:schemas-microsoft-com:office:smarttags" w:element="City">
              <w:smartTag w:uri="urn:schemas-microsoft-com:office:smarttags" w:element="place">
                <w:r>
                  <w:t>London</w:t>
                </w:r>
              </w:smartTag>
            </w:smartTag>
            <w:r>
              <w:t xml:space="preserve"> bureau: Kelly Rockwell (</w:t>
            </w:r>
            <w:hyperlink r:id="rId212" w:history="1">
              <w:r w:rsidRPr="008C5E80">
                <w:rPr>
                  <w:rStyle w:val="Hyperlink"/>
                </w:rPr>
                <w:t>kelly.rockwell@abc.com</w:t>
              </w:r>
            </w:hyperlink>
            <w:r>
              <w:t>)</w:t>
            </w:r>
          </w:p>
        </w:tc>
      </w:tr>
      <w:tr w:rsidR="00784DFE" w14:paraId="19D47242" w14:textId="77777777" w:rsidTr="00F6341F">
        <w:tc>
          <w:tcPr>
            <w:tcW w:w="2952" w:type="dxa"/>
            <w:shd w:val="clear" w:color="auto" w:fill="auto"/>
          </w:tcPr>
          <w:p w14:paraId="1F86C44C" w14:textId="77777777" w:rsidR="00784DFE" w:rsidRDefault="00784DFE" w:rsidP="00F6341F">
            <w:pPr>
              <w:jc w:val="both"/>
            </w:pPr>
            <w:r>
              <w:t>NBC – World Nightly News – Int’l News Desk</w:t>
            </w:r>
          </w:p>
        </w:tc>
        <w:tc>
          <w:tcPr>
            <w:tcW w:w="2952" w:type="dxa"/>
            <w:shd w:val="clear" w:color="auto" w:fill="auto"/>
          </w:tcPr>
          <w:p w14:paraId="1025671D" w14:textId="77777777" w:rsidR="00784DFE" w:rsidRDefault="00784DFE" w:rsidP="00F6341F">
            <w:pPr>
              <w:jc w:val="both"/>
            </w:pPr>
            <w:r>
              <w:t xml:space="preserve">Christina </w:t>
            </w:r>
          </w:p>
        </w:tc>
        <w:tc>
          <w:tcPr>
            <w:tcW w:w="2952" w:type="dxa"/>
            <w:shd w:val="clear" w:color="auto" w:fill="auto"/>
          </w:tcPr>
          <w:p w14:paraId="05F16C4D" w14:textId="77777777" w:rsidR="00784DFE" w:rsidRDefault="00784DFE" w:rsidP="00F6341F">
            <w:pPr>
              <w:jc w:val="both"/>
            </w:pPr>
            <w:r>
              <w:t>12015835222</w:t>
            </w:r>
          </w:p>
        </w:tc>
      </w:tr>
      <w:tr w:rsidR="00784DFE" w14:paraId="6737F729" w14:textId="77777777" w:rsidTr="00F6341F">
        <w:tc>
          <w:tcPr>
            <w:tcW w:w="2952" w:type="dxa"/>
            <w:shd w:val="clear" w:color="auto" w:fill="auto"/>
          </w:tcPr>
          <w:p w14:paraId="06300EDE" w14:textId="77777777" w:rsidR="00784DFE" w:rsidRDefault="00784DFE" w:rsidP="00F6341F">
            <w:pPr>
              <w:jc w:val="both"/>
            </w:pPr>
            <w:r>
              <w:t>FOXNews</w:t>
            </w:r>
          </w:p>
        </w:tc>
        <w:tc>
          <w:tcPr>
            <w:tcW w:w="2952" w:type="dxa"/>
            <w:shd w:val="clear" w:color="auto" w:fill="auto"/>
          </w:tcPr>
          <w:p w14:paraId="7CB719A9" w14:textId="77777777" w:rsidR="00784DFE" w:rsidRDefault="00784DFE" w:rsidP="00F6341F">
            <w:pPr>
              <w:jc w:val="both"/>
            </w:pPr>
            <w:r>
              <w:t>Amy Burknolder, Sr. Producer</w:t>
            </w:r>
          </w:p>
        </w:tc>
        <w:tc>
          <w:tcPr>
            <w:tcW w:w="2952" w:type="dxa"/>
            <w:shd w:val="clear" w:color="auto" w:fill="auto"/>
          </w:tcPr>
          <w:p w14:paraId="17605F62" w14:textId="77777777" w:rsidR="00784DFE" w:rsidRDefault="00784DFE" w:rsidP="00F6341F">
            <w:pPr>
              <w:jc w:val="both"/>
            </w:pPr>
            <w:r>
              <w:t>12123015436 (</w:t>
            </w:r>
            <w:hyperlink r:id="rId213" w:history="1">
              <w:r w:rsidRPr="008C5E80">
                <w:rPr>
                  <w:rStyle w:val="Hyperlink"/>
                </w:rPr>
                <w:t>amy.burkholder@foxnews.com</w:t>
              </w:r>
            </w:hyperlink>
            <w:r>
              <w:t>)</w:t>
            </w:r>
          </w:p>
        </w:tc>
      </w:tr>
      <w:tr w:rsidR="00784DFE" w14:paraId="4217E391" w14:textId="77777777" w:rsidTr="00F6341F">
        <w:tc>
          <w:tcPr>
            <w:tcW w:w="2952" w:type="dxa"/>
            <w:shd w:val="clear" w:color="auto" w:fill="auto"/>
          </w:tcPr>
          <w:p w14:paraId="6911C173" w14:textId="77777777" w:rsidR="00784DFE" w:rsidRDefault="00784DFE" w:rsidP="00F6341F">
            <w:pPr>
              <w:jc w:val="both"/>
            </w:pPr>
            <w:r>
              <w:t>Al Jazeera</w:t>
            </w:r>
          </w:p>
        </w:tc>
        <w:tc>
          <w:tcPr>
            <w:tcW w:w="2952" w:type="dxa"/>
            <w:shd w:val="clear" w:color="auto" w:fill="auto"/>
          </w:tcPr>
          <w:p w14:paraId="693745A5" w14:textId="77777777" w:rsidR="00784DFE" w:rsidRDefault="00784DFE" w:rsidP="00F6341F">
            <w:pPr>
              <w:jc w:val="both"/>
            </w:pPr>
            <w:r>
              <w:t>Stephanie</w:t>
            </w:r>
          </w:p>
        </w:tc>
        <w:tc>
          <w:tcPr>
            <w:tcW w:w="2952" w:type="dxa"/>
            <w:shd w:val="clear" w:color="auto" w:fill="auto"/>
          </w:tcPr>
          <w:p w14:paraId="0877C83A" w14:textId="77777777" w:rsidR="00784DFE" w:rsidRDefault="00784DFE" w:rsidP="00F6341F">
            <w:pPr>
              <w:jc w:val="both"/>
            </w:pPr>
            <w:r>
              <w:t>(tel)12023931333</w:t>
            </w:r>
          </w:p>
          <w:p w14:paraId="76490127" w14:textId="77777777" w:rsidR="00784DFE" w:rsidRDefault="00784DFE" w:rsidP="00F6341F">
            <w:pPr>
              <w:jc w:val="both"/>
            </w:pPr>
            <w:r>
              <w:t>(fax)12023938333</w:t>
            </w:r>
          </w:p>
          <w:p w14:paraId="69BE3C30" w14:textId="77777777" w:rsidR="00784DFE" w:rsidRDefault="00784DFE" w:rsidP="00F6341F">
            <w:pPr>
              <w:jc w:val="both"/>
            </w:pPr>
            <w:r>
              <w:lastRenderedPageBreak/>
              <w:t>Thomas@aljazeerausa.com</w:t>
            </w:r>
          </w:p>
        </w:tc>
      </w:tr>
      <w:tr w:rsidR="00784DFE" w14:paraId="20D2992E" w14:textId="77777777" w:rsidTr="00F6341F">
        <w:tc>
          <w:tcPr>
            <w:tcW w:w="2952" w:type="dxa"/>
            <w:shd w:val="clear" w:color="auto" w:fill="auto"/>
          </w:tcPr>
          <w:p w14:paraId="2981FB42" w14:textId="77777777" w:rsidR="00784DFE" w:rsidRDefault="00784DFE" w:rsidP="00F6341F">
            <w:pPr>
              <w:jc w:val="both"/>
            </w:pPr>
            <w:smartTag w:uri="urn:schemas-microsoft-com:office:smarttags" w:element="State">
              <w:smartTag w:uri="urn:schemas-microsoft-com:office:smarttags" w:element="place">
                <w:r>
                  <w:lastRenderedPageBreak/>
                  <w:t>Washington</w:t>
                </w:r>
              </w:smartTag>
            </w:smartTag>
            <w:r>
              <w:t xml:space="preserve"> Post</w:t>
            </w:r>
          </w:p>
        </w:tc>
        <w:tc>
          <w:tcPr>
            <w:tcW w:w="2952" w:type="dxa"/>
            <w:shd w:val="clear" w:color="auto" w:fill="auto"/>
          </w:tcPr>
          <w:p w14:paraId="7A90D4AF" w14:textId="77777777" w:rsidR="00784DFE" w:rsidRDefault="00784DFE" w:rsidP="00F6341F">
            <w:pPr>
              <w:jc w:val="both"/>
            </w:pPr>
            <w:r>
              <w:t xml:space="preserve">Peter Baker – </w:t>
            </w:r>
            <w:smartTag w:uri="urn:schemas-microsoft-com:office:smarttags" w:element="City">
              <w:smartTag w:uri="urn:schemas-microsoft-com:office:smarttags" w:element="place">
                <w:r>
                  <w:t>Moscow</w:t>
                </w:r>
              </w:smartTag>
            </w:smartTag>
            <w:r>
              <w:t xml:space="preserve"> Correspondent</w:t>
            </w:r>
          </w:p>
        </w:tc>
        <w:tc>
          <w:tcPr>
            <w:tcW w:w="2952" w:type="dxa"/>
            <w:shd w:val="clear" w:color="auto" w:fill="auto"/>
          </w:tcPr>
          <w:p w14:paraId="213C493E" w14:textId="77777777" w:rsidR="00784DFE" w:rsidRDefault="00441FCD" w:rsidP="00F6341F">
            <w:pPr>
              <w:jc w:val="both"/>
            </w:pPr>
            <w:hyperlink r:id="rId214" w:history="1">
              <w:r w:rsidR="00784DFE" w:rsidRPr="008C5E80">
                <w:rPr>
                  <w:rStyle w:val="Hyperlink"/>
                </w:rPr>
                <w:t>foreign@washpost.com</w:t>
              </w:r>
            </w:hyperlink>
          </w:p>
        </w:tc>
      </w:tr>
      <w:tr w:rsidR="00784DFE" w14:paraId="28DF46EC" w14:textId="77777777" w:rsidTr="00F6341F">
        <w:tc>
          <w:tcPr>
            <w:tcW w:w="2952" w:type="dxa"/>
            <w:shd w:val="clear" w:color="auto" w:fill="auto"/>
          </w:tcPr>
          <w:p w14:paraId="4A4B4264" w14:textId="77777777" w:rsidR="00784DFE" w:rsidRDefault="00784DFE" w:rsidP="00F6341F">
            <w:pPr>
              <w:jc w:val="both"/>
            </w:pPr>
            <w:smartTag w:uri="urn:schemas-microsoft-com:office:smarttags" w:element="State">
              <w:smartTag w:uri="urn:schemas-microsoft-com:office:smarttags" w:element="place">
                <w:r>
                  <w:t>Washington</w:t>
                </w:r>
              </w:smartTag>
            </w:smartTag>
            <w:r>
              <w:t xml:space="preserve"> Post</w:t>
            </w:r>
          </w:p>
        </w:tc>
        <w:tc>
          <w:tcPr>
            <w:tcW w:w="2952" w:type="dxa"/>
            <w:shd w:val="clear" w:color="auto" w:fill="auto"/>
          </w:tcPr>
          <w:p w14:paraId="443ED783" w14:textId="77777777" w:rsidR="00784DFE" w:rsidRDefault="00784DFE" w:rsidP="00F6341F">
            <w:pPr>
              <w:jc w:val="both"/>
            </w:pPr>
            <w:r>
              <w:t>Phil Bennet – Asst Managing Editor, Foreign News</w:t>
            </w:r>
          </w:p>
        </w:tc>
        <w:tc>
          <w:tcPr>
            <w:tcW w:w="2952" w:type="dxa"/>
            <w:shd w:val="clear" w:color="auto" w:fill="auto"/>
          </w:tcPr>
          <w:p w14:paraId="39DE869F" w14:textId="77777777" w:rsidR="00784DFE" w:rsidRDefault="00441FCD" w:rsidP="00F6341F">
            <w:pPr>
              <w:jc w:val="both"/>
            </w:pPr>
            <w:hyperlink r:id="rId215" w:history="1">
              <w:r w:rsidR="00784DFE" w:rsidRPr="008C5E80">
                <w:rPr>
                  <w:rStyle w:val="Hyperlink"/>
                </w:rPr>
                <w:t>bennetp@washpost.com</w:t>
              </w:r>
            </w:hyperlink>
          </w:p>
        </w:tc>
      </w:tr>
      <w:tr w:rsidR="00784DFE" w14:paraId="6760DB94" w14:textId="77777777" w:rsidTr="00F6341F">
        <w:tc>
          <w:tcPr>
            <w:tcW w:w="2952" w:type="dxa"/>
            <w:shd w:val="clear" w:color="auto" w:fill="auto"/>
          </w:tcPr>
          <w:p w14:paraId="18B09850" w14:textId="77777777" w:rsidR="00784DFE" w:rsidRDefault="00784DFE" w:rsidP="00F6341F">
            <w:pPr>
              <w:jc w:val="both"/>
            </w:pPr>
            <w:r>
              <w:t>New York Times</w:t>
            </w:r>
          </w:p>
        </w:tc>
        <w:tc>
          <w:tcPr>
            <w:tcW w:w="2952" w:type="dxa"/>
            <w:shd w:val="clear" w:color="auto" w:fill="auto"/>
          </w:tcPr>
          <w:p w14:paraId="49D000F7" w14:textId="77777777" w:rsidR="00784DFE" w:rsidRDefault="00784DFE" w:rsidP="00F6341F">
            <w:pPr>
              <w:jc w:val="both"/>
            </w:pPr>
            <w:r>
              <w:t>Foreign Correspondents</w:t>
            </w:r>
          </w:p>
        </w:tc>
        <w:tc>
          <w:tcPr>
            <w:tcW w:w="2952" w:type="dxa"/>
            <w:shd w:val="clear" w:color="auto" w:fill="auto"/>
          </w:tcPr>
          <w:p w14:paraId="4BC1DDA5" w14:textId="77777777" w:rsidR="00784DFE" w:rsidRDefault="00441FCD" w:rsidP="00F6341F">
            <w:pPr>
              <w:jc w:val="both"/>
            </w:pPr>
            <w:hyperlink r:id="rId216" w:history="1">
              <w:r w:rsidR="00784DFE" w:rsidRPr="008C5E80">
                <w:rPr>
                  <w:rStyle w:val="Hyperlink"/>
                </w:rPr>
                <w:t>foreign@nytimes.com</w:t>
              </w:r>
            </w:hyperlink>
          </w:p>
        </w:tc>
      </w:tr>
      <w:tr w:rsidR="00784DFE" w14:paraId="05B70BA9" w14:textId="77777777" w:rsidTr="00F6341F">
        <w:tc>
          <w:tcPr>
            <w:tcW w:w="2952" w:type="dxa"/>
            <w:shd w:val="clear" w:color="auto" w:fill="auto"/>
          </w:tcPr>
          <w:p w14:paraId="09D4B867" w14:textId="77777777" w:rsidR="00784DFE" w:rsidRDefault="00784DFE" w:rsidP="00F6341F">
            <w:pPr>
              <w:jc w:val="both"/>
            </w:pPr>
            <w:smartTag w:uri="urn:schemas-microsoft-com:office:smarttags" w:element="State">
              <w:smartTag w:uri="urn:schemas-microsoft-com:office:smarttags" w:element="place">
                <w:r>
                  <w:t>Washington</w:t>
                </w:r>
              </w:smartTag>
            </w:smartTag>
            <w:r>
              <w:t xml:space="preserve"> Times</w:t>
            </w:r>
          </w:p>
        </w:tc>
        <w:tc>
          <w:tcPr>
            <w:tcW w:w="2952" w:type="dxa"/>
            <w:shd w:val="clear" w:color="auto" w:fill="auto"/>
          </w:tcPr>
          <w:p w14:paraId="40B2EFA8" w14:textId="77777777" w:rsidR="00784DFE" w:rsidRDefault="00784DFE" w:rsidP="00F6341F">
            <w:pPr>
              <w:jc w:val="both"/>
            </w:pPr>
            <w:r>
              <w:t>David Jones, Editor</w:t>
            </w:r>
          </w:p>
        </w:tc>
        <w:tc>
          <w:tcPr>
            <w:tcW w:w="2952" w:type="dxa"/>
            <w:shd w:val="clear" w:color="auto" w:fill="auto"/>
          </w:tcPr>
          <w:p w14:paraId="2BA0C844" w14:textId="77777777" w:rsidR="00784DFE" w:rsidRDefault="00784DFE" w:rsidP="00F6341F">
            <w:pPr>
              <w:jc w:val="both"/>
            </w:pPr>
            <w:r>
              <w:t>(tel)12026363244</w:t>
            </w:r>
          </w:p>
          <w:p w14:paraId="522F9013" w14:textId="77777777" w:rsidR="00784DFE" w:rsidRDefault="00784DFE" w:rsidP="00F6341F">
            <w:pPr>
              <w:jc w:val="both"/>
            </w:pPr>
            <w:r>
              <w:t>(fax)12028327278</w:t>
            </w:r>
          </w:p>
        </w:tc>
      </w:tr>
    </w:tbl>
    <w:p w14:paraId="5A47154E" w14:textId="77777777" w:rsidR="00784DFE" w:rsidRDefault="00784DFE" w:rsidP="00784DFE">
      <w:pPr>
        <w:jc w:val="both"/>
      </w:pPr>
    </w:p>
    <w:p w14:paraId="7409330A" w14:textId="77777777" w:rsidR="00784DFE" w:rsidRDefault="00784DFE" w:rsidP="00784DFE">
      <w:pPr>
        <w:jc w:val="both"/>
      </w:pPr>
      <w:r>
        <w:t xml:space="preserve">Post Mortem </w:t>
      </w:r>
    </w:p>
    <w:p w14:paraId="1FF80171" w14:textId="77777777" w:rsidR="00784DFE" w:rsidRDefault="00784DFE" w:rsidP="00784DFE">
      <w:pPr>
        <w:ind w:left="720"/>
        <w:jc w:val="both"/>
      </w:pPr>
      <w:r>
        <w:t>One major problem was the lack of contacts within media organizations. Media outlets have near-impregnable firewalls. ITWI Public Relations needs to do a better job of making contacts with upper management in media organizations.</w:t>
      </w:r>
    </w:p>
    <w:p w14:paraId="085C1ACE" w14:textId="77777777" w:rsidR="00784DFE" w:rsidRDefault="00784DFE" w:rsidP="00784DFE">
      <w:pPr>
        <w:ind w:left="720"/>
        <w:jc w:val="both"/>
      </w:pPr>
    </w:p>
    <w:p w14:paraId="507D00A4" w14:textId="77777777" w:rsidR="00784DFE" w:rsidRDefault="00784DFE" w:rsidP="00784DFE">
      <w:pPr>
        <w:ind w:left="720"/>
        <w:jc w:val="both"/>
      </w:pPr>
      <w:r>
        <w:t>CPG needs to expand its goals in making on the ground contacts. CPG needs to develop the necessary rapport with OTG correspondents to allow for the direct forwarding of information. Having this ability – instead of calling regional bureaus and dealing with telephone trees – would shave time off of response times.</w:t>
      </w:r>
    </w:p>
    <w:p w14:paraId="16BB103B" w14:textId="77777777" w:rsidR="00BA71F6" w:rsidRDefault="00BA71F6" w:rsidP="006563EA">
      <w:pPr>
        <w:pStyle w:val="Heading1"/>
        <w:rPr>
          <w:rFonts w:ascii="Garamond" w:hAnsi="Garamond"/>
          <w:color w:val="auto"/>
          <w:highlight w:val="green"/>
        </w:rPr>
      </w:pPr>
    </w:p>
    <w:p w14:paraId="5C01DD36" w14:textId="43D8CB1E" w:rsidR="006563EA" w:rsidRPr="00EE22B3" w:rsidRDefault="0017485C" w:rsidP="006563EA">
      <w:pPr>
        <w:pStyle w:val="Heading1"/>
        <w:rPr>
          <w:rFonts w:ascii="Garamond" w:hAnsi="Garamond"/>
          <w:color w:val="auto"/>
        </w:rPr>
      </w:pPr>
      <w:r w:rsidRPr="0017485C">
        <w:rPr>
          <w:rFonts w:ascii="Garamond" w:hAnsi="Garamond"/>
          <w:color w:val="auto"/>
          <w:highlight w:val="green"/>
        </w:rPr>
        <w:t xml:space="preserve">NOTES AMONG STAFF – </w:t>
      </w:r>
      <w:r w:rsidR="006563EA" w:rsidRPr="0017485C">
        <w:rPr>
          <w:rFonts w:ascii="Garamond" w:hAnsi="Garamond"/>
          <w:color w:val="auto"/>
          <w:highlight w:val="green"/>
        </w:rPr>
        <w:t>Uganda</w:t>
      </w:r>
      <w:r w:rsidRPr="0017485C">
        <w:rPr>
          <w:rFonts w:ascii="Garamond" w:hAnsi="Garamond"/>
          <w:color w:val="auto"/>
          <w:highlight w:val="green"/>
        </w:rPr>
        <w:t>.</w:t>
      </w:r>
    </w:p>
    <w:p w14:paraId="0F121A9E" w14:textId="77777777" w:rsidR="006563EA" w:rsidRPr="006563EA" w:rsidRDefault="006563EA" w:rsidP="006563EA">
      <w:pPr>
        <w:spacing w:line="240" w:lineRule="auto"/>
      </w:pPr>
      <w:r w:rsidRPr="006563EA">
        <w:t>* On the ground contacts were hard to find by emailing straight into the country.  The people are very weary and most of the internet and email access is controlled by the government.  What worked best was to find a person either here in the US or Europe, create a connection with that person, and ask them to pass the information along to their contacts in the country.</w:t>
      </w:r>
    </w:p>
    <w:p w14:paraId="7583B340" w14:textId="28052FC3" w:rsidR="006563EA" w:rsidRPr="006563EA" w:rsidRDefault="006563EA" w:rsidP="006563EA">
      <w:pPr>
        <w:spacing w:line="240" w:lineRule="auto"/>
      </w:pPr>
      <w:r w:rsidRPr="006563EA">
        <w:t>* You should email the contacts on the grou</w:t>
      </w:r>
      <w:r w:rsidR="00D1081E">
        <w:t>n</w:t>
      </w:r>
      <w:r w:rsidRPr="006563EA">
        <w:t xml:space="preserve">d that I have made to make sure the CPG stays fresh in their minds, and they know who to </w:t>
      </w:r>
      <w:r w:rsidR="00972FD0" w:rsidRPr="006563EA">
        <w:t>contact</w:t>
      </w:r>
      <w:r w:rsidRPr="006563EA">
        <w:t xml:space="preserve"> in case of an emergency.</w:t>
      </w:r>
    </w:p>
    <w:p w14:paraId="5A205051" w14:textId="69992921" w:rsidR="006563EA" w:rsidRPr="006563EA" w:rsidRDefault="006563EA" w:rsidP="006563EA">
      <w:pPr>
        <w:spacing w:line="240" w:lineRule="auto"/>
      </w:pPr>
      <w:r w:rsidRPr="006563EA">
        <w:t xml:space="preserve">* The Uganda report, written by my </w:t>
      </w:r>
      <w:r w:rsidR="00972FD0" w:rsidRPr="006563EA">
        <w:t>predecessor</w:t>
      </w:r>
      <w:r w:rsidRPr="006563EA">
        <w:t xml:space="preserve"> was very complete. However, I felt as though it was lacking a complete historical analysis of the situation, as well as an </w:t>
      </w:r>
      <w:r w:rsidR="00972FD0" w:rsidRPr="006563EA">
        <w:t>in-depth</w:t>
      </w:r>
      <w:r w:rsidRPr="006563EA">
        <w:t xml:space="preserve"> research on what violations the government is committing</w:t>
      </w:r>
      <w:r w:rsidR="00972FD0" w:rsidRPr="006563EA">
        <w:t>...</w:t>
      </w:r>
      <w:r w:rsidRPr="006563EA">
        <w:t xml:space="preserve">  It is in these areas where I think further research is necessary.</w:t>
      </w:r>
    </w:p>
    <w:p w14:paraId="786C8CC2" w14:textId="77777777" w:rsidR="006563EA" w:rsidRPr="006563EA" w:rsidRDefault="006563EA" w:rsidP="006563EA">
      <w:pPr>
        <w:spacing w:line="240" w:lineRule="auto"/>
      </w:pPr>
      <w:r w:rsidRPr="006563EA">
        <w:t>Helpful websites:</w:t>
      </w:r>
    </w:p>
    <w:p w14:paraId="09BD6FCA" w14:textId="53E585FA" w:rsidR="006563EA" w:rsidRPr="006563EA" w:rsidRDefault="00441FCD" w:rsidP="006563EA">
      <w:pPr>
        <w:spacing w:line="240" w:lineRule="auto"/>
        <w:ind w:firstLine="720"/>
      </w:pPr>
      <w:hyperlink r:id="rId217" w:history="1">
        <w:r w:rsidR="006563EA" w:rsidRPr="006563EA">
          <w:rPr>
            <w:rStyle w:val="Hyperlink"/>
            <w:color w:val="auto"/>
          </w:rPr>
          <w:t>http://irinnews.org/</w:t>
        </w:r>
      </w:hyperlink>
      <w:r w:rsidR="00D1081E">
        <w:tab/>
      </w:r>
      <w:hyperlink r:id="rId218" w:history="1">
        <w:r w:rsidR="006563EA" w:rsidRPr="006563EA">
          <w:rPr>
            <w:rStyle w:val="Hyperlink"/>
            <w:color w:val="auto"/>
          </w:rPr>
          <w:t>http://news.bbc.co.uk/2/hi/africa/</w:t>
        </w:r>
      </w:hyperlink>
      <w:r w:rsidR="00D1081E">
        <w:tab/>
      </w:r>
      <w:hyperlink r:id="rId219" w:history="1">
        <w:r w:rsidR="006563EA" w:rsidRPr="006563EA">
          <w:rPr>
            <w:rStyle w:val="Hyperlink"/>
            <w:color w:val="auto"/>
          </w:rPr>
          <w:t>http://allafrica.com/</w:t>
        </w:r>
      </w:hyperlink>
      <w:r w:rsidR="00D1081E">
        <w:tab/>
      </w:r>
      <w:hyperlink r:id="rId220" w:history="1">
        <w:r w:rsidR="006563EA" w:rsidRPr="006563EA">
          <w:rPr>
            <w:rStyle w:val="Hyperlink"/>
            <w:color w:val="auto"/>
          </w:rPr>
          <w:t>www.afp.com</w:t>
        </w:r>
      </w:hyperlink>
      <w:r w:rsidR="00D1081E">
        <w:tab/>
      </w:r>
      <w:hyperlink r:id="rId221" w:history="1">
        <w:r w:rsidR="006563EA" w:rsidRPr="006563EA">
          <w:rPr>
            <w:rStyle w:val="Hyperlink"/>
            <w:color w:val="auto"/>
          </w:rPr>
          <w:t>http://www.acholipeace.org/</w:t>
        </w:r>
      </w:hyperlink>
    </w:p>
    <w:p w14:paraId="2D5A1C4F" w14:textId="77777777" w:rsidR="006563EA" w:rsidRPr="006563EA" w:rsidRDefault="006563EA" w:rsidP="006563EA">
      <w:pPr>
        <w:spacing w:line="240" w:lineRule="auto"/>
      </w:pPr>
      <w:r w:rsidRPr="006563EA">
        <w:t>Search mechanisms:</w:t>
      </w:r>
    </w:p>
    <w:p w14:paraId="74FCD438" w14:textId="77777777" w:rsidR="006563EA" w:rsidRPr="006563EA" w:rsidRDefault="006563EA" w:rsidP="006563EA">
      <w:pPr>
        <w:spacing w:line="240" w:lineRule="auto"/>
        <w:ind w:firstLine="720"/>
      </w:pPr>
      <w:r w:rsidRPr="006563EA">
        <w:t>Lexis-Nexis</w:t>
      </w:r>
    </w:p>
    <w:p w14:paraId="4B9DAD70" w14:textId="77777777" w:rsidR="006563EA" w:rsidRPr="006563EA" w:rsidRDefault="006563EA" w:rsidP="006563EA">
      <w:pPr>
        <w:spacing w:line="240" w:lineRule="auto"/>
      </w:pPr>
      <w:r w:rsidRPr="006563EA">
        <w:t>Local newspapers (often biased):</w:t>
      </w:r>
    </w:p>
    <w:p w14:paraId="6C2AC66C" w14:textId="552BC02E" w:rsidR="006563EA" w:rsidRPr="006563EA" w:rsidRDefault="006563EA" w:rsidP="006563EA">
      <w:pPr>
        <w:spacing w:line="240" w:lineRule="auto"/>
        <w:ind w:firstLine="720"/>
      </w:pPr>
      <w:r w:rsidRPr="006563EA">
        <w:t xml:space="preserve">The Monitor </w:t>
      </w:r>
      <w:hyperlink r:id="rId222" w:history="1">
        <w:r w:rsidRPr="006563EA">
          <w:rPr>
            <w:rStyle w:val="Hyperlink"/>
            <w:color w:val="auto"/>
          </w:rPr>
          <w:t>http://www.monitor.co.ug/</w:t>
        </w:r>
      </w:hyperlink>
      <w:r w:rsidRPr="006563EA">
        <w:t xml:space="preserve"> </w:t>
      </w:r>
      <w:r w:rsidR="00D1081E">
        <w:tab/>
      </w:r>
      <w:r w:rsidRPr="006563EA">
        <w:t xml:space="preserve">New Vision  </w:t>
      </w:r>
      <w:hyperlink r:id="rId223" w:history="1">
        <w:r w:rsidRPr="006563EA">
          <w:rPr>
            <w:rStyle w:val="Hyperlink"/>
            <w:color w:val="auto"/>
          </w:rPr>
          <w:t>http://www.newvision.co.ug/</w:t>
        </w:r>
      </w:hyperlink>
      <w:r w:rsidR="00D1081E">
        <w:t xml:space="preserve"> </w:t>
      </w:r>
      <w:r w:rsidR="00D1081E">
        <w:tab/>
      </w:r>
      <w:r w:rsidRPr="006563EA">
        <w:t xml:space="preserve">Uganda Globe </w:t>
      </w:r>
      <w:hyperlink r:id="rId224" w:history="1">
        <w:r w:rsidRPr="006563EA">
          <w:rPr>
            <w:rStyle w:val="Hyperlink"/>
            <w:color w:val="auto"/>
          </w:rPr>
          <w:t>http://www.ugandaglobe.com/</w:t>
        </w:r>
      </w:hyperlink>
    </w:p>
    <w:p w14:paraId="049D8D10" w14:textId="77777777" w:rsidR="006563EA" w:rsidRPr="006563EA" w:rsidRDefault="006563EA" w:rsidP="006563EA">
      <w:pPr>
        <w:spacing w:line="240" w:lineRule="auto"/>
      </w:pPr>
      <w:r w:rsidRPr="006563EA">
        <w:t>Other sources (to make sure you keep updated with):</w:t>
      </w:r>
    </w:p>
    <w:p w14:paraId="2B395403" w14:textId="77777777" w:rsidR="006563EA" w:rsidRPr="006563EA" w:rsidRDefault="006563EA" w:rsidP="006563EA">
      <w:pPr>
        <w:spacing w:line="240" w:lineRule="auto"/>
      </w:pPr>
      <w:r w:rsidRPr="006563EA">
        <w:tab/>
      </w:r>
      <w:hyperlink r:id="rId225" w:history="1">
        <w:r w:rsidRPr="006563EA">
          <w:rPr>
            <w:rStyle w:val="Hyperlink"/>
            <w:color w:val="auto"/>
          </w:rPr>
          <w:t>www.amnesty.org</w:t>
        </w:r>
      </w:hyperlink>
    </w:p>
    <w:p w14:paraId="5158CF94" w14:textId="77777777" w:rsidR="006563EA" w:rsidRPr="006563EA" w:rsidRDefault="006563EA" w:rsidP="006563EA">
      <w:pPr>
        <w:spacing w:line="240" w:lineRule="auto"/>
      </w:pPr>
      <w:r w:rsidRPr="006563EA">
        <w:tab/>
      </w:r>
      <w:hyperlink r:id="rId226" w:history="1">
        <w:r w:rsidRPr="006563EA">
          <w:rPr>
            <w:rStyle w:val="Hyperlink"/>
            <w:color w:val="auto"/>
          </w:rPr>
          <w:t>www.hrw.org</w:t>
        </w:r>
      </w:hyperlink>
    </w:p>
    <w:p w14:paraId="67C86FF2" w14:textId="0A7880A7" w:rsidR="00FA17DF" w:rsidRDefault="006563EA" w:rsidP="00FA17DF">
      <w:pPr>
        <w:spacing w:line="240" w:lineRule="auto"/>
      </w:pPr>
      <w:r w:rsidRPr="006563EA">
        <w:tab/>
      </w:r>
      <w:hyperlink r:id="rId227" w:history="1">
        <w:r w:rsidRPr="006563EA">
          <w:rPr>
            <w:rStyle w:val="Hyperlink"/>
            <w:color w:val="auto"/>
          </w:rPr>
          <w:t>www.state.gov/p/af</w:t>
        </w:r>
      </w:hyperlink>
    </w:p>
    <w:p w14:paraId="26F93AB9" w14:textId="6F76AE03" w:rsidR="00052BCC" w:rsidRPr="007A65AE" w:rsidRDefault="00052BCC" w:rsidP="00FA17DF">
      <w:pPr>
        <w:pStyle w:val="BodyText"/>
        <w:rPr>
          <w:rFonts w:ascii="Garamond" w:hAnsi="Garamond"/>
          <w:b/>
          <w:sz w:val="32"/>
          <w:szCs w:val="32"/>
        </w:rPr>
      </w:pPr>
      <w:r w:rsidRPr="007A232B">
        <w:rPr>
          <w:rFonts w:ascii="Garamond" w:hAnsi="Garamond"/>
          <w:b/>
          <w:sz w:val="32"/>
          <w:szCs w:val="32"/>
          <w:highlight w:val="lightGray"/>
        </w:rPr>
        <w:lastRenderedPageBreak/>
        <w:t>THIRD GENERATION EARLY WARNING METHODOLOGY MANUAL 2003 – 2004.</w:t>
      </w:r>
    </w:p>
    <w:p w14:paraId="209A7256" w14:textId="77777777" w:rsidR="00052BCC" w:rsidRDefault="00052BCC" w:rsidP="00FA17DF">
      <w:pPr>
        <w:pStyle w:val="BodyText"/>
      </w:pPr>
    </w:p>
    <w:p w14:paraId="165C20ED" w14:textId="3E745940" w:rsidR="00052BCC" w:rsidRDefault="00052BCC" w:rsidP="00FA17DF">
      <w:pPr>
        <w:pStyle w:val="BodyText"/>
      </w:pPr>
      <w:r>
        <w:tab/>
        <w:t xml:space="preserve">The following is the final generation of early warning system at the CPG. It is the result of four years of genocide-prevention experience of approximately two hundred people. It concentrates on the early warning methodology and the </w:t>
      </w:r>
      <w:r w:rsidR="00972FD0">
        <w:t>early</w:t>
      </w:r>
      <w:r>
        <w:t xml:space="preserve"> warning crisis procedures. </w:t>
      </w:r>
    </w:p>
    <w:p w14:paraId="0C616775" w14:textId="77777777" w:rsidR="00052BCC" w:rsidRDefault="00052BCC" w:rsidP="00FA17DF">
      <w:pPr>
        <w:pStyle w:val="BodyText"/>
        <w:rPr>
          <w:rFonts w:asciiTheme="minorHAnsi" w:hAnsiTheme="minorHAnsi"/>
        </w:rPr>
      </w:pPr>
    </w:p>
    <w:p w14:paraId="3E509777" w14:textId="5BC585B6" w:rsidR="00FA17DF" w:rsidRDefault="007A65AE" w:rsidP="00FA17DF">
      <w:pPr>
        <w:rPr>
          <w:rFonts w:ascii="Arial Narrow" w:hAnsi="Arial Narrow"/>
          <w:sz w:val="24"/>
        </w:rPr>
      </w:pPr>
      <w:r>
        <w:rPr>
          <w:sz w:val="24"/>
        </w:rPr>
        <w:t>From t</w:t>
      </w:r>
      <w:r w:rsidR="00FA17DF" w:rsidRPr="00052BCC">
        <w:rPr>
          <w:sz w:val="24"/>
        </w:rPr>
        <w:t>hose who went before…</w:t>
      </w:r>
      <w:r w:rsidR="00052BCC">
        <w:rPr>
          <w:sz w:val="24"/>
        </w:rPr>
        <w:t>”</w:t>
      </w:r>
      <w:r w:rsidR="00FA17DF">
        <w:rPr>
          <w:rFonts w:ascii="Arial Narrow" w:hAnsi="Arial Narrow"/>
          <w:sz w:val="24"/>
        </w:rPr>
        <w:t xml:space="preserve">  </w:t>
      </w:r>
      <w:r w:rsidR="00FA17DF">
        <w:rPr>
          <w:rFonts w:ascii="Arial Narrow" w:hAnsi="Arial Narrow"/>
          <w:noProof/>
          <w:sz w:val="24"/>
        </w:rPr>
        <w:drawing>
          <wp:inline distT="0" distB="0" distL="0" distR="0" wp14:anchorId="11E83E2B" wp14:editId="44037439">
            <wp:extent cx="876300" cy="1209675"/>
            <wp:effectExtent l="0" t="0" r="0" b="9525"/>
            <wp:docPr id="119" name="Picture 119" descr="am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mhappy"/>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876300" cy="1209675"/>
                    </a:xfrm>
                    <a:prstGeom prst="rect">
                      <a:avLst/>
                    </a:prstGeom>
                    <a:noFill/>
                    <a:ln>
                      <a:noFill/>
                    </a:ln>
                  </pic:spPr>
                </pic:pic>
              </a:graphicData>
            </a:graphic>
          </wp:inline>
        </w:drawing>
      </w:r>
    </w:p>
    <w:p w14:paraId="4EADC23E" w14:textId="77777777" w:rsidR="00052BCC" w:rsidRDefault="00052BCC" w:rsidP="00FA17DF">
      <w:pPr>
        <w:rPr>
          <w:rFonts w:ascii="Arial Narrow" w:hAnsi="Arial Narrow"/>
          <w:sz w:val="24"/>
        </w:rPr>
      </w:pPr>
    </w:p>
    <w:p w14:paraId="3BF92D63" w14:textId="77777777" w:rsidR="004F3C69" w:rsidRDefault="004F3C69" w:rsidP="00FA17DF">
      <w:pPr>
        <w:rPr>
          <w:rFonts w:ascii="Arial Narrow" w:hAnsi="Arial Narrow"/>
          <w:sz w:val="24"/>
        </w:rPr>
      </w:pPr>
    </w:p>
    <w:p w14:paraId="43A786C3" w14:textId="77777777" w:rsidR="007A65AE" w:rsidRDefault="007A65AE" w:rsidP="00FA17DF">
      <w:pPr>
        <w:rPr>
          <w:rFonts w:ascii="Arial Narrow" w:hAnsi="Arial Narrow"/>
          <w:sz w:val="24"/>
        </w:rPr>
      </w:pPr>
    </w:p>
    <w:p w14:paraId="0CE9B30C" w14:textId="77777777" w:rsidR="007A65AE" w:rsidRDefault="007A65AE" w:rsidP="00FA17DF">
      <w:pPr>
        <w:rPr>
          <w:rFonts w:ascii="Arial Narrow" w:hAnsi="Arial Narrow"/>
          <w:sz w:val="24"/>
        </w:rPr>
      </w:pPr>
    </w:p>
    <w:p w14:paraId="7C867C6B" w14:textId="77777777" w:rsidR="007A65AE" w:rsidRDefault="007A65AE" w:rsidP="00FA17DF">
      <w:pPr>
        <w:rPr>
          <w:rFonts w:ascii="Arial Narrow" w:hAnsi="Arial Narrow"/>
          <w:sz w:val="24"/>
        </w:rPr>
      </w:pPr>
    </w:p>
    <w:p w14:paraId="216A6DCB" w14:textId="77777777" w:rsidR="00BA71F6" w:rsidRDefault="00BA71F6" w:rsidP="00FA17DF">
      <w:pPr>
        <w:rPr>
          <w:rFonts w:ascii="Arial Narrow" w:hAnsi="Arial Narrow"/>
          <w:sz w:val="24"/>
        </w:rPr>
      </w:pPr>
    </w:p>
    <w:p w14:paraId="059B2F44" w14:textId="77777777" w:rsidR="00BA71F6" w:rsidRDefault="00BA71F6" w:rsidP="00FA17DF">
      <w:pPr>
        <w:rPr>
          <w:rFonts w:ascii="Arial Narrow" w:hAnsi="Arial Narrow"/>
          <w:sz w:val="24"/>
        </w:rPr>
      </w:pPr>
    </w:p>
    <w:p w14:paraId="4E600364" w14:textId="77777777" w:rsidR="007A65AE" w:rsidRDefault="007A65AE" w:rsidP="00FA17DF">
      <w:pPr>
        <w:rPr>
          <w:rFonts w:ascii="Arial Narrow" w:hAnsi="Arial Narrow"/>
          <w:sz w:val="24"/>
        </w:rPr>
      </w:pPr>
    </w:p>
    <w:p w14:paraId="546EEA2B" w14:textId="77777777" w:rsidR="007A65AE" w:rsidRDefault="007A65AE" w:rsidP="00FA17DF">
      <w:pPr>
        <w:rPr>
          <w:rFonts w:ascii="Arial Narrow" w:hAnsi="Arial Narrow"/>
          <w:sz w:val="24"/>
        </w:rPr>
      </w:pPr>
    </w:p>
    <w:p w14:paraId="2F4CAED1" w14:textId="77777777" w:rsidR="00FA17DF" w:rsidRDefault="00FA17DF" w:rsidP="00FA17DF">
      <w:pPr>
        <w:rPr>
          <w:rFonts w:ascii="Arial Narrow" w:hAnsi="Arial Narrow"/>
          <w:sz w:val="24"/>
        </w:rPr>
      </w:pPr>
    </w:p>
    <w:p w14:paraId="2BDB5780" w14:textId="36F0B63E" w:rsidR="00FA17DF" w:rsidRDefault="00402CB2" w:rsidP="00FA17DF">
      <w:pPr>
        <w:rPr>
          <w:rFonts w:ascii="Arial Narrow" w:hAnsi="Arial Narrow"/>
          <w:sz w:val="24"/>
        </w:rPr>
      </w:pPr>
      <w:r w:rsidRPr="000D5FCC">
        <w:rPr>
          <w:rFonts w:ascii="Times New Roman" w:hAnsi="Times New Roman" w:cs="Times New Roman"/>
          <w:noProof/>
          <w:sz w:val="24"/>
        </w:rPr>
        <w:lastRenderedPageBreak/>
        <mc:AlternateContent>
          <mc:Choice Requires="wps">
            <w:drawing>
              <wp:anchor distT="0" distB="0" distL="114300" distR="114300" simplePos="0" relativeHeight="251789312" behindDoc="0" locked="0" layoutInCell="0" allowOverlap="1" wp14:anchorId="787B9C80" wp14:editId="0355CDD6">
                <wp:simplePos x="0" y="0"/>
                <wp:positionH relativeFrom="page">
                  <wp:posOffset>0</wp:posOffset>
                </wp:positionH>
                <wp:positionV relativeFrom="paragraph">
                  <wp:posOffset>-639445</wp:posOffset>
                </wp:positionV>
                <wp:extent cx="10058400" cy="685800"/>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68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CDBF9" w14:textId="77777777" w:rsidR="008B4E96" w:rsidRDefault="008B4E96" w:rsidP="000D5FCC">
                            <w:pPr>
                              <w:pStyle w:val="Title"/>
                              <w:rPr>
                                <w:b w:val="0"/>
                                <w:sz w:val="44"/>
                              </w:rPr>
                            </w:pPr>
                            <w:r>
                              <w:rPr>
                                <w:b w:val="0"/>
                                <w:sz w:val="44"/>
                              </w:rPr>
                              <w:t>THE CENTER FOR THE PREVENTION OF GENOCIDE</w:t>
                            </w:r>
                          </w:p>
                          <w:p w14:paraId="654F964D" w14:textId="77777777" w:rsidR="008B4E96" w:rsidRDefault="008B4E96" w:rsidP="000D5FCC">
                            <w:pPr>
                              <w:jc w:val="center"/>
                            </w:pPr>
                            <w:r>
                              <w:rPr>
                                <w:sz w:val="44"/>
                              </w:rPr>
                              <w:t>EARLY WARNING SYSTEM METHODOLOGY 2003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B9C80" id="Text Box 167" o:spid="_x0000_s1063" type="#_x0000_t202" style="position:absolute;margin-left:0;margin-top:-50.35pt;width:11in;height:54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uChwIAABwFAAAOAAAAZHJzL2Uyb0RvYy54bWysVOtu2yAU/j9p74D4n9rOnIutOFWTLtOk&#10;7iK1ewACOEbDwIDE7qq9+w44ydJdpGmaIxHgHL5z+T5YXPetRAdundCqwtlVihFXVDOhdhX+9LAZ&#10;zTFynihGpFa8wo/c4evlyxeLzpR8rBstGbcIQJQrO1PhxntTJomjDW+Ju9KGKzDW2rbEw9LuEmZJ&#10;B+itTMZpOk06bZmxmnLnYPd2MOJlxK9rTv2HunbcI1lhyM3H0cZxG8ZkuSDlzhLTCHpMg/xDFi0R&#10;CoKeoW6JJ2hvxS9QraBWO137K6rbRNe1oDzWANVk6U/V3DfE8FgLNMeZc5vc/4Ol7w8fLRIMuJvO&#10;MFKkBZIeeO/RSvco7EGHOuNKcLw34Op7MIB3rNaZO00/O6T0uiFqx2+s1V3DCYMMs3AyuTg64LgA&#10;su3eaQaByN7rCNTXtg3tg4YgQAemHs/shGRoCJmmk3mego2CcTqfzGEeYpDydNxY599w3aIwqbAF&#10;+iM8Odw5P7ieXEI0p6VgGyFlXNjddi0tOhCQyjoNvyP6MzepgrPS4diAOOxAlhAj2EK+kfqnIhvn&#10;6WpcjDbT+WyUb/LJqJil81GaFatimuZFfrv5FhLM8rIRjHF1JxQ/yTDL/47m44UYBBSFiLoKF5Px&#10;ZODoj0Wm8ftdka3wcCulaCsMTYYvOJEyMPtasTj3RMhhnjxPPxICPTj9x65EHQTqBxH4fttH0b06&#10;62ur2SMow2rgDSiGJwUmjbZfMergelbYfdkTyzGSbxWoq8jyPNznuMgnszEs7KVle2khigJUhT1G&#10;w3Tthzdgb6zYNRBp0LPSN6DIWkStBOkOWR11DFcwFnV8LsIdv1xHrx+P2vI7AAAA//8DAFBLAwQU&#10;AAYACAAAACEAkCPEWt0AAAAIAQAADwAAAGRycy9kb3ducmV2LnhtbEyPzU7DMBCE70i8g7VIXFBr&#10;l79UaTYVonAATi08gBNv46jxOsRuGt4e9wTH2VnNfFOsJ9eJkYbQekZYzBUI4tqblhuEr8/X2RJE&#10;iJqN7jwTwg8FWJeXF4XOjT/xlsZdbEQK4ZBrBBtjn0sZaktOh7nviZO394PTMcmhkWbQpxTuOnmr&#10;1KN0uuXUYHVPz5bqw+7oEMaM3kL1/kLVZiNvLG3Hb/7YI15fTU8rEJGm+PcMZ/yEDmViqvyRTRAd&#10;QhoSEWYLpTIQZ/9heZ9uFUJ2B7Is5P8B5S8AAAD//wMAUEsBAi0AFAAGAAgAAAAhALaDOJL+AAAA&#10;4QEAABMAAAAAAAAAAAAAAAAAAAAAAFtDb250ZW50X1R5cGVzXS54bWxQSwECLQAUAAYACAAAACEA&#10;OP0h/9YAAACUAQAACwAAAAAAAAAAAAAAAAAvAQAAX3JlbHMvLnJlbHNQSwECLQAUAAYACAAAACEA&#10;7rwrgocCAAAcBQAADgAAAAAAAAAAAAAAAAAuAgAAZHJzL2Uyb0RvYy54bWxQSwECLQAUAAYACAAA&#10;ACEAkCPEWt0AAAAIAQAADwAAAAAAAAAAAAAAAADhBAAAZHJzL2Rvd25yZXYueG1sUEsFBgAAAAAE&#10;AAQA8wAAAOsFAAAAAA==&#10;" o:allowincell="f" fillcolor="silver" stroked="f">
                <v:textbox>
                  <w:txbxContent>
                    <w:p w14:paraId="21BCDBF9" w14:textId="77777777" w:rsidR="008B4E96" w:rsidRDefault="008B4E96" w:rsidP="000D5FCC">
                      <w:pPr>
                        <w:pStyle w:val="Title"/>
                        <w:rPr>
                          <w:b w:val="0"/>
                          <w:sz w:val="44"/>
                        </w:rPr>
                      </w:pPr>
                      <w:r>
                        <w:rPr>
                          <w:b w:val="0"/>
                          <w:sz w:val="44"/>
                        </w:rPr>
                        <w:t>THE CENTER FOR THE PREVENTION OF GENOCIDE</w:t>
                      </w:r>
                    </w:p>
                    <w:p w14:paraId="654F964D" w14:textId="77777777" w:rsidR="008B4E96" w:rsidRDefault="008B4E96" w:rsidP="000D5FCC">
                      <w:pPr>
                        <w:jc w:val="center"/>
                      </w:pPr>
                      <w:r>
                        <w:rPr>
                          <w:sz w:val="44"/>
                        </w:rPr>
                        <w:t>EARLY WARNING SYSTEM METHODOLOGY 2003</w:t>
                      </w:r>
                    </w:p>
                  </w:txbxContent>
                </v:textbox>
                <w10:wrap anchorx="page"/>
              </v:shape>
            </w:pict>
          </mc:Fallback>
        </mc:AlternateContent>
      </w:r>
    </w:p>
    <w:p w14:paraId="14DC4EF8" w14:textId="2C14D9B5" w:rsidR="000D5FCC" w:rsidRPr="000D5FCC" w:rsidRDefault="000D5FCC" w:rsidP="000D5FCC">
      <w:pPr>
        <w:pStyle w:val="Heading2"/>
        <w:rPr>
          <w:rFonts w:ascii="Times New Roman" w:hAnsi="Times New Roman" w:cs="Times New Roman"/>
          <w:color w:val="auto"/>
          <w:sz w:val="24"/>
        </w:rPr>
      </w:pPr>
      <w:r w:rsidRPr="000D5FCC">
        <w:rPr>
          <w:rFonts w:ascii="Times New Roman" w:hAnsi="Times New Roman" w:cs="Times New Roman"/>
          <w:color w:val="auto"/>
          <w:sz w:val="24"/>
        </w:rPr>
        <w:t>Introduction</w:t>
      </w:r>
    </w:p>
    <w:p w14:paraId="1CF06A74" w14:textId="1E0646C7" w:rsidR="000D5FCC" w:rsidRPr="000D5FCC" w:rsidRDefault="000D5FCC" w:rsidP="000D5FCC">
      <w:pPr>
        <w:pStyle w:val="BodyText"/>
      </w:pPr>
      <w:r w:rsidRPr="000D5FCC">
        <w:t xml:space="preserve">The Center for the Prevention of Genocide was established in October of 2000 with the mission of anticipating and preventing acts of genocide in remote locations around the world.  Since then it has developed a practical early warning system designed to bring </w:t>
      </w:r>
      <w:r w:rsidR="00972FD0" w:rsidRPr="000D5FCC">
        <w:t>first-hand</w:t>
      </w:r>
      <w:r w:rsidRPr="000D5FCC">
        <w:t xml:space="preserve"> accounts of abuse from the areas it monitors to policy makers reliably and quickly.  It has served as a responsible channel for information from the field to policy makers at the UN, in the US, several foreign ministries and the media.</w:t>
      </w:r>
    </w:p>
    <w:p w14:paraId="0DC64FAE" w14:textId="77777777" w:rsidR="00402CB2" w:rsidRDefault="00402CB2" w:rsidP="000D5FCC">
      <w:pPr>
        <w:jc w:val="both"/>
        <w:rPr>
          <w:rFonts w:ascii="Times New Roman" w:hAnsi="Times New Roman" w:cs="Times New Roman"/>
        </w:rPr>
      </w:pPr>
    </w:p>
    <w:p w14:paraId="3B014561"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The Center has published twenty-two reports as well as a journal and it has hosted lecture and TV series on the subject of genocide and genocide prevention. It is through its early warning work that the Center fulfills its most valuable role in warning specific offices designed to respond to these exact kinds of humanitarian emergencies.  Through the use of qualified volunteer researchers several lines of communication have been developed in remote hotspots around the world.  Neutral third party observers are used as sources in the field to report or verify massive human rights violations or ominous signs of abuse to come.  The Center uses a variety of reliable and trustworthy sources including, but not limited to, members of the media, Embassy staff, UN agencies, Relief organizations, other human rights organizations, missionaries as well as international business persons doing work in the area.</w:t>
      </w:r>
    </w:p>
    <w:p w14:paraId="427FC221"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 xml:space="preserve">The Early Warning System concentrates on emergency situations which are genocidal or pre-genocidal, or areas where a crisis with potential trigger mechanisms pose a credible threat to a vulnerable minority.  The narrow scope of this mission has enabled the Center to concentrate its resources on areas where people are most endangered but have been largely overlooked.  </w:t>
      </w:r>
    </w:p>
    <w:p w14:paraId="5AFE2B4F" w14:textId="77777777" w:rsidR="000D5FCC" w:rsidRPr="000D5FCC" w:rsidRDefault="000D5FCC" w:rsidP="000D5FCC">
      <w:pPr>
        <w:jc w:val="both"/>
        <w:rPr>
          <w:rFonts w:ascii="Times New Roman" w:hAnsi="Times New Roman" w:cs="Times New Roman"/>
          <w:b/>
        </w:rPr>
      </w:pPr>
      <w:r w:rsidRPr="000D5FCC">
        <w:rPr>
          <w:rFonts w:ascii="Times New Roman" w:hAnsi="Times New Roman" w:cs="Times New Roman"/>
          <w:b/>
        </w:rPr>
        <w:t>History</w:t>
      </w:r>
    </w:p>
    <w:p w14:paraId="49827310"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The Center has monitored over twenty-five hotspots during its existence.  Similar to a fire engine company, whenever a crisis arises in one of the areas, the Center responds with an emergency crisis procedure.  This includes neutral third party verification of the abuse or dangerous pre-genocidal indicator and then a release of the confirmed information to the appropriate officers at the UN, the US State Department, the media and several foreign ministries. There have been twelve emergency crisis procedure in the past two years with several of them being false alarms. Below is a breakdown of five situations that were not false alarms, but where early warning is likely to have played a direct role in the cessation of violence.</w:t>
      </w:r>
    </w:p>
    <w:p w14:paraId="0787F8E5" w14:textId="77777777" w:rsidR="000D5FCC" w:rsidRPr="000D5FCC" w:rsidRDefault="000D5FCC" w:rsidP="00E96408">
      <w:pPr>
        <w:numPr>
          <w:ilvl w:val="0"/>
          <w:numId w:val="33"/>
        </w:numPr>
        <w:spacing w:after="0" w:line="240" w:lineRule="auto"/>
        <w:rPr>
          <w:rFonts w:ascii="Times New Roman" w:hAnsi="Times New Roman" w:cs="Times New Roman"/>
        </w:rPr>
      </w:pPr>
      <w:r w:rsidRPr="000D5FCC">
        <w:rPr>
          <w:rFonts w:ascii="Times New Roman" w:hAnsi="Times New Roman" w:cs="Times New Roman"/>
        </w:rPr>
        <w:t>Nuba Mountain Range, Sudan Summer 2001:  A Man-Induced Famine which would have claimed approximately 85,000 lives   due to government and government sponsored militia bombing of humanitarian relief flights was averted due to USAID airlift of 2800 metric tons of sorghum to the area.  The week before the initiative was announced, the Center put on a presentation at USAID with comprehensive evidence of (article 2, section c: 1948 genocide Convention) man-induced famine, this may have sealed Director Natsios’ findings and furthered the decision to intervene.</w:t>
      </w:r>
    </w:p>
    <w:p w14:paraId="066415A1" w14:textId="77777777" w:rsidR="000D5FCC" w:rsidRPr="000D5FCC" w:rsidRDefault="000D5FCC" w:rsidP="000D5FCC">
      <w:pPr>
        <w:ind w:left="360"/>
        <w:rPr>
          <w:rFonts w:ascii="Times New Roman" w:hAnsi="Times New Roman" w:cs="Times New Roman"/>
        </w:rPr>
      </w:pPr>
    </w:p>
    <w:p w14:paraId="489E69F3" w14:textId="77777777" w:rsidR="000D5FCC" w:rsidRPr="000D5FCC" w:rsidRDefault="000D5FCC" w:rsidP="00E96408">
      <w:pPr>
        <w:numPr>
          <w:ilvl w:val="0"/>
          <w:numId w:val="33"/>
        </w:numPr>
        <w:spacing w:after="0" w:line="240" w:lineRule="auto"/>
        <w:rPr>
          <w:rFonts w:ascii="Times New Roman" w:hAnsi="Times New Roman" w:cs="Times New Roman"/>
        </w:rPr>
      </w:pPr>
      <w:r w:rsidRPr="000D5FCC">
        <w:rPr>
          <w:rFonts w:ascii="Times New Roman" w:hAnsi="Times New Roman" w:cs="Times New Roman"/>
        </w:rPr>
        <w:t>Sulawesi, Indonesia, December 2, 2001:  Muslim on Christian violence, originally initiated by Christians in the Moluccas Islands, sparked anew in Sulawesi.  Over 45,000 Christians became trapped by members of Laskar Jihad which had vowed to massacre them by Christmas. The Center received the information before the wire services carried it, verified it through a credible ground contact, released it to the wire and forwarded the information to the US House of Representatives Subcommittee on Human Rights members and staffs. Unlike the Moluccas where there was no intervention and where word of massacres did not reach the West for several months, the Sulawesi violence was instantly reported and President Megawati subsequently send 4,000 troops within 48 hours and secured the safety of the population in jeopardy.</w:t>
      </w:r>
    </w:p>
    <w:p w14:paraId="00536C6B" w14:textId="77777777" w:rsidR="000D5FCC" w:rsidRPr="000D5FCC" w:rsidRDefault="000D5FCC" w:rsidP="000D5FCC">
      <w:pPr>
        <w:rPr>
          <w:rFonts w:ascii="Times New Roman" w:hAnsi="Times New Roman" w:cs="Times New Roman"/>
        </w:rPr>
      </w:pPr>
    </w:p>
    <w:p w14:paraId="1B72EFE2" w14:textId="1A41D908" w:rsidR="000D5FCC" w:rsidRPr="000D5FCC" w:rsidRDefault="000D5FCC" w:rsidP="00E96408">
      <w:pPr>
        <w:numPr>
          <w:ilvl w:val="0"/>
          <w:numId w:val="33"/>
        </w:numPr>
        <w:spacing w:after="0" w:line="240" w:lineRule="auto"/>
        <w:rPr>
          <w:rFonts w:ascii="Times New Roman" w:hAnsi="Times New Roman" w:cs="Times New Roman"/>
        </w:rPr>
      </w:pPr>
      <w:r w:rsidRPr="000D5FCC">
        <w:rPr>
          <w:rFonts w:ascii="Times New Roman" w:hAnsi="Times New Roman" w:cs="Times New Roman"/>
        </w:rPr>
        <w:t>Gujarat, India Summer/</w:t>
      </w:r>
      <w:r w:rsidR="00972FD0" w:rsidRPr="000D5FCC">
        <w:rPr>
          <w:rFonts w:ascii="Times New Roman" w:hAnsi="Times New Roman" w:cs="Times New Roman"/>
        </w:rPr>
        <w:t>fall</w:t>
      </w:r>
      <w:r w:rsidRPr="000D5FCC">
        <w:rPr>
          <w:rFonts w:ascii="Times New Roman" w:hAnsi="Times New Roman" w:cs="Times New Roman"/>
        </w:rPr>
        <w:t xml:space="preserve"> 2002:  Further Hindu on Muslim violence, initiated originally by Muslims angered by the destruction of a Mosque, was averted by swift action on the part of the Indian government.  Hindu </w:t>
      </w:r>
      <w:r w:rsidR="00972FD0" w:rsidRPr="000D5FCC">
        <w:rPr>
          <w:rFonts w:ascii="Times New Roman" w:hAnsi="Times New Roman" w:cs="Times New Roman"/>
        </w:rPr>
        <w:t>Ultra-Nationalists</w:t>
      </w:r>
      <w:r w:rsidRPr="000D5FCC">
        <w:rPr>
          <w:rFonts w:ascii="Times New Roman" w:hAnsi="Times New Roman" w:cs="Times New Roman"/>
        </w:rPr>
        <w:t xml:space="preserve"> were poised to continue the systematic rape and attacks on the Muslim minority community during a controversial festival when the Indian government intervened with 500 Sikh police officers to neutrally guard the peace.  The Center issues two reports on the nature of the violence though the crisis ebbed during this particular emergency crisis procedure.</w:t>
      </w:r>
    </w:p>
    <w:p w14:paraId="23696E9F" w14:textId="77777777" w:rsidR="000D5FCC" w:rsidRPr="000D5FCC" w:rsidRDefault="000D5FCC" w:rsidP="000D5FCC">
      <w:pPr>
        <w:rPr>
          <w:rFonts w:ascii="Times New Roman" w:hAnsi="Times New Roman" w:cs="Times New Roman"/>
        </w:rPr>
      </w:pPr>
    </w:p>
    <w:p w14:paraId="1EC5907F" w14:textId="77777777" w:rsidR="000D5FCC" w:rsidRPr="000D5FCC" w:rsidRDefault="000D5FCC" w:rsidP="00E96408">
      <w:pPr>
        <w:numPr>
          <w:ilvl w:val="0"/>
          <w:numId w:val="33"/>
        </w:numPr>
        <w:spacing w:after="0" w:line="240" w:lineRule="auto"/>
        <w:rPr>
          <w:rFonts w:ascii="Times New Roman" w:hAnsi="Times New Roman" w:cs="Times New Roman"/>
        </w:rPr>
      </w:pPr>
      <w:r w:rsidRPr="000D5FCC">
        <w:rPr>
          <w:rFonts w:ascii="Times New Roman" w:hAnsi="Times New Roman" w:cs="Times New Roman"/>
        </w:rPr>
        <w:t>Chechnya, Russia December 2002:  The Russian government had indicated an intention to liquidate the Chechen refugee camps in Ingushetia during the winter months. Such an action would likely result in the deaths of some of the elderly and infirm in the Chechen population. After the striking of the first camp of 1500 the transfers were halted in part due to the vigilance of the UN and NGOs like the Center who helped apprise policy makers of the dangerous exposure to the elements that the population was being subjected to.</w:t>
      </w:r>
    </w:p>
    <w:p w14:paraId="1C451D99" w14:textId="77777777" w:rsidR="000D5FCC" w:rsidRPr="000D5FCC" w:rsidRDefault="000D5FCC" w:rsidP="000D5FCC">
      <w:pPr>
        <w:rPr>
          <w:rFonts w:ascii="Times New Roman" w:hAnsi="Times New Roman" w:cs="Times New Roman"/>
        </w:rPr>
      </w:pPr>
    </w:p>
    <w:p w14:paraId="228D38AC" w14:textId="77777777" w:rsidR="000D5FCC" w:rsidRDefault="000D5FCC" w:rsidP="00E96408">
      <w:pPr>
        <w:numPr>
          <w:ilvl w:val="0"/>
          <w:numId w:val="33"/>
        </w:numPr>
        <w:spacing w:after="0" w:line="240" w:lineRule="auto"/>
        <w:rPr>
          <w:rFonts w:ascii="Times New Roman" w:hAnsi="Times New Roman" w:cs="Times New Roman"/>
        </w:rPr>
      </w:pPr>
      <w:r w:rsidRPr="000D5FCC">
        <w:rPr>
          <w:rFonts w:ascii="Times New Roman" w:hAnsi="Times New Roman" w:cs="Times New Roman"/>
        </w:rPr>
        <w:t>Ituri and South Kivu Province, DR Congo, August 2002 – May 2003:  Ituri: Hema and Lendu militia reprisal killing of each other’s vulnerable populations largely escaped notice due to the larger civil war issues in DR Congo.  The Center has issued three separate press releases and undertaken four emergency crisis procedures to inform policy makers of this unfolding danger. At present the UN has stationed 750 peacekeepers and is seeking to expand its mandate to include more.  South Kivu: RCD Goma rebels were responsible for the massacre of unarmed civilians in a rival rebel area.  The UN has dispatched a fact finding mission to the area.</w:t>
      </w:r>
    </w:p>
    <w:p w14:paraId="2779F60F" w14:textId="77777777" w:rsidR="00D05D90" w:rsidRDefault="00D05D90" w:rsidP="00D05D90">
      <w:pPr>
        <w:pStyle w:val="ListParagraph"/>
        <w:rPr>
          <w:rFonts w:ascii="Times New Roman" w:hAnsi="Times New Roman" w:cs="Times New Roman"/>
        </w:rPr>
      </w:pPr>
    </w:p>
    <w:p w14:paraId="681C79CF" w14:textId="77777777" w:rsidR="00D05D90" w:rsidRPr="000D5FCC" w:rsidRDefault="00D05D90" w:rsidP="00D05D90">
      <w:pPr>
        <w:spacing w:after="0" w:line="240" w:lineRule="auto"/>
        <w:ind w:left="720"/>
        <w:rPr>
          <w:rFonts w:ascii="Times New Roman" w:hAnsi="Times New Roman" w:cs="Times New Roman"/>
        </w:rPr>
      </w:pPr>
    </w:p>
    <w:p w14:paraId="1EC3D9E8" w14:textId="77777777" w:rsidR="000D5FCC" w:rsidRPr="000D5FCC" w:rsidRDefault="000D5FCC" w:rsidP="000D5FCC">
      <w:pPr>
        <w:jc w:val="both"/>
        <w:rPr>
          <w:rFonts w:ascii="Times New Roman" w:hAnsi="Times New Roman" w:cs="Times New Roman"/>
        </w:rPr>
      </w:pPr>
    </w:p>
    <w:p w14:paraId="1005DFA7" w14:textId="77777777" w:rsidR="000D5FCC" w:rsidRPr="000D5FCC" w:rsidRDefault="000D5FCC" w:rsidP="000D5FCC">
      <w:pPr>
        <w:jc w:val="both"/>
        <w:rPr>
          <w:rFonts w:ascii="Times New Roman" w:hAnsi="Times New Roman" w:cs="Times New Roman"/>
        </w:rPr>
      </w:pPr>
    </w:p>
    <w:p w14:paraId="4C61B1D4" w14:textId="77777777" w:rsidR="000D5FCC" w:rsidRPr="000D5FCC" w:rsidRDefault="000D5FCC" w:rsidP="000D5FCC">
      <w:pPr>
        <w:jc w:val="both"/>
        <w:rPr>
          <w:rFonts w:ascii="Times New Roman" w:hAnsi="Times New Roman" w:cs="Times New Roman"/>
        </w:rPr>
      </w:pPr>
    </w:p>
    <w:p w14:paraId="5AEFF9A4" w14:textId="66752532" w:rsidR="000D5FCC" w:rsidRPr="000D5FCC" w:rsidRDefault="000D5FCC" w:rsidP="000D5FCC">
      <w:pPr>
        <w:jc w:val="both"/>
        <w:rPr>
          <w:rFonts w:ascii="Times New Roman" w:hAnsi="Times New Roman" w:cs="Times New Roman"/>
        </w:rPr>
      </w:pPr>
      <w:r w:rsidRPr="000D5FCC">
        <w:rPr>
          <w:rFonts w:ascii="Times New Roman" w:hAnsi="Times New Roman" w:cs="Times New Roman"/>
          <w:noProof/>
          <w:sz w:val="20"/>
        </w:rPr>
        <mc:AlternateContent>
          <mc:Choice Requires="wps">
            <w:drawing>
              <wp:anchor distT="0" distB="0" distL="114300" distR="114300" simplePos="0" relativeHeight="251790336" behindDoc="0" locked="0" layoutInCell="0" allowOverlap="1" wp14:anchorId="392FE472" wp14:editId="7A994EE8">
                <wp:simplePos x="0" y="0"/>
                <wp:positionH relativeFrom="column">
                  <wp:posOffset>-1028700</wp:posOffset>
                </wp:positionH>
                <wp:positionV relativeFrom="paragraph">
                  <wp:posOffset>-800100</wp:posOffset>
                </wp:positionV>
                <wp:extent cx="10172700" cy="457200"/>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0" cy="457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AFA9B" w14:textId="77777777" w:rsidR="008B4E96" w:rsidRPr="000D5FCC" w:rsidRDefault="008B4E96" w:rsidP="000D5FCC">
                            <w:pPr>
                              <w:pStyle w:val="Heading7"/>
                              <w:jc w:val="center"/>
                              <w:rPr>
                                <w:b/>
                                <w:i w:val="0"/>
                                <w:color w:val="auto"/>
                                <w:sz w:val="36"/>
                                <w:szCs w:val="36"/>
                              </w:rPr>
                            </w:pPr>
                            <w:r w:rsidRPr="000D5FCC">
                              <w:rPr>
                                <w:b/>
                                <w:i w:val="0"/>
                                <w:color w:val="auto"/>
                                <w:sz w:val="36"/>
                                <w:szCs w:val="36"/>
                              </w:rPr>
                              <w:t>Methodology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FE472" id="Text Box 166" o:spid="_x0000_s1064" type="#_x0000_t202" style="position:absolute;left:0;text-align:left;margin-left:-81pt;margin-top:-63pt;width:801pt;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4khgIAABwFAAAOAAAAZHJzL2Uyb0RvYy54bWysVOtu2yAU/j9p74D4n9jOnIutOlWbLNOk&#10;7iK1ewACOEbDwIDE7qa9+w44SdNdpGlaImHgHL5z+T64uu5biQ7cOqFVhbNxihFXVDOhdhX+9LAZ&#10;LTBynihGpFa8wo/c4evlyxdXnSn5RDdaMm4RgChXdqbCjfemTBJHG94SN9aGKzDW2rbEw9LuEmZJ&#10;B+itTCZpOks6bZmxmnLnYHc9GPEy4tc1p/5DXTvukaww5ObjaOO4DWOyvCLlzhLTCHpMg/xDFi0R&#10;CoKeodbEE7S34heoVlCrna79mOo20XUtKI81QDVZ+lM19w0xPNYCzXHm3Cb3/2Dp+8NHiwQD7mYz&#10;jBRpgaQH3nt0q3sU9qBDnXElON4bcPU9GMA7VuvMnaafHVJ61RC14zfW6q7hhEGGWTiZXBwdcFwA&#10;2XbvNINAZO91BOpr24b2QUMQoANTj2d2QjI0hEyz+WSego2CMZ/Ogf8Yg5Sn48Y6/4brFoVJhS3Q&#10;H+HJ4c75kA4pTy4hmtNSsI2QMi7sbruSFh0ISGWVhv8R/ZmbVMFZ6XBsQBx2IEuIEWwh30j9tyKb&#10;5OntpBhtZov5KN/k01ExTxejNCtui1maF/l68z0kmOVlIxjj6k4ofpJhlv8dzccLMQgoChF1FS6m&#10;k+nA0R+LTOPvd0W2wsOtlKKt8OLsRMrA7GvFoGxSeiLkME+epx+7DD04fWNXog4C9YMIfL/to+he&#10;LUL4IJKtZo+gDKuBN6AYnhSYNNp+xaiD61lh92VPLMdIvlWgriLL83Cf4yJqASN7adleWoiiAFVh&#10;j9EwXfnhDdgbK3YNRBr0rPQNKLIWUStPWR11DFcwFnV8LsIdv1xHr6dHbfkDAAD//wMAUEsDBBQA&#10;BgAIAAAAIQBcRk453wAAAA4BAAAPAAAAZHJzL2Rvd25yZXYueG1sTI/BTsMwEETvSPyDtUhcUOs0&#10;CgGFOBWicABOLXyAE2/jiHgdYjcNf8/mBLfZ3dHsm3I7u15MOIbOk4LNOgGB1HjTUavg8+NldQ8i&#10;RE1G955QwQ8G2FaXF6UujD/THqdDbAWHUCi0AhvjUEgZGotOh7UfkPh29KPTkcexlWbUZw53vUyT&#10;JJdOd8QfrB7wyWLzdTg5BdMdvob67Rnr3U7eWNxP3/R+VOr6an58ABFxjn9mWPAZHSpmqv2JTBC9&#10;gtUmT7lMXFSas1o8WZawqnl3myUgq1L+r1H9AgAA//8DAFBLAQItABQABgAIAAAAIQC2gziS/gAA&#10;AOEBAAATAAAAAAAAAAAAAAAAAAAAAABbQ29udGVudF9UeXBlc10ueG1sUEsBAi0AFAAGAAgAAAAh&#10;ADj9If/WAAAAlAEAAAsAAAAAAAAAAAAAAAAALwEAAF9yZWxzLy5yZWxzUEsBAi0AFAAGAAgAAAAh&#10;AMZYjiSGAgAAHAUAAA4AAAAAAAAAAAAAAAAALgIAAGRycy9lMm9Eb2MueG1sUEsBAi0AFAAGAAgA&#10;AAAhAFxGTjnfAAAADgEAAA8AAAAAAAAAAAAAAAAA4AQAAGRycy9kb3ducmV2LnhtbFBLBQYAAAAA&#10;BAAEAPMAAADsBQAAAAA=&#10;" o:allowincell="f" fillcolor="silver" stroked="f">
                <v:textbox>
                  <w:txbxContent>
                    <w:p w14:paraId="4E7AFA9B" w14:textId="77777777" w:rsidR="008B4E96" w:rsidRPr="000D5FCC" w:rsidRDefault="008B4E96" w:rsidP="000D5FCC">
                      <w:pPr>
                        <w:pStyle w:val="Heading7"/>
                        <w:jc w:val="center"/>
                        <w:rPr>
                          <w:b/>
                          <w:i w:val="0"/>
                          <w:color w:val="auto"/>
                          <w:sz w:val="36"/>
                          <w:szCs w:val="36"/>
                        </w:rPr>
                      </w:pPr>
                      <w:r w:rsidRPr="000D5FCC">
                        <w:rPr>
                          <w:b/>
                          <w:i w:val="0"/>
                          <w:color w:val="auto"/>
                          <w:sz w:val="36"/>
                          <w:szCs w:val="36"/>
                        </w:rPr>
                        <w:t>Methodology</w:t>
                      </w:r>
                    </w:p>
                  </w:txbxContent>
                </v:textbox>
              </v:shape>
            </w:pict>
          </mc:Fallback>
        </mc:AlternateContent>
      </w:r>
      <w:r w:rsidRPr="000D5FCC">
        <w:rPr>
          <w:rFonts w:ascii="Times New Roman" w:hAnsi="Times New Roman" w:cs="Times New Roman"/>
        </w:rPr>
        <w:t xml:space="preserve">The Early Warning System has four components beginning with: </w:t>
      </w:r>
    </w:p>
    <w:p w14:paraId="5F5686B4" w14:textId="77777777" w:rsidR="000D5FCC" w:rsidRPr="000D5FCC" w:rsidRDefault="000D5FCC" w:rsidP="000D5FCC">
      <w:pPr>
        <w:ind w:left="1440" w:hanging="720"/>
        <w:jc w:val="both"/>
        <w:rPr>
          <w:rFonts w:ascii="Times New Roman" w:hAnsi="Times New Roman" w:cs="Times New Roman"/>
        </w:rPr>
      </w:pPr>
      <w:r w:rsidRPr="000D5FCC">
        <w:rPr>
          <w:rFonts w:ascii="Times New Roman" w:hAnsi="Times New Roman" w:cs="Times New Roman"/>
        </w:rPr>
        <w:t xml:space="preserve">A.   </w:t>
      </w:r>
      <w:r w:rsidRPr="000D5FCC">
        <w:rPr>
          <w:rFonts w:ascii="Times New Roman" w:hAnsi="Times New Roman" w:cs="Times New Roman"/>
        </w:rPr>
        <w:tab/>
        <w:t xml:space="preserve">Narrowing the research focus to a manageable number of likely locations where genocidal or pre-genocidal activities are likely to flare. </w:t>
      </w:r>
    </w:p>
    <w:p w14:paraId="157A9430" w14:textId="77777777" w:rsidR="000D5FCC" w:rsidRPr="000D5FCC" w:rsidRDefault="000D5FCC" w:rsidP="000D5FCC">
      <w:pPr>
        <w:ind w:firstLine="720"/>
        <w:rPr>
          <w:rFonts w:ascii="Times New Roman" w:hAnsi="Times New Roman" w:cs="Times New Roman"/>
        </w:rPr>
      </w:pPr>
      <w:r w:rsidRPr="000D5FCC">
        <w:rPr>
          <w:rFonts w:ascii="Times New Roman" w:hAnsi="Times New Roman" w:cs="Times New Roman"/>
        </w:rPr>
        <w:t xml:space="preserve">B.   </w:t>
      </w:r>
      <w:r w:rsidRPr="000D5FCC">
        <w:rPr>
          <w:rFonts w:ascii="Times New Roman" w:hAnsi="Times New Roman" w:cs="Times New Roman"/>
        </w:rPr>
        <w:tab/>
        <w:t>Intensive monitoring of this narrow sector of the human rights field.</w:t>
      </w:r>
    </w:p>
    <w:p w14:paraId="1A93C563" w14:textId="77777777" w:rsidR="000D5FCC" w:rsidRPr="000D5FCC" w:rsidRDefault="000D5FCC" w:rsidP="000D5FCC">
      <w:pPr>
        <w:ind w:left="1440" w:hanging="720"/>
        <w:rPr>
          <w:rFonts w:ascii="Times New Roman" w:hAnsi="Times New Roman" w:cs="Times New Roman"/>
        </w:rPr>
      </w:pPr>
      <w:r w:rsidRPr="000D5FCC">
        <w:rPr>
          <w:rFonts w:ascii="Times New Roman" w:hAnsi="Times New Roman" w:cs="Times New Roman"/>
        </w:rPr>
        <w:t>C.</w:t>
      </w:r>
      <w:r w:rsidRPr="000D5FCC">
        <w:rPr>
          <w:rFonts w:ascii="Times New Roman" w:hAnsi="Times New Roman" w:cs="Times New Roman"/>
        </w:rPr>
        <w:tab/>
        <w:t>Monitoring outreach to standard sources and the building of new field networks.</w:t>
      </w:r>
    </w:p>
    <w:p w14:paraId="32083989" w14:textId="77777777" w:rsidR="000D5FCC" w:rsidRPr="000D5FCC" w:rsidRDefault="000D5FCC" w:rsidP="000D5FCC">
      <w:pPr>
        <w:ind w:firstLine="720"/>
        <w:rPr>
          <w:rFonts w:ascii="Times New Roman" w:hAnsi="Times New Roman" w:cs="Times New Roman"/>
        </w:rPr>
      </w:pPr>
      <w:r w:rsidRPr="000D5FCC">
        <w:rPr>
          <w:rFonts w:ascii="Times New Roman" w:hAnsi="Times New Roman" w:cs="Times New Roman"/>
        </w:rPr>
        <w:t>D.       When necessary, the emergency crisis procedure which includes:</w:t>
      </w:r>
    </w:p>
    <w:p w14:paraId="00941D0E" w14:textId="77777777" w:rsidR="000D5FCC" w:rsidRPr="000D5FCC" w:rsidRDefault="000D5FCC" w:rsidP="000D5FCC">
      <w:pPr>
        <w:ind w:left="720"/>
        <w:rPr>
          <w:rFonts w:ascii="Times New Roman" w:hAnsi="Times New Roman" w:cs="Times New Roman"/>
        </w:rPr>
      </w:pPr>
      <w:r w:rsidRPr="000D5FCC">
        <w:rPr>
          <w:rFonts w:ascii="Times New Roman" w:hAnsi="Times New Roman" w:cs="Times New Roman"/>
        </w:rPr>
        <w:tab/>
      </w:r>
      <w:r w:rsidRPr="000D5FCC">
        <w:rPr>
          <w:rFonts w:ascii="Times New Roman" w:hAnsi="Times New Roman" w:cs="Times New Roman"/>
        </w:rPr>
        <w:tab/>
        <w:t>I.   Verification</w:t>
      </w:r>
    </w:p>
    <w:p w14:paraId="4D2B6539" w14:textId="23119ACF" w:rsidR="000D5FCC" w:rsidRPr="000D5FCC" w:rsidRDefault="000D5FCC" w:rsidP="000D5FCC">
      <w:pPr>
        <w:ind w:left="720"/>
        <w:rPr>
          <w:rFonts w:ascii="Times New Roman" w:hAnsi="Times New Roman" w:cs="Times New Roman"/>
        </w:rPr>
      </w:pPr>
      <w:r w:rsidRPr="000D5FCC">
        <w:rPr>
          <w:rFonts w:ascii="Times New Roman" w:hAnsi="Times New Roman" w:cs="Times New Roman"/>
        </w:rPr>
        <w:tab/>
      </w:r>
      <w:r w:rsidRPr="000D5FCC">
        <w:rPr>
          <w:rFonts w:ascii="Times New Roman" w:hAnsi="Times New Roman" w:cs="Times New Roman"/>
        </w:rPr>
        <w:tab/>
        <w:t>II</w:t>
      </w:r>
      <w:r w:rsidR="00972FD0" w:rsidRPr="000D5FCC">
        <w:rPr>
          <w:rFonts w:ascii="Times New Roman" w:hAnsi="Times New Roman" w:cs="Times New Roman"/>
        </w:rPr>
        <w:t>. Dissemination</w:t>
      </w:r>
      <w:r w:rsidRPr="000D5FCC">
        <w:rPr>
          <w:rFonts w:ascii="Times New Roman" w:hAnsi="Times New Roman" w:cs="Times New Roman"/>
        </w:rPr>
        <w:t xml:space="preserve"> to policy makers</w:t>
      </w:r>
    </w:p>
    <w:p w14:paraId="14D70BF6" w14:textId="77777777" w:rsidR="000D5FCC" w:rsidRPr="000D5FCC" w:rsidRDefault="000D5FCC" w:rsidP="000D5FCC">
      <w:pPr>
        <w:ind w:left="720"/>
        <w:rPr>
          <w:rFonts w:ascii="Times New Roman" w:hAnsi="Times New Roman" w:cs="Times New Roman"/>
        </w:rPr>
      </w:pPr>
      <w:r w:rsidRPr="000D5FCC">
        <w:rPr>
          <w:rFonts w:ascii="Times New Roman" w:hAnsi="Times New Roman" w:cs="Times New Roman"/>
        </w:rPr>
        <w:tab/>
      </w:r>
      <w:r w:rsidRPr="000D5FCC">
        <w:rPr>
          <w:rFonts w:ascii="Times New Roman" w:hAnsi="Times New Roman" w:cs="Times New Roman"/>
        </w:rPr>
        <w:tab/>
        <w:t>III. Follow up to check results</w:t>
      </w:r>
    </w:p>
    <w:p w14:paraId="18F2898D" w14:textId="77777777" w:rsidR="000D5FCC" w:rsidRDefault="000D5FCC" w:rsidP="000D5FCC">
      <w:pPr>
        <w:ind w:left="720"/>
        <w:rPr>
          <w:rFonts w:ascii="Times New Roman" w:hAnsi="Times New Roman" w:cs="Times New Roman"/>
        </w:rPr>
      </w:pPr>
      <w:r w:rsidRPr="000D5FCC">
        <w:rPr>
          <w:rFonts w:ascii="Times New Roman" w:hAnsi="Times New Roman" w:cs="Times New Roman"/>
        </w:rPr>
        <w:tab/>
      </w:r>
      <w:r w:rsidRPr="000D5FCC">
        <w:rPr>
          <w:rFonts w:ascii="Times New Roman" w:hAnsi="Times New Roman" w:cs="Times New Roman"/>
        </w:rPr>
        <w:tab/>
        <w:t>IV. Documentation of crisis response</w:t>
      </w:r>
    </w:p>
    <w:p w14:paraId="1519F703" w14:textId="77777777" w:rsidR="007A65AE" w:rsidRDefault="007A65AE" w:rsidP="000D5FCC">
      <w:pPr>
        <w:ind w:left="720"/>
        <w:rPr>
          <w:rFonts w:ascii="Times New Roman" w:hAnsi="Times New Roman" w:cs="Times New Roman"/>
        </w:rPr>
      </w:pPr>
    </w:p>
    <w:p w14:paraId="2025ED55" w14:textId="77777777" w:rsidR="007A65AE" w:rsidRDefault="007A65AE" w:rsidP="000D5FCC">
      <w:pPr>
        <w:ind w:left="720"/>
        <w:rPr>
          <w:rFonts w:ascii="Times New Roman" w:hAnsi="Times New Roman" w:cs="Times New Roman"/>
        </w:rPr>
      </w:pPr>
    </w:p>
    <w:p w14:paraId="6A0E950B" w14:textId="77777777" w:rsidR="007A65AE" w:rsidRDefault="007A65AE" w:rsidP="000D5FCC">
      <w:pPr>
        <w:ind w:left="720"/>
        <w:rPr>
          <w:rFonts w:ascii="Times New Roman" w:hAnsi="Times New Roman" w:cs="Times New Roman"/>
        </w:rPr>
      </w:pPr>
    </w:p>
    <w:p w14:paraId="4046E202" w14:textId="77777777" w:rsidR="007A65AE" w:rsidRDefault="007A65AE" w:rsidP="000D5FCC">
      <w:pPr>
        <w:ind w:left="720"/>
        <w:rPr>
          <w:rFonts w:ascii="Times New Roman" w:hAnsi="Times New Roman" w:cs="Times New Roman"/>
        </w:rPr>
      </w:pPr>
    </w:p>
    <w:p w14:paraId="12C52853" w14:textId="77777777" w:rsidR="00607129" w:rsidRDefault="00607129" w:rsidP="000D5FCC">
      <w:pPr>
        <w:ind w:left="720"/>
        <w:rPr>
          <w:rFonts w:ascii="Times New Roman" w:hAnsi="Times New Roman" w:cs="Times New Roman"/>
        </w:rPr>
      </w:pPr>
    </w:p>
    <w:p w14:paraId="37C47A61" w14:textId="77777777" w:rsidR="007A65AE" w:rsidRDefault="007A65AE" w:rsidP="000D5FCC">
      <w:pPr>
        <w:ind w:left="6480"/>
        <w:rPr>
          <w:rFonts w:ascii="Times New Roman" w:hAnsi="Times New Roman" w:cs="Times New Roman"/>
        </w:rPr>
      </w:pPr>
    </w:p>
    <w:p w14:paraId="16379B49" w14:textId="77777777" w:rsidR="008D2F7D" w:rsidRDefault="008D2F7D" w:rsidP="000D5FCC">
      <w:pPr>
        <w:ind w:left="6480"/>
        <w:rPr>
          <w:rFonts w:ascii="Times New Roman" w:hAnsi="Times New Roman" w:cs="Times New Roman"/>
        </w:rPr>
      </w:pPr>
    </w:p>
    <w:p w14:paraId="3C5D3516" w14:textId="77777777" w:rsidR="00D05D90" w:rsidRDefault="00D05D90" w:rsidP="000D5FCC">
      <w:pPr>
        <w:ind w:left="6480"/>
        <w:rPr>
          <w:rFonts w:ascii="Times New Roman" w:hAnsi="Times New Roman" w:cs="Times New Roman"/>
        </w:rPr>
      </w:pPr>
    </w:p>
    <w:p w14:paraId="5B8736A7" w14:textId="5D756008" w:rsidR="000D5FCC" w:rsidRPr="000D5FCC" w:rsidRDefault="000D5FCC" w:rsidP="000D5FCC">
      <w:pPr>
        <w:ind w:left="6480"/>
        <w:rPr>
          <w:rFonts w:ascii="Times New Roman" w:hAnsi="Times New Roman" w:cs="Times New Roman"/>
        </w:rPr>
      </w:pPr>
      <w:r w:rsidRPr="000D5FCC">
        <w:rPr>
          <w:rFonts w:ascii="Times New Roman" w:hAnsi="Times New Roman" w:cs="Times New Roman"/>
          <w:noProof/>
          <w:sz w:val="20"/>
        </w:rPr>
        <w:lastRenderedPageBreak/>
        <mc:AlternateContent>
          <mc:Choice Requires="wps">
            <w:drawing>
              <wp:anchor distT="0" distB="0" distL="114300" distR="114300" simplePos="0" relativeHeight="251791360" behindDoc="0" locked="0" layoutInCell="0" allowOverlap="1" wp14:anchorId="7D5BAC52" wp14:editId="2EE323C0">
                <wp:simplePos x="0" y="0"/>
                <wp:positionH relativeFrom="column">
                  <wp:posOffset>-914400</wp:posOffset>
                </wp:positionH>
                <wp:positionV relativeFrom="paragraph">
                  <wp:posOffset>68580</wp:posOffset>
                </wp:positionV>
                <wp:extent cx="10058400" cy="34290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342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F486D" w14:textId="77777777" w:rsidR="008B4E96" w:rsidRDefault="008B4E96" w:rsidP="000D5FCC">
                            <w:r>
                              <w:rPr>
                                <w:b/>
                                <w:sz w:val="36"/>
                              </w:rPr>
                              <w:t xml:space="preserve">   A.  Narrowing the Research Focus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BAC52" id="Text Box 165" o:spid="_x0000_s1065" type="#_x0000_t202" style="position:absolute;left:0;text-align:left;margin-left:-1in;margin-top:5.4pt;width:11in;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wChwIAABwFAAAOAAAAZHJzL2Uyb0RvYy54bWysVOtu2yAU/j9p74D4nxq7Thpbdao2XaZJ&#10;3UVq9wDE4BgNAwMSu6v27jvgJE13kaZpiYSBc/jO5fvg8mroJNpx64RWFU7PCEZc1ZoJtanw54fV&#10;ZI6R81QxKrXiFX7kDl8tXr+67E3JM91qybhFAKJc2ZsKt96bMklc3fKOujNtuAJjo21HPSztJmGW&#10;9oDeySQjZJb02jJjdc2dg93b0YgXEb9peO0/No3jHskKQ24+jjaO6zAmi0tabiw1raj3adB/yKKj&#10;QkHQI9Qt9RRtrfgFqhO11U43/qzWXaKbRtQ81gDVpOSnau5banisBZrjzLFN7v/B1h92nywSDLib&#10;TTFStAOSHvjg0Y0eUNiDDvXGleB4b8DVD2AA71itM3e6/uKQ0suWqg2/tlb3LacMMkzDyeTk6Ijj&#10;Asi6f68ZBKJbryPQ0NgutA8aggAdmHo8shOSqUNIQqbznICtBuN5nhUwDzFoeThurPNvue5QmFTY&#10;Av0Rnu7unB9dDy4hmtNSsJWQMi7sZr2UFu0oSGVJwn+P/sJNquCsdDg2Io47kCXECLaQb6T+qUiz&#10;nNxkxWQ1m19M8lU+nRQXZD4haXFTzEhe5Ler7yHBNC9bwRhXd0LxgwzT/O9o3l+IUUBRiKivcDHN&#10;piNHfyySxN/viuyEh1spRVfh+dGJloHZN4pB2bT0VMhxnrxMPxICPTh8Y1eiDgL1owj8sB6i6M6L&#10;ED6IZK3ZIyjDauANKIYnBSattt8w6uF6Vth93VLLMZLvFKirSPM83Oe4yKcXGSzsqWV9aqGqBqgK&#10;e4zG6dKPb8DWWLFpIdKoZ6WvQZGNiFp5zmqvY7iCsaj9cxHu+Ok6ej0/aosfAAAA//8DAFBLAwQU&#10;AAYACAAAACEA2YnLT90AAAALAQAADwAAAGRycy9kb3ducmV2LnhtbEyPwW7CMBBE75X4B2uReqnA&#10;oYoApXEQKu2h7QnoBzjxEkfE6zQ2If37Lqdy3JnR7Lx8M7pWDNiHxpOCxTwBgVR501Ct4Pv4PluD&#10;CFGT0a0nVPCLATbF5CHXmfFX2uNwiLXgEgqZVmBj7DIpQ2XR6TD3HRJ7J987Hfnsa2l6feVy18rn&#10;JFlKpxviD1Z3+GqxOh8uTsGwwo9Qfr5hudvJJ4v74Ye+Tko9TsftC4iIY/wPw20+T4eCN5X+QiaI&#10;VsFskaYME9lJmOGWYIGVUsEyXYMscnnPUPwBAAD//wMAUEsBAi0AFAAGAAgAAAAhALaDOJL+AAAA&#10;4QEAABMAAAAAAAAAAAAAAAAAAAAAAFtDb250ZW50X1R5cGVzXS54bWxQSwECLQAUAAYACAAAACEA&#10;OP0h/9YAAACUAQAACwAAAAAAAAAAAAAAAAAvAQAAX3JlbHMvLnJlbHNQSwECLQAUAAYACAAAACEA&#10;5QqMAocCAAAcBQAADgAAAAAAAAAAAAAAAAAuAgAAZHJzL2Uyb0RvYy54bWxQSwECLQAUAAYACAAA&#10;ACEA2YnLT90AAAALAQAADwAAAAAAAAAAAAAAAADhBAAAZHJzL2Rvd25yZXYueG1sUEsFBgAAAAAE&#10;AAQA8wAAAOsFAAAAAA==&#10;" o:allowincell="f" fillcolor="silver" stroked="f">
                <v:textbox>
                  <w:txbxContent>
                    <w:p w14:paraId="420F486D" w14:textId="77777777" w:rsidR="008B4E96" w:rsidRDefault="008B4E96" w:rsidP="000D5FCC">
                      <w:r>
                        <w:rPr>
                          <w:b/>
                          <w:sz w:val="36"/>
                        </w:rPr>
                        <w:t xml:space="preserve">   A.  Narrowing the Research Focus                                                                                     </w:t>
                      </w:r>
                    </w:p>
                  </w:txbxContent>
                </v:textbox>
              </v:shape>
            </w:pict>
          </mc:Fallback>
        </mc:AlternateContent>
      </w:r>
    </w:p>
    <w:p w14:paraId="6D4879C9" w14:textId="370EBFC0" w:rsidR="000D5FCC" w:rsidRPr="000D5FCC" w:rsidRDefault="000D5FCC" w:rsidP="000D5FCC">
      <w:pPr>
        <w:rPr>
          <w:rFonts w:ascii="Times New Roman" w:hAnsi="Times New Roman" w:cs="Times New Roman"/>
        </w:rPr>
      </w:pPr>
    </w:p>
    <w:p w14:paraId="72CFCBE8" w14:textId="694ADBF8" w:rsidR="000D5FCC" w:rsidRPr="000D5FCC" w:rsidRDefault="000D5FCC" w:rsidP="000D5FCC">
      <w:pPr>
        <w:jc w:val="both"/>
        <w:rPr>
          <w:rFonts w:ascii="Times New Roman" w:hAnsi="Times New Roman" w:cs="Times New Roman"/>
        </w:rPr>
      </w:pPr>
      <w:r w:rsidRPr="000D5FCC">
        <w:rPr>
          <w:rFonts w:ascii="Times New Roman" w:hAnsi="Times New Roman" w:cs="Times New Roman"/>
        </w:rPr>
        <w:t>It is during this first step of narrowing the focus that several factors are weighed. It is important that the Center narrow the scope of the large part of its research on between 8-15 hotspots.  The Center does not have the resources of an Amnesty International nor does it need them with the scope being narrowed to the few hotspots that show strong pre-genocidal indicators.  A preponderance of evidence of pre-genocidal abuse or indicators is the criteria for considering a remote area for concentrated research. There are four sets of indicators that are weighed.  The presence of the first three set of indicators make the argument, in order of weighed importance, for assigning the area as an area of concentrated research and monitoring.  The last set of indicators detract from the argument that the area should become or remain an area of concentration. These sets of indicators are:</w:t>
      </w:r>
    </w:p>
    <w:p w14:paraId="115B4EA1" w14:textId="39A7413D" w:rsidR="000D5FCC" w:rsidRPr="000D5FCC" w:rsidRDefault="000D5FCC" w:rsidP="000D5FCC">
      <w:pPr>
        <w:ind w:left="720"/>
        <w:jc w:val="both"/>
        <w:rPr>
          <w:rFonts w:ascii="Times New Roman" w:hAnsi="Times New Roman" w:cs="Times New Roman"/>
        </w:rPr>
      </w:pPr>
      <w:r w:rsidRPr="000D5FCC">
        <w:rPr>
          <w:rFonts w:ascii="Times New Roman" w:hAnsi="Times New Roman" w:cs="Times New Roman"/>
        </w:rPr>
        <w:t>I. Genocidal or pre-genocidal indicators or abuse (all lists on following page)</w:t>
      </w:r>
    </w:p>
    <w:p w14:paraId="76E42431" w14:textId="1E047498" w:rsidR="000D5FCC" w:rsidRPr="000D5FCC" w:rsidRDefault="000D5FCC" w:rsidP="000D5FCC">
      <w:pPr>
        <w:ind w:firstLine="720"/>
        <w:jc w:val="both"/>
        <w:rPr>
          <w:rFonts w:ascii="Times New Roman" w:hAnsi="Times New Roman" w:cs="Times New Roman"/>
        </w:rPr>
      </w:pPr>
      <w:r w:rsidRPr="000D5FCC">
        <w:rPr>
          <w:rFonts w:ascii="Times New Roman" w:hAnsi="Times New Roman" w:cs="Times New Roman"/>
        </w:rPr>
        <w:t>II. Triggers, significant historical, neutral, economic, social or other factors</w:t>
      </w:r>
    </w:p>
    <w:p w14:paraId="294D645D" w14:textId="1560385F" w:rsidR="000D5FCC" w:rsidRPr="000D5FCC" w:rsidRDefault="000D5FCC" w:rsidP="000D5FCC">
      <w:pPr>
        <w:ind w:firstLine="720"/>
        <w:jc w:val="both"/>
        <w:rPr>
          <w:rFonts w:ascii="Times New Roman" w:hAnsi="Times New Roman" w:cs="Times New Roman"/>
        </w:rPr>
      </w:pPr>
      <w:r w:rsidRPr="000D5FCC">
        <w:rPr>
          <w:rFonts w:ascii="Times New Roman" w:hAnsi="Times New Roman" w:cs="Times New Roman"/>
        </w:rPr>
        <w:t>III. Human rights violations that contribute to pre-genocidal conditions</w:t>
      </w:r>
    </w:p>
    <w:p w14:paraId="1910014E" w14:textId="000EFE9D" w:rsidR="000D5FCC" w:rsidRPr="000D5FCC" w:rsidRDefault="000D5FCC" w:rsidP="000D5FCC">
      <w:pPr>
        <w:ind w:firstLine="720"/>
        <w:jc w:val="both"/>
        <w:rPr>
          <w:rFonts w:ascii="Times New Roman" w:hAnsi="Times New Roman" w:cs="Times New Roman"/>
        </w:rPr>
      </w:pPr>
      <w:r w:rsidRPr="000D5FCC">
        <w:rPr>
          <w:rFonts w:ascii="Times New Roman" w:hAnsi="Times New Roman" w:cs="Times New Roman"/>
        </w:rPr>
        <w:t>IV. Mitigating circumstances</w:t>
      </w:r>
    </w:p>
    <w:p w14:paraId="6A88107C" w14:textId="1371C484" w:rsidR="000D5FCC" w:rsidRPr="000D5FCC" w:rsidRDefault="000D5FCC" w:rsidP="000D5FCC">
      <w:pPr>
        <w:jc w:val="both"/>
        <w:rPr>
          <w:rFonts w:ascii="Times New Roman" w:hAnsi="Times New Roman" w:cs="Times New Roman"/>
        </w:rPr>
      </w:pPr>
    </w:p>
    <w:p w14:paraId="00ED66AD" w14:textId="0B4AC286" w:rsidR="000D5FCC" w:rsidRPr="000D5FCC" w:rsidRDefault="000D5FCC" w:rsidP="000D5FCC">
      <w:pPr>
        <w:jc w:val="both"/>
        <w:rPr>
          <w:rFonts w:ascii="Times New Roman" w:hAnsi="Times New Roman" w:cs="Times New Roman"/>
        </w:rPr>
      </w:pPr>
      <w:r w:rsidRPr="000D5FCC">
        <w:rPr>
          <w:rFonts w:ascii="Times New Roman" w:hAnsi="Times New Roman" w:cs="Times New Roman"/>
          <w:noProof/>
          <w:sz w:val="20"/>
        </w:rPr>
        <mc:AlternateContent>
          <mc:Choice Requires="wps">
            <w:drawing>
              <wp:anchor distT="0" distB="0" distL="114300" distR="114300" simplePos="0" relativeHeight="251792384" behindDoc="0" locked="0" layoutInCell="0" allowOverlap="1" wp14:anchorId="40EECDDC" wp14:editId="5C495FAF">
                <wp:simplePos x="0" y="0"/>
                <wp:positionH relativeFrom="page">
                  <wp:align>right</wp:align>
                </wp:positionH>
                <wp:positionV relativeFrom="paragraph">
                  <wp:posOffset>5080</wp:posOffset>
                </wp:positionV>
                <wp:extent cx="10058400" cy="327660"/>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3276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B588A" w14:textId="77777777" w:rsidR="008B4E96" w:rsidRDefault="008B4E96" w:rsidP="000D5FCC">
                            <w:pPr>
                              <w:ind w:firstLine="720"/>
                            </w:pPr>
                            <w:r>
                              <w:rPr>
                                <w:b/>
                                <w:sz w:val="28"/>
                              </w:rPr>
                              <w:t>I.   Genocidal or pre-genocidal indicators or abuse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ECDDC" id="Text Box 164" o:spid="_x0000_s1066" type="#_x0000_t202" style="position:absolute;left:0;text-align:left;margin-left:740.8pt;margin-top:.4pt;width:11in;height:25.8pt;z-index:251792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uj+iAIAABwFAAAOAAAAZHJzL2Uyb0RvYy54bWysVOtu2yAU/j9p74D4nxp7zsVWnapNl2lS&#10;d5HaPQAxOEbDwIDE7qa9+w44SbNuk6ZpiYSBc/jO5fvg8mroJNpz64RWFU4vCEZc1ZoJta3wp4f1&#10;ZIGR81QxKrXiFX7kDl8tX7647E3JM91qybhFAKJc2ZsKt96bMklc3fKOugttuAJjo21HPSztNmGW&#10;9oDeySQjZJb02jJjdc2dg93b0YiXEb9peO0/NI3jHskKQ24+jjaOmzAmy0tabi01ragPadB/yKKj&#10;QkHQE9Qt9RTtrPgFqhO11U43/qLWXaKbRtQ81gDVpORZNfctNTzWAs1x5tQm9/9g6/f7jxYJBtzN&#10;cowU7YCkBz54dKMHFPagQ71xJTjeG3D1AxjAO1brzJ2uPzuk9KqlasuvrdV9yymDDNNwMjk7OuK4&#10;ALLp32kGgejO6wg0NLYL7YOGIEAHph5P7IRk6hCSkOkiJ2Crwfgqm89mkb+Elsfjxjr/husOhUmF&#10;LdAf4en+zvmQDi2PLiGa01KwtZAyLux2s5IW7SlIZUXCP1bwzE2q4Kx0ODYijjuQJcQItpBvpP5b&#10;kWY5ucmKyXq2mE/ydT6dFHOymJC0uClmJC/y2/X3kGCal61gjKs7ofhRhmn+dzQfLsQooChE1Fe4&#10;mGbTkaM/Fkni73dFdsLDrZSiq/Di5ETLwOxrxaBsWnoq5DhPfk4/dhl6cPzGrkQdBOpHEfhhM0TR&#10;5bHHQSQbzR5BGVYDb0AxPCkwabX9ilEP17PC7suOWo6RfKtAXUWaw1nk4yKfzjNY2HPL5txCVQ1Q&#10;FfYYjdOVH9+AnbFi20KkUc9KX4MiGxG18pTVQcdwBWNRh+ci3PHzdfR6etSWPwAAAP//AwBQSwME&#10;FAAGAAgAAAAhABUvWufZAAAABQEAAA8AAABkcnMvZG93bnJldi54bWxMj8FOwzAQRO9I/IO1SFwQ&#10;dahaqEI2FaJwgJ5a+AAn3sYR8TrEbhr+nu0JjqMZzbwp1pPv1EhDbAMj3M0yUMR1sC03CJ8fr7cr&#10;UDEZtqYLTAg/FGFdXl4UJrfhxDsa96lRUsIxNwgupT7XOtaOvImz0BOLdwiDN0nk0Gg7mJOU+07P&#10;s+xee9OyLDjT07Oj+mt/9AjjA73F6v2Fqs1G3zjajd+8PSBeX01Pj6ASTekvDGd8QYdSmKpwZBtV&#10;hyBHEoLQn73laiG6QljOF6DLQv+nL38BAAD//wMAUEsBAi0AFAAGAAgAAAAhALaDOJL+AAAA4QEA&#10;ABMAAAAAAAAAAAAAAAAAAAAAAFtDb250ZW50X1R5cGVzXS54bWxQSwECLQAUAAYACAAAACEAOP0h&#10;/9YAAACUAQAACwAAAAAAAAAAAAAAAAAvAQAAX3JlbHMvLnJlbHNQSwECLQAUAAYACAAAACEA/Sro&#10;/ogCAAAcBQAADgAAAAAAAAAAAAAAAAAuAgAAZHJzL2Uyb0RvYy54bWxQSwECLQAUAAYACAAAACEA&#10;FS9a59kAAAAFAQAADwAAAAAAAAAAAAAAAADiBAAAZHJzL2Rvd25yZXYueG1sUEsFBgAAAAAEAAQA&#10;8wAAAOgFAAAAAA==&#10;" o:allowincell="f" fillcolor="silver" stroked="f">
                <v:textbox>
                  <w:txbxContent>
                    <w:p w14:paraId="24CB588A" w14:textId="77777777" w:rsidR="008B4E96" w:rsidRDefault="008B4E96" w:rsidP="000D5FCC">
                      <w:pPr>
                        <w:ind w:firstLine="720"/>
                      </w:pPr>
                      <w:r>
                        <w:rPr>
                          <w:b/>
                          <w:sz w:val="28"/>
                        </w:rPr>
                        <w:t>I.   Genocidal or pre-genocidal indicators or abuse</w:t>
                      </w:r>
                    </w:p>
                  </w:txbxContent>
                </v:textbox>
                <w10:wrap anchorx="page"/>
              </v:shape>
            </w:pict>
          </mc:Fallback>
        </mc:AlternateContent>
      </w:r>
    </w:p>
    <w:p w14:paraId="2E88B777" w14:textId="4DBDF41C" w:rsidR="000D5FCC" w:rsidRPr="000D5FCC" w:rsidRDefault="000D5FCC" w:rsidP="000D5FCC">
      <w:pPr>
        <w:jc w:val="both"/>
        <w:rPr>
          <w:rFonts w:ascii="Times New Roman" w:hAnsi="Times New Roman" w:cs="Times New Roman"/>
        </w:rPr>
      </w:pPr>
    </w:p>
    <w:p w14:paraId="04543535"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Any perpetration of the following, but not limited to the following acts toward a religious, ethnic, national or racial group by government, militia, religious or other organized group will be seriously considered for the concentrated monitoring of a remote area.</w:t>
      </w:r>
    </w:p>
    <w:p w14:paraId="1FCE96A2" w14:textId="77777777" w:rsidR="000D5FCC" w:rsidRPr="000D5FCC" w:rsidRDefault="000D5FCC" w:rsidP="000D5FCC">
      <w:pPr>
        <w:jc w:val="both"/>
        <w:rPr>
          <w:rFonts w:ascii="Times New Roman" w:hAnsi="Times New Roman" w:cs="Times New Roman"/>
        </w:rPr>
        <w:sectPr w:rsidR="000D5FCC" w:rsidRPr="000D5FCC">
          <w:pgSz w:w="15840" w:h="12240" w:orient="landscape" w:code="1"/>
          <w:pgMar w:top="1800" w:right="1440" w:bottom="1260" w:left="1440" w:header="720" w:footer="720" w:gutter="0"/>
          <w:cols w:space="720"/>
          <w:docGrid w:linePitch="360"/>
        </w:sectPr>
      </w:pPr>
    </w:p>
    <w:p w14:paraId="53757A80" w14:textId="31A685C4" w:rsidR="000D5FCC" w:rsidRPr="000D5FCC" w:rsidRDefault="000D5FCC" w:rsidP="000D5FCC">
      <w:pPr>
        <w:jc w:val="both"/>
        <w:rPr>
          <w:rFonts w:ascii="Times New Roman" w:hAnsi="Times New Roman" w:cs="Times New Roman"/>
        </w:rPr>
      </w:pPr>
      <w:r w:rsidRPr="000D5FCC">
        <w:rPr>
          <w:rFonts w:ascii="Times New Roman" w:hAnsi="Times New Roman" w:cs="Times New Roman"/>
        </w:rPr>
        <w:lastRenderedPageBreak/>
        <w:t>-intentional massacre of unarmed civilians</w:t>
      </w:r>
    </w:p>
    <w:p w14:paraId="5CE95C70" w14:textId="6143954D" w:rsidR="000D5FCC" w:rsidRPr="000D5FCC" w:rsidRDefault="000D5FCC" w:rsidP="000D5FCC">
      <w:pPr>
        <w:jc w:val="both"/>
        <w:rPr>
          <w:rFonts w:ascii="Times New Roman" w:hAnsi="Times New Roman" w:cs="Times New Roman"/>
        </w:rPr>
      </w:pPr>
      <w:r w:rsidRPr="000D5FCC">
        <w:rPr>
          <w:rFonts w:ascii="Times New Roman" w:hAnsi="Times New Roman" w:cs="Times New Roman"/>
        </w:rPr>
        <w:t xml:space="preserve"> (Article 2, Section A, 1948 Convention on Genocide)</w:t>
      </w:r>
    </w:p>
    <w:p w14:paraId="7F8C09A7" w14:textId="481B5BDE" w:rsidR="000D5FCC" w:rsidRPr="000D5FCC" w:rsidRDefault="000D5FCC" w:rsidP="000D5FCC">
      <w:pPr>
        <w:jc w:val="both"/>
        <w:rPr>
          <w:rFonts w:ascii="Times New Roman" w:hAnsi="Times New Roman" w:cs="Times New Roman"/>
        </w:rPr>
      </w:pPr>
      <w:r w:rsidRPr="000D5FCC">
        <w:rPr>
          <w:rFonts w:ascii="Times New Roman" w:hAnsi="Times New Roman" w:cs="Times New Roman"/>
        </w:rPr>
        <w:t>-civilian targeting during military campaigns (Art. 2 Sec. C)</w:t>
      </w:r>
    </w:p>
    <w:p w14:paraId="3A5B4B1F" w14:textId="703C5F1B" w:rsidR="000D5FCC" w:rsidRPr="000D5FCC" w:rsidRDefault="000D5FCC" w:rsidP="000D5FCC">
      <w:pPr>
        <w:jc w:val="both"/>
        <w:rPr>
          <w:rFonts w:ascii="Times New Roman" w:hAnsi="Times New Roman" w:cs="Times New Roman"/>
        </w:rPr>
      </w:pPr>
      <w:r w:rsidRPr="000D5FCC">
        <w:rPr>
          <w:rFonts w:ascii="Times New Roman" w:hAnsi="Times New Roman" w:cs="Times New Roman"/>
        </w:rPr>
        <w:t xml:space="preserve">-one-sided physical brutality (Art.2 Sec. </w:t>
      </w:r>
      <w:r w:rsidR="00972FD0" w:rsidRPr="000D5FCC">
        <w:rPr>
          <w:rFonts w:ascii="Times New Roman" w:hAnsi="Times New Roman" w:cs="Times New Roman"/>
        </w:rPr>
        <w:t>Etc.</w:t>
      </w:r>
      <w:r w:rsidRPr="000D5FCC">
        <w:rPr>
          <w:rFonts w:ascii="Times New Roman" w:hAnsi="Times New Roman" w:cs="Times New Roman"/>
        </w:rPr>
        <w:t>)</w:t>
      </w:r>
    </w:p>
    <w:p w14:paraId="5B5DBD0D"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lastRenderedPageBreak/>
        <w:t>-torture</w:t>
      </w:r>
    </w:p>
    <w:p w14:paraId="362A7EEE" w14:textId="4F9AC171" w:rsidR="000D5FCC" w:rsidRPr="000D5FCC" w:rsidRDefault="000D5FCC" w:rsidP="000D5FCC">
      <w:pPr>
        <w:jc w:val="both"/>
        <w:rPr>
          <w:rFonts w:ascii="Times New Roman" w:hAnsi="Times New Roman" w:cs="Times New Roman"/>
        </w:rPr>
      </w:pPr>
      <w:r w:rsidRPr="000D5FCC">
        <w:rPr>
          <w:rFonts w:ascii="Times New Roman" w:hAnsi="Times New Roman" w:cs="Times New Roman"/>
        </w:rPr>
        <w:t>-mutilation</w:t>
      </w:r>
    </w:p>
    <w:p w14:paraId="175436D2"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-bringing about conditions in order for a group to perish</w:t>
      </w:r>
    </w:p>
    <w:p w14:paraId="14C7DF46" w14:textId="346F1C1A" w:rsidR="000D5FCC" w:rsidRPr="000D5FCC" w:rsidRDefault="000D5FCC" w:rsidP="000D5FCC">
      <w:pPr>
        <w:jc w:val="both"/>
        <w:rPr>
          <w:rFonts w:ascii="Times New Roman" w:hAnsi="Times New Roman" w:cs="Times New Roman"/>
        </w:rPr>
      </w:pPr>
      <w:r w:rsidRPr="000D5FCC">
        <w:rPr>
          <w:rFonts w:ascii="Times New Roman" w:hAnsi="Times New Roman" w:cs="Times New Roman"/>
        </w:rPr>
        <w:t>-man-induced famine</w:t>
      </w:r>
    </w:p>
    <w:p w14:paraId="52CD30C2"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lastRenderedPageBreak/>
        <w:t>-near man-induced famine</w:t>
      </w:r>
    </w:p>
    <w:p w14:paraId="24D46263" w14:textId="63AB8C9A" w:rsidR="000D5FCC" w:rsidRPr="000D5FCC" w:rsidRDefault="000D5FCC" w:rsidP="000D5FCC">
      <w:pPr>
        <w:jc w:val="both"/>
        <w:rPr>
          <w:rFonts w:ascii="Times New Roman" w:hAnsi="Times New Roman" w:cs="Times New Roman"/>
        </w:rPr>
      </w:pPr>
      <w:r w:rsidRPr="000D5FCC">
        <w:rPr>
          <w:rFonts w:ascii="Times New Roman" w:hAnsi="Times New Roman" w:cs="Times New Roman"/>
        </w:rPr>
        <w:t>-man-exacerbated</w:t>
      </w:r>
      <w:r w:rsidRPr="000D5FCC">
        <w:rPr>
          <w:rStyle w:val="FootnoteReference"/>
          <w:rFonts w:ascii="Times New Roman" w:hAnsi="Times New Roman" w:cs="Times New Roman"/>
        </w:rPr>
        <w:footnoteReference w:customMarkFollows="1" w:id="64"/>
        <w:sym w:font="Symbol" w:char="F02A"/>
      </w:r>
      <w:r w:rsidRPr="000D5FCC">
        <w:rPr>
          <w:rFonts w:ascii="Times New Roman" w:hAnsi="Times New Roman" w:cs="Times New Roman"/>
        </w:rPr>
        <w:t xml:space="preserve"> famine</w:t>
      </w:r>
    </w:p>
    <w:p w14:paraId="02CF36A0" w14:textId="3A0AB85B" w:rsidR="000D5FCC" w:rsidRPr="000D5FCC" w:rsidRDefault="000D5FCC" w:rsidP="000D5FCC">
      <w:pPr>
        <w:jc w:val="both"/>
        <w:rPr>
          <w:rFonts w:ascii="Times New Roman" w:hAnsi="Times New Roman" w:cs="Times New Roman"/>
        </w:rPr>
      </w:pPr>
      <w:r w:rsidRPr="000D5FCC">
        <w:rPr>
          <w:rFonts w:ascii="Times New Roman" w:hAnsi="Times New Roman" w:cs="Times New Roman"/>
        </w:rPr>
        <w:t>-near man-exacerbated famine</w:t>
      </w:r>
    </w:p>
    <w:p w14:paraId="626F569D" w14:textId="7B4C0F15" w:rsidR="000D5FCC" w:rsidRPr="000D5FCC" w:rsidRDefault="000D5FCC" w:rsidP="000D5FCC">
      <w:pPr>
        <w:jc w:val="both"/>
        <w:rPr>
          <w:rFonts w:ascii="Times New Roman" w:hAnsi="Times New Roman" w:cs="Times New Roman"/>
        </w:rPr>
      </w:pPr>
      <w:r w:rsidRPr="000D5FCC">
        <w:rPr>
          <w:rFonts w:ascii="Times New Roman" w:hAnsi="Times New Roman" w:cs="Times New Roman"/>
        </w:rPr>
        <w:t>-murder of children of the minority</w:t>
      </w:r>
    </w:p>
    <w:p w14:paraId="645AB19B"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-removal of the children of the minority</w:t>
      </w:r>
    </w:p>
    <w:p w14:paraId="065C7FB9" w14:textId="75764BD3" w:rsidR="000D5FCC" w:rsidRPr="000D5FCC" w:rsidRDefault="000D5FCC" w:rsidP="000D5FCC">
      <w:pPr>
        <w:jc w:val="both"/>
        <w:rPr>
          <w:rFonts w:ascii="Times New Roman" w:hAnsi="Times New Roman" w:cs="Times New Roman"/>
        </w:rPr>
      </w:pPr>
      <w:r w:rsidRPr="000D5FCC">
        <w:rPr>
          <w:rFonts w:ascii="Times New Roman" w:hAnsi="Times New Roman" w:cs="Times New Roman"/>
        </w:rPr>
        <w:t xml:space="preserve">-denial of water or emergency medical </w:t>
      </w:r>
      <w:r w:rsidR="00972FD0" w:rsidRPr="000D5FCC">
        <w:rPr>
          <w:rFonts w:ascii="Times New Roman" w:hAnsi="Times New Roman" w:cs="Times New Roman"/>
        </w:rPr>
        <w:t>attention</w:t>
      </w:r>
    </w:p>
    <w:p w14:paraId="259C8BB7"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-systematic rape of women</w:t>
      </w:r>
    </w:p>
    <w:p w14:paraId="01A8A51B"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-media or government vilification of a minority</w:t>
      </w:r>
    </w:p>
    <w:p w14:paraId="3DD2A412"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-internment, peace or concentration camps for a minority</w:t>
      </w:r>
    </w:p>
    <w:p w14:paraId="40EAC0EC" w14:textId="69290470" w:rsidR="000D5FCC" w:rsidRPr="000D5FCC" w:rsidRDefault="000D5FCC" w:rsidP="000D5FCC">
      <w:pPr>
        <w:jc w:val="both"/>
        <w:rPr>
          <w:rFonts w:ascii="Times New Roman" w:hAnsi="Times New Roman" w:cs="Times New Roman"/>
        </w:rPr>
      </w:pPr>
      <w:r w:rsidRPr="000D5FCC">
        <w:rPr>
          <w:rFonts w:ascii="Times New Roman" w:hAnsi="Times New Roman" w:cs="Times New Roman"/>
        </w:rPr>
        <w:t>-ethnic cleansing or forcible movement of a people</w:t>
      </w:r>
    </w:p>
    <w:p w14:paraId="08F7E811" w14:textId="36AE6ABD" w:rsidR="000D5FCC" w:rsidRPr="000D5FCC" w:rsidRDefault="000D5FCC" w:rsidP="000D5FCC">
      <w:pPr>
        <w:jc w:val="both"/>
        <w:rPr>
          <w:rFonts w:ascii="Times New Roman" w:hAnsi="Times New Roman" w:cs="Times New Roman"/>
        </w:rPr>
      </w:pPr>
      <w:r w:rsidRPr="000D5FCC">
        <w:rPr>
          <w:rFonts w:ascii="Times New Roman" w:hAnsi="Times New Roman" w:cs="Times New Roman"/>
        </w:rPr>
        <w:t>-ideological cleansing</w:t>
      </w:r>
      <w:r w:rsidRPr="000D5FCC">
        <w:rPr>
          <w:rStyle w:val="FootnoteReference"/>
          <w:rFonts w:ascii="Times New Roman" w:hAnsi="Times New Roman" w:cs="Times New Roman"/>
        </w:rPr>
        <w:footnoteReference w:customMarkFollows="1" w:id="65"/>
        <w:sym w:font="Symbol" w:char="F02A"/>
      </w:r>
    </w:p>
    <w:p w14:paraId="298E8ED9" w14:textId="050C7CC0" w:rsidR="000D5FCC" w:rsidRPr="000D5FCC" w:rsidRDefault="000D5FCC" w:rsidP="000D5FCC">
      <w:pPr>
        <w:jc w:val="both"/>
        <w:rPr>
          <w:rFonts w:ascii="Times New Roman" w:hAnsi="Times New Roman" w:cs="Times New Roman"/>
        </w:rPr>
      </w:pPr>
      <w:r w:rsidRPr="000D5FCC">
        <w:rPr>
          <w:rFonts w:ascii="Times New Roman" w:hAnsi="Times New Roman" w:cs="Times New Roman"/>
        </w:rPr>
        <w:t>-public call for expendability of a population</w:t>
      </w:r>
    </w:p>
    <w:p w14:paraId="5D0AD6EC" w14:textId="087FC784" w:rsidR="000D5FCC" w:rsidRPr="000D5FCC" w:rsidRDefault="000D5FCC" w:rsidP="000D5FCC">
      <w:pPr>
        <w:jc w:val="both"/>
        <w:rPr>
          <w:rFonts w:ascii="Times New Roman" w:hAnsi="Times New Roman" w:cs="Times New Roman"/>
        </w:rPr>
      </w:pPr>
      <w:r w:rsidRPr="000D5FCC">
        <w:rPr>
          <w:rFonts w:ascii="Times New Roman" w:hAnsi="Times New Roman" w:cs="Times New Roman"/>
        </w:rPr>
        <w:t>-presence of death or target lists</w:t>
      </w:r>
    </w:p>
    <w:p w14:paraId="03E40F81" w14:textId="548D74F7" w:rsidR="000D5FCC" w:rsidRPr="000D5FCC" w:rsidRDefault="000D5FCC" w:rsidP="000D5FCC">
      <w:pPr>
        <w:jc w:val="both"/>
        <w:rPr>
          <w:rFonts w:ascii="Times New Roman" w:hAnsi="Times New Roman" w:cs="Times New Roman"/>
        </w:rPr>
      </w:pPr>
      <w:r w:rsidRPr="000D5FCC">
        <w:rPr>
          <w:rFonts w:ascii="Times New Roman" w:hAnsi="Times New Roman" w:cs="Times New Roman"/>
        </w:rPr>
        <w:lastRenderedPageBreak/>
        <w:t>-ID that specifically identifies ethnicity, religion or race</w:t>
      </w:r>
    </w:p>
    <w:p w14:paraId="5F336D53" w14:textId="5DE9BE76" w:rsidR="000D5FCC" w:rsidRPr="000D5FCC" w:rsidRDefault="000D5FCC" w:rsidP="000D5FCC">
      <w:pPr>
        <w:jc w:val="both"/>
        <w:rPr>
          <w:rFonts w:ascii="Times New Roman" w:hAnsi="Times New Roman" w:cs="Times New Roman"/>
        </w:rPr>
      </w:pPr>
      <w:r w:rsidRPr="000D5FCC">
        <w:rPr>
          <w:rFonts w:ascii="Times New Roman" w:hAnsi="Times New Roman" w:cs="Times New Roman"/>
        </w:rPr>
        <w:t>-destruction of cattle or subsistence food supply</w:t>
      </w:r>
    </w:p>
    <w:p w14:paraId="52F60276" w14:textId="0826E1E0" w:rsidR="000D5FCC" w:rsidRPr="000D5FCC" w:rsidRDefault="000D5FCC" w:rsidP="000D5FCC">
      <w:pPr>
        <w:jc w:val="both"/>
        <w:rPr>
          <w:rFonts w:ascii="Times New Roman" w:hAnsi="Times New Roman" w:cs="Times New Roman"/>
        </w:rPr>
      </w:pPr>
      <w:r w:rsidRPr="000D5FCC">
        <w:rPr>
          <w:rFonts w:ascii="Times New Roman" w:hAnsi="Times New Roman" w:cs="Times New Roman"/>
        </w:rPr>
        <w:t>-destruction of religious temple or site of historical importance</w:t>
      </w:r>
    </w:p>
    <w:p w14:paraId="42C945A1" w14:textId="322532B7" w:rsidR="000D5FCC" w:rsidRPr="000D5FCC" w:rsidRDefault="000D5FCC" w:rsidP="000D5FCC">
      <w:pPr>
        <w:jc w:val="both"/>
        <w:rPr>
          <w:rFonts w:ascii="Times New Roman" w:hAnsi="Times New Roman" w:cs="Times New Roman"/>
        </w:rPr>
      </w:pPr>
      <w:r w:rsidRPr="000D5FCC">
        <w:rPr>
          <w:rFonts w:ascii="Times New Roman" w:hAnsi="Times New Roman" w:cs="Times New Roman"/>
        </w:rPr>
        <w:t>-disarmament of a minority only</w:t>
      </w:r>
    </w:p>
    <w:p w14:paraId="3E810662" w14:textId="1E09F73B" w:rsidR="000D5FCC" w:rsidRPr="000D5FCC" w:rsidRDefault="000D5FCC" w:rsidP="000D5FCC">
      <w:pPr>
        <w:jc w:val="both"/>
        <w:rPr>
          <w:rFonts w:ascii="Times New Roman" w:hAnsi="Times New Roman" w:cs="Times New Roman"/>
        </w:rPr>
      </w:pPr>
      <w:r w:rsidRPr="000D5FCC">
        <w:rPr>
          <w:rFonts w:ascii="Times New Roman" w:hAnsi="Times New Roman" w:cs="Times New Roman"/>
        </w:rPr>
        <w:t xml:space="preserve">-forced labor/overwork </w:t>
      </w:r>
    </w:p>
    <w:p w14:paraId="0BEB7DE3" w14:textId="5F337161" w:rsidR="00402CB2" w:rsidRDefault="000D5FCC" w:rsidP="000D5FCC">
      <w:pPr>
        <w:jc w:val="both"/>
        <w:rPr>
          <w:rFonts w:ascii="Times New Roman" w:hAnsi="Times New Roman" w:cs="Times New Roman"/>
        </w:rPr>
      </w:pPr>
      <w:r w:rsidRPr="000D5FCC">
        <w:rPr>
          <w:rFonts w:ascii="Times New Roman" w:hAnsi="Times New Roman" w:cs="Times New Roman"/>
        </w:rPr>
        <w:t>-human biological testing/medical e</w:t>
      </w:r>
    </w:p>
    <w:p w14:paraId="76DEAFB8" w14:textId="2F9592BB" w:rsidR="000D5FCC" w:rsidRPr="000D5FCC" w:rsidRDefault="00972FD0" w:rsidP="000D5FCC">
      <w:pPr>
        <w:jc w:val="both"/>
        <w:rPr>
          <w:rFonts w:ascii="Times New Roman" w:hAnsi="Times New Roman" w:cs="Times New Roman"/>
        </w:rPr>
      </w:pPr>
      <w:r>
        <w:rPr>
          <w:rFonts w:ascii="Times New Roman" w:hAnsi="Times New Roman" w:cs="Times New Roman"/>
        </w:rPr>
        <w:t>-</w:t>
      </w:r>
      <w:r w:rsidRPr="000D5FCC">
        <w:rPr>
          <w:rFonts w:ascii="Times New Roman" w:hAnsi="Times New Roman" w:cs="Times New Roman"/>
        </w:rPr>
        <w:t>experiments</w:t>
      </w:r>
    </w:p>
    <w:p w14:paraId="5808290B"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-abduction</w:t>
      </w:r>
    </w:p>
    <w:p w14:paraId="4C1B66EF"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-forced marriage</w:t>
      </w:r>
    </w:p>
    <w:p w14:paraId="5248B3CB"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-forced labor</w:t>
      </w:r>
    </w:p>
    <w:p w14:paraId="4A264BD6"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 xml:space="preserve">-unconfirmed but credible reports of any of these abuses or   </w:t>
      </w:r>
    </w:p>
    <w:p w14:paraId="3A382975"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 xml:space="preserve"> indicators</w:t>
      </w:r>
    </w:p>
    <w:p w14:paraId="179B49BE" w14:textId="77777777" w:rsidR="000D5FCC" w:rsidRPr="000D5FCC" w:rsidRDefault="000D5FCC" w:rsidP="000D5FCC">
      <w:pPr>
        <w:jc w:val="both"/>
        <w:rPr>
          <w:rFonts w:ascii="Times New Roman" w:hAnsi="Times New Roman" w:cs="Times New Roman"/>
        </w:rPr>
        <w:sectPr w:rsidR="000D5FCC" w:rsidRPr="000D5FCC">
          <w:type w:val="continuous"/>
          <w:pgSz w:w="15840" w:h="12240" w:orient="landscape" w:code="1"/>
          <w:pgMar w:top="1800" w:right="1440" w:bottom="1260" w:left="1440" w:header="720" w:footer="720" w:gutter="0"/>
          <w:cols w:num="2" w:space="720" w:equalWidth="0">
            <w:col w:w="6120" w:space="720"/>
            <w:col w:w="6120"/>
          </w:cols>
          <w:docGrid w:linePitch="360"/>
        </w:sectPr>
      </w:pPr>
    </w:p>
    <w:p w14:paraId="0E636DAD" w14:textId="539176F8" w:rsidR="000D5FCC" w:rsidRDefault="004F3C69" w:rsidP="000D5FCC">
      <w:pPr>
        <w:pStyle w:val="Heading1"/>
        <w:jc w:val="both"/>
        <w:rPr>
          <w:rFonts w:ascii="Times New Roman" w:hAnsi="Times New Roman" w:cs="Times New Roman"/>
          <w:color w:val="auto"/>
        </w:rPr>
      </w:pPr>
      <w:r w:rsidRPr="000D5FCC">
        <w:rPr>
          <w:rFonts w:ascii="Times New Roman" w:hAnsi="Times New Roman" w:cs="Times New Roman"/>
          <w:noProof/>
          <w:sz w:val="20"/>
        </w:rPr>
        <w:lastRenderedPageBreak/>
        <mc:AlternateContent>
          <mc:Choice Requires="wps">
            <w:drawing>
              <wp:anchor distT="0" distB="0" distL="114300" distR="114300" simplePos="0" relativeHeight="251793408" behindDoc="0" locked="0" layoutInCell="0" allowOverlap="1" wp14:anchorId="245C455E" wp14:editId="511E5DF6">
                <wp:simplePos x="0" y="0"/>
                <wp:positionH relativeFrom="page">
                  <wp:align>right</wp:align>
                </wp:positionH>
                <wp:positionV relativeFrom="paragraph">
                  <wp:posOffset>165735</wp:posOffset>
                </wp:positionV>
                <wp:extent cx="10058400" cy="34290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342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B39A3" w14:textId="77777777" w:rsidR="008B4E96" w:rsidRPr="000D5FCC" w:rsidRDefault="008B4E96" w:rsidP="000D5FCC">
                            <w:pPr>
                              <w:pStyle w:val="Heading3"/>
                              <w:rPr>
                                <w:rFonts w:asciiTheme="minorHAnsi" w:hAnsiTheme="minorHAnsi"/>
                                <w:b/>
                                <w:sz w:val="28"/>
                                <w:szCs w:val="28"/>
                              </w:rPr>
                            </w:pPr>
                            <w:r>
                              <w:t xml:space="preserve">          </w:t>
                            </w:r>
                            <w:r w:rsidRPr="000D5FCC">
                              <w:rPr>
                                <w:rFonts w:asciiTheme="minorHAnsi" w:hAnsiTheme="minorHAnsi"/>
                                <w:b/>
                                <w:sz w:val="28"/>
                                <w:szCs w:val="28"/>
                              </w:rPr>
                              <w:t>II.   Triggers, significant historical, neutral, economic, social or other factors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C455E" id="Text Box 163" o:spid="_x0000_s1067" type="#_x0000_t202" style="position:absolute;left:0;text-align:left;margin-left:740.8pt;margin-top:13.05pt;width:11in;height:27pt;z-index:251793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kaphwIAABwFAAAOAAAAZHJzL2Uyb0RvYy54bWysVOtu2yAU/j9p74D4n/pSJ42tOlWbLtOk&#10;7iK1ewCCcYxmcxiQ2F21d98BJ2m6izRNSyQMnMN3Lt8Hl1dD15KdMFaCKmlyFlMiFIdKqk1JPz+s&#10;JnNKrGOqYi0oUdJHYenV4vWry14XIoUG2koYgiDKFr0uaeOcLqLI8kZ0zJ6BFgqNNZiOOVyaTVQZ&#10;1iN610ZpHM+iHkylDXBhLe7ejka6CPh1Lbj7WNdWONKWFHNzYTRhXPsxWlyyYmOYbiTfp8H+IYuO&#10;SYVBj1C3zDGyNfIXqE5yAxZqd8ahi6CuJRehBqwmiX+q5r5hWoRasDlWH9tk/x8s/7D7ZIiskLvZ&#10;OSWKdUjSgxgcuYGB+D3sUK9tgY73Gl3dgAb0DtVafQf8iyUKlg1TG3FtDPSNYBVmmPiT0cnREcd6&#10;kHX/HioMxLYOAtBQm863DxtCEB2Zejyy45PhPmQcT+dZjDaOxvMszXHuY7DicFwb694K6IiflNQg&#10;/QGe7e6sG10PLj6ahVZWK9m2YWE262VryI6hVJax/+/RX7i1yjsr8MdGxHEHs8QY3ubzDdQ/5Uma&#10;xTdpPlnN5heTbJVNJ/lFPJ/ESX6Tz+Isz25X332CSVY0sqqEupNKHGSYZH9H8/5CjAIKQiR9SfNp&#10;Oh05+mORcfj9rshOOryVrexKOj86scIz+0ZVWDYrHJPtOI9eph8IwR4cvqErQQee+lEEblgPQXRZ&#10;UIkXyRqqR1SGAeQNKcYnBScNmG+U9Hg9S2q/bpkRlLTvFKorT7LM3+ewyKYXKS7MqWV9amGKI1RJ&#10;HSXjdOnGN2Crjdw0GGnUs4JrVGQtg1aes9rrGK9gKGr/XPg7froOXs+P2uIHAAAA//8DAFBLAwQU&#10;AAYACAAAACEAinp6lNwAAAAHAQAADwAAAGRycy9kb3ducmV2LnhtbEyPwU7DMBBE70j8g7VIXBB1&#10;UkGJQjYVonBoe2rLBzjxNo6I1yF20/D3uCd63JnRzNtiOdlOjDT41jFCOktAENdOt9wgfB0+HzMQ&#10;PijWqnNMCL/kYVne3hQq1+7MOxr3oRGxhH2uEEwIfS6lrw1Z5WeuJ47e0Q1WhXgOjdSDOsdy28l5&#10;kiykVS3HBaN6ejdUf+9PFmF8obWvNh9UrVbywdBu/OHtEfH+bnp7BRFoCv9huOBHdCgjU+VOrL3o&#10;EOIjAWG+SEFc3OfsKSoVQpakIMtCXvOXfwAAAP//AwBQSwECLQAUAAYACAAAACEAtoM4kv4AAADh&#10;AQAAEwAAAAAAAAAAAAAAAAAAAAAAW0NvbnRlbnRfVHlwZXNdLnhtbFBLAQItABQABgAIAAAAIQA4&#10;/SH/1gAAAJQBAAALAAAAAAAAAAAAAAAAAC8BAABfcmVscy8ucmVsc1BLAQItABQABgAIAAAAIQCL&#10;2kaphwIAABwFAAAOAAAAAAAAAAAAAAAAAC4CAABkcnMvZTJvRG9jLnhtbFBLAQItABQABgAIAAAA&#10;IQCKenqU3AAAAAcBAAAPAAAAAAAAAAAAAAAAAOEEAABkcnMvZG93bnJldi54bWxQSwUGAAAAAAQA&#10;BADzAAAA6gUAAAAA&#10;" o:allowincell="f" fillcolor="silver" stroked="f">
                <v:textbox>
                  <w:txbxContent>
                    <w:p w14:paraId="177B39A3" w14:textId="77777777" w:rsidR="008B4E96" w:rsidRPr="000D5FCC" w:rsidRDefault="008B4E96" w:rsidP="000D5FCC">
                      <w:pPr>
                        <w:pStyle w:val="Heading3"/>
                        <w:rPr>
                          <w:rFonts w:asciiTheme="minorHAnsi" w:hAnsiTheme="minorHAnsi"/>
                          <w:b/>
                          <w:sz w:val="28"/>
                          <w:szCs w:val="28"/>
                        </w:rPr>
                      </w:pPr>
                      <w:r>
                        <w:t xml:space="preserve">          </w:t>
                      </w:r>
                      <w:r w:rsidRPr="000D5FCC">
                        <w:rPr>
                          <w:rFonts w:asciiTheme="minorHAnsi" w:hAnsiTheme="minorHAnsi"/>
                          <w:b/>
                          <w:sz w:val="28"/>
                          <w:szCs w:val="28"/>
                        </w:rPr>
                        <w:t>II.   Triggers, significant historical, neutral, economic, social or other factors</w:t>
                      </w:r>
                    </w:p>
                  </w:txbxContent>
                </v:textbox>
                <w10:wrap anchorx="page"/>
              </v:shape>
            </w:pict>
          </mc:Fallback>
        </mc:AlternateContent>
      </w:r>
    </w:p>
    <w:p w14:paraId="3B68C881" w14:textId="1ACB2C08" w:rsidR="000D5FCC" w:rsidRPr="000D5FCC" w:rsidRDefault="000D5FCC" w:rsidP="000D5FCC">
      <w:pPr>
        <w:pStyle w:val="Heading1"/>
        <w:jc w:val="both"/>
        <w:rPr>
          <w:rFonts w:ascii="Times New Roman" w:hAnsi="Times New Roman" w:cs="Times New Roman"/>
          <w:color w:val="auto"/>
          <w:sz w:val="24"/>
          <w:szCs w:val="24"/>
        </w:rPr>
      </w:pPr>
      <w:r w:rsidRPr="000D5FCC">
        <w:rPr>
          <w:rFonts w:ascii="Times New Roman" w:hAnsi="Times New Roman" w:cs="Times New Roman"/>
          <w:color w:val="auto"/>
          <w:sz w:val="24"/>
          <w:szCs w:val="24"/>
        </w:rPr>
        <w:t>Triggers</w:t>
      </w:r>
    </w:p>
    <w:p w14:paraId="3DE0C578" w14:textId="77777777" w:rsidR="000D5FCC" w:rsidRPr="000D5FCC" w:rsidRDefault="000D5FCC" w:rsidP="000D5FCC">
      <w:pPr>
        <w:ind w:left="1080"/>
        <w:jc w:val="both"/>
        <w:rPr>
          <w:rFonts w:ascii="Times New Roman" w:hAnsi="Times New Roman" w:cs="Times New Roman"/>
          <w:b/>
          <w:sz w:val="28"/>
        </w:rPr>
        <w:sectPr w:rsidR="000D5FCC" w:rsidRPr="000D5FCC">
          <w:type w:val="continuous"/>
          <w:pgSz w:w="15840" w:h="12240" w:orient="landscape" w:code="1"/>
          <w:pgMar w:top="1800" w:right="1440" w:bottom="1260" w:left="1440" w:header="720" w:footer="720" w:gutter="0"/>
          <w:cols w:num="2" w:space="720" w:equalWidth="0">
            <w:col w:w="6120" w:space="720"/>
            <w:col w:w="6120"/>
          </w:cols>
          <w:docGrid w:linePitch="360"/>
        </w:sectPr>
      </w:pPr>
    </w:p>
    <w:p w14:paraId="730466CE"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b/>
          <w:sz w:val="28"/>
        </w:rPr>
        <w:lastRenderedPageBreak/>
        <w:t>-</w:t>
      </w:r>
      <w:r w:rsidRPr="000D5FCC">
        <w:rPr>
          <w:rFonts w:ascii="Times New Roman" w:hAnsi="Times New Roman" w:cs="Times New Roman"/>
        </w:rPr>
        <w:t>assassination or forcible government change with ethnic, religious or racial implications</w:t>
      </w:r>
    </w:p>
    <w:p w14:paraId="0AE8E15A" w14:textId="15784D23"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b/>
          <w:sz w:val="28"/>
        </w:rPr>
        <w:lastRenderedPageBreak/>
        <w:t>-</w:t>
      </w:r>
      <w:r w:rsidRPr="000D5FCC">
        <w:rPr>
          <w:rFonts w:ascii="Times New Roman" w:hAnsi="Times New Roman" w:cs="Times New Roman"/>
        </w:rPr>
        <w:t xml:space="preserve">a power vacuum left by the withdrawal or stabilizing armed forces, collapse of a government, </w:t>
      </w:r>
      <w:r w:rsidR="00972FD0" w:rsidRPr="000D5FCC">
        <w:rPr>
          <w:rFonts w:ascii="Times New Roman" w:hAnsi="Times New Roman" w:cs="Times New Roman"/>
        </w:rPr>
        <w:t>etc.</w:t>
      </w:r>
    </w:p>
    <w:p w14:paraId="2319FE8E" w14:textId="0490F9A6"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b/>
          <w:sz w:val="28"/>
        </w:rPr>
        <w:t>-</w:t>
      </w:r>
      <w:r w:rsidRPr="000D5FCC">
        <w:rPr>
          <w:rFonts w:ascii="Times New Roman" w:hAnsi="Times New Roman" w:cs="Times New Roman"/>
        </w:rPr>
        <w:t>uneasy power transfer</w:t>
      </w:r>
    </w:p>
    <w:p w14:paraId="374764A7" w14:textId="1AD9BBB0"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b/>
          <w:sz w:val="28"/>
        </w:rPr>
        <w:t>-</w:t>
      </w:r>
      <w:r w:rsidRPr="000D5FCC">
        <w:rPr>
          <w:rFonts w:ascii="Times New Roman" w:hAnsi="Times New Roman" w:cs="Times New Roman"/>
        </w:rPr>
        <w:t>controversial treaty implementation</w:t>
      </w:r>
    </w:p>
    <w:p w14:paraId="48ED370E"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b/>
          <w:sz w:val="28"/>
        </w:rPr>
        <w:t>-</w:t>
      </w:r>
      <w:r w:rsidRPr="000D5FCC">
        <w:rPr>
          <w:rFonts w:ascii="Times New Roman" w:hAnsi="Times New Roman" w:cs="Times New Roman"/>
        </w:rPr>
        <w:t>maneuvering or serious negotiating phase of peace talks</w:t>
      </w:r>
    </w:p>
    <w:p w14:paraId="4F65EC80"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b/>
          <w:sz w:val="28"/>
        </w:rPr>
        <w:t>-</w:t>
      </w:r>
      <w:r w:rsidRPr="000D5FCC">
        <w:rPr>
          <w:rFonts w:ascii="Times New Roman" w:hAnsi="Times New Roman" w:cs="Times New Roman"/>
        </w:rPr>
        <w:t>controversial/violence prone celebration, anniversary or event approaching</w:t>
      </w:r>
    </w:p>
    <w:p w14:paraId="142ED13B"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b/>
          <w:sz w:val="28"/>
        </w:rPr>
        <w:t>-</w:t>
      </w:r>
      <w:r w:rsidRPr="000D5FCC">
        <w:rPr>
          <w:rFonts w:ascii="Times New Roman" w:hAnsi="Times New Roman" w:cs="Times New Roman"/>
        </w:rPr>
        <w:t>transfer of resource from one group to another</w:t>
      </w:r>
    </w:p>
    <w:p w14:paraId="631D7908"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b/>
          <w:sz w:val="28"/>
        </w:rPr>
        <w:t>-</w:t>
      </w:r>
      <w:r w:rsidRPr="000D5FCC">
        <w:rPr>
          <w:rFonts w:ascii="Times New Roman" w:hAnsi="Times New Roman" w:cs="Times New Roman"/>
        </w:rPr>
        <w:t>a written or verbal order to destroy a group/ a call to arms</w:t>
      </w:r>
    </w:p>
    <w:p w14:paraId="7CB91560"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b/>
          <w:sz w:val="28"/>
        </w:rPr>
        <w:t>-</w:t>
      </w:r>
      <w:r w:rsidRPr="000D5FCC">
        <w:rPr>
          <w:rFonts w:ascii="Times New Roman" w:hAnsi="Times New Roman" w:cs="Times New Roman"/>
        </w:rPr>
        <w:t xml:space="preserve">a written or verbal encouragement to target/have vengeance on a minority  </w:t>
      </w:r>
    </w:p>
    <w:p w14:paraId="6375EC2C"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b/>
          <w:sz w:val="28"/>
        </w:rPr>
        <w:t>-</w:t>
      </w:r>
      <w:r w:rsidRPr="000D5FCC">
        <w:rPr>
          <w:rFonts w:ascii="Times New Roman" w:hAnsi="Times New Roman" w:cs="Times New Roman"/>
        </w:rPr>
        <w:t>justice denied</w:t>
      </w:r>
    </w:p>
    <w:p w14:paraId="3DF24E31" w14:textId="3C4AEC05"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b/>
          <w:sz w:val="28"/>
        </w:rPr>
        <w:t>-</w:t>
      </w:r>
      <w:r w:rsidRPr="000D5FCC">
        <w:rPr>
          <w:rFonts w:ascii="Times New Roman" w:hAnsi="Times New Roman" w:cs="Times New Roman"/>
        </w:rPr>
        <w:t xml:space="preserve">revenge or reprisal killing over personal strife between individuals </w:t>
      </w:r>
      <w:r w:rsidR="00972FD0" w:rsidRPr="000D5FCC">
        <w:rPr>
          <w:rFonts w:ascii="Times New Roman" w:hAnsi="Times New Roman" w:cs="Times New Roman"/>
        </w:rPr>
        <w:t>from different</w:t>
      </w:r>
      <w:r w:rsidRPr="000D5FCC">
        <w:rPr>
          <w:rFonts w:ascii="Times New Roman" w:hAnsi="Times New Roman" w:cs="Times New Roman"/>
        </w:rPr>
        <w:t xml:space="preserve"> groups</w:t>
      </w:r>
    </w:p>
    <w:p w14:paraId="13AE9175"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b/>
          <w:sz w:val="28"/>
        </w:rPr>
        <w:t>-</w:t>
      </w:r>
      <w:r w:rsidRPr="000D5FCC">
        <w:rPr>
          <w:rFonts w:ascii="Times New Roman" w:hAnsi="Times New Roman" w:cs="Times New Roman"/>
        </w:rPr>
        <w:t>initiation of</w:t>
      </w:r>
      <w:r w:rsidRPr="000D5FCC">
        <w:rPr>
          <w:rFonts w:ascii="Times New Roman" w:hAnsi="Times New Roman" w:cs="Times New Roman"/>
          <w:b/>
          <w:sz w:val="28"/>
        </w:rPr>
        <w:t xml:space="preserve"> </w:t>
      </w:r>
      <w:r w:rsidRPr="000D5FCC">
        <w:rPr>
          <w:rFonts w:ascii="Times New Roman" w:hAnsi="Times New Roman" w:cs="Times New Roman"/>
        </w:rPr>
        <w:t>warfare</w:t>
      </w:r>
    </w:p>
    <w:p w14:paraId="2B0EFF4F"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b/>
          <w:sz w:val="28"/>
        </w:rPr>
        <w:t>-</w:t>
      </w:r>
      <w:r w:rsidRPr="000D5FCC">
        <w:rPr>
          <w:rFonts w:ascii="Times New Roman" w:hAnsi="Times New Roman" w:cs="Times New Roman"/>
        </w:rPr>
        <w:t>perceived alliance with enemy during warfare</w:t>
      </w:r>
    </w:p>
    <w:p w14:paraId="79655050"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b/>
          <w:sz w:val="28"/>
        </w:rPr>
        <w:t>-</w:t>
      </w:r>
      <w:r w:rsidRPr="000D5FCC">
        <w:rPr>
          <w:rFonts w:ascii="Times New Roman" w:hAnsi="Times New Roman" w:cs="Times New Roman"/>
        </w:rPr>
        <w:t>a rapidly deteriorating military situation</w:t>
      </w:r>
    </w:p>
    <w:p w14:paraId="3EC70C5E"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b/>
          <w:sz w:val="28"/>
        </w:rPr>
        <w:t>-</w:t>
      </w:r>
      <w:r w:rsidRPr="000D5FCC">
        <w:rPr>
          <w:rFonts w:ascii="Times New Roman" w:hAnsi="Times New Roman" w:cs="Times New Roman"/>
        </w:rPr>
        <w:t>a plebiscite, independence vote or other significant democratic exercise with serious implications</w:t>
      </w:r>
    </w:p>
    <w:p w14:paraId="75323D00"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b/>
          <w:sz w:val="28"/>
        </w:rPr>
        <w:t>-</w:t>
      </w:r>
      <w:r w:rsidRPr="000D5FCC">
        <w:rPr>
          <w:rFonts w:ascii="Times New Roman" w:hAnsi="Times New Roman" w:cs="Times New Roman"/>
        </w:rPr>
        <w:t>an act of terrorism attributed to members of the minority</w:t>
      </w:r>
    </w:p>
    <w:p w14:paraId="782C4588" w14:textId="77777777" w:rsidR="000D5FCC" w:rsidRPr="000D5FCC" w:rsidRDefault="000D5FCC" w:rsidP="000D5FCC">
      <w:pPr>
        <w:pStyle w:val="Heading4"/>
      </w:pPr>
      <w:r w:rsidRPr="000D5FCC">
        <w:lastRenderedPageBreak/>
        <w:t>Historical</w:t>
      </w:r>
    </w:p>
    <w:p w14:paraId="557476BB"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rPr>
        <w:t>-a history of massacres of minority</w:t>
      </w:r>
    </w:p>
    <w:p w14:paraId="6FFBB561"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rPr>
        <w:t>-a history of repression by one group over another</w:t>
      </w:r>
    </w:p>
    <w:p w14:paraId="266A3517"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rPr>
        <w:t>-a history of pogroms</w:t>
      </w:r>
    </w:p>
    <w:p w14:paraId="538367BB"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rPr>
        <w:t>-a history of vilification or dehumanization of a minority</w:t>
      </w:r>
    </w:p>
    <w:p w14:paraId="732F497F"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rPr>
        <w:t>-use of inflammatory symbols, flags or markings that conjure previous abuse</w:t>
      </w:r>
    </w:p>
    <w:p w14:paraId="782381CC"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rPr>
        <w:t>-celebration of instances of perceived or actual abuse of minority</w:t>
      </w:r>
    </w:p>
    <w:p w14:paraId="05376846"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rPr>
        <w:t>-an attempt to redraw borders or regional or local boundaries according to historical claims</w:t>
      </w:r>
    </w:p>
    <w:p w14:paraId="39A7EDF7"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rPr>
        <w:t>-no history of democracy or accountability</w:t>
      </w:r>
    </w:p>
    <w:p w14:paraId="50E3E82D" w14:textId="77777777" w:rsidR="000D5FCC" w:rsidRPr="000D5FCC" w:rsidRDefault="000D5FCC" w:rsidP="000D5FCC">
      <w:pPr>
        <w:pStyle w:val="Heading5"/>
        <w:rPr>
          <w:rFonts w:ascii="Times New Roman" w:hAnsi="Times New Roman" w:cs="Times New Roman"/>
          <w:b/>
          <w:color w:val="auto"/>
          <w:sz w:val="24"/>
          <w:szCs w:val="24"/>
        </w:rPr>
      </w:pPr>
      <w:r w:rsidRPr="000D5FCC">
        <w:rPr>
          <w:rFonts w:ascii="Times New Roman" w:hAnsi="Times New Roman" w:cs="Times New Roman"/>
          <w:b/>
          <w:color w:val="auto"/>
          <w:sz w:val="24"/>
          <w:szCs w:val="24"/>
        </w:rPr>
        <w:t>Military</w:t>
      </w:r>
    </w:p>
    <w:p w14:paraId="524EE535" w14:textId="77777777" w:rsidR="000D5FCC" w:rsidRPr="000D5FCC" w:rsidRDefault="000D5FCC" w:rsidP="000D5FCC">
      <w:pPr>
        <w:ind w:left="360" w:firstLine="720"/>
        <w:rPr>
          <w:rFonts w:ascii="Times New Roman" w:hAnsi="Times New Roman" w:cs="Times New Roman"/>
        </w:rPr>
        <w:sectPr w:rsidR="000D5FCC" w:rsidRPr="000D5FCC">
          <w:type w:val="continuous"/>
          <w:pgSz w:w="15840" w:h="12240" w:orient="landscape" w:code="1"/>
          <w:pgMar w:top="1800" w:right="1440" w:bottom="1260" w:left="1440" w:header="720" w:footer="720" w:gutter="0"/>
          <w:cols w:space="720" w:equalWidth="0">
            <w:col w:w="12960" w:space="720"/>
          </w:cols>
          <w:docGrid w:linePitch="360"/>
        </w:sectPr>
      </w:pPr>
      <w:r w:rsidRPr="000D5FCC">
        <w:rPr>
          <w:rFonts w:ascii="Times New Roman" w:hAnsi="Times New Roman" w:cs="Times New Roman"/>
        </w:rPr>
        <w:t>-troop movements surrounding unarmed populations</w:t>
      </w:r>
    </w:p>
    <w:p w14:paraId="37BBFA72"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lastRenderedPageBreak/>
        <w:tab/>
        <w:t xml:space="preserve">      -brokering of weapons</w:t>
      </w:r>
    </w:p>
    <w:p w14:paraId="4183B93C"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ab/>
        <w:t xml:space="preserve">      -increasing military and paramilitary training camps</w:t>
      </w:r>
    </w:p>
    <w:p w14:paraId="75661A1F"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ab/>
        <w:t xml:space="preserve">      -mass destruction of property</w:t>
      </w:r>
    </w:p>
    <w:p w14:paraId="6905039B"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rPr>
        <w:t>-forcible displacement</w:t>
      </w:r>
    </w:p>
    <w:p w14:paraId="00684454"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 xml:space="preserve">                  -targeting of civilian pop centers</w:t>
      </w:r>
    </w:p>
    <w:p w14:paraId="3B11F706"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 xml:space="preserve">                  -scorched-earth (i.e. government practices such as destruction of property,  including agricultural land, population, etc.)</w:t>
      </w:r>
    </w:p>
    <w:p w14:paraId="3B3E76FA" w14:textId="77777777" w:rsidR="000D5FCC" w:rsidRPr="000D5FCC" w:rsidRDefault="000D5FCC" w:rsidP="000D5FCC">
      <w:pPr>
        <w:ind w:left="1080"/>
        <w:jc w:val="both"/>
        <w:rPr>
          <w:rFonts w:ascii="Times New Roman" w:hAnsi="Times New Roman" w:cs="Times New Roman"/>
        </w:rPr>
      </w:pPr>
      <w:r w:rsidRPr="000D5FCC">
        <w:rPr>
          <w:rFonts w:ascii="Times New Roman" w:hAnsi="Times New Roman" w:cs="Times New Roman"/>
        </w:rPr>
        <w:t>-displacement</w:t>
      </w:r>
    </w:p>
    <w:p w14:paraId="666715DB" w14:textId="77777777" w:rsidR="000D5FCC" w:rsidRPr="000D5FCC" w:rsidRDefault="000D5FCC" w:rsidP="000D5FCC">
      <w:pPr>
        <w:pStyle w:val="BodyTextIndent"/>
      </w:pPr>
      <w:r w:rsidRPr="000D5FCC">
        <w:lastRenderedPageBreak/>
        <w:t>-stockpiling tools of violence (assault rifles, machetes, torture artifacts, especially in conjunction with “death lists” or                      vilification of a group]</w:t>
      </w:r>
    </w:p>
    <w:p w14:paraId="1BBE65E0" w14:textId="77777777" w:rsidR="000D5FCC" w:rsidRPr="000D5FCC" w:rsidRDefault="000D5FCC" w:rsidP="000D5FCC">
      <w:pPr>
        <w:ind w:left="1080"/>
        <w:rPr>
          <w:rFonts w:ascii="Times New Roman" w:hAnsi="Times New Roman" w:cs="Times New Roman"/>
        </w:rPr>
      </w:pPr>
      <w:r w:rsidRPr="000D5FCC">
        <w:rPr>
          <w:rFonts w:ascii="Times New Roman" w:hAnsi="Times New Roman" w:cs="Times New Roman"/>
        </w:rPr>
        <w:t>-increasing military and paramilitary training [especially in conjunction with “death lists” or vilification of a group]</w:t>
      </w:r>
    </w:p>
    <w:p w14:paraId="104479CA" w14:textId="77777777" w:rsidR="000D5FCC" w:rsidRPr="000D5FCC" w:rsidRDefault="000D5FCC" w:rsidP="000D5FCC">
      <w:pPr>
        <w:pStyle w:val="Heading1"/>
        <w:rPr>
          <w:rFonts w:ascii="Times New Roman" w:hAnsi="Times New Roman" w:cs="Times New Roman"/>
          <w:color w:val="auto"/>
          <w:sz w:val="24"/>
          <w:szCs w:val="24"/>
        </w:rPr>
      </w:pPr>
      <w:r w:rsidRPr="000D5FCC">
        <w:rPr>
          <w:rFonts w:ascii="Times New Roman" w:hAnsi="Times New Roman" w:cs="Times New Roman"/>
          <w:color w:val="auto"/>
          <w:sz w:val="24"/>
          <w:szCs w:val="24"/>
        </w:rPr>
        <w:t>Neutral Contributing Factors</w:t>
      </w:r>
    </w:p>
    <w:p w14:paraId="2E00EE9C" w14:textId="77777777" w:rsidR="000D5FCC" w:rsidRPr="000D5FCC" w:rsidRDefault="000D5FCC" w:rsidP="000D5FCC">
      <w:pPr>
        <w:ind w:left="1080"/>
        <w:rPr>
          <w:rFonts w:ascii="Times New Roman" w:hAnsi="Times New Roman" w:cs="Times New Roman"/>
        </w:rPr>
      </w:pPr>
      <w:r w:rsidRPr="000D5FCC">
        <w:rPr>
          <w:rFonts w:ascii="Times New Roman" w:hAnsi="Times New Roman" w:cs="Times New Roman"/>
        </w:rPr>
        <w:t>-remote geographic location</w:t>
      </w:r>
    </w:p>
    <w:p w14:paraId="74CEA14C" w14:textId="77777777" w:rsidR="000D5FCC" w:rsidRPr="000D5FCC" w:rsidRDefault="000D5FCC" w:rsidP="000D5FCC">
      <w:pPr>
        <w:ind w:left="1080"/>
        <w:rPr>
          <w:rFonts w:ascii="Times New Roman" w:hAnsi="Times New Roman" w:cs="Times New Roman"/>
        </w:rPr>
      </w:pPr>
      <w:r w:rsidRPr="000D5FCC">
        <w:rPr>
          <w:rFonts w:ascii="Times New Roman" w:hAnsi="Times New Roman" w:cs="Times New Roman"/>
        </w:rPr>
        <w:t>-lack of internet, phone or radio</w:t>
      </w:r>
    </w:p>
    <w:p w14:paraId="360EDD84" w14:textId="77777777" w:rsidR="000D5FCC" w:rsidRPr="000D5FCC" w:rsidRDefault="000D5FCC" w:rsidP="000D5FCC">
      <w:pPr>
        <w:ind w:left="1080"/>
        <w:rPr>
          <w:rFonts w:ascii="Times New Roman" w:hAnsi="Times New Roman" w:cs="Times New Roman"/>
        </w:rPr>
      </w:pPr>
      <w:r w:rsidRPr="000D5FCC">
        <w:rPr>
          <w:rFonts w:ascii="Times New Roman" w:hAnsi="Times New Roman" w:cs="Times New Roman"/>
        </w:rPr>
        <w:t>-lack of press coverage</w:t>
      </w:r>
    </w:p>
    <w:p w14:paraId="7354E2FF" w14:textId="77777777" w:rsidR="000D5FCC" w:rsidRPr="000D5FCC" w:rsidRDefault="000D5FCC" w:rsidP="000D5FCC">
      <w:pPr>
        <w:ind w:left="1080"/>
        <w:rPr>
          <w:rFonts w:ascii="Times New Roman" w:hAnsi="Times New Roman" w:cs="Times New Roman"/>
        </w:rPr>
      </w:pPr>
      <w:r w:rsidRPr="000D5FCC">
        <w:rPr>
          <w:rFonts w:ascii="Times New Roman" w:hAnsi="Times New Roman" w:cs="Times New Roman"/>
        </w:rPr>
        <w:t>-lack of transportation to and from the area</w:t>
      </w:r>
    </w:p>
    <w:p w14:paraId="1A954CDF" w14:textId="77777777" w:rsidR="000D5FCC" w:rsidRPr="000D5FCC" w:rsidRDefault="000D5FCC" w:rsidP="000D5FCC">
      <w:pPr>
        <w:ind w:left="1080"/>
        <w:rPr>
          <w:rFonts w:ascii="Times New Roman" w:hAnsi="Times New Roman" w:cs="Times New Roman"/>
        </w:rPr>
      </w:pPr>
      <w:r w:rsidRPr="000D5FCC">
        <w:rPr>
          <w:rFonts w:ascii="Times New Roman" w:hAnsi="Times New Roman" w:cs="Times New Roman"/>
        </w:rPr>
        <w:t>-natural disaster</w:t>
      </w:r>
    </w:p>
    <w:p w14:paraId="6CB2C0C7" w14:textId="77777777" w:rsidR="000D5FCC" w:rsidRPr="000D5FCC" w:rsidRDefault="000D5FCC" w:rsidP="000D5FCC">
      <w:pPr>
        <w:ind w:left="1080"/>
        <w:rPr>
          <w:rFonts w:ascii="Times New Roman" w:hAnsi="Times New Roman" w:cs="Times New Roman"/>
        </w:rPr>
      </w:pPr>
      <w:r w:rsidRPr="000D5FCC">
        <w:rPr>
          <w:rFonts w:ascii="Times New Roman" w:hAnsi="Times New Roman" w:cs="Times New Roman"/>
        </w:rPr>
        <w:t>-famine</w:t>
      </w:r>
    </w:p>
    <w:p w14:paraId="653500FB" w14:textId="77777777" w:rsidR="000D5FCC" w:rsidRPr="000D5FCC" w:rsidRDefault="000D5FCC" w:rsidP="000D5FCC">
      <w:pPr>
        <w:pStyle w:val="Heading1"/>
        <w:rPr>
          <w:rFonts w:ascii="Times New Roman" w:hAnsi="Times New Roman" w:cs="Times New Roman"/>
          <w:color w:val="auto"/>
          <w:sz w:val="24"/>
          <w:szCs w:val="24"/>
        </w:rPr>
      </w:pPr>
      <w:r w:rsidRPr="000D5FCC">
        <w:rPr>
          <w:rFonts w:ascii="Times New Roman" w:hAnsi="Times New Roman" w:cs="Times New Roman"/>
          <w:color w:val="auto"/>
          <w:sz w:val="24"/>
          <w:szCs w:val="24"/>
        </w:rPr>
        <w:t>Economic</w:t>
      </w:r>
    </w:p>
    <w:p w14:paraId="3D7398D1" w14:textId="77777777" w:rsidR="000D5FCC" w:rsidRPr="000D5FCC" w:rsidRDefault="000D5FCC" w:rsidP="000D5FCC">
      <w:pPr>
        <w:ind w:left="1080"/>
        <w:rPr>
          <w:rFonts w:ascii="Times New Roman" w:hAnsi="Times New Roman" w:cs="Times New Roman"/>
        </w:rPr>
      </w:pPr>
      <w:r w:rsidRPr="000D5FCC">
        <w:rPr>
          <w:rFonts w:ascii="Times New Roman" w:hAnsi="Times New Roman" w:cs="Times New Roman"/>
        </w:rPr>
        <w:t>-severe downturn in the economy</w:t>
      </w:r>
    </w:p>
    <w:p w14:paraId="16BA5887" w14:textId="77777777" w:rsidR="000D5FCC" w:rsidRPr="000D5FCC" w:rsidRDefault="000D5FCC" w:rsidP="000D5FCC">
      <w:pPr>
        <w:ind w:left="1080"/>
        <w:rPr>
          <w:rFonts w:ascii="Times New Roman" w:hAnsi="Times New Roman" w:cs="Times New Roman"/>
        </w:rPr>
      </w:pPr>
      <w:r w:rsidRPr="000D5FCC">
        <w:rPr>
          <w:rFonts w:ascii="Times New Roman" w:hAnsi="Times New Roman" w:cs="Times New Roman"/>
        </w:rPr>
        <w:t>-traditional cash crop fails or bottoms out</w:t>
      </w:r>
    </w:p>
    <w:p w14:paraId="05E2FB47" w14:textId="77777777" w:rsidR="000D5FCC" w:rsidRPr="000D5FCC" w:rsidRDefault="000D5FCC" w:rsidP="000D5FCC">
      <w:pPr>
        <w:ind w:left="1080"/>
        <w:rPr>
          <w:rFonts w:ascii="Times New Roman" w:hAnsi="Times New Roman" w:cs="Times New Roman"/>
        </w:rPr>
      </w:pPr>
      <w:r w:rsidRPr="000D5FCC">
        <w:rPr>
          <w:rFonts w:ascii="Times New Roman" w:hAnsi="Times New Roman" w:cs="Times New Roman"/>
        </w:rPr>
        <w:t>-ethnic, religious or racial competition of limited resources and or jobs</w:t>
      </w:r>
    </w:p>
    <w:p w14:paraId="6FCE8A2A" w14:textId="77777777" w:rsidR="000D5FCC" w:rsidRPr="000D5FCC" w:rsidRDefault="000D5FCC" w:rsidP="000D5FCC">
      <w:pPr>
        <w:ind w:left="1080"/>
        <w:rPr>
          <w:rFonts w:ascii="Times New Roman" w:hAnsi="Times New Roman" w:cs="Times New Roman"/>
        </w:rPr>
      </w:pPr>
      <w:r w:rsidRPr="000D5FCC">
        <w:rPr>
          <w:rFonts w:ascii="Times New Roman" w:hAnsi="Times New Roman" w:cs="Times New Roman"/>
        </w:rPr>
        <w:t>-minority group had possession, lives on or near or has legitimate claim to valuable national resource</w:t>
      </w:r>
    </w:p>
    <w:p w14:paraId="61975003" w14:textId="77777777" w:rsidR="000D5FCC" w:rsidRPr="000D5FCC" w:rsidRDefault="000D5FCC" w:rsidP="000D5FCC">
      <w:pPr>
        <w:ind w:left="1080"/>
        <w:rPr>
          <w:rFonts w:ascii="Times New Roman" w:hAnsi="Times New Roman" w:cs="Times New Roman"/>
        </w:rPr>
      </w:pPr>
      <w:r w:rsidRPr="000D5FCC">
        <w:rPr>
          <w:rFonts w:ascii="Times New Roman" w:hAnsi="Times New Roman" w:cs="Times New Roman"/>
        </w:rPr>
        <w:t>-presence of valuable national resource in area unprotected by the central government</w:t>
      </w:r>
    </w:p>
    <w:p w14:paraId="04E56C85" w14:textId="77777777" w:rsidR="000D5FCC" w:rsidRPr="000D5FCC" w:rsidRDefault="000D5FCC" w:rsidP="000D5FCC">
      <w:pPr>
        <w:ind w:left="1080"/>
        <w:rPr>
          <w:rFonts w:ascii="Times New Roman" w:hAnsi="Times New Roman" w:cs="Times New Roman"/>
        </w:rPr>
      </w:pPr>
      <w:r w:rsidRPr="000D5FCC">
        <w:rPr>
          <w:rFonts w:ascii="Times New Roman" w:hAnsi="Times New Roman" w:cs="Times New Roman"/>
        </w:rPr>
        <w:t>-removal of resources from one group to benefit another</w:t>
      </w:r>
    </w:p>
    <w:p w14:paraId="7080CD3B" w14:textId="77777777" w:rsidR="000D5FCC" w:rsidRPr="000D5FCC" w:rsidRDefault="000D5FCC" w:rsidP="000D5FCC">
      <w:pPr>
        <w:ind w:left="360" w:firstLine="720"/>
        <w:rPr>
          <w:rFonts w:ascii="Times New Roman" w:hAnsi="Times New Roman" w:cs="Times New Roman"/>
        </w:rPr>
      </w:pPr>
      <w:r w:rsidRPr="000D5FCC">
        <w:rPr>
          <w:rFonts w:ascii="Times New Roman" w:hAnsi="Times New Roman" w:cs="Times New Roman"/>
        </w:rPr>
        <w:t xml:space="preserve">-hold and/or transfer of resources </w:t>
      </w:r>
    </w:p>
    <w:p w14:paraId="184E4300"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ab/>
        <w:t xml:space="preserve">      -redirecting aid supplies for sale</w:t>
      </w:r>
    </w:p>
    <w:p w14:paraId="0D6D2681" w14:textId="77777777" w:rsidR="000D5FCC" w:rsidRPr="000D5FCC" w:rsidRDefault="000D5FCC" w:rsidP="000D5FCC">
      <w:pPr>
        <w:ind w:left="720"/>
        <w:rPr>
          <w:rFonts w:ascii="Times New Roman" w:hAnsi="Times New Roman" w:cs="Times New Roman"/>
        </w:rPr>
      </w:pPr>
      <w:r w:rsidRPr="000D5FCC">
        <w:rPr>
          <w:rFonts w:ascii="Times New Roman" w:hAnsi="Times New Roman" w:cs="Times New Roman"/>
        </w:rPr>
        <w:lastRenderedPageBreak/>
        <w:t xml:space="preserve">      -poor infrastructure/lack of access (physical, informational) to remote hot spots</w:t>
      </w:r>
    </w:p>
    <w:p w14:paraId="2F6ACBA0"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ab/>
        <w:t xml:space="preserve">      -looting of minority </w:t>
      </w:r>
    </w:p>
    <w:p w14:paraId="2F128BC6" w14:textId="77777777" w:rsidR="000D5FCC" w:rsidRPr="000D5FCC" w:rsidRDefault="000D5FCC" w:rsidP="000D5FCC">
      <w:pPr>
        <w:ind w:firstLine="720"/>
        <w:rPr>
          <w:rFonts w:ascii="Times New Roman" w:hAnsi="Times New Roman" w:cs="Times New Roman"/>
        </w:rPr>
      </w:pPr>
      <w:r w:rsidRPr="000D5FCC">
        <w:rPr>
          <w:rFonts w:ascii="Times New Roman" w:hAnsi="Times New Roman" w:cs="Times New Roman"/>
        </w:rPr>
        <w:t xml:space="preserve">      -political marginalization of minority</w:t>
      </w:r>
    </w:p>
    <w:p w14:paraId="7588EBD1"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 xml:space="preserve">                 -off-limits to humanitarian relief</w:t>
      </w:r>
    </w:p>
    <w:p w14:paraId="20CB964E"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 xml:space="preserve">                 -exclusion of foreigners in conflict zones</w:t>
      </w:r>
    </w:p>
    <w:p w14:paraId="3D51FF09" w14:textId="77777777" w:rsidR="000D5FCC" w:rsidRPr="000D5FCC" w:rsidRDefault="000D5FCC" w:rsidP="000D5FCC">
      <w:pPr>
        <w:ind w:left="720"/>
        <w:rPr>
          <w:rFonts w:ascii="Times New Roman" w:hAnsi="Times New Roman" w:cs="Times New Roman"/>
        </w:rPr>
      </w:pPr>
      <w:r w:rsidRPr="000D5FCC">
        <w:rPr>
          <w:rFonts w:ascii="Times New Roman" w:hAnsi="Times New Roman" w:cs="Times New Roman"/>
        </w:rPr>
        <w:t xml:space="preserve">     -slavery</w:t>
      </w:r>
    </w:p>
    <w:p w14:paraId="0DB1C7CD" w14:textId="77777777" w:rsidR="000D5FCC" w:rsidRPr="000D5FCC" w:rsidRDefault="000D5FCC" w:rsidP="000D5FCC">
      <w:pPr>
        <w:ind w:left="720"/>
        <w:rPr>
          <w:rFonts w:ascii="Times New Roman" w:hAnsi="Times New Roman" w:cs="Times New Roman"/>
        </w:rPr>
      </w:pPr>
      <w:r w:rsidRPr="000D5FCC">
        <w:rPr>
          <w:rFonts w:ascii="Times New Roman" w:hAnsi="Times New Roman" w:cs="Times New Roman"/>
        </w:rPr>
        <w:t xml:space="preserve">     -attacks on relief workers</w:t>
      </w:r>
    </w:p>
    <w:p w14:paraId="784ABA8B"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ab/>
        <w:t xml:space="preserve">     -domestic resistance to relief operations</w:t>
      </w:r>
    </w:p>
    <w:p w14:paraId="65E353BD"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 xml:space="preserve">                 -prediction of “hunger gap”</w:t>
      </w:r>
    </w:p>
    <w:p w14:paraId="5D107391" w14:textId="77777777" w:rsidR="000D5FCC" w:rsidRPr="000D5FCC" w:rsidRDefault="000D5FCC" w:rsidP="000D5FCC">
      <w:pPr>
        <w:ind w:firstLine="720"/>
        <w:rPr>
          <w:rFonts w:ascii="Times New Roman" w:hAnsi="Times New Roman" w:cs="Times New Roman"/>
        </w:rPr>
      </w:pPr>
      <w:r w:rsidRPr="000D5FCC">
        <w:rPr>
          <w:rFonts w:ascii="Times New Roman" w:hAnsi="Times New Roman" w:cs="Times New Roman"/>
        </w:rPr>
        <w:t xml:space="preserve">     -lack of food, drought, physical insecurity</w:t>
      </w:r>
    </w:p>
    <w:p w14:paraId="1F84A594" w14:textId="77777777" w:rsidR="000D5FCC" w:rsidRPr="000D5FCC" w:rsidRDefault="000D5FCC" w:rsidP="000D5FCC">
      <w:pPr>
        <w:pStyle w:val="Heading1"/>
        <w:rPr>
          <w:rFonts w:ascii="Times New Roman" w:hAnsi="Times New Roman" w:cs="Times New Roman"/>
          <w:color w:val="auto"/>
          <w:sz w:val="24"/>
          <w:szCs w:val="24"/>
        </w:rPr>
      </w:pPr>
      <w:r w:rsidRPr="000D5FCC">
        <w:rPr>
          <w:rFonts w:ascii="Times New Roman" w:hAnsi="Times New Roman" w:cs="Times New Roman"/>
          <w:color w:val="auto"/>
          <w:sz w:val="24"/>
          <w:szCs w:val="24"/>
        </w:rPr>
        <w:t>Social</w:t>
      </w:r>
    </w:p>
    <w:p w14:paraId="3ED0F3E2" w14:textId="77777777" w:rsidR="000D5FCC" w:rsidRPr="000D5FCC" w:rsidRDefault="000D5FCC" w:rsidP="000D5FCC">
      <w:pPr>
        <w:ind w:left="1080"/>
        <w:rPr>
          <w:rFonts w:ascii="Times New Roman" w:hAnsi="Times New Roman" w:cs="Times New Roman"/>
        </w:rPr>
      </w:pPr>
      <w:r w:rsidRPr="000D5FCC">
        <w:rPr>
          <w:rFonts w:ascii="Times New Roman" w:hAnsi="Times New Roman" w:cs="Times New Roman"/>
        </w:rPr>
        <w:t>-misunderstood/misrepresented social customs that lead to raise in tension</w:t>
      </w:r>
    </w:p>
    <w:p w14:paraId="71290C20" w14:textId="77777777" w:rsidR="000D5FCC" w:rsidRPr="000D5FCC" w:rsidRDefault="000D5FCC" w:rsidP="000D5FCC">
      <w:pPr>
        <w:ind w:left="1080"/>
        <w:rPr>
          <w:rFonts w:ascii="Times New Roman" w:hAnsi="Times New Roman" w:cs="Times New Roman"/>
        </w:rPr>
      </w:pPr>
      <w:r w:rsidRPr="000D5FCC">
        <w:rPr>
          <w:rFonts w:ascii="Times New Roman" w:hAnsi="Times New Roman" w:cs="Times New Roman"/>
        </w:rPr>
        <w:t>-conflicting religious sites</w:t>
      </w:r>
    </w:p>
    <w:p w14:paraId="4EC31E76" w14:textId="77777777" w:rsidR="000D5FCC" w:rsidRPr="000D5FCC" w:rsidRDefault="000D5FCC" w:rsidP="000D5FCC">
      <w:pPr>
        <w:ind w:left="1080"/>
        <w:rPr>
          <w:rFonts w:ascii="Times New Roman" w:hAnsi="Times New Roman" w:cs="Times New Roman"/>
        </w:rPr>
      </w:pPr>
      <w:r w:rsidRPr="000D5FCC">
        <w:rPr>
          <w:rFonts w:ascii="Times New Roman" w:hAnsi="Times New Roman" w:cs="Times New Roman"/>
        </w:rPr>
        <w:t>-jealousy of minority success</w:t>
      </w:r>
    </w:p>
    <w:p w14:paraId="2E747201" w14:textId="77777777" w:rsidR="000D5FCC" w:rsidRPr="000D5FCC" w:rsidRDefault="000D5FCC" w:rsidP="000D5FCC">
      <w:pPr>
        <w:ind w:left="1080"/>
        <w:rPr>
          <w:rFonts w:ascii="Times New Roman" w:hAnsi="Times New Roman" w:cs="Times New Roman"/>
        </w:rPr>
      </w:pPr>
      <w:r w:rsidRPr="000D5FCC">
        <w:rPr>
          <w:rFonts w:ascii="Times New Roman" w:hAnsi="Times New Roman" w:cs="Times New Roman"/>
        </w:rPr>
        <w:t>-marginalized group lives outside norms of social construct</w:t>
      </w:r>
    </w:p>
    <w:p w14:paraId="444661BC" w14:textId="77777777" w:rsidR="000D5FCC" w:rsidRPr="000D5FCC" w:rsidRDefault="000D5FCC" w:rsidP="000D5FCC">
      <w:pPr>
        <w:ind w:left="360"/>
        <w:rPr>
          <w:rFonts w:ascii="Times New Roman" w:hAnsi="Times New Roman" w:cs="Times New Roman"/>
          <w:b/>
          <w:sz w:val="28"/>
        </w:rPr>
      </w:pPr>
    </w:p>
    <w:p w14:paraId="72784F34" w14:textId="77777777" w:rsidR="000D5FCC" w:rsidRPr="000D5FCC" w:rsidRDefault="000D5FCC" w:rsidP="000D5FCC">
      <w:pPr>
        <w:ind w:left="360"/>
        <w:rPr>
          <w:rFonts w:ascii="Times New Roman" w:hAnsi="Times New Roman" w:cs="Times New Roman"/>
          <w:b/>
          <w:sz w:val="28"/>
          <w:highlight w:val="lightGray"/>
        </w:rPr>
      </w:pPr>
    </w:p>
    <w:p w14:paraId="0C83704F" w14:textId="77777777" w:rsidR="000D5FCC" w:rsidRPr="000D5FCC" w:rsidRDefault="000D5FCC" w:rsidP="000D5FCC">
      <w:pPr>
        <w:rPr>
          <w:rFonts w:ascii="Times New Roman" w:hAnsi="Times New Roman" w:cs="Times New Roman"/>
          <w:b/>
          <w:sz w:val="28"/>
          <w:highlight w:val="lightGray"/>
        </w:rPr>
      </w:pPr>
    </w:p>
    <w:p w14:paraId="29784843" w14:textId="77777777" w:rsidR="000D5FCC" w:rsidRPr="000D5FCC" w:rsidRDefault="000D5FCC" w:rsidP="000D5FCC">
      <w:pPr>
        <w:rPr>
          <w:rFonts w:ascii="Times New Roman" w:hAnsi="Times New Roman" w:cs="Times New Roman"/>
          <w:b/>
          <w:sz w:val="28"/>
          <w:highlight w:val="lightGray"/>
        </w:rPr>
      </w:pPr>
    </w:p>
    <w:p w14:paraId="067909B6" w14:textId="77777777" w:rsidR="000D5FCC" w:rsidRPr="000D5FCC" w:rsidRDefault="000D5FCC" w:rsidP="000D5FCC">
      <w:pPr>
        <w:rPr>
          <w:rFonts w:ascii="Times New Roman" w:hAnsi="Times New Roman" w:cs="Times New Roman"/>
        </w:rPr>
        <w:sectPr w:rsidR="000D5FCC" w:rsidRPr="000D5FCC">
          <w:type w:val="continuous"/>
          <w:pgSz w:w="15840" w:h="12240" w:orient="landscape" w:code="1"/>
          <w:pgMar w:top="1800" w:right="1440" w:bottom="1260" w:left="1440" w:header="720" w:footer="720" w:gutter="0"/>
          <w:cols w:space="720" w:equalWidth="0">
            <w:col w:w="12960" w:space="720"/>
          </w:cols>
          <w:docGrid w:linePitch="360"/>
        </w:sectPr>
      </w:pPr>
    </w:p>
    <w:p w14:paraId="6C7636A6" w14:textId="0689091A" w:rsidR="000D5FCC" w:rsidRPr="000D5FCC" w:rsidRDefault="000D5FCC" w:rsidP="000D5FCC">
      <w:pPr>
        <w:rPr>
          <w:rFonts w:ascii="Times New Roman" w:hAnsi="Times New Roman" w:cs="Times New Roman"/>
        </w:rPr>
      </w:pPr>
      <w:r w:rsidRPr="000D5FCC">
        <w:rPr>
          <w:rFonts w:ascii="Times New Roman" w:hAnsi="Times New Roman" w:cs="Times New Roman"/>
          <w:b/>
          <w:noProof/>
          <w:sz w:val="20"/>
        </w:rPr>
        <w:lastRenderedPageBreak/>
        <mc:AlternateContent>
          <mc:Choice Requires="wps">
            <w:drawing>
              <wp:anchor distT="0" distB="0" distL="114300" distR="114300" simplePos="0" relativeHeight="251794432" behindDoc="0" locked="0" layoutInCell="0" allowOverlap="1" wp14:anchorId="02DDF5D4" wp14:editId="1515F5F2">
                <wp:simplePos x="0" y="0"/>
                <wp:positionH relativeFrom="column">
                  <wp:posOffset>-914400</wp:posOffset>
                </wp:positionH>
                <wp:positionV relativeFrom="paragraph">
                  <wp:posOffset>-914400</wp:posOffset>
                </wp:positionV>
                <wp:extent cx="10058400" cy="342900"/>
                <wp:effectExtent l="0" t="127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342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E1123" w14:textId="77777777" w:rsidR="008B4E96" w:rsidRDefault="008B4E96" w:rsidP="000D5FCC">
                            <w:r>
                              <w:rPr>
                                <w:b/>
                                <w:sz w:val="28"/>
                              </w:rPr>
                              <w:t xml:space="preserve">       III.   Human rights violations that contribute to pre-genocidal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DF5D4" id="Text Box 149" o:spid="_x0000_s1068" type="#_x0000_t202" style="position:absolute;margin-left:-1in;margin-top:-1in;width:11in;height: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ghgIAABwFAAAOAAAAZHJzL2Uyb0RvYy54bWysVOtu2yAU/j9p74D4nxp7JI2tOlWbLtOk&#10;7iK1ewBicIxmAwMSO5v27jvgJE13kaZpiYSBc/jO5fvg6nroWrQT1kmtSpxeEIyEqjSXalPiT4+r&#10;yRwj55nirNVKlHgvHL5evHxx1ZtCZLrRLRcWAYhyRW9K3HhviiRxVSM65i60EQqMtbYd87C0m4Rb&#10;1gN61yYZIbOk15YbqyvhHOzejUa8iPh1LSr/oa6d8KgtMeTm42jjuA5jsrhixcYy08jqkAb7hyw6&#10;JhUEPUHdMc/Q1spfoDpZWe107S8q3SW6rmUlYg1QTUp+quahYUbEWqA5zpza5P4fbPV+99EiyYE7&#10;mmOkWAckPYrBo1s9oLAHHeqNK8DxwYCrH8AA3rFaZ+519dkhpZcNUxtxY63uG8E4ZJiGk8nZ0RHH&#10;BZB1/05zCMS2XkegobZdaB80BAE6MLU/sROSqUJIQqZzSsBWgfEVzXKYhxisOB431vk3QncoTEps&#10;gf4Iz3b3zo+uR5cQzelW8pVs27iwm/WytWjHQCpLEv4H9GdurQrOSodjI+K4A1lCjGAL+Ubqv+Vp&#10;Rsltlk9Ws/nlhK7odJJfkvmEpPltPiM0p3er7yHBlBaN5Fyoe6nEUYYp/TuaDxdiFFAUIupLnE+z&#10;6cjRH4sk8fe7Ijvp4Va2sivx/OTEisDsa8WhbFZ4JttxnjxPPxICPTh+Y1eiDgL1owj8sB6i6GgW&#10;wgeRrDXfgzKsBt6AYnhSYNJo+xWjHq5nid2XLbMCo/atAnXlKaXhPscFnV5msLDnlvW5hakKoErs&#10;MRqnSz++AVtj5aaBSKOelb4BRdYyauUpq4OO4QrGog7PRbjj5+vo9fSoLX4AAAD//wMAUEsDBBQA&#10;BgAIAAAAIQDBDeLO2gAAAA4BAAAPAAAAZHJzL2Rvd25yZXYueG1sTE/LTsMwELwj8Q/WInFBrVNU&#10;8QhxKkThAD218AGbeBtHxOsQu2n4e7YX4DY7M5qdKVaT79RIQ2wDG1jMM1DEdbAtNwY+3l9md6Bi&#10;QrbYBSYD3xRhVZ6fFZjbcOQtjbvUKAnhmKMBl1Kfax1rRx7jPPTEou3D4DHJOTTaDniUcN/p6yy7&#10;0R5blg8Oe3pyVH/uDt7AeEuvsXp7pmq91leOtuMXb/bGXF5Mjw+gEk3pzwyn+lIdSulUhQPbqDoD&#10;s8VyKWPSLzp5hBKuEu5egC4L/X9G+QMAAP//AwBQSwECLQAUAAYACAAAACEAtoM4kv4AAADhAQAA&#10;EwAAAAAAAAAAAAAAAAAAAAAAW0NvbnRlbnRfVHlwZXNdLnhtbFBLAQItABQABgAIAAAAIQA4/SH/&#10;1gAAAJQBAAALAAAAAAAAAAAAAAAAAC8BAABfcmVscy8ucmVsc1BLAQItABQABgAIAAAAIQA/uLOg&#10;hgIAABwFAAAOAAAAAAAAAAAAAAAAAC4CAABkcnMvZTJvRG9jLnhtbFBLAQItABQABgAIAAAAIQDB&#10;DeLO2gAAAA4BAAAPAAAAAAAAAAAAAAAAAOAEAABkcnMvZG93bnJldi54bWxQSwUGAAAAAAQABADz&#10;AAAA5wUAAAAA&#10;" o:allowincell="f" fillcolor="silver" stroked="f">
                <v:textbox>
                  <w:txbxContent>
                    <w:p w14:paraId="6DAE1123" w14:textId="77777777" w:rsidR="008B4E96" w:rsidRDefault="008B4E96" w:rsidP="000D5FCC">
                      <w:r>
                        <w:rPr>
                          <w:b/>
                          <w:sz w:val="28"/>
                        </w:rPr>
                        <w:t xml:space="preserve">       III.   Human rights violations that contribute to pre-genocidal conditions</w:t>
                      </w:r>
                    </w:p>
                  </w:txbxContent>
                </v:textbox>
              </v:shape>
            </w:pict>
          </mc:Fallback>
        </mc:AlternateContent>
      </w:r>
      <w:r w:rsidRPr="000D5FCC">
        <w:rPr>
          <w:rFonts w:ascii="Times New Roman" w:hAnsi="Times New Roman" w:cs="Times New Roman"/>
        </w:rPr>
        <w:t>-lack of freedom of speech</w:t>
      </w:r>
    </w:p>
    <w:p w14:paraId="0E1B6C9A"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-lack of freedom of press</w:t>
      </w:r>
    </w:p>
    <w:p w14:paraId="4D2211CF"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-lack of right to gather/assembly</w:t>
      </w:r>
    </w:p>
    <w:p w14:paraId="2F11FF14"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-lack of constitutional/parliamentary/representative/direct or any other type of democracy</w:t>
      </w:r>
    </w:p>
    <w:p w14:paraId="607363AD"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-lack of freedom of religion</w:t>
      </w:r>
    </w:p>
    <w:p w14:paraId="45C3D3A4"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-presence of second class citizens</w:t>
      </w:r>
    </w:p>
    <w:p w14:paraId="049B14B9"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-restricted right to habeas corpus</w:t>
      </w:r>
    </w:p>
    <w:p w14:paraId="4C769E06"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-disarmament of a minority</w:t>
      </w:r>
    </w:p>
    <w:p w14:paraId="7D993B72"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-restricted right of movement</w:t>
      </w:r>
    </w:p>
    <w:p w14:paraId="7A8A7A7F"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-press controlled by government</w:t>
      </w:r>
    </w:p>
    <w:p w14:paraId="2D8A6488"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-laws specific to a minority</w:t>
      </w:r>
    </w:p>
    <w:p w14:paraId="313F7BC4"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-laws designed to disempower a minority</w:t>
      </w:r>
    </w:p>
    <w:p w14:paraId="6B7BD72E"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-party membership for food allocation</w:t>
      </w:r>
    </w:p>
    <w:p w14:paraId="08FAFCC5"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-higher taxes for a minority</w:t>
      </w:r>
    </w:p>
    <w:p w14:paraId="1FBFCB30"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 xml:space="preserve">-persecution of political party (state and/or non-   </w:t>
      </w:r>
    </w:p>
    <w:p w14:paraId="1BE2BE11"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 xml:space="preserve"> state)</w:t>
      </w:r>
    </w:p>
    <w:p w14:paraId="64A24C8B"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-outlawing of political parties</w:t>
      </w:r>
    </w:p>
    <w:p w14:paraId="415F5D71"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lastRenderedPageBreak/>
        <w:t>-lack of clear mandate (national and/or international)</w:t>
      </w:r>
    </w:p>
    <w:p w14:paraId="029095F1"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-diluted political will (national and/or international)</w:t>
      </w:r>
    </w:p>
    <w:p w14:paraId="7FD4E283"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-denial of education</w:t>
      </w:r>
    </w:p>
    <w:p w14:paraId="2502C2FD"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-exclusion of minority from governmental positions</w:t>
      </w:r>
      <w:r w:rsidRPr="000D5FCC">
        <w:rPr>
          <w:rFonts w:ascii="Times New Roman" w:hAnsi="Times New Roman" w:cs="Times New Roman"/>
        </w:rPr>
        <w:tab/>
        <w:t xml:space="preserve">     </w:t>
      </w:r>
    </w:p>
    <w:p w14:paraId="75FF3701"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-arbitrary detention/political prison</w:t>
      </w:r>
    </w:p>
    <w:p w14:paraId="5AEE0C0F"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-reconciliation breakage</w:t>
      </w:r>
    </w:p>
    <w:p w14:paraId="79518E76"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-segregation of minority</w:t>
      </w:r>
    </w:p>
    <w:p w14:paraId="48D33E1A"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-restricted religious service</w:t>
      </w:r>
    </w:p>
    <w:p w14:paraId="6B024163"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-restricted intermarriage</w:t>
      </w:r>
    </w:p>
    <w:p w14:paraId="509359EA"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-2</w:t>
      </w:r>
      <w:r w:rsidRPr="000D5FCC">
        <w:rPr>
          <w:rFonts w:ascii="Times New Roman" w:hAnsi="Times New Roman" w:cs="Times New Roman"/>
          <w:vertAlign w:val="superscript"/>
        </w:rPr>
        <w:t>nd</w:t>
      </w:r>
      <w:r w:rsidRPr="000D5FCC">
        <w:rPr>
          <w:rFonts w:ascii="Times New Roman" w:hAnsi="Times New Roman" w:cs="Times New Roman"/>
        </w:rPr>
        <w:t xml:space="preserve"> class citizen status</w:t>
      </w:r>
      <w:r w:rsidRPr="000D5FCC">
        <w:rPr>
          <w:rFonts w:ascii="Times New Roman" w:hAnsi="Times New Roman" w:cs="Times New Roman"/>
        </w:rPr>
        <w:tab/>
        <w:t xml:space="preserve">      </w:t>
      </w:r>
    </w:p>
    <w:p w14:paraId="3FED5607"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 unilateral abrogation of a treaty</w:t>
      </w:r>
    </w:p>
    <w:p w14:paraId="0F0A133A"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-restriction of cultural education</w:t>
      </w:r>
    </w:p>
    <w:p w14:paraId="109052E4"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-restriction of higher education use</w:t>
      </w:r>
    </w:p>
    <w:p w14:paraId="0BC8BEDC"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-restricted cultural mobility</w:t>
      </w:r>
    </w:p>
    <w:p w14:paraId="2F4EC315"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-public identification of minority members</w:t>
      </w:r>
    </w:p>
    <w:p w14:paraId="7B9EC934"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-poor attention to conflict due to no strategic interest of western countries</w:t>
      </w:r>
    </w:p>
    <w:p w14:paraId="1599C229"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-lack of funding for assistance miss</w:t>
      </w:r>
    </w:p>
    <w:p w14:paraId="46BA5285"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lastRenderedPageBreak/>
        <w:t>-political movement demonstrations as targets</w:t>
      </w:r>
    </w:p>
    <w:p w14:paraId="74FC97EC"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-delay of substantive negotiations/peace talks</w:t>
      </w:r>
    </w:p>
    <w:p w14:paraId="195D303F" w14:textId="77777777" w:rsidR="000D5FCC" w:rsidRPr="000D5FCC" w:rsidRDefault="000D5FCC" w:rsidP="000D5FCC">
      <w:pPr>
        <w:rPr>
          <w:rFonts w:ascii="Times New Roman" w:hAnsi="Times New Roman" w:cs="Times New Roman"/>
        </w:rPr>
        <w:sectPr w:rsidR="000D5FCC" w:rsidRPr="000D5FCC">
          <w:type w:val="continuous"/>
          <w:pgSz w:w="15840" w:h="12240" w:orient="landscape" w:code="1"/>
          <w:pgMar w:top="1800" w:right="1440" w:bottom="1260" w:left="1440" w:header="720" w:footer="720" w:gutter="0"/>
          <w:cols w:num="2" w:space="720" w:equalWidth="0">
            <w:col w:w="6120" w:space="720"/>
            <w:col w:w="6120"/>
          </w:cols>
          <w:docGrid w:linePitch="360"/>
        </w:sectPr>
      </w:pPr>
      <w:r w:rsidRPr="000D5FCC">
        <w:rPr>
          <w:rFonts w:ascii="Times New Roman" w:hAnsi="Times New Roman" w:cs="Times New Roman"/>
        </w:rPr>
        <w:t>-racist/ultra-nationalist controlling an authoritarian regime</w:t>
      </w:r>
    </w:p>
    <w:p w14:paraId="53B2A126" w14:textId="77777777" w:rsidR="000D5FCC" w:rsidRPr="000D5FCC" w:rsidRDefault="000D5FCC" w:rsidP="000D5FCC">
      <w:pPr>
        <w:ind w:left="360"/>
        <w:rPr>
          <w:rFonts w:ascii="Times New Roman" w:hAnsi="Times New Roman" w:cs="Times New Roman"/>
          <w:b/>
          <w:sz w:val="28"/>
        </w:rPr>
      </w:pPr>
    </w:p>
    <w:p w14:paraId="06DD00B5" w14:textId="10CF09C3" w:rsidR="000D5FCC" w:rsidRPr="000D5FCC" w:rsidRDefault="000D5FCC" w:rsidP="000D5FCC">
      <w:pPr>
        <w:rPr>
          <w:rFonts w:ascii="Times New Roman" w:hAnsi="Times New Roman" w:cs="Times New Roman"/>
        </w:rPr>
      </w:pPr>
      <w:r w:rsidRPr="000D5FCC">
        <w:rPr>
          <w:rFonts w:ascii="Times New Roman" w:hAnsi="Times New Roman" w:cs="Times New Roman"/>
          <w:b/>
          <w:noProof/>
          <w:sz w:val="20"/>
        </w:rPr>
        <mc:AlternateContent>
          <mc:Choice Requires="wps">
            <w:drawing>
              <wp:anchor distT="0" distB="0" distL="114300" distR="114300" simplePos="0" relativeHeight="251795456" behindDoc="0" locked="0" layoutInCell="0" allowOverlap="1" wp14:anchorId="182C6EDB" wp14:editId="1FEC7E71">
                <wp:simplePos x="0" y="0"/>
                <wp:positionH relativeFrom="column">
                  <wp:posOffset>-914400</wp:posOffset>
                </wp:positionH>
                <wp:positionV relativeFrom="paragraph">
                  <wp:posOffset>-914400</wp:posOffset>
                </wp:positionV>
                <wp:extent cx="10058400" cy="342900"/>
                <wp:effectExtent l="0" t="254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342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2EE53" w14:textId="2C138B40" w:rsidR="008B4E96" w:rsidRDefault="008B4E96" w:rsidP="000D5FCC">
                            <w:r>
                              <w:rPr>
                                <w:b/>
                                <w:sz w:val="28"/>
                              </w:rPr>
                              <w:t xml:space="preserve">      IV.   Mitigating circumstances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C6EDB" id="Text Box 148" o:spid="_x0000_s1069" type="#_x0000_t202" style="position:absolute;margin-left:-1in;margin-top:-1in;width:11in;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8aMhgIAABwFAAAOAAAAZHJzL2Uyb0RvYy54bWysVOtu2yAU/j9p74D4nxq7pI2tOFWbLtOk&#10;7iK1ewBi4xgNAwMSu6v27jvgJE13kaZpiYSBc/jO5ftgfjV0Eu24dUKrEqdnBCOuKl0LtSnx54fV&#10;ZIaR80zVTGrFS/zIHb5avH41703BM91qWXOLAES5ojclbr03RZK4quUdc2facAXGRtuOeVjaTVJb&#10;1gN6J5OMkIuk17Y2VlfcOdi9HY14EfGbhlf+Y9M47pEsMeTm42jjuA5jspizYmOZaUW1T4P9QxYd&#10;EwqCHqFumWdoa8UvUJ2orHa68WeV7hLdNKLisQaoJiU/VXPfMsNjLdAcZ45tcv8Ptvqw+2SRqIE7&#10;ClQp1gFJD3zw6EYPKOxBh3rjCnC8N+DqBzCAd6zWmTtdfXFI6WXL1IZfW6v7lrMaMkzDyeTk6Ijj&#10;Asi6f69rCMS2XkegobFdaB80BAE6MPV4ZCckU4WQhExnlICtAuM5zXKYhxisOBw31vm3XHcoTEps&#10;gf4Iz3Z3zo+uB5cQzWkp6pWQMi7sZr2UFu0YSGVJwn+P/sJNquCsdDg2Io47kCXECLaQb6T+KU8z&#10;Sm6yfLK6mF1O6IpOJ/klmU1Imt/kF4Tm9Hb1PSSY0qIVdc3VnVD8IMOU/h3N+wsxCigKEfUlzqfZ&#10;dOToj0WS+PtdkZ3wcCul6Eo8OzqxIjD7RtVQNis8E3KcJy/Tj4RADw7f2JWog0D9KAI/rIcoOnoe&#10;wgeRrHX9CMqwGngDiuFJgUmr7TeMerieJXZft8xyjOQ7BerKU0rDfY4LOr3MYGFPLetTC1MVQJXY&#10;YzROl358A7bGik0LkUY9K30NimxE1MpzVnsdwxWMRe2fi3DHT9fR6/lRW/wAAAD//wMAUEsDBBQA&#10;BgAIAAAAIQDBDeLO2gAAAA4BAAAPAAAAZHJzL2Rvd25yZXYueG1sTE/LTsMwELwj8Q/WInFBrVNU&#10;8QhxKkThAD218AGbeBtHxOsQu2n4e7YX4DY7M5qdKVaT79RIQ2wDG1jMM1DEdbAtNwY+3l9md6Bi&#10;QrbYBSYD3xRhVZ6fFZjbcOQtjbvUKAnhmKMBl1Kfax1rRx7jPPTEou3D4DHJOTTaDniUcN/p6yy7&#10;0R5blg8Oe3pyVH/uDt7AeEuvsXp7pmq91leOtuMXb/bGXF5Mjw+gEk3pzwyn+lIdSulUhQPbqDoD&#10;s8VyKWPSLzp5hBKuEu5egC4L/X9G+QMAAP//AwBQSwECLQAUAAYACAAAACEAtoM4kv4AAADhAQAA&#10;EwAAAAAAAAAAAAAAAAAAAAAAW0NvbnRlbnRfVHlwZXNdLnhtbFBLAQItABQABgAIAAAAIQA4/SH/&#10;1gAAAJQBAAALAAAAAAAAAAAAAAAAAC8BAABfcmVscy8ucmVsc1BLAQItABQABgAIAAAAIQAbc8aM&#10;hgIAABwFAAAOAAAAAAAAAAAAAAAAAC4CAABkcnMvZTJvRG9jLnhtbFBLAQItABQABgAIAAAAIQDB&#10;DeLO2gAAAA4BAAAPAAAAAAAAAAAAAAAAAOAEAABkcnMvZG93bnJldi54bWxQSwUGAAAAAAQABADz&#10;AAAA5wUAAAAA&#10;" o:allowincell="f" fillcolor="silver" stroked="f">
                <v:textbox>
                  <w:txbxContent>
                    <w:p w14:paraId="74B2EE53" w14:textId="2C138B40" w:rsidR="008B4E96" w:rsidRDefault="008B4E96" w:rsidP="000D5FCC">
                      <w:r>
                        <w:rPr>
                          <w:b/>
                          <w:sz w:val="28"/>
                        </w:rPr>
                        <w:t xml:space="preserve">      IV.   Mitigating circumstances</w:t>
                      </w:r>
                    </w:p>
                  </w:txbxContent>
                </v:textbox>
              </v:shape>
            </w:pict>
          </mc:Fallback>
        </mc:AlternateContent>
      </w:r>
      <w:r w:rsidRPr="000D5FCC">
        <w:rPr>
          <w:rFonts w:ascii="Times New Roman" w:hAnsi="Times New Roman" w:cs="Times New Roman"/>
        </w:rPr>
        <w:t>The following are circumstances which may mitigate or decrease the need for a concentrated level of research and monitoring in an area.</w:t>
      </w:r>
    </w:p>
    <w:p w14:paraId="6BB54F03"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-to reported or observed continuation of massive human rights violations which could be construed as pre-genocidal</w:t>
      </w:r>
    </w:p>
    <w:p w14:paraId="25A51955"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-very few incidents which could be construed as pre-genocidal</w:t>
      </w:r>
    </w:p>
    <w:p w14:paraId="49C99371"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-a recent effective peace accord</w:t>
      </w:r>
    </w:p>
    <w:p w14:paraId="552A2D6B"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-a recent effective cease fire</w:t>
      </w:r>
    </w:p>
    <w:p w14:paraId="4E1D33C4"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-cessation of hostilities</w:t>
      </w:r>
    </w:p>
    <w:p w14:paraId="5157D47F"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-the presence of UN or Internationally recognized or invited third party forces</w:t>
      </w:r>
    </w:p>
    <w:p w14:paraId="317FF45D"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-the presence of UN or Internationally recognized or invited third party observers</w:t>
      </w:r>
    </w:p>
    <w:p w14:paraId="14CE60AA"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-the presence of a significant amount of human rights organizations</w:t>
      </w:r>
    </w:p>
    <w:p w14:paraId="4C5F1B2B"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-the presence of a significant amount of relief organizations</w:t>
      </w:r>
    </w:p>
    <w:p w14:paraId="77A23069"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-the presence of press coverage on the area</w:t>
      </w:r>
    </w:p>
    <w:p w14:paraId="24282CA6"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-the active work of the UN Security Council on the resolution of the issue</w:t>
      </w:r>
    </w:p>
    <w:p w14:paraId="3445A390"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-the active work of regional players to resolve the issue</w:t>
      </w:r>
    </w:p>
    <w:p w14:paraId="6EA09B2F"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-the active work of the national government to resolve the issue</w:t>
      </w:r>
    </w:p>
    <w:p w14:paraId="226E4C0B"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-the active work of conflict resolution, intervention and prevention NGOs</w:t>
      </w:r>
    </w:p>
    <w:p w14:paraId="7C68001C"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-the re-establishment of essential services or a relatively stable economy</w:t>
      </w:r>
    </w:p>
    <w:p w14:paraId="3CD92244"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-the resolution of the trigger and or the issue behind the trigger for the instability</w:t>
      </w:r>
    </w:p>
    <w:p w14:paraId="71045A59"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-the presence of reconciliation or truth commissions supported by the general population of both groups in question</w:t>
      </w:r>
    </w:p>
    <w:p w14:paraId="4F0B0BC1"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-the establishment of rule of law</w:t>
      </w:r>
    </w:p>
    <w:p w14:paraId="75CEDC07"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-the prosecution and punishment of heinous acts, crimes against humanity, acts of genocide or other abuse under the domestic, regional or ICC law</w:t>
      </w:r>
    </w:p>
    <w:p w14:paraId="1BDBEE7C"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-the establishment of a form of democracy</w:t>
      </w:r>
    </w:p>
    <w:p w14:paraId="5F58BAED" w14:textId="77777777" w:rsidR="000D5FCC" w:rsidRDefault="000D5FCC" w:rsidP="000D5FCC">
      <w:pPr>
        <w:ind w:left="6480"/>
        <w:rPr>
          <w:rFonts w:ascii="Times New Roman" w:hAnsi="Times New Roman" w:cs="Times New Roman"/>
        </w:rPr>
      </w:pPr>
    </w:p>
    <w:p w14:paraId="0E6D9881" w14:textId="77777777" w:rsidR="007A65AE" w:rsidRPr="000D5FCC" w:rsidRDefault="007A65AE" w:rsidP="000D5FCC">
      <w:pPr>
        <w:ind w:left="6480"/>
        <w:rPr>
          <w:rFonts w:ascii="Times New Roman" w:hAnsi="Times New Roman" w:cs="Times New Roman"/>
        </w:rPr>
      </w:pPr>
    </w:p>
    <w:p w14:paraId="46047BEB" w14:textId="77777777" w:rsidR="000D5FCC" w:rsidRPr="000D5FCC" w:rsidRDefault="000D5FCC" w:rsidP="000D5FCC">
      <w:pPr>
        <w:ind w:firstLine="720"/>
        <w:rPr>
          <w:rFonts w:ascii="Times New Roman" w:hAnsi="Times New Roman" w:cs="Times New Roman"/>
        </w:rPr>
      </w:pPr>
    </w:p>
    <w:p w14:paraId="3512BC17" w14:textId="77777777" w:rsidR="000D5FCC" w:rsidRPr="000D5FCC" w:rsidRDefault="000D5FCC" w:rsidP="000D5FCC">
      <w:pPr>
        <w:jc w:val="both"/>
        <w:rPr>
          <w:rFonts w:ascii="Times New Roman" w:hAnsi="Times New Roman" w:cs="Times New Roman"/>
        </w:rPr>
      </w:pPr>
    </w:p>
    <w:p w14:paraId="2AC69067" w14:textId="77777777" w:rsidR="000D5FCC" w:rsidRPr="000D5FCC" w:rsidRDefault="000D5FCC" w:rsidP="000D5FCC">
      <w:pPr>
        <w:jc w:val="both"/>
        <w:rPr>
          <w:rFonts w:ascii="Times New Roman" w:hAnsi="Times New Roman" w:cs="Times New Roman"/>
        </w:rPr>
      </w:pPr>
    </w:p>
    <w:p w14:paraId="1E9E954A" w14:textId="30E7082B" w:rsidR="000D5FCC" w:rsidRPr="000D5FCC" w:rsidRDefault="000D5FCC" w:rsidP="000D5FCC">
      <w:pPr>
        <w:jc w:val="both"/>
        <w:rPr>
          <w:rFonts w:ascii="Times New Roman" w:hAnsi="Times New Roman" w:cs="Times New Roman"/>
        </w:rPr>
      </w:pPr>
      <w:r w:rsidRPr="000D5FCC">
        <w:rPr>
          <w:rFonts w:ascii="Times New Roman" w:hAnsi="Times New Roman" w:cs="Times New Roman"/>
          <w:noProof/>
          <w:sz w:val="20"/>
        </w:rPr>
        <mc:AlternateContent>
          <mc:Choice Requires="wps">
            <w:drawing>
              <wp:anchor distT="0" distB="0" distL="114300" distR="114300" simplePos="0" relativeHeight="251796480" behindDoc="0" locked="0" layoutInCell="0" allowOverlap="1" wp14:anchorId="7BA57ACF" wp14:editId="2BB8D87B">
                <wp:simplePos x="0" y="0"/>
                <wp:positionH relativeFrom="column">
                  <wp:posOffset>-914400</wp:posOffset>
                </wp:positionH>
                <wp:positionV relativeFrom="paragraph">
                  <wp:posOffset>-914400</wp:posOffset>
                </wp:positionV>
                <wp:extent cx="10058400" cy="457200"/>
                <wp:effectExtent l="0" t="3175"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457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B4F80" w14:textId="77777777" w:rsidR="008B4E96" w:rsidRPr="00C91046" w:rsidRDefault="008B4E96" w:rsidP="000D5FCC">
                            <w:pPr>
                              <w:pStyle w:val="Heading6"/>
                              <w:rPr>
                                <w:rFonts w:asciiTheme="minorHAnsi" w:hAnsiTheme="minorHAnsi"/>
                                <w:b/>
                                <w:sz w:val="36"/>
                                <w:szCs w:val="36"/>
                              </w:rPr>
                            </w:pPr>
                            <w:r w:rsidRPr="00C91046">
                              <w:rPr>
                                <w:rFonts w:asciiTheme="minorHAnsi" w:hAnsiTheme="minorHAnsi"/>
                                <w:sz w:val="36"/>
                                <w:szCs w:val="36"/>
                              </w:rPr>
                              <w:t xml:space="preserve">   </w:t>
                            </w:r>
                            <w:r w:rsidRPr="00C91046">
                              <w:rPr>
                                <w:rFonts w:asciiTheme="minorHAnsi" w:hAnsiTheme="minorHAnsi"/>
                                <w:b/>
                                <w:color w:val="auto"/>
                                <w:sz w:val="36"/>
                                <w:szCs w:val="36"/>
                              </w:rPr>
                              <w:t>B.   Intensive monitoring of this narrow sector of the human rights 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57ACF" id="Text Box 147" o:spid="_x0000_s1070" type="#_x0000_t202" style="position:absolute;left:0;text-align:left;margin-left:-1in;margin-top:-1in;width:11in;height: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RhQIAABwFAAAOAAAAZHJzL2Uyb0RvYy54bWysVOtu2yAU/j9p74D4nxpHpImtOtWaLtOk&#10;7iK1ewBicIyGgQGJ3U179x1wkqa7SNO0RMLAOXzn8n1wdT10Cu2F89LoCucXBCOha8Ol3lb408N6&#10;ssDIB6Y5U0aLCj8Kj6+XL19c9bYUU9MaxYVDAKJ92dsKtyHYMst83YqO+QtjhQZjY1zHAizdNuOO&#10;9YDeqWxKyGXWG8etM7XwHnZvRyNeJvymEXX40DReBKQqDLmFNLo0buKYLa9YuXXMtrI+pMH+IYuO&#10;SQ1BT1C3LDC0c/IXqE7WznjThIvadJlpGlmLVANUk5OfqrlvmRWpFmiOt6c2+f8HW7/ff3RIcuCO&#10;zjHSrAOSHsQQ0I0ZUNyDDvXWl+B4b8E1DGAA71Stt3em/uyRNquW6a145ZzpW8E4ZJjHk9nZ0RHH&#10;R5BN/85wCMR2wSSgoXFdbB80BAE6MPV4YicmU8eQhMwWlICtBiOdzYH/FIOVx+PW+fBGmA7FSYUd&#10;0J/g2f7Oh5gOK48uMZo3SvK1VCot3HazUg7tGUhlReL/gP7MTenorE08NiKOO5AlxIi2mG+i/luR&#10;Tym5mRaT9eViPqFrOpsUc7KYkLy4KS4JLejt+ntMMKdlKzkX+k5qcZRhTv+O5sOFGAWUhIj6Chez&#10;6Wzk6I9FkvT7XZGdDHArlewqvDg5sTIy+1pzKJuVgUk1zrPn6acuQw+O39SVpINI/SiCMGyGJDpK&#10;Y/goko3hj6AMZ4A3oBieFJi0xn3FqIfrWWH/ZcecwEi91aCuIqc03ue0SFrAyJ1bNucWpmuAqnDA&#10;aJyuwvgG7KyT2xYijXrW5hUospFJK09ZHXQMVzAVdXgu4h0/Xyevp0dt+QMAAP//AwBQSwMEFAAG&#10;AAgAAAAhAP1349fcAAAADgEAAA8AAABkcnMvZG93bnJldi54bWxMj0FPwzAMhe9I/IfISFzQlm6a&#10;GCpNJ8TgAJw2+AFu4zUVjVOarCv/Hu8C3Oznp+fvFZvJd2qkIbaBDSzmGSjiOtiWGwMf78+zO1Ax&#10;IVvsApOBb4qwKS8vCsxtOPGOxn1qlIRwzNGAS6nPtY61I49xHnpiuR3C4DHJOjTaDniScN/pZZbd&#10;ao8tyweHPT06qj/3R29gXNNLrF6fqNpu9Y2j3fjFbwdjrq+mh3tQiab0Z4YzvqBDKUxVOLKNqjMw&#10;W6xWUib9TmePSKJVoq2XGeiy0P9rlD8AAAD//wMAUEsBAi0AFAAGAAgAAAAhALaDOJL+AAAA4QEA&#10;ABMAAAAAAAAAAAAAAAAAAAAAAFtDb250ZW50X1R5cGVzXS54bWxQSwECLQAUAAYACAAAACEAOP0h&#10;/9YAAACUAQAACwAAAAAAAAAAAAAAAAAvAQAAX3JlbHMvLnJlbHNQSwECLQAUAAYACAAAACEAf1+F&#10;UYUCAAAcBQAADgAAAAAAAAAAAAAAAAAuAgAAZHJzL2Uyb0RvYy54bWxQSwECLQAUAAYACAAAACEA&#10;/Xfj19wAAAAOAQAADwAAAAAAAAAAAAAAAADfBAAAZHJzL2Rvd25yZXYueG1sUEsFBgAAAAAEAAQA&#10;8wAAAOgFAAAAAA==&#10;" o:allowincell="f" fillcolor="silver" stroked="f">
                <v:textbox>
                  <w:txbxContent>
                    <w:p w14:paraId="024B4F80" w14:textId="77777777" w:rsidR="008B4E96" w:rsidRPr="00C91046" w:rsidRDefault="008B4E96" w:rsidP="000D5FCC">
                      <w:pPr>
                        <w:pStyle w:val="Heading6"/>
                        <w:rPr>
                          <w:rFonts w:asciiTheme="minorHAnsi" w:hAnsiTheme="minorHAnsi"/>
                          <w:b/>
                          <w:sz w:val="36"/>
                          <w:szCs w:val="36"/>
                        </w:rPr>
                      </w:pPr>
                      <w:r w:rsidRPr="00C91046">
                        <w:rPr>
                          <w:rFonts w:asciiTheme="minorHAnsi" w:hAnsiTheme="minorHAnsi"/>
                          <w:sz w:val="36"/>
                          <w:szCs w:val="36"/>
                        </w:rPr>
                        <w:t xml:space="preserve">   </w:t>
                      </w:r>
                      <w:r w:rsidRPr="00C91046">
                        <w:rPr>
                          <w:rFonts w:asciiTheme="minorHAnsi" w:hAnsiTheme="minorHAnsi"/>
                          <w:b/>
                          <w:color w:val="auto"/>
                          <w:sz w:val="36"/>
                          <w:szCs w:val="36"/>
                        </w:rPr>
                        <w:t>B.   Intensive monitoring of this narrow sector of the human rights field</w:t>
                      </w:r>
                    </w:p>
                  </w:txbxContent>
                </v:textbox>
              </v:shape>
            </w:pict>
          </mc:Fallback>
        </mc:AlternateContent>
      </w:r>
      <w:r w:rsidRPr="000D5FCC">
        <w:rPr>
          <w:rFonts w:ascii="Times New Roman" w:hAnsi="Times New Roman" w:cs="Times New Roman"/>
        </w:rPr>
        <w:t xml:space="preserve">Researchers read all Center paperwork, press releases, files and reports on the area to be monitored as well as received instruction and direction from executive staff and mentors or senior fellows at the Center.  After immersing themselves in the background history, key players, nature of abuse, indicators of abuse and the present situation, the fellow or researcher will then familiarize themselves with the wire, list serve, media, UN and international resources available and begin monitoring these standard areas for indications of a worsening of the ground situation. Every day, whether at the Center or not, the researcher will check their list serves, messages and standard information sources on line to verify the ground status of their area of concentration.  Each researcher is assigned a secondary area of concentration to serve as </w:t>
      </w:r>
      <w:r w:rsidR="00972FD0" w:rsidRPr="000D5FCC">
        <w:rPr>
          <w:rFonts w:ascii="Times New Roman" w:hAnsi="Times New Roman" w:cs="Times New Roman"/>
        </w:rPr>
        <w:t>backup</w:t>
      </w:r>
      <w:r w:rsidRPr="000D5FCC">
        <w:rPr>
          <w:rFonts w:ascii="Times New Roman" w:hAnsi="Times New Roman" w:cs="Times New Roman"/>
        </w:rPr>
        <w:t xml:space="preserve"> in case the primary researcher in that area is unavailable for an emergency in their area.  This secondary area of concentration requires a somewhat less stringent but still thorough knowledge of the on the ground situation and the resources available for the emergency crisis procedure.</w:t>
      </w:r>
    </w:p>
    <w:p w14:paraId="44D1F181" w14:textId="0A2DA3F8" w:rsidR="000D5FCC" w:rsidRPr="000D5FCC" w:rsidRDefault="000D5FCC" w:rsidP="000D5FCC">
      <w:pPr>
        <w:jc w:val="both"/>
        <w:rPr>
          <w:rFonts w:ascii="Times New Roman" w:hAnsi="Times New Roman" w:cs="Times New Roman"/>
        </w:rPr>
      </w:pPr>
      <w:r w:rsidRPr="000D5FCC">
        <w:rPr>
          <w:rFonts w:ascii="Times New Roman" w:hAnsi="Times New Roman" w:cs="Times New Roman"/>
          <w:noProof/>
          <w:sz w:val="20"/>
        </w:rPr>
        <mc:AlternateContent>
          <mc:Choice Requires="wps">
            <w:drawing>
              <wp:anchor distT="0" distB="0" distL="114300" distR="114300" simplePos="0" relativeHeight="251797504" behindDoc="0" locked="0" layoutInCell="0" allowOverlap="1" wp14:anchorId="16655156" wp14:editId="38F0D524">
                <wp:simplePos x="0" y="0"/>
                <wp:positionH relativeFrom="column">
                  <wp:posOffset>-1028700</wp:posOffset>
                </wp:positionH>
                <wp:positionV relativeFrom="paragraph">
                  <wp:posOffset>22860</wp:posOffset>
                </wp:positionV>
                <wp:extent cx="10172700" cy="457200"/>
                <wp:effectExtent l="0" t="1905"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0" cy="457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F9136" w14:textId="2CECD636" w:rsidR="008B4E96" w:rsidRPr="00C91046" w:rsidRDefault="008B4E96" w:rsidP="000D5FCC">
                            <w:pPr>
                              <w:pStyle w:val="BodyText2"/>
                              <w:rPr>
                                <w:b/>
                                <w:sz w:val="36"/>
                                <w:szCs w:val="36"/>
                              </w:rPr>
                            </w:pPr>
                            <w:r w:rsidRPr="00C91046">
                              <w:rPr>
                                <w:sz w:val="36"/>
                                <w:szCs w:val="36"/>
                              </w:rPr>
                              <w:t xml:space="preserve">   </w:t>
                            </w:r>
                            <w:r w:rsidRPr="00C91046">
                              <w:rPr>
                                <w:b/>
                                <w:sz w:val="36"/>
                                <w:szCs w:val="36"/>
                              </w:rPr>
                              <w:t>C.   Monitoring outreach to standard sources and building new field networks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55156" id="Text Box 146" o:spid="_x0000_s1071" type="#_x0000_t202" style="position:absolute;left:0;text-align:left;margin-left:-81pt;margin-top:1.8pt;width:801pt;height:3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yHhgIAABwFAAAOAAAAZHJzL2Uyb0RvYy54bWysVOtu2yAU/j9p74D4n9iOnIutOlWbLNOk&#10;7iK1ewACOEbDwIDE7qa++w44SdNdpGlaImHgHL5z+T64uu5biQ7cOqFVhbNxihFXVDOhdhX+/LAZ&#10;LTBynihGpFa8wo/c4evl61dXnSn5RDdaMm4RgChXdqbCjfemTBJHG94SN9aGKzDW2rbEw9LuEmZJ&#10;B+itTCZpOks6bZmxmnLnYHc9GPEy4tc1p/5jXTvukaww5ObjaOO4DWOyvCLlzhLTCHpMg/xDFi0R&#10;CoKeodbEE7S34heoVlCrna79mOo20XUtKI81QDVZ+lM19w0xPNYCzXHm3Cb3/2Dph8MniwQD7vIZ&#10;Roq0QNID7z261T0Ke9ChzrgSHO8NuPoeDOAdq3XmTtMvDim9aoja8RtrdddwwiDDLJxMLo4OOC6A&#10;bLv3mkEgsvc6AvW1bUP7oCEI0IGpxzM7IRkaQqbZfDJPwUbBmE/nwH+MQcrTcWOdf8t1i8Kkwhbo&#10;j/DkcOd8SIeUJ5cQzWkp2EZIGRd2t11Jiw4EpLJKw/+I/sJNquCsdDg2IA47kCXECLaQb6T+e5FN&#10;8vR2Uow2s8V8lG/y6aiYp4tRmhW3xSzNi3y9eQoJZnnZCMa4uhOKn2SY5X9H8/FCDAKKQkRdhYvp&#10;ZDpw9Mci0/j7XZGt8HArpWgrvDg7kTIw+0YxKJuUngg5zJOX6ccuQw9O39iVqINA/SAC32/7KLp8&#10;GsIHkWw1ewRlWA28AcXwpMCk0fYbRh1czwq7r3tiOUbynQJ1FVmeh/scF1ELGNlLy/bSQhQFqAp7&#10;jIbpyg9vwN5YsWsg0qBnpW9AkbWIWnnO6qhjuIKxqONzEe745Tp6PT9qyx8AAAD//wMAUEsDBBQA&#10;BgAIAAAAIQAQz7RG3wAAAAoBAAAPAAAAZHJzL2Rvd25yZXYueG1sTI/BTsMwEETvSP0Ha5G4oNZp&#10;KSkK2VSI0gNwauEDnHgbR8TrNHbT8Pd1T3CcndHsm3w92lYM1PvGMcJ8loAgrpxuuEb4/tpOn0D4&#10;oFir1jEh/JKHdTG5yVWm3Zl3NOxDLWIJ+0whmBC6TEpfGbLKz1xHHL2D660KUfa11L06x3LbykWS&#10;pNKqhuMHozp6NVT97E8WYVjRuy8/3qjcbOS9od1w5M8D4t3t+PIMItAY/sJwxY/oUESm0p1Ye9Ei&#10;TOfpIo4JCA8piGtguUzioURYPaYgi1z+n1BcAAAA//8DAFBLAQItABQABgAIAAAAIQC2gziS/gAA&#10;AOEBAAATAAAAAAAAAAAAAAAAAAAAAABbQ29udGVudF9UeXBlc10ueG1sUEsBAi0AFAAGAAgAAAAh&#10;ADj9If/WAAAAlAEAAAsAAAAAAAAAAAAAAAAALwEAAF9yZWxzLy5yZWxzUEsBAi0AFAAGAAgAAAAh&#10;AOhuTIeGAgAAHAUAAA4AAAAAAAAAAAAAAAAALgIAAGRycy9lMm9Eb2MueG1sUEsBAi0AFAAGAAgA&#10;AAAhABDPtEbfAAAACgEAAA8AAAAAAAAAAAAAAAAA4AQAAGRycy9kb3ducmV2LnhtbFBLBQYAAAAA&#10;BAAEAPMAAADsBQAAAAA=&#10;" o:allowincell="f" fillcolor="silver" stroked="f">
                <v:textbox>
                  <w:txbxContent>
                    <w:p w14:paraId="0AFF9136" w14:textId="2CECD636" w:rsidR="008B4E96" w:rsidRPr="00C91046" w:rsidRDefault="008B4E96" w:rsidP="000D5FCC">
                      <w:pPr>
                        <w:pStyle w:val="BodyText2"/>
                        <w:rPr>
                          <w:b/>
                          <w:sz w:val="36"/>
                          <w:szCs w:val="36"/>
                        </w:rPr>
                      </w:pPr>
                      <w:r w:rsidRPr="00C91046">
                        <w:rPr>
                          <w:sz w:val="36"/>
                          <w:szCs w:val="36"/>
                        </w:rPr>
                        <w:t xml:space="preserve">   </w:t>
                      </w:r>
                      <w:r w:rsidRPr="00C91046">
                        <w:rPr>
                          <w:b/>
                          <w:sz w:val="36"/>
                          <w:szCs w:val="36"/>
                        </w:rPr>
                        <w:t>C.   Monitoring outreach to standard sources and building new field networks</w:t>
                      </w:r>
                    </w:p>
                  </w:txbxContent>
                </v:textbox>
              </v:shape>
            </w:pict>
          </mc:Fallback>
        </mc:AlternateContent>
      </w:r>
    </w:p>
    <w:p w14:paraId="452AAF7D" w14:textId="77777777" w:rsidR="000D5FCC" w:rsidRPr="000D5FCC" w:rsidRDefault="000D5FCC" w:rsidP="000D5FCC">
      <w:pPr>
        <w:ind w:left="720"/>
        <w:rPr>
          <w:rFonts w:ascii="Times New Roman" w:hAnsi="Times New Roman" w:cs="Times New Roman"/>
          <w:b/>
          <w:sz w:val="36"/>
        </w:rPr>
      </w:pPr>
    </w:p>
    <w:p w14:paraId="119B2F25" w14:textId="77777777" w:rsidR="000D5FCC" w:rsidRPr="000D5FCC" w:rsidRDefault="000D5FCC" w:rsidP="000D5FCC">
      <w:pPr>
        <w:rPr>
          <w:rFonts w:ascii="Times New Roman" w:hAnsi="Times New Roman" w:cs="Times New Roman"/>
        </w:rPr>
      </w:pPr>
    </w:p>
    <w:p w14:paraId="096C6507" w14:textId="39542CC9" w:rsidR="000D5FCC" w:rsidRPr="000D5FCC" w:rsidRDefault="000D5FCC" w:rsidP="000D5FCC">
      <w:pPr>
        <w:jc w:val="both"/>
        <w:rPr>
          <w:rFonts w:ascii="Times New Roman" w:hAnsi="Times New Roman" w:cs="Times New Roman"/>
        </w:rPr>
      </w:pPr>
      <w:r w:rsidRPr="000D5FCC">
        <w:rPr>
          <w:rFonts w:ascii="Times New Roman" w:hAnsi="Times New Roman" w:cs="Times New Roman"/>
        </w:rPr>
        <w:t xml:space="preserve">The Center must rely on individuals in or near these hotspots for verification of abuse or disturbance and for informing the Center when an emergency is unfolding. Neutral third party observers are used as sources in the field to report or verify massive human rights violations or ominous signs of abuse to come.  The Center uses a variety of reliable and trustworthy sources including but not limited to, members of the media, Embassy staff, </w:t>
      </w:r>
      <w:r w:rsidR="00972FD0" w:rsidRPr="000D5FCC">
        <w:rPr>
          <w:rFonts w:ascii="Times New Roman" w:hAnsi="Times New Roman" w:cs="Times New Roman"/>
        </w:rPr>
        <w:t>UN</w:t>
      </w:r>
      <w:r w:rsidRPr="000D5FCC">
        <w:rPr>
          <w:rFonts w:ascii="Times New Roman" w:hAnsi="Times New Roman" w:cs="Times New Roman"/>
        </w:rPr>
        <w:t xml:space="preserve"> agencies, Relief organizations, other human rights organizations, missionaries as well as international business persons doing work in the area.</w:t>
      </w:r>
    </w:p>
    <w:p w14:paraId="1E6C7511" w14:textId="77777777" w:rsidR="000D5FCC" w:rsidRPr="000D5FCC" w:rsidRDefault="000D5FCC" w:rsidP="000D5FCC">
      <w:pPr>
        <w:jc w:val="both"/>
        <w:rPr>
          <w:rFonts w:ascii="Times New Roman" w:hAnsi="Times New Roman" w:cs="Times New Roman"/>
        </w:rPr>
      </w:pPr>
    </w:p>
    <w:p w14:paraId="41D3D781" w14:textId="77777777" w:rsidR="000D5FCC" w:rsidRDefault="000D5FCC" w:rsidP="000D5FCC">
      <w:pPr>
        <w:pStyle w:val="BodyText"/>
      </w:pPr>
      <w:r w:rsidRPr="000D5FCC">
        <w:t>It is the responsibility of the Primary Human Rights Violation Monitor to contact the Center’s field sources, continue to develop a relationship with them, assess the level of information that may be available and to expand the Center’s contacts on the ground through the internet, phone and fax.  The utmost care must be taken not to compromise the identity of any of these sources to anyone outside of the Center.</w:t>
      </w:r>
    </w:p>
    <w:p w14:paraId="1D80497C" w14:textId="77777777" w:rsidR="007A65AE" w:rsidRDefault="007A65AE" w:rsidP="000D5FCC">
      <w:pPr>
        <w:pStyle w:val="BodyText"/>
      </w:pPr>
    </w:p>
    <w:p w14:paraId="707EC2D7" w14:textId="77777777" w:rsidR="007A65AE" w:rsidRDefault="007A65AE" w:rsidP="000D5FCC">
      <w:pPr>
        <w:pStyle w:val="BodyText"/>
      </w:pPr>
    </w:p>
    <w:p w14:paraId="653391BF" w14:textId="77777777" w:rsidR="007A65AE" w:rsidRDefault="007A65AE" w:rsidP="000D5FCC">
      <w:pPr>
        <w:pStyle w:val="BodyText"/>
      </w:pPr>
    </w:p>
    <w:p w14:paraId="4A05AE09" w14:textId="77777777" w:rsidR="007A65AE" w:rsidRDefault="007A65AE" w:rsidP="000D5FCC">
      <w:pPr>
        <w:pStyle w:val="BodyText"/>
      </w:pPr>
    </w:p>
    <w:p w14:paraId="56F279E4" w14:textId="77777777" w:rsidR="007A65AE" w:rsidRDefault="007A65AE" w:rsidP="000D5FCC">
      <w:pPr>
        <w:pStyle w:val="BodyText"/>
      </w:pPr>
    </w:p>
    <w:p w14:paraId="2F3B0BE0" w14:textId="77777777" w:rsidR="007A65AE" w:rsidRDefault="007A65AE" w:rsidP="000D5FCC">
      <w:pPr>
        <w:pStyle w:val="BodyText"/>
      </w:pPr>
    </w:p>
    <w:p w14:paraId="3C9A2E94" w14:textId="77777777" w:rsidR="007A65AE" w:rsidRDefault="007A65AE" w:rsidP="000D5FCC">
      <w:pPr>
        <w:pStyle w:val="BodyText"/>
      </w:pPr>
    </w:p>
    <w:p w14:paraId="6C2A5363" w14:textId="77777777" w:rsidR="00D05D90" w:rsidRDefault="00D05D90" w:rsidP="000D5FCC">
      <w:pPr>
        <w:pStyle w:val="BodyText"/>
      </w:pPr>
    </w:p>
    <w:p w14:paraId="01F9BF7B" w14:textId="77777777" w:rsidR="007A65AE" w:rsidRPr="000D5FCC" w:rsidRDefault="007A65AE" w:rsidP="000D5FCC">
      <w:pPr>
        <w:pStyle w:val="BodyText"/>
      </w:pPr>
    </w:p>
    <w:p w14:paraId="3BCF43A6" w14:textId="6AFFA358" w:rsidR="000D5FCC" w:rsidRPr="000D5FCC" w:rsidRDefault="000D5FCC" w:rsidP="00D05D90">
      <w:pPr>
        <w:jc w:val="both"/>
        <w:rPr>
          <w:rFonts w:ascii="Times New Roman" w:hAnsi="Times New Roman" w:cs="Times New Roman"/>
          <w:b/>
          <w:sz w:val="36"/>
        </w:rPr>
      </w:pPr>
      <w:r w:rsidRPr="000D5FCC">
        <w:rPr>
          <w:rFonts w:ascii="Times New Roman" w:hAnsi="Times New Roman" w:cs="Times New Roman"/>
          <w:b/>
          <w:noProof/>
          <w:sz w:val="20"/>
        </w:rPr>
        <w:lastRenderedPageBreak/>
        <mc:AlternateContent>
          <mc:Choice Requires="wps">
            <w:drawing>
              <wp:anchor distT="0" distB="0" distL="114300" distR="114300" simplePos="0" relativeHeight="251798528" behindDoc="0" locked="0" layoutInCell="0" allowOverlap="1" wp14:anchorId="47EE06B7" wp14:editId="3E34DB3D">
                <wp:simplePos x="0" y="0"/>
                <wp:positionH relativeFrom="column">
                  <wp:posOffset>-914400</wp:posOffset>
                </wp:positionH>
                <wp:positionV relativeFrom="paragraph">
                  <wp:posOffset>57785</wp:posOffset>
                </wp:positionV>
                <wp:extent cx="10172700" cy="457200"/>
                <wp:effectExtent l="0" t="254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0" cy="457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30791" w14:textId="77777777" w:rsidR="008B4E96" w:rsidRPr="00C91046" w:rsidRDefault="008B4E96" w:rsidP="000D5FCC">
                            <w:pPr>
                              <w:rPr>
                                <w:sz w:val="36"/>
                                <w:szCs w:val="36"/>
                              </w:rPr>
                            </w:pPr>
                            <w:r>
                              <w:rPr>
                                <w:b/>
                                <w:sz w:val="44"/>
                              </w:rPr>
                              <w:t xml:space="preserve">    </w:t>
                            </w:r>
                            <w:r w:rsidRPr="00C91046">
                              <w:rPr>
                                <w:b/>
                                <w:sz w:val="36"/>
                                <w:szCs w:val="36"/>
                              </w:rPr>
                              <w:t>D.   The emergency crisis 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E06B7" id="Text Box 122" o:spid="_x0000_s1072" type="#_x0000_t202" style="position:absolute;left:0;text-align:left;margin-left:-1in;margin-top:4.55pt;width:801pt;height: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3MhQIAABwFAAAOAAAAZHJzL2Uyb0RvYy54bWysVOtu2yAU/j9p74D4n/oi52KrTtWmyzSp&#10;u0jtHoAAjtEwMCCxu6nvvgNO0nQXaZqWSBg4h+9cvg8ur4ZOoj23TmhV4+wixYgrqplQ2xp/flhP&#10;Fhg5TxQjUite40fu8NXy9avL3lQ8162WjFsEIMpVvalx672pksTRlnfEXWjDFRgbbTviYWm3CbOk&#10;B/ROJnmazpJeW2asptw52L0djXgZ8ZuGU/+xaRz3SNYYcvNxtHHchDFZXpJqa4lpBT2kQf4hi44I&#10;BUFPULfEE7Sz4heoTlCrnW78BdVdoptGUB5rgGqy9Kdq7ltieKwFmuPMqU3u/8HSD/tPFgkG3OU5&#10;Rop0QNIDHzy60QMKe9Ch3rgKHO8NuPoBDOAdq3XmTtMvDim9aona8mtrdd9ywiDDLJxMzo6OOC6A&#10;bPr3mkEgsvM6Ag2N7UL7oCEI0IGpxxM7IRkaQqbZPJ+nYKNgLKZz4D/GINXxuLHOv+W6Q2FSYwv0&#10;R3iyv3M+pEOqo0uI5rQUbC2kjAu73aykRXsCUlml4X9Af+EmVXBWOhwbEccdyBJiBFvIN1L/vczy&#10;Ir3Jy8l6tphPinUxnZTzdDFJs/KmnKVFWdyun0KCWVG1gjGu7oTiRxlmxd/RfLgQo4CiEFFf43Ka&#10;T0eO/lhkGn+/K7ITHm6lFF2NFycnUgVm3ygGZZPKEyHHefIy/dhl6MHxG7sSdRCoH0Xgh80QRVfM&#10;Qvggko1mj6AMq4E3oBieFJi02n7DqIfrWWP3dUcsx0i+U6CuMiuKcJ/jImoBI3tu2ZxbiKIAVWOP&#10;0Thd+fEN2Bkrti1EGvWs9DUoshFRK89ZHXQMVzAWdXguwh0/X0ev50dt+QMAAP//AwBQSwMEFAAG&#10;AAgAAAAhACC17KPeAAAACgEAAA8AAABkcnMvZG93bnJldi54bWxMj8FOwzAQRO9I/IO1SFxQ6xgF&#10;SNNsKkThAJxa+AAn2cYR8TrEbhr+HvcEx9kZzb4pNrPtxUSj7xwjqGUCgrh2TcctwufHyyID4YPm&#10;RveOCeGHPGzKy4tC54078Y6mfWhFLGGfawQTwpBL6WtDVvulG4ijd3Cj1SHKsZXNqE+x3PbyNknu&#10;pdUdxw9GD/RkqP7aHy3C9ECvvnp7pmq7lTeGdtM3vx8Qr6/mxzWIQHP4C8MZP6JDGZkqd+TGix5h&#10;odI0jgkIKwXiHEjvsnioEDKlQJaF/D+h/AUAAP//AwBQSwECLQAUAAYACAAAACEAtoM4kv4AAADh&#10;AQAAEwAAAAAAAAAAAAAAAAAAAAAAW0NvbnRlbnRfVHlwZXNdLnhtbFBLAQItABQABgAIAAAAIQA4&#10;/SH/1gAAAJQBAAALAAAAAAAAAAAAAAAAAC8BAABfcmVscy8ucmVsc1BLAQItABQABgAIAAAAIQCQ&#10;Oi3MhQIAABwFAAAOAAAAAAAAAAAAAAAAAC4CAABkcnMvZTJvRG9jLnhtbFBLAQItABQABgAIAAAA&#10;IQAgteyj3gAAAAoBAAAPAAAAAAAAAAAAAAAAAN8EAABkcnMvZG93bnJldi54bWxQSwUGAAAAAAQA&#10;BADzAAAA6gUAAAAA&#10;" o:allowincell="f" fillcolor="silver" stroked="f">
                <v:textbox>
                  <w:txbxContent>
                    <w:p w14:paraId="07030791" w14:textId="77777777" w:rsidR="008B4E96" w:rsidRPr="00C91046" w:rsidRDefault="008B4E96" w:rsidP="000D5FCC">
                      <w:pPr>
                        <w:rPr>
                          <w:sz w:val="36"/>
                          <w:szCs w:val="36"/>
                        </w:rPr>
                      </w:pPr>
                      <w:r>
                        <w:rPr>
                          <w:b/>
                          <w:sz w:val="44"/>
                        </w:rPr>
                        <w:t xml:space="preserve">    </w:t>
                      </w:r>
                      <w:r w:rsidRPr="00C91046">
                        <w:rPr>
                          <w:b/>
                          <w:sz w:val="36"/>
                          <w:szCs w:val="36"/>
                        </w:rPr>
                        <w:t>D.   The emergency crisis procedure</w:t>
                      </w:r>
                    </w:p>
                  </w:txbxContent>
                </v:textbox>
              </v:shape>
            </w:pict>
          </mc:Fallback>
        </mc:AlternateContent>
      </w:r>
    </w:p>
    <w:p w14:paraId="196304DC" w14:textId="77777777" w:rsidR="000D5FCC" w:rsidRPr="000D5FCC" w:rsidRDefault="000D5FCC" w:rsidP="000D5FCC">
      <w:pPr>
        <w:jc w:val="both"/>
        <w:rPr>
          <w:rFonts w:ascii="Times New Roman" w:hAnsi="Times New Roman" w:cs="Times New Roman"/>
          <w:b/>
          <w:sz w:val="36"/>
        </w:rPr>
      </w:pPr>
    </w:p>
    <w:p w14:paraId="06BE1F54"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Occasionally a situation will heat up to a point where the Human Rights Violation Monitor will indicate a crisis may be brewing or unfolding.  These crises usually take the form of a massacre or similar act of calamity beginning to unfold or being warned locally.  Because of our sources close to the heart of the matter we are able to get a good feel for the situation sometimes days before it explodes and sometimes weeks before the policy makers are aware of it.  This makes the service we provide unique and invaluable.  If there appears to be a situation that may result in a precursor to genocidal conduct becoming genocidal or a clear deterioration in an area we are monitoring, the Human Rights Violation Monitor is required to inform the Director of the Center, or in his absence, a Board member or an appointed executive staff member.  A decision will be made whether to invoke the emergency crisis procedure.  The analogy of a fire engine company responding to almost every call is apt here as there are more false alarms than not, however, once invoked, the procedure should be followed through to its conclusion.  The steps of the procedure (protocol) are:</w:t>
      </w:r>
    </w:p>
    <w:p w14:paraId="46C47DDB" w14:textId="77777777" w:rsidR="000D5FCC" w:rsidRPr="000D5FCC" w:rsidRDefault="000D5FCC" w:rsidP="000D5FCC">
      <w:pPr>
        <w:jc w:val="both"/>
        <w:rPr>
          <w:rFonts w:ascii="Times New Roman" w:hAnsi="Times New Roman" w:cs="Times New Roman"/>
        </w:rPr>
      </w:pPr>
    </w:p>
    <w:p w14:paraId="7B1D1811" w14:textId="77777777" w:rsidR="000D5FCC" w:rsidRPr="000D5FCC" w:rsidRDefault="000D5FCC" w:rsidP="000D5FCC">
      <w:pPr>
        <w:ind w:left="720"/>
        <w:jc w:val="both"/>
        <w:rPr>
          <w:rFonts w:ascii="Times New Roman" w:hAnsi="Times New Roman" w:cs="Times New Roman"/>
        </w:rPr>
      </w:pPr>
      <w:r w:rsidRPr="000D5FCC">
        <w:rPr>
          <w:rFonts w:ascii="Times New Roman" w:hAnsi="Times New Roman" w:cs="Times New Roman"/>
        </w:rPr>
        <w:t>I. Verification</w:t>
      </w:r>
    </w:p>
    <w:p w14:paraId="26313864" w14:textId="77777777" w:rsidR="000D5FCC" w:rsidRPr="000D5FCC" w:rsidRDefault="000D5FCC" w:rsidP="000D5FCC">
      <w:pPr>
        <w:ind w:firstLine="720"/>
        <w:jc w:val="both"/>
        <w:rPr>
          <w:rFonts w:ascii="Times New Roman" w:hAnsi="Times New Roman" w:cs="Times New Roman"/>
        </w:rPr>
      </w:pPr>
      <w:r w:rsidRPr="000D5FCC">
        <w:rPr>
          <w:rFonts w:ascii="Times New Roman" w:hAnsi="Times New Roman" w:cs="Times New Roman"/>
        </w:rPr>
        <w:t>II. Dissemination to policy makers</w:t>
      </w:r>
    </w:p>
    <w:p w14:paraId="494D23AD" w14:textId="77777777" w:rsidR="000D5FCC" w:rsidRPr="000D5FCC" w:rsidRDefault="000D5FCC" w:rsidP="000D5FCC">
      <w:pPr>
        <w:ind w:firstLine="720"/>
        <w:jc w:val="both"/>
        <w:rPr>
          <w:rFonts w:ascii="Times New Roman" w:hAnsi="Times New Roman" w:cs="Times New Roman"/>
        </w:rPr>
      </w:pPr>
      <w:r w:rsidRPr="000D5FCC">
        <w:rPr>
          <w:rFonts w:ascii="Times New Roman" w:hAnsi="Times New Roman" w:cs="Times New Roman"/>
        </w:rPr>
        <w:t>III. Follow up to check results</w:t>
      </w:r>
    </w:p>
    <w:p w14:paraId="2F5E8B66" w14:textId="77777777" w:rsidR="000D5FCC" w:rsidRPr="000D5FCC" w:rsidRDefault="000D5FCC" w:rsidP="000D5FCC">
      <w:pPr>
        <w:ind w:firstLine="720"/>
        <w:jc w:val="both"/>
        <w:rPr>
          <w:rFonts w:ascii="Times New Roman" w:hAnsi="Times New Roman" w:cs="Times New Roman"/>
        </w:rPr>
      </w:pPr>
      <w:r w:rsidRPr="000D5FCC">
        <w:rPr>
          <w:rFonts w:ascii="Times New Roman" w:hAnsi="Times New Roman" w:cs="Times New Roman"/>
        </w:rPr>
        <w:t>IV. Documentation of crisis response</w:t>
      </w:r>
    </w:p>
    <w:p w14:paraId="5916A2F1" w14:textId="77777777" w:rsidR="000D5FCC" w:rsidRPr="000D5FCC" w:rsidRDefault="000D5FCC" w:rsidP="000D5FCC">
      <w:pPr>
        <w:jc w:val="both"/>
        <w:rPr>
          <w:rFonts w:ascii="Times New Roman" w:hAnsi="Times New Roman" w:cs="Times New Roman"/>
        </w:rPr>
      </w:pPr>
    </w:p>
    <w:p w14:paraId="5475DE0D"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I. Verification.</w:t>
      </w:r>
    </w:p>
    <w:p w14:paraId="48D48525" w14:textId="77777777" w:rsidR="000D5FCC" w:rsidRPr="000D5FCC" w:rsidRDefault="000D5FCC" w:rsidP="000D5FCC">
      <w:pPr>
        <w:jc w:val="both"/>
        <w:rPr>
          <w:rFonts w:ascii="Times New Roman" w:hAnsi="Times New Roman" w:cs="Times New Roman"/>
        </w:rPr>
      </w:pPr>
    </w:p>
    <w:p w14:paraId="1C04AFEA"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The human rights violation monitor, supervised by the Director or a board member will lead a team in ascertaining whether the wire services are carrying word of the abuse or unfolding calamity.  If the wire is not carrying it then the primary business of the Center is independent verification of the event using neutral third party sources. Using largely telephone and email, the Center will reach out to already established contacts in the area to verify reports of ongoing events.  If verification cannot be obtained through already established contacts, a concerted effort will be made to verify the events through reliable neutral third parties on the ground including but not limited to embassy staff, international reporters, and qualified NGO's in the field. After confirming the report of abuse or danger, the Center will undertake to consider the reliability and quality of the source and information before releasing it to the public. While two neutral third party sources is ideal for verification, depending on the source, a single confirmation of information from the field may be sufficient if the source is reliable.</w:t>
      </w:r>
    </w:p>
    <w:p w14:paraId="1A71AAB4"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II. Dissemination.</w:t>
      </w:r>
    </w:p>
    <w:p w14:paraId="15AE69C6" w14:textId="77777777" w:rsidR="000D5FCC" w:rsidRPr="000D5FCC" w:rsidRDefault="000D5FCC" w:rsidP="000D5FCC">
      <w:pPr>
        <w:jc w:val="both"/>
        <w:rPr>
          <w:rFonts w:ascii="Times New Roman" w:hAnsi="Times New Roman" w:cs="Times New Roman"/>
        </w:rPr>
      </w:pPr>
    </w:p>
    <w:p w14:paraId="5F1C951D"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lastRenderedPageBreak/>
        <w:t xml:space="preserve">Prior to publishing a press release or contacting policy makers a strategy session will be held to assess the most efficient use of the Center's resources and the specific policy makers who are most likely to be able to effect the ground situation.  Once that list is complete, two things will happen simultaneously.  A press release will be drafted for distribution to the wire, press, UN, US State Department, specific foreign ministries and other policy making or human rights entities. Concurrently the Director and one or two monitors and possibly a senior fellow will begin to call policy makers according to the strategic plan.  After the press release has been drafted it will be edited and then released via fax and internet to the remaining policy makers.  Offices should be contacted in an effort to follow up the receipt of the fax and the disposition of the information.  It is appropriate to ask staffers what course of action in response to the information is being taken.  It is very important to receive and record the individuals and the organizations who are verbally contacted and who indicate that the information is being reviewed. </w:t>
      </w:r>
    </w:p>
    <w:p w14:paraId="5A5EEED9"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III. Follow Up.</w:t>
      </w:r>
    </w:p>
    <w:p w14:paraId="53C6114B" w14:textId="55BF3282" w:rsidR="000D5FCC" w:rsidRPr="000D5FCC" w:rsidRDefault="000D5FCC" w:rsidP="000D5FCC">
      <w:pPr>
        <w:jc w:val="both"/>
        <w:rPr>
          <w:rFonts w:ascii="Times New Roman" w:hAnsi="Times New Roman" w:cs="Times New Roman"/>
        </w:rPr>
      </w:pPr>
      <w:r w:rsidRPr="000D5FCC">
        <w:rPr>
          <w:rFonts w:ascii="Times New Roman" w:hAnsi="Times New Roman" w:cs="Times New Roman"/>
        </w:rPr>
        <w:t xml:space="preserve">As the information is disseminated it is important that a series of phone calls and email go out to confirm that the information has gotten into the right hands. Without harassing, follow up phone calls should be made at the time, during the course of the day and over the next few days until the information sought is ascertained.  The strategy session group will meet again to assess the productivity of the news </w:t>
      </w:r>
      <w:r w:rsidR="00972FD0" w:rsidRPr="000D5FCC">
        <w:rPr>
          <w:rFonts w:ascii="Times New Roman" w:hAnsi="Times New Roman" w:cs="Times New Roman"/>
        </w:rPr>
        <w:t>release and</w:t>
      </w:r>
      <w:r w:rsidRPr="000D5FCC">
        <w:rPr>
          <w:rFonts w:ascii="Times New Roman" w:hAnsi="Times New Roman" w:cs="Times New Roman"/>
        </w:rPr>
        <w:t xml:space="preserve"> determine if a change in strategy is necessary or if the crisis procedure has fulfilled its goals.</w:t>
      </w:r>
    </w:p>
    <w:p w14:paraId="361713FE"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IV. Documentation.</w:t>
      </w:r>
    </w:p>
    <w:p w14:paraId="38FE1C61" w14:textId="77777777" w:rsidR="000D5FCC" w:rsidRPr="000D5FCC" w:rsidRDefault="000D5FCC" w:rsidP="000D5FCC">
      <w:pPr>
        <w:jc w:val="both"/>
        <w:rPr>
          <w:rFonts w:ascii="Times New Roman" w:hAnsi="Times New Roman" w:cs="Times New Roman"/>
        </w:rPr>
      </w:pPr>
      <w:r w:rsidRPr="000D5FCC">
        <w:rPr>
          <w:rFonts w:ascii="Times New Roman" w:hAnsi="Times New Roman" w:cs="Times New Roman"/>
        </w:rPr>
        <w:t>All contacts, information receipt, wire reports, confirmation, procedure, response and information dissemination will be documented on an Early Warning Crisis Response Sheet.</w:t>
      </w:r>
    </w:p>
    <w:p w14:paraId="4488710E"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**For full detail of the emergency crisis procedure, see the Early Warning System Manual</w:t>
      </w:r>
    </w:p>
    <w:p w14:paraId="41660B9D" w14:textId="77777777" w:rsidR="000D5FCC" w:rsidRDefault="000D5FCC" w:rsidP="000D5FCC">
      <w:pPr>
        <w:rPr>
          <w:rFonts w:ascii="Times New Roman" w:hAnsi="Times New Roman" w:cs="Times New Roman"/>
        </w:rPr>
      </w:pPr>
    </w:p>
    <w:p w14:paraId="4C91E760" w14:textId="77777777" w:rsidR="00D05D90" w:rsidRDefault="00D05D90" w:rsidP="000D5FCC">
      <w:pPr>
        <w:rPr>
          <w:rFonts w:ascii="Times New Roman" w:hAnsi="Times New Roman" w:cs="Times New Roman"/>
        </w:rPr>
      </w:pPr>
    </w:p>
    <w:p w14:paraId="1466398D" w14:textId="77777777" w:rsidR="00D05D90" w:rsidRDefault="00D05D90" w:rsidP="000D5FCC">
      <w:pPr>
        <w:rPr>
          <w:rFonts w:ascii="Times New Roman" w:hAnsi="Times New Roman" w:cs="Times New Roman"/>
        </w:rPr>
      </w:pPr>
    </w:p>
    <w:p w14:paraId="6BFA8A6E" w14:textId="77777777" w:rsidR="00D05D90" w:rsidRDefault="00D05D90" w:rsidP="000D5FCC">
      <w:pPr>
        <w:rPr>
          <w:rFonts w:ascii="Times New Roman" w:hAnsi="Times New Roman" w:cs="Times New Roman"/>
        </w:rPr>
      </w:pPr>
    </w:p>
    <w:p w14:paraId="059D9613" w14:textId="77777777" w:rsidR="00D05D90" w:rsidRDefault="00D05D90" w:rsidP="000D5FCC">
      <w:pPr>
        <w:rPr>
          <w:rFonts w:ascii="Times New Roman" w:hAnsi="Times New Roman" w:cs="Times New Roman"/>
        </w:rPr>
      </w:pPr>
    </w:p>
    <w:p w14:paraId="099310FA" w14:textId="77777777" w:rsidR="00D05D90" w:rsidRDefault="00D05D90" w:rsidP="000D5FCC">
      <w:pPr>
        <w:rPr>
          <w:rFonts w:ascii="Times New Roman" w:hAnsi="Times New Roman" w:cs="Times New Roman"/>
        </w:rPr>
      </w:pPr>
    </w:p>
    <w:p w14:paraId="69FEF187" w14:textId="77777777" w:rsidR="00D05D90" w:rsidRDefault="00D05D90" w:rsidP="000D5FCC">
      <w:pPr>
        <w:rPr>
          <w:rFonts w:ascii="Times New Roman" w:hAnsi="Times New Roman" w:cs="Times New Roman"/>
        </w:rPr>
      </w:pPr>
    </w:p>
    <w:p w14:paraId="7484B669" w14:textId="77777777" w:rsidR="00D05D90" w:rsidRDefault="00D05D90" w:rsidP="000D5FCC">
      <w:pPr>
        <w:rPr>
          <w:rFonts w:ascii="Times New Roman" w:hAnsi="Times New Roman" w:cs="Times New Roman"/>
        </w:rPr>
      </w:pPr>
    </w:p>
    <w:p w14:paraId="2256C957" w14:textId="77777777" w:rsidR="00D05D90" w:rsidRDefault="00D05D90" w:rsidP="000D5FCC">
      <w:pPr>
        <w:rPr>
          <w:rFonts w:ascii="Times New Roman" w:hAnsi="Times New Roman" w:cs="Times New Roman"/>
        </w:rPr>
      </w:pPr>
    </w:p>
    <w:p w14:paraId="7676D75C" w14:textId="77777777" w:rsidR="00D05D90" w:rsidRDefault="00D05D90" w:rsidP="000D5FCC">
      <w:pPr>
        <w:rPr>
          <w:rFonts w:ascii="Times New Roman" w:hAnsi="Times New Roman" w:cs="Times New Roman"/>
        </w:rPr>
      </w:pPr>
    </w:p>
    <w:p w14:paraId="30BA8A60" w14:textId="77777777" w:rsidR="00D05D90" w:rsidRDefault="00D05D90" w:rsidP="000D5FCC">
      <w:pPr>
        <w:rPr>
          <w:rFonts w:ascii="Times New Roman" w:hAnsi="Times New Roman" w:cs="Times New Roman"/>
        </w:rPr>
      </w:pPr>
    </w:p>
    <w:p w14:paraId="02D86499" w14:textId="68654A75" w:rsidR="000D5FCC" w:rsidRPr="000D5FCC" w:rsidRDefault="000D5FCC" w:rsidP="000D5FCC">
      <w:pPr>
        <w:jc w:val="center"/>
        <w:rPr>
          <w:rFonts w:ascii="Times New Roman" w:hAnsi="Times New Roman" w:cs="Times New Roman"/>
        </w:rPr>
      </w:pPr>
      <w:r w:rsidRPr="000D5FCC">
        <w:rPr>
          <w:rFonts w:ascii="Times New Roman" w:hAnsi="Times New Roman" w:cs="Times New Roman"/>
          <w:b/>
          <w:noProof/>
          <w:sz w:val="20"/>
        </w:rPr>
        <w:lastRenderedPageBreak/>
        <mc:AlternateContent>
          <mc:Choice Requires="wps">
            <w:drawing>
              <wp:anchor distT="0" distB="0" distL="114300" distR="114300" simplePos="0" relativeHeight="251799552" behindDoc="0" locked="0" layoutInCell="0" allowOverlap="1" wp14:anchorId="11847659" wp14:editId="401B0A42">
                <wp:simplePos x="0" y="0"/>
                <wp:positionH relativeFrom="column">
                  <wp:posOffset>-914400</wp:posOffset>
                </wp:positionH>
                <wp:positionV relativeFrom="paragraph">
                  <wp:posOffset>0</wp:posOffset>
                </wp:positionV>
                <wp:extent cx="10058400" cy="457200"/>
                <wp:effectExtent l="0" t="0" r="0" b="381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457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7CBF6" w14:textId="2EE59E96" w:rsidR="008B4E96" w:rsidRPr="00C91046" w:rsidRDefault="008B4E96" w:rsidP="00C91046">
                            <w:pPr>
                              <w:pStyle w:val="Heading6"/>
                              <w:ind w:left="3600"/>
                              <w:rPr>
                                <w:rFonts w:asciiTheme="minorHAnsi" w:hAnsiTheme="minorHAnsi"/>
                                <w:b/>
                                <w:color w:val="auto"/>
                                <w:sz w:val="28"/>
                                <w:szCs w:val="28"/>
                              </w:rPr>
                            </w:pPr>
                            <w:r>
                              <w:rPr>
                                <w:color w:val="auto"/>
                              </w:rPr>
                              <w:t xml:space="preserve">      </w:t>
                            </w:r>
                            <w:r w:rsidRPr="00C91046">
                              <w:rPr>
                                <w:rFonts w:asciiTheme="minorHAnsi" w:hAnsiTheme="minorHAnsi"/>
                                <w:b/>
                                <w:color w:val="auto"/>
                                <w:sz w:val="28"/>
                                <w:szCs w:val="28"/>
                              </w:rPr>
                              <w:t>Emergency Crisis Procedures 2001 – 2003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47659" id="Text Box 120" o:spid="_x0000_s1073" type="#_x0000_t202" style="position:absolute;left:0;text-align:left;margin-left:-1in;margin-top:0;width:11in;height:3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SAhgIAABwFAAAOAAAAZHJzL2Uyb0RvYy54bWysVG1v2yAQ/j5p/wHxPTWOnCa26lRrukyT&#10;uhep3Q8ggGM0DAxI7G7af9+BkzTdizRNSyQM3PHcc3cPXF0PnUJ74bw0usb5BcFIaGa41Nsaf3pY&#10;TxYY+UA1p8poUeNH4fH18uWLq95WYmpao7hwCEC0r3pb4zYEW2WZZ63oqL8wVmgwNsZ1NMDSbTPu&#10;aA/oncqmhFxmvXHcOsOE97B7OxrxMuE3jWDhQ9N4EZCqMXALaXRp3MQxW17RauuobSU70KD/wKKj&#10;UkPQE9QtDRTtnPwFqpPMGW+acMFMl5mmkUykHCCbnPyUzX1LrUi5QHG8PZXJ/z9Y9n7/0SHJoXdT&#10;qI+mHTTpQQwB3ZgBxT2oUG99BY73FlzDAAbwTtl6e2fYZ4+0WbVUb8Ur50zfCsqBYR5PZmdHRxwf&#10;QTb9O8MhEN0Fk4CGxnWxfFAQBOjA5PHUnUiGxZCEzBYFARsDYzGbQ/9TDFodj1vnwxthOhQnNXbQ&#10;/gRP93c+RDq0OrrEaN4oyddSqbRw281KObSnIJUVif8D+jM3paOzNvHYiDjuAEuIEW2Rb2r9tzKf&#10;FuRmWk7Wl4v5pFgXs0k5J4sJycub8pIUZXG7/h4J5kXVSs6FvpNaHGWYF3/X5sOFGAWUhIj6Gpez&#10;6Wzs0R+TJOn3uyQ7GeBWKtnVeHFyolXs7GvNIW1aBSrVOM+e009Vhhocv6kqSQex9aMIwrAZkuiK&#10;eQwfRbIx/BGU4Qz0DVoMTwpMWuO+YtTD9ayx/7KjTmCk3mpQV5kXBbiFtEhawMidWzbnFqoZQNU4&#10;YDROV2F8A3bWyW0LkUY9a/MKFNnIpJUnVgcdwxVMSR2ei3jHz9fJ6+lRW/4AAAD//wMAUEsDBBQA&#10;BgAIAAAAIQBl3oUv3AAAAAkBAAAPAAAAZHJzL2Rvd25yZXYueG1sTI9BT8MwDIXvSPyHyEhc0JZu&#10;mhgqdSfE4ACcNvgBaeM1FY1Tmqwr/x7vxC6Wn571/L1iM/lOjTTENjDCYp6BIq6DbblB+Pp8nT2A&#10;ismwNV1gQvilCJvy+qowuQ0n3tG4T42SEI65QXAp9bnWsXbkTZyHnli8Qxi8SSKHRtvBnCTcd3qZ&#10;Zffam5blgzM9PTuqv/dHjzCu6S1W7y9Ubbf6ztFu/OGPA+LtzfT0CCrRlP6P4Ywv6FAKUxWObKPq&#10;EGaL1UrKJASZZ1+kbBXCepmBLgt92aD8AwAA//8DAFBLAQItABQABgAIAAAAIQC2gziS/gAAAOEB&#10;AAATAAAAAAAAAAAAAAAAAAAAAABbQ29udGVudF9UeXBlc10ueG1sUEsBAi0AFAAGAAgAAAAhADj9&#10;If/WAAAAlAEAAAsAAAAAAAAAAAAAAAAALwEAAF9yZWxzLy5yZWxzUEsBAi0AFAAGAAgAAAAhAMqD&#10;FICGAgAAHAUAAA4AAAAAAAAAAAAAAAAALgIAAGRycy9lMm9Eb2MueG1sUEsBAi0AFAAGAAgAAAAh&#10;AGXehS/cAAAACQEAAA8AAAAAAAAAAAAAAAAA4AQAAGRycy9kb3ducmV2LnhtbFBLBQYAAAAABAAE&#10;APMAAADpBQAAAAA=&#10;" o:allowincell="f" fillcolor="silver" stroked="f">
                <v:textbox>
                  <w:txbxContent>
                    <w:p w14:paraId="0B17CBF6" w14:textId="2EE59E96" w:rsidR="008B4E96" w:rsidRPr="00C91046" w:rsidRDefault="008B4E96" w:rsidP="00C91046">
                      <w:pPr>
                        <w:pStyle w:val="Heading6"/>
                        <w:ind w:left="3600"/>
                        <w:rPr>
                          <w:rFonts w:asciiTheme="minorHAnsi" w:hAnsiTheme="minorHAnsi"/>
                          <w:b/>
                          <w:color w:val="auto"/>
                          <w:sz w:val="28"/>
                          <w:szCs w:val="28"/>
                        </w:rPr>
                      </w:pPr>
                      <w:r>
                        <w:rPr>
                          <w:color w:val="auto"/>
                        </w:rPr>
                        <w:t xml:space="preserve">      </w:t>
                      </w:r>
                      <w:r w:rsidRPr="00C91046">
                        <w:rPr>
                          <w:rFonts w:asciiTheme="minorHAnsi" w:hAnsiTheme="minorHAnsi"/>
                          <w:b/>
                          <w:color w:val="auto"/>
                          <w:sz w:val="28"/>
                          <w:szCs w:val="28"/>
                        </w:rPr>
                        <w:t>Emergency Crisis Procedures 2001 – 2003</w:t>
                      </w:r>
                    </w:p>
                  </w:txbxContent>
                </v:textbox>
              </v:shape>
            </w:pict>
          </mc:Fallback>
        </mc:AlternateContent>
      </w:r>
    </w:p>
    <w:p w14:paraId="4297FDE6" w14:textId="77777777" w:rsidR="000D5FCC" w:rsidRPr="000D5FCC" w:rsidRDefault="000D5FCC" w:rsidP="000D5FCC">
      <w:pPr>
        <w:rPr>
          <w:rFonts w:ascii="Times New Roman" w:hAnsi="Times New Roman" w:cs="Times New Roman"/>
          <w:b/>
          <w:sz w:val="28"/>
        </w:rPr>
      </w:pPr>
    </w:p>
    <w:p w14:paraId="44B5EEC1" w14:textId="2E38463C" w:rsidR="000D5FCC" w:rsidRPr="000D5FCC" w:rsidRDefault="000D5FCC" w:rsidP="000D5FCC">
      <w:pPr>
        <w:rPr>
          <w:rFonts w:ascii="Times New Roman" w:hAnsi="Times New Roman" w:cs="Times New Roman"/>
        </w:rPr>
      </w:pPr>
      <w:r w:rsidRPr="000D5FCC">
        <w:rPr>
          <w:rFonts w:ascii="Times New Roman" w:hAnsi="Times New Roman" w:cs="Times New Roman"/>
        </w:rPr>
        <w:t xml:space="preserve">1.  Nuba Mountain Range, Sudan, </w:t>
      </w:r>
      <w:r w:rsidR="00972FD0">
        <w:rPr>
          <w:rFonts w:ascii="Times New Roman" w:hAnsi="Times New Roman" w:cs="Times New Roman"/>
        </w:rPr>
        <w:t>S</w:t>
      </w:r>
      <w:r w:rsidR="00972FD0" w:rsidRPr="000D5FCC">
        <w:rPr>
          <w:rFonts w:ascii="Times New Roman" w:hAnsi="Times New Roman" w:cs="Times New Roman"/>
        </w:rPr>
        <w:t>ummer</w:t>
      </w:r>
      <w:r w:rsidRPr="000D5FCC">
        <w:rPr>
          <w:rFonts w:ascii="Times New Roman" w:hAnsi="Times New Roman" w:cs="Times New Roman"/>
        </w:rPr>
        <w:t xml:space="preserve"> </w:t>
      </w:r>
      <w:r w:rsidRPr="000D5FCC">
        <w:rPr>
          <w:rFonts w:ascii="Times New Roman" w:hAnsi="Times New Roman" w:cs="Times New Roman"/>
          <w:b/>
        </w:rPr>
        <w:t>2001</w:t>
      </w:r>
      <w:r w:rsidRPr="000D5FCC">
        <w:rPr>
          <w:rFonts w:ascii="Times New Roman" w:hAnsi="Times New Roman" w:cs="Times New Roman"/>
        </w:rPr>
        <w:t>:  Gave comprehensive information to USAID regarding man-induced famine: USAID intervened.</w:t>
      </w:r>
    </w:p>
    <w:p w14:paraId="12952D1F"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2.  Sulawesi, Indonesia, December 2001: Released info of massacres to wire, press, and Congress: Indonesian President sent 4,000 troops.</w:t>
      </w:r>
    </w:p>
    <w:p w14:paraId="7FF0AAEA"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 xml:space="preserve">3.  Zimbabwe, Mtebeleland, Spring </w:t>
      </w:r>
      <w:r w:rsidRPr="000D5FCC">
        <w:rPr>
          <w:rFonts w:ascii="Times New Roman" w:hAnsi="Times New Roman" w:cs="Times New Roman"/>
          <w:b/>
        </w:rPr>
        <w:t>2002</w:t>
      </w:r>
      <w:r w:rsidRPr="000D5FCC">
        <w:rPr>
          <w:rFonts w:ascii="Times New Roman" w:hAnsi="Times New Roman" w:cs="Times New Roman"/>
        </w:rPr>
        <w:t>: Monitored use of man-exacerbated famine as an election tool prepared for press campaign. Stood down.</w:t>
      </w:r>
    </w:p>
    <w:p w14:paraId="4ED9DD1A"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4.  Gujarat, India, Summer 2002: Hindu Nationalists prepare for further attacks on Muslim minority: Neutral Sikh police intervene. Stood down.</w:t>
      </w:r>
    </w:p>
    <w:p w14:paraId="1703FF4C" w14:textId="77777777" w:rsidR="000D5FCC" w:rsidRPr="000D5FCC" w:rsidRDefault="000D5FCC" w:rsidP="000D5FCC">
      <w:pPr>
        <w:rPr>
          <w:rFonts w:ascii="Times New Roman" w:hAnsi="Times New Roman" w:cs="Times New Roman"/>
        </w:rPr>
      </w:pPr>
      <w:r w:rsidRPr="000D5FCC">
        <w:rPr>
          <w:rFonts w:ascii="Times New Roman" w:hAnsi="Times New Roman" w:cs="Times New Roman"/>
        </w:rPr>
        <w:t>5.  Southern Sudan, Summer 2002: Issued first genocide warning along with many human rights organizations.</w:t>
      </w:r>
    </w:p>
    <w:p w14:paraId="0F65B9B7" w14:textId="2CF64678" w:rsidR="000D5FCC" w:rsidRPr="000D5FCC" w:rsidRDefault="000D5FCC" w:rsidP="000D5FCC">
      <w:pPr>
        <w:rPr>
          <w:rFonts w:ascii="Times New Roman" w:hAnsi="Times New Roman" w:cs="Times New Roman"/>
        </w:rPr>
      </w:pPr>
      <w:r w:rsidRPr="000D5FCC">
        <w:rPr>
          <w:rFonts w:ascii="Times New Roman" w:hAnsi="Times New Roman" w:cs="Times New Roman"/>
        </w:rPr>
        <w:t xml:space="preserve">6.  Ituri Province, </w:t>
      </w:r>
      <w:r w:rsidR="00972FD0" w:rsidRPr="000D5FCC">
        <w:rPr>
          <w:rFonts w:ascii="Times New Roman" w:hAnsi="Times New Roman" w:cs="Times New Roman"/>
        </w:rPr>
        <w:t>D.R.Congo</w:t>
      </w:r>
      <w:r w:rsidRPr="000D5FCC">
        <w:rPr>
          <w:rFonts w:ascii="Times New Roman" w:hAnsi="Times New Roman" w:cs="Times New Roman"/>
        </w:rPr>
        <w:t>, August 2002: Released Hema on Lendu massacre info to wire, press, UN &amp; US: UN asks for more observers for Ituri.</w:t>
      </w:r>
    </w:p>
    <w:p w14:paraId="4C92504F" w14:textId="3FAF392B" w:rsidR="000D5FCC" w:rsidRDefault="000D5FCC" w:rsidP="000D5FCC">
      <w:pPr>
        <w:rPr>
          <w:rFonts w:ascii="Times New Roman" w:hAnsi="Times New Roman" w:cs="Times New Roman"/>
        </w:rPr>
      </w:pPr>
      <w:r w:rsidRPr="000D5FCC">
        <w:rPr>
          <w:rFonts w:ascii="Times New Roman" w:hAnsi="Times New Roman" w:cs="Times New Roman"/>
        </w:rPr>
        <w:t xml:space="preserve">7.  Ituri Province, </w:t>
      </w:r>
      <w:r w:rsidR="00972FD0" w:rsidRPr="000D5FCC">
        <w:rPr>
          <w:rFonts w:ascii="Times New Roman" w:hAnsi="Times New Roman" w:cs="Times New Roman"/>
        </w:rPr>
        <w:t>D.R.Congo</w:t>
      </w:r>
      <w:r w:rsidRPr="000D5FCC">
        <w:rPr>
          <w:rFonts w:ascii="Times New Roman" w:hAnsi="Times New Roman" w:cs="Times New Roman"/>
        </w:rPr>
        <w:t>, September 2002: Lendu on Hema reprisal killings at a hospital was vastly under reported info forwarded to UN &amp; US.</w:t>
      </w:r>
    </w:p>
    <w:p w14:paraId="241FD4B2" w14:textId="25EA9074" w:rsidR="000D5FCC" w:rsidRPr="00D05D90" w:rsidRDefault="000D5FCC" w:rsidP="00D05D90">
      <w:pPr>
        <w:pStyle w:val="ListParagraph"/>
        <w:numPr>
          <w:ilvl w:val="0"/>
          <w:numId w:val="34"/>
        </w:numPr>
        <w:spacing w:after="0" w:line="240" w:lineRule="auto"/>
        <w:rPr>
          <w:rFonts w:ascii="Times New Roman" w:hAnsi="Times New Roman" w:cs="Times New Roman"/>
        </w:rPr>
      </w:pPr>
      <w:r w:rsidRPr="00D05D90">
        <w:rPr>
          <w:rFonts w:ascii="Times New Roman" w:hAnsi="Times New Roman" w:cs="Times New Roman"/>
        </w:rPr>
        <w:t xml:space="preserve">Nuba Mountain Range, Sudan, September 2002: Give detailed information of the smuggling of arms to the US monitoring agency. </w:t>
      </w:r>
    </w:p>
    <w:p w14:paraId="742F7D03" w14:textId="77777777" w:rsidR="000D5FCC" w:rsidRPr="000D5FCC" w:rsidRDefault="000D5FCC" w:rsidP="00E96408">
      <w:pPr>
        <w:numPr>
          <w:ilvl w:val="0"/>
          <w:numId w:val="34"/>
        </w:numPr>
        <w:spacing w:after="0" w:line="240" w:lineRule="auto"/>
        <w:rPr>
          <w:rFonts w:ascii="Times New Roman" w:hAnsi="Times New Roman" w:cs="Times New Roman"/>
        </w:rPr>
      </w:pPr>
      <w:r w:rsidRPr="000D5FCC">
        <w:rPr>
          <w:rFonts w:ascii="Times New Roman" w:hAnsi="Times New Roman" w:cs="Times New Roman"/>
        </w:rPr>
        <w:t xml:space="preserve">Chechnya, Russia, December 2002: Center’s warning re: the liquidation of Chechen camps in Ingushetia occurs. Backdoor approaches works. </w:t>
      </w:r>
    </w:p>
    <w:p w14:paraId="5CDBDFD0" w14:textId="5CE59DAF" w:rsidR="000D5FCC" w:rsidRPr="000D5FCC" w:rsidRDefault="000D5FCC" w:rsidP="00E96408">
      <w:pPr>
        <w:numPr>
          <w:ilvl w:val="0"/>
          <w:numId w:val="34"/>
        </w:numPr>
        <w:spacing w:after="0" w:line="240" w:lineRule="auto"/>
        <w:rPr>
          <w:rFonts w:ascii="Times New Roman" w:hAnsi="Times New Roman" w:cs="Times New Roman"/>
        </w:rPr>
      </w:pPr>
      <w:r w:rsidRPr="000D5FCC">
        <w:rPr>
          <w:rFonts w:ascii="Times New Roman" w:hAnsi="Times New Roman" w:cs="Times New Roman"/>
        </w:rPr>
        <w:t xml:space="preserve">Ituri Province, </w:t>
      </w:r>
      <w:r w:rsidR="00972FD0" w:rsidRPr="000D5FCC">
        <w:rPr>
          <w:rFonts w:ascii="Times New Roman" w:hAnsi="Times New Roman" w:cs="Times New Roman"/>
        </w:rPr>
        <w:t>D.R.Congo</w:t>
      </w:r>
      <w:r w:rsidRPr="000D5FCC">
        <w:rPr>
          <w:rFonts w:ascii="Times New Roman" w:hAnsi="Times New Roman" w:cs="Times New Roman"/>
        </w:rPr>
        <w:t xml:space="preserve">, March </w:t>
      </w:r>
      <w:r w:rsidRPr="000D5FCC">
        <w:rPr>
          <w:rFonts w:ascii="Times New Roman" w:hAnsi="Times New Roman" w:cs="Times New Roman"/>
          <w:b/>
        </w:rPr>
        <w:t>2003</w:t>
      </w:r>
      <w:r w:rsidRPr="000D5FCC">
        <w:rPr>
          <w:rFonts w:ascii="Times New Roman" w:hAnsi="Times New Roman" w:cs="Times New Roman"/>
        </w:rPr>
        <w:t>: Center following reports of massacres and releasing info to UN.</w:t>
      </w:r>
    </w:p>
    <w:p w14:paraId="2200135D" w14:textId="5E8D6369" w:rsidR="000D5FCC" w:rsidRPr="00972FD0" w:rsidRDefault="000D5FCC" w:rsidP="00972FD0">
      <w:pPr>
        <w:numPr>
          <w:ilvl w:val="0"/>
          <w:numId w:val="34"/>
        </w:numPr>
        <w:spacing w:after="0" w:line="240" w:lineRule="auto"/>
        <w:rPr>
          <w:rFonts w:ascii="Times New Roman" w:hAnsi="Times New Roman" w:cs="Times New Roman"/>
        </w:rPr>
      </w:pPr>
      <w:r w:rsidRPr="000D5FCC">
        <w:rPr>
          <w:rFonts w:ascii="Times New Roman" w:hAnsi="Times New Roman" w:cs="Times New Roman"/>
        </w:rPr>
        <w:t xml:space="preserve">South Kivu, </w:t>
      </w:r>
      <w:r w:rsidR="00972FD0" w:rsidRPr="000D5FCC">
        <w:rPr>
          <w:rFonts w:ascii="Times New Roman" w:hAnsi="Times New Roman" w:cs="Times New Roman"/>
        </w:rPr>
        <w:t>D.R.Congo</w:t>
      </w:r>
      <w:r w:rsidRPr="000D5FCC">
        <w:rPr>
          <w:rFonts w:ascii="Times New Roman" w:hAnsi="Times New Roman" w:cs="Times New Roman"/>
        </w:rPr>
        <w:t>, April 2003: Released info to press, UN &amp; US of RCDGoma rebel attack on civilians. UN sends fact-</w:t>
      </w:r>
      <w:r w:rsidRPr="00972FD0">
        <w:rPr>
          <w:rFonts w:ascii="Times New Roman" w:hAnsi="Times New Roman" w:cs="Times New Roman"/>
        </w:rPr>
        <w:t>finding mission.</w:t>
      </w:r>
    </w:p>
    <w:p w14:paraId="77F3AE86" w14:textId="3DD2DCC1" w:rsidR="000D5FCC" w:rsidRPr="000D5FCC" w:rsidRDefault="000D5FCC" w:rsidP="00E96408">
      <w:pPr>
        <w:numPr>
          <w:ilvl w:val="0"/>
          <w:numId w:val="34"/>
        </w:numPr>
        <w:spacing w:after="0" w:line="240" w:lineRule="auto"/>
        <w:rPr>
          <w:rFonts w:ascii="Times New Roman" w:hAnsi="Times New Roman" w:cs="Times New Roman"/>
        </w:rPr>
      </w:pPr>
      <w:r w:rsidRPr="000D5FCC">
        <w:rPr>
          <w:rFonts w:ascii="Times New Roman" w:hAnsi="Times New Roman" w:cs="Times New Roman"/>
        </w:rPr>
        <w:t xml:space="preserve">Ituri Province, </w:t>
      </w:r>
      <w:r w:rsidR="00C1117A" w:rsidRPr="000D5FCC">
        <w:rPr>
          <w:rFonts w:ascii="Times New Roman" w:hAnsi="Times New Roman" w:cs="Times New Roman"/>
        </w:rPr>
        <w:t>D.R.Congo</w:t>
      </w:r>
      <w:r w:rsidRPr="000D5FCC">
        <w:rPr>
          <w:rFonts w:ascii="Times New Roman" w:hAnsi="Times New Roman" w:cs="Times New Roman"/>
        </w:rPr>
        <w:t xml:space="preserve">, May 2003: Center following reports of instability in area released info to UN &amp; US. UN Security     </w:t>
      </w:r>
    </w:p>
    <w:p w14:paraId="5A7B3F6B" w14:textId="77777777" w:rsidR="000D5FCC" w:rsidRPr="000D5FCC" w:rsidRDefault="000D5FCC" w:rsidP="000D5FCC">
      <w:pPr>
        <w:ind w:left="360"/>
        <w:rPr>
          <w:rFonts w:ascii="Times New Roman" w:hAnsi="Times New Roman" w:cs="Times New Roman"/>
        </w:rPr>
      </w:pPr>
      <w:r w:rsidRPr="000D5FCC">
        <w:rPr>
          <w:rFonts w:ascii="Times New Roman" w:hAnsi="Times New Roman" w:cs="Times New Roman"/>
        </w:rPr>
        <w:t xml:space="preserve">     Council weighs in.</w:t>
      </w:r>
    </w:p>
    <w:p w14:paraId="453CC5B6" w14:textId="77777777" w:rsidR="000D5FCC" w:rsidRPr="000D5FCC" w:rsidRDefault="000D5FCC" w:rsidP="000D5FCC">
      <w:pPr>
        <w:ind w:left="1080"/>
        <w:rPr>
          <w:rFonts w:ascii="Times New Roman" w:hAnsi="Times New Roman" w:cs="Times New Roman"/>
        </w:rPr>
      </w:pPr>
    </w:p>
    <w:p w14:paraId="4779A8CA" w14:textId="77777777" w:rsidR="000D5FCC" w:rsidRPr="000D5FCC" w:rsidRDefault="000D5FCC" w:rsidP="000D5FCC">
      <w:pPr>
        <w:ind w:left="1080"/>
        <w:rPr>
          <w:rFonts w:ascii="Times New Roman" w:hAnsi="Times New Roman" w:cs="Times New Roman"/>
        </w:rPr>
      </w:pPr>
    </w:p>
    <w:p w14:paraId="214D26C6" w14:textId="77777777" w:rsidR="000D5FCC" w:rsidRPr="000D5FCC" w:rsidRDefault="000D5FCC" w:rsidP="000D5FCC">
      <w:pPr>
        <w:ind w:left="1080"/>
        <w:rPr>
          <w:rFonts w:ascii="Times New Roman" w:hAnsi="Times New Roman" w:cs="Times New Roman"/>
        </w:rPr>
      </w:pPr>
    </w:p>
    <w:p w14:paraId="7DCF58BD" w14:textId="77777777" w:rsidR="00FA17DF" w:rsidRPr="000D5FCC" w:rsidRDefault="00FA17DF" w:rsidP="00FA17DF">
      <w:pPr>
        <w:rPr>
          <w:rFonts w:ascii="Times New Roman" w:hAnsi="Times New Roman" w:cs="Times New Roman"/>
          <w:sz w:val="24"/>
        </w:rPr>
      </w:pPr>
    </w:p>
    <w:p w14:paraId="168C58A7" w14:textId="77777777" w:rsidR="00FA17DF" w:rsidRPr="000D5FCC" w:rsidRDefault="00FA17DF" w:rsidP="00FA17DF">
      <w:pPr>
        <w:rPr>
          <w:rFonts w:ascii="Times New Roman" w:hAnsi="Times New Roman" w:cs="Times New Roman"/>
          <w:sz w:val="24"/>
        </w:rPr>
      </w:pPr>
    </w:p>
    <w:p w14:paraId="4A4D5209" w14:textId="77777777" w:rsidR="00D05D90" w:rsidRDefault="00D05D90" w:rsidP="00EE22B3">
      <w:pPr>
        <w:spacing w:line="240" w:lineRule="auto"/>
        <w:rPr>
          <w:rFonts w:ascii="Times New Roman" w:hAnsi="Times New Roman" w:cs="Times New Roman"/>
          <w:sz w:val="24"/>
          <w:szCs w:val="24"/>
        </w:rPr>
      </w:pPr>
    </w:p>
    <w:p w14:paraId="712B8C75" w14:textId="77777777" w:rsidR="00972FD0" w:rsidRDefault="00972FD0" w:rsidP="00EE22B3">
      <w:pPr>
        <w:spacing w:line="240" w:lineRule="auto"/>
        <w:rPr>
          <w:rFonts w:ascii="Times New Roman" w:hAnsi="Times New Roman" w:cs="Times New Roman"/>
          <w:sz w:val="24"/>
          <w:szCs w:val="24"/>
        </w:rPr>
      </w:pPr>
    </w:p>
    <w:p w14:paraId="3A8991F7" w14:textId="0729297B" w:rsidR="004F3C69" w:rsidRPr="00EE22B3" w:rsidRDefault="007D707A" w:rsidP="00EE22B3">
      <w:pPr>
        <w:spacing w:line="240" w:lineRule="auto"/>
        <w:rPr>
          <w:rFonts w:ascii="Garamond" w:hAnsi="Garamond" w:cs="Times New Roman"/>
          <w:b/>
          <w:sz w:val="32"/>
          <w:szCs w:val="32"/>
        </w:rPr>
      </w:pPr>
      <w:r w:rsidRPr="007A232B">
        <w:rPr>
          <w:rFonts w:ascii="Garamond" w:hAnsi="Garamond" w:cs="Times New Roman"/>
          <w:b/>
          <w:sz w:val="32"/>
          <w:szCs w:val="32"/>
          <w:highlight w:val="lightGray"/>
        </w:rPr>
        <w:lastRenderedPageBreak/>
        <w:t>PART</w:t>
      </w:r>
      <w:r w:rsidR="004F3C69" w:rsidRPr="007A232B">
        <w:rPr>
          <w:rFonts w:ascii="Garamond" w:hAnsi="Garamond" w:cs="Times New Roman"/>
          <w:b/>
          <w:sz w:val="32"/>
          <w:szCs w:val="32"/>
          <w:highlight w:val="lightGray"/>
        </w:rPr>
        <w:t xml:space="preserve"> </w:t>
      </w:r>
      <w:r w:rsidR="00BA71F6">
        <w:rPr>
          <w:rFonts w:ascii="Garamond" w:hAnsi="Garamond" w:cs="Times New Roman"/>
          <w:b/>
          <w:sz w:val="32"/>
          <w:szCs w:val="32"/>
          <w:highlight w:val="lightGray"/>
        </w:rPr>
        <w:t>FIVE</w:t>
      </w:r>
      <w:r w:rsidRPr="007A232B">
        <w:rPr>
          <w:rFonts w:ascii="Garamond" w:hAnsi="Garamond" w:cs="Times New Roman"/>
          <w:b/>
          <w:sz w:val="32"/>
          <w:szCs w:val="32"/>
          <w:highlight w:val="lightGray"/>
        </w:rPr>
        <w:t xml:space="preserve">: </w:t>
      </w:r>
      <w:r w:rsidR="0071090D">
        <w:rPr>
          <w:rFonts w:ascii="Garamond" w:hAnsi="Garamond" w:cs="Times New Roman"/>
          <w:b/>
          <w:sz w:val="32"/>
          <w:szCs w:val="32"/>
          <w:highlight w:val="lightGray"/>
        </w:rPr>
        <w:t>ADMINISTRATION AND PERSONNEL.</w:t>
      </w:r>
    </w:p>
    <w:p w14:paraId="253BDFE1" w14:textId="77777777" w:rsidR="00607129" w:rsidRDefault="00607129" w:rsidP="00E96408">
      <w:pPr>
        <w:pStyle w:val="ListParagraph"/>
        <w:numPr>
          <w:ilvl w:val="1"/>
          <w:numId w:val="62"/>
        </w:numPr>
        <w:spacing w:line="240" w:lineRule="auto"/>
        <w:rPr>
          <w:rFonts w:ascii="Times New Roman" w:hAnsi="Times New Roman" w:cs="Times New Roman"/>
          <w:sz w:val="24"/>
          <w:szCs w:val="24"/>
        </w:rPr>
      </w:pPr>
      <w:r>
        <w:rPr>
          <w:rFonts w:ascii="Times New Roman" w:hAnsi="Times New Roman" w:cs="Times New Roman"/>
          <w:sz w:val="24"/>
          <w:szCs w:val="24"/>
        </w:rPr>
        <w:t xml:space="preserve">Space </w:t>
      </w:r>
    </w:p>
    <w:p w14:paraId="4AB187B9" w14:textId="05086E85" w:rsidR="004F3C69" w:rsidRDefault="00607129" w:rsidP="00E96408">
      <w:pPr>
        <w:pStyle w:val="ListParagraph"/>
        <w:numPr>
          <w:ilvl w:val="1"/>
          <w:numId w:val="62"/>
        </w:numPr>
        <w:spacing w:line="240" w:lineRule="auto"/>
        <w:rPr>
          <w:rFonts w:ascii="Times New Roman" w:hAnsi="Times New Roman" w:cs="Times New Roman"/>
          <w:sz w:val="24"/>
          <w:szCs w:val="24"/>
        </w:rPr>
      </w:pPr>
      <w:r>
        <w:rPr>
          <w:rFonts w:ascii="Times New Roman" w:hAnsi="Times New Roman" w:cs="Times New Roman"/>
          <w:sz w:val="24"/>
          <w:szCs w:val="24"/>
        </w:rPr>
        <w:t>Co</w:t>
      </w:r>
      <w:r w:rsidR="004F3C69">
        <w:rPr>
          <w:rFonts w:ascii="Times New Roman" w:hAnsi="Times New Roman" w:cs="Times New Roman"/>
          <w:sz w:val="24"/>
          <w:szCs w:val="24"/>
        </w:rPr>
        <w:t>mpany handbook</w:t>
      </w:r>
    </w:p>
    <w:p w14:paraId="2F848523" w14:textId="09F458A0" w:rsidR="00607129" w:rsidRDefault="00607129" w:rsidP="00E96408">
      <w:pPr>
        <w:pStyle w:val="ListParagraph"/>
        <w:numPr>
          <w:ilvl w:val="1"/>
          <w:numId w:val="62"/>
        </w:numPr>
        <w:spacing w:line="240" w:lineRule="auto"/>
        <w:rPr>
          <w:rFonts w:ascii="Times New Roman" w:hAnsi="Times New Roman" w:cs="Times New Roman"/>
          <w:sz w:val="24"/>
          <w:szCs w:val="24"/>
        </w:rPr>
      </w:pPr>
      <w:r>
        <w:rPr>
          <w:rFonts w:ascii="Times New Roman" w:hAnsi="Times New Roman" w:cs="Times New Roman"/>
          <w:sz w:val="24"/>
          <w:szCs w:val="24"/>
        </w:rPr>
        <w:t>Hiring</w:t>
      </w:r>
    </w:p>
    <w:p w14:paraId="17B099A1" w14:textId="77777777" w:rsidR="004F3C69" w:rsidRDefault="004F3C69" w:rsidP="00E96408">
      <w:pPr>
        <w:pStyle w:val="ListParagraph"/>
        <w:numPr>
          <w:ilvl w:val="1"/>
          <w:numId w:val="62"/>
        </w:numPr>
        <w:spacing w:line="240" w:lineRule="auto"/>
        <w:rPr>
          <w:rFonts w:ascii="Times New Roman" w:hAnsi="Times New Roman" w:cs="Times New Roman"/>
          <w:sz w:val="24"/>
          <w:szCs w:val="24"/>
        </w:rPr>
      </w:pPr>
      <w:r>
        <w:rPr>
          <w:rFonts w:ascii="Times New Roman" w:hAnsi="Times New Roman" w:cs="Times New Roman"/>
          <w:sz w:val="24"/>
          <w:szCs w:val="24"/>
        </w:rPr>
        <w:t>Training</w:t>
      </w:r>
    </w:p>
    <w:p w14:paraId="6D026BA9" w14:textId="77777777" w:rsidR="004F3C69" w:rsidRDefault="004F3C69" w:rsidP="00E96408">
      <w:pPr>
        <w:pStyle w:val="ListParagraph"/>
        <w:numPr>
          <w:ilvl w:val="1"/>
          <w:numId w:val="62"/>
        </w:numPr>
        <w:spacing w:line="240" w:lineRule="auto"/>
        <w:rPr>
          <w:rFonts w:ascii="Times New Roman" w:hAnsi="Times New Roman" w:cs="Times New Roman"/>
          <w:sz w:val="24"/>
          <w:szCs w:val="24"/>
        </w:rPr>
      </w:pPr>
      <w:r>
        <w:rPr>
          <w:rFonts w:ascii="Times New Roman" w:hAnsi="Times New Roman" w:cs="Times New Roman"/>
          <w:sz w:val="24"/>
          <w:szCs w:val="24"/>
        </w:rPr>
        <w:t>Filings</w:t>
      </w:r>
    </w:p>
    <w:p w14:paraId="0460E962" w14:textId="77777777" w:rsidR="008D453E" w:rsidRDefault="008D453E" w:rsidP="008D453E">
      <w:pPr>
        <w:pStyle w:val="ListParagraph"/>
        <w:spacing w:line="240" w:lineRule="auto"/>
        <w:ind w:left="1440"/>
        <w:rPr>
          <w:rFonts w:ascii="Times New Roman" w:hAnsi="Times New Roman" w:cs="Times New Roman"/>
          <w:sz w:val="24"/>
          <w:szCs w:val="24"/>
        </w:rPr>
      </w:pPr>
    </w:p>
    <w:p w14:paraId="14E5FF3D" w14:textId="77777777" w:rsidR="008D453E" w:rsidRDefault="008D453E" w:rsidP="008D453E">
      <w:pPr>
        <w:pStyle w:val="ListParagraph"/>
        <w:spacing w:line="240" w:lineRule="auto"/>
        <w:ind w:left="1440"/>
        <w:rPr>
          <w:rFonts w:ascii="Times New Roman" w:hAnsi="Times New Roman" w:cs="Times New Roman"/>
          <w:sz w:val="24"/>
          <w:szCs w:val="24"/>
        </w:rPr>
      </w:pPr>
    </w:p>
    <w:p w14:paraId="5BC80256" w14:textId="373BB156" w:rsidR="00C710EC" w:rsidRPr="008D453E" w:rsidRDefault="00C710EC" w:rsidP="008D453E">
      <w:pPr>
        <w:pStyle w:val="ListParagraph"/>
        <w:numPr>
          <w:ilvl w:val="0"/>
          <w:numId w:val="78"/>
        </w:numPr>
        <w:spacing w:line="240" w:lineRule="auto"/>
        <w:rPr>
          <w:rFonts w:ascii="Garamond" w:hAnsi="Garamond" w:cs="Times New Roman"/>
          <w:b/>
          <w:sz w:val="28"/>
          <w:szCs w:val="28"/>
        </w:rPr>
      </w:pPr>
      <w:r w:rsidRPr="008D453E">
        <w:rPr>
          <w:rFonts w:ascii="Garamond" w:hAnsi="Garamond" w:cs="Times New Roman"/>
          <w:b/>
          <w:sz w:val="28"/>
          <w:szCs w:val="28"/>
          <w:highlight w:val="yellow"/>
        </w:rPr>
        <w:t>SPACE</w:t>
      </w:r>
    </w:p>
    <w:p w14:paraId="7DF89B7B" w14:textId="11BF6BA7" w:rsidR="00607129" w:rsidRDefault="00607129" w:rsidP="00FA17DF">
      <w:pPr>
        <w:spacing w:line="240" w:lineRule="auto"/>
        <w:rPr>
          <w:rFonts w:ascii="Times New Roman" w:hAnsi="Times New Roman" w:cs="Times New Roman"/>
          <w:sz w:val="24"/>
          <w:szCs w:val="24"/>
        </w:rPr>
      </w:pPr>
      <w:r>
        <w:rPr>
          <w:rFonts w:ascii="Garamond" w:hAnsi="Garamond" w:cs="Times New Roman"/>
          <w:b/>
          <w:sz w:val="28"/>
          <w:szCs w:val="28"/>
        </w:rPr>
        <w:tab/>
      </w:r>
      <w:r>
        <w:rPr>
          <w:rFonts w:ascii="Times New Roman" w:hAnsi="Times New Roman" w:cs="Times New Roman"/>
          <w:sz w:val="24"/>
          <w:szCs w:val="24"/>
        </w:rPr>
        <w:t>There are many alternatives to running the charity out of your own home during your first months and years. If inexpensive commercial space is unavailable, other charities sometimes have space they are willing to donate or lease at bargain rates to other charities with similar focuses. Buildings which are slated to be demolished in a few years often have low occupancy and very inexpensive rents as well. Today there are alternatives to these out-of-the-box ideas. There is flexible shared space just for small businesses and just for non-profit organizations. Sometimes the space is simply shared board room and general space. But the upside is to have ready office equipment and a good internet signal available in a stable environment. The cafes around town are suitable for interviews, individual workspaces, group projects and even meetings if the space and management</w:t>
      </w:r>
      <w:r w:rsidR="008D453E">
        <w:rPr>
          <w:rFonts w:ascii="Times New Roman" w:hAnsi="Times New Roman" w:cs="Times New Roman"/>
          <w:sz w:val="24"/>
          <w:szCs w:val="24"/>
        </w:rPr>
        <w:t xml:space="preserve"> allows it. I once found inexpensive office space in a building where I wanted the office by looking for second floor windows that looked unoccupied. The entire second floor needed renovation. The owner was thinking of renovating it and now he had a customer that would defray some of his costs. There are also owners who will consider work in lieu of rent. </w:t>
      </w:r>
    </w:p>
    <w:p w14:paraId="28F31D7F" w14:textId="1875DCF6" w:rsidR="008D453E" w:rsidRPr="00607129" w:rsidRDefault="008D453E" w:rsidP="00FA17DF">
      <w:pPr>
        <w:spacing w:line="240" w:lineRule="auto"/>
        <w:rPr>
          <w:rFonts w:ascii="Times New Roman" w:hAnsi="Times New Roman" w:cs="Times New Roman"/>
          <w:sz w:val="24"/>
          <w:szCs w:val="24"/>
        </w:rPr>
      </w:pPr>
      <w:r>
        <w:rPr>
          <w:rFonts w:ascii="Times New Roman" w:hAnsi="Times New Roman" w:cs="Times New Roman"/>
          <w:sz w:val="24"/>
          <w:szCs w:val="24"/>
        </w:rPr>
        <w:tab/>
        <w:t>At the end of the day, most of your work can be done via computer and phone, so permanent space can sometimes be optional during your initial months. However, if you have a budget for it, nothing encourages real work like a real space where individuals need to show up to on a regular basis. Telecommuting is a popular alternative to traditional office work, but it does have its downside and is definitely not for everyone. I have found that there is a considerable amount of the work force who’s work suffers when they are not required to be in an office. I noticed that deadlines begin to be missed, office meetings are missed and the quality of the work decreases. Then there was the authors of our North Korea and India-Pakistan reports. None of them ever set foot inside our offices and these were among our best reports. You must ultimately judge for yourself the person and the best space for their productivity.</w:t>
      </w:r>
    </w:p>
    <w:p w14:paraId="4EEE598B" w14:textId="28DED97B" w:rsidR="00EE22B3" w:rsidRPr="008D453E" w:rsidRDefault="007D707A" w:rsidP="008D453E">
      <w:pPr>
        <w:pStyle w:val="ListParagraph"/>
        <w:numPr>
          <w:ilvl w:val="0"/>
          <w:numId w:val="78"/>
        </w:numPr>
        <w:spacing w:line="240" w:lineRule="auto"/>
        <w:rPr>
          <w:rFonts w:ascii="Times New Roman" w:hAnsi="Times New Roman" w:cs="Times New Roman"/>
          <w:sz w:val="24"/>
          <w:szCs w:val="24"/>
        </w:rPr>
      </w:pPr>
      <w:r w:rsidRPr="008D453E">
        <w:rPr>
          <w:rFonts w:ascii="Garamond" w:hAnsi="Garamond" w:cs="Times New Roman"/>
          <w:b/>
          <w:sz w:val="28"/>
          <w:szCs w:val="28"/>
          <w:highlight w:val="yellow"/>
        </w:rPr>
        <w:t>COMPANY HANDBOOK</w:t>
      </w:r>
    </w:p>
    <w:p w14:paraId="1FE042D3" w14:textId="1CDC14F9" w:rsidR="002C2E3D" w:rsidRDefault="002C2E3D" w:rsidP="00EE22B3">
      <w:pPr>
        <w:spacing w:line="240" w:lineRule="auto"/>
        <w:ind w:firstLine="720"/>
        <w:rPr>
          <w:rFonts w:ascii="Times New Roman" w:hAnsi="Times New Roman" w:cs="Times New Roman"/>
          <w:sz w:val="24"/>
          <w:szCs w:val="24"/>
        </w:rPr>
      </w:pPr>
      <w:r w:rsidRPr="00FA17DF">
        <w:rPr>
          <w:rFonts w:ascii="Times New Roman" w:hAnsi="Times New Roman" w:cs="Times New Roman"/>
          <w:sz w:val="24"/>
          <w:szCs w:val="24"/>
        </w:rPr>
        <w:t xml:space="preserve"> After the first six months of your existence, it is probably time to put together some of the rules, expectations, job descriptions and other important information in a handbook. This helps clarify expectations, gives your organization a more professional demeanor and helps with training. Much of the information can be found online except of course the specific policies and knowhow that you and your organization want to impart to incoming staff and volunteers. It is also important to outline appropriate codes of conduct here in order to define what a safe, clean and happy workplace is. However, you must be ready, yourself, to live within the confines of the rules laid out in your manual. As the leader of your organization, you are held, rightfully, to a higher standard than the rest of the staff and volunteers. The expression ‘it is lonely at the top’ is correct. </w:t>
      </w:r>
      <w:r w:rsidRPr="00FA17DF">
        <w:rPr>
          <w:rFonts w:ascii="Times New Roman" w:hAnsi="Times New Roman" w:cs="Times New Roman"/>
          <w:sz w:val="24"/>
          <w:szCs w:val="24"/>
        </w:rPr>
        <w:lastRenderedPageBreak/>
        <w:t>The Director, President or Administrator can be friendly and professional, but workplace friendships</w:t>
      </w:r>
      <w:r w:rsidR="009D198B" w:rsidRPr="00FA17DF">
        <w:rPr>
          <w:rFonts w:ascii="Times New Roman" w:hAnsi="Times New Roman" w:cs="Times New Roman"/>
          <w:sz w:val="24"/>
          <w:szCs w:val="24"/>
        </w:rPr>
        <w:t xml:space="preserve"> have to fall within a </w:t>
      </w:r>
      <w:r w:rsidR="00972FD0" w:rsidRPr="00FA17DF">
        <w:rPr>
          <w:rFonts w:ascii="Times New Roman" w:hAnsi="Times New Roman" w:cs="Times New Roman"/>
          <w:sz w:val="24"/>
          <w:szCs w:val="24"/>
        </w:rPr>
        <w:t>code</w:t>
      </w:r>
      <w:r w:rsidR="009D198B" w:rsidRPr="00FA17DF">
        <w:rPr>
          <w:rFonts w:ascii="Times New Roman" w:hAnsi="Times New Roman" w:cs="Times New Roman"/>
          <w:sz w:val="24"/>
          <w:szCs w:val="24"/>
        </w:rPr>
        <w:t xml:space="preserve"> of conduct that keeps a certain amount of </w:t>
      </w:r>
      <w:r w:rsidR="00972FD0" w:rsidRPr="00FA17DF">
        <w:rPr>
          <w:rFonts w:ascii="Times New Roman" w:hAnsi="Times New Roman" w:cs="Times New Roman"/>
          <w:sz w:val="24"/>
          <w:szCs w:val="24"/>
        </w:rPr>
        <w:t>arm’s length</w:t>
      </w:r>
      <w:r w:rsidR="009D198B" w:rsidRPr="00FA17DF">
        <w:rPr>
          <w:rFonts w:ascii="Times New Roman" w:hAnsi="Times New Roman" w:cs="Times New Roman"/>
          <w:sz w:val="24"/>
          <w:szCs w:val="24"/>
        </w:rPr>
        <w:t>. At the end of the day, you are the main trainer, the main supervisor, performance evaluator, and the person who chastises, suspends or even fires staff and volunteers when performance and professionalism are substandard. While it is good to foster open lines of communication, friendliness and professionalism be sure to observe that you hold yourself to the highest standards of professionalism. Also, if problems do arise later during employment, keep notes of performance reviews and have the employee sign the review so a clear pattern emerges from the paperwork that</w:t>
      </w:r>
      <w:r w:rsidR="00972FD0">
        <w:rPr>
          <w:rFonts w:ascii="Times New Roman" w:hAnsi="Times New Roman" w:cs="Times New Roman"/>
          <w:sz w:val="24"/>
          <w:szCs w:val="24"/>
        </w:rPr>
        <w:t xml:space="preserve"> </w:t>
      </w:r>
      <w:r w:rsidR="009D198B" w:rsidRPr="00FA17DF">
        <w:rPr>
          <w:rFonts w:ascii="Times New Roman" w:hAnsi="Times New Roman" w:cs="Times New Roman"/>
          <w:sz w:val="24"/>
          <w:szCs w:val="24"/>
        </w:rPr>
        <w:t xml:space="preserve">you have worked with and warned the employee to change the behavior, in case dismissal is the only resolution. </w:t>
      </w:r>
    </w:p>
    <w:p w14:paraId="1A4DBDB5" w14:textId="266AE7FA" w:rsidR="004F3C69" w:rsidRPr="00F766FC" w:rsidRDefault="00F766FC" w:rsidP="004F3C69">
      <w:pPr>
        <w:pStyle w:val="Heading1"/>
        <w:rPr>
          <w:rFonts w:ascii="Garamond" w:hAnsi="Garamond"/>
          <w:color w:val="auto"/>
        </w:rPr>
      </w:pPr>
      <w:r w:rsidRPr="007A232B">
        <w:rPr>
          <w:rFonts w:ascii="Garamond" w:hAnsi="Garamond"/>
          <w:color w:val="auto"/>
          <w:highlight w:val="green"/>
        </w:rPr>
        <w:t xml:space="preserve">SAMPLE: </w:t>
      </w:r>
      <w:r w:rsidR="004F3C69" w:rsidRPr="007A232B">
        <w:rPr>
          <w:rFonts w:ascii="Garamond" w:hAnsi="Garamond"/>
          <w:color w:val="auto"/>
          <w:highlight w:val="green"/>
        </w:rPr>
        <w:t>Non-Disclosure Agreement</w:t>
      </w:r>
    </w:p>
    <w:p w14:paraId="2D22E61B" w14:textId="7716A6B3" w:rsidR="004F3C69" w:rsidRDefault="004F3C69" w:rsidP="004F3C69">
      <w:r>
        <w:t xml:space="preserve">For good consideration, and in consideration of being employed by and/or volunteering at </w:t>
      </w:r>
      <w:r w:rsidR="008D453E">
        <w:t>The center for the Prevention of Genocide</w:t>
      </w:r>
      <w:r>
        <w:t xml:space="preserve"> and its affiliate organizations (herein referred to as the Organization), I the undersigned hereby agree and acknowledge:</w:t>
      </w:r>
    </w:p>
    <w:p w14:paraId="3D621CAC" w14:textId="77777777" w:rsidR="004F3C69" w:rsidRDefault="004F3C69" w:rsidP="00E96408">
      <w:pPr>
        <w:numPr>
          <w:ilvl w:val="0"/>
          <w:numId w:val="63"/>
        </w:numPr>
        <w:spacing w:after="0" w:line="240" w:lineRule="auto"/>
      </w:pPr>
      <w:r>
        <w:t>That during the course of my employment/volunteerism, there may be disclosed to me certain confidential and proprietary information of the Organizations, consisting of but not limited to:</w:t>
      </w:r>
    </w:p>
    <w:p w14:paraId="77F2BE62" w14:textId="77777777" w:rsidR="004F3C69" w:rsidRDefault="004F3C69" w:rsidP="00E96408">
      <w:pPr>
        <w:numPr>
          <w:ilvl w:val="1"/>
          <w:numId w:val="63"/>
        </w:numPr>
        <w:spacing w:after="0" w:line="240" w:lineRule="auto"/>
      </w:pPr>
      <w:r>
        <w:t>Technical information – methods, processes, formulae, compositions, systems, techniques, inventions, machines, computer programs, and research projects;</w:t>
      </w:r>
    </w:p>
    <w:p w14:paraId="367EB5E1" w14:textId="77777777" w:rsidR="004F3C69" w:rsidRDefault="004F3C69" w:rsidP="00E96408">
      <w:pPr>
        <w:numPr>
          <w:ilvl w:val="1"/>
          <w:numId w:val="63"/>
        </w:numPr>
        <w:spacing w:after="0" w:line="240" w:lineRule="auto"/>
      </w:pPr>
      <w:r>
        <w:t>Business information – donor/customer lists, prospect research, pricing data, sources of supply, financial data and marketing, production, and fundraising systems and plans.</w:t>
      </w:r>
    </w:p>
    <w:p w14:paraId="36145161" w14:textId="77777777" w:rsidR="004F3C69" w:rsidRDefault="004F3C69" w:rsidP="004F3C69">
      <w:pPr>
        <w:ind w:left="1080"/>
      </w:pPr>
    </w:p>
    <w:p w14:paraId="4482CB82" w14:textId="77777777" w:rsidR="004F3C69" w:rsidRDefault="004F3C69" w:rsidP="00E96408">
      <w:pPr>
        <w:numPr>
          <w:ilvl w:val="0"/>
          <w:numId w:val="63"/>
        </w:numPr>
        <w:spacing w:after="0" w:line="240" w:lineRule="auto"/>
      </w:pPr>
      <w:r>
        <w:t>I agree that I shall not during the time of employment/volunteerism with the Organization or at any time after use for myself or others or disclose or divulge to others, including future employees, any trade secrets, confidential information, or any other proprietary data of the Organization in violation of this agreement.</w:t>
      </w:r>
    </w:p>
    <w:p w14:paraId="68C608D3" w14:textId="77777777" w:rsidR="004F3C69" w:rsidRDefault="004F3C69" w:rsidP="004F3C69">
      <w:pPr>
        <w:ind w:left="360"/>
      </w:pPr>
    </w:p>
    <w:p w14:paraId="104D7540" w14:textId="77777777" w:rsidR="004F3C69" w:rsidRDefault="004F3C69" w:rsidP="00E96408">
      <w:pPr>
        <w:numPr>
          <w:ilvl w:val="0"/>
          <w:numId w:val="63"/>
        </w:numPr>
        <w:spacing w:after="0" w:line="240" w:lineRule="auto"/>
      </w:pPr>
      <w:r>
        <w:t>That upon the termination of my employment/volunteerism from the Organization:</w:t>
      </w:r>
    </w:p>
    <w:p w14:paraId="0697CFA0" w14:textId="77777777" w:rsidR="004F3C69" w:rsidRDefault="004F3C69" w:rsidP="00E96408">
      <w:pPr>
        <w:numPr>
          <w:ilvl w:val="1"/>
          <w:numId w:val="63"/>
        </w:numPr>
        <w:spacing w:after="0" w:line="240" w:lineRule="auto"/>
      </w:pPr>
      <w:r>
        <w:t>I shall return to the Organization all documents and property of the Organization including but not limited to: curriculum materials, reports, manuals, correspondence, customer lists, computer programs, rolodexes, and all other materials or copies thereof relating in any way to the Organization’s business or in any way obtained by me during the course of my employment/volunteerism.</w:t>
      </w:r>
    </w:p>
    <w:p w14:paraId="0904E985" w14:textId="77777777" w:rsidR="004F3C69" w:rsidRDefault="004F3C69" w:rsidP="00E96408">
      <w:pPr>
        <w:numPr>
          <w:ilvl w:val="1"/>
          <w:numId w:val="63"/>
        </w:numPr>
        <w:spacing w:after="0" w:line="240" w:lineRule="auto"/>
      </w:pPr>
      <w:r>
        <w:t>The Organization may notify any future or prospective employer or third party of the existence of this agreement, and shall be entitled to full injunctive relief for any breach.</w:t>
      </w:r>
    </w:p>
    <w:p w14:paraId="1C7F563B" w14:textId="77777777" w:rsidR="004F3C69" w:rsidRDefault="004F3C69" w:rsidP="00E96408">
      <w:pPr>
        <w:numPr>
          <w:ilvl w:val="1"/>
          <w:numId w:val="63"/>
        </w:numPr>
        <w:spacing w:after="0" w:line="240" w:lineRule="auto"/>
      </w:pPr>
      <w:r>
        <w:t>This agreement shall be binding upon me and my personal representatives and successors in interest, and shall inure to the benefit of the Organization, its successors and assigns.</w:t>
      </w:r>
    </w:p>
    <w:p w14:paraId="5C1BD0C7" w14:textId="77777777" w:rsidR="004F3C69" w:rsidRDefault="004F3C69" w:rsidP="004F3C69"/>
    <w:p w14:paraId="322536BD" w14:textId="77777777" w:rsidR="004F3C69" w:rsidRDefault="004F3C69" w:rsidP="004F3C69">
      <w:r>
        <w:t>Signed this _____________ day of _____________, 20______.</w:t>
      </w:r>
    </w:p>
    <w:p w14:paraId="0A257C99" w14:textId="77777777" w:rsidR="004F3C69" w:rsidRDefault="004F3C69" w:rsidP="004F3C69">
      <w:r>
        <w:t>__________________________</w:t>
      </w:r>
      <w:r>
        <w:tab/>
      </w:r>
      <w:r>
        <w:tab/>
      </w:r>
      <w:r>
        <w:tab/>
        <w:t>__________________________</w:t>
      </w:r>
    </w:p>
    <w:p w14:paraId="5B29B779" w14:textId="6417F4E4" w:rsidR="004F3C69" w:rsidRDefault="004F3C69" w:rsidP="004F3C69">
      <w:r>
        <w:lastRenderedPageBreak/>
        <w:t>Supervisor</w:t>
      </w:r>
      <w:r>
        <w:tab/>
      </w:r>
      <w:r>
        <w:tab/>
      </w:r>
      <w:r>
        <w:tab/>
      </w:r>
      <w:r>
        <w:tab/>
      </w:r>
      <w:r>
        <w:tab/>
      </w:r>
      <w:r>
        <w:tab/>
        <w:t>Employee/Volunteer</w:t>
      </w:r>
    </w:p>
    <w:p w14:paraId="2F07C071" w14:textId="42640D1D" w:rsidR="00355BEA" w:rsidRDefault="00F766FC" w:rsidP="00F766FC">
      <w:pPr>
        <w:pStyle w:val="Title"/>
        <w:jc w:val="left"/>
      </w:pPr>
      <w:r w:rsidRPr="007A232B">
        <w:rPr>
          <w:rFonts w:ascii="Garamond" w:hAnsi="Garamond"/>
          <w:smallCaps/>
          <w:sz w:val="28"/>
          <w:szCs w:val="28"/>
          <w:highlight w:val="green"/>
          <w:u w:val="none"/>
        </w:rPr>
        <w:t>SAMPLE:</w:t>
      </w:r>
      <w:r w:rsidRPr="007A232B">
        <w:rPr>
          <w:smallCaps/>
          <w:sz w:val="32"/>
          <w:highlight w:val="green"/>
          <w:u w:val="none"/>
        </w:rPr>
        <w:t xml:space="preserve"> </w:t>
      </w:r>
      <w:r w:rsidR="00355BEA" w:rsidRPr="007A232B">
        <w:rPr>
          <w:rFonts w:ascii="Garamond" w:hAnsi="Garamond"/>
          <w:smallCaps/>
          <w:sz w:val="28"/>
          <w:szCs w:val="28"/>
          <w:highlight w:val="green"/>
          <w:u w:val="none"/>
        </w:rPr>
        <w:t>Personnel Policies</w:t>
      </w:r>
    </w:p>
    <w:p w14:paraId="576E8238" w14:textId="77777777" w:rsidR="00355BEA" w:rsidRDefault="00355BEA" w:rsidP="00355BEA">
      <w:pPr>
        <w:pStyle w:val="Title"/>
      </w:pPr>
    </w:p>
    <w:p w14:paraId="45869003" w14:textId="77777777" w:rsidR="00355BEA" w:rsidRDefault="00355BEA" w:rsidP="00355BEA">
      <w:pPr>
        <w:pStyle w:val="Title"/>
        <w:rPr>
          <w:sz w:val="22"/>
        </w:rPr>
      </w:pPr>
    </w:p>
    <w:p w14:paraId="564F8B9F" w14:textId="77777777" w:rsidR="00355BEA" w:rsidRDefault="00355BEA" w:rsidP="00355BEA">
      <w:pPr>
        <w:pStyle w:val="Title"/>
        <w:rPr>
          <w:sz w:val="22"/>
        </w:rPr>
      </w:pPr>
      <w:r>
        <w:rPr>
          <w:sz w:val="22"/>
        </w:rPr>
        <w:t>Personal Appearance</w:t>
      </w:r>
    </w:p>
    <w:p w14:paraId="44AC2602" w14:textId="77777777" w:rsidR="00355BEA" w:rsidRDefault="00355BEA" w:rsidP="00355BEA"/>
    <w:p w14:paraId="1B3AED00" w14:textId="77777777" w:rsidR="00355BEA" w:rsidRPr="00355BEA" w:rsidRDefault="00355BEA" w:rsidP="00355BEA">
      <w:pPr>
        <w:pStyle w:val="BodyText"/>
        <w:rPr>
          <w:szCs w:val="24"/>
        </w:rPr>
      </w:pPr>
      <w:r w:rsidRPr="00355BEA">
        <w:rPr>
          <w:szCs w:val="24"/>
        </w:rPr>
        <w:t>Personal appearance as an employee has an influence upon the impressions formed by the visitors to our facilities and offices.  In general, attire should be neat and casual.  During business meetings in the office and outside of the office, a standard type of business attire must be adhered to.  When involved in meetings, or important internal gatherings (e.g. Board Meetings), it may not be appropriate to dress more casually.</w:t>
      </w:r>
    </w:p>
    <w:p w14:paraId="185F5EAE" w14:textId="77777777" w:rsidR="00355BEA" w:rsidRPr="00355BEA" w:rsidRDefault="00355BEA" w:rsidP="00355BEA">
      <w:pPr>
        <w:pStyle w:val="BodyText3"/>
        <w:spacing w:line="240" w:lineRule="auto"/>
        <w:rPr>
          <w:rFonts w:ascii="Times New Roman" w:hAnsi="Times New Roman" w:cs="Times New Roman"/>
          <w:sz w:val="24"/>
          <w:szCs w:val="24"/>
        </w:rPr>
      </w:pPr>
    </w:p>
    <w:p w14:paraId="0914D8C5" w14:textId="36E686BD" w:rsidR="00355BEA" w:rsidRPr="00355BEA" w:rsidRDefault="00206EAC" w:rsidP="00355BEA">
      <w:pPr>
        <w:pStyle w:val="BodyText3"/>
        <w:spacing w:line="240" w:lineRule="auto"/>
        <w:rPr>
          <w:rFonts w:ascii="Times New Roman" w:hAnsi="Times New Roman" w:cs="Times New Roman"/>
          <w:sz w:val="24"/>
          <w:szCs w:val="24"/>
        </w:rPr>
      </w:pPr>
      <w:r>
        <w:rPr>
          <w:rFonts w:ascii="Times New Roman" w:hAnsi="Times New Roman" w:cs="Times New Roman"/>
          <w:sz w:val="24"/>
          <w:szCs w:val="24"/>
        </w:rPr>
        <w:t>CPG</w:t>
      </w:r>
      <w:r w:rsidR="00355BEA" w:rsidRPr="00355BEA">
        <w:rPr>
          <w:rFonts w:ascii="Times New Roman" w:hAnsi="Times New Roman" w:cs="Times New Roman"/>
          <w:sz w:val="24"/>
          <w:szCs w:val="24"/>
        </w:rPr>
        <w:t xml:space="preserve"> practices casual dress to enhance an enjoyable and productive workplace, unless management advises staff that on a particular day they must adhere to business rather than casual dress for operational reasons.  Examples of inappropriate clothing items that should not be worn in the office include: any clothing with obscene and/or inappropriate language and/or pictures, work-out clothing, halter/tube tops, muscle shirts, lycra wear; extremely short dresses and skirts, shorts, tight fitting or inappropriately revealing clothing, and clothing with holes or tears.  It is important to use good judgment and talk to the supervisor regarding questions about dress code.</w:t>
      </w:r>
    </w:p>
    <w:p w14:paraId="690757CE" w14:textId="77777777"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Appropriate business attire for women consists of: suit coats with matching skirts or slacks, dresses, women’s sport coats/blazers with a skirt or slacks, and for men: suits, sport coats, jackets, ties, dress socks, long-sleeved dress shirts, short-sleeved dress shirts, dress pants, and dress shoes.</w:t>
      </w:r>
    </w:p>
    <w:p w14:paraId="4775AA8C" w14:textId="77777777"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Heavy perfumes and colognes are sometimes irritating to persons with certain allergies or chemical sensitivities.  Please use them in moderation.</w:t>
      </w:r>
    </w:p>
    <w:p w14:paraId="4BD3E271" w14:textId="77777777" w:rsidR="00355BEA" w:rsidRPr="00355BEA" w:rsidRDefault="00355BEA" w:rsidP="00355BEA">
      <w:pPr>
        <w:pStyle w:val="Heading1"/>
        <w:spacing w:line="240" w:lineRule="auto"/>
        <w:jc w:val="center"/>
        <w:rPr>
          <w:rFonts w:ascii="Times New Roman" w:hAnsi="Times New Roman" w:cs="Times New Roman"/>
          <w:color w:val="auto"/>
          <w:sz w:val="24"/>
          <w:szCs w:val="24"/>
          <w:u w:val="single"/>
        </w:rPr>
      </w:pPr>
      <w:r w:rsidRPr="00355BEA">
        <w:rPr>
          <w:rFonts w:ascii="Times New Roman" w:hAnsi="Times New Roman" w:cs="Times New Roman"/>
          <w:color w:val="auto"/>
          <w:sz w:val="24"/>
          <w:szCs w:val="24"/>
          <w:u w:val="single"/>
        </w:rPr>
        <w:t>Political activities</w:t>
      </w:r>
    </w:p>
    <w:p w14:paraId="1AA2DA33" w14:textId="77777777" w:rsidR="00355BEA" w:rsidRPr="00355BEA" w:rsidRDefault="00355BEA" w:rsidP="00355BEA">
      <w:pPr>
        <w:spacing w:line="240" w:lineRule="auto"/>
        <w:jc w:val="both"/>
        <w:rPr>
          <w:rFonts w:ascii="Times New Roman" w:hAnsi="Times New Roman" w:cs="Times New Roman"/>
          <w:sz w:val="24"/>
          <w:szCs w:val="24"/>
        </w:rPr>
      </w:pPr>
    </w:p>
    <w:p w14:paraId="7499A580" w14:textId="4595804E" w:rsidR="00355BEA" w:rsidRPr="00355BEA" w:rsidRDefault="00206EAC" w:rsidP="00355BEA">
      <w:pPr>
        <w:spacing w:line="240" w:lineRule="auto"/>
        <w:jc w:val="both"/>
        <w:rPr>
          <w:rFonts w:ascii="Times New Roman" w:hAnsi="Times New Roman" w:cs="Times New Roman"/>
          <w:sz w:val="24"/>
          <w:szCs w:val="24"/>
        </w:rPr>
      </w:pPr>
      <w:r>
        <w:rPr>
          <w:rFonts w:ascii="Times New Roman" w:hAnsi="Times New Roman" w:cs="Times New Roman"/>
          <w:sz w:val="24"/>
          <w:szCs w:val="24"/>
        </w:rPr>
        <w:t>Although CPG</w:t>
      </w:r>
      <w:r w:rsidR="00355BEA" w:rsidRPr="00355BEA">
        <w:rPr>
          <w:rFonts w:ascii="Times New Roman" w:hAnsi="Times New Roman" w:cs="Times New Roman"/>
          <w:sz w:val="24"/>
          <w:szCs w:val="24"/>
        </w:rPr>
        <w:t xml:space="preserve"> supports the private participation by employees in the elective process, federal tax law requires that </w:t>
      </w:r>
      <w:r>
        <w:rPr>
          <w:rFonts w:ascii="Times New Roman" w:hAnsi="Times New Roman" w:cs="Times New Roman"/>
          <w:sz w:val="24"/>
          <w:szCs w:val="24"/>
        </w:rPr>
        <w:t>CPG</w:t>
      </w:r>
      <w:r w:rsidR="00355BEA" w:rsidRPr="00355BEA">
        <w:rPr>
          <w:rFonts w:ascii="Times New Roman" w:hAnsi="Times New Roman" w:cs="Times New Roman"/>
          <w:sz w:val="24"/>
          <w:szCs w:val="24"/>
        </w:rPr>
        <w:t xml:space="preserve"> prohibit the use of its resources for partisan political activity.  The following guidelines apply:</w:t>
      </w:r>
    </w:p>
    <w:p w14:paraId="4FF5729B" w14:textId="56576EF1" w:rsidR="00355BEA" w:rsidRPr="00355BEA" w:rsidRDefault="00355BEA" w:rsidP="00E96408">
      <w:pPr>
        <w:numPr>
          <w:ilvl w:val="0"/>
          <w:numId w:val="64"/>
        </w:numPr>
        <w:spacing w:after="0" w:line="240" w:lineRule="auto"/>
        <w:jc w:val="both"/>
        <w:rPr>
          <w:rFonts w:ascii="Times New Roman" w:hAnsi="Times New Roman" w:cs="Times New Roman"/>
          <w:sz w:val="24"/>
          <w:szCs w:val="24"/>
        </w:rPr>
      </w:pPr>
      <w:r w:rsidRPr="00355BEA">
        <w:rPr>
          <w:rFonts w:ascii="Times New Roman" w:hAnsi="Times New Roman" w:cs="Times New Roman"/>
          <w:sz w:val="24"/>
          <w:szCs w:val="24"/>
        </w:rPr>
        <w:t xml:space="preserve">Employees may not use </w:t>
      </w:r>
      <w:r w:rsidR="00206EAC">
        <w:rPr>
          <w:rFonts w:ascii="Times New Roman" w:hAnsi="Times New Roman" w:cs="Times New Roman"/>
          <w:sz w:val="24"/>
          <w:szCs w:val="24"/>
        </w:rPr>
        <w:t>CPG</w:t>
      </w:r>
      <w:r w:rsidRPr="00355BEA">
        <w:rPr>
          <w:rFonts w:ascii="Times New Roman" w:hAnsi="Times New Roman" w:cs="Times New Roman"/>
          <w:sz w:val="24"/>
          <w:szCs w:val="24"/>
        </w:rPr>
        <w:t xml:space="preserve"> phones, stationery, supplies, equipment or any other </w:t>
      </w:r>
      <w:r w:rsidR="00206EAC">
        <w:rPr>
          <w:rFonts w:ascii="Times New Roman" w:hAnsi="Times New Roman" w:cs="Times New Roman"/>
          <w:sz w:val="24"/>
          <w:szCs w:val="24"/>
        </w:rPr>
        <w:t>CPG</w:t>
      </w:r>
      <w:r w:rsidRPr="00355BEA">
        <w:rPr>
          <w:rFonts w:ascii="Times New Roman" w:hAnsi="Times New Roman" w:cs="Times New Roman"/>
          <w:sz w:val="24"/>
          <w:szCs w:val="24"/>
        </w:rPr>
        <w:t xml:space="preserve"> resource to support any political candidate or for any other partisan political objective;</w:t>
      </w:r>
    </w:p>
    <w:p w14:paraId="5FAF8AD3" w14:textId="1FBA39EC" w:rsidR="00355BEA" w:rsidRPr="00355BEA" w:rsidRDefault="00355BEA" w:rsidP="00E96408">
      <w:pPr>
        <w:numPr>
          <w:ilvl w:val="0"/>
          <w:numId w:val="64"/>
        </w:numPr>
        <w:spacing w:after="0" w:line="240" w:lineRule="auto"/>
        <w:jc w:val="both"/>
        <w:rPr>
          <w:rFonts w:ascii="Times New Roman" w:hAnsi="Times New Roman" w:cs="Times New Roman"/>
          <w:sz w:val="24"/>
          <w:szCs w:val="24"/>
        </w:rPr>
      </w:pPr>
      <w:r w:rsidRPr="00355BEA">
        <w:rPr>
          <w:rFonts w:ascii="Times New Roman" w:hAnsi="Times New Roman" w:cs="Times New Roman"/>
          <w:sz w:val="24"/>
          <w:szCs w:val="24"/>
        </w:rPr>
        <w:t xml:space="preserve">Employees may not, in privately supporting or opposing any political candidate or partisan political objective, identify themselves with </w:t>
      </w:r>
      <w:r w:rsidR="00206EAC">
        <w:rPr>
          <w:rFonts w:ascii="Times New Roman" w:hAnsi="Times New Roman" w:cs="Times New Roman"/>
          <w:sz w:val="24"/>
          <w:szCs w:val="24"/>
        </w:rPr>
        <w:t>CPG</w:t>
      </w:r>
      <w:r w:rsidRPr="00355BEA">
        <w:rPr>
          <w:rFonts w:ascii="Times New Roman" w:hAnsi="Times New Roman" w:cs="Times New Roman"/>
          <w:sz w:val="24"/>
          <w:szCs w:val="24"/>
        </w:rPr>
        <w:t xml:space="preserve"> or attempt to use their position with the organization to gain credibility for political purposes;</w:t>
      </w:r>
    </w:p>
    <w:p w14:paraId="46D7A266" w14:textId="77777777" w:rsidR="00355BEA" w:rsidRPr="00355BEA" w:rsidRDefault="00355BEA" w:rsidP="00E96408">
      <w:pPr>
        <w:numPr>
          <w:ilvl w:val="0"/>
          <w:numId w:val="64"/>
        </w:numPr>
        <w:spacing w:after="0" w:line="240" w:lineRule="auto"/>
        <w:jc w:val="both"/>
        <w:rPr>
          <w:rFonts w:ascii="Times New Roman" w:hAnsi="Times New Roman" w:cs="Times New Roman"/>
          <w:sz w:val="24"/>
          <w:szCs w:val="24"/>
        </w:rPr>
      </w:pPr>
      <w:r w:rsidRPr="00355BEA">
        <w:rPr>
          <w:rFonts w:ascii="Times New Roman" w:hAnsi="Times New Roman" w:cs="Times New Roman"/>
          <w:sz w:val="24"/>
          <w:szCs w:val="24"/>
        </w:rPr>
        <w:t>Employees may not, while on the job, engage in any type of partisan political activity, including wearing buttons or other insignia.</w:t>
      </w:r>
    </w:p>
    <w:p w14:paraId="597DF83F" w14:textId="77777777" w:rsidR="00355BEA" w:rsidRPr="00355BEA" w:rsidRDefault="00355BEA" w:rsidP="00355BEA">
      <w:pPr>
        <w:spacing w:line="240" w:lineRule="auto"/>
        <w:rPr>
          <w:rFonts w:ascii="Times New Roman" w:hAnsi="Times New Roman" w:cs="Times New Roman"/>
          <w:sz w:val="24"/>
          <w:szCs w:val="24"/>
        </w:rPr>
      </w:pPr>
    </w:p>
    <w:p w14:paraId="50A976E1" w14:textId="77777777" w:rsidR="00355BEA" w:rsidRPr="00355BEA" w:rsidRDefault="00355BEA" w:rsidP="00355BEA">
      <w:pPr>
        <w:pStyle w:val="Heading1"/>
        <w:spacing w:line="240" w:lineRule="auto"/>
        <w:jc w:val="center"/>
        <w:rPr>
          <w:rFonts w:ascii="Times New Roman" w:hAnsi="Times New Roman" w:cs="Times New Roman"/>
          <w:color w:val="auto"/>
          <w:sz w:val="24"/>
          <w:szCs w:val="24"/>
          <w:u w:val="single"/>
        </w:rPr>
      </w:pPr>
      <w:r w:rsidRPr="00355BEA">
        <w:rPr>
          <w:rFonts w:ascii="Times New Roman" w:hAnsi="Times New Roman" w:cs="Times New Roman"/>
          <w:color w:val="auto"/>
          <w:sz w:val="24"/>
          <w:szCs w:val="24"/>
        </w:rPr>
        <w:br w:type="page"/>
      </w:r>
      <w:r w:rsidRPr="00355BEA">
        <w:rPr>
          <w:rFonts w:ascii="Times New Roman" w:hAnsi="Times New Roman" w:cs="Times New Roman"/>
          <w:color w:val="auto"/>
          <w:sz w:val="24"/>
          <w:szCs w:val="24"/>
          <w:u w:val="single"/>
        </w:rPr>
        <w:lastRenderedPageBreak/>
        <w:t>Confidentiality of Information</w:t>
      </w:r>
    </w:p>
    <w:p w14:paraId="10428875" w14:textId="77777777" w:rsidR="00355BEA" w:rsidRPr="00355BEA" w:rsidRDefault="00355BEA" w:rsidP="00355BEA">
      <w:pPr>
        <w:spacing w:line="240" w:lineRule="auto"/>
        <w:rPr>
          <w:rFonts w:ascii="Times New Roman" w:hAnsi="Times New Roman" w:cs="Times New Roman"/>
          <w:sz w:val="24"/>
          <w:szCs w:val="24"/>
        </w:rPr>
      </w:pPr>
    </w:p>
    <w:p w14:paraId="6379A780" w14:textId="202CAAAC"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 xml:space="preserve">Each employee must observe strict confidentiality in the safeguarding of all confidential business information as well as personal information pertaining to clients, clients’ families and other employees.  Such material may be made available to </w:t>
      </w:r>
      <w:r w:rsidR="00206EAC">
        <w:rPr>
          <w:rFonts w:ascii="Times New Roman" w:hAnsi="Times New Roman" w:cs="Times New Roman"/>
          <w:sz w:val="24"/>
          <w:szCs w:val="24"/>
        </w:rPr>
        <w:t>CPG</w:t>
      </w:r>
      <w:r w:rsidRPr="00355BEA">
        <w:rPr>
          <w:rFonts w:ascii="Times New Roman" w:hAnsi="Times New Roman" w:cs="Times New Roman"/>
          <w:sz w:val="24"/>
          <w:szCs w:val="24"/>
        </w:rPr>
        <w:t xml:space="preserve"> and staff members that have a valid need for the material but may not be released to others without the written approval of the client or employee.  Client and personnel files are kept locked when not under the direct supervision of the staff charged with their maintenance.</w:t>
      </w:r>
    </w:p>
    <w:p w14:paraId="3C990CCF" w14:textId="77777777"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Employees who by position description are exposed to confidential information are required to sign a non-disclosure agreement as a condition to employment.  Employees who improperly use or disclose trade secrets or confidential business information will be subject to disciplinary action, up to and including termination of employment and legal action, even if they do not actually benefit from the disclosed information.</w:t>
      </w:r>
    </w:p>
    <w:p w14:paraId="0404B5F6" w14:textId="77777777"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Employees are responsible for safeguarding information when using computer equipment.  Employees must use caution when using passwords and are not permitted to release such information to unauthorized staff.</w:t>
      </w:r>
    </w:p>
    <w:p w14:paraId="06264305" w14:textId="77777777"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When in doubt regarding the status of information, please refer to your immediate supervisor.</w:t>
      </w:r>
    </w:p>
    <w:p w14:paraId="0037DDC8" w14:textId="77777777" w:rsidR="00355BEA" w:rsidRPr="00355BEA" w:rsidRDefault="00355BEA" w:rsidP="00355BEA">
      <w:pPr>
        <w:pStyle w:val="Heading1"/>
        <w:spacing w:line="240" w:lineRule="auto"/>
        <w:jc w:val="center"/>
        <w:rPr>
          <w:rFonts w:ascii="Times New Roman" w:hAnsi="Times New Roman" w:cs="Times New Roman"/>
          <w:color w:val="auto"/>
          <w:sz w:val="24"/>
          <w:szCs w:val="24"/>
          <w:u w:val="single"/>
        </w:rPr>
      </w:pPr>
      <w:r w:rsidRPr="00355BEA">
        <w:rPr>
          <w:rFonts w:ascii="Times New Roman" w:hAnsi="Times New Roman" w:cs="Times New Roman"/>
          <w:color w:val="auto"/>
          <w:sz w:val="24"/>
          <w:szCs w:val="24"/>
          <w:u w:val="single"/>
        </w:rPr>
        <w:t>Organizational Communications</w:t>
      </w:r>
    </w:p>
    <w:p w14:paraId="7A43F893" w14:textId="77777777" w:rsidR="00355BEA" w:rsidRPr="00355BEA" w:rsidRDefault="00355BEA" w:rsidP="00355BEA">
      <w:pPr>
        <w:spacing w:line="240" w:lineRule="auto"/>
        <w:rPr>
          <w:rFonts w:ascii="Times New Roman" w:hAnsi="Times New Roman" w:cs="Times New Roman"/>
          <w:sz w:val="24"/>
          <w:szCs w:val="24"/>
        </w:rPr>
      </w:pPr>
    </w:p>
    <w:p w14:paraId="1CA42514" w14:textId="290F4707" w:rsidR="00355BEA" w:rsidRPr="00355BEA" w:rsidRDefault="00206EAC" w:rsidP="00355BEA">
      <w:pPr>
        <w:pStyle w:val="BodyText"/>
        <w:rPr>
          <w:szCs w:val="24"/>
        </w:rPr>
      </w:pPr>
      <w:r>
        <w:rPr>
          <w:szCs w:val="24"/>
        </w:rPr>
        <w:t>CPG’</w:t>
      </w:r>
      <w:r w:rsidR="00355BEA" w:rsidRPr="00355BEA">
        <w:rPr>
          <w:szCs w:val="24"/>
        </w:rPr>
        <w:t>s management staff is committed to maintaining open communications.  It encourages and provides the opportunity to talk with one another openly and without restraint.  If there are questions or problems, they should first be discussed with the immediate supervisor; if he or she does not satisfactorily respond to the problem or concern, the employee should then contact the person to whom his/her supervisor reports.  If he or she does not respond satisfactorily to the problem, the employee should then contact the President &amp; CEO depending on the reporting structure of their specific division.</w:t>
      </w:r>
    </w:p>
    <w:p w14:paraId="0DE7E5C4" w14:textId="77777777" w:rsidR="00355BEA" w:rsidRPr="00355BEA" w:rsidRDefault="00355BEA" w:rsidP="00355BEA">
      <w:pPr>
        <w:pStyle w:val="Heading1"/>
        <w:spacing w:line="240" w:lineRule="auto"/>
        <w:jc w:val="center"/>
        <w:rPr>
          <w:rFonts w:ascii="Times New Roman" w:hAnsi="Times New Roman" w:cs="Times New Roman"/>
          <w:color w:val="auto"/>
          <w:sz w:val="24"/>
          <w:szCs w:val="24"/>
          <w:u w:val="single"/>
        </w:rPr>
      </w:pPr>
      <w:r w:rsidRPr="00355BEA">
        <w:rPr>
          <w:rFonts w:ascii="Times New Roman" w:hAnsi="Times New Roman" w:cs="Times New Roman"/>
          <w:color w:val="auto"/>
          <w:sz w:val="24"/>
          <w:szCs w:val="24"/>
          <w:u w:val="single"/>
        </w:rPr>
        <w:t>Attendance and Punctuality</w:t>
      </w:r>
    </w:p>
    <w:p w14:paraId="14663B71" w14:textId="77777777" w:rsidR="00355BEA" w:rsidRPr="00355BEA" w:rsidRDefault="00355BEA" w:rsidP="00355BEA">
      <w:pPr>
        <w:spacing w:line="240" w:lineRule="auto"/>
        <w:rPr>
          <w:rFonts w:ascii="Times New Roman" w:hAnsi="Times New Roman" w:cs="Times New Roman"/>
          <w:sz w:val="24"/>
          <w:szCs w:val="24"/>
        </w:rPr>
      </w:pPr>
    </w:p>
    <w:p w14:paraId="31030A1C" w14:textId="653B9565"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 xml:space="preserve">To maintain a safe and productive work environment, </w:t>
      </w:r>
      <w:r w:rsidR="00206EAC">
        <w:rPr>
          <w:rFonts w:ascii="Times New Roman" w:hAnsi="Times New Roman" w:cs="Times New Roman"/>
          <w:sz w:val="24"/>
          <w:szCs w:val="24"/>
        </w:rPr>
        <w:t>CPG</w:t>
      </w:r>
      <w:r w:rsidRPr="00355BEA">
        <w:rPr>
          <w:rFonts w:ascii="Times New Roman" w:hAnsi="Times New Roman" w:cs="Times New Roman"/>
          <w:sz w:val="24"/>
          <w:szCs w:val="24"/>
        </w:rPr>
        <w:t xml:space="preserve"> expects employees to be reliable and punctual in reporting to work as scheduled.  Absenteeism and tardiness place a burden on other employees and compromise </w:t>
      </w:r>
      <w:r w:rsidR="00206EAC">
        <w:rPr>
          <w:rFonts w:ascii="Times New Roman" w:hAnsi="Times New Roman" w:cs="Times New Roman"/>
          <w:sz w:val="24"/>
          <w:szCs w:val="24"/>
        </w:rPr>
        <w:t>CPG</w:t>
      </w:r>
      <w:r w:rsidRPr="00355BEA">
        <w:rPr>
          <w:rFonts w:ascii="Times New Roman" w:hAnsi="Times New Roman" w:cs="Times New Roman"/>
          <w:sz w:val="24"/>
          <w:szCs w:val="24"/>
        </w:rPr>
        <w:t>s ability to provide quality services.  In the rare instance when an employee cannot avoid being late to work or is unable to work as scheduled, he or she must notify the Office Manager and his or her supervisor directly as soon as possible in advance of the anticipated tardiness or absence.</w:t>
      </w:r>
    </w:p>
    <w:p w14:paraId="26AC07B2" w14:textId="73E08034"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 xml:space="preserve">The employee must call his or her immediate supervisor each day of his or her absence, until a date of return has been established.  An employee who fails to contact the immediate supervisor may be considered as having voluntarily resigned.  In the event an employee is absent due to illness and/or injury, </w:t>
      </w:r>
      <w:r w:rsidR="00206EAC">
        <w:rPr>
          <w:rFonts w:ascii="Times New Roman" w:hAnsi="Times New Roman" w:cs="Times New Roman"/>
          <w:sz w:val="24"/>
          <w:szCs w:val="24"/>
        </w:rPr>
        <w:t>CPG</w:t>
      </w:r>
      <w:r w:rsidRPr="00355BEA">
        <w:rPr>
          <w:rFonts w:ascii="Times New Roman" w:hAnsi="Times New Roman" w:cs="Times New Roman"/>
          <w:sz w:val="24"/>
          <w:szCs w:val="24"/>
        </w:rPr>
        <w:t xml:space="preserve"> reserves the right to request a doctor’s statement.  Poor attendance (other than approved </w:t>
      </w:r>
      <w:r w:rsidRPr="00355BEA">
        <w:rPr>
          <w:rFonts w:ascii="Times New Roman" w:hAnsi="Times New Roman" w:cs="Times New Roman"/>
          <w:sz w:val="24"/>
          <w:szCs w:val="24"/>
        </w:rPr>
        <w:lastRenderedPageBreak/>
        <w:t xml:space="preserve">leave) and excessive tardiness are disruptive and unproductive.  Either may lead to corrective action, including termination of employment.  </w:t>
      </w:r>
    </w:p>
    <w:p w14:paraId="6C0FA561" w14:textId="77777777" w:rsidR="00355BEA" w:rsidRPr="00355BEA" w:rsidRDefault="00355BEA" w:rsidP="00355BEA">
      <w:pPr>
        <w:pStyle w:val="BodyText"/>
        <w:rPr>
          <w:szCs w:val="24"/>
        </w:rPr>
      </w:pPr>
      <w:r w:rsidRPr="00355BEA">
        <w:rPr>
          <w:szCs w:val="24"/>
        </w:rPr>
        <w:t>Each full-time employee is allowed 15 paid days of combined sick leave, vacation and/or personal leave during one contracted year.  Any long periods of absence whether paid or unpaid must be approved by the employee’s immediate supervisor, and arrangements must be made to delegate responsibilities to a third party for the duration of the leave.</w:t>
      </w:r>
    </w:p>
    <w:p w14:paraId="2F487340" w14:textId="77777777" w:rsidR="00355BEA" w:rsidRPr="00355BEA" w:rsidRDefault="00355BEA" w:rsidP="00355BEA">
      <w:pPr>
        <w:pStyle w:val="Heading1"/>
        <w:spacing w:line="240" w:lineRule="auto"/>
        <w:jc w:val="center"/>
        <w:rPr>
          <w:rFonts w:ascii="Times New Roman" w:hAnsi="Times New Roman" w:cs="Times New Roman"/>
          <w:color w:val="auto"/>
          <w:sz w:val="24"/>
          <w:szCs w:val="24"/>
          <w:u w:val="single"/>
        </w:rPr>
      </w:pPr>
      <w:r w:rsidRPr="00355BEA">
        <w:rPr>
          <w:rFonts w:ascii="Times New Roman" w:hAnsi="Times New Roman" w:cs="Times New Roman"/>
          <w:color w:val="auto"/>
          <w:sz w:val="24"/>
          <w:szCs w:val="24"/>
          <w:u w:val="single"/>
        </w:rPr>
        <w:t>Dating and Fraternization</w:t>
      </w:r>
    </w:p>
    <w:p w14:paraId="097A1F37" w14:textId="77777777" w:rsidR="00355BEA" w:rsidRPr="00355BEA" w:rsidRDefault="00355BEA" w:rsidP="00355BEA">
      <w:pPr>
        <w:spacing w:line="240" w:lineRule="auto"/>
        <w:rPr>
          <w:rFonts w:ascii="Times New Roman" w:hAnsi="Times New Roman" w:cs="Times New Roman"/>
          <w:sz w:val="24"/>
          <w:szCs w:val="24"/>
        </w:rPr>
      </w:pPr>
    </w:p>
    <w:p w14:paraId="2D0C46F7" w14:textId="47EF7214" w:rsidR="00355BEA" w:rsidRPr="00355BEA" w:rsidRDefault="00206EAC" w:rsidP="00355BEA">
      <w:pPr>
        <w:spacing w:line="240" w:lineRule="auto"/>
        <w:jc w:val="both"/>
        <w:rPr>
          <w:rFonts w:ascii="Times New Roman" w:hAnsi="Times New Roman" w:cs="Times New Roman"/>
          <w:sz w:val="24"/>
          <w:szCs w:val="24"/>
        </w:rPr>
      </w:pPr>
      <w:r>
        <w:rPr>
          <w:rFonts w:ascii="Times New Roman" w:hAnsi="Times New Roman" w:cs="Times New Roman"/>
          <w:sz w:val="24"/>
          <w:szCs w:val="24"/>
        </w:rPr>
        <w:t>Although CPG</w:t>
      </w:r>
      <w:r w:rsidR="00355BEA" w:rsidRPr="00355BEA">
        <w:rPr>
          <w:rFonts w:ascii="Times New Roman" w:hAnsi="Times New Roman" w:cs="Times New Roman"/>
          <w:sz w:val="24"/>
          <w:szCs w:val="24"/>
        </w:rPr>
        <w:t xml:space="preserve"> attempts to respect employees’ privacy, some off-duty conduct potentially impacts the organization.  Romantic and dating relationships between employees in supervisor-subordinate relationships are inappropriate, and such relationships should be avoided because they may be destructive to effective employment relations, and could create conflicts of interest and morale problems.  Should a romantic or dating relationship occur, both employees must communicate the relationship to the </w:t>
      </w:r>
      <w:r>
        <w:rPr>
          <w:rFonts w:ascii="Times New Roman" w:hAnsi="Times New Roman" w:cs="Times New Roman"/>
          <w:sz w:val="24"/>
          <w:szCs w:val="24"/>
        </w:rPr>
        <w:t xml:space="preserve">Director of Human Resources or the </w:t>
      </w:r>
      <w:r w:rsidR="00355BEA" w:rsidRPr="00355BEA">
        <w:rPr>
          <w:rFonts w:ascii="Times New Roman" w:hAnsi="Times New Roman" w:cs="Times New Roman"/>
          <w:sz w:val="24"/>
          <w:szCs w:val="24"/>
        </w:rPr>
        <w:t>President &amp; CEO, who will make attempts to treat the information confidentially, so that a transfer, reassignment, or other appropriate action may be taken.</w:t>
      </w:r>
    </w:p>
    <w:p w14:paraId="095F48BC" w14:textId="74674C14"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 xml:space="preserve">Furthermore, employees traveling on </w:t>
      </w:r>
      <w:r w:rsidR="00206EAC">
        <w:rPr>
          <w:rFonts w:ascii="Times New Roman" w:hAnsi="Times New Roman" w:cs="Times New Roman"/>
          <w:sz w:val="24"/>
          <w:szCs w:val="24"/>
        </w:rPr>
        <w:t>CPG business or attending CPG</w:t>
      </w:r>
      <w:r w:rsidRPr="00355BEA">
        <w:rPr>
          <w:rFonts w:ascii="Times New Roman" w:hAnsi="Times New Roman" w:cs="Times New Roman"/>
          <w:sz w:val="24"/>
          <w:szCs w:val="24"/>
        </w:rPr>
        <w:t>-sponsored events are expected to conduct themselves at all times with decorum during and after hours.</w:t>
      </w:r>
    </w:p>
    <w:p w14:paraId="27760BF8" w14:textId="77777777" w:rsidR="00355BEA" w:rsidRPr="00355BEA" w:rsidRDefault="00355BEA" w:rsidP="00355BEA">
      <w:pPr>
        <w:spacing w:line="240" w:lineRule="auto"/>
        <w:jc w:val="center"/>
        <w:rPr>
          <w:rFonts w:ascii="Times New Roman" w:hAnsi="Times New Roman" w:cs="Times New Roman"/>
          <w:b/>
          <w:bCs/>
          <w:sz w:val="24"/>
          <w:szCs w:val="24"/>
          <w:u w:val="single"/>
        </w:rPr>
      </w:pPr>
    </w:p>
    <w:p w14:paraId="76B6015B" w14:textId="77777777" w:rsidR="00355BEA" w:rsidRPr="00355BEA" w:rsidRDefault="00355BEA" w:rsidP="00355BEA">
      <w:pPr>
        <w:spacing w:line="240" w:lineRule="auto"/>
        <w:jc w:val="center"/>
        <w:rPr>
          <w:rFonts w:ascii="Times New Roman" w:hAnsi="Times New Roman" w:cs="Times New Roman"/>
          <w:sz w:val="24"/>
          <w:szCs w:val="24"/>
        </w:rPr>
      </w:pPr>
      <w:r w:rsidRPr="00355BEA">
        <w:rPr>
          <w:rFonts w:ascii="Times New Roman" w:hAnsi="Times New Roman" w:cs="Times New Roman"/>
          <w:b/>
          <w:bCs/>
          <w:sz w:val="24"/>
          <w:szCs w:val="24"/>
          <w:u w:val="single"/>
        </w:rPr>
        <w:t>Sexual Harassment and Other Unlawful Harassment</w:t>
      </w:r>
    </w:p>
    <w:p w14:paraId="3F5EFF36" w14:textId="77777777" w:rsidR="00355BEA" w:rsidRPr="00355BEA" w:rsidRDefault="00355BEA" w:rsidP="00355BEA">
      <w:pPr>
        <w:spacing w:line="240" w:lineRule="auto"/>
        <w:rPr>
          <w:rFonts w:ascii="Times New Roman" w:hAnsi="Times New Roman" w:cs="Times New Roman"/>
          <w:sz w:val="24"/>
          <w:szCs w:val="24"/>
        </w:rPr>
      </w:pPr>
    </w:p>
    <w:p w14:paraId="3A719DE6" w14:textId="478F0AF4" w:rsidR="00355BEA" w:rsidRPr="00355BEA" w:rsidRDefault="00206EAC" w:rsidP="00355BEA">
      <w:pPr>
        <w:spacing w:line="240" w:lineRule="auto"/>
        <w:jc w:val="both"/>
        <w:rPr>
          <w:rFonts w:ascii="Times New Roman" w:hAnsi="Times New Roman" w:cs="Times New Roman"/>
          <w:sz w:val="24"/>
          <w:szCs w:val="24"/>
        </w:rPr>
      </w:pPr>
      <w:r>
        <w:rPr>
          <w:rFonts w:ascii="Times New Roman" w:hAnsi="Times New Roman" w:cs="Times New Roman"/>
          <w:sz w:val="24"/>
          <w:szCs w:val="24"/>
        </w:rPr>
        <w:t>CPG</w:t>
      </w:r>
      <w:r w:rsidR="00355BEA" w:rsidRPr="00355BEA">
        <w:rPr>
          <w:rFonts w:ascii="Times New Roman" w:hAnsi="Times New Roman" w:cs="Times New Roman"/>
          <w:sz w:val="24"/>
          <w:szCs w:val="24"/>
        </w:rPr>
        <w:t xml:space="preserve"> is committed to providing a work environment that is free of discrimination and unlawful harassment.  </w:t>
      </w:r>
      <w:r>
        <w:rPr>
          <w:rFonts w:ascii="Times New Roman" w:hAnsi="Times New Roman" w:cs="Times New Roman"/>
          <w:sz w:val="24"/>
          <w:szCs w:val="24"/>
        </w:rPr>
        <w:t>CPG</w:t>
      </w:r>
      <w:r w:rsidR="00355BEA" w:rsidRPr="00355BEA">
        <w:rPr>
          <w:rFonts w:ascii="Times New Roman" w:hAnsi="Times New Roman" w:cs="Times New Roman"/>
          <w:sz w:val="24"/>
          <w:szCs w:val="24"/>
        </w:rPr>
        <w:t xml:space="preserve"> prohibits harassment in the workplace, whether committed by supervisory or non-supervisory personnel or by third parties including vendors, members, contractors, volunteers and interns.  No supervisor may threaten or insinuate, either explicitly or implicitly, that an employee’s submission to, or rejection of, sexual advances will in any way influence any personnel decisions regarding that employee’s employment, wages, advancement, assigned duties or any other condition of employment or career development.</w:t>
      </w:r>
    </w:p>
    <w:p w14:paraId="668F9BF5" w14:textId="77777777"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Other harassing conduct in the workplace that may create an offensive and hostile work environment, whether it is in the form of physical or verbal harassment, and regardless of whether committed by supervisory or non-supervisory personnel, is also prohibited.  This includes, but is not limited to, repeated offensive language or conduct, unwelcome sexual flirtations, advances, propositions, continued or repeated verbal abuse of a sexual nature, graphic verbal commentaries about an individual’s body, sexually degrading words used to describe an individual and the display in the workplace of sexually suggestive or other offensive objects or pictures.</w:t>
      </w:r>
    </w:p>
    <w:p w14:paraId="0E1395B7" w14:textId="77777777"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 xml:space="preserve">Any employee who has experienced or who is aware of an incident of sexual or other unlawful harassment must promptly report the matter to his or her immediate supervisor.  If the supervisor is unavailable or if the employee believes it would be inappropriate to contact the supervisor, the </w:t>
      </w:r>
      <w:r w:rsidRPr="00355BEA">
        <w:rPr>
          <w:rFonts w:ascii="Times New Roman" w:hAnsi="Times New Roman" w:cs="Times New Roman"/>
          <w:sz w:val="24"/>
          <w:szCs w:val="24"/>
        </w:rPr>
        <w:lastRenderedPageBreak/>
        <w:t xml:space="preserve">employee should immediately contact the Office Manager.  Such internal complaints will be investigated promptly, and prompt action will be taken.  Any employee with questions about the internal process or concerns about possible harassment or discriminatory treatment is urged to seek appropriate consultation with a suitable senior administrator.  </w:t>
      </w:r>
    </w:p>
    <w:p w14:paraId="1A892B23" w14:textId="5DFC9705"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No employee will suffer retaliation, reprisal or intimidation as a result of reporting</w:t>
      </w:r>
      <w:r w:rsidR="00206EAC">
        <w:rPr>
          <w:rFonts w:ascii="Times New Roman" w:hAnsi="Times New Roman" w:cs="Times New Roman"/>
          <w:sz w:val="24"/>
          <w:szCs w:val="24"/>
        </w:rPr>
        <w:t xml:space="preserve"> an incident in good faith.  CPG</w:t>
      </w:r>
      <w:r w:rsidRPr="00355BEA">
        <w:rPr>
          <w:rFonts w:ascii="Times New Roman" w:hAnsi="Times New Roman" w:cs="Times New Roman"/>
          <w:sz w:val="24"/>
          <w:szCs w:val="24"/>
        </w:rPr>
        <w:t xml:space="preserve"> maintains confidentiality in these investigations to the extent feasible and consistent with an effective investigation and resolution, and enforcement of this policy.</w:t>
      </w:r>
    </w:p>
    <w:p w14:paraId="4A21F488" w14:textId="77777777"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Discriminatory treatment, which is found to be based upon an individual employee’s race, ethnicity, age, religion, sex, or other legally protected characteristics, is also strictly prohibited.  The same disciplinary and investigative standards applicable to sexual harassment will be applicable to other forms of unlawful harassment to the same extent.</w:t>
      </w:r>
    </w:p>
    <w:p w14:paraId="38E20C99" w14:textId="77777777"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Harassment can occur with a single incident or through a pattern of behavior.  Harassment can result from a broad range of actions, which may include but are not limited to: physical or mental abuse, racial insults, derogatory ethnic jokes, unwelcome verbal or physical conduct regarding race, color, religion, national origin, sex, age or disability.</w:t>
      </w:r>
    </w:p>
    <w:p w14:paraId="487646F7" w14:textId="77777777"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It is the responsibility of the management staff and all employees to ensure that harassment does not occur.</w:t>
      </w:r>
    </w:p>
    <w:p w14:paraId="531D5745" w14:textId="77777777"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This statement against harassment extends to prohibiting the acts of non-employees that result in harassment in the workplace.</w:t>
      </w:r>
    </w:p>
    <w:p w14:paraId="3B812C9B" w14:textId="77777777" w:rsidR="00355BEA" w:rsidRPr="00355BEA" w:rsidRDefault="00355BEA" w:rsidP="00355BEA">
      <w:pPr>
        <w:pStyle w:val="Heading1"/>
        <w:spacing w:line="240" w:lineRule="auto"/>
        <w:jc w:val="center"/>
        <w:rPr>
          <w:rFonts w:ascii="Times New Roman" w:hAnsi="Times New Roman" w:cs="Times New Roman"/>
          <w:color w:val="auto"/>
          <w:sz w:val="24"/>
          <w:szCs w:val="24"/>
          <w:u w:val="single"/>
        </w:rPr>
      </w:pPr>
      <w:r w:rsidRPr="00355BEA">
        <w:rPr>
          <w:rFonts w:ascii="Times New Roman" w:hAnsi="Times New Roman" w:cs="Times New Roman"/>
          <w:color w:val="auto"/>
          <w:sz w:val="24"/>
          <w:szCs w:val="24"/>
          <w:u w:val="single"/>
        </w:rPr>
        <w:t>Drug-Free Workplace</w:t>
      </w:r>
    </w:p>
    <w:p w14:paraId="6598FBEA" w14:textId="77777777" w:rsidR="00355BEA" w:rsidRPr="00355BEA" w:rsidRDefault="00355BEA" w:rsidP="00355BEA">
      <w:pPr>
        <w:spacing w:line="240" w:lineRule="auto"/>
        <w:rPr>
          <w:rFonts w:ascii="Times New Roman" w:hAnsi="Times New Roman" w:cs="Times New Roman"/>
          <w:sz w:val="24"/>
          <w:szCs w:val="24"/>
        </w:rPr>
      </w:pPr>
    </w:p>
    <w:p w14:paraId="39053665" w14:textId="66E73CAE" w:rsidR="00355BEA" w:rsidRPr="00355BEA" w:rsidRDefault="00206EAC" w:rsidP="00355BEA">
      <w:pPr>
        <w:spacing w:line="240" w:lineRule="auto"/>
        <w:jc w:val="both"/>
        <w:rPr>
          <w:rFonts w:ascii="Times New Roman" w:hAnsi="Times New Roman" w:cs="Times New Roman"/>
          <w:sz w:val="24"/>
          <w:szCs w:val="24"/>
        </w:rPr>
      </w:pPr>
      <w:r>
        <w:rPr>
          <w:rFonts w:ascii="Times New Roman" w:hAnsi="Times New Roman" w:cs="Times New Roman"/>
          <w:sz w:val="24"/>
          <w:szCs w:val="24"/>
        </w:rPr>
        <w:t>It is CPG</w:t>
      </w:r>
      <w:r w:rsidR="00355BEA" w:rsidRPr="00355BEA">
        <w:rPr>
          <w:rFonts w:ascii="Times New Roman" w:hAnsi="Times New Roman" w:cs="Times New Roman"/>
          <w:sz w:val="24"/>
          <w:szCs w:val="24"/>
        </w:rPr>
        <w:t>s desire to provide a drug-free, healthy, and safe workplace and to comply with all applicable laws.  To promote this goal, employees are required to report to work in appropriate mental and physical condition to perform their jobs in a satisfactory manner.</w:t>
      </w:r>
    </w:p>
    <w:p w14:paraId="039DA599" w14:textId="43BE360F"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 xml:space="preserve">While on </w:t>
      </w:r>
      <w:r w:rsidR="00206EAC">
        <w:rPr>
          <w:rFonts w:ascii="Times New Roman" w:hAnsi="Times New Roman" w:cs="Times New Roman"/>
          <w:sz w:val="24"/>
          <w:szCs w:val="24"/>
        </w:rPr>
        <w:t>CPG</w:t>
      </w:r>
      <w:r w:rsidRPr="00355BEA">
        <w:rPr>
          <w:rFonts w:ascii="Times New Roman" w:hAnsi="Times New Roman" w:cs="Times New Roman"/>
          <w:sz w:val="24"/>
          <w:szCs w:val="24"/>
        </w:rPr>
        <w:t xml:space="preserve"> premises and while conducting business-related activities off </w:t>
      </w:r>
      <w:r w:rsidR="00206EAC">
        <w:rPr>
          <w:rFonts w:ascii="Times New Roman" w:hAnsi="Times New Roman" w:cs="Times New Roman"/>
          <w:sz w:val="24"/>
          <w:szCs w:val="24"/>
        </w:rPr>
        <w:t>CPG</w:t>
      </w:r>
      <w:r w:rsidRPr="00355BEA">
        <w:rPr>
          <w:rFonts w:ascii="Times New Roman" w:hAnsi="Times New Roman" w:cs="Times New Roman"/>
          <w:sz w:val="24"/>
          <w:szCs w:val="24"/>
        </w:rPr>
        <w:t xml:space="preserve"> premises, no employee may use, possess, distribute, sell, or be under the influence of alcohol or illegal drugs.  Employees may use physician-prescribed medications provided that the use of such medications does not adversely affect job performance or the safety of the client, employee or other individuals in the workplace.</w:t>
      </w:r>
    </w:p>
    <w:p w14:paraId="17E53F73" w14:textId="77777777"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Employees are urged to immediately report any incidents or suspected incidents of illegal drug or alcohol activity, including use or impairment, to their immediate supervisor.  To the extent feasible and consistent with handling the problem, an employee’s report of suspected drug activity would be handled in a confidential manner.</w:t>
      </w:r>
    </w:p>
    <w:p w14:paraId="69F1D948" w14:textId="77777777"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Persons who are taking prescription medication with side effects that may pose a risk to their safety and to the safety of others or that inhibits the individual’s ability to perform their job duties should report side effects to their immediate supervisor.  Medical information will be kept confidential and when appropriate, reasonable accommodations will be made.</w:t>
      </w:r>
    </w:p>
    <w:p w14:paraId="1DC21EDF" w14:textId="255FF9BE" w:rsidR="00355BEA" w:rsidRPr="00355BEA" w:rsidRDefault="00206EAC" w:rsidP="00355BE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Consistent with this policy, CPG</w:t>
      </w:r>
      <w:r w:rsidR="00355BEA" w:rsidRPr="00355BEA">
        <w:rPr>
          <w:rFonts w:ascii="Times New Roman" w:hAnsi="Times New Roman" w:cs="Times New Roman"/>
          <w:sz w:val="24"/>
          <w:szCs w:val="24"/>
        </w:rPr>
        <w:t xml:space="preserve"> reserves the right to conduct such tests as it deems prudent, appropriate and scientifically sound in order to monitor, verify or prevent the use of alcohol or </w:t>
      </w:r>
      <w:r>
        <w:rPr>
          <w:rFonts w:ascii="Times New Roman" w:hAnsi="Times New Roman" w:cs="Times New Roman"/>
          <w:sz w:val="24"/>
          <w:szCs w:val="24"/>
        </w:rPr>
        <w:t>controlled substances by CPG</w:t>
      </w:r>
      <w:r w:rsidR="00355BEA" w:rsidRPr="00355BEA">
        <w:rPr>
          <w:rFonts w:ascii="Times New Roman" w:hAnsi="Times New Roman" w:cs="Times New Roman"/>
          <w:sz w:val="24"/>
          <w:szCs w:val="24"/>
        </w:rPr>
        <w:t xml:space="preserve"> employees.  Furthermore, </w:t>
      </w:r>
      <w:r>
        <w:rPr>
          <w:rFonts w:ascii="Times New Roman" w:hAnsi="Times New Roman" w:cs="Times New Roman"/>
          <w:sz w:val="24"/>
          <w:szCs w:val="24"/>
        </w:rPr>
        <w:t>CPG</w:t>
      </w:r>
      <w:r w:rsidR="00355BEA" w:rsidRPr="00355BEA">
        <w:rPr>
          <w:rFonts w:ascii="Times New Roman" w:hAnsi="Times New Roman" w:cs="Times New Roman"/>
          <w:sz w:val="24"/>
          <w:szCs w:val="24"/>
        </w:rPr>
        <w:t xml:space="preserve"> reserves the right to implement a screening program for applicants and/or transferees for identified job categories where the use/abuse of controlled substances and/or alcohol would be of concern given the nature and duties of the identified job categories.</w:t>
      </w:r>
    </w:p>
    <w:p w14:paraId="6687572E" w14:textId="77777777"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Employees with questions or concerns about substance dependency or abuse are encouraged to discuss options with their immediate supervisor.</w:t>
      </w:r>
    </w:p>
    <w:p w14:paraId="350E7BBD" w14:textId="7A439DDD" w:rsidR="00355BEA" w:rsidRPr="00355BEA" w:rsidRDefault="00206EAC" w:rsidP="00355BEA">
      <w:pPr>
        <w:spacing w:line="240" w:lineRule="auto"/>
        <w:jc w:val="both"/>
        <w:rPr>
          <w:rFonts w:ascii="Times New Roman" w:hAnsi="Times New Roman" w:cs="Times New Roman"/>
          <w:sz w:val="24"/>
          <w:szCs w:val="24"/>
        </w:rPr>
      </w:pPr>
      <w:r>
        <w:rPr>
          <w:rFonts w:ascii="Times New Roman" w:hAnsi="Times New Roman" w:cs="Times New Roman"/>
          <w:sz w:val="24"/>
          <w:szCs w:val="24"/>
        </w:rPr>
        <w:t>CPG</w:t>
      </w:r>
      <w:r w:rsidR="00355BEA" w:rsidRPr="00355BEA">
        <w:rPr>
          <w:rFonts w:ascii="Times New Roman" w:hAnsi="Times New Roman" w:cs="Times New Roman"/>
          <w:sz w:val="24"/>
          <w:szCs w:val="24"/>
        </w:rPr>
        <w:t>s offices are smoke-free.</w:t>
      </w:r>
    </w:p>
    <w:p w14:paraId="3329966A" w14:textId="77777777" w:rsidR="00355BEA" w:rsidRPr="00355BEA" w:rsidRDefault="00355BEA" w:rsidP="00355BEA">
      <w:pPr>
        <w:pStyle w:val="Heading1"/>
        <w:spacing w:line="240" w:lineRule="auto"/>
        <w:jc w:val="center"/>
        <w:rPr>
          <w:rFonts w:ascii="Times New Roman" w:hAnsi="Times New Roman" w:cs="Times New Roman"/>
          <w:color w:val="auto"/>
          <w:sz w:val="24"/>
          <w:szCs w:val="24"/>
          <w:u w:val="single"/>
        </w:rPr>
      </w:pPr>
      <w:r w:rsidRPr="00355BEA">
        <w:rPr>
          <w:rFonts w:ascii="Times New Roman" w:hAnsi="Times New Roman" w:cs="Times New Roman"/>
          <w:color w:val="auto"/>
          <w:sz w:val="24"/>
          <w:szCs w:val="24"/>
          <w:u w:val="single"/>
        </w:rPr>
        <w:t>Internet and Electronic Mail Policy</w:t>
      </w:r>
    </w:p>
    <w:p w14:paraId="5D7C3A7F" w14:textId="77777777" w:rsidR="00355BEA" w:rsidRPr="00355BEA" w:rsidRDefault="00355BEA" w:rsidP="00355BEA">
      <w:pPr>
        <w:spacing w:line="240" w:lineRule="auto"/>
        <w:rPr>
          <w:rFonts w:ascii="Times New Roman" w:hAnsi="Times New Roman" w:cs="Times New Roman"/>
          <w:sz w:val="24"/>
          <w:szCs w:val="24"/>
        </w:rPr>
      </w:pPr>
    </w:p>
    <w:p w14:paraId="01DCF9C0" w14:textId="10E9505F" w:rsidR="00355BEA" w:rsidRPr="00355BEA" w:rsidRDefault="00206EAC" w:rsidP="00355BEA">
      <w:pPr>
        <w:spacing w:line="240" w:lineRule="auto"/>
        <w:jc w:val="both"/>
        <w:rPr>
          <w:rFonts w:ascii="Times New Roman" w:hAnsi="Times New Roman" w:cs="Times New Roman"/>
          <w:sz w:val="24"/>
          <w:szCs w:val="24"/>
        </w:rPr>
      </w:pPr>
      <w:r>
        <w:rPr>
          <w:rFonts w:ascii="Times New Roman" w:hAnsi="Times New Roman" w:cs="Times New Roman"/>
          <w:sz w:val="24"/>
          <w:szCs w:val="24"/>
        </w:rPr>
        <w:t>As part of CPG</w:t>
      </w:r>
      <w:r w:rsidR="00355BEA" w:rsidRPr="00355BEA">
        <w:rPr>
          <w:rFonts w:ascii="Times New Roman" w:hAnsi="Times New Roman" w:cs="Times New Roman"/>
          <w:sz w:val="24"/>
          <w:szCs w:val="24"/>
        </w:rPr>
        <w:t>s business, employees increasingly use and exploit electronic forms of communication and information exchange.  Employees have access to one or more forms of electronic media and services (computer, e-mail, telephones, voice mail, fax machines, external electronic bulletin boards, wire services, on-line services, and the internet).</w:t>
      </w:r>
    </w:p>
    <w:p w14:paraId="012387C0" w14:textId="0AB5F51F" w:rsidR="00355BEA" w:rsidRPr="00355BEA" w:rsidRDefault="00206EAC" w:rsidP="00355BEA">
      <w:pPr>
        <w:spacing w:line="240" w:lineRule="auto"/>
        <w:jc w:val="both"/>
        <w:rPr>
          <w:rFonts w:ascii="Times New Roman" w:hAnsi="Times New Roman" w:cs="Times New Roman"/>
          <w:sz w:val="24"/>
          <w:szCs w:val="24"/>
        </w:rPr>
      </w:pPr>
      <w:r>
        <w:rPr>
          <w:rFonts w:ascii="Times New Roman" w:hAnsi="Times New Roman" w:cs="Times New Roman"/>
          <w:sz w:val="24"/>
          <w:szCs w:val="24"/>
        </w:rPr>
        <w:t>CPG</w:t>
      </w:r>
      <w:r w:rsidR="00355BEA" w:rsidRPr="00355BEA">
        <w:rPr>
          <w:rFonts w:ascii="Times New Roman" w:hAnsi="Times New Roman" w:cs="Times New Roman"/>
          <w:sz w:val="24"/>
          <w:szCs w:val="24"/>
        </w:rPr>
        <w:t xml:space="preserve"> encourages the use of these media and associated services because they make communication more efficient and effective, and because they are valuable sources of information (e.g. about members, new laws and regulations).  However, electronic media and services provided by </w:t>
      </w:r>
      <w:r>
        <w:rPr>
          <w:rFonts w:ascii="Times New Roman" w:hAnsi="Times New Roman" w:cs="Times New Roman"/>
          <w:sz w:val="24"/>
          <w:szCs w:val="24"/>
        </w:rPr>
        <w:t>CPG</w:t>
      </w:r>
      <w:r w:rsidR="00355BEA" w:rsidRPr="00355BEA">
        <w:rPr>
          <w:rFonts w:ascii="Times New Roman" w:hAnsi="Times New Roman" w:cs="Times New Roman"/>
          <w:sz w:val="24"/>
          <w:szCs w:val="24"/>
        </w:rPr>
        <w:t xml:space="preserve"> are</w:t>
      </w:r>
      <w:r>
        <w:rPr>
          <w:rFonts w:ascii="Times New Roman" w:hAnsi="Times New Roman" w:cs="Times New Roman"/>
          <w:sz w:val="24"/>
          <w:szCs w:val="24"/>
        </w:rPr>
        <w:t xml:space="preserve"> CPG</w:t>
      </w:r>
      <w:r w:rsidR="00355BEA" w:rsidRPr="00355BEA">
        <w:rPr>
          <w:rFonts w:ascii="Times New Roman" w:hAnsi="Times New Roman" w:cs="Times New Roman"/>
          <w:sz w:val="24"/>
          <w:szCs w:val="24"/>
        </w:rPr>
        <w:t xml:space="preserve">s property, and their purpose is to facilitate </w:t>
      </w:r>
      <w:r>
        <w:rPr>
          <w:rFonts w:ascii="Times New Roman" w:hAnsi="Times New Roman" w:cs="Times New Roman"/>
          <w:sz w:val="24"/>
          <w:szCs w:val="24"/>
        </w:rPr>
        <w:t>CPG</w:t>
      </w:r>
      <w:r w:rsidR="00355BEA" w:rsidRPr="00355BEA">
        <w:rPr>
          <w:rFonts w:ascii="Times New Roman" w:hAnsi="Times New Roman" w:cs="Times New Roman"/>
          <w:sz w:val="24"/>
          <w:szCs w:val="24"/>
        </w:rPr>
        <w:t>s business.</w:t>
      </w:r>
    </w:p>
    <w:p w14:paraId="79F45382" w14:textId="65CC334C"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 xml:space="preserve">Knowingly transmitting, retrieving, or storage of any communications of a discriminatory or harassing nature, which are derogatory to any individual or group, which are obscene or x-rated communications, are of a defamatory or threatening nature, for “chain letters”, or for any other purpose which is illegal or against </w:t>
      </w:r>
      <w:r w:rsidR="00206EAC">
        <w:rPr>
          <w:rFonts w:ascii="Times New Roman" w:hAnsi="Times New Roman" w:cs="Times New Roman"/>
          <w:sz w:val="24"/>
          <w:szCs w:val="24"/>
        </w:rPr>
        <w:t>CPG</w:t>
      </w:r>
      <w:r w:rsidRPr="00355BEA">
        <w:rPr>
          <w:rFonts w:ascii="Times New Roman" w:hAnsi="Times New Roman" w:cs="Times New Roman"/>
          <w:sz w:val="24"/>
          <w:szCs w:val="24"/>
        </w:rPr>
        <w:t xml:space="preserve"> policy or contrary to </w:t>
      </w:r>
      <w:r w:rsidR="00206EAC">
        <w:rPr>
          <w:rFonts w:ascii="Times New Roman" w:hAnsi="Times New Roman" w:cs="Times New Roman"/>
          <w:sz w:val="24"/>
          <w:szCs w:val="24"/>
        </w:rPr>
        <w:t>CPG</w:t>
      </w:r>
      <w:r w:rsidRPr="00355BEA">
        <w:rPr>
          <w:rFonts w:ascii="Times New Roman" w:hAnsi="Times New Roman" w:cs="Times New Roman"/>
          <w:sz w:val="24"/>
          <w:szCs w:val="24"/>
        </w:rPr>
        <w:t>s interest.</w:t>
      </w:r>
    </w:p>
    <w:p w14:paraId="54FDC217" w14:textId="4B117DA0"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Electronic media and</w:t>
      </w:r>
      <w:r w:rsidR="00206EAC">
        <w:rPr>
          <w:rFonts w:ascii="Times New Roman" w:hAnsi="Times New Roman" w:cs="Times New Roman"/>
          <w:sz w:val="24"/>
          <w:szCs w:val="24"/>
        </w:rPr>
        <w:t xml:space="preserve"> services are primarily for CPG</w:t>
      </w:r>
      <w:r w:rsidRPr="00355BEA">
        <w:rPr>
          <w:rFonts w:ascii="Times New Roman" w:hAnsi="Times New Roman" w:cs="Times New Roman"/>
          <w:sz w:val="24"/>
          <w:szCs w:val="24"/>
        </w:rPr>
        <w:t xml:space="preserve"> business use.  Limited, occasional, or incidental use of electronic media is understandable and acceptable – as is the case with personal phone calls.  However, the employees need to demonstrate a sense of responsibility and may not abuse the privilege.</w:t>
      </w:r>
    </w:p>
    <w:p w14:paraId="2D3AD847" w14:textId="6129C48A"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 xml:space="preserve">Electronic information created and/or communicated by an employee using e-mail, word processing, utility programs, spreadsheets, voice mail, telephones, internet/BBS access, etc. will generally be monitored by </w:t>
      </w:r>
      <w:r w:rsidR="00206EAC">
        <w:rPr>
          <w:rFonts w:ascii="Times New Roman" w:hAnsi="Times New Roman" w:cs="Times New Roman"/>
          <w:sz w:val="24"/>
          <w:szCs w:val="24"/>
        </w:rPr>
        <w:t>CPG</w:t>
      </w:r>
      <w:r w:rsidRPr="00355BEA">
        <w:rPr>
          <w:rFonts w:ascii="Times New Roman" w:hAnsi="Times New Roman" w:cs="Times New Roman"/>
          <w:sz w:val="24"/>
          <w:szCs w:val="24"/>
        </w:rPr>
        <w:t xml:space="preserve">, and we respect our employees’ wish to work without </w:t>
      </w:r>
      <w:r w:rsidR="00206EAC">
        <w:rPr>
          <w:rFonts w:ascii="Times New Roman" w:hAnsi="Times New Roman" w:cs="Times New Roman"/>
          <w:sz w:val="24"/>
          <w:szCs w:val="24"/>
        </w:rPr>
        <w:t>CPG</w:t>
      </w:r>
      <w:r w:rsidRPr="00355BEA">
        <w:rPr>
          <w:rFonts w:ascii="Times New Roman" w:hAnsi="Times New Roman" w:cs="Times New Roman"/>
          <w:sz w:val="24"/>
          <w:szCs w:val="24"/>
        </w:rPr>
        <w:t xml:space="preserve"> constantly monitoring their actions.  However, the following conditions should be noted:</w:t>
      </w:r>
    </w:p>
    <w:p w14:paraId="0846A34D" w14:textId="17D9CB9A" w:rsidR="00355BEA" w:rsidRPr="00355BEA" w:rsidRDefault="00206EAC" w:rsidP="00E96408">
      <w:pPr>
        <w:numPr>
          <w:ilvl w:val="0"/>
          <w:numId w:val="6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CPG</w:t>
      </w:r>
      <w:r w:rsidR="00355BEA" w:rsidRPr="00355BEA">
        <w:rPr>
          <w:rFonts w:ascii="Times New Roman" w:hAnsi="Times New Roman" w:cs="Times New Roman"/>
          <w:sz w:val="24"/>
          <w:szCs w:val="24"/>
        </w:rPr>
        <w:t xml:space="preserve"> reserves the right to routinely monitor usage patterns for both voice and data communications (e.g. number called or site accessed, call length, times of day calls).  Reasons for this include cost analysis and allocation and the management of our gateway to the Internet.</w:t>
      </w:r>
    </w:p>
    <w:p w14:paraId="4CF86645" w14:textId="611EEA88" w:rsidR="00355BEA" w:rsidRPr="00355BEA" w:rsidRDefault="00206EAC" w:rsidP="00E96408">
      <w:pPr>
        <w:numPr>
          <w:ilvl w:val="0"/>
          <w:numId w:val="6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CPG</w:t>
      </w:r>
      <w:r w:rsidR="00355BEA" w:rsidRPr="00355BEA">
        <w:rPr>
          <w:rFonts w:ascii="Times New Roman" w:hAnsi="Times New Roman" w:cs="Times New Roman"/>
          <w:sz w:val="24"/>
          <w:szCs w:val="24"/>
        </w:rPr>
        <w:t xml:space="preserve"> also reserves the right, in its discretion, to review any employee’s electronic files and messages and usage to the extent necessary to ensure that electronic media and services are being used in compliance with the law and with this and other </w:t>
      </w:r>
      <w:r>
        <w:rPr>
          <w:rFonts w:ascii="Times New Roman" w:hAnsi="Times New Roman" w:cs="Times New Roman"/>
          <w:sz w:val="24"/>
          <w:szCs w:val="24"/>
        </w:rPr>
        <w:t>CPG</w:t>
      </w:r>
      <w:r w:rsidR="00355BEA" w:rsidRPr="00355BEA">
        <w:rPr>
          <w:rFonts w:ascii="Times New Roman" w:hAnsi="Times New Roman" w:cs="Times New Roman"/>
          <w:sz w:val="24"/>
          <w:szCs w:val="24"/>
        </w:rPr>
        <w:t xml:space="preserve"> policies.</w:t>
      </w:r>
    </w:p>
    <w:p w14:paraId="51B2E933" w14:textId="6A399457"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lastRenderedPageBreak/>
        <w:t xml:space="preserve">Employees should therefore not assume electronic and other forms of communication are totally private and confidential and should transmit highly sensitive information in other ways.  In other words, employees have no reasonable expectation of privacy on </w:t>
      </w:r>
      <w:r w:rsidR="00206EAC">
        <w:rPr>
          <w:rFonts w:ascii="Times New Roman" w:hAnsi="Times New Roman" w:cs="Times New Roman"/>
          <w:sz w:val="24"/>
          <w:szCs w:val="24"/>
        </w:rPr>
        <w:t>CPG</w:t>
      </w:r>
      <w:r w:rsidRPr="00355BEA">
        <w:rPr>
          <w:rFonts w:ascii="Times New Roman" w:hAnsi="Times New Roman" w:cs="Times New Roman"/>
          <w:sz w:val="24"/>
          <w:szCs w:val="24"/>
        </w:rPr>
        <w:t>s electronic systems.</w:t>
      </w:r>
    </w:p>
    <w:p w14:paraId="57A93340" w14:textId="77777777" w:rsidR="00355BEA" w:rsidRPr="00355BEA" w:rsidRDefault="00355BEA" w:rsidP="00355BEA">
      <w:pPr>
        <w:spacing w:line="240" w:lineRule="auto"/>
        <w:jc w:val="both"/>
        <w:rPr>
          <w:rFonts w:ascii="Times New Roman" w:hAnsi="Times New Roman" w:cs="Times New Roman"/>
          <w:sz w:val="24"/>
          <w:szCs w:val="24"/>
        </w:rPr>
      </w:pPr>
    </w:p>
    <w:p w14:paraId="11200368" w14:textId="0CB393FE"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 xml:space="preserve">Employees must respect the confidentiality of other people’s electronic communications and my not attempt to read their communications, hack into other systems or other people’s logins, crack passwords, breach computer or network security measures, or monitor electronic files or communications of other employees or third parties except by explicit direction of </w:t>
      </w:r>
      <w:r w:rsidR="00206EAC">
        <w:rPr>
          <w:rFonts w:ascii="Times New Roman" w:hAnsi="Times New Roman" w:cs="Times New Roman"/>
          <w:sz w:val="24"/>
          <w:szCs w:val="24"/>
        </w:rPr>
        <w:t>CPG</w:t>
      </w:r>
      <w:r w:rsidRPr="00355BEA">
        <w:rPr>
          <w:rFonts w:ascii="Times New Roman" w:hAnsi="Times New Roman" w:cs="Times New Roman"/>
          <w:sz w:val="24"/>
          <w:szCs w:val="24"/>
        </w:rPr>
        <w:t xml:space="preserve"> management.</w:t>
      </w:r>
    </w:p>
    <w:p w14:paraId="79C8C76B" w14:textId="77777777"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Electronic media and services should not be used in the manner that is likely to cause network congestion or significantly hamper the ability of other people to access and use the system.</w:t>
      </w:r>
    </w:p>
    <w:p w14:paraId="177E2345" w14:textId="421D4529"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 xml:space="preserve">Any messages or information sent by an employee to one or more individuals via an electronic network (e.g. bulletin board, on-line service, or internet) are statements identifiable and attributable to </w:t>
      </w:r>
      <w:r w:rsidR="00206EAC">
        <w:rPr>
          <w:rFonts w:ascii="Times New Roman" w:hAnsi="Times New Roman" w:cs="Times New Roman"/>
          <w:sz w:val="24"/>
          <w:szCs w:val="24"/>
        </w:rPr>
        <w:t>CPG</w:t>
      </w:r>
      <w:r w:rsidRPr="00355BEA">
        <w:rPr>
          <w:rFonts w:ascii="Times New Roman" w:hAnsi="Times New Roman" w:cs="Times New Roman"/>
          <w:sz w:val="24"/>
          <w:szCs w:val="24"/>
        </w:rPr>
        <w:t xml:space="preserve">.  While some users include personal disclaimers in electronic messages, it should be noted that there would still be a connection with </w:t>
      </w:r>
      <w:r w:rsidR="00206EAC">
        <w:rPr>
          <w:rFonts w:ascii="Times New Roman" w:hAnsi="Times New Roman" w:cs="Times New Roman"/>
          <w:sz w:val="24"/>
          <w:szCs w:val="24"/>
        </w:rPr>
        <w:t>CPG</w:t>
      </w:r>
      <w:r w:rsidRPr="00355BEA">
        <w:rPr>
          <w:rFonts w:ascii="Times New Roman" w:hAnsi="Times New Roman" w:cs="Times New Roman"/>
          <w:sz w:val="24"/>
          <w:szCs w:val="24"/>
        </w:rPr>
        <w:t xml:space="preserve">, and the statement might still be associated with </w:t>
      </w:r>
      <w:r w:rsidR="00206EAC">
        <w:rPr>
          <w:rFonts w:ascii="Times New Roman" w:hAnsi="Times New Roman" w:cs="Times New Roman"/>
          <w:sz w:val="24"/>
          <w:szCs w:val="24"/>
        </w:rPr>
        <w:t>CPG</w:t>
      </w:r>
      <w:r w:rsidR="00972FD0">
        <w:rPr>
          <w:rFonts w:ascii="Times New Roman" w:hAnsi="Times New Roman" w:cs="Times New Roman"/>
          <w:sz w:val="24"/>
          <w:szCs w:val="24"/>
        </w:rPr>
        <w:t>.</w:t>
      </w:r>
      <w:r w:rsidRPr="00355BEA">
        <w:rPr>
          <w:rFonts w:ascii="Times New Roman" w:hAnsi="Times New Roman" w:cs="Times New Roman"/>
          <w:sz w:val="24"/>
          <w:szCs w:val="24"/>
        </w:rPr>
        <w:t xml:space="preserve">  All communications sent by employees via a network must comply with this and other </w:t>
      </w:r>
      <w:r w:rsidR="00206EAC">
        <w:rPr>
          <w:rFonts w:ascii="Times New Roman" w:hAnsi="Times New Roman" w:cs="Times New Roman"/>
          <w:sz w:val="24"/>
          <w:szCs w:val="24"/>
        </w:rPr>
        <w:t>CPG</w:t>
      </w:r>
      <w:r w:rsidRPr="00355BEA">
        <w:rPr>
          <w:rFonts w:ascii="Times New Roman" w:hAnsi="Times New Roman" w:cs="Times New Roman"/>
          <w:sz w:val="24"/>
          <w:szCs w:val="24"/>
        </w:rPr>
        <w:t xml:space="preserve"> policies, and may not disclose any confidential or proprietary information.</w:t>
      </w:r>
    </w:p>
    <w:p w14:paraId="10FBB3B5" w14:textId="3C3F1CC5"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 xml:space="preserve">Any employee found to be abusing the privilege of </w:t>
      </w:r>
      <w:r w:rsidR="00206EAC">
        <w:rPr>
          <w:rFonts w:ascii="Times New Roman" w:hAnsi="Times New Roman" w:cs="Times New Roman"/>
          <w:sz w:val="24"/>
          <w:szCs w:val="24"/>
        </w:rPr>
        <w:t>CPG</w:t>
      </w:r>
      <w:r w:rsidRPr="00355BEA">
        <w:rPr>
          <w:rFonts w:ascii="Times New Roman" w:hAnsi="Times New Roman" w:cs="Times New Roman"/>
          <w:sz w:val="24"/>
          <w:szCs w:val="24"/>
        </w:rPr>
        <w:t>-facilitated access to electronic media or services will be subject to corrective action and/or risk having the privilege removed for him/herself and possibly other employees.</w:t>
      </w:r>
    </w:p>
    <w:p w14:paraId="1AE495BC" w14:textId="3DE95096" w:rsidR="00355BEA" w:rsidRPr="00355BEA" w:rsidRDefault="00355BEA" w:rsidP="00355BEA">
      <w:pPr>
        <w:spacing w:line="240" w:lineRule="auto"/>
        <w:jc w:val="both"/>
        <w:rPr>
          <w:rFonts w:ascii="Times New Roman" w:hAnsi="Times New Roman" w:cs="Times New Roman"/>
          <w:sz w:val="24"/>
          <w:szCs w:val="24"/>
        </w:rPr>
      </w:pPr>
      <w:r w:rsidRPr="00355BEA">
        <w:rPr>
          <w:rFonts w:ascii="Times New Roman" w:hAnsi="Times New Roman" w:cs="Times New Roman"/>
          <w:sz w:val="24"/>
          <w:szCs w:val="24"/>
        </w:rPr>
        <w:t xml:space="preserve">With the rapidly changing nature of electronic media, and the proper etiquette for use on the Internet, which is developing among users of external on-line services and the Internet, this policy cannot lay down rules to cover every possible situation.  Instead, it expresses </w:t>
      </w:r>
      <w:r w:rsidR="00206EAC">
        <w:rPr>
          <w:rFonts w:ascii="Times New Roman" w:hAnsi="Times New Roman" w:cs="Times New Roman"/>
          <w:sz w:val="24"/>
          <w:szCs w:val="24"/>
        </w:rPr>
        <w:t>CPG</w:t>
      </w:r>
      <w:r w:rsidRPr="00355BEA">
        <w:rPr>
          <w:rFonts w:ascii="Times New Roman" w:hAnsi="Times New Roman" w:cs="Times New Roman"/>
          <w:sz w:val="24"/>
          <w:szCs w:val="24"/>
        </w:rPr>
        <w:t>s philosophy and sets forth general principles to be applied to use of electronic media and services.</w:t>
      </w:r>
    </w:p>
    <w:p w14:paraId="1444215B" w14:textId="77777777" w:rsidR="00355BEA" w:rsidRPr="00355BEA" w:rsidRDefault="00355BEA" w:rsidP="00355BEA">
      <w:pPr>
        <w:spacing w:line="240" w:lineRule="auto"/>
        <w:jc w:val="both"/>
        <w:rPr>
          <w:rFonts w:ascii="Times New Roman" w:hAnsi="Times New Roman" w:cs="Times New Roman"/>
          <w:b/>
          <w:bCs/>
          <w:sz w:val="24"/>
          <w:szCs w:val="24"/>
          <w:u w:val="single"/>
        </w:rPr>
      </w:pPr>
      <w:r w:rsidRPr="00355BEA">
        <w:rPr>
          <w:rFonts w:ascii="Times New Roman" w:hAnsi="Times New Roman" w:cs="Times New Roman"/>
          <w:b/>
          <w:bCs/>
          <w:sz w:val="24"/>
          <w:szCs w:val="24"/>
          <w:u w:val="single"/>
        </w:rPr>
        <w:t>NOTE:</w:t>
      </w:r>
    </w:p>
    <w:p w14:paraId="31E9D997" w14:textId="77777777" w:rsidR="00355BEA" w:rsidRPr="00355BEA" w:rsidRDefault="00355BEA" w:rsidP="00355BEA">
      <w:pPr>
        <w:pStyle w:val="BodyText2"/>
        <w:spacing w:line="240" w:lineRule="auto"/>
        <w:rPr>
          <w:rFonts w:ascii="Times New Roman" w:hAnsi="Times New Roman" w:cs="Times New Roman"/>
          <w:sz w:val="24"/>
          <w:szCs w:val="24"/>
        </w:rPr>
      </w:pPr>
      <w:r w:rsidRPr="00355BEA">
        <w:rPr>
          <w:rFonts w:ascii="Times New Roman" w:hAnsi="Times New Roman" w:cs="Times New Roman"/>
          <w:sz w:val="24"/>
          <w:szCs w:val="24"/>
        </w:rPr>
        <w:t>If you have any questions pertaining to the above policies, please address them with your immediate supervisor.</w:t>
      </w:r>
    </w:p>
    <w:p w14:paraId="73B05E25" w14:textId="77777777" w:rsidR="00355BEA" w:rsidRPr="00355BEA" w:rsidRDefault="00355BEA" w:rsidP="00355BEA">
      <w:pPr>
        <w:spacing w:line="240" w:lineRule="auto"/>
        <w:rPr>
          <w:rFonts w:ascii="Times New Roman" w:hAnsi="Times New Roman" w:cs="Times New Roman"/>
          <w:sz w:val="24"/>
          <w:szCs w:val="24"/>
        </w:rPr>
      </w:pPr>
    </w:p>
    <w:p w14:paraId="4A9C3BB8" w14:textId="4F40B692" w:rsidR="00D36517" w:rsidRPr="00CE27F9" w:rsidRDefault="00D36517" w:rsidP="00CE27F9">
      <w:pPr>
        <w:pStyle w:val="ListParagraph"/>
        <w:numPr>
          <w:ilvl w:val="0"/>
          <w:numId w:val="78"/>
        </w:numPr>
        <w:spacing w:line="240" w:lineRule="auto"/>
        <w:rPr>
          <w:rFonts w:ascii="Times New Roman" w:hAnsi="Times New Roman" w:cs="Times New Roman"/>
          <w:b/>
          <w:sz w:val="28"/>
          <w:szCs w:val="28"/>
        </w:rPr>
      </w:pPr>
      <w:r w:rsidRPr="00CE27F9">
        <w:rPr>
          <w:rFonts w:ascii="Garamond" w:hAnsi="Garamond" w:cs="Times New Roman"/>
          <w:b/>
          <w:sz w:val="28"/>
          <w:szCs w:val="28"/>
          <w:highlight w:val="yellow"/>
        </w:rPr>
        <w:t>HIRING</w:t>
      </w:r>
    </w:p>
    <w:p w14:paraId="72A9FE68" w14:textId="77777777" w:rsidR="00206EAC" w:rsidRDefault="00206EAC" w:rsidP="00D36517">
      <w:pPr>
        <w:pStyle w:val="Title"/>
      </w:pPr>
    </w:p>
    <w:p w14:paraId="7E91C5A7" w14:textId="68AD3A31" w:rsidR="00206EAC" w:rsidRDefault="00206EAC" w:rsidP="00206EAC">
      <w:pPr>
        <w:pStyle w:val="Title"/>
        <w:jc w:val="left"/>
        <w:rPr>
          <w:b w:val="0"/>
          <w:u w:val="none"/>
        </w:rPr>
      </w:pPr>
      <w:r>
        <w:rPr>
          <w:b w:val="0"/>
          <w:u w:val="none"/>
        </w:rPr>
        <w:tab/>
        <w:t xml:space="preserve">The hiring and training of your employees and volunteers are, perhaps, the most important aspect of your job. A well screened and well trained crew is invaluable to the execution of your charities mission. Don’t save time by not screening, interviewing and training well. It will come back to haunt you. </w:t>
      </w:r>
    </w:p>
    <w:p w14:paraId="408C7D3C" w14:textId="77B8A126" w:rsidR="00206EAC" w:rsidRDefault="00206EAC" w:rsidP="00206EAC">
      <w:pPr>
        <w:pStyle w:val="Title"/>
        <w:jc w:val="left"/>
        <w:rPr>
          <w:b w:val="0"/>
          <w:u w:val="none"/>
        </w:rPr>
      </w:pPr>
      <w:r>
        <w:rPr>
          <w:b w:val="0"/>
          <w:u w:val="none"/>
        </w:rPr>
        <w:tab/>
        <w:t xml:space="preserve">There are many places to recruit staff and volunteers. I usually focused on College campus career centers because the recruits were eager to learn and do well and very trainable. During the interview process make sure to have set questions to ask and specific questions derived from the contents of their resume. Also make sure to ask what they applicant is hoping to gain from their </w:t>
      </w:r>
      <w:r>
        <w:rPr>
          <w:b w:val="0"/>
          <w:u w:val="none"/>
        </w:rPr>
        <w:lastRenderedPageBreak/>
        <w:t xml:space="preserve">experience working at your charity. </w:t>
      </w:r>
      <w:r w:rsidR="00BC29E4">
        <w:rPr>
          <w:b w:val="0"/>
          <w:u w:val="none"/>
        </w:rPr>
        <w:t xml:space="preserve">This helps in setting proper expectations. </w:t>
      </w:r>
      <w:r>
        <w:rPr>
          <w:b w:val="0"/>
          <w:u w:val="none"/>
        </w:rPr>
        <w:t xml:space="preserve">Knowing what they perceive as their strengths and weaknesses is a helpful way to </w:t>
      </w:r>
      <w:r w:rsidR="00BC29E4">
        <w:rPr>
          <w:b w:val="0"/>
          <w:u w:val="none"/>
        </w:rPr>
        <w:t xml:space="preserve">know what to work on if they come to work for you and also any potential weaknesses that may be deal breakers for you. </w:t>
      </w:r>
    </w:p>
    <w:p w14:paraId="3387B1B1" w14:textId="58784313" w:rsidR="00BC29E4" w:rsidRDefault="00BC29E4" w:rsidP="00206EAC">
      <w:pPr>
        <w:pStyle w:val="Title"/>
        <w:jc w:val="left"/>
        <w:rPr>
          <w:b w:val="0"/>
          <w:u w:val="none"/>
        </w:rPr>
      </w:pPr>
      <w:r>
        <w:rPr>
          <w:b w:val="0"/>
          <w:u w:val="none"/>
        </w:rPr>
        <w:tab/>
        <w:t xml:space="preserve">Note their professionalism, ‘fringe’ times of the meeting, the competency with which they write their letter, resume, present themselves and communicate. Be honest about your expectations and what they can expect. Being fair to your potential staff and volunteers will be appreciated. Let them decide if they want to be part of a ‘start up’ NGO. You must also be prepared to answer questions about your organization, its mission, resources, successes and failures. Prior to the meeting, you and your staff should have reviewed their resume to screen them for an interview. If possible, have a second person in the interview. Sometimes a second pair of eyes will pick up a talent or worrisome quality that you may miss. </w:t>
      </w:r>
    </w:p>
    <w:p w14:paraId="1092529E" w14:textId="4A4E112A" w:rsidR="00BC29E4" w:rsidRDefault="00BC29E4" w:rsidP="00206EAC">
      <w:pPr>
        <w:pStyle w:val="Title"/>
        <w:jc w:val="left"/>
        <w:rPr>
          <w:b w:val="0"/>
          <w:u w:val="none"/>
        </w:rPr>
      </w:pPr>
      <w:r>
        <w:rPr>
          <w:b w:val="0"/>
          <w:u w:val="none"/>
        </w:rPr>
        <w:tab/>
        <w:t xml:space="preserve">I once interviewed a young lady who dropped the ‘S’ bomb in the interview. By the second ‘S’ bomb, I knew I would not hire her. At the end I asked her how her interviews were going so far. She said, ‘To be honest, not so good. I am not getting any callbacks and I </w:t>
      </w:r>
      <w:r w:rsidR="00972FD0">
        <w:rPr>
          <w:b w:val="0"/>
          <w:u w:val="none"/>
        </w:rPr>
        <w:t>can’t</w:t>
      </w:r>
      <w:r>
        <w:rPr>
          <w:b w:val="0"/>
          <w:u w:val="none"/>
        </w:rPr>
        <w:t xml:space="preserve"> figure why.’ So I asked her if she wanted some unsolicited advice. She readily agreed. ‘First of all, you are not getting the position and I wanted to tell you why.’ I told her that swearing in an interview was the third rail of interviews and a look of realization came over her face. She had been so busy trying to be herself and not be nervous that she was unaware she was dropping inappropriate words in every interview. ‘Also,’ I said, ‘No one really want to meet the </w:t>
      </w:r>
      <w:r w:rsidRPr="00BC29E4">
        <w:rPr>
          <w:b w:val="0"/>
          <w:i/>
          <w:u w:val="none"/>
        </w:rPr>
        <w:t>real</w:t>
      </w:r>
      <w:r>
        <w:rPr>
          <w:b w:val="0"/>
          <w:u w:val="none"/>
        </w:rPr>
        <w:t xml:space="preserve"> you.</w:t>
      </w:r>
      <w:r w:rsidR="00863BB8">
        <w:rPr>
          <w:b w:val="0"/>
          <w:u w:val="none"/>
        </w:rPr>
        <w:t xml:space="preserve"> They want to meet your Ambassador. The best you there is. Be yourself, but the best version of you.’ That applies to interviewers as well as interviewees.</w:t>
      </w:r>
    </w:p>
    <w:p w14:paraId="39588AD5" w14:textId="77777777" w:rsidR="00206EAC" w:rsidRPr="00206EAC" w:rsidRDefault="00206EAC" w:rsidP="00206EAC">
      <w:pPr>
        <w:pStyle w:val="Title"/>
        <w:jc w:val="left"/>
        <w:rPr>
          <w:b w:val="0"/>
          <w:u w:val="none"/>
        </w:rPr>
      </w:pPr>
    </w:p>
    <w:p w14:paraId="5FEBDD66" w14:textId="77777777" w:rsidR="00D36517" w:rsidRPr="00794DBF" w:rsidRDefault="00D36517" w:rsidP="00D36517">
      <w:pPr>
        <w:pStyle w:val="Title"/>
      </w:pPr>
      <w:r w:rsidRPr="00794DBF">
        <w:t>Interns</w:t>
      </w:r>
    </w:p>
    <w:p w14:paraId="76998B23" w14:textId="77777777" w:rsidR="00D36517" w:rsidRPr="00794DBF" w:rsidRDefault="00D36517" w:rsidP="00D36517">
      <w:pPr>
        <w:rPr>
          <w:rFonts w:ascii="Times New Roman" w:hAnsi="Times New Roman" w:cs="Times New Roman"/>
          <w:b/>
          <w:bCs/>
          <w:sz w:val="24"/>
        </w:rPr>
      </w:pPr>
    </w:p>
    <w:p w14:paraId="7B7BABEE" w14:textId="77777777" w:rsidR="00D36517" w:rsidRPr="00794DBF" w:rsidRDefault="00D36517" w:rsidP="00D36517">
      <w:pPr>
        <w:rPr>
          <w:rFonts w:ascii="Times New Roman" w:hAnsi="Times New Roman" w:cs="Times New Roman"/>
          <w:sz w:val="24"/>
        </w:rPr>
      </w:pPr>
      <w:r w:rsidRPr="00794DBF">
        <w:rPr>
          <w:rFonts w:ascii="Times New Roman" w:hAnsi="Times New Roman" w:cs="Times New Roman"/>
          <w:b/>
          <w:bCs/>
          <w:sz w:val="24"/>
        </w:rPr>
        <w:tab/>
      </w:r>
      <w:r w:rsidRPr="00794DBF">
        <w:rPr>
          <w:rFonts w:ascii="Times New Roman" w:hAnsi="Times New Roman" w:cs="Times New Roman"/>
          <w:sz w:val="24"/>
        </w:rPr>
        <w:t>Ideally the Intern Coordinator will handle the interviewing process, but it often gets mandated to PR.  You will obtain intern applications/resumes via email inquiries, and career fairs at Georgetown, American University, George Mason University, and George Washington University.   We usually receive information about the upcoming fairs, but it is a good idea to contact the schools to make sure none slip through the cracks.</w:t>
      </w:r>
    </w:p>
    <w:p w14:paraId="0C87C393" w14:textId="77777777" w:rsidR="00D36517" w:rsidRPr="00794DBF" w:rsidRDefault="00D36517" w:rsidP="00D36517">
      <w:pPr>
        <w:rPr>
          <w:rFonts w:ascii="Times New Roman" w:hAnsi="Times New Roman" w:cs="Times New Roman"/>
          <w:sz w:val="24"/>
        </w:rPr>
      </w:pPr>
      <w:r w:rsidRPr="00794DBF">
        <w:rPr>
          <w:rFonts w:ascii="Times New Roman" w:hAnsi="Times New Roman" w:cs="Times New Roman"/>
          <w:sz w:val="24"/>
        </w:rPr>
        <w:t>Reviewing resumes:</w:t>
      </w:r>
    </w:p>
    <w:p w14:paraId="4F66A249" w14:textId="77777777" w:rsidR="00D36517" w:rsidRPr="00794DBF" w:rsidRDefault="00D36517" w:rsidP="00E96408">
      <w:pPr>
        <w:numPr>
          <w:ilvl w:val="0"/>
          <w:numId w:val="66"/>
        </w:numPr>
        <w:spacing w:after="0" w:line="240" w:lineRule="auto"/>
        <w:rPr>
          <w:rFonts w:ascii="Times New Roman" w:hAnsi="Times New Roman" w:cs="Times New Roman"/>
          <w:sz w:val="24"/>
        </w:rPr>
      </w:pPr>
      <w:r w:rsidRPr="00794DBF">
        <w:rPr>
          <w:rFonts w:ascii="Times New Roman" w:hAnsi="Times New Roman" w:cs="Times New Roman"/>
          <w:sz w:val="24"/>
        </w:rPr>
        <w:t>Look for education level curriculum/major</w:t>
      </w:r>
    </w:p>
    <w:p w14:paraId="2F6CBA17" w14:textId="77777777" w:rsidR="00D36517" w:rsidRPr="00794DBF" w:rsidRDefault="00D36517" w:rsidP="00E96408">
      <w:pPr>
        <w:numPr>
          <w:ilvl w:val="0"/>
          <w:numId w:val="66"/>
        </w:numPr>
        <w:spacing w:after="0" w:line="240" w:lineRule="auto"/>
        <w:rPr>
          <w:rFonts w:ascii="Times New Roman" w:hAnsi="Times New Roman" w:cs="Times New Roman"/>
          <w:sz w:val="24"/>
        </w:rPr>
      </w:pPr>
      <w:r w:rsidRPr="00794DBF">
        <w:rPr>
          <w:rFonts w:ascii="Times New Roman" w:hAnsi="Times New Roman" w:cs="Times New Roman"/>
          <w:sz w:val="24"/>
        </w:rPr>
        <w:t>Note any human rights experience</w:t>
      </w:r>
    </w:p>
    <w:p w14:paraId="792BC996" w14:textId="77777777" w:rsidR="00D36517" w:rsidRPr="00794DBF" w:rsidRDefault="00D36517" w:rsidP="00E96408">
      <w:pPr>
        <w:numPr>
          <w:ilvl w:val="0"/>
          <w:numId w:val="66"/>
        </w:numPr>
        <w:spacing w:after="0" w:line="240" w:lineRule="auto"/>
        <w:rPr>
          <w:rFonts w:ascii="Times New Roman" w:hAnsi="Times New Roman" w:cs="Times New Roman"/>
          <w:sz w:val="24"/>
        </w:rPr>
      </w:pPr>
      <w:r w:rsidRPr="00794DBF">
        <w:rPr>
          <w:rFonts w:ascii="Times New Roman" w:hAnsi="Times New Roman" w:cs="Times New Roman"/>
          <w:sz w:val="24"/>
        </w:rPr>
        <w:t>Note any non-profit history</w:t>
      </w:r>
    </w:p>
    <w:p w14:paraId="1FE17967" w14:textId="77777777" w:rsidR="00D36517" w:rsidRPr="00794DBF" w:rsidRDefault="00D36517" w:rsidP="00E96408">
      <w:pPr>
        <w:numPr>
          <w:ilvl w:val="0"/>
          <w:numId w:val="66"/>
        </w:numPr>
        <w:spacing w:after="0" w:line="240" w:lineRule="auto"/>
        <w:rPr>
          <w:rFonts w:ascii="Times New Roman" w:hAnsi="Times New Roman" w:cs="Times New Roman"/>
          <w:sz w:val="24"/>
        </w:rPr>
      </w:pPr>
      <w:r w:rsidRPr="00794DBF">
        <w:rPr>
          <w:rFonts w:ascii="Times New Roman" w:hAnsi="Times New Roman" w:cs="Times New Roman"/>
          <w:sz w:val="24"/>
        </w:rPr>
        <w:t>Note fluency or proficiency in languages other than English</w:t>
      </w:r>
    </w:p>
    <w:p w14:paraId="27FB2C47" w14:textId="77777777" w:rsidR="00D36517" w:rsidRPr="00794DBF" w:rsidRDefault="00D36517" w:rsidP="00E96408">
      <w:pPr>
        <w:numPr>
          <w:ilvl w:val="0"/>
          <w:numId w:val="66"/>
        </w:numPr>
        <w:spacing w:after="0" w:line="240" w:lineRule="auto"/>
        <w:rPr>
          <w:rFonts w:ascii="Times New Roman" w:hAnsi="Times New Roman" w:cs="Times New Roman"/>
          <w:sz w:val="24"/>
        </w:rPr>
      </w:pPr>
      <w:r w:rsidRPr="00794DBF">
        <w:rPr>
          <w:rFonts w:ascii="Times New Roman" w:hAnsi="Times New Roman" w:cs="Times New Roman"/>
          <w:sz w:val="24"/>
        </w:rPr>
        <w:t>Look for experience abroad</w:t>
      </w:r>
    </w:p>
    <w:p w14:paraId="4C6B959B" w14:textId="77777777" w:rsidR="00A56808" w:rsidRPr="00794DBF" w:rsidRDefault="00A56808" w:rsidP="00D36517">
      <w:pPr>
        <w:rPr>
          <w:rFonts w:ascii="Times New Roman" w:hAnsi="Times New Roman" w:cs="Times New Roman"/>
          <w:sz w:val="24"/>
        </w:rPr>
      </w:pPr>
    </w:p>
    <w:p w14:paraId="1249E2F0" w14:textId="77777777" w:rsidR="00D36517" w:rsidRPr="00794DBF" w:rsidRDefault="00D36517" w:rsidP="00D36517">
      <w:pPr>
        <w:rPr>
          <w:rFonts w:ascii="Times New Roman" w:hAnsi="Times New Roman" w:cs="Times New Roman"/>
          <w:sz w:val="24"/>
        </w:rPr>
      </w:pPr>
      <w:r w:rsidRPr="00794DBF">
        <w:rPr>
          <w:rFonts w:ascii="Times New Roman" w:hAnsi="Times New Roman" w:cs="Times New Roman"/>
          <w:sz w:val="24"/>
        </w:rPr>
        <w:t>Contacting candidates:</w:t>
      </w:r>
    </w:p>
    <w:p w14:paraId="3793D23A" w14:textId="77777777" w:rsidR="00D36517" w:rsidRPr="00794DBF" w:rsidRDefault="00D36517" w:rsidP="00E96408">
      <w:pPr>
        <w:numPr>
          <w:ilvl w:val="0"/>
          <w:numId w:val="67"/>
        </w:numPr>
        <w:spacing w:after="0" w:line="240" w:lineRule="auto"/>
        <w:rPr>
          <w:rFonts w:ascii="Times New Roman" w:hAnsi="Times New Roman" w:cs="Times New Roman"/>
          <w:sz w:val="24"/>
        </w:rPr>
      </w:pPr>
      <w:r w:rsidRPr="00794DBF">
        <w:rPr>
          <w:rFonts w:ascii="Times New Roman" w:hAnsi="Times New Roman" w:cs="Times New Roman"/>
          <w:sz w:val="24"/>
        </w:rPr>
        <w:t>Create a log sheet of who you contact and when</w:t>
      </w:r>
    </w:p>
    <w:p w14:paraId="3CF4C806" w14:textId="77777777" w:rsidR="00D36517" w:rsidRPr="00794DBF" w:rsidRDefault="00D36517" w:rsidP="00E96408">
      <w:pPr>
        <w:numPr>
          <w:ilvl w:val="0"/>
          <w:numId w:val="67"/>
        </w:numPr>
        <w:spacing w:after="0" w:line="240" w:lineRule="auto"/>
        <w:rPr>
          <w:rFonts w:ascii="Times New Roman" w:hAnsi="Times New Roman" w:cs="Times New Roman"/>
          <w:sz w:val="24"/>
        </w:rPr>
      </w:pPr>
      <w:r w:rsidRPr="00794DBF">
        <w:rPr>
          <w:rFonts w:ascii="Times New Roman" w:hAnsi="Times New Roman" w:cs="Times New Roman"/>
          <w:sz w:val="24"/>
        </w:rPr>
        <w:t>See below for sample form letter for requesting an interview</w:t>
      </w:r>
    </w:p>
    <w:p w14:paraId="15AA5690" w14:textId="77777777" w:rsidR="00D36517" w:rsidRPr="00794DBF" w:rsidRDefault="00D36517" w:rsidP="00E96408">
      <w:pPr>
        <w:numPr>
          <w:ilvl w:val="0"/>
          <w:numId w:val="67"/>
        </w:numPr>
        <w:spacing w:after="0" w:line="240" w:lineRule="auto"/>
        <w:rPr>
          <w:rFonts w:ascii="Times New Roman" w:hAnsi="Times New Roman" w:cs="Times New Roman"/>
          <w:sz w:val="24"/>
        </w:rPr>
      </w:pPr>
      <w:r w:rsidRPr="00794DBF">
        <w:rPr>
          <w:rFonts w:ascii="Times New Roman" w:hAnsi="Times New Roman" w:cs="Times New Roman"/>
          <w:sz w:val="24"/>
        </w:rPr>
        <w:t>Make sure to note something personal in their background when you make the initial contact</w:t>
      </w:r>
    </w:p>
    <w:p w14:paraId="42C7979F" w14:textId="77777777" w:rsidR="00D36517" w:rsidRPr="00794DBF" w:rsidRDefault="00D36517" w:rsidP="00E96408">
      <w:pPr>
        <w:numPr>
          <w:ilvl w:val="0"/>
          <w:numId w:val="67"/>
        </w:numPr>
        <w:spacing w:after="0" w:line="240" w:lineRule="auto"/>
        <w:rPr>
          <w:rFonts w:ascii="Times New Roman" w:hAnsi="Times New Roman" w:cs="Times New Roman"/>
          <w:sz w:val="24"/>
        </w:rPr>
      </w:pPr>
      <w:r w:rsidRPr="00794DBF">
        <w:rPr>
          <w:rFonts w:ascii="Times New Roman" w:hAnsi="Times New Roman" w:cs="Times New Roman"/>
          <w:sz w:val="24"/>
        </w:rPr>
        <w:lastRenderedPageBreak/>
        <w:t>For those you do not contact place their resume in a separate file</w:t>
      </w:r>
    </w:p>
    <w:p w14:paraId="7E108946" w14:textId="77777777" w:rsidR="00D36517" w:rsidRPr="00794DBF" w:rsidRDefault="00D36517" w:rsidP="00E96408">
      <w:pPr>
        <w:numPr>
          <w:ilvl w:val="0"/>
          <w:numId w:val="67"/>
        </w:numPr>
        <w:spacing w:after="0" w:line="240" w:lineRule="auto"/>
        <w:rPr>
          <w:rFonts w:ascii="Times New Roman" w:hAnsi="Times New Roman" w:cs="Times New Roman"/>
          <w:sz w:val="24"/>
        </w:rPr>
      </w:pPr>
      <w:r w:rsidRPr="00794DBF">
        <w:rPr>
          <w:rFonts w:ascii="Times New Roman" w:hAnsi="Times New Roman" w:cs="Times New Roman"/>
          <w:sz w:val="24"/>
        </w:rPr>
        <w:t>Keep a separate sheet to note when they will come in for an interview and don’t forget to check first with the master schedule</w:t>
      </w:r>
    </w:p>
    <w:p w14:paraId="5B6F2C74" w14:textId="77777777" w:rsidR="00D36517" w:rsidRPr="00794DBF" w:rsidRDefault="00D36517" w:rsidP="00E96408">
      <w:pPr>
        <w:numPr>
          <w:ilvl w:val="0"/>
          <w:numId w:val="67"/>
        </w:numPr>
        <w:spacing w:after="0" w:line="240" w:lineRule="auto"/>
        <w:rPr>
          <w:rFonts w:ascii="Times New Roman" w:hAnsi="Times New Roman" w:cs="Times New Roman"/>
          <w:sz w:val="24"/>
        </w:rPr>
      </w:pPr>
      <w:r w:rsidRPr="00794DBF">
        <w:rPr>
          <w:rFonts w:ascii="Times New Roman" w:hAnsi="Times New Roman" w:cs="Times New Roman"/>
          <w:sz w:val="24"/>
        </w:rPr>
        <w:t>Make a note on the master schedule of the interview time</w:t>
      </w:r>
    </w:p>
    <w:p w14:paraId="530938E1" w14:textId="77777777" w:rsidR="00D36517" w:rsidRPr="00794DBF" w:rsidRDefault="00D36517" w:rsidP="00E96408">
      <w:pPr>
        <w:numPr>
          <w:ilvl w:val="0"/>
          <w:numId w:val="67"/>
        </w:numPr>
        <w:spacing w:after="0" w:line="240" w:lineRule="auto"/>
        <w:rPr>
          <w:rFonts w:ascii="Times New Roman" w:hAnsi="Times New Roman" w:cs="Times New Roman"/>
          <w:sz w:val="24"/>
        </w:rPr>
      </w:pPr>
      <w:r w:rsidRPr="00794DBF">
        <w:rPr>
          <w:rFonts w:ascii="Times New Roman" w:hAnsi="Times New Roman" w:cs="Times New Roman"/>
          <w:sz w:val="24"/>
        </w:rPr>
        <w:t>Be sure to mark off if they show up or not</w:t>
      </w:r>
    </w:p>
    <w:p w14:paraId="23D7E84E" w14:textId="77777777" w:rsidR="00D36517" w:rsidRPr="00794DBF" w:rsidRDefault="00D36517" w:rsidP="00D36517">
      <w:pPr>
        <w:rPr>
          <w:rFonts w:ascii="Times New Roman" w:hAnsi="Times New Roman" w:cs="Times New Roman"/>
          <w:sz w:val="24"/>
        </w:rPr>
      </w:pPr>
    </w:p>
    <w:p w14:paraId="2CF7C6A3" w14:textId="77777777" w:rsidR="00D36517" w:rsidRPr="00794DBF" w:rsidRDefault="00D36517" w:rsidP="00D36517">
      <w:pPr>
        <w:rPr>
          <w:rFonts w:ascii="Times New Roman" w:hAnsi="Times New Roman" w:cs="Times New Roman"/>
          <w:sz w:val="24"/>
        </w:rPr>
      </w:pPr>
      <w:r w:rsidRPr="00794DBF">
        <w:rPr>
          <w:rFonts w:ascii="Times New Roman" w:hAnsi="Times New Roman" w:cs="Times New Roman"/>
          <w:sz w:val="24"/>
        </w:rPr>
        <w:t>Accepting Interns:</w:t>
      </w:r>
    </w:p>
    <w:p w14:paraId="388C2DF0" w14:textId="77777777" w:rsidR="00D36517" w:rsidRPr="00794DBF" w:rsidRDefault="00D36517" w:rsidP="00E96408">
      <w:pPr>
        <w:numPr>
          <w:ilvl w:val="0"/>
          <w:numId w:val="68"/>
        </w:numPr>
        <w:spacing w:after="0" w:line="240" w:lineRule="auto"/>
        <w:rPr>
          <w:rFonts w:ascii="Times New Roman" w:hAnsi="Times New Roman" w:cs="Times New Roman"/>
          <w:sz w:val="24"/>
        </w:rPr>
      </w:pPr>
      <w:r w:rsidRPr="00794DBF">
        <w:rPr>
          <w:rFonts w:ascii="Times New Roman" w:hAnsi="Times New Roman" w:cs="Times New Roman"/>
          <w:sz w:val="24"/>
        </w:rPr>
        <w:t>During the interview make sure the interviewing committee makes a note of what is the best to get a hold of the candidate</w:t>
      </w:r>
    </w:p>
    <w:p w14:paraId="74CB180A" w14:textId="77777777" w:rsidR="00D36517" w:rsidRPr="00794DBF" w:rsidRDefault="00D36517" w:rsidP="00E96408">
      <w:pPr>
        <w:numPr>
          <w:ilvl w:val="0"/>
          <w:numId w:val="68"/>
        </w:numPr>
        <w:spacing w:after="0" w:line="240" w:lineRule="auto"/>
        <w:rPr>
          <w:rFonts w:ascii="Times New Roman" w:hAnsi="Times New Roman" w:cs="Times New Roman"/>
          <w:sz w:val="24"/>
        </w:rPr>
      </w:pPr>
      <w:r w:rsidRPr="00794DBF">
        <w:rPr>
          <w:rFonts w:ascii="Times New Roman" w:hAnsi="Times New Roman" w:cs="Times New Roman"/>
          <w:sz w:val="24"/>
        </w:rPr>
        <w:t>If you determine email is the most efficient see form below for sample of acceptance letter</w:t>
      </w:r>
    </w:p>
    <w:p w14:paraId="2E663F41" w14:textId="77777777" w:rsidR="00D36517" w:rsidRPr="00794DBF" w:rsidRDefault="00D36517" w:rsidP="00E96408">
      <w:pPr>
        <w:numPr>
          <w:ilvl w:val="0"/>
          <w:numId w:val="68"/>
        </w:numPr>
        <w:spacing w:after="0" w:line="240" w:lineRule="auto"/>
        <w:rPr>
          <w:rFonts w:ascii="Times New Roman" w:hAnsi="Times New Roman" w:cs="Times New Roman"/>
          <w:sz w:val="24"/>
        </w:rPr>
      </w:pPr>
      <w:r w:rsidRPr="00794DBF">
        <w:rPr>
          <w:rFonts w:ascii="Times New Roman" w:hAnsi="Times New Roman" w:cs="Times New Roman"/>
          <w:sz w:val="24"/>
        </w:rPr>
        <w:t>Make sure you indicate the exact position the candidate is being offered (interviewers will note this)</w:t>
      </w:r>
    </w:p>
    <w:p w14:paraId="239571C3" w14:textId="77777777" w:rsidR="00D36517" w:rsidRPr="00794DBF" w:rsidRDefault="00D36517" w:rsidP="00E96408">
      <w:pPr>
        <w:numPr>
          <w:ilvl w:val="0"/>
          <w:numId w:val="68"/>
        </w:numPr>
        <w:spacing w:after="0" w:line="240" w:lineRule="auto"/>
        <w:rPr>
          <w:rFonts w:ascii="Times New Roman" w:hAnsi="Times New Roman" w:cs="Times New Roman"/>
          <w:sz w:val="24"/>
        </w:rPr>
      </w:pPr>
      <w:r w:rsidRPr="00794DBF">
        <w:rPr>
          <w:rFonts w:ascii="Times New Roman" w:hAnsi="Times New Roman" w:cs="Times New Roman"/>
          <w:sz w:val="24"/>
        </w:rPr>
        <w:t>Create two files: Accept offer and Decline Offer</w:t>
      </w:r>
    </w:p>
    <w:p w14:paraId="373A14D1" w14:textId="77777777" w:rsidR="00D36517" w:rsidRPr="00794DBF" w:rsidRDefault="00D36517" w:rsidP="00E96408">
      <w:pPr>
        <w:numPr>
          <w:ilvl w:val="0"/>
          <w:numId w:val="68"/>
        </w:numPr>
        <w:spacing w:after="0" w:line="240" w:lineRule="auto"/>
        <w:rPr>
          <w:rFonts w:ascii="Times New Roman" w:hAnsi="Times New Roman" w:cs="Times New Roman"/>
          <w:sz w:val="24"/>
        </w:rPr>
      </w:pPr>
      <w:r w:rsidRPr="00794DBF">
        <w:rPr>
          <w:rFonts w:ascii="Times New Roman" w:hAnsi="Times New Roman" w:cs="Times New Roman"/>
          <w:sz w:val="24"/>
        </w:rPr>
        <w:t xml:space="preserve">As candidates get back to you about whether they accept or decline place them in the appropriate folder also make note of when they can begin and how many days they are committing to work (days and times) </w:t>
      </w:r>
    </w:p>
    <w:p w14:paraId="4A3D5AA2" w14:textId="77777777" w:rsidR="00D36517" w:rsidRPr="00794DBF" w:rsidRDefault="00D36517" w:rsidP="00E96408">
      <w:pPr>
        <w:numPr>
          <w:ilvl w:val="0"/>
          <w:numId w:val="68"/>
        </w:numPr>
        <w:spacing w:after="0" w:line="240" w:lineRule="auto"/>
        <w:rPr>
          <w:rFonts w:ascii="Times New Roman" w:hAnsi="Times New Roman" w:cs="Times New Roman"/>
          <w:sz w:val="24"/>
        </w:rPr>
      </w:pPr>
      <w:r w:rsidRPr="00794DBF">
        <w:rPr>
          <w:rFonts w:ascii="Times New Roman" w:hAnsi="Times New Roman" w:cs="Times New Roman"/>
          <w:sz w:val="24"/>
        </w:rPr>
        <w:t>Keep a master schedule of incoming interns</w:t>
      </w:r>
    </w:p>
    <w:p w14:paraId="2ECAE859" w14:textId="77777777" w:rsidR="00D36517" w:rsidRPr="00794DBF" w:rsidRDefault="00D36517" w:rsidP="00E96408">
      <w:pPr>
        <w:numPr>
          <w:ilvl w:val="0"/>
          <w:numId w:val="68"/>
        </w:numPr>
        <w:spacing w:after="0" w:line="240" w:lineRule="auto"/>
        <w:rPr>
          <w:rFonts w:ascii="Times New Roman" w:hAnsi="Times New Roman" w:cs="Times New Roman"/>
          <w:sz w:val="24"/>
        </w:rPr>
      </w:pPr>
      <w:r w:rsidRPr="00794DBF">
        <w:rPr>
          <w:rFonts w:ascii="Times New Roman" w:hAnsi="Times New Roman" w:cs="Times New Roman"/>
          <w:sz w:val="24"/>
        </w:rPr>
        <w:t>Be sure to email accepted interns about training day time and date</w:t>
      </w:r>
    </w:p>
    <w:p w14:paraId="2875175C" w14:textId="77777777" w:rsidR="00863BB8" w:rsidRDefault="00863BB8" w:rsidP="00F766FC">
      <w:pPr>
        <w:rPr>
          <w:rFonts w:ascii="Garamond" w:hAnsi="Garamond"/>
          <w:b/>
          <w:bCs/>
          <w:sz w:val="28"/>
          <w:szCs w:val="28"/>
          <w:highlight w:val="green"/>
        </w:rPr>
      </w:pPr>
    </w:p>
    <w:p w14:paraId="39405C99" w14:textId="39E88AD2" w:rsidR="00D36517" w:rsidRPr="00F766FC" w:rsidRDefault="00F766FC" w:rsidP="00F766FC">
      <w:pPr>
        <w:rPr>
          <w:rFonts w:ascii="Garamond" w:hAnsi="Garamond"/>
          <w:b/>
          <w:bCs/>
          <w:sz w:val="28"/>
          <w:szCs w:val="28"/>
        </w:rPr>
      </w:pPr>
      <w:r w:rsidRPr="007A232B">
        <w:rPr>
          <w:rFonts w:ascii="Garamond" w:hAnsi="Garamond"/>
          <w:b/>
          <w:bCs/>
          <w:sz w:val="28"/>
          <w:szCs w:val="28"/>
          <w:highlight w:val="green"/>
        </w:rPr>
        <w:t>SAMPLE: Email Forms</w:t>
      </w:r>
    </w:p>
    <w:p w14:paraId="61C72BA8" w14:textId="77777777" w:rsidR="00D36517" w:rsidRPr="00F766FC" w:rsidRDefault="00D36517" w:rsidP="00D36517">
      <w:pPr>
        <w:pStyle w:val="Heading1"/>
        <w:rPr>
          <w:rFonts w:ascii="Garamond" w:hAnsi="Garamond"/>
          <w:color w:val="auto"/>
        </w:rPr>
      </w:pPr>
      <w:r w:rsidRPr="00F766FC">
        <w:rPr>
          <w:rFonts w:ascii="Garamond" w:hAnsi="Garamond"/>
          <w:color w:val="auto"/>
        </w:rPr>
        <w:t>Contact Form for Interviews</w:t>
      </w:r>
    </w:p>
    <w:p w14:paraId="6D4DC591" w14:textId="77777777" w:rsidR="00A56808" w:rsidRDefault="00A56808" w:rsidP="00D36517">
      <w:pPr>
        <w:ind w:left="360"/>
        <w:rPr>
          <w:rFonts w:ascii="Verdana" w:hAnsi="Verdana"/>
          <w:sz w:val="24"/>
        </w:rPr>
      </w:pPr>
    </w:p>
    <w:p w14:paraId="029D66B4" w14:textId="77777777" w:rsidR="00D36517" w:rsidRDefault="00D36517" w:rsidP="00D36517">
      <w:pPr>
        <w:ind w:left="360"/>
        <w:rPr>
          <w:rFonts w:ascii="Verdana" w:hAnsi="Verdana"/>
          <w:sz w:val="24"/>
        </w:rPr>
      </w:pPr>
      <w:r>
        <w:rPr>
          <w:rFonts w:ascii="Verdana" w:hAnsi="Verdana"/>
          <w:sz w:val="24"/>
        </w:rPr>
        <w:t>Dear ____________,</w:t>
      </w:r>
    </w:p>
    <w:p w14:paraId="39169BE8" w14:textId="2FF565BB" w:rsidR="00D36517" w:rsidRDefault="00D36517" w:rsidP="00D36517">
      <w:pPr>
        <w:ind w:left="360"/>
        <w:rPr>
          <w:rFonts w:ascii="Verdana" w:hAnsi="Verdana"/>
          <w:sz w:val="24"/>
        </w:rPr>
      </w:pPr>
      <w:r>
        <w:rPr>
          <w:rFonts w:ascii="Verdana" w:hAnsi="Verdana"/>
          <w:sz w:val="24"/>
        </w:rPr>
        <w:t>Thank you for expressing an interest in our organization.  We are currently in the process of interviewing prospective interns for the Fall</w:t>
      </w:r>
      <w:r w:rsidR="00972FD0">
        <w:rPr>
          <w:rFonts w:ascii="Verdana" w:hAnsi="Verdana"/>
          <w:sz w:val="24"/>
        </w:rPr>
        <w:t xml:space="preserve"> </w:t>
      </w:r>
      <w:r>
        <w:rPr>
          <w:rFonts w:ascii="Verdana" w:hAnsi="Verdana"/>
          <w:sz w:val="24"/>
        </w:rPr>
        <w:t xml:space="preserve">(Summer/Winter/Spring) semester.   We have reviewed your resume and believe your experience in __________ makes you a good candidate for a position at the Center.  </w:t>
      </w:r>
    </w:p>
    <w:p w14:paraId="3698BD92" w14:textId="77777777" w:rsidR="00D36517" w:rsidRDefault="00D36517" w:rsidP="00D36517">
      <w:pPr>
        <w:ind w:left="360"/>
        <w:rPr>
          <w:rFonts w:ascii="Verdana" w:hAnsi="Verdana"/>
          <w:sz w:val="24"/>
        </w:rPr>
      </w:pPr>
      <w:r>
        <w:rPr>
          <w:rFonts w:ascii="Verdana" w:hAnsi="Verdana"/>
          <w:sz w:val="24"/>
        </w:rPr>
        <w:t xml:space="preserve">We would like to bring you in for an interview.  Please indicate when you will be available so we can arrange time that is suitable (or suggest a specific time or times we have available to interview).  </w:t>
      </w:r>
    </w:p>
    <w:p w14:paraId="41569200" w14:textId="77777777" w:rsidR="00D36517" w:rsidRDefault="00D36517" w:rsidP="00D36517">
      <w:pPr>
        <w:ind w:left="360"/>
        <w:rPr>
          <w:rFonts w:ascii="Verdana" w:hAnsi="Verdana"/>
          <w:sz w:val="24"/>
        </w:rPr>
      </w:pPr>
      <w:r>
        <w:rPr>
          <w:rFonts w:ascii="Verdana" w:hAnsi="Verdana"/>
          <w:sz w:val="24"/>
        </w:rPr>
        <w:t>We look forward to hearing from you.</w:t>
      </w:r>
    </w:p>
    <w:p w14:paraId="79805B6A" w14:textId="77777777" w:rsidR="00D36517" w:rsidRDefault="00D36517" w:rsidP="00D36517">
      <w:pPr>
        <w:ind w:left="360"/>
        <w:rPr>
          <w:rFonts w:ascii="Verdana" w:hAnsi="Verdana"/>
          <w:sz w:val="24"/>
        </w:rPr>
      </w:pPr>
      <w:r>
        <w:rPr>
          <w:rFonts w:ascii="Verdana" w:hAnsi="Verdana"/>
          <w:sz w:val="24"/>
        </w:rPr>
        <w:t>Sincerely,</w:t>
      </w:r>
    </w:p>
    <w:p w14:paraId="4CD51D1B" w14:textId="77777777" w:rsidR="00D36517" w:rsidRDefault="00D36517" w:rsidP="00D36517">
      <w:pPr>
        <w:ind w:left="360"/>
        <w:rPr>
          <w:rFonts w:ascii="Verdana" w:hAnsi="Verdana"/>
          <w:sz w:val="24"/>
        </w:rPr>
      </w:pPr>
      <w:r>
        <w:rPr>
          <w:rFonts w:ascii="Verdana" w:hAnsi="Verdana"/>
          <w:sz w:val="24"/>
        </w:rPr>
        <w:t>Your Name</w:t>
      </w:r>
    </w:p>
    <w:p w14:paraId="26CA6416" w14:textId="77777777" w:rsidR="00D36517" w:rsidRDefault="00D36517" w:rsidP="00D36517">
      <w:pPr>
        <w:ind w:left="360"/>
        <w:rPr>
          <w:rFonts w:ascii="Verdana" w:hAnsi="Verdana"/>
          <w:sz w:val="24"/>
        </w:rPr>
      </w:pPr>
      <w:r>
        <w:rPr>
          <w:rFonts w:ascii="Verdana" w:hAnsi="Verdana"/>
          <w:sz w:val="24"/>
        </w:rPr>
        <w:lastRenderedPageBreak/>
        <w:t>Your Position Title</w:t>
      </w:r>
    </w:p>
    <w:p w14:paraId="3D6E5A36" w14:textId="77777777" w:rsidR="00D36517" w:rsidRDefault="00D36517" w:rsidP="00D36517">
      <w:pPr>
        <w:ind w:left="360"/>
        <w:rPr>
          <w:rFonts w:ascii="Verdana" w:hAnsi="Verdana"/>
          <w:sz w:val="24"/>
        </w:rPr>
      </w:pPr>
      <w:r>
        <w:rPr>
          <w:rFonts w:ascii="Verdana" w:hAnsi="Verdana"/>
          <w:sz w:val="24"/>
        </w:rPr>
        <w:t>Center for the Prevention of Genocide</w:t>
      </w:r>
    </w:p>
    <w:p w14:paraId="4D87A8A0" w14:textId="77777777" w:rsidR="00D36517" w:rsidRDefault="00D36517" w:rsidP="00D36517">
      <w:pPr>
        <w:ind w:left="360"/>
        <w:rPr>
          <w:rFonts w:ascii="Verdana" w:hAnsi="Verdana"/>
          <w:sz w:val="24"/>
        </w:rPr>
      </w:pPr>
      <w:r>
        <w:rPr>
          <w:rFonts w:ascii="Verdana" w:hAnsi="Verdana"/>
          <w:sz w:val="24"/>
        </w:rPr>
        <w:t>Improve the World International</w:t>
      </w:r>
    </w:p>
    <w:p w14:paraId="48EC6762" w14:textId="77777777" w:rsidR="00794DBF" w:rsidRPr="00F766FC" w:rsidRDefault="00794DBF" w:rsidP="00F766FC"/>
    <w:p w14:paraId="4F46CF31" w14:textId="38FC99F0" w:rsidR="00D36517" w:rsidRPr="00F766FC" w:rsidRDefault="007A232B" w:rsidP="00D36517">
      <w:pPr>
        <w:pStyle w:val="Heading1"/>
        <w:rPr>
          <w:rFonts w:ascii="Garamond" w:hAnsi="Garamond"/>
          <w:color w:val="auto"/>
        </w:rPr>
      </w:pPr>
      <w:r w:rsidRPr="001D20B4">
        <w:rPr>
          <w:rFonts w:ascii="Garamond" w:hAnsi="Garamond"/>
          <w:color w:val="auto"/>
          <w:highlight w:val="green"/>
        </w:rPr>
        <w:t xml:space="preserve">Sample </w:t>
      </w:r>
      <w:r w:rsidR="00D36517" w:rsidRPr="001D20B4">
        <w:rPr>
          <w:rFonts w:ascii="Garamond" w:hAnsi="Garamond"/>
          <w:color w:val="auto"/>
          <w:highlight w:val="green"/>
        </w:rPr>
        <w:t xml:space="preserve">Contact </w:t>
      </w:r>
      <w:r w:rsidR="00D36517" w:rsidRPr="007A232B">
        <w:rPr>
          <w:rFonts w:ascii="Garamond" w:hAnsi="Garamond"/>
          <w:color w:val="auto"/>
          <w:highlight w:val="green"/>
        </w:rPr>
        <w:t>form for Offering a Position</w:t>
      </w:r>
      <w:r w:rsidRPr="007A232B">
        <w:rPr>
          <w:rFonts w:ascii="Garamond" w:hAnsi="Garamond"/>
          <w:color w:val="auto"/>
          <w:highlight w:val="green"/>
        </w:rPr>
        <w:t>.</w:t>
      </w:r>
    </w:p>
    <w:p w14:paraId="6A8772E0" w14:textId="77777777" w:rsidR="00D36517" w:rsidRDefault="00D36517" w:rsidP="00D36517">
      <w:pPr>
        <w:ind w:left="360"/>
        <w:rPr>
          <w:rFonts w:ascii="Verdana" w:hAnsi="Verdana"/>
          <w:sz w:val="24"/>
        </w:rPr>
      </w:pPr>
    </w:p>
    <w:p w14:paraId="694EE0AD" w14:textId="77777777" w:rsidR="00D36517" w:rsidRDefault="00D36517" w:rsidP="00D36517">
      <w:pPr>
        <w:ind w:left="360"/>
        <w:rPr>
          <w:rFonts w:ascii="Verdana" w:hAnsi="Verdana"/>
          <w:sz w:val="24"/>
        </w:rPr>
      </w:pPr>
      <w:r>
        <w:rPr>
          <w:rFonts w:ascii="Verdana" w:hAnsi="Verdana"/>
          <w:sz w:val="24"/>
        </w:rPr>
        <w:t>Dear ___________,</w:t>
      </w:r>
    </w:p>
    <w:p w14:paraId="120E3CDE" w14:textId="77777777" w:rsidR="00D36517" w:rsidRDefault="00D36517" w:rsidP="00D36517">
      <w:pPr>
        <w:ind w:left="360"/>
        <w:rPr>
          <w:rFonts w:ascii="Verdana" w:hAnsi="Verdana"/>
          <w:sz w:val="24"/>
        </w:rPr>
      </w:pPr>
    </w:p>
    <w:p w14:paraId="4741D954" w14:textId="77777777" w:rsidR="00D36517" w:rsidRDefault="00D36517" w:rsidP="00D36517">
      <w:pPr>
        <w:ind w:left="360"/>
        <w:rPr>
          <w:rFonts w:ascii="Verdana" w:hAnsi="Verdana"/>
          <w:sz w:val="24"/>
        </w:rPr>
      </w:pPr>
      <w:r>
        <w:rPr>
          <w:rFonts w:ascii="Verdana" w:hAnsi="Verdana"/>
          <w:sz w:val="24"/>
        </w:rPr>
        <w:t xml:space="preserve">Thank you for coming in to interview last ____________.  After reviewing your resume and notes from your interview we are pleased to offer you a position as ____________ in our __________ Department.  We feel as though you have the skills and experience we are looking for in an intern.  </w:t>
      </w:r>
    </w:p>
    <w:p w14:paraId="31FA390F" w14:textId="77777777" w:rsidR="00D36517" w:rsidRDefault="00D36517" w:rsidP="00D36517">
      <w:pPr>
        <w:ind w:left="360"/>
        <w:rPr>
          <w:rFonts w:ascii="Verdana" w:hAnsi="Verdana"/>
          <w:sz w:val="24"/>
        </w:rPr>
      </w:pPr>
      <w:r>
        <w:rPr>
          <w:rFonts w:ascii="Verdana" w:hAnsi="Verdana"/>
          <w:sz w:val="24"/>
        </w:rPr>
        <w:t>Please indicate within a week or so whether you will be accepting or declining our offer.  If you do accept please let us know which days you will be available to work during the semester.   You may respond by email or telephone 703-528-1002.  We will be getting in touch with you about the start date/training day.</w:t>
      </w:r>
    </w:p>
    <w:p w14:paraId="2ABC6240" w14:textId="77777777" w:rsidR="00D36517" w:rsidRDefault="00D36517" w:rsidP="00D36517">
      <w:pPr>
        <w:ind w:left="360"/>
        <w:rPr>
          <w:rFonts w:ascii="Verdana" w:hAnsi="Verdana"/>
          <w:sz w:val="24"/>
        </w:rPr>
      </w:pPr>
      <w:r>
        <w:rPr>
          <w:rFonts w:ascii="Verdana" w:hAnsi="Verdana"/>
          <w:sz w:val="24"/>
        </w:rPr>
        <w:t>Looking forward to having you on staff,</w:t>
      </w:r>
    </w:p>
    <w:p w14:paraId="05299B16" w14:textId="1ACBA6BB" w:rsidR="00D36517" w:rsidRPr="00A56808" w:rsidRDefault="007A232B" w:rsidP="00D36517">
      <w:pPr>
        <w:pStyle w:val="Heading1"/>
        <w:rPr>
          <w:color w:val="auto"/>
        </w:rPr>
      </w:pPr>
      <w:r w:rsidRPr="007A232B">
        <w:rPr>
          <w:color w:val="auto"/>
          <w:highlight w:val="green"/>
        </w:rPr>
        <w:t xml:space="preserve">Sample </w:t>
      </w:r>
      <w:r w:rsidR="00D36517" w:rsidRPr="007A232B">
        <w:rPr>
          <w:color w:val="auto"/>
          <w:highlight w:val="green"/>
        </w:rPr>
        <w:t>Contact form for Rejecting a Candidate</w:t>
      </w:r>
      <w:r w:rsidRPr="007A232B">
        <w:rPr>
          <w:color w:val="auto"/>
          <w:highlight w:val="green"/>
        </w:rPr>
        <w:t>.</w:t>
      </w:r>
    </w:p>
    <w:p w14:paraId="282F4D45" w14:textId="77777777" w:rsidR="00D36517" w:rsidRDefault="00D36517" w:rsidP="00D36517">
      <w:pPr>
        <w:ind w:left="360"/>
        <w:rPr>
          <w:rFonts w:ascii="Verdana" w:hAnsi="Verdana"/>
          <w:i/>
          <w:iCs/>
          <w:sz w:val="32"/>
        </w:rPr>
      </w:pPr>
    </w:p>
    <w:p w14:paraId="39B42556" w14:textId="77777777" w:rsidR="00D36517" w:rsidRDefault="00D36517" w:rsidP="00D36517">
      <w:pPr>
        <w:ind w:left="360"/>
        <w:rPr>
          <w:rFonts w:ascii="Verdana" w:hAnsi="Verdana"/>
          <w:sz w:val="24"/>
        </w:rPr>
      </w:pPr>
      <w:r>
        <w:rPr>
          <w:rFonts w:ascii="Verdana" w:hAnsi="Verdana"/>
          <w:sz w:val="24"/>
        </w:rPr>
        <w:t>Dear ____________,</w:t>
      </w:r>
    </w:p>
    <w:p w14:paraId="2C8A80B3" w14:textId="77777777" w:rsidR="00D36517" w:rsidRDefault="00D36517" w:rsidP="00D36517">
      <w:pPr>
        <w:ind w:left="360"/>
        <w:rPr>
          <w:rFonts w:ascii="Verdana" w:hAnsi="Verdana"/>
          <w:sz w:val="24"/>
        </w:rPr>
      </w:pPr>
      <w:r>
        <w:rPr>
          <w:rFonts w:ascii="Verdana" w:hAnsi="Verdana"/>
          <w:sz w:val="24"/>
        </w:rPr>
        <w:t xml:space="preserve">Thank you for coming in to interview last ___________.  After reviewing your resume and notes from your interview we are unfortunately unable to offer you a position at this time. </w:t>
      </w:r>
    </w:p>
    <w:p w14:paraId="15F38B99" w14:textId="77777777" w:rsidR="00D36517" w:rsidRDefault="00D36517" w:rsidP="00D36517">
      <w:pPr>
        <w:ind w:left="360"/>
        <w:rPr>
          <w:rFonts w:ascii="Verdana" w:hAnsi="Verdana"/>
          <w:sz w:val="24"/>
        </w:rPr>
      </w:pPr>
      <w:r>
        <w:rPr>
          <w:rFonts w:ascii="Verdana" w:hAnsi="Verdana"/>
          <w:sz w:val="24"/>
        </w:rPr>
        <w:t xml:space="preserve">Please feel free to contact us in the future concerning possible internship opportunities.  </w:t>
      </w:r>
    </w:p>
    <w:p w14:paraId="020DD67C" w14:textId="77777777" w:rsidR="00D36517" w:rsidRDefault="00D36517" w:rsidP="00D36517">
      <w:pPr>
        <w:ind w:left="360"/>
        <w:rPr>
          <w:rFonts w:ascii="Verdana" w:hAnsi="Verdana"/>
          <w:sz w:val="24"/>
        </w:rPr>
      </w:pPr>
      <w:r>
        <w:rPr>
          <w:rFonts w:ascii="Verdana" w:hAnsi="Verdana"/>
          <w:sz w:val="24"/>
        </w:rPr>
        <w:t>Sincerely,</w:t>
      </w:r>
    </w:p>
    <w:p w14:paraId="173A1DAB" w14:textId="77777777" w:rsidR="00D36517" w:rsidRDefault="00D36517" w:rsidP="00D36517">
      <w:pPr>
        <w:ind w:left="360"/>
        <w:rPr>
          <w:rFonts w:ascii="Verdana" w:hAnsi="Verdana"/>
          <w:sz w:val="24"/>
        </w:rPr>
      </w:pPr>
      <w:r>
        <w:rPr>
          <w:rFonts w:ascii="Verdana" w:hAnsi="Verdana"/>
          <w:sz w:val="24"/>
        </w:rPr>
        <w:lastRenderedPageBreak/>
        <w:t>Your Name</w:t>
      </w:r>
    </w:p>
    <w:p w14:paraId="2B90E8F6" w14:textId="77777777" w:rsidR="00D36517" w:rsidRDefault="00D36517" w:rsidP="00D36517">
      <w:pPr>
        <w:ind w:left="360"/>
        <w:rPr>
          <w:rFonts w:ascii="Verdana" w:hAnsi="Verdana"/>
          <w:sz w:val="24"/>
        </w:rPr>
      </w:pPr>
      <w:r>
        <w:rPr>
          <w:rFonts w:ascii="Verdana" w:hAnsi="Verdana"/>
          <w:sz w:val="24"/>
        </w:rPr>
        <w:t>Your Position Title</w:t>
      </w:r>
    </w:p>
    <w:p w14:paraId="7145F5EA" w14:textId="77777777" w:rsidR="00D36517" w:rsidRDefault="00D36517" w:rsidP="00D36517">
      <w:pPr>
        <w:ind w:left="360"/>
        <w:rPr>
          <w:rFonts w:ascii="Verdana" w:hAnsi="Verdana"/>
          <w:sz w:val="24"/>
        </w:rPr>
      </w:pPr>
      <w:r>
        <w:rPr>
          <w:rFonts w:ascii="Verdana" w:hAnsi="Verdana"/>
          <w:sz w:val="24"/>
        </w:rPr>
        <w:t>Center for the Prevention of Genocide</w:t>
      </w:r>
    </w:p>
    <w:p w14:paraId="23F7F5F7" w14:textId="77777777" w:rsidR="00D36517" w:rsidRDefault="00D36517" w:rsidP="00D36517">
      <w:pPr>
        <w:ind w:left="360"/>
        <w:rPr>
          <w:rFonts w:ascii="Verdana" w:hAnsi="Verdana"/>
          <w:sz w:val="24"/>
        </w:rPr>
      </w:pPr>
      <w:r>
        <w:rPr>
          <w:rFonts w:ascii="Verdana" w:hAnsi="Verdana"/>
          <w:sz w:val="24"/>
        </w:rPr>
        <w:t>Improve the World International</w:t>
      </w:r>
    </w:p>
    <w:p w14:paraId="7AA3C431" w14:textId="77777777" w:rsidR="00D36517" w:rsidRDefault="00D36517" w:rsidP="00D36517">
      <w:pPr>
        <w:ind w:left="360"/>
        <w:rPr>
          <w:rFonts w:ascii="Verdana" w:hAnsi="Verdana"/>
          <w:sz w:val="24"/>
        </w:rPr>
      </w:pPr>
    </w:p>
    <w:p w14:paraId="57E80C54" w14:textId="1DDEAF38" w:rsidR="007D707A" w:rsidRPr="00CE27F9" w:rsidRDefault="00F766FC" w:rsidP="00CE27F9">
      <w:pPr>
        <w:pStyle w:val="ListParagraph"/>
        <w:numPr>
          <w:ilvl w:val="0"/>
          <w:numId w:val="78"/>
        </w:numPr>
        <w:spacing w:line="240" w:lineRule="auto"/>
        <w:rPr>
          <w:rFonts w:ascii="Garamond" w:hAnsi="Garamond" w:cs="Times New Roman"/>
          <w:b/>
          <w:sz w:val="28"/>
          <w:szCs w:val="28"/>
        </w:rPr>
      </w:pPr>
      <w:r w:rsidRPr="00CE27F9">
        <w:rPr>
          <w:rFonts w:ascii="Garamond" w:hAnsi="Garamond" w:cs="Times New Roman"/>
          <w:b/>
          <w:sz w:val="28"/>
          <w:szCs w:val="28"/>
          <w:highlight w:val="yellow"/>
        </w:rPr>
        <w:t>TRAINING</w:t>
      </w:r>
    </w:p>
    <w:p w14:paraId="5EA606A7" w14:textId="34C5D6DC" w:rsidR="002C2E3D" w:rsidRDefault="009D198B" w:rsidP="00F766FC">
      <w:pPr>
        <w:spacing w:line="240" w:lineRule="auto"/>
        <w:ind w:firstLine="720"/>
        <w:rPr>
          <w:rFonts w:ascii="Times New Roman" w:hAnsi="Times New Roman" w:cs="Times New Roman"/>
          <w:sz w:val="24"/>
          <w:szCs w:val="24"/>
        </w:rPr>
      </w:pPr>
      <w:r w:rsidRPr="00FA17DF">
        <w:rPr>
          <w:rFonts w:ascii="Times New Roman" w:hAnsi="Times New Roman" w:cs="Times New Roman"/>
          <w:sz w:val="24"/>
          <w:szCs w:val="24"/>
        </w:rPr>
        <w:t xml:space="preserve">In the first several years of your organization, I </w:t>
      </w:r>
      <w:r w:rsidR="00863BB8">
        <w:rPr>
          <w:rFonts w:ascii="Times New Roman" w:hAnsi="Times New Roman" w:cs="Times New Roman"/>
          <w:sz w:val="24"/>
          <w:szCs w:val="24"/>
        </w:rPr>
        <w:t>believe it is important for you</w:t>
      </w:r>
      <w:r w:rsidRPr="00FA17DF">
        <w:rPr>
          <w:rFonts w:ascii="Times New Roman" w:hAnsi="Times New Roman" w:cs="Times New Roman"/>
          <w:sz w:val="24"/>
          <w:szCs w:val="24"/>
        </w:rPr>
        <w:t xml:space="preserve"> or the best expert and teacher you have on staff to thoroughly train each staff member and volunteer who joins your organization. A nice professional </w:t>
      </w:r>
      <w:r w:rsidR="00972FD0" w:rsidRPr="00FA17DF">
        <w:rPr>
          <w:rFonts w:ascii="Times New Roman" w:hAnsi="Times New Roman" w:cs="Times New Roman"/>
          <w:sz w:val="24"/>
          <w:szCs w:val="24"/>
        </w:rPr>
        <w:t>PowerPoint</w:t>
      </w:r>
      <w:r w:rsidRPr="00FA17DF">
        <w:rPr>
          <w:rFonts w:ascii="Times New Roman" w:hAnsi="Times New Roman" w:cs="Times New Roman"/>
          <w:sz w:val="24"/>
          <w:szCs w:val="24"/>
        </w:rPr>
        <w:t xml:space="preserve"> to go over the highlights of your organization and what is expected from each position will be helpful</w:t>
      </w:r>
      <w:r w:rsidR="00CE27F9">
        <w:rPr>
          <w:rFonts w:ascii="Times New Roman" w:hAnsi="Times New Roman" w:cs="Times New Roman"/>
          <w:sz w:val="24"/>
          <w:szCs w:val="24"/>
        </w:rPr>
        <w:t>.</w:t>
      </w:r>
      <w:r w:rsidRPr="00FA17DF">
        <w:rPr>
          <w:rFonts w:ascii="Times New Roman" w:hAnsi="Times New Roman" w:cs="Times New Roman"/>
          <w:sz w:val="24"/>
          <w:szCs w:val="24"/>
        </w:rPr>
        <w:t xml:space="preserve"> Encourage your new hire to take notes. After the video, personally go through </w:t>
      </w:r>
      <w:r w:rsidR="00CE27F9">
        <w:rPr>
          <w:rFonts w:ascii="Times New Roman" w:hAnsi="Times New Roman" w:cs="Times New Roman"/>
          <w:sz w:val="24"/>
          <w:szCs w:val="24"/>
        </w:rPr>
        <w:t xml:space="preserve">every section of </w:t>
      </w:r>
      <w:r w:rsidRPr="00FA17DF">
        <w:rPr>
          <w:rFonts w:ascii="Times New Roman" w:hAnsi="Times New Roman" w:cs="Times New Roman"/>
          <w:sz w:val="24"/>
          <w:szCs w:val="24"/>
        </w:rPr>
        <w:t>the handbook with the new hire, taking the time to answer any questions. If your employee is to receive a country book regarding the area they are to monitor, it is important that this book remain in the office</w:t>
      </w:r>
      <w:r w:rsidR="00CE27F9">
        <w:rPr>
          <w:rFonts w:ascii="Times New Roman" w:hAnsi="Times New Roman" w:cs="Times New Roman"/>
          <w:sz w:val="24"/>
          <w:szCs w:val="24"/>
        </w:rPr>
        <w:t xml:space="preserve"> at all times</w:t>
      </w:r>
      <w:r w:rsidRPr="00FA17DF">
        <w:rPr>
          <w:rFonts w:ascii="Times New Roman" w:hAnsi="Times New Roman" w:cs="Times New Roman"/>
          <w:sz w:val="24"/>
          <w:szCs w:val="24"/>
        </w:rPr>
        <w:t>. Copies of sections can be made or emailed to themselves, but you don’t want to lose institutional memory of notes and reports held within each book. Go over every aspect of the position with the new hire. How to research their area. How to make phone calls and emails professional. How to reach out to on the ground contacts and build relationships, how to track their country in the news, blogs, listservs and through other organizations. How to build rapport and put on presentations for policymakers. How to draft a press release, a brief, write a complete report,</w:t>
      </w:r>
      <w:r w:rsidR="00F134EC" w:rsidRPr="00FA17DF">
        <w:rPr>
          <w:rFonts w:ascii="Times New Roman" w:hAnsi="Times New Roman" w:cs="Times New Roman"/>
          <w:sz w:val="24"/>
          <w:szCs w:val="24"/>
        </w:rPr>
        <w:t xml:space="preserve"> edit a report, serve as a secondary human rights monitor for another country and how to enact an emergency crisis procedure and build a strategy to save lives in their area.</w:t>
      </w:r>
    </w:p>
    <w:p w14:paraId="7EBF0CDC" w14:textId="025D41EC" w:rsidR="00CE27F9" w:rsidRPr="00FA17DF" w:rsidRDefault="00CE27F9" w:rsidP="00F766FC">
      <w:pPr>
        <w:spacing w:line="240" w:lineRule="auto"/>
        <w:ind w:firstLine="720"/>
        <w:rPr>
          <w:rFonts w:ascii="Times New Roman" w:hAnsi="Times New Roman" w:cs="Times New Roman"/>
          <w:sz w:val="24"/>
          <w:szCs w:val="24"/>
        </w:rPr>
      </w:pPr>
      <w:r>
        <w:rPr>
          <w:rFonts w:ascii="Times New Roman" w:hAnsi="Times New Roman" w:cs="Times New Roman"/>
          <w:sz w:val="24"/>
          <w:szCs w:val="24"/>
        </w:rPr>
        <w:t>If you treat the training for the position with respect and importance, your new staffer is more likely to respect the position and its requirements.</w:t>
      </w:r>
    </w:p>
    <w:p w14:paraId="2F531712" w14:textId="77777777" w:rsidR="00CE27F9" w:rsidRDefault="00CE27F9" w:rsidP="00FA17DF">
      <w:pPr>
        <w:spacing w:line="240" w:lineRule="auto"/>
        <w:rPr>
          <w:rFonts w:ascii="Times New Roman" w:hAnsi="Times New Roman" w:cs="Times New Roman"/>
          <w:sz w:val="24"/>
          <w:szCs w:val="24"/>
        </w:rPr>
      </w:pPr>
    </w:p>
    <w:p w14:paraId="7C3D9CF5" w14:textId="77777777" w:rsidR="00CE27F9" w:rsidRPr="006A18BF" w:rsidRDefault="00CE27F9" w:rsidP="00CE27F9">
      <w:pPr>
        <w:pStyle w:val="ListParagraph"/>
        <w:numPr>
          <w:ilvl w:val="0"/>
          <w:numId w:val="78"/>
        </w:numPr>
        <w:spacing w:line="240" w:lineRule="auto"/>
        <w:rPr>
          <w:rFonts w:ascii="Times New Roman" w:hAnsi="Times New Roman" w:cs="Times New Roman"/>
          <w:sz w:val="24"/>
          <w:szCs w:val="24"/>
          <w:highlight w:val="yellow"/>
        </w:rPr>
      </w:pPr>
      <w:r w:rsidRPr="006A18BF">
        <w:rPr>
          <w:rFonts w:ascii="Garamond" w:hAnsi="Garamond" w:cs="Times New Roman"/>
          <w:b/>
          <w:sz w:val="28"/>
          <w:szCs w:val="28"/>
          <w:highlight w:val="yellow"/>
        </w:rPr>
        <w:t>FILINGS.</w:t>
      </w:r>
      <w:r w:rsidRPr="006A18BF">
        <w:rPr>
          <w:rFonts w:ascii="Times New Roman" w:hAnsi="Times New Roman" w:cs="Times New Roman"/>
          <w:sz w:val="24"/>
          <w:szCs w:val="24"/>
          <w:highlight w:val="yellow"/>
        </w:rPr>
        <w:t xml:space="preserve"> </w:t>
      </w:r>
      <w:r w:rsidR="00F134EC" w:rsidRPr="006A18BF">
        <w:rPr>
          <w:rFonts w:ascii="Times New Roman" w:hAnsi="Times New Roman" w:cs="Times New Roman"/>
          <w:sz w:val="24"/>
          <w:szCs w:val="24"/>
          <w:highlight w:val="yellow"/>
        </w:rPr>
        <w:t xml:space="preserve"> </w:t>
      </w:r>
    </w:p>
    <w:p w14:paraId="79704994" w14:textId="6394518C" w:rsidR="002C2E3D" w:rsidRPr="00CE27F9" w:rsidRDefault="00F134EC" w:rsidP="00CE27F9">
      <w:pPr>
        <w:spacing w:line="240" w:lineRule="auto"/>
        <w:ind w:firstLine="360"/>
        <w:rPr>
          <w:rFonts w:ascii="Times New Roman" w:hAnsi="Times New Roman" w:cs="Times New Roman"/>
          <w:sz w:val="24"/>
          <w:szCs w:val="24"/>
        </w:rPr>
      </w:pPr>
      <w:r w:rsidRPr="00CE27F9">
        <w:rPr>
          <w:rFonts w:ascii="Times New Roman" w:hAnsi="Times New Roman" w:cs="Times New Roman"/>
          <w:sz w:val="24"/>
          <w:szCs w:val="24"/>
        </w:rPr>
        <w:t>When you begin your organization, if</w:t>
      </w:r>
      <w:r w:rsidR="00CE27F9" w:rsidRPr="00CE27F9">
        <w:rPr>
          <w:rFonts w:ascii="Times New Roman" w:hAnsi="Times New Roman" w:cs="Times New Roman"/>
          <w:sz w:val="24"/>
          <w:szCs w:val="24"/>
        </w:rPr>
        <w:t xml:space="preserve"> you are to remain a </w:t>
      </w:r>
      <w:r w:rsidR="00972FD0" w:rsidRPr="00CE27F9">
        <w:rPr>
          <w:rFonts w:ascii="Times New Roman" w:hAnsi="Times New Roman" w:cs="Times New Roman"/>
          <w:sz w:val="24"/>
          <w:szCs w:val="24"/>
        </w:rPr>
        <w:t>nonprofit</w:t>
      </w:r>
      <w:r w:rsidR="00CE27F9" w:rsidRPr="00CE27F9">
        <w:rPr>
          <w:rFonts w:ascii="Times New Roman" w:hAnsi="Times New Roman" w:cs="Times New Roman"/>
          <w:sz w:val="24"/>
          <w:szCs w:val="24"/>
        </w:rPr>
        <w:t xml:space="preserve"> </w:t>
      </w:r>
      <w:r w:rsidRPr="00CE27F9">
        <w:rPr>
          <w:rFonts w:ascii="Times New Roman" w:hAnsi="Times New Roman" w:cs="Times New Roman"/>
          <w:sz w:val="24"/>
          <w:szCs w:val="24"/>
        </w:rPr>
        <w:t xml:space="preserve">(recommended) you will file a 501C 3 for </w:t>
      </w:r>
      <w:r w:rsidR="00972FD0" w:rsidRPr="00CE27F9">
        <w:rPr>
          <w:rFonts w:ascii="Times New Roman" w:hAnsi="Times New Roman" w:cs="Times New Roman"/>
          <w:sz w:val="24"/>
          <w:szCs w:val="24"/>
        </w:rPr>
        <w:t>nonprofit</w:t>
      </w:r>
      <w:r w:rsidRPr="00CE27F9">
        <w:rPr>
          <w:rFonts w:ascii="Times New Roman" w:hAnsi="Times New Roman" w:cs="Times New Roman"/>
          <w:sz w:val="24"/>
          <w:szCs w:val="24"/>
        </w:rPr>
        <w:t xml:space="preserve"> status. Years ago this was relatively straight forward and </w:t>
      </w:r>
      <w:r w:rsidR="00CE27F9" w:rsidRPr="00CE27F9">
        <w:rPr>
          <w:rFonts w:ascii="Times New Roman" w:hAnsi="Times New Roman" w:cs="Times New Roman"/>
          <w:sz w:val="24"/>
          <w:szCs w:val="24"/>
        </w:rPr>
        <w:t>would take a few days to complete</w:t>
      </w:r>
      <w:r w:rsidRPr="00CE27F9">
        <w:rPr>
          <w:rFonts w:ascii="Times New Roman" w:hAnsi="Times New Roman" w:cs="Times New Roman"/>
          <w:sz w:val="24"/>
          <w:szCs w:val="24"/>
        </w:rPr>
        <w:t xml:space="preserve">. Usually it would be rejected once or twice until you had the paperwork </w:t>
      </w:r>
      <w:r w:rsidR="00CE27F9" w:rsidRPr="00CE27F9">
        <w:rPr>
          <w:rFonts w:ascii="Times New Roman" w:hAnsi="Times New Roman" w:cs="Times New Roman"/>
          <w:sz w:val="24"/>
          <w:szCs w:val="24"/>
        </w:rPr>
        <w:t xml:space="preserve">exactly </w:t>
      </w:r>
      <w:r w:rsidRPr="00CE27F9">
        <w:rPr>
          <w:rFonts w:ascii="Times New Roman" w:hAnsi="Times New Roman" w:cs="Times New Roman"/>
          <w:sz w:val="24"/>
          <w:szCs w:val="24"/>
        </w:rPr>
        <w:t xml:space="preserve">as the IRS wanted and then it was approved. Today it is a more complex and detailed form. </w:t>
      </w:r>
      <w:r w:rsidR="00CE27F9" w:rsidRPr="00CE27F9">
        <w:rPr>
          <w:rFonts w:ascii="Times New Roman" w:hAnsi="Times New Roman" w:cs="Times New Roman"/>
          <w:sz w:val="24"/>
          <w:szCs w:val="24"/>
        </w:rPr>
        <w:t xml:space="preserve">Often people </w:t>
      </w:r>
      <w:r w:rsidRPr="00CE27F9">
        <w:rPr>
          <w:rFonts w:ascii="Times New Roman" w:hAnsi="Times New Roman" w:cs="Times New Roman"/>
          <w:sz w:val="24"/>
          <w:szCs w:val="24"/>
        </w:rPr>
        <w:t>hire a professional to fill it out, prices ranging from XXX to XXX. Otherwise, expect to take 2 – 4 weeks to complete the paperwork and 2-3 months before it is approved. See: www.</w:t>
      </w:r>
    </w:p>
    <w:p w14:paraId="16BA5BD8" w14:textId="73454DFD" w:rsidR="00CE27F9" w:rsidRDefault="00F134EC" w:rsidP="00CE27F9">
      <w:pPr>
        <w:spacing w:line="240" w:lineRule="auto"/>
        <w:ind w:firstLine="360"/>
        <w:rPr>
          <w:rFonts w:ascii="Times New Roman" w:hAnsi="Times New Roman" w:cs="Times New Roman"/>
          <w:sz w:val="24"/>
          <w:szCs w:val="24"/>
        </w:rPr>
      </w:pPr>
      <w:r w:rsidRPr="00CE27F9">
        <w:rPr>
          <w:rFonts w:ascii="Times New Roman" w:hAnsi="Times New Roman" w:cs="Times New Roman"/>
          <w:sz w:val="24"/>
          <w:szCs w:val="24"/>
        </w:rPr>
        <w:t xml:space="preserve">It is also key that you file for </w:t>
      </w:r>
      <w:r w:rsidR="00972FD0" w:rsidRPr="00CE27F9">
        <w:rPr>
          <w:rFonts w:ascii="Times New Roman" w:hAnsi="Times New Roman" w:cs="Times New Roman"/>
          <w:sz w:val="24"/>
          <w:szCs w:val="24"/>
        </w:rPr>
        <w:t>and</w:t>
      </w:r>
      <w:r w:rsidRPr="00CE27F9">
        <w:rPr>
          <w:rFonts w:ascii="Times New Roman" w:hAnsi="Times New Roman" w:cs="Times New Roman"/>
          <w:sz w:val="24"/>
          <w:szCs w:val="24"/>
        </w:rPr>
        <w:t xml:space="preserve"> receive your EIN and file your W2s I9s and W4s and other appropriate state, payroll, federal withholding for your paid staff. For me, hiring an accountant was the best and easiest way to make sure everything was filed on time and we knew how much was owed and what to do and when. I strongly recommend this unless you are good with numbers and forms and need to save money. If you use all volunteers, there may still be a requirement to file taxes for payroll with a zero written in.</w:t>
      </w:r>
    </w:p>
    <w:p w14:paraId="7E574CEB" w14:textId="77777777" w:rsidR="00CE27F9" w:rsidRDefault="00CE27F9" w:rsidP="00CE27F9">
      <w:pPr>
        <w:spacing w:line="240" w:lineRule="auto"/>
        <w:ind w:firstLine="360"/>
        <w:rPr>
          <w:rFonts w:ascii="Times New Roman" w:hAnsi="Times New Roman" w:cs="Times New Roman"/>
          <w:sz w:val="24"/>
          <w:szCs w:val="24"/>
        </w:rPr>
      </w:pPr>
    </w:p>
    <w:p w14:paraId="486E6079" w14:textId="6F0665D3" w:rsidR="004971DE" w:rsidRPr="00F766FC" w:rsidRDefault="004971DE" w:rsidP="004971DE">
      <w:pPr>
        <w:spacing w:line="240" w:lineRule="auto"/>
        <w:rPr>
          <w:rFonts w:ascii="Garamond" w:hAnsi="Garamond" w:cs="Times New Roman"/>
          <w:b/>
          <w:sz w:val="28"/>
          <w:szCs w:val="28"/>
        </w:rPr>
      </w:pPr>
      <w:r>
        <w:rPr>
          <w:rFonts w:ascii="Garamond" w:hAnsi="Garamond" w:cs="Times New Roman"/>
          <w:b/>
          <w:sz w:val="28"/>
          <w:szCs w:val="28"/>
          <w:highlight w:val="lightGray"/>
        </w:rPr>
        <w:t>PART SIX</w:t>
      </w:r>
      <w:r w:rsidRPr="001D20B4">
        <w:rPr>
          <w:rFonts w:ascii="Garamond" w:hAnsi="Garamond" w:cs="Times New Roman"/>
          <w:b/>
          <w:sz w:val="28"/>
          <w:szCs w:val="28"/>
          <w:highlight w:val="lightGray"/>
        </w:rPr>
        <w:t xml:space="preserve">: </w:t>
      </w:r>
      <w:r>
        <w:rPr>
          <w:rFonts w:ascii="Garamond" w:hAnsi="Garamond" w:cs="Times New Roman"/>
          <w:b/>
          <w:sz w:val="28"/>
          <w:szCs w:val="28"/>
          <w:highlight w:val="lightGray"/>
        </w:rPr>
        <w:t xml:space="preserve">TECHNOLOGY, FUNDING AND </w:t>
      </w:r>
      <w:r w:rsidRPr="001D20B4">
        <w:rPr>
          <w:rFonts w:ascii="Garamond" w:hAnsi="Garamond" w:cs="Times New Roman"/>
          <w:b/>
          <w:sz w:val="28"/>
          <w:szCs w:val="28"/>
          <w:highlight w:val="lightGray"/>
        </w:rPr>
        <w:t>TEMPLATES.</w:t>
      </w:r>
    </w:p>
    <w:p w14:paraId="4AF2F774" w14:textId="77777777" w:rsidR="00CE27F9" w:rsidRPr="004971DE" w:rsidRDefault="00CE27F9" w:rsidP="004971DE">
      <w:pPr>
        <w:spacing w:line="240" w:lineRule="auto"/>
        <w:rPr>
          <w:rFonts w:ascii="Garamond" w:hAnsi="Garamond" w:cs="Times New Roman"/>
          <w:b/>
          <w:sz w:val="28"/>
          <w:szCs w:val="28"/>
        </w:rPr>
      </w:pPr>
      <w:r w:rsidRPr="004971DE">
        <w:rPr>
          <w:rFonts w:ascii="Garamond" w:hAnsi="Garamond" w:cs="Times New Roman"/>
          <w:b/>
          <w:sz w:val="28"/>
          <w:szCs w:val="28"/>
          <w:highlight w:val="yellow"/>
        </w:rPr>
        <w:t>TECHNOLOGY</w:t>
      </w:r>
      <w:r w:rsidR="002C2E3D" w:rsidRPr="004971DE">
        <w:rPr>
          <w:rFonts w:ascii="Garamond" w:hAnsi="Garamond" w:cs="Times New Roman"/>
          <w:b/>
          <w:sz w:val="28"/>
          <w:szCs w:val="28"/>
          <w:highlight w:val="yellow"/>
        </w:rPr>
        <w:t>.</w:t>
      </w:r>
    </w:p>
    <w:p w14:paraId="63C3A40E" w14:textId="28C28A64" w:rsidR="002C2E3D" w:rsidRDefault="00A256B0" w:rsidP="00CE27F9">
      <w:pPr>
        <w:spacing w:line="240" w:lineRule="auto"/>
        <w:ind w:firstLine="360"/>
        <w:rPr>
          <w:rFonts w:ascii="Times New Roman" w:hAnsi="Times New Roman" w:cs="Times New Roman"/>
          <w:sz w:val="24"/>
          <w:szCs w:val="24"/>
        </w:rPr>
      </w:pPr>
      <w:r w:rsidRPr="00CE27F9">
        <w:rPr>
          <w:rFonts w:ascii="Times New Roman" w:hAnsi="Times New Roman" w:cs="Times New Roman"/>
          <w:sz w:val="24"/>
          <w:szCs w:val="24"/>
        </w:rPr>
        <w:t xml:space="preserve">As technology has proliferated everything we do, it should also make your job easier. As text messages and instant photographs and videos of abuse can be instantly uploaded and produced, it has the potential to make the world a much more transparent place regarding massive human rights violations. There are so many different types of social media that can be used to provide a website, a gathering place for discussion, a blog to disseminate information, that getting word out to the world can be as easy as receiving information on your computer alone in your home, confirming it on the phone with a </w:t>
      </w:r>
      <w:r w:rsidR="00972FD0" w:rsidRPr="00CE27F9">
        <w:rPr>
          <w:rFonts w:ascii="Times New Roman" w:hAnsi="Times New Roman" w:cs="Times New Roman"/>
          <w:sz w:val="24"/>
          <w:szCs w:val="24"/>
        </w:rPr>
        <w:t>first-hand</w:t>
      </w:r>
      <w:r w:rsidRPr="00CE27F9">
        <w:rPr>
          <w:rFonts w:ascii="Times New Roman" w:hAnsi="Times New Roman" w:cs="Times New Roman"/>
          <w:sz w:val="24"/>
          <w:szCs w:val="24"/>
        </w:rPr>
        <w:t xml:space="preserve"> source and uploading photos, videos and a press release to the world. Jemera Rone was a one woman army of information about abuse in Southern Sudan for Human Rights Watch. Her blog/listserv gave daily updates from throughout the regions and was the best source of breaking news for the world on this region. She was one woman and her reports ended in 2006, before much of t</w:t>
      </w:r>
      <w:r w:rsidR="004D1EBF" w:rsidRPr="00CE27F9">
        <w:rPr>
          <w:rFonts w:ascii="Times New Roman" w:hAnsi="Times New Roman" w:cs="Times New Roman"/>
          <w:sz w:val="24"/>
          <w:szCs w:val="24"/>
        </w:rPr>
        <w:t xml:space="preserve">he today’s technology appeared. </w:t>
      </w:r>
    </w:p>
    <w:p w14:paraId="3EF6CF65" w14:textId="23C57B30" w:rsidR="00CE27F9" w:rsidRDefault="00CE27F9" w:rsidP="00CE27F9">
      <w:pPr>
        <w:spacing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Twitter, Facebook, </w:t>
      </w:r>
      <w:r w:rsidR="00972FD0">
        <w:rPr>
          <w:rFonts w:ascii="Times New Roman" w:hAnsi="Times New Roman" w:cs="Times New Roman"/>
          <w:sz w:val="24"/>
          <w:szCs w:val="24"/>
        </w:rPr>
        <w:t>YouTube</w:t>
      </w:r>
      <w:r w:rsidR="00146B09">
        <w:rPr>
          <w:rFonts w:ascii="Times New Roman" w:hAnsi="Times New Roman" w:cs="Times New Roman"/>
          <w:sz w:val="24"/>
          <w:szCs w:val="24"/>
        </w:rPr>
        <w:t xml:space="preserve"> </w:t>
      </w:r>
      <w:r w:rsidR="00972FD0">
        <w:rPr>
          <w:rFonts w:ascii="Times New Roman" w:hAnsi="Times New Roman" w:cs="Times New Roman"/>
          <w:sz w:val="24"/>
          <w:szCs w:val="24"/>
        </w:rPr>
        <w:t>LinkedIn</w:t>
      </w:r>
      <w:r w:rsidR="00146B09">
        <w:rPr>
          <w:rFonts w:ascii="Times New Roman" w:hAnsi="Times New Roman" w:cs="Times New Roman"/>
          <w:sz w:val="24"/>
          <w:szCs w:val="24"/>
        </w:rPr>
        <w:t xml:space="preserve"> and other emerging media are excellent resources for outreach to policymakers, colleagues and your potential donor pool. If your tech person does not have the time to set these up and if you are not particularly tech savvy, then find the person on staff who uses the medium the most and ask if they would be interested in helping develop and build that media. You might be surprised at the information and access these media can build.</w:t>
      </w:r>
    </w:p>
    <w:p w14:paraId="7D9DD7C5" w14:textId="77777777" w:rsidR="00146B09" w:rsidRDefault="00146B09" w:rsidP="00CE27F9">
      <w:pPr>
        <w:spacing w:line="240" w:lineRule="auto"/>
        <w:ind w:firstLine="360"/>
        <w:rPr>
          <w:rFonts w:ascii="Times New Roman" w:hAnsi="Times New Roman" w:cs="Times New Roman"/>
          <w:sz w:val="24"/>
          <w:szCs w:val="24"/>
        </w:rPr>
      </w:pPr>
    </w:p>
    <w:p w14:paraId="5D145F84" w14:textId="09C2EA9D" w:rsidR="00146B09" w:rsidRPr="004971DE" w:rsidRDefault="00146B09" w:rsidP="004971DE">
      <w:pPr>
        <w:spacing w:line="240" w:lineRule="auto"/>
        <w:rPr>
          <w:rFonts w:ascii="Garamond" w:hAnsi="Garamond" w:cs="Times New Roman"/>
          <w:b/>
          <w:sz w:val="28"/>
          <w:szCs w:val="28"/>
        </w:rPr>
      </w:pPr>
      <w:r w:rsidRPr="004971DE">
        <w:rPr>
          <w:rFonts w:ascii="Garamond" w:hAnsi="Garamond" w:cs="Times New Roman"/>
          <w:b/>
          <w:sz w:val="28"/>
          <w:szCs w:val="28"/>
          <w:highlight w:val="yellow"/>
        </w:rPr>
        <w:t>FUNDING.</w:t>
      </w:r>
    </w:p>
    <w:p w14:paraId="7B6FD54F" w14:textId="6E9543D4" w:rsidR="004D1EBF" w:rsidRDefault="004D1EBF" w:rsidP="00146B09">
      <w:pPr>
        <w:spacing w:line="240" w:lineRule="auto"/>
        <w:ind w:firstLine="360"/>
        <w:rPr>
          <w:rFonts w:ascii="Times New Roman" w:hAnsi="Times New Roman" w:cs="Times New Roman"/>
          <w:sz w:val="24"/>
          <w:szCs w:val="24"/>
        </w:rPr>
      </w:pPr>
      <w:r w:rsidRPr="00146B09">
        <w:rPr>
          <w:rFonts w:ascii="Times New Roman" w:hAnsi="Times New Roman" w:cs="Times New Roman"/>
          <w:sz w:val="24"/>
          <w:szCs w:val="24"/>
        </w:rPr>
        <w:t xml:space="preserve">Most charities and businesses fail. It is a fact of life. Mine did. The CPG went out of business after four years of human rights reporting. But during that time, it saved lives. I categorically, do not regret doing it. With the exception of my wonderful children, it is the thing in my life of which I am most proud. Even my father was proud of it. We failed because of a lack of funding. A genocide-prevention early warning system is not as </w:t>
      </w:r>
      <w:r w:rsidR="00146B09">
        <w:rPr>
          <w:rFonts w:ascii="Times New Roman" w:hAnsi="Times New Roman" w:cs="Times New Roman"/>
          <w:sz w:val="24"/>
          <w:szCs w:val="24"/>
        </w:rPr>
        <w:t>attractive</w:t>
      </w:r>
      <w:r w:rsidRPr="00146B09">
        <w:rPr>
          <w:rFonts w:ascii="Times New Roman" w:hAnsi="Times New Roman" w:cs="Times New Roman"/>
          <w:sz w:val="24"/>
          <w:szCs w:val="24"/>
        </w:rPr>
        <w:t xml:space="preserve"> a charity as cute kittens, or </w:t>
      </w:r>
      <w:r w:rsidR="00146B09">
        <w:rPr>
          <w:rFonts w:ascii="Times New Roman" w:hAnsi="Times New Roman" w:cs="Times New Roman"/>
          <w:sz w:val="24"/>
          <w:szCs w:val="24"/>
        </w:rPr>
        <w:t>sympathetic as home</w:t>
      </w:r>
      <w:r w:rsidRPr="00146B09">
        <w:rPr>
          <w:rFonts w:ascii="Times New Roman" w:hAnsi="Times New Roman" w:cs="Times New Roman"/>
          <w:sz w:val="24"/>
          <w:szCs w:val="24"/>
        </w:rPr>
        <w:t>less dogs or as easily recognizable as local scholarships. It is a difficult sell – even to people who have seen it work or who have suffered the abuse themselves.</w:t>
      </w:r>
    </w:p>
    <w:p w14:paraId="72E3151E" w14:textId="3BF7B3C4" w:rsidR="00146B09" w:rsidRDefault="00146B09" w:rsidP="00146B09">
      <w:pPr>
        <w:spacing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There are many cautionary stories of non-profit organizations and new businesses closing quickly because of a lack of funding. This is a natural hazard of the terrain of business and charity. Grant money is scarce, your friends and family resources soon run out and the mad scramble is on to find the donor(s) who will fund your mission. There is another recent development that has changed how some non-profits and other </w:t>
      </w:r>
      <w:r w:rsidR="00972FD0">
        <w:rPr>
          <w:rFonts w:ascii="Times New Roman" w:hAnsi="Times New Roman" w:cs="Times New Roman"/>
          <w:sz w:val="24"/>
          <w:szCs w:val="24"/>
        </w:rPr>
        <w:t>startups</w:t>
      </w:r>
      <w:r>
        <w:rPr>
          <w:rFonts w:ascii="Times New Roman" w:hAnsi="Times New Roman" w:cs="Times New Roman"/>
          <w:sz w:val="24"/>
          <w:szCs w:val="24"/>
        </w:rPr>
        <w:t xml:space="preserve"> </w:t>
      </w:r>
      <w:r w:rsidR="00972FD0">
        <w:rPr>
          <w:rFonts w:ascii="Times New Roman" w:hAnsi="Times New Roman" w:cs="Times New Roman"/>
          <w:sz w:val="24"/>
          <w:szCs w:val="24"/>
        </w:rPr>
        <w:t>canvass</w:t>
      </w:r>
      <w:r>
        <w:rPr>
          <w:rFonts w:ascii="Times New Roman" w:hAnsi="Times New Roman" w:cs="Times New Roman"/>
          <w:sz w:val="24"/>
          <w:szCs w:val="24"/>
        </w:rPr>
        <w:t xml:space="preserve"> for support before they launch.  Crowd </w:t>
      </w:r>
      <w:r w:rsidRPr="00CC51EC">
        <w:rPr>
          <w:rFonts w:ascii="Times New Roman" w:hAnsi="Times New Roman" w:cs="Times New Roman"/>
          <w:sz w:val="24"/>
          <w:szCs w:val="24"/>
        </w:rPr>
        <w:t>sourcing and Crowd funding are new internet-driven fundraising strategies that allow people throughout the world to see and hear your vision and decide if they will support it. It allows you to test market essentially if the idea is viable or resonates with enough potential inves</w:t>
      </w:r>
      <w:r>
        <w:rPr>
          <w:rFonts w:ascii="Times New Roman" w:hAnsi="Times New Roman" w:cs="Times New Roman"/>
          <w:sz w:val="24"/>
          <w:szCs w:val="24"/>
        </w:rPr>
        <w:t>t</w:t>
      </w:r>
      <w:r w:rsidRPr="00CC51EC">
        <w:rPr>
          <w:rFonts w:ascii="Times New Roman" w:hAnsi="Times New Roman" w:cs="Times New Roman"/>
          <w:sz w:val="24"/>
          <w:szCs w:val="24"/>
        </w:rPr>
        <w:t>ors or donors. With crowd sourcing</w:t>
      </w:r>
      <w:r>
        <w:rPr>
          <w:rFonts w:ascii="Times New Roman" w:hAnsi="Times New Roman" w:cs="Times New Roman"/>
          <w:sz w:val="24"/>
          <w:szCs w:val="24"/>
        </w:rPr>
        <w:t xml:space="preserve">, items such </w:t>
      </w:r>
      <w:r w:rsidR="00972FD0">
        <w:rPr>
          <w:rFonts w:ascii="Times New Roman" w:hAnsi="Times New Roman" w:cs="Times New Roman"/>
          <w:sz w:val="24"/>
          <w:szCs w:val="24"/>
        </w:rPr>
        <w:t>as logos</w:t>
      </w:r>
      <w:r>
        <w:rPr>
          <w:rFonts w:ascii="Times New Roman" w:hAnsi="Times New Roman" w:cs="Times New Roman"/>
          <w:sz w:val="24"/>
          <w:szCs w:val="24"/>
        </w:rPr>
        <w:t xml:space="preserve"> are put out to bid and dozens to scores of people compete for your business</w:t>
      </w:r>
      <w:r w:rsidR="0055426C">
        <w:rPr>
          <w:rFonts w:ascii="Times New Roman" w:hAnsi="Times New Roman" w:cs="Times New Roman"/>
          <w:sz w:val="24"/>
          <w:szCs w:val="24"/>
        </w:rPr>
        <w:t>.</w:t>
      </w:r>
      <w:r>
        <w:rPr>
          <w:rFonts w:ascii="Times New Roman" w:hAnsi="Times New Roman" w:cs="Times New Roman"/>
          <w:sz w:val="24"/>
          <w:szCs w:val="24"/>
        </w:rPr>
        <w:t xml:space="preserve"> (EXPAND).</w:t>
      </w:r>
    </w:p>
    <w:p w14:paraId="29AB9AB8" w14:textId="50CF9ABB" w:rsidR="0055426C" w:rsidRPr="00146B09" w:rsidRDefault="0055426C" w:rsidP="00146B09">
      <w:pPr>
        <w:spacing w:line="24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While building your donor database, event planning and eventual grant money are standard fundraising basics for any charity, these new concepts put more fundraising tools in your </w:t>
      </w:r>
      <w:r w:rsidR="00C1117A">
        <w:rPr>
          <w:rFonts w:ascii="Times New Roman" w:hAnsi="Times New Roman" w:cs="Times New Roman"/>
          <w:sz w:val="24"/>
          <w:szCs w:val="24"/>
        </w:rPr>
        <w:t>tool bag</w:t>
      </w:r>
      <w:r>
        <w:rPr>
          <w:rFonts w:ascii="Times New Roman" w:hAnsi="Times New Roman" w:cs="Times New Roman"/>
          <w:sz w:val="24"/>
          <w:szCs w:val="24"/>
        </w:rPr>
        <w:t>.</w:t>
      </w:r>
    </w:p>
    <w:p w14:paraId="7F91B30E" w14:textId="5CD03A91" w:rsidR="004D1EBF" w:rsidRPr="00146B09" w:rsidRDefault="004D1EBF" w:rsidP="00146B09">
      <w:pPr>
        <w:spacing w:line="240" w:lineRule="auto"/>
        <w:ind w:firstLine="360"/>
        <w:rPr>
          <w:rFonts w:ascii="Times New Roman" w:hAnsi="Times New Roman" w:cs="Times New Roman"/>
          <w:sz w:val="24"/>
          <w:szCs w:val="24"/>
        </w:rPr>
      </w:pPr>
      <w:r w:rsidRPr="00146B09">
        <w:rPr>
          <w:rFonts w:ascii="Times New Roman" w:hAnsi="Times New Roman" w:cs="Times New Roman"/>
          <w:sz w:val="24"/>
          <w:szCs w:val="24"/>
        </w:rPr>
        <w:t xml:space="preserve">There are foundations and other sources of grant but they usually require a track record, which, to be honest, after the three or four years of doing the mission, when they will finally look at your organization, you may be out of business by then. But there are generous individuals who will surprise you. There are car washes, computer sales and a host of other ways to keep the lights on. We sold computers that DC areas companies donated to us over a three year period. We had art shows (unsuccessful) and performances (semi-successful). Early on, we had decided that we would focus on the mission and not as much on the money so that for however long we were open, we would be doing the job we set out to do. </w:t>
      </w:r>
    </w:p>
    <w:p w14:paraId="63799F80" w14:textId="6645889E" w:rsidR="002C2E3D" w:rsidRPr="00146B09" w:rsidRDefault="004D1EBF" w:rsidP="00146B09">
      <w:pPr>
        <w:spacing w:line="240" w:lineRule="auto"/>
        <w:ind w:firstLine="360"/>
        <w:rPr>
          <w:rFonts w:ascii="Times New Roman" w:hAnsi="Times New Roman" w:cs="Times New Roman"/>
          <w:sz w:val="24"/>
          <w:szCs w:val="24"/>
        </w:rPr>
      </w:pPr>
      <w:r w:rsidRPr="00146B09">
        <w:rPr>
          <w:rFonts w:ascii="Times New Roman" w:hAnsi="Times New Roman" w:cs="Times New Roman"/>
          <w:sz w:val="24"/>
          <w:szCs w:val="24"/>
        </w:rPr>
        <w:t>We never had more than a $250,000 budget during any given year, which is</w:t>
      </w:r>
      <w:r w:rsidR="00146B09">
        <w:rPr>
          <w:rFonts w:ascii="Times New Roman" w:hAnsi="Times New Roman" w:cs="Times New Roman"/>
          <w:sz w:val="24"/>
          <w:szCs w:val="24"/>
        </w:rPr>
        <w:t xml:space="preserve"> very small</w:t>
      </w:r>
      <w:r w:rsidRPr="00146B09">
        <w:rPr>
          <w:rFonts w:ascii="Times New Roman" w:hAnsi="Times New Roman" w:cs="Times New Roman"/>
          <w:sz w:val="24"/>
          <w:szCs w:val="24"/>
        </w:rPr>
        <w:t xml:space="preserve">. We had four to </w:t>
      </w:r>
      <w:r w:rsidR="00146B09">
        <w:rPr>
          <w:rFonts w:ascii="Times New Roman" w:hAnsi="Times New Roman" w:cs="Times New Roman"/>
          <w:sz w:val="24"/>
          <w:szCs w:val="24"/>
        </w:rPr>
        <w:t xml:space="preserve">six </w:t>
      </w:r>
      <w:r w:rsidRPr="00146B09">
        <w:rPr>
          <w:rFonts w:ascii="Times New Roman" w:hAnsi="Times New Roman" w:cs="Times New Roman"/>
          <w:sz w:val="24"/>
          <w:szCs w:val="24"/>
        </w:rPr>
        <w:t xml:space="preserve">employees and the rest were interns, volunteers and fellows. Our rent was mostly donated to us by a generous company.  For most of the months we were open, I had no idea where the next month’s rent was coming from, but it always </w:t>
      </w:r>
      <w:r w:rsidR="00146B09">
        <w:rPr>
          <w:rFonts w:ascii="Times New Roman" w:hAnsi="Times New Roman" w:cs="Times New Roman"/>
          <w:sz w:val="24"/>
          <w:szCs w:val="24"/>
        </w:rPr>
        <w:t xml:space="preserve">somehow </w:t>
      </w:r>
      <w:r w:rsidRPr="00146B09">
        <w:rPr>
          <w:rFonts w:ascii="Times New Roman" w:hAnsi="Times New Roman" w:cs="Times New Roman"/>
          <w:sz w:val="24"/>
          <w:szCs w:val="24"/>
        </w:rPr>
        <w:t xml:space="preserve">appeared until the </w:t>
      </w:r>
      <w:r w:rsidR="00146B09">
        <w:rPr>
          <w:rFonts w:ascii="Times New Roman" w:hAnsi="Times New Roman" w:cs="Times New Roman"/>
          <w:sz w:val="24"/>
          <w:szCs w:val="24"/>
        </w:rPr>
        <w:t>very end</w:t>
      </w:r>
      <w:r w:rsidRPr="00146B09">
        <w:rPr>
          <w:rFonts w:ascii="Times New Roman" w:hAnsi="Times New Roman" w:cs="Times New Roman"/>
          <w:sz w:val="24"/>
          <w:szCs w:val="24"/>
        </w:rPr>
        <w:t xml:space="preserve">. My point here is </w:t>
      </w:r>
      <w:r w:rsidR="001A79F6" w:rsidRPr="00146B09">
        <w:rPr>
          <w:rFonts w:ascii="Times New Roman" w:hAnsi="Times New Roman" w:cs="Times New Roman"/>
          <w:sz w:val="24"/>
          <w:szCs w:val="24"/>
        </w:rPr>
        <w:t>the same I would say about running a business. If you can look yourself in the eye and say 'I a</w:t>
      </w:r>
      <w:r w:rsidR="00146B09">
        <w:rPr>
          <w:rFonts w:ascii="Times New Roman" w:hAnsi="Times New Roman" w:cs="Times New Roman"/>
          <w:sz w:val="24"/>
          <w:szCs w:val="24"/>
        </w:rPr>
        <w:t>m</w:t>
      </w:r>
      <w:r w:rsidR="001A79F6" w:rsidRPr="00146B09">
        <w:rPr>
          <w:rFonts w:ascii="Times New Roman" w:hAnsi="Times New Roman" w:cs="Times New Roman"/>
          <w:sz w:val="24"/>
          <w:szCs w:val="24"/>
        </w:rPr>
        <w:t>‘ willing to take this chance, even if I lose this much money</w:t>
      </w:r>
      <w:r w:rsidR="00146B09">
        <w:rPr>
          <w:rFonts w:ascii="Times New Roman" w:hAnsi="Times New Roman" w:cs="Times New Roman"/>
          <w:sz w:val="24"/>
          <w:szCs w:val="24"/>
        </w:rPr>
        <w:t>, time and effort</w:t>
      </w:r>
      <w:r w:rsidR="001A79F6" w:rsidRPr="00146B09">
        <w:rPr>
          <w:rFonts w:ascii="Times New Roman" w:hAnsi="Times New Roman" w:cs="Times New Roman"/>
          <w:sz w:val="24"/>
          <w:szCs w:val="24"/>
        </w:rPr>
        <w:t>.’ For me it was two classic cars, several thousand dollars and more than two years unpaid. If your can say that and know that it is likely only to exist for a short whil</w:t>
      </w:r>
      <w:r w:rsidR="00146B09">
        <w:rPr>
          <w:rFonts w:ascii="Times New Roman" w:hAnsi="Times New Roman" w:cs="Times New Roman"/>
          <w:sz w:val="24"/>
          <w:szCs w:val="24"/>
        </w:rPr>
        <w:t>e</w:t>
      </w:r>
      <w:r w:rsidR="001A79F6" w:rsidRPr="00146B09">
        <w:rPr>
          <w:rFonts w:ascii="Times New Roman" w:hAnsi="Times New Roman" w:cs="Times New Roman"/>
          <w:sz w:val="24"/>
          <w:szCs w:val="24"/>
        </w:rPr>
        <w:t>, but the mission is still important enough to do – do it.</w:t>
      </w:r>
    </w:p>
    <w:p w14:paraId="03255EA4" w14:textId="314FE6C0" w:rsidR="001A79F6" w:rsidRDefault="001A79F6" w:rsidP="004D1EBF">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Sometimes the funding finds you. If not, the lives saved or the effort made, though difficult, will leave your soul far richer than you anticipated.</w:t>
      </w:r>
    </w:p>
    <w:p w14:paraId="06C8B0EC" w14:textId="77777777" w:rsidR="007D707A" w:rsidRDefault="007D707A" w:rsidP="004D1EBF">
      <w:pPr>
        <w:pStyle w:val="ListParagraph"/>
        <w:spacing w:line="240" w:lineRule="auto"/>
        <w:rPr>
          <w:rFonts w:ascii="Times New Roman" w:hAnsi="Times New Roman" w:cs="Times New Roman"/>
          <w:sz w:val="24"/>
          <w:szCs w:val="24"/>
        </w:rPr>
      </w:pPr>
    </w:p>
    <w:p w14:paraId="55DBA731" w14:textId="3241E794" w:rsidR="004971DE" w:rsidRPr="004971DE" w:rsidRDefault="004971DE" w:rsidP="00E6065C">
      <w:pPr>
        <w:spacing w:line="240" w:lineRule="auto"/>
        <w:rPr>
          <w:rFonts w:ascii="Garamond" w:hAnsi="Garamond" w:cs="Times New Roman"/>
          <w:b/>
          <w:sz w:val="28"/>
          <w:szCs w:val="28"/>
        </w:rPr>
      </w:pPr>
      <w:r w:rsidRPr="004971DE">
        <w:rPr>
          <w:rFonts w:ascii="Garamond" w:hAnsi="Garamond" w:cs="Times New Roman"/>
          <w:b/>
          <w:sz w:val="28"/>
          <w:szCs w:val="28"/>
          <w:highlight w:val="yellow"/>
        </w:rPr>
        <w:t>TEMPLATES.</w:t>
      </w:r>
    </w:p>
    <w:p w14:paraId="178A1525" w14:textId="7AB44383" w:rsidR="00275589" w:rsidRDefault="0055426C" w:rsidP="00E6065C">
      <w:pPr>
        <w:spacing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This section includes some templates that may be helpful to you when starting out. You will have to tweak them to suit your organization and specific needs. They can all be found online for free at </w:t>
      </w:r>
      <w:hyperlink r:id="rId229" w:history="1">
        <w:r w:rsidRPr="00BD71BB">
          <w:rPr>
            <w:rStyle w:val="Hyperlink"/>
            <w:rFonts w:ascii="Times New Roman" w:hAnsi="Times New Roman" w:cs="Times New Roman"/>
            <w:sz w:val="24"/>
            <w:szCs w:val="24"/>
          </w:rPr>
          <w:t>www.______</w:t>
        </w:r>
      </w:hyperlink>
      <w:r>
        <w:rPr>
          <w:rFonts w:ascii="Times New Roman" w:hAnsi="Times New Roman" w:cs="Times New Roman"/>
          <w:sz w:val="24"/>
          <w:szCs w:val="24"/>
        </w:rPr>
        <w:t>.  Templates included are:</w:t>
      </w:r>
    </w:p>
    <w:p w14:paraId="56ACA1C5" w14:textId="626895DF" w:rsidR="0055426C" w:rsidRDefault="0055426C" w:rsidP="00E6065C">
      <w:pPr>
        <w:spacing w:line="240" w:lineRule="auto"/>
        <w:rPr>
          <w:rFonts w:ascii="Times New Roman" w:hAnsi="Times New Roman" w:cs="Times New Roman"/>
          <w:sz w:val="24"/>
          <w:szCs w:val="24"/>
        </w:rPr>
      </w:pPr>
      <w:r>
        <w:rPr>
          <w:rFonts w:ascii="Times New Roman" w:hAnsi="Times New Roman" w:cs="Times New Roman"/>
          <w:sz w:val="24"/>
          <w:szCs w:val="24"/>
        </w:rPr>
        <w:t>A Crisis Action Plan Worksheet</w:t>
      </w:r>
    </w:p>
    <w:p w14:paraId="37C6D866" w14:textId="01BE8501" w:rsidR="0055426C" w:rsidRDefault="0055426C" w:rsidP="00E6065C">
      <w:pPr>
        <w:spacing w:line="240" w:lineRule="auto"/>
        <w:rPr>
          <w:rFonts w:ascii="Times New Roman" w:hAnsi="Times New Roman" w:cs="Times New Roman"/>
          <w:sz w:val="24"/>
          <w:szCs w:val="24"/>
        </w:rPr>
      </w:pPr>
      <w:r>
        <w:rPr>
          <w:rFonts w:ascii="Times New Roman" w:hAnsi="Times New Roman" w:cs="Times New Roman"/>
          <w:sz w:val="24"/>
          <w:szCs w:val="24"/>
        </w:rPr>
        <w:t>A Board of Directors Contact Sheet</w:t>
      </w:r>
    </w:p>
    <w:p w14:paraId="614A7D87" w14:textId="191488F0" w:rsidR="0055426C" w:rsidRDefault="0055426C" w:rsidP="00E6065C">
      <w:pPr>
        <w:spacing w:line="240" w:lineRule="auto"/>
        <w:rPr>
          <w:rFonts w:ascii="Times New Roman" w:hAnsi="Times New Roman" w:cs="Times New Roman"/>
          <w:sz w:val="24"/>
          <w:szCs w:val="24"/>
        </w:rPr>
      </w:pPr>
      <w:r>
        <w:rPr>
          <w:rFonts w:ascii="Times New Roman" w:hAnsi="Times New Roman" w:cs="Times New Roman"/>
          <w:sz w:val="24"/>
          <w:szCs w:val="24"/>
        </w:rPr>
        <w:t>A Staff Meeting Log</w:t>
      </w:r>
    </w:p>
    <w:p w14:paraId="05012C7E" w14:textId="07E10A96" w:rsidR="0055426C" w:rsidRDefault="0055426C" w:rsidP="00E6065C">
      <w:pPr>
        <w:spacing w:line="240" w:lineRule="auto"/>
        <w:rPr>
          <w:rFonts w:ascii="Times New Roman" w:hAnsi="Times New Roman" w:cs="Times New Roman"/>
          <w:sz w:val="24"/>
          <w:szCs w:val="24"/>
        </w:rPr>
      </w:pPr>
      <w:r>
        <w:rPr>
          <w:rFonts w:ascii="Times New Roman" w:hAnsi="Times New Roman" w:cs="Times New Roman"/>
          <w:sz w:val="24"/>
          <w:szCs w:val="24"/>
        </w:rPr>
        <w:t>A Press Release</w:t>
      </w:r>
    </w:p>
    <w:p w14:paraId="2B694AEE" w14:textId="016C4F73" w:rsidR="0055426C" w:rsidRDefault="0055426C" w:rsidP="00E6065C">
      <w:pPr>
        <w:spacing w:line="240" w:lineRule="auto"/>
        <w:rPr>
          <w:rFonts w:ascii="Times New Roman" w:hAnsi="Times New Roman" w:cs="Times New Roman"/>
          <w:sz w:val="24"/>
          <w:szCs w:val="24"/>
        </w:rPr>
      </w:pPr>
      <w:r>
        <w:rPr>
          <w:rFonts w:ascii="Times New Roman" w:hAnsi="Times New Roman" w:cs="Times New Roman"/>
          <w:sz w:val="24"/>
          <w:szCs w:val="24"/>
        </w:rPr>
        <w:t>Press Release Formatting</w:t>
      </w:r>
    </w:p>
    <w:p w14:paraId="708EEB14" w14:textId="731D3A54" w:rsidR="0055426C" w:rsidRDefault="0055426C" w:rsidP="00E6065C">
      <w:pPr>
        <w:spacing w:line="240" w:lineRule="auto"/>
        <w:rPr>
          <w:rFonts w:ascii="Times New Roman" w:hAnsi="Times New Roman" w:cs="Times New Roman"/>
          <w:sz w:val="24"/>
          <w:szCs w:val="24"/>
        </w:rPr>
      </w:pPr>
      <w:r>
        <w:rPr>
          <w:rFonts w:ascii="Times New Roman" w:hAnsi="Times New Roman" w:cs="Times New Roman"/>
          <w:sz w:val="24"/>
          <w:szCs w:val="24"/>
        </w:rPr>
        <w:t>Several Press Release Examples</w:t>
      </w:r>
    </w:p>
    <w:p w14:paraId="05E31159" w14:textId="64339F0B" w:rsidR="0055426C" w:rsidRDefault="0055426C" w:rsidP="00E6065C">
      <w:pPr>
        <w:spacing w:line="240" w:lineRule="auto"/>
        <w:rPr>
          <w:rFonts w:ascii="Times New Roman" w:hAnsi="Times New Roman" w:cs="Times New Roman"/>
          <w:sz w:val="24"/>
          <w:szCs w:val="24"/>
        </w:rPr>
      </w:pPr>
      <w:r>
        <w:rPr>
          <w:rFonts w:ascii="Times New Roman" w:hAnsi="Times New Roman" w:cs="Times New Roman"/>
          <w:sz w:val="24"/>
          <w:szCs w:val="24"/>
        </w:rPr>
        <w:t>A Country Fact Sheet</w:t>
      </w:r>
    </w:p>
    <w:p w14:paraId="3330B117" w14:textId="0CC2E0C4" w:rsidR="0055426C" w:rsidRDefault="0055426C" w:rsidP="00E6065C">
      <w:pPr>
        <w:spacing w:line="240" w:lineRule="auto"/>
        <w:rPr>
          <w:rFonts w:ascii="Times New Roman" w:hAnsi="Times New Roman" w:cs="Times New Roman"/>
          <w:sz w:val="24"/>
          <w:szCs w:val="24"/>
        </w:rPr>
      </w:pPr>
      <w:r>
        <w:rPr>
          <w:rFonts w:ascii="Times New Roman" w:hAnsi="Times New Roman" w:cs="Times New Roman"/>
          <w:sz w:val="24"/>
          <w:szCs w:val="24"/>
        </w:rPr>
        <w:t>A Country Report Cover</w:t>
      </w:r>
    </w:p>
    <w:p w14:paraId="6E068FAD" w14:textId="3C944DD9" w:rsidR="0055426C" w:rsidRDefault="0055426C" w:rsidP="00E6065C">
      <w:pPr>
        <w:spacing w:line="240" w:lineRule="auto"/>
        <w:rPr>
          <w:rFonts w:ascii="Times New Roman" w:hAnsi="Times New Roman" w:cs="Times New Roman"/>
          <w:sz w:val="24"/>
          <w:szCs w:val="24"/>
        </w:rPr>
      </w:pPr>
      <w:r>
        <w:rPr>
          <w:rFonts w:ascii="Times New Roman" w:hAnsi="Times New Roman" w:cs="Times New Roman"/>
          <w:sz w:val="24"/>
          <w:szCs w:val="24"/>
        </w:rPr>
        <w:t>Human Rights Legal Matrix</w:t>
      </w:r>
    </w:p>
    <w:p w14:paraId="2B357348" w14:textId="379CEA9F" w:rsidR="0055426C" w:rsidRPr="0055426C" w:rsidRDefault="0055426C" w:rsidP="00E6065C">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Example of Full Legal Section - Burundi</w:t>
      </w:r>
    </w:p>
    <w:p w14:paraId="1492AC35" w14:textId="77777777" w:rsidR="0055426C" w:rsidRDefault="0055426C" w:rsidP="00794DBF">
      <w:pPr>
        <w:pStyle w:val="Title"/>
        <w:jc w:val="left"/>
        <w:rPr>
          <w:highlight w:val="green"/>
        </w:rPr>
      </w:pPr>
    </w:p>
    <w:p w14:paraId="59E5278C" w14:textId="77777777" w:rsidR="0055426C" w:rsidRDefault="0055426C" w:rsidP="00794DBF">
      <w:pPr>
        <w:pStyle w:val="Title"/>
        <w:jc w:val="left"/>
        <w:rPr>
          <w:highlight w:val="green"/>
        </w:rPr>
      </w:pPr>
    </w:p>
    <w:p w14:paraId="10FD1B03" w14:textId="77777777" w:rsidR="0042094A" w:rsidRDefault="0042094A" w:rsidP="00794DBF">
      <w:pPr>
        <w:pStyle w:val="Title"/>
        <w:jc w:val="left"/>
      </w:pPr>
      <w:r w:rsidRPr="007A232B">
        <w:rPr>
          <w:highlight w:val="green"/>
        </w:rPr>
        <w:t>CRISIS ACTION PLAN WORKSHEET</w:t>
      </w:r>
    </w:p>
    <w:p w14:paraId="590202AE" w14:textId="77777777" w:rsidR="0042094A" w:rsidRDefault="0042094A" w:rsidP="0042094A">
      <w:pPr>
        <w:jc w:val="center"/>
        <w:rPr>
          <w:rFonts w:ascii="Garamond" w:hAnsi="Garamond"/>
          <w:b/>
          <w:i/>
          <w:sz w:val="32"/>
        </w:rPr>
      </w:pPr>
    </w:p>
    <w:p w14:paraId="3D2DA238" w14:textId="77777777" w:rsidR="0042094A" w:rsidRDefault="0042094A" w:rsidP="0042094A">
      <w:pPr>
        <w:rPr>
          <w:rFonts w:ascii="Garamond" w:hAnsi="Garamond"/>
          <w:sz w:val="24"/>
        </w:rPr>
      </w:pPr>
      <w:r>
        <w:rPr>
          <w:rFonts w:ascii="Garamond" w:hAnsi="Garamond"/>
          <w:sz w:val="24"/>
        </w:rPr>
        <w:t xml:space="preserve">Please fill out </w:t>
      </w:r>
      <w:r>
        <w:rPr>
          <w:rFonts w:ascii="Garamond" w:hAnsi="Garamond"/>
          <w:b/>
          <w:i/>
          <w:sz w:val="24"/>
        </w:rPr>
        <w:t>every</w:t>
      </w:r>
      <w:r>
        <w:rPr>
          <w:rFonts w:ascii="Garamond" w:hAnsi="Garamond"/>
          <w:sz w:val="24"/>
        </w:rPr>
        <w:t xml:space="preserve"> field as you go. See the example if there are any questions. If additional space is needed, please continue on to a separate sheet.</w:t>
      </w:r>
    </w:p>
    <w:p w14:paraId="1AB507C7" w14:textId="77777777" w:rsidR="0042094A" w:rsidRDefault="0042094A" w:rsidP="0042094A">
      <w:pPr>
        <w:rPr>
          <w:rFonts w:ascii="Garamond" w:hAnsi="Garamond"/>
          <w:sz w:val="24"/>
        </w:rPr>
      </w:pPr>
    </w:p>
    <w:p w14:paraId="2DF81112" w14:textId="77777777" w:rsidR="0042094A" w:rsidRDefault="0042094A" w:rsidP="0042094A">
      <w:pPr>
        <w:rPr>
          <w:rFonts w:ascii="Garamond" w:hAnsi="Garamond"/>
          <w:b/>
          <w:sz w:val="24"/>
        </w:rPr>
      </w:pPr>
      <w:r>
        <w:rPr>
          <w:rFonts w:ascii="Garamond" w:hAnsi="Garamond"/>
          <w:b/>
          <w:sz w:val="24"/>
        </w:rPr>
        <w:t>I. Initial Contact:</w:t>
      </w:r>
    </w:p>
    <w:p w14:paraId="20B3A6B9" w14:textId="77777777" w:rsidR="0042094A" w:rsidRDefault="0042094A" w:rsidP="0042094A">
      <w:pPr>
        <w:rPr>
          <w:rFonts w:ascii="Garamond" w:hAnsi="Garamond"/>
          <w:b/>
          <w:sz w:val="24"/>
        </w:rPr>
      </w:pPr>
    </w:p>
    <w:p w14:paraId="270FD01D" w14:textId="77777777" w:rsidR="0042094A" w:rsidRDefault="0042094A" w:rsidP="0042094A">
      <w:pPr>
        <w:rPr>
          <w:rFonts w:ascii="Garamond" w:hAnsi="Garamond"/>
          <w:b/>
          <w:sz w:val="24"/>
        </w:rPr>
      </w:pPr>
      <w:r>
        <w:rPr>
          <w:rFonts w:ascii="Garamond" w:hAnsi="Garamond"/>
          <w:b/>
          <w:sz w:val="24"/>
        </w:rPr>
        <w:t>Location of episode:</w:t>
      </w:r>
      <w:r>
        <w:rPr>
          <w:rFonts w:ascii="Garamond" w:hAnsi="Garamond"/>
          <w:b/>
          <w:sz w:val="24"/>
        </w:rPr>
        <w:tab/>
      </w:r>
      <w:r>
        <w:rPr>
          <w:rFonts w:ascii="Garamond" w:hAnsi="Garamond"/>
          <w:b/>
          <w:sz w:val="24"/>
        </w:rPr>
        <w:tab/>
        <w:t xml:space="preserve">________________________      </w:t>
      </w:r>
      <w:r>
        <w:rPr>
          <w:rFonts w:ascii="Garamond" w:hAnsi="Garamond"/>
          <w:b/>
          <w:sz w:val="24"/>
        </w:rPr>
        <w:softHyphen/>
      </w:r>
      <w:r>
        <w:rPr>
          <w:rFonts w:ascii="Garamond" w:hAnsi="Garamond"/>
          <w:b/>
          <w:sz w:val="24"/>
        </w:rPr>
        <w:softHyphen/>
      </w:r>
      <w:r>
        <w:rPr>
          <w:rFonts w:ascii="Garamond" w:hAnsi="Garamond"/>
          <w:b/>
          <w:sz w:val="24"/>
        </w:rPr>
        <w:softHyphen/>
      </w:r>
      <w:r>
        <w:rPr>
          <w:rFonts w:ascii="Garamond" w:hAnsi="Garamond"/>
          <w:b/>
          <w:sz w:val="24"/>
        </w:rPr>
        <w:softHyphen/>
      </w:r>
      <w:r>
        <w:rPr>
          <w:rFonts w:ascii="Garamond" w:hAnsi="Garamond"/>
          <w:b/>
          <w:sz w:val="24"/>
        </w:rPr>
        <w:softHyphen/>
      </w:r>
      <w:r>
        <w:rPr>
          <w:rFonts w:ascii="Garamond" w:hAnsi="Garamond"/>
          <w:b/>
          <w:sz w:val="24"/>
        </w:rPr>
        <w:softHyphen/>
      </w:r>
      <w:r>
        <w:rPr>
          <w:rFonts w:ascii="Garamond" w:hAnsi="Garamond"/>
          <w:b/>
          <w:sz w:val="24"/>
        </w:rPr>
        <w:softHyphen/>
      </w:r>
      <w:r>
        <w:rPr>
          <w:rFonts w:ascii="Garamond" w:hAnsi="Garamond"/>
          <w:b/>
          <w:sz w:val="24"/>
        </w:rPr>
        <w:softHyphen/>
      </w:r>
      <w:r>
        <w:rPr>
          <w:rFonts w:ascii="Garamond" w:hAnsi="Garamond"/>
          <w:b/>
          <w:sz w:val="24"/>
        </w:rPr>
        <w:softHyphen/>
      </w:r>
      <w:r>
        <w:rPr>
          <w:rFonts w:ascii="Garamond" w:hAnsi="Garamond"/>
          <w:b/>
          <w:sz w:val="24"/>
        </w:rPr>
        <w:softHyphen/>
      </w:r>
      <w:r>
        <w:rPr>
          <w:rFonts w:ascii="Garamond" w:hAnsi="Garamond"/>
          <w:b/>
          <w:sz w:val="24"/>
        </w:rPr>
        <w:softHyphen/>
      </w:r>
      <w:r>
        <w:rPr>
          <w:rFonts w:ascii="Garamond" w:hAnsi="Garamond"/>
          <w:b/>
          <w:sz w:val="24"/>
        </w:rPr>
        <w:softHyphen/>
      </w:r>
      <w:r>
        <w:rPr>
          <w:rFonts w:ascii="Garamond" w:hAnsi="Garamond"/>
          <w:b/>
          <w:sz w:val="24"/>
        </w:rPr>
        <w:softHyphen/>
      </w:r>
      <w:r>
        <w:rPr>
          <w:rFonts w:ascii="Garamond" w:hAnsi="Garamond"/>
          <w:b/>
          <w:sz w:val="24"/>
        </w:rPr>
        <w:softHyphen/>
      </w:r>
    </w:p>
    <w:p w14:paraId="24AFB843" w14:textId="77777777" w:rsidR="0042094A" w:rsidRDefault="0042094A" w:rsidP="0042094A">
      <w:pPr>
        <w:rPr>
          <w:rFonts w:ascii="Garamond" w:hAnsi="Garamond"/>
          <w:b/>
          <w:sz w:val="24"/>
        </w:rPr>
      </w:pPr>
      <w:r>
        <w:rPr>
          <w:rFonts w:ascii="Garamond" w:hAnsi="Garamond"/>
          <w:b/>
          <w:sz w:val="24"/>
        </w:rPr>
        <w:t>Source:</w:t>
      </w:r>
      <w:r>
        <w:rPr>
          <w:rFonts w:ascii="Garamond" w:hAnsi="Garamond"/>
          <w:b/>
          <w:sz w:val="24"/>
        </w:rPr>
        <w:tab/>
      </w:r>
      <w:r>
        <w:rPr>
          <w:rFonts w:ascii="Garamond" w:hAnsi="Garamond"/>
          <w:b/>
          <w:sz w:val="24"/>
        </w:rPr>
        <w:tab/>
      </w:r>
      <w:r>
        <w:rPr>
          <w:rFonts w:ascii="Garamond" w:hAnsi="Garamond"/>
          <w:b/>
          <w:sz w:val="24"/>
        </w:rPr>
        <w:tab/>
        <w:t>________________________</w:t>
      </w:r>
    </w:p>
    <w:p w14:paraId="043CA003" w14:textId="77777777" w:rsidR="0042094A" w:rsidRDefault="0042094A" w:rsidP="0042094A">
      <w:pPr>
        <w:rPr>
          <w:rFonts w:ascii="Garamond" w:hAnsi="Garamond"/>
          <w:b/>
          <w:sz w:val="24"/>
        </w:rPr>
      </w:pPr>
      <w:r>
        <w:rPr>
          <w:rFonts w:ascii="Garamond" w:hAnsi="Garamond"/>
          <w:b/>
          <w:sz w:val="24"/>
        </w:rPr>
        <w:t>Time/Manner of contact:</w:t>
      </w:r>
      <w:r>
        <w:rPr>
          <w:rFonts w:ascii="Garamond" w:hAnsi="Garamond"/>
          <w:b/>
          <w:sz w:val="24"/>
        </w:rPr>
        <w:tab/>
        <w:t>________________________</w:t>
      </w:r>
    </w:p>
    <w:p w14:paraId="24D33303" w14:textId="77777777" w:rsidR="0042094A" w:rsidRDefault="0042094A" w:rsidP="0042094A">
      <w:pPr>
        <w:rPr>
          <w:rFonts w:ascii="Garamond" w:hAnsi="Garamond"/>
          <w:b/>
          <w:sz w:val="24"/>
        </w:rPr>
      </w:pPr>
    </w:p>
    <w:p w14:paraId="5558BC1A" w14:textId="77777777" w:rsidR="0042094A" w:rsidRDefault="0042094A" w:rsidP="0042094A">
      <w:pPr>
        <w:rPr>
          <w:rFonts w:ascii="Garamond" w:hAnsi="Garamond"/>
          <w:b/>
          <w:sz w:val="24"/>
        </w:rPr>
      </w:pPr>
      <w:r>
        <w:rPr>
          <w:rFonts w:ascii="Garamond" w:hAnsi="Garamond"/>
          <w:b/>
          <w:sz w:val="24"/>
        </w:rPr>
        <w:t>II. Contact Board and Staff</w:t>
      </w:r>
    </w:p>
    <w:p w14:paraId="48350C42" w14:textId="77777777" w:rsidR="0042094A" w:rsidRDefault="0042094A" w:rsidP="0042094A">
      <w:pPr>
        <w:rPr>
          <w:rFonts w:ascii="Garamond" w:hAnsi="Garamond"/>
          <w:i/>
          <w:sz w:val="24"/>
        </w:rPr>
      </w:pPr>
      <w:r>
        <w:rPr>
          <w:rFonts w:ascii="Garamond" w:hAnsi="Garamond"/>
          <w:i/>
          <w:sz w:val="24"/>
        </w:rPr>
        <w:t>Please include time each was contacted and if it was successful (i.e. were they home)</w:t>
      </w:r>
    </w:p>
    <w:p w14:paraId="36241F83" w14:textId="77777777" w:rsidR="0042094A" w:rsidRDefault="0042094A" w:rsidP="0042094A">
      <w:pPr>
        <w:rPr>
          <w:rFonts w:ascii="Garamond" w:hAnsi="Garamond"/>
          <w:b/>
          <w:sz w:val="24"/>
        </w:rPr>
      </w:pPr>
    </w:p>
    <w:p w14:paraId="22D9AEC5" w14:textId="77777777" w:rsidR="0042094A" w:rsidRDefault="0042094A" w:rsidP="0042094A">
      <w:pPr>
        <w:rPr>
          <w:rFonts w:ascii="Garamond" w:hAnsi="Garamond"/>
          <w:b/>
          <w:sz w:val="24"/>
        </w:rPr>
      </w:pPr>
      <w:r>
        <w:rPr>
          <w:rFonts w:ascii="Garamond" w:hAnsi="Garamond"/>
          <w:b/>
          <w:sz w:val="24"/>
        </w:rPr>
        <w:t>Board Members:</w:t>
      </w:r>
      <w:r>
        <w:rPr>
          <w:rFonts w:ascii="Garamond" w:hAnsi="Garamond"/>
          <w:b/>
          <w:sz w:val="24"/>
        </w:rPr>
        <w:tab/>
      </w:r>
      <w:r>
        <w:rPr>
          <w:rFonts w:ascii="Garamond" w:hAnsi="Garamond"/>
          <w:b/>
          <w:sz w:val="24"/>
        </w:rPr>
        <w:tab/>
        <w:t>________________________</w:t>
      </w:r>
    </w:p>
    <w:p w14:paraId="14128EAA" w14:textId="77777777" w:rsidR="0042094A" w:rsidRDefault="0042094A" w:rsidP="0042094A">
      <w:pPr>
        <w:rPr>
          <w:rFonts w:ascii="Garamond" w:hAnsi="Garamond"/>
          <w:b/>
          <w:sz w:val="24"/>
        </w:rPr>
      </w:pPr>
      <w:r>
        <w:rPr>
          <w:rFonts w:ascii="Garamond" w:hAnsi="Garamond"/>
          <w:b/>
          <w:sz w:val="24"/>
        </w:rPr>
        <w:tab/>
      </w:r>
      <w:r>
        <w:rPr>
          <w:rFonts w:ascii="Garamond" w:hAnsi="Garamond"/>
          <w:b/>
          <w:sz w:val="24"/>
        </w:rPr>
        <w:tab/>
      </w:r>
      <w:r>
        <w:rPr>
          <w:rFonts w:ascii="Garamond" w:hAnsi="Garamond"/>
          <w:b/>
          <w:sz w:val="24"/>
        </w:rPr>
        <w:tab/>
      </w:r>
      <w:r>
        <w:rPr>
          <w:rFonts w:ascii="Garamond" w:hAnsi="Garamond"/>
          <w:b/>
          <w:sz w:val="24"/>
        </w:rPr>
        <w:tab/>
        <w:t>________________________</w:t>
      </w:r>
    </w:p>
    <w:p w14:paraId="26F7D418" w14:textId="77777777" w:rsidR="0042094A" w:rsidRDefault="0042094A" w:rsidP="0042094A">
      <w:pPr>
        <w:rPr>
          <w:rFonts w:ascii="Garamond" w:hAnsi="Garamond"/>
          <w:b/>
          <w:sz w:val="24"/>
        </w:rPr>
      </w:pPr>
      <w:r>
        <w:rPr>
          <w:rFonts w:ascii="Garamond" w:hAnsi="Garamond"/>
          <w:b/>
          <w:sz w:val="24"/>
        </w:rPr>
        <w:tab/>
      </w:r>
      <w:r>
        <w:rPr>
          <w:rFonts w:ascii="Garamond" w:hAnsi="Garamond"/>
          <w:b/>
          <w:sz w:val="24"/>
        </w:rPr>
        <w:tab/>
      </w:r>
      <w:r>
        <w:rPr>
          <w:rFonts w:ascii="Garamond" w:hAnsi="Garamond"/>
          <w:b/>
          <w:sz w:val="24"/>
        </w:rPr>
        <w:tab/>
      </w:r>
      <w:r>
        <w:rPr>
          <w:rFonts w:ascii="Garamond" w:hAnsi="Garamond"/>
          <w:b/>
          <w:sz w:val="24"/>
        </w:rPr>
        <w:tab/>
        <w:t>________________________</w:t>
      </w:r>
    </w:p>
    <w:p w14:paraId="0C906960" w14:textId="77777777" w:rsidR="0042094A" w:rsidRDefault="0042094A" w:rsidP="0042094A">
      <w:pPr>
        <w:rPr>
          <w:rFonts w:ascii="Garamond" w:hAnsi="Garamond"/>
          <w:b/>
          <w:sz w:val="24"/>
        </w:rPr>
      </w:pPr>
      <w:r>
        <w:rPr>
          <w:rFonts w:ascii="Garamond" w:hAnsi="Garamond"/>
          <w:b/>
          <w:sz w:val="24"/>
        </w:rPr>
        <w:tab/>
      </w:r>
      <w:r>
        <w:rPr>
          <w:rFonts w:ascii="Garamond" w:hAnsi="Garamond"/>
          <w:b/>
          <w:sz w:val="24"/>
        </w:rPr>
        <w:tab/>
      </w:r>
      <w:r>
        <w:rPr>
          <w:rFonts w:ascii="Garamond" w:hAnsi="Garamond"/>
          <w:b/>
          <w:sz w:val="24"/>
        </w:rPr>
        <w:tab/>
      </w:r>
      <w:r>
        <w:rPr>
          <w:rFonts w:ascii="Garamond" w:hAnsi="Garamond"/>
          <w:b/>
          <w:sz w:val="24"/>
        </w:rPr>
        <w:tab/>
        <w:t>________________________</w:t>
      </w:r>
    </w:p>
    <w:p w14:paraId="1B273463" w14:textId="77777777" w:rsidR="0042094A" w:rsidRDefault="0042094A" w:rsidP="0042094A">
      <w:pPr>
        <w:rPr>
          <w:rFonts w:ascii="Garamond" w:hAnsi="Garamond"/>
          <w:b/>
          <w:sz w:val="24"/>
        </w:rPr>
      </w:pPr>
    </w:p>
    <w:p w14:paraId="4A116965" w14:textId="77777777" w:rsidR="0042094A" w:rsidRDefault="0042094A" w:rsidP="0042094A">
      <w:pPr>
        <w:rPr>
          <w:rFonts w:ascii="Garamond" w:hAnsi="Garamond"/>
          <w:b/>
          <w:sz w:val="24"/>
        </w:rPr>
      </w:pPr>
      <w:r>
        <w:rPr>
          <w:rFonts w:ascii="Garamond" w:hAnsi="Garamond"/>
          <w:b/>
          <w:sz w:val="24"/>
        </w:rPr>
        <w:t>Region Staff:</w:t>
      </w:r>
      <w:r>
        <w:rPr>
          <w:rFonts w:ascii="Garamond" w:hAnsi="Garamond"/>
          <w:b/>
          <w:sz w:val="24"/>
        </w:rPr>
        <w:tab/>
      </w:r>
      <w:r>
        <w:rPr>
          <w:rFonts w:ascii="Garamond" w:hAnsi="Garamond"/>
          <w:b/>
          <w:sz w:val="24"/>
        </w:rPr>
        <w:tab/>
      </w:r>
      <w:r>
        <w:rPr>
          <w:rFonts w:ascii="Garamond" w:hAnsi="Garamond"/>
          <w:b/>
          <w:sz w:val="24"/>
        </w:rPr>
        <w:tab/>
        <w:t>________________________</w:t>
      </w:r>
    </w:p>
    <w:p w14:paraId="190520B5" w14:textId="77777777" w:rsidR="0042094A" w:rsidRDefault="0042094A" w:rsidP="0042094A">
      <w:pPr>
        <w:rPr>
          <w:rFonts w:ascii="Garamond" w:hAnsi="Garamond"/>
          <w:b/>
          <w:sz w:val="24"/>
        </w:rPr>
      </w:pPr>
      <w:r>
        <w:rPr>
          <w:rFonts w:ascii="Garamond" w:hAnsi="Garamond"/>
          <w:b/>
          <w:sz w:val="24"/>
        </w:rPr>
        <w:tab/>
      </w:r>
      <w:r>
        <w:rPr>
          <w:rFonts w:ascii="Garamond" w:hAnsi="Garamond"/>
          <w:b/>
          <w:sz w:val="24"/>
        </w:rPr>
        <w:tab/>
      </w:r>
      <w:r>
        <w:rPr>
          <w:rFonts w:ascii="Garamond" w:hAnsi="Garamond"/>
          <w:b/>
          <w:sz w:val="24"/>
        </w:rPr>
        <w:tab/>
      </w:r>
      <w:r>
        <w:rPr>
          <w:rFonts w:ascii="Garamond" w:hAnsi="Garamond"/>
          <w:b/>
          <w:sz w:val="24"/>
        </w:rPr>
        <w:tab/>
        <w:t>________________________</w:t>
      </w:r>
    </w:p>
    <w:p w14:paraId="74C4917F" w14:textId="77777777" w:rsidR="0042094A" w:rsidRDefault="0042094A" w:rsidP="0042094A">
      <w:pPr>
        <w:rPr>
          <w:rFonts w:ascii="Garamond" w:hAnsi="Garamond"/>
          <w:b/>
          <w:sz w:val="24"/>
        </w:rPr>
      </w:pPr>
    </w:p>
    <w:p w14:paraId="340EBBDC" w14:textId="77777777" w:rsidR="0042094A" w:rsidRDefault="0042094A" w:rsidP="0042094A">
      <w:pPr>
        <w:rPr>
          <w:rFonts w:ascii="Garamond" w:hAnsi="Garamond"/>
          <w:b/>
          <w:sz w:val="24"/>
        </w:rPr>
      </w:pPr>
      <w:r>
        <w:rPr>
          <w:rFonts w:ascii="Garamond" w:hAnsi="Garamond"/>
          <w:b/>
          <w:sz w:val="24"/>
        </w:rPr>
        <w:t>III. Confirmation</w:t>
      </w:r>
    </w:p>
    <w:p w14:paraId="3449B12D" w14:textId="77777777" w:rsidR="0042094A" w:rsidRDefault="0042094A" w:rsidP="0042094A">
      <w:pPr>
        <w:rPr>
          <w:rFonts w:ascii="Garamond" w:hAnsi="Garamond"/>
          <w:b/>
          <w:sz w:val="24"/>
        </w:rPr>
      </w:pPr>
    </w:p>
    <w:p w14:paraId="0A1EE56A" w14:textId="77777777" w:rsidR="0042094A" w:rsidRDefault="0042094A" w:rsidP="0042094A">
      <w:pPr>
        <w:rPr>
          <w:rFonts w:ascii="Garamond" w:hAnsi="Garamond"/>
          <w:b/>
          <w:sz w:val="24"/>
        </w:rPr>
      </w:pPr>
      <w:r>
        <w:rPr>
          <w:rFonts w:ascii="Garamond" w:hAnsi="Garamond"/>
          <w:b/>
          <w:sz w:val="24"/>
        </w:rPr>
        <w:lastRenderedPageBreak/>
        <w:t xml:space="preserve">Wire Services Checked: </w:t>
      </w:r>
      <w:r>
        <w:rPr>
          <w:rFonts w:ascii="Garamond" w:hAnsi="Garamond"/>
          <w:b/>
          <w:sz w:val="24"/>
        </w:rPr>
        <w:tab/>
        <w:t>________________________________________________</w:t>
      </w:r>
    </w:p>
    <w:p w14:paraId="5E53D3B8" w14:textId="77777777" w:rsidR="0042094A" w:rsidRDefault="0042094A" w:rsidP="0042094A">
      <w:pPr>
        <w:rPr>
          <w:rFonts w:ascii="Garamond" w:hAnsi="Garamond"/>
          <w:b/>
          <w:sz w:val="24"/>
        </w:rPr>
      </w:pPr>
      <w:r>
        <w:rPr>
          <w:rFonts w:ascii="Garamond" w:hAnsi="Garamond"/>
          <w:b/>
          <w:sz w:val="24"/>
        </w:rPr>
        <w:t>________________________________________________________________________</w:t>
      </w:r>
    </w:p>
    <w:p w14:paraId="50EE2D3C" w14:textId="77777777" w:rsidR="0042094A" w:rsidRDefault="0042094A" w:rsidP="0042094A">
      <w:pPr>
        <w:rPr>
          <w:rFonts w:ascii="Garamond" w:hAnsi="Garamond"/>
          <w:b/>
          <w:sz w:val="24"/>
        </w:rPr>
      </w:pPr>
      <w:r>
        <w:rPr>
          <w:rFonts w:ascii="Garamond" w:hAnsi="Garamond"/>
          <w:b/>
          <w:sz w:val="24"/>
        </w:rPr>
        <w:t>________________________________________________________________________</w:t>
      </w:r>
    </w:p>
    <w:p w14:paraId="5C4A2625" w14:textId="77777777" w:rsidR="0042094A" w:rsidRDefault="0042094A" w:rsidP="0042094A">
      <w:pPr>
        <w:rPr>
          <w:rFonts w:ascii="Garamond" w:hAnsi="Garamond"/>
          <w:b/>
          <w:sz w:val="24"/>
        </w:rPr>
      </w:pPr>
      <w:r>
        <w:rPr>
          <w:rFonts w:ascii="Garamond" w:hAnsi="Garamond"/>
          <w:b/>
          <w:sz w:val="24"/>
        </w:rPr>
        <w:t>News Sources Checked:</w:t>
      </w:r>
      <w:r>
        <w:rPr>
          <w:rFonts w:ascii="Garamond" w:hAnsi="Garamond"/>
          <w:b/>
          <w:sz w:val="24"/>
        </w:rPr>
        <w:tab/>
        <w:t>________________________________________________</w:t>
      </w:r>
    </w:p>
    <w:p w14:paraId="23A640FF" w14:textId="77777777" w:rsidR="0042094A" w:rsidRDefault="0042094A" w:rsidP="0042094A">
      <w:pPr>
        <w:rPr>
          <w:rFonts w:ascii="Garamond" w:hAnsi="Garamond"/>
          <w:b/>
          <w:sz w:val="24"/>
        </w:rPr>
      </w:pPr>
      <w:r>
        <w:rPr>
          <w:rFonts w:ascii="Garamond" w:hAnsi="Garamond"/>
          <w:b/>
          <w:sz w:val="24"/>
        </w:rPr>
        <w:t>________________________________________________________________________________________________________________________________________________________________________________________________________________________</w:t>
      </w:r>
    </w:p>
    <w:p w14:paraId="3C182B29" w14:textId="77777777" w:rsidR="0042094A" w:rsidRDefault="0042094A" w:rsidP="0042094A">
      <w:pPr>
        <w:rPr>
          <w:rFonts w:ascii="Garamond" w:hAnsi="Garamond"/>
          <w:b/>
          <w:sz w:val="24"/>
        </w:rPr>
      </w:pPr>
    </w:p>
    <w:p w14:paraId="063CAA66" w14:textId="77777777" w:rsidR="0042094A" w:rsidRDefault="0042094A" w:rsidP="0042094A">
      <w:pPr>
        <w:rPr>
          <w:rFonts w:ascii="Garamond" w:hAnsi="Garamond"/>
          <w:b/>
          <w:sz w:val="24"/>
        </w:rPr>
      </w:pPr>
      <w:r>
        <w:rPr>
          <w:rFonts w:ascii="Garamond" w:hAnsi="Garamond"/>
          <w:b/>
          <w:sz w:val="24"/>
        </w:rPr>
        <w:t>Neutral Sources:</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358"/>
        <w:gridCol w:w="2610"/>
        <w:gridCol w:w="720"/>
        <w:gridCol w:w="2970"/>
      </w:tblGrid>
      <w:tr w:rsidR="0042094A" w14:paraId="649A373D" w14:textId="77777777" w:rsidTr="00ED3FAB">
        <w:tc>
          <w:tcPr>
            <w:tcW w:w="2358" w:type="dxa"/>
            <w:tcBorders>
              <w:bottom w:val="single" w:sz="12" w:space="0" w:color="000000"/>
            </w:tcBorders>
          </w:tcPr>
          <w:p w14:paraId="6061D11C" w14:textId="77777777" w:rsidR="0042094A" w:rsidRDefault="0042094A" w:rsidP="00ED3FAB">
            <w:pPr>
              <w:rPr>
                <w:rFonts w:ascii="Garamond" w:hAnsi="Garamond"/>
                <w:sz w:val="24"/>
              </w:rPr>
            </w:pPr>
            <w:r>
              <w:rPr>
                <w:rFonts w:ascii="Garamond" w:hAnsi="Garamond"/>
                <w:sz w:val="24"/>
              </w:rPr>
              <w:t>Name</w:t>
            </w:r>
          </w:p>
        </w:tc>
        <w:tc>
          <w:tcPr>
            <w:tcW w:w="2610" w:type="dxa"/>
            <w:tcBorders>
              <w:bottom w:val="single" w:sz="12" w:space="0" w:color="000000"/>
            </w:tcBorders>
          </w:tcPr>
          <w:p w14:paraId="23A01902" w14:textId="77777777" w:rsidR="0042094A" w:rsidRDefault="0042094A" w:rsidP="00ED3FAB">
            <w:pPr>
              <w:rPr>
                <w:rFonts w:ascii="Garamond" w:hAnsi="Garamond"/>
                <w:sz w:val="24"/>
              </w:rPr>
            </w:pPr>
            <w:r>
              <w:rPr>
                <w:rFonts w:ascii="Garamond" w:hAnsi="Garamond"/>
                <w:sz w:val="24"/>
              </w:rPr>
              <w:t>Organization</w:t>
            </w:r>
          </w:p>
        </w:tc>
        <w:tc>
          <w:tcPr>
            <w:tcW w:w="720" w:type="dxa"/>
            <w:tcBorders>
              <w:bottom w:val="single" w:sz="12" w:space="0" w:color="000000"/>
            </w:tcBorders>
          </w:tcPr>
          <w:p w14:paraId="4FEC228A" w14:textId="77777777" w:rsidR="0042094A" w:rsidRDefault="0042094A" w:rsidP="00ED3FAB">
            <w:pPr>
              <w:rPr>
                <w:rFonts w:ascii="Garamond" w:hAnsi="Garamond"/>
                <w:sz w:val="24"/>
              </w:rPr>
            </w:pPr>
            <w:r>
              <w:rPr>
                <w:rFonts w:ascii="Garamond" w:hAnsi="Garamond"/>
                <w:sz w:val="24"/>
              </w:rPr>
              <w:t>Time</w:t>
            </w:r>
          </w:p>
        </w:tc>
        <w:tc>
          <w:tcPr>
            <w:tcW w:w="2970" w:type="dxa"/>
            <w:tcBorders>
              <w:bottom w:val="single" w:sz="12" w:space="0" w:color="000000"/>
            </w:tcBorders>
          </w:tcPr>
          <w:p w14:paraId="30F5E68B" w14:textId="77777777" w:rsidR="0042094A" w:rsidRDefault="0042094A" w:rsidP="00ED3FAB">
            <w:pPr>
              <w:rPr>
                <w:rFonts w:ascii="Garamond" w:hAnsi="Garamond"/>
                <w:sz w:val="24"/>
              </w:rPr>
            </w:pPr>
            <w:r>
              <w:rPr>
                <w:rFonts w:ascii="Garamond" w:hAnsi="Garamond"/>
                <w:sz w:val="24"/>
              </w:rPr>
              <w:t>Response?</w:t>
            </w:r>
          </w:p>
        </w:tc>
      </w:tr>
      <w:tr w:rsidR="0042094A" w14:paraId="61BF32FB" w14:textId="77777777" w:rsidTr="00ED3FAB">
        <w:tc>
          <w:tcPr>
            <w:tcW w:w="2358" w:type="dxa"/>
            <w:tcBorders>
              <w:top w:val="nil"/>
            </w:tcBorders>
          </w:tcPr>
          <w:p w14:paraId="0B4609B6" w14:textId="77777777" w:rsidR="0042094A" w:rsidRDefault="0042094A" w:rsidP="00ED3FAB">
            <w:pPr>
              <w:rPr>
                <w:rFonts w:ascii="Garamond" w:hAnsi="Garamond"/>
                <w:sz w:val="24"/>
              </w:rPr>
            </w:pPr>
          </w:p>
        </w:tc>
        <w:tc>
          <w:tcPr>
            <w:tcW w:w="2610" w:type="dxa"/>
            <w:tcBorders>
              <w:top w:val="nil"/>
            </w:tcBorders>
          </w:tcPr>
          <w:p w14:paraId="18EF49D6" w14:textId="77777777" w:rsidR="0042094A" w:rsidRDefault="0042094A" w:rsidP="00ED3FAB">
            <w:pPr>
              <w:rPr>
                <w:rFonts w:ascii="Garamond" w:hAnsi="Garamond"/>
                <w:sz w:val="24"/>
              </w:rPr>
            </w:pPr>
          </w:p>
        </w:tc>
        <w:tc>
          <w:tcPr>
            <w:tcW w:w="720" w:type="dxa"/>
            <w:tcBorders>
              <w:top w:val="nil"/>
            </w:tcBorders>
          </w:tcPr>
          <w:p w14:paraId="2EF04B7E" w14:textId="77777777" w:rsidR="0042094A" w:rsidRDefault="0042094A" w:rsidP="00ED3FAB">
            <w:pPr>
              <w:rPr>
                <w:rFonts w:ascii="Garamond" w:hAnsi="Garamond"/>
                <w:sz w:val="24"/>
              </w:rPr>
            </w:pPr>
          </w:p>
        </w:tc>
        <w:tc>
          <w:tcPr>
            <w:tcW w:w="2970" w:type="dxa"/>
            <w:tcBorders>
              <w:top w:val="nil"/>
            </w:tcBorders>
          </w:tcPr>
          <w:p w14:paraId="538CF5D1" w14:textId="77777777" w:rsidR="0042094A" w:rsidRDefault="0042094A" w:rsidP="00ED3FAB">
            <w:pPr>
              <w:rPr>
                <w:rFonts w:ascii="Garamond" w:hAnsi="Garamond"/>
                <w:sz w:val="24"/>
              </w:rPr>
            </w:pPr>
          </w:p>
        </w:tc>
      </w:tr>
      <w:tr w:rsidR="0042094A" w14:paraId="6A9807B1" w14:textId="77777777" w:rsidTr="00ED3FAB">
        <w:tc>
          <w:tcPr>
            <w:tcW w:w="2358" w:type="dxa"/>
          </w:tcPr>
          <w:p w14:paraId="7F13C223" w14:textId="77777777" w:rsidR="0042094A" w:rsidRDefault="0042094A" w:rsidP="00ED3FAB">
            <w:pPr>
              <w:rPr>
                <w:rFonts w:ascii="Garamond" w:hAnsi="Garamond"/>
                <w:sz w:val="24"/>
              </w:rPr>
            </w:pPr>
          </w:p>
        </w:tc>
        <w:tc>
          <w:tcPr>
            <w:tcW w:w="2610" w:type="dxa"/>
          </w:tcPr>
          <w:p w14:paraId="340BBBB1" w14:textId="77777777" w:rsidR="0042094A" w:rsidRDefault="0042094A" w:rsidP="00ED3FAB">
            <w:pPr>
              <w:rPr>
                <w:rFonts w:ascii="Garamond" w:hAnsi="Garamond"/>
                <w:sz w:val="24"/>
              </w:rPr>
            </w:pPr>
          </w:p>
        </w:tc>
        <w:tc>
          <w:tcPr>
            <w:tcW w:w="720" w:type="dxa"/>
          </w:tcPr>
          <w:p w14:paraId="412C3C42" w14:textId="77777777" w:rsidR="0042094A" w:rsidRDefault="0042094A" w:rsidP="00ED3FAB">
            <w:pPr>
              <w:rPr>
                <w:rFonts w:ascii="Garamond" w:hAnsi="Garamond"/>
                <w:sz w:val="24"/>
              </w:rPr>
            </w:pPr>
          </w:p>
        </w:tc>
        <w:tc>
          <w:tcPr>
            <w:tcW w:w="2970" w:type="dxa"/>
          </w:tcPr>
          <w:p w14:paraId="59108A57" w14:textId="77777777" w:rsidR="0042094A" w:rsidRDefault="0042094A" w:rsidP="00ED3FAB">
            <w:pPr>
              <w:rPr>
                <w:rFonts w:ascii="Garamond" w:hAnsi="Garamond"/>
                <w:sz w:val="24"/>
              </w:rPr>
            </w:pPr>
          </w:p>
        </w:tc>
      </w:tr>
      <w:tr w:rsidR="0042094A" w14:paraId="51964E7A" w14:textId="77777777" w:rsidTr="00ED3FAB">
        <w:tc>
          <w:tcPr>
            <w:tcW w:w="2358" w:type="dxa"/>
          </w:tcPr>
          <w:p w14:paraId="656BF434" w14:textId="77777777" w:rsidR="0042094A" w:rsidRDefault="0042094A" w:rsidP="00ED3FAB">
            <w:pPr>
              <w:rPr>
                <w:rFonts w:ascii="Garamond" w:hAnsi="Garamond"/>
                <w:sz w:val="24"/>
              </w:rPr>
            </w:pPr>
          </w:p>
        </w:tc>
        <w:tc>
          <w:tcPr>
            <w:tcW w:w="2610" w:type="dxa"/>
          </w:tcPr>
          <w:p w14:paraId="79846619" w14:textId="77777777" w:rsidR="0042094A" w:rsidRDefault="0042094A" w:rsidP="00ED3FAB">
            <w:pPr>
              <w:rPr>
                <w:rFonts w:ascii="Garamond" w:hAnsi="Garamond"/>
                <w:sz w:val="24"/>
              </w:rPr>
            </w:pPr>
          </w:p>
        </w:tc>
        <w:tc>
          <w:tcPr>
            <w:tcW w:w="720" w:type="dxa"/>
          </w:tcPr>
          <w:p w14:paraId="674DCCE8" w14:textId="77777777" w:rsidR="0042094A" w:rsidRDefault="0042094A" w:rsidP="00ED3FAB">
            <w:pPr>
              <w:rPr>
                <w:rFonts w:ascii="Garamond" w:hAnsi="Garamond"/>
                <w:sz w:val="24"/>
              </w:rPr>
            </w:pPr>
          </w:p>
        </w:tc>
        <w:tc>
          <w:tcPr>
            <w:tcW w:w="2970" w:type="dxa"/>
          </w:tcPr>
          <w:p w14:paraId="2EBADBFD" w14:textId="77777777" w:rsidR="0042094A" w:rsidRDefault="0042094A" w:rsidP="00ED3FAB">
            <w:pPr>
              <w:rPr>
                <w:rFonts w:ascii="Garamond" w:hAnsi="Garamond"/>
                <w:sz w:val="24"/>
              </w:rPr>
            </w:pPr>
          </w:p>
        </w:tc>
      </w:tr>
      <w:tr w:rsidR="0042094A" w14:paraId="2A06AB17" w14:textId="77777777" w:rsidTr="00ED3FAB">
        <w:tc>
          <w:tcPr>
            <w:tcW w:w="2358" w:type="dxa"/>
          </w:tcPr>
          <w:p w14:paraId="0E4D88CC" w14:textId="77777777" w:rsidR="0042094A" w:rsidRDefault="0042094A" w:rsidP="00ED3FAB">
            <w:pPr>
              <w:rPr>
                <w:rFonts w:ascii="Garamond" w:hAnsi="Garamond"/>
                <w:sz w:val="24"/>
              </w:rPr>
            </w:pPr>
          </w:p>
        </w:tc>
        <w:tc>
          <w:tcPr>
            <w:tcW w:w="2610" w:type="dxa"/>
          </w:tcPr>
          <w:p w14:paraId="4F85B1DB" w14:textId="77777777" w:rsidR="0042094A" w:rsidRDefault="0042094A" w:rsidP="00ED3FAB">
            <w:pPr>
              <w:rPr>
                <w:rFonts w:ascii="Garamond" w:hAnsi="Garamond"/>
                <w:sz w:val="24"/>
              </w:rPr>
            </w:pPr>
          </w:p>
        </w:tc>
        <w:tc>
          <w:tcPr>
            <w:tcW w:w="720" w:type="dxa"/>
          </w:tcPr>
          <w:p w14:paraId="5704FDCB" w14:textId="77777777" w:rsidR="0042094A" w:rsidRDefault="0042094A" w:rsidP="00ED3FAB">
            <w:pPr>
              <w:rPr>
                <w:rFonts w:ascii="Garamond" w:hAnsi="Garamond"/>
                <w:sz w:val="24"/>
              </w:rPr>
            </w:pPr>
          </w:p>
        </w:tc>
        <w:tc>
          <w:tcPr>
            <w:tcW w:w="2970" w:type="dxa"/>
          </w:tcPr>
          <w:p w14:paraId="7589296A" w14:textId="77777777" w:rsidR="0042094A" w:rsidRDefault="0042094A" w:rsidP="00ED3FAB">
            <w:pPr>
              <w:rPr>
                <w:rFonts w:ascii="Garamond" w:hAnsi="Garamond"/>
                <w:sz w:val="24"/>
              </w:rPr>
            </w:pPr>
          </w:p>
        </w:tc>
      </w:tr>
      <w:tr w:rsidR="0042094A" w14:paraId="3209819B" w14:textId="77777777" w:rsidTr="00ED3FAB">
        <w:tc>
          <w:tcPr>
            <w:tcW w:w="2358" w:type="dxa"/>
          </w:tcPr>
          <w:p w14:paraId="5CDE5444" w14:textId="77777777" w:rsidR="0042094A" w:rsidRDefault="0042094A" w:rsidP="00ED3FAB">
            <w:pPr>
              <w:rPr>
                <w:rFonts w:ascii="Garamond" w:hAnsi="Garamond"/>
                <w:sz w:val="24"/>
              </w:rPr>
            </w:pPr>
          </w:p>
        </w:tc>
        <w:tc>
          <w:tcPr>
            <w:tcW w:w="2610" w:type="dxa"/>
          </w:tcPr>
          <w:p w14:paraId="58539669" w14:textId="77777777" w:rsidR="0042094A" w:rsidRDefault="0042094A" w:rsidP="00ED3FAB">
            <w:pPr>
              <w:rPr>
                <w:rFonts w:ascii="Garamond" w:hAnsi="Garamond"/>
                <w:sz w:val="24"/>
              </w:rPr>
            </w:pPr>
          </w:p>
        </w:tc>
        <w:tc>
          <w:tcPr>
            <w:tcW w:w="720" w:type="dxa"/>
          </w:tcPr>
          <w:p w14:paraId="19BE0E97" w14:textId="77777777" w:rsidR="0042094A" w:rsidRDefault="0042094A" w:rsidP="00ED3FAB">
            <w:pPr>
              <w:rPr>
                <w:rFonts w:ascii="Garamond" w:hAnsi="Garamond"/>
                <w:sz w:val="24"/>
              </w:rPr>
            </w:pPr>
          </w:p>
        </w:tc>
        <w:tc>
          <w:tcPr>
            <w:tcW w:w="2970" w:type="dxa"/>
          </w:tcPr>
          <w:p w14:paraId="2B428588" w14:textId="77777777" w:rsidR="0042094A" w:rsidRDefault="0042094A" w:rsidP="00ED3FAB">
            <w:pPr>
              <w:rPr>
                <w:rFonts w:ascii="Garamond" w:hAnsi="Garamond"/>
                <w:sz w:val="24"/>
              </w:rPr>
            </w:pPr>
          </w:p>
        </w:tc>
      </w:tr>
      <w:tr w:rsidR="0042094A" w14:paraId="5C49F2B0" w14:textId="77777777" w:rsidTr="00ED3FAB">
        <w:tc>
          <w:tcPr>
            <w:tcW w:w="2358" w:type="dxa"/>
          </w:tcPr>
          <w:p w14:paraId="31BDF0ED" w14:textId="77777777" w:rsidR="0042094A" w:rsidRDefault="0042094A" w:rsidP="00ED3FAB">
            <w:pPr>
              <w:rPr>
                <w:rFonts w:ascii="Garamond" w:hAnsi="Garamond"/>
                <w:sz w:val="24"/>
              </w:rPr>
            </w:pPr>
          </w:p>
        </w:tc>
        <w:tc>
          <w:tcPr>
            <w:tcW w:w="2610" w:type="dxa"/>
          </w:tcPr>
          <w:p w14:paraId="5ED070DD" w14:textId="77777777" w:rsidR="0042094A" w:rsidRDefault="0042094A" w:rsidP="00ED3FAB">
            <w:pPr>
              <w:rPr>
                <w:rFonts w:ascii="Garamond" w:hAnsi="Garamond"/>
                <w:sz w:val="24"/>
              </w:rPr>
            </w:pPr>
          </w:p>
        </w:tc>
        <w:tc>
          <w:tcPr>
            <w:tcW w:w="720" w:type="dxa"/>
          </w:tcPr>
          <w:p w14:paraId="7D86B409" w14:textId="77777777" w:rsidR="0042094A" w:rsidRDefault="0042094A" w:rsidP="00ED3FAB">
            <w:pPr>
              <w:rPr>
                <w:rFonts w:ascii="Garamond" w:hAnsi="Garamond"/>
                <w:sz w:val="24"/>
              </w:rPr>
            </w:pPr>
          </w:p>
        </w:tc>
        <w:tc>
          <w:tcPr>
            <w:tcW w:w="2970" w:type="dxa"/>
          </w:tcPr>
          <w:p w14:paraId="33B5B0BC" w14:textId="77777777" w:rsidR="0042094A" w:rsidRDefault="0042094A" w:rsidP="00ED3FAB">
            <w:pPr>
              <w:rPr>
                <w:rFonts w:ascii="Garamond" w:hAnsi="Garamond"/>
                <w:sz w:val="24"/>
              </w:rPr>
            </w:pPr>
          </w:p>
        </w:tc>
      </w:tr>
      <w:tr w:rsidR="0042094A" w14:paraId="4B0081B6" w14:textId="77777777" w:rsidTr="00ED3FAB">
        <w:tc>
          <w:tcPr>
            <w:tcW w:w="2358" w:type="dxa"/>
          </w:tcPr>
          <w:p w14:paraId="1BF03457" w14:textId="77777777" w:rsidR="0042094A" w:rsidRDefault="0042094A" w:rsidP="00ED3FAB">
            <w:pPr>
              <w:rPr>
                <w:rFonts w:ascii="Garamond" w:hAnsi="Garamond"/>
                <w:sz w:val="24"/>
              </w:rPr>
            </w:pPr>
          </w:p>
        </w:tc>
        <w:tc>
          <w:tcPr>
            <w:tcW w:w="2610" w:type="dxa"/>
          </w:tcPr>
          <w:p w14:paraId="69149E62" w14:textId="77777777" w:rsidR="0042094A" w:rsidRDefault="0042094A" w:rsidP="00ED3FAB">
            <w:pPr>
              <w:rPr>
                <w:rFonts w:ascii="Garamond" w:hAnsi="Garamond"/>
                <w:sz w:val="24"/>
              </w:rPr>
            </w:pPr>
          </w:p>
        </w:tc>
        <w:tc>
          <w:tcPr>
            <w:tcW w:w="720" w:type="dxa"/>
          </w:tcPr>
          <w:p w14:paraId="570CF8F5" w14:textId="77777777" w:rsidR="0042094A" w:rsidRDefault="0042094A" w:rsidP="00ED3FAB">
            <w:pPr>
              <w:rPr>
                <w:rFonts w:ascii="Garamond" w:hAnsi="Garamond"/>
                <w:sz w:val="24"/>
              </w:rPr>
            </w:pPr>
          </w:p>
        </w:tc>
        <w:tc>
          <w:tcPr>
            <w:tcW w:w="2970" w:type="dxa"/>
          </w:tcPr>
          <w:p w14:paraId="27B7A34D" w14:textId="77777777" w:rsidR="0042094A" w:rsidRDefault="0042094A" w:rsidP="00ED3FAB">
            <w:pPr>
              <w:rPr>
                <w:rFonts w:ascii="Garamond" w:hAnsi="Garamond"/>
                <w:sz w:val="24"/>
              </w:rPr>
            </w:pPr>
          </w:p>
        </w:tc>
      </w:tr>
      <w:tr w:rsidR="0042094A" w14:paraId="66BA2D8F" w14:textId="77777777" w:rsidTr="00ED3FAB">
        <w:tc>
          <w:tcPr>
            <w:tcW w:w="2358" w:type="dxa"/>
          </w:tcPr>
          <w:p w14:paraId="6D7CFA8E" w14:textId="77777777" w:rsidR="0042094A" w:rsidRDefault="0042094A" w:rsidP="00ED3FAB">
            <w:pPr>
              <w:rPr>
                <w:rFonts w:ascii="Garamond" w:hAnsi="Garamond"/>
                <w:sz w:val="24"/>
              </w:rPr>
            </w:pPr>
          </w:p>
        </w:tc>
        <w:tc>
          <w:tcPr>
            <w:tcW w:w="2610" w:type="dxa"/>
          </w:tcPr>
          <w:p w14:paraId="6EA518D0" w14:textId="77777777" w:rsidR="0042094A" w:rsidRDefault="0042094A" w:rsidP="00ED3FAB">
            <w:pPr>
              <w:rPr>
                <w:rFonts w:ascii="Garamond" w:hAnsi="Garamond"/>
                <w:sz w:val="24"/>
              </w:rPr>
            </w:pPr>
          </w:p>
        </w:tc>
        <w:tc>
          <w:tcPr>
            <w:tcW w:w="720" w:type="dxa"/>
          </w:tcPr>
          <w:p w14:paraId="4EB5CDE3" w14:textId="77777777" w:rsidR="0042094A" w:rsidRDefault="0042094A" w:rsidP="00ED3FAB">
            <w:pPr>
              <w:rPr>
                <w:rFonts w:ascii="Garamond" w:hAnsi="Garamond"/>
                <w:sz w:val="24"/>
              </w:rPr>
            </w:pPr>
          </w:p>
        </w:tc>
        <w:tc>
          <w:tcPr>
            <w:tcW w:w="2970" w:type="dxa"/>
          </w:tcPr>
          <w:p w14:paraId="2FA84DB7" w14:textId="77777777" w:rsidR="0042094A" w:rsidRDefault="0042094A" w:rsidP="00ED3FAB">
            <w:pPr>
              <w:rPr>
                <w:rFonts w:ascii="Garamond" w:hAnsi="Garamond"/>
                <w:sz w:val="24"/>
              </w:rPr>
            </w:pPr>
          </w:p>
        </w:tc>
      </w:tr>
      <w:tr w:rsidR="0042094A" w14:paraId="1358DB18" w14:textId="77777777" w:rsidTr="00ED3FAB">
        <w:tc>
          <w:tcPr>
            <w:tcW w:w="2358" w:type="dxa"/>
          </w:tcPr>
          <w:p w14:paraId="0F72BD1D" w14:textId="77777777" w:rsidR="0042094A" w:rsidRDefault="0042094A" w:rsidP="00ED3FAB">
            <w:pPr>
              <w:rPr>
                <w:rFonts w:ascii="Garamond" w:hAnsi="Garamond"/>
                <w:sz w:val="24"/>
              </w:rPr>
            </w:pPr>
          </w:p>
        </w:tc>
        <w:tc>
          <w:tcPr>
            <w:tcW w:w="2610" w:type="dxa"/>
          </w:tcPr>
          <w:p w14:paraId="3FCDC62B" w14:textId="77777777" w:rsidR="0042094A" w:rsidRDefault="0042094A" w:rsidP="00ED3FAB">
            <w:pPr>
              <w:rPr>
                <w:rFonts w:ascii="Garamond" w:hAnsi="Garamond"/>
                <w:sz w:val="24"/>
              </w:rPr>
            </w:pPr>
          </w:p>
        </w:tc>
        <w:tc>
          <w:tcPr>
            <w:tcW w:w="720" w:type="dxa"/>
          </w:tcPr>
          <w:p w14:paraId="54384825" w14:textId="77777777" w:rsidR="0042094A" w:rsidRDefault="0042094A" w:rsidP="00ED3FAB">
            <w:pPr>
              <w:rPr>
                <w:rFonts w:ascii="Garamond" w:hAnsi="Garamond"/>
                <w:sz w:val="24"/>
              </w:rPr>
            </w:pPr>
          </w:p>
        </w:tc>
        <w:tc>
          <w:tcPr>
            <w:tcW w:w="2970" w:type="dxa"/>
          </w:tcPr>
          <w:p w14:paraId="0E349C32" w14:textId="77777777" w:rsidR="0042094A" w:rsidRDefault="0042094A" w:rsidP="00ED3FAB">
            <w:pPr>
              <w:rPr>
                <w:rFonts w:ascii="Garamond" w:hAnsi="Garamond"/>
                <w:sz w:val="24"/>
              </w:rPr>
            </w:pPr>
          </w:p>
        </w:tc>
      </w:tr>
      <w:tr w:rsidR="0042094A" w14:paraId="3548B304" w14:textId="77777777" w:rsidTr="00ED3FAB">
        <w:tc>
          <w:tcPr>
            <w:tcW w:w="2358" w:type="dxa"/>
          </w:tcPr>
          <w:p w14:paraId="52D9F2A5" w14:textId="77777777" w:rsidR="0042094A" w:rsidRDefault="0042094A" w:rsidP="00ED3FAB">
            <w:pPr>
              <w:rPr>
                <w:rFonts w:ascii="Garamond" w:hAnsi="Garamond"/>
                <w:sz w:val="24"/>
              </w:rPr>
            </w:pPr>
          </w:p>
        </w:tc>
        <w:tc>
          <w:tcPr>
            <w:tcW w:w="2610" w:type="dxa"/>
          </w:tcPr>
          <w:p w14:paraId="0E3E965C" w14:textId="77777777" w:rsidR="0042094A" w:rsidRDefault="0042094A" w:rsidP="00ED3FAB">
            <w:pPr>
              <w:rPr>
                <w:rFonts w:ascii="Garamond" w:hAnsi="Garamond"/>
                <w:sz w:val="24"/>
              </w:rPr>
            </w:pPr>
          </w:p>
        </w:tc>
        <w:tc>
          <w:tcPr>
            <w:tcW w:w="720" w:type="dxa"/>
          </w:tcPr>
          <w:p w14:paraId="121B08EA" w14:textId="77777777" w:rsidR="0042094A" w:rsidRDefault="0042094A" w:rsidP="00ED3FAB">
            <w:pPr>
              <w:rPr>
                <w:rFonts w:ascii="Garamond" w:hAnsi="Garamond"/>
                <w:sz w:val="24"/>
              </w:rPr>
            </w:pPr>
          </w:p>
        </w:tc>
        <w:tc>
          <w:tcPr>
            <w:tcW w:w="2970" w:type="dxa"/>
          </w:tcPr>
          <w:p w14:paraId="3231A30B" w14:textId="77777777" w:rsidR="0042094A" w:rsidRDefault="0042094A" w:rsidP="00ED3FAB">
            <w:pPr>
              <w:rPr>
                <w:rFonts w:ascii="Garamond" w:hAnsi="Garamond"/>
                <w:sz w:val="24"/>
              </w:rPr>
            </w:pPr>
          </w:p>
        </w:tc>
      </w:tr>
    </w:tbl>
    <w:p w14:paraId="419E0370" w14:textId="77777777" w:rsidR="0042094A" w:rsidRDefault="0042094A" w:rsidP="0042094A">
      <w:pPr>
        <w:rPr>
          <w:rFonts w:ascii="Garamond" w:hAnsi="Garamond"/>
          <w:b/>
          <w:sz w:val="24"/>
        </w:rPr>
      </w:pPr>
    </w:p>
    <w:p w14:paraId="65F6C5AA" w14:textId="77777777" w:rsidR="0042094A" w:rsidRDefault="0042094A" w:rsidP="0042094A">
      <w:pPr>
        <w:rPr>
          <w:rFonts w:ascii="Garamond" w:hAnsi="Garamond"/>
          <w:b/>
          <w:sz w:val="24"/>
        </w:rPr>
      </w:pPr>
      <w:r>
        <w:rPr>
          <w:rFonts w:ascii="Garamond" w:hAnsi="Garamond"/>
          <w:b/>
          <w:sz w:val="24"/>
        </w:rPr>
        <w:t>IV. Press Release</w:t>
      </w:r>
    </w:p>
    <w:p w14:paraId="4709ECC4" w14:textId="77777777" w:rsidR="0042094A" w:rsidRPr="00F766FC" w:rsidRDefault="0042094A" w:rsidP="0042094A">
      <w:pPr>
        <w:pStyle w:val="Heading1"/>
        <w:rPr>
          <w:rFonts w:ascii="Garamond" w:hAnsi="Garamond"/>
          <w:color w:val="auto"/>
        </w:rPr>
      </w:pPr>
      <w:r w:rsidRPr="00F766FC">
        <w:rPr>
          <w:rFonts w:ascii="Garamond" w:hAnsi="Garamond"/>
          <w:color w:val="auto"/>
        </w:rPr>
        <w:t>Please attach a copy of the release</w:t>
      </w:r>
    </w:p>
    <w:p w14:paraId="62CCE528" w14:textId="77777777" w:rsidR="0042094A" w:rsidRDefault="0042094A" w:rsidP="0042094A">
      <w:pPr>
        <w:rPr>
          <w:rFonts w:ascii="Garamond" w:hAnsi="Garamond"/>
          <w:b/>
          <w:sz w:val="24"/>
        </w:rPr>
      </w:pPr>
    </w:p>
    <w:p w14:paraId="69801415" w14:textId="77777777" w:rsidR="0042094A" w:rsidRDefault="0042094A" w:rsidP="0042094A">
      <w:pPr>
        <w:rPr>
          <w:rFonts w:ascii="Garamond" w:hAnsi="Garamond"/>
          <w:b/>
          <w:sz w:val="24"/>
        </w:rPr>
      </w:pPr>
      <w:r>
        <w:rPr>
          <w:rFonts w:ascii="Garamond" w:hAnsi="Garamond"/>
          <w:b/>
          <w:sz w:val="24"/>
        </w:rPr>
        <w:t>Services and Publications Released to:</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898"/>
        <w:gridCol w:w="1260"/>
        <w:gridCol w:w="3960"/>
      </w:tblGrid>
      <w:tr w:rsidR="0042094A" w14:paraId="3CD97C06" w14:textId="77777777" w:rsidTr="00ED3FAB">
        <w:tc>
          <w:tcPr>
            <w:tcW w:w="2898" w:type="dxa"/>
            <w:tcBorders>
              <w:bottom w:val="single" w:sz="12" w:space="0" w:color="000000"/>
            </w:tcBorders>
          </w:tcPr>
          <w:p w14:paraId="718F60B0" w14:textId="77777777" w:rsidR="0042094A" w:rsidRDefault="0042094A" w:rsidP="00ED3FAB">
            <w:pPr>
              <w:rPr>
                <w:rFonts w:ascii="Garamond" w:hAnsi="Garamond"/>
                <w:sz w:val="24"/>
              </w:rPr>
            </w:pPr>
            <w:r>
              <w:rPr>
                <w:rFonts w:ascii="Garamond" w:hAnsi="Garamond"/>
                <w:sz w:val="24"/>
              </w:rPr>
              <w:lastRenderedPageBreak/>
              <w:t>Organization</w:t>
            </w:r>
          </w:p>
        </w:tc>
        <w:tc>
          <w:tcPr>
            <w:tcW w:w="1260" w:type="dxa"/>
            <w:tcBorders>
              <w:bottom w:val="single" w:sz="12" w:space="0" w:color="000000"/>
            </w:tcBorders>
          </w:tcPr>
          <w:p w14:paraId="247D31D5" w14:textId="77777777" w:rsidR="0042094A" w:rsidRDefault="0042094A" w:rsidP="00ED3FAB">
            <w:pPr>
              <w:rPr>
                <w:rFonts w:ascii="Garamond" w:hAnsi="Garamond"/>
                <w:sz w:val="24"/>
              </w:rPr>
            </w:pPr>
            <w:r>
              <w:rPr>
                <w:rFonts w:ascii="Garamond" w:hAnsi="Garamond"/>
                <w:sz w:val="24"/>
              </w:rPr>
              <w:t>Time</w:t>
            </w:r>
          </w:p>
        </w:tc>
        <w:tc>
          <w:tcPr>
            <w:tcW w:w="3960" w:type="dxa"/>
            <w:tcBorders>
              <w:bottom w:val="single" w:sz="12" w:space="0" w:color="000000"/>
            </w:tcBorders>
          </w:tcPr>
          <w:p w14:paraId="71ED6F73" w14:textId="77777777" w:rsidR="0042094A" w:rsidRDefault="0042094A" w:rsidP="00ED3FAB">
            <w:pPr>
              <w:rPr>
                <w:rFonts w:ascii="Garamond" w:hAnsi="Garamond"/>
                <w:sz w:val="24"/>
              </w:rPr>
            </w:pPr>
            <w:r>
              <w:rPr>
                <w:rFonts w:ascii="Garamond" w:hAnsi="Garamond"/>
                <w:sz w:val="24"/>
              </w:rPr>
              <w:t>Contact Person</w:t>
            </w:r>
          </w:p>
        </w:tc>
      </w:tr>
      <w:tr w:rsidR="0042094A" w14:paraId="35028E68" w14:textId="77777777" w:rsidTr="00ED3FAB">
        <w:tc>
          <w:tcPr>
            <w:tcW w:w="2898" w:type="dxa"/>
            <w:tcBorders>
              <w:top w:val="nil"/>
            </w:tcBorders>
          </w:tcPr>
          <w:p w14:paraId="7E77C5B9" w14:textId="77777777" w:rsidR="0042094A" w:rsidRDefault="0042094A" w:rsidP="00ED3FAB">
            <w:pPr>
              <w:rPr>
                <w:rFonts w:ascii="Garamond" w:hAnsi="Garamond"/>
                <w:sz w:val="24"/>
              </w:rPr>
            </w:pPr>
          </w:p>
        </w:tc>
        <w:tc>
          <w:tcPr>
            <w:tcW w:w="1260" w:type="dxa"/>
            <w:tcBorders>
              <w:top w:val="nil"/>
            </w:tcBorders>
          </w:tcPr>
          <w:p w14:paraId="53E9385A" w14:textId="77777777" w:rsidR="0042094A" w:rsidRDefault="0042094A" w:rsidP="00ED3FAB">
            <w:pPr>
              <w:rPr>
                <w:rFonts w:ascii="Garamond" w:hAnsi="Garamond"/>
                <w:sz w:val="24"/>
              </w:rPr>
            </w:pPr>
          </w:p>
        </w:tc>
        <w:tc>
          <w:tcPr>
            <w:tcW w:w="3960" w:type="dxa"/>
            <w:tcBorders>
              <w:top w:val="nil"/>
            </w:tcBorders>
          </w:tcPr>
          <w:p w14:paraId="3523AF22" w14:textId="77777777" w:rsidR="0042094A" w:rsidRDefault="0042094A" w:rsidP="00ED3FAB">
            <w:pPr>
              <w:rPr>
                <w:rFonts w:ascii="Garamond" w:hAnsi="Garamond"/>
                <w:sz w:val="24"/>
              </w:rPr>
            </w:pPr>
          </w:p>
        </w:tc>
      </w:tr>
      <w:tr w:rsidR="0042094A" w14:paraId="70E13D16" w14:textId="77777777" w:rsidTr="00ED3FAB">
        <w:tc>
          <w:tcPr>
            <w:tcW w:w="2898" w:type="dxa"/>
          </w:tcPr>
          <w:p w14:paraId="3E1E0A91" w14:textId="77777777" w:rsidR="0042094A" w:rsidRDefault="0042094A" w:rsidP="00ED3FAB">
            <w:pPr>
              <w:rPr>
                <w:rFonts w:ascii="Garamond" w:hAnsi="Garamond"/>
                <w:sz w:val="24"/>
              </w:rPr>
            </w:pPr>
          </w:p>
        </w:tc>
        <w:tc>
          <w:tcPr>
            <w:tcW w:w="1260" w:type="dxa"/>
          </w:tcPr>
          <w:p w14:paraId="21882DE6" w14:textId="77777777" w:rsidR="0042094A" w:rsidRDefault="0042094A" w:rsidP="00ED3FAB">
            <w:pPr>
              <w:rPr>
                <w:rFonts w:ascii="Garamond" w:hAnsi="Garamond"/>
                <w:sz w:val="24"/>
              </w:rPr>
            </w:pPr>
          </w:p>
        </w:tc>
        <w:tc>
          <w:tcPr>
            <w:tcW w:w="3960" w:type="dxa"/>
          </w:tcPr>
          <w:p w14:paraId="0055A680" w14:textId="77777777" w:rsidR="0042094A" w:rsidRDefault="0042094A" w:rsidP="00ED3FAB">
            <w:pPr>
              <w:rPr>
                <w:rFonts w:ascii="Garamond" w:hAnsi="Garamond"/>
                <w:sz w:val="24"/>
              </w:rPr>
            </w:pPr>
          </w:p>
        </w:tc>
      </w:tr>
      <w:tr w:rsidR="0042094A" w14:paraId="79C31E45" w14:textId="77777777" w:rsidTr="00ED3FAB">
        <w:tc>
          <w:tcPr>
            <w:tcW w:w="2898" w:type="dxa"/>
          </w:tcPr>
          <w:p w14:paraId="0BF164DD" w14:textId="77777777" w:rsidR="0042094A" w:rsidRDefault="0042094A" w:rsidP="00ED3FAB">
            <w:pPr>
              <w:rPr>
                <w:rFonts w:ascii="Garamond" w:hAnsi="Garamond"/>
                <w:sz w:val="24"/>
              </w:rPr>
            </w:pPr>
          </w:p>
        </w:tc>
        <w:tc>
          <w:tcPr>
            <w:tcW w:w="1260" w:type="dxa"/>
          </w:tcPr>
          <w:p w14:paraId="46B73B7D" w14:textId="77777777" w:rsidR="0042094A" w:rsidRDefault="0042094A" w:rsidP="00ED3FAB">
            <w:pPr>
              <w:rPr>
                <w:rFonts w:ascii="Garamond" w:hAnsi="Garamond"/>
                <w:sz w:val="24"/>
              </w:rPr>
            </w:pPr>
          </w:p>
        </w:tc>
        <w:tc>
          <w:tcPr>
            <w:tcW w:w="3960" w:type="dxa"/>
          </w:tcPr>
          <w:p w14:paraId="7E721601" w14:textId="77777777" w:rsidR="0042094A" w:rsidRDefault="0042094A" w:rsidP="00ED3FAB">
            <w:pPr>
              <w:rPr>
                <w:rFonts w:ascii="Garamond" w:hAnsi="Garamond"/>
                <w:sz w:val="24"/>
              </w:rPr>
            </w:pPr>
          </w:p>
        </w:tc>
      </w:tr>
      <w:tr w:rsidR="0042094A" w14:paraId="43C78F53" w14:textId="77777777" w:rsidTr="00ED3FAB">
        <w:tc>
          <w:tcPr>
            <w:tcW w:w="2898" w:type="dxa"/>
          </w:tcPr>
          <w:p w14:paraId="4D6D2B49" w14:textId="77777777" w:rsidR="0042094A" w:rsidRDefault="0042094A" w:rsidP="00ED3FAB">
            <w:pPr>
              <w:rPr>
                <w:rFonts w:ascii="Garamond" w:hAnsi="Garamond"/>
                <w:sz w:val="24"/>
              </w:rPr>
            </w:pPr>
          </w:p>
        </w:tc>
        <w:tc>
          <w:tcPr>
            <w:tcW w:w="1260" w:type="dxa"/>
          </w:tcPr>
          <w:p w14:paraId="702270D9" w14:textId="77777777" w:rsidR="0042094A" w:rsidRDefault="0042094A" w:rsidP="00ED3FAB">
            <w:pPr>
              <w:rPr>
                <w:rFonts w:ascii="Garamond" w:hAnsi="Garamond"/>
                <w:sz w:val="24"/>
              </w:rPr>
            </w:pPr>
          </w:p>
        </w:tc>
        <w:tc>
          <w:tcPr>
            <w:tcW w:w="3960" w:type="dxa"/>
          </w:tcPr>
          <w:p w14:paraId="74503329" w14:textId="77777777" w:rsidR="0042094A" w:rsidRDefault="0042094A" w:rsidP="00ED3FAB">
            <w:pPr>
              <w:rPr>
                <w:rFonts w:ascii="Garamond" w:hAnsi="Garamond"/>
                <w:sz w:val="24"/>
              </w:rPr>
            </w:pPr>
          </w:p>
        </w:tc>
      </w:tr>
      <w:tr w:rsidR="0042094A" w14:paraId="463F20B1" w14:textId="77777777" w:rsidTr="00ED3FAB">
        <w:tc>
          <w:tcPr>
            <w:tcW w:w="2898" w:type="dxa"/>
          </w:tcPr>
          <w:p w14:paraId="59D23E7D" w14:textId="77777777" w:rsidR="0042094A" w:rsidRDefault="0042094A" w:rsidP="00ED3FAB">
            <w:pPr>
              <w:rPr>
                <w:rFonts w:ascii="Garamond" w:hAnsi="Garamond"/>
                <w:sz w:val="24"/>
              </w:rPr>
            </w:pPr>
          </w:p>
        </w:tc>
        <w:tc>
          <w:tcPr>
            <w:tcW w:w="1260" w:type="dxa"/>
          </w:tcPr>
          <w:p w14:paraId="71B42B5B" w14:textId="77777777" w:rsidR="0042094A" w:rsidRDefault="0042094A" w:rsidP="00ED3FAB">
            <w:pPr>
              <w:rPr>
                <w:rFonts w:ascii="Garamond" w:hAnsi="Garamond"/>
                <w:sz w:val="24"/>
              </w:rPr>
            </w:pPr>
          </w:p>
        </w:tc>
        <w:tc>
          <w:tcPr>
            <w:tcW w:w="3960" w:type="dxa"/>
          </w:tcPr>
          <w:p w14:paraId="27F03C1E" w14:textId="77777777" w:rsidR="0042094A" w:rsidRDefault="0042094A" w:rsidP="00ED3FAB">
            <w:pPr>
              <w:rPr>
                <w:rFonts w:ascii="Garamond" w:hAnsi="Garamond"/>
                <w:sz w:val="24"/>
              </w:rPr>
            </w:pPr>
          </w:p>
        </w:tc>
      </w:tr>
      <w:tr w:rsidR="0042094A" w14:paraId="29DECA05" w14:textId="77777777" w:rsidTr="00ED3FAB">
        <w:tc>
          <w:tcPr>
            <w:tcW w:w="2898" w:type="dxa"/>
          </w:tcPr>
          <w:p w14:paraId="7ED5FF50" w14:textId="77777777" w:rsidR="0042094A" w:rsidRDefault="0042094A" w:rsidP="00ED3FAB">
            <w:pPr>
              <w:rPr>
                <w:rFonts w:ascii="Garamond" w:hAnsi="Garamond"/>
                <w:sz w:val="24"/>
              </w:rPr>
            </w:pPr>
          </w:p>
        </w:tc>
        <w:tc>
          <w:tcPr>
            <w:tcW w:w="1260" w:type="dxa"/>
          </w:tcPr>
          <w:p w14:paraId="72B0982B" w14:textId="77777777" w:rsidR="0042094A" w:rsidRDefault="0042094A" w:rsidP="00ED3FAB">
            <w:pPr>
              <w:rPr>
                <w:rFonts w:ascii="Garamond" w:hAnsi="Garamond"/>
                <w:sz w:val="24"/>
              </w:rPr>
            </w:pPr>
          </w:p>
        </w:tc>
        <w:tc>
          <w:tcPr>
            <w:tcW w:w="3960" w:type="dxa"/>
          </w:tcPr>
          <w:p w14:paraId="7BCAB06A" w14:textId="77777777" w:rsidR="0042094A" w:rsidRDefault="0042094A" w:rsidP="00ED3FAB">
            <w:pPr>
              <w:rPr>
                <w:rFonts w:ascii="Garamond" w:hAnsi="Garamond"/>
                <w:sz w:val="24"/>
              </w:rPr>
            </w:pPr>
          </w:p>
        </w:tc>
      </w:tr>
      <w:tr w:rsidR="0042094A" w14:paraId="3A3048B0" w14:textId="77777777" w:rsidTr="00ED3FAB">
        <w:tc>
          <w:tcPr>
            <w:tcW w:w="2898" w:type="dxa"/>
          </w:tcPr>
          <w:p w14:paraId="62F8F0DD" w14:textId="77777777" w:rsidR="0042094A" w:rsidRDefault="0042094A" w:rsidP="00ED3FAB">
            <w:pPr>
              <w:rPr>
                <w:rFonts w:ascii="Garamond" w:hAnsi="Garamond"/>
                <w:sz w:val="24"/>
              </w:rPr>
            </w:pPr>
          </w:p>
        </w:tc>
        <w:tc>
          <w:tcPr>
            <w:tcW w:w="1260" w:type="dxa"/>
          </w:tcPr>
          <w:p w14:paraId="033D4054" w14:textId="77777777" w:rsidR="0042094A" w:rsidRDefault="0042094A" w:rsidP="00ED3FAB">
            <w:pPr>
              <w:rPr>
                <w:rFonts w:ascii="Garamond" w:hAnsi="Garamond"/>
                <w:sz w:val="24"/>
              </w:rPr>
            </w:pPr>
          </w:p>
        </w:tc>
        <w:tc>
          <w:tcPr>
            <w:tcW w:w="3960" w:type="dxa"/>
          </w:tcPr>
          <w:p w14:paraId="5FD99B86" w14:textId="77777777" w:rsidR="0042094A" w:rsidRDefault="0042094A" w:rsidP="00ED3FAB">
            <w:pPr>
              <w:rPr>
                <w:rFonts w:ascii="Garamond" w:hAnsi="Garamond"/>
                <w:sz w:val="24"/>
              </w:rPr>
            </w:pPr>
          </w:p>
        </w:tc>
      </w:tr>
      <w:tr w:rsidR="0042094A" w14:paraId="45B89382" w14:textId="77777777" w:rsidTr="00ED3FAB">
        <w:tc>
          <w:tcPr>
            <w:tcW w:w="2898" w:type="dxa"/>
          </w:tcPr>
          <w:p w14:paraId="69614CB8" w14:textId="77777777" w:rsidR="0042094A" w:rsidRDefault="0042094A" w:rsidP="00ED3FAB">
            <w:pPr>
              <w:rPr>
                <w:rFonts w:ascii="Garamond" w:hAnsi="Garamond"/>
                <w:sz w:val="24"/>
              </w:rPr>
            </w:pPr>
          </w:p>
        </w:tc>
        <w:tc>
          <w:tcPr>
            <w:tcW w:w="1260" w:type="dxa"/>
          </w:tcPr>
          <w:p w14:paraId="54C9254E" w14:textId="77777777" w:rsidR="0042094A" w:rsidRDefault="0042094A" w:rsidP="00ED3FAB">
            <w:pPr>
              <w:rPr>
                <w:rFonts w:ascii="Garamond" w:hAnsi="Garamond"/>
                <w:sz w:val="24"/>
              </w:rPr>
            </w:pPr>
          </w:p>
        </w:tc>
        <w:tc>
          <w:tcPr>
            <w:tcW w:w="3960" w:type="dxa"/>
          </w:tcPr>
          <w:p w14:paraId="43A901D8" w14:textId="77777777" w:rsidR="0042094A" w:rsidRDefault="0042094A" w:rsidP="00ED3FAB">
            <w:pPr>
              <w:rPr>
                <w:rFonts w:ascii="Garamond" w:hAnsi="Garamond"/>
                <w:sz w:val="24"/>
              </w:rPr>
            </w:pPr>
          </w:p>
        </w:tc>
      </w:tr>
      <w:tr w:rsidR="0042094A" w14:paraId="6A64CC56" w14:textId="77777777" w:rsidTr="00ED3FAB">
        <w:tc>
          <w:tcPr>
            <w:tcW w:w="2898" w:type="dxa"/>
          </w:tcPr>
          <w:p w14:paraId="54FFCC79" w14:textId="77777777" w:rsidR="0042094A" w:rsidRDefault="0042094A" w:rsidP="00ED3FAB">
            <w:pPr>
              <w:rPr>
                <w:rFonts w:ascii="Garamond" w:hAnsi="Garamond"/>
                <w:sz w:val="24"/>
              </w:rPr>
            </w:pPr>
          </w:p>
        </w:tc>
        <w:tc>
          <w:tcPr>
            <w:tcW w:w="1260" w:type="dxa"/>
          </w:tcPr>
          <w:p w14:paraId="74542D86" w14:textId="77777777" w:rsidR="0042094A" w:rsidRDefault="0042094A" w:rsidP="00ED3FAB">
            <w:pPr>
              <w:rPr>
                <w:rFonts w:ascii="Garamond" w:hAnsi="Garamond"/>
                <w:sz w:val="24"/>
              </w:rPr>
            </w:pPr>
          </w:p>
        </w:tc>
        <w:tc>
          <w:tcPr>
            <w:tcW w:w="3960" w:type="dxa"/>
          </w:tcPr>
          <w:p w14:paraId="5C635946" w14:textId="77777777" w:rsidR="0042094A" w:rsidRDefault="0042094A" w:rsidP="00ED3FAB">
            <w:pPr>
              <w:rPr>
                <w:rFonts w:ascii="Garamond" w:hAnsi="Garamond"/>
                <w:sz w:val="24"/>
              </w:rPr>
            </w:pPr>
          </w:p>
        </w:tc>
      </w:tr>
    </w:tbl>
    <w:p w14:paraId="37FFED63" w14:textId="77777777" w:rsidR="0042094A" w:rsidRDefault="0042094A" w:rsidP="0042094A">
      <w:pPr>
        <w:rPr>
          <w:rFonts w:ascii="Garamond" w:hAnsi="Garamond"/>
          <w:b/>
          <w:sz w:val="24"/>
        </w:rPr>
      </w:pPr>
    </w:p>
    <w:p w14:paraId="7042C940" w14:textId="77777777" w:rsidR="0042094A" w:rsidRPr="00F766FC" w:rsidRDefault="0042094A" w:rsidP="0042094A">
      <w:pPr>
        <w:pStyle w:val="Heading2"/>
        <w:rPr>
          <w:rFonts w:ascii="Garamond" w:hAnsi="Garamond"/>
          <w:color w:val="auto"/>
          <w:sz w:val="24"/>
          <w:szCs w:val="24"/>
        </w:rPr>
      </w:pPr>
      <w:r w:rsidRPr="00F766FC">
        <w:rPr>
          <w:rFonts w:ascii="Garamond" w:hAnsi="Garamond"/>
          <w:color w:val="auto"/>
          <w:sz w:val="28"/>
          <w:szCs w:val="28"/>
        </w:rPr>
        <w:t>V</w:t>
      </w:r>
      <w:r w:rsidRPr="00F766FC">
        <w:rPr>
          <w:rFonts w:ascii="Garamond" w:hAnsi="Garamond"/>
          <w:color w:val="auto"/>
          <w:sz w:val="24"/>
          <w:szCs w:val="24"/>
        </w:rPr>
        <w:t>. Contact Agencies and Policy Makers</w:t>
      </w:r>
    </w:p>
    <w:p w14:paraId="4D2F97BB" w14:textId="77777777" w:rsidR="0042094A" w:rsidRDefault="0042094A" w:rsidP="0042094A">
      <w:pPr>
        <w:pStyle w:val="BodyText"/>
      </w:pPr>
      <w:r>
        <w:t>Please list the person contacted, the manner of contact (e-mail, voice mail etc.), the time of contact and the response received. Thanks.</w:t>
      </w:r>
    </w:p>
    <w:p w14:paraId="35DCC7F6" w14:textId="77777777" w:rsidR="0042094A" w:rsidRDefault="0042094A" w:rsidP="0042094A">
      <w:pPr>
        <w:rPr>
          <w:rFonts w:ascii="Garamond" w:hAnsi="Garamond"/>
          <w:i/>
          <w:sz w:val="24"/>
        </w:rPr>
      </w:pPr>
    </w:p>
    <w:p w14:paraId="71EFF8D6" w14:textId="77777777" w:rsidR="0042094A" w:rsidRDefault="0042094A" w:rsidP="0042094A">
      <w:pPr>
        <w:rPr>
          <w:rFonts w:ascii="Garamond" w:hAnsi="Garamond"/>
          <w:b/>
          <w:sz w:val="24"/>
        </w:rPr>
      </w:pPr>
      <w:r>
        <w:rPr>
          <w:rFonts w:ascii="Garamond" w:hAnsi="Garamond"/>
          <w:b/>
          <w:sz w:val="24"/>
        </w:rPr>
        <w:t>State Department:</w:t>
      </w:r>
    </w:p>
    <w:p w14:paraId="1E2A2D18" w14:textId="77777777" w:rsidR="0042094A" w:rsidRDefault="0042094A" w:rsidP="0042094A">
      <w:pPr>
        <w:rPr>
          <w:rFonts w:ascii="Garamond" w:hAnsi="Garamond"/>
          <w:b/>
          <w:sz w:val="24"/>
        </w:rPr>
      </w:pPr>
      <w:r>
        <w:rPr>
          <w:rFonts w:ascii="Garamond" w:hAnsi="Garamond"/>
          <w:b/>
          <w:sz w:val="24"/>
        </w:rPr>
        <w:t>Emergency Task Force:</w:t>
      </w:r>
      <w:r>
        <w:rPr>
          <w:rFonts w:ascii="Garamond" w:hAnsi="Garamond"/>
          <w:b/>
          <w:sz w:val="24"/>
        </w:rPr>
        <w:tab/>
      </w:r>
    </w:p>
    <w:p w14:paraId="5310B53A" w14:textId="77777777" w:rsidR="0042094A" w:rsidRDefault="0042094A" w:rsidP="0042094A">
      <w:pPr>
        <w:rPr>
          <w:rFonts w:ascii="Garamond" w:hAnsi="Garamond"/>
          <w:b/>
          <w:sz w:val="24"/>
        </w:rPr>
      </w:pPr>
      <w:r>
        <w:rPr>
          <w:rFonts w:ascii="Garamond" w:hAnsi="Garamond"/>
          <w:b/>
          <w:sz w:val="24"/>
        </w:rPr>
        <w:t>24 Hot Line:</w:t>
      </w:r>
      <w:r>
        <w:rPr>
          <w:rFonts w:ascii="Garamond" w:hAnsi="Garamond"/>
          <w:b/>
          <w:sz w:val="24"/>
        </w:rPr>
        <w:tab/>
      </w:r>
      <w:r>
        <w:rPr>
          <w:rFonts w:ascii="Garamond" w:hAnsi="Garamond"/>
          <w:b/>
          <w:sz w:val="24"/>
        </w:rPr>
        <w:tab/>
      </w:r>
      <w:r>
        <w:rPr>
          <w:rFonts w:ascii="Garamond" w:hAnsi="Garamond"/>
          <w:b/>
          <w:sz w:val="24"/>
        </w:rPr>
        <w:tab/>
        <w:t>__________________________________</w:t>
      </w:r>
    </w:p>
    <w:p w14:paraId="43056529" w14:textId="77777777" w:rsidR="0042094A" w:rsidRDefault="0042094A" w:rsidP="0042094A">
      <w:pPr>
        <w:rPr>
          <w:rFonts w:ascii="Garamond" w:hAnsi="Garamond"/>
          <w:b/>
          <w:sz w:val="24"/>
        </w:rPr>
      </w:pPr>
      <w:r>
        <w:rPr>
          <w:rFonts w:ascii="Garamond" w:hAnsi="Garamond"/>
          <w:b/>
          <w:sz w:val="24"/>
        </w:rPr>
        <w:t>Director/Deputy:</w:t>
      </w:r>
      <w:r>
        <w:rPr>
          <w:rFonts w:ascii="Garamond" w:hAnsi="Garamond"/>
          <w:b/>
          <w:sz w:val="24"/>
        </w:rPr>
        <w:tab/>
      </w:r>
      <w:r>
        <w:rPr>
          <w:rFonts w:ascii="Garamond" w:hAnsi="Garamond"/>
          <w:b/>
          <w:sz w:val="24"/>
        </w:rPr>
        <w:tab/>
        <w:t>__________________________________</w:t>
      </w:r>
    </w:p>
    <w:p w14:paraId="4106AFBC" w14:textId="77777777" w:rsidR="0042094A" w:rsidRDefault="0042094A" w:rsidP="0042094A">
      <w:pPr>
        <w:rPr>
          <w:rFonts w:ascii="Garamond" w:hAnsi="Garamond"/>
          <w:b/>
          <w:sz w:val="24"/>
        </w:rPr>
      </w:pPr>
      <w:r>
        <w:rPr>
          <w:rFonts w:ascii="Garamond" w:hAnsi="Garamond"/>
          <w:b/>
          <w:sz w:val="24"/>
        </w:rPr>
        <w:t>Emergency Coordinator:</w:t>
      </w:r>
      <w:r>
        <w:rPr>
          <w:rFonts w:ascii="Garamond" w:hAnsi="Garamond"/>
          <w:b/>
          <w:sz w:val="24"/>
        </w:rPr>
        <w:tab/>
        <w:t>__________________________________</w:t>
      </w:r>
    </w:p>
    <w:p w14:paraId="389090F8" w14:textId="77777777" w:rsidR="0042094A" w:rsidRDefault="0042094A" w:rsidP="0042094A">
      <w:pPr>
        <w:rPr>
          <w:rFonts w:ascii="Garamond" w:hAnsi="Garamond"/>
          <w:b/>
          <w:sz w:val="24"/>
        </w:rPr>
      </w:pPr>
      <w:r>
        <w:rPr>
          <w:rFonts w:ascii="Garamond" w:hAnsi="Garamond"/>
          <w:b/>
          <w:sz w:val="24"/>
        </w:rPr>
        <w:t>Country Desk Officer:</w:t>
      </w:r>
      <w:r>
        <w:rPr>
          <w:rFonts w:ascii="Garamond" w:hAnsi="Garamond"/>
          <w:b/>
          <w:sz w:val="24"/>
        </w:rPr>
        <w:tab/>
        <w:t>__________________________________</w:t>
      </w:r>
    </w:p>
    <w:p w14:paraId="1D16537C" w14:textId="77777777" w:rsidR="0042094A" w:rsidRDefault="0042094A" w:rsidP="0042094A">
      <w:pPr>
        <w:rPr>
          <w:rFonts w:ascii="Garamond" w:hAnsi="Garamond"/>
          <w:b/>
          <w:sz w:val="24"/>
        </w:rPr>
      </w:pPr>
      <w:r>
        <w:rPr>
          <w:rFonts w:ascii="Garamond" w:hAnsi="Garamond"/>
          <w:b/>
          <w:sz w:val="24"/>
        </w:rPr>
        <w:t>Regional Secretary:</w:t>
      </w:r>
      <w:r>
        <w:rPr>
          <w:rFonts w:ascii="Garamond" w:hAnsi="Garamond"/>
          <w:b/>
          <w:sz w:val="24"/>
        </w:rPr>
        <w:tab/>
      </w:r>
      <w:r>
        <w:rPr>
          <w:rFonts w:ascii="Garamond" w:hAnsi="Garamond"/>
          <w:b/>
          <w:sz w:val="24"/>
        </w:rPr>
        <w:tab/>
        <w:t>__________________________________</w:t>
      </w:r>
    </w:p>
    <w:p w14:paraId="7C8D8A45" w14:textId="77777777" w:rsidR="0042094A" w:rsidRDefault="0042094A" w:rsidP="0042094A">
      <w:pPr>
        <w:rPr>
          <w:rFonts w:ascii="Garamond" w:hAnsi="Garamond"/>
          <w:b/>
          <w:sz w:val="24"/>
        </w:rPr>
      </w:pPr>
      <w:r>
        <w:rPr>
          <w:rFonts w:ascii="Garamond" w:hAnsi="Garamond"/>
          <w:b/>
          <w:sz w:val="24"/>
        </w:rPr>
        <w:t>Bureau of Refugees, etc.:</w:t>
      </w:r>
      <w:r>
        <w:rPr>
          <w:rFonts w:ascii="Garamond" w:hAnsi="Garamond"/>
          <w:b/>
          <w:sz w:val="24"/>
        </w:rPr>
        <w:tab/>
        <w:t>__________________________________</w:t>
      </w:r>
    </w:p>
    <w:p w14:paraId="5CFE6B2E" w14:textId="77777777" w:rsidR="0042094A" w:rsidRDefault="0042094A" w:rsidP="0042094A">
      <w:pPr>
        <w:rPr>
          <w:rFonts w:ascii="Garamond" w:hAnsi="Garamond"/>
          <w:b/>
          <w:sz w:val="24"/>
        </w:rPr>
      </w:pPr>
      <w:r>
        <w:rPr>
          <w:rFonts w:ascii="Garamond" w:hAnsi="Garamond"/>
          <w:b/>
          <w:sz w:val="24"/>
        </w:rPr>
        <w:t>Bureau of Human Rights:</w:t>
      </w:r>
      <w:r>
        <w:rPr>
          <w:rFonts w:ascii="Garamond" w:hAnsi="Garamond"/>
          <w:b/>
          <w:sz w:val="24"/>
        </w:rPr>
        <w:tab/>
        <w:t>__________________________________</w:t>
      </w:r>
    </w:p>
    <w:p w14:paraId="2762B621" w14:textId="77777777" w:rsidR="0042094A" w:rsidRDefault="0042094A" w:rsidP="0042094A">
      <w:pPr>
        <w:rPr>
          <w:rFonts w:ascii="Garamond" w:hAnsi="Garamond"/>
          <w:b/>
          <w:sz w:val="24"/>
        </w:rPr>
      </w:pPr>
      <w:r>
        <w:rPr>
          <w:rFonts w:ascii="Garamond" w:hAnsi="Garamond"/>
          <w:b/>
          <w:sz w:val="24"/>
        </w:rPr>
        <w:t xml:space="preserve">Undersecretary for </w:t>
      </w:r>
    </w:p>
    <w:p w14:paraId="10F1D17B" w14:textId="77777777" w:rsidR="0042094A" w:rsidRDefault="0042094A" w:rsidP="0042094A">
      <w:pPr>
        <w:rPr>
          <w:rFonts w:ascii="Garamond" w:hAnsi="Garamond"/>
          <w:b/>
          <w:sz w:val="24"/>
        </w:rPr>
      </w:pPr>
      <w:r>
        <w:rPr>
          <w:rFonts w:ascii="Garamond" w:hAnsi="Garamond"/>
          <w:b/>
          <w:sz w:val="24"/>
        </w:rPr>
        <w:t>Political affairs:</w:t>
      </w:r>
      <w:r>
        <w:rPr>
          <w:rFonts w:ascii="Garamond" w:hAnsi="Garamond"/>
          <w:b/>
          <w:sz w:val="24"/>
        </w:rPr>
        <w:tab/>
      </w:r>
      <w:r>
        <w:rPr>
          <w:rFonts w:ascii="Garamond" w:hAnsi="Garamond"/>
          <w:b/>
          <w:sz w:val="24"/>
        </w:rPr>
        <w:tab/>
        <w:t>__________________________________</w:t>
      </w:r>
    </w:p>
    <w:p w14:paraId="27FE05B8" w14:textId="77777777" w:rsidR="0042094A" w:rsidRDefault="0042094A" w:rsidP="0042094A">
      <w:pPr>
        <w:rPr>
          <w:rFonts w:ascii="Garamond" w:hAnsi="Garamond"/>
          <w:b/>
          <w:sz w:val="24"/>
        </w:rPr>
      </w:pPr>
      <w:r>
        <w:rPr>
          <w:rFonts w:ascii="Garamond" w:hAnsi="Garamond"/>
          <w:b/>
          <w:sz w:val="24"/>
        </w:rPr>
        <w:lastRenderedPageBreak/>
        <w:t>US Mission to UN:</w:t>
      </w:r>
      <w:r>
        <w:rPr>
          <w:rFonts w:ascii="Garamond" w:hAnsi="Garamond"/>
          <w:b/>
          <w:sz w:val="24"/>
        </w:rPr>
        <w:tab/>
      </w:r>
      <w:r>
        <w:rPr>
          <w:rFonts w:ascii="Garamond" w:hAnsi="Garamond"/>
          <w:b/>
          <w:sz w:val="24"/>
        </w:rPr>
        <w:tab/>
        <w:t>__________________________________</w:t>
      </w:r>
    </w:p>
    <w:p w14:paraId="572E39DC" w14:textId="77777777" w:rsidR="0042094A" w:rsidRDefault="0042094A" w:rsidP="0042094A">
      <w:pPr>
        <w:rPr>
          <w:rFonts w:ascii="Garamond" w:hAnsi="Garamond"/>
          <w:b/>
          <w:sz w:val="24"/>
        </w:rPr>
      </w:pPr>
      <w:r>
        <w:rPr>
          <w:rFonts w:ascii="Garamond" w:hAnsi="Garamond"/>
          <w:b/>
          <w:sz w:val="24"/>
        </w:rPr>
        <w:t>Secretary of State:</w:t>
      </w:r>
      <w:r>
        <w:rPr>
          <w:rFonts w:ascii="Garamond" w:hAnsi="Garamond"/>
          <w:b/>
          <w:sz w:val="24"/>
        </w:rPr>
        <w:tab/>
      </w:r>
      <w:r>
        <w:rPr>
          <w:rFonts w:ascii="Garamond" w:hAnsi="Garamond"/>
          <w:b/>
          <w:sz w:val="24"/>
        </w:rPr>
        <w:tab/>
        <w:t>__________________________________</w:t>
      </w:r>
    </w:p>
    <w:p w14:paraId="236E9AD8" w14:textId="77777777" w:rsidR="0042094A" w:rsidRDefault="0042094A" w:rsidP="0042094A">
      <w:pPr>
        <w:rPr>
          <w:rFonts w:ascii="Garamond" w:hAnsi="Garamond"/>
          <w:b/>
          <w:sz w:val="24"/>
        </w:rPr>
      </w:pPr>
    </w:p>
    <w:p w14:paraId="653715DA" w14:textId="77777777" w:rsidR="0042094A" w:rsidRDefault="0042094A" w:rsidP="0042094A">
      <w:pPr>
        <w:rPr>
          <w:rFonts w:ascii="Garamond" w:hAnsi="Garamond"/>
          <w:b/>
          <w:sz w:val="24"/>
        </w:rPr>
      </w:pPr>
      <w:r>
        <w:rPr>
          <w:rFonts w:ascii="Garamond" w:hAnsi="Garamond"/>
          <w:b/>
          <w:sz w:val="24"/>
        </w:rPr>
        <w:t>Congress</w:t>
      </w:r>
    </w:p>
    <w:p w14:paraId="0D4E2DAE" w14:textId="77777777" w:rsidR="0042094A" w:rsidRDefault="0042094A" w:rsidP="0042094A">
      <w:pPr>
        <w:rPr>
          <w:rFonts w:ascii="Garamond" w:hAnsi="Garamond"/>
          <w:b/>
          <w:sz w:val="24"/>
        </w:rPr>
      </w:pPr>
      <w:r>
        <w:rPr>
          <w:rFonts w:ascii="Garamond" w:hAnsi="Garamond"/>
          <w:b/>
          <w:sz w:val="24"/>
        </w:rPr>
        <w:t>House Foreign Relations Committee</w:t>
      </w:r>
    </w:p>
    <w:p w14:paraId="0B3B2BC1" w14:textId="77777777" w:rsidR="0042094A" w:rsidRDefault="0042094A" w:rsidP="0042094A">
      <w:pPr>
        <w:rPr>
          <w:rFonts w:ascii="Garamond" w:hAnsi="Garamond"/>
          <w:b/>
          <w:sz w:val="24"/>
        </w:rPr>
      </w:pPr>
      <w:r>
        <w:rPr>
          <w:rFonts w:ascii="Garamond" w:hAnsi="Garamond"/>
          <w:b/>
          <w:sz w:val="24"/>
        </w:rPr>
        <w:t>Chairman:</w:t>
      </w:r>
      <w:r>
        <w:rPr>
          <w:rFonts w:ascii="Garamond" w:hAnsi="Garamond"/>
          <w:b/>
          <w:sz w:val="24"/>
        </w:rPr>
        <w:tab/>
      </w:r>
      <w:r>
        <w:rPr>
          <w:rFonts w:ascii="Garamond" w:hAnsi="Garamond"/>
          <w:b/>
          <w:sz w:val="24"/>
        </w:rPr>
        <w:tab/>
      </w:r>
      <w:r>
        <w:rPr>
          <w:rFonts w:ascii="Garamond" w:hAnsi="Garamond"/>
          <w:b/>
          <w:sz w:val="24"/>
        </w:rPr>
        <w:tab/>
        <w:t>__________________________________</w:t>
      </w:r>
    </w:p>
    <w:p w14:paraId="780A3FC9" w14:textId="77777777" w:rsidR="0042094A" w:rsidRDefault="0042094A" w:rsidP="0042094A">
      <w:pPr>
        <w:rPr>
          <w:rFonts w:ascii="Garamond" w:hAnsi="Garamond"/>
          <w:b/>
          <w:sz w:val="24"/>
        </w:rPr>
      </w:pPr>
      <w:r>
        <w:rPr>
          <w:rFonts w:ascii="Garamond" w:hAnsi="Garamond"/>
          <w:b/>
          <w:sz w:val="24"/>
        </w:rPr>
        <w:t>Ranking Member:</w:t>
      </w:r>
      <w:r>
        <w:rPr>
          <w:rFonts w:ascii="Garamond" w:hAnsi="Garamond"/>
          <w:b/>
          <w:sz w:val="24"/>
        </w:rPr>
        <w:tab/>
      </w:r>
      <w:r>
        <w:rPr>
          <w:rFonts w:ascii="Garamond" w:hAnsi="Garamond"/>
          <w:b/>
          <w:sz w:val="24"/>
        </w:rPr>
        <w:tab/>
        <w:t>__________________________________</w:t>
      </w:r>
    </w:p>
    <w:p w14:paraId="3C3DF675" w14:textId="77777777" w:rsidR="0042094A" w:rsidRDefault="0042094A" w:rsidP="0042094A">
      <w:pPr>
        <w:rPr>
          <w:rFonts w:ascii="Garamond" w:hAnsi="Garamond"/>
          <w:b/>
          <w:sz w:val="24"/>
        </w:rPr>
      </w:pPr>
      <w:r>
        <w:rPr>
          <w:rFonts w:ascii="Garamond" w:hAnsi="Garamond"/>
          <w:b/>
          <w:sz w:val="24"/>
        </w:rPr>
        <w:t>Regional sub-committee</w:t>
      </w:r>
    </w:p>
    <w:p w14:paraId="3024CAD6" w14:textId="77777777" w:rsidR="0042094A" w:rsidRDefault="0042094A" w:rsidP="0042094A">
      <w:pPr>
        <w:rPr>
          <w:rFonts w:ascii="Garamond" w:hAnsi="Garamond"/>
          <w:b/>
          <w:sz w:val="24"/>
        </w:rPr>
      </w:pPr>
      <w:r>
        <w:rPr>
          <w:rFonts w:ascii="Garamond" w:hAnsi="Garamond"/>
          <w:b/>
          <w:sz w:val="24"/>
        </w:rPr>
        <w:t>Chairman:</w:t>
      </w:r>
      <w:r>
        <w:rPr>
          <w:rFonts w:ascii="Garamond" w:hAnsi="Garamond"/>
          <w:b/>
          <w:sz w:val="24"/>
        </w:rPr>
        <w:tab/>
      </w:r>
      <w:r>
        <w:rPr>
          <w:rFonts w:ascii="Garamond" w:hAnsi="Garamond"/>
          <w:b/>
          <w:sz w:val="24"/>
        </w:rPr>
        <w:tab/>
      </w:r>
      <w:r>
        <w:rPr>
          <w:rFonts w:ascii="Garamond" w:hAnsi="Garamond"/>
          <w:b/>
          <w:sz w:val="24"/>
        </w:rPr>
        <w:tab/>
        <w:t>__________________________________</w:t>
      </w:r>
    </w:p>
    <w:p w14:paraId="0E862F8A" w14:textId="77777777" w:rsidR="0042094A" w:rsidRDefault="0042094A" w:rsidP="0042094A">
      <w:pPr>
        <w:rPr>
          <w:rFonts w:ascii="Garamond" w:hAnsi="Garamond"/>
          <w:b/>
          <w:sz w:val="24"/>
        </w:rPr>
      </w:pPr>
      <w:r>
        <w:rPr>
          <w:rFonts w:ascii="Garamond" w:hAnsi="Garamond"/>
          <w:b/>
          <w:sz w:val="24"/>
        </w:rPr>
        <w:t>Ranking Member:</w:t>
      </w:r>
      <w:r>
        <w:rPr>
          <w:rFonts w:ascii="Garamond" w:hAnsi="Garamond"/>
          <w:b/>
          <w:sz w:val="24"/>
        </w:rPr>
        <w:tab/>
      </w:r>
      <w:r>
        <w:rPr>
          <w:rFonts w:ascii="Garamond" w:hAnsi="Garamond"/>
          <w:b/>
          <w:sz w:val="24"/>
        </w:rPr>
        <w:tab/>
        <w:t>__________________________________</w:t>
      </w:r>
    </w:p>
    <w:p w14:paraId="4CDA72A9" w14:textId="77777777" w:rsidR="0042094A" w:rsidRDefault="0042094A" w:rsidP="0042094A">
      <w:pPr>
        <w:rPr>
          <w:rFonts w:ascii="Garamond" w:hAnsi="Garamond"/>
          <w:b/>
          <w:sz w:val="24"/>
        </w:rPr>
      </w:pPr>
      <w:r>
        <w:rPr>
          <w:rFonts w:ascii="Garamond" w:hAnsi="Garamond"/>
          <w:b/>
          <w:sz w:val="24"/>
        </w:rPr>
        <w:t>Senate Foreign Relations Committee</w:t>
      </w:r>
    </w:p>
    <w:p w14:paraId="736D99B4" w14:textId="77777777" w:rsidR="0042094A" w:rsidRDefault="0042094A" w:rsidP="0042094A">
      <w:pPr>
        <w:rPr>
          <w:rFonts w:ascii="Garamond" w:hAnsi="Garamond"/>
          <w:b/>
          <w:sz w:val="24"/>
        </w:rPr>
      </w:pPr>
      <w:r>
        <w:rPr>
          <w:rFonts w:ascii="Garamond" w:hAnsi="Garamond"/>
          <w:b/>
          <w:sz w:val="24"/>
        </w:rPr>
        <w:t>Chairman:</w:t>
      </w:r>
      <w:r>
        <w:rPr>
          <w:rFonts w:ascii="Garamond" w:hAnsi="Garamond"/>
          <w:b/>
          <w:sz w:val="24"/>
        </w:rPr>
        <w:tab/>
      </w:r>
      <w:r>
        <w:rPr>
          <w:rFonts w:ascii="Garamond" w:hAnsi="Garamond"/>
          <w:b/>
          <w:sz w:val="24"/>
        </w:rPr>
        <w:tab/>
      </w:r>
      <w:r>
        <w:rPr>
          <w:rFonts w:ascii="Garamond" w:hAnsi="Garamond"/>
          <w:b/>
          <w:sz w:val="24"/>
        </w:rPr>
        <w:tab/>
        <w:t>___________________________________</w:t>
      </w:r>
    </w:p>
    <w:p w14:paraId="4EAE8633" w14:textId="77777777" w:rsidR="0042094A" w:rsidRDefault="0042094A" w:rsidP="0042094A">
      <w:pPr>
        <w:rPr>
          <w:rFonts w:ascii="Garamond" w:hAnsi="Garamond"/>
          <w:b/>
          <w:sz w:val="24"/>
        </w:rPr>
      </w:pPr>
      <w:r>
        <w:rPr>
          <w:rFonts w:ascii="Garamond" w:hAnsi="Garamond"/>
          <w:b/>
          <w:sz w:val="24"/>
        </w:rPr>
        <w:t>Ranking Member:</w:t>
      </w:r>
      <w:r>
        <w:rPr>
          <w:rFonts w:ascii="Garamond" w:hAnsi="Garamond"/>
          <w:b/>
          <w:sz w:val="24"/>
        </w:rPr>
        <w:tab/>
      </w:r>
      <w:r>
        <w:rPr>
          <w:rFonts w:ascii="Garamond" w:hAnsi="Garamond"/>
          <w:b/>
          <w:sz w:val="24"/>
        </w:rPr>
        <w:tab/>
        <w:t>___________________________________</w:t>
      </w:r>
    </w:p>
    <w:p w14:paraId="185F3D74" w14:textId="77777777" w:rsidR="0042094A" w:rsidRDefault="0042094A" w:rsidP="0042094A">
      <w:pPr>
        <w:rPr>
          <w:rFonts w:ascii="Garamond" w:hAnsi="Garamond"/>
          <w:b/>
          <w:sz w:val="24"/>
        </w:rPr>
      </w:pPr>
      <w:r>
        <w:rPr>
          <w:rFonts w:ascii="Garamond" w:hAnsi="Garamond"/>
          <w:b/>
          <w:sz w:val="24"/>
        </w:rPr>
        <w:t>Regional Subcommittee</w:t>
      </w:r>
    </w:p>
    <w:p w14:paraId="18C54656" w14:textId="77777777" w:rsidR="0042094A" w:rsidRDefault="0042094A" w:rsidP="0042094A">
      <w:pPr>
        <w:rPr>
          <w:rFonts w:ascii="Garamond" w:hAnsi="Garamond"/>
          <w:b/>
          <w:sz w:val="24"/>
        </w:rPr>
      </w:pPr>
      <w:r>
        <w:rPr>
          <w:rFonts w:ascii="Garamond" w:hAnsi="Garamond"/>
          <w:b/>
          <w:sz w:val="24"/>
        </w:rPr>
        <w:t>Chairman:</w:t>
      </w:r>
      <w:r>
        <w:rPr>
          <w:rFonts w:ascii="Garamond" w:hAnsi="Garamond"/>
          <w:b/>
          <w:sz w:val="24"/>
        </w:rPr>
        <w:tab/>
      </w:r>
      <w:r>
        <w:rPr>
          <w:rFonts w:ascii="Garamond" w:hAnsi="Garamond"/>
          <w:b/>
          <w:sz w:val="24"/>
        </w:rPr>
        <w:tab/>
      </w:r>
      <w:r>
        <w:rPr>
          <w:rFonts w:ascii="Garamond" w:hAnsi="Garamond"/>
          <w:b/>
          <w:sz w:val="24"/>
        </w:rPr>
        <w:tab/>
        <w:t>___________________________________</w:t>
      </w:r>
    </w:p>
    <w:p w14:paraId="632817BF" w14:textId="77777777" w:rsidR="0042094A" w:rsidRDefault="0042094A" w:rsidP="0042094A">
      <w:pPr>
        <w:rPr>
          <w:rFonts w:ascii="Garamond" w:hAnsi="Garamond"/>
          <w:b/>
          <w:sz w:val="24"/>
        </w:rPr>
      </w:pPr>
      <w:r>
        <w:rPr>
          <w:rFonts w:ascii="Garamond" w:hAnsi="Garamond"/>
          <w:b/>
          <w:sz w:val="24"/>
        </w:rPr>
        <w:t>Ranking Member:</w:t>
      </w:r>
      <w:r>
        <w:rPr>
          <w:rFonts w:ascii="Garamond" w:hAnsi="Garamond"/>
          <w:b/>
          <w:sz w:val="24"/>
        </w:rPr>
        <w:tab/>
      </w:r>
      <w:r>
        <w:rPr>
          <w:rFonts w:ascii="Garamond" w:hAnsi="Garamond"/>
          <w:b/>
          <w:sz w:val="24"/>
        </w:rPr>
        <w:tab/>
        <w:t>___________________________________</w:t>
      </w:r>
    </w:p>
    <w:p w14:paraId="1423F7AB" w14:textId="77777777" w:rsidR="0042094A" w:rsidRDefault="0042094A" w:rsidP="0042094A">
      <w:pPr>
        <w:rPr>
          <w:rFonts w:ascii="Garamond" w:hAnsi="Garamond"/>
          <w:b/>
          <w:sz w:val="24"/>
        </w:rPr>
      </w:pPr>
    </w:p>
    <w:p w14:paraId="42E12992" w14:textId="77777777" w:rsidR="0042094A" w:rsidRDefault="0042094A" w:rsidP="0042094A">
      <w:pPr>
        <w:rPr>
          <w:rFonts w:ascii="Garamond" w:hAnsi="Garamond"/>
          <w:b/>
          <w:sz w:val="24"/>
        </w:rPr>
      </w:pPr>
      <w:r>
        <w:rPr>
          <w:rFonts w:ascii="Garamond" w:hAnsi="Garamond"/>
          <w:b/>
          <w:sz w:val="24"/>
        </w:rPr>
        <w:t>Key Staff members for</w:t>
      </w:r>
    </w:p>
    <w:p w14:paraId="5304A6B2" w14:textId="77777777" w:rsidR="0042094A" w:rsidRDefault="0042094A" w:rsidP="0042094A">
      <w:pPr>
        <w:rPr>
          <w:rFonts w:ascii="Garamond" w:hAnsi="Garamond"/>
          <w:b/>
          <w:sz w:val="24"/>
        </w:rPr>
      </w:pPr>
      <w:r>
        <w:rPr>
          <w:rFonts w:ascii="Garamond" w:hAnsi="Garamond"/>
          <w:b/>
          <w:sz w:val="24"/>
        </w:rPr>
        <w:t>Region:</w:t>
      </w:r>
      <w:r>
        <w:rPr>
          <w:rFonts w:ascii="Garamond" w:hAnsi="Garamond"/>
          <w:b/>
          <w:sz w:val="24"/>
        </w:rPr>
        <w:tab/>
      </w:r>
      <w:r>
        <w:rPr>
          <w:rFonts w:ascii="Garamond" w:hAnsi="Garamond"/>
          <w:b/>
          <w:sz w:val="24"/>
        </w:rPr>
        <w:tab/>
      </w:r>
      <w:r>
        <w:rPr>
          <w:rFonts w:ascii="Garamond" w:hAnsi="Garamond"/>
          <w:b/>
          <w:sz w:val="24"/>
        </w:rPr>
        <w:tab/>
        <w:t>___________________________________</w:t>
      </w:r>
    </w:p>
    <w:p w14:paraId="747BE0A3" w14:textId="77777777" w:rsidR="0042094A" w:rsidRDefault="0042094A" w:rsidP="0042094A">
      <w:pPr>
        <w:rPr>
          <w:rFonts w:ascii="Garamond" w:hAnsi="Garamond"/>
          <w:b/>
          <w:sz w:val="24"/>
        </w:rPr>
      </w:pPr>
      <w:r>
        <w:rPr>
          <w:rFonts w:ascii="Garamond" w:hAnsi="Garamond"/>
          <w:b/>
          <w:sz w:val="24"/>
        </w:rPr>
        <w:tab/>
      </w:r>
      <w:r>
        <w:rPr>
          <w:rFonts w:ascii="Garamond" w:hAnsi="Garamond"/>
          <w:b/>
          <w:sz w:val="24"/>
        </w:rPr>
        <w:tab/>
      </w:r>
      <w:r>
        <w:rPr>
          <w:rFonts w:ascii="Garamond" w:hAnsi="Garamond"/>
          <w:b/>
          <w:sz w:val="24"/>
        </w:rPr>
        <w:tab/>
      </w:r>
      <w:r>
        <w:rPr>
          <w:rFonts w:ascii="Garamond" w:hAnsi="Garamond"/>
          <w:b/>
          <w:sz w:val="24"/>
        </w:rPr>
        <w:tab/>
        <w:t>___________________________________</w:t>
      </w:r>
    </w:p>
    <w:p w14:paraId="4F65D595" w14:textId="77777777" w:rsidR="0042094A" w:rsidRDefault="0042094A" w:rsidP="0042094A">
      <w:pPr>
        <w:rPr>
          <w:rFonts w:ascii="Garamond" w:hAnsi="Garamond"/>
          <w:b/>
          <w:sz w:val="24"/>
        </w:rPr>
      </w:pPr>
    </w:p>
    <w:p w14:paraId="10BFA573" w14:textId="77777777" w:rsidR="0042094A" w:rsidRDefault="0042094A" w:rsidP="0042094A">
      <w:pPr>
        <w:rPr>
          <w:rFonts w:ascii="Garamond" w:hAnsi="Garamond"/>
          <w:b/>
          <w:sz w:val="24"/>
        </w:rPr>
      </w:pPr>
      <w:r>
        <w:rPr>
          <w:rFonts w:ascii="Garamond" w:hAnsi="Garamond"/>
          <w:b/>
          <w:sz w:val="24"/>
        </w:rPr>
        <w:t>Special Interest Members:</w:t>
      </w:r>
      <w:r>
        <w:rPr>
          <w:rFonts w:ascii="Garamond" w:hAnsi="Garamond"/>
          <w:b/>
          <w:sz w:val="24"/>
        </w:rPr>
        <w:tab/>
        <w:t>___________________________________</w:t>
      </w:r>
    </w:p>
    <w:p w14:paraId="233AEAF8" w14:textId="77777777" w:rsidR="0042094A" w:rsidRDefault="0042094A" w:rsidP="0042094A">
      <w:pPr>
        <w:rPr>
          <w:rFonts w:ascii="Garamond" w:hAnsi="Garamond"/>
          <w:b/>
          <w:sz w:val="24"/>
        </w:rPr>
      </w:pPr>
      <w:r>
        <w:rPr>
          <w:rFonts w:ascii="Garamond" w:hAnsi="Garamond"/>
          <w:b/>
          <w:sz w:val="24"/>
        </w:rPr>
        <w:tab/>
      </w:r>
      <w:r>
        <w:rPr>
          <w:rFonts w:ascii="Garamond" w:hAnsi="Garamond"/>
          <w:b/>
          <w:sz w:val="24"/>
        </w:rPr>
        <w:tab/>
      </w:r>
      <w:r>
        <w:rPr>
          <w:rFonts w:ascii="Garamond" w:hAnsi="Garamond"/>
          <w:b/>
          <w:sz w:val="24"/>
        </w:rPr>
        <w:tab/>
      </w:r>
      <w:r>
        <w:rPr>
          <w:rFonts w:ascii="Garamond" w:hAnsi="Garamond"/>
          <w:b/>
          <w:sz w:val="24"/>
        </w:rPr>
        <w:tab/>
        <w:t>___________________________________</w:t>
      </w:r>
    </w:p>
    <w:p w14:paraId="2654FCCB" w14:textId="77777777" w:rsidR="0042094A" w:rsidRDefault="0042094A" w:rsidP="0042094A">
      <w:pPr>
        <w:rPr>
          <w:rFonts w:ascii="Garamond" w:hAnsi="Garamond"/>
          <w:b/>
          <w:sz w:val="24"/>
        </w:rPr>
      </w:pPr>
      <w:r>
        <w:rPr>
          <w:rFonts w:ascii="Garamond" w:hAnsi="Garamond"/>
          <w:b/>
          <w:sz w:val="24"/>
        </w:rPr>
        <w:tab/>
      </w:r>
      <w:r>
        <w:rPr>
          <w:rFonts w:ascii="Garamond" w:hAnsi="Garamond"/>
          <w:b/>
          <w:sz w:val="24"/>
        </w:rPr>
        <w:tab/>
      </w:r>
      <w:r>
        <w:rPr>
          <w:rFonts w:ascii="Garamond" w:hAnsi="Garamond"/>
          <w:b/>
          <w:sz w:val="24"/>
        </w:rPr>
        <w:tab/>
      </w:r>
      <w:r>
        <w:rPr>
          <w:rFonts w:ascii="Garamond" w:hAnsi="Garamond"/>
          <w:b/>
          <w:sz w:val="24"/>
        </w:rPr>
        <w:tab/>
        <w:t>___________________________________</w:t>
      </w:r>
    </w:p>
    <w:p w14:paraId="2572C347" w14:textId="77777777" w:rsidR="0042094A" w:rsidRDefault="0042094A" w:rsidP="0042094A">
      <w:pPr>
        <w:rPr>
          <w:rFonts w:ascii="Garamond" w:hAnsi="Garamond"/>
          <w:b/>
          <w:sz w:val="24"/>
        </w:rPr>
      </w:pPr>
    </w:p>
    <w:p w14:paraId="0817D889" w14:textId="364F6CAA" w:rsidR="0042094A" w:rsidRPr="00F766FC" w:rsidRDefault="00F766FC" w:rsidP="0042094A">
      <w:pPr>
        <w:rPr>
          <w:rFonts w:ascii="Garamond" w:hAnsi="Garamond"/>
          <w:b/>
          <w:sz w:val="24"/>
        </w:rPr>
      </w:pPr>
      <w:r w:rsidRPr="007A232B">
        <w:rPr>
          <w:rFonts w:ascii="Garamond" w:hAnsi="Garamond"/>
          <w:b/>
          <w:sz w:val="24"/>
          <w:highlight w:val="green"/>
        </w:rPr>
        <w:lastRenderedPageBreak/>
        <w:t>TEMPLATE: BOARD OF DIRECTORS CONTACT SHEET</w:t>
      </w:r>
    </w:p>
    <w:p w14:paraId="2269139A" w14:textId="5891EA83" w:rsidR="0042094A" w:rsidRPr="0042094A" w:rsidRDefault="0042094A" w:rsidP="0042094A">
      <w:pPr>
        <w:pStyle w:val="Heading1"/>
        <w:jc w:val="center"/>
        <w:rPr>
          <w:i/>
          <w:color w:val="auto"/>
          <w:sz w:val="44"/>
          <w:szCs w:val="44"/>
        </w:rPr>
      </w:pPr>
      <w:r>
        <w:rPr>
          <w:i/>
          <w:color w:val="auto"/>
          <w:sz w:val="44"/>
          <w:szCs w:val="44"/>
        </w:rPr>
        <w:t>BOARD  *  CONTACT  *  STAFF  *</w:t>
      </w:r>
    </w:p>
    <w:p w14:paraId="3421CCEB" w14:textId="77777777" w:rsidR="0042094A" w:rsidRPr="0042094A" w:rsidRDefault="0042094A" w:rsidP="0042094A">
      <w:pPr>
        <w:pStyle w:val="Heading1"/>
        <w:rPr>
          <w:color w:val="auto"/>
        </w:rPr>
      </w:pPr>
      <w:r w:rsidRPr="0042094A">
        <w:rPr>
          <w:color w:val="auto"/>
        </w:rPr>
        <w:t>Board of Director Contact Info</w:t>
      </w:r>
    </w:p>
    <w:p w14:paraId="0FBF2246" w14:textId="77777777" w:rsidR="0042094A" w:rsidRPr="0042094A" w:rsidRDefault="0042094A" w:rsidP="0042094A">
      <w:pPr>
        <w:rPr>
          <w:rFonts w:ascii="Garamond" w:hAnsi="Garamond"/>
          <w:i/>
          <w:sz w:val="28"/>
        </w:rPr>
      </w:pPr>
      <w:r w:rsidRPr="0042094A">
        <w:rPr>
          <w:rFonts w:ascii="Garamond" w:hAnsi="Garamond"/>
          <w:i/>
          <w:sz w:val="28"/>
        </w:rPr>
        <w:t xml:space="preserve">Please attempt to contact people in this order! </w:t>
      </w:r>
    </w:p>
    <w:tbl>
      <w:tblPr>
        <w:tblW w:w="0" w:type="auto"/>
        <w:tblLayout w:type="fixed"/>
        <w:tblLook w:val="0000" w:firstRow="0" w:lastRow="0" w:firstColumn="0" w:lastColumn="0" w:noHBand="0" w:noVBand="0"/>
      </w:tblPr>
      <w:tblGrid>
        <w:gridCol w:w="2650"/>
        <w:gridCol w:w="2133"/>
        <w:gridCol w:w="2133"/>
      </w:tblGrid>
      <w:tr w:rsidR="0042094A" w:rsidRPr="0042094A" w14:paraId="7CEE4FA7" w14:textId="77777777" w:rsidTr="00ED3FAB">
        <w:tc>
          <w:tcPr>
            <w:tcW w:w="2650" w:type="dxa"/>
          </w:tcPr>
          <w:p w14:paraId="3C71863C" w14:textId="77777777" w:rsidR="0042094A" w:rsidRPr="0042094A" w:rsidRDefault="0042094A" w:rsidP="00ED3FAB">
            <w:pPr>
              <w:pStyle w:val="Heading2"/>
              <w:rPr>
                <w:color w:val="auto"/>
                <w:sz w:val="28"/>
              </w:rPr>
            </w:pPr>
            <w:r w:rsidRPr="0042094A">
              <w:rPr>
                <w:color w:val="auto"/>
                <w:sz w:val="28"/>
              </w:rPr>
              <w:t>Name</w:t>
            </w:r>
          </w:p>
        </w:tc>
        <w:tc>
          <w:tcPr>
            <w:tcW w:w="2133" w:type="dxa"/>
          </w:tcPr>
          <w:p w14:paraId="6A37900C" w14:textId="77777777" w:rsidR="0042094A" w:rsidRPr="0042094A" w:rsidRDefault="0042094A" w:rsidP="00ED3FAB">
            <w:pPr>
              <w:rPr>
                <w:rFonts w:ascii="Garamond" w:hAnsi="Garamond"/>
                <w:b/>
                <w:sz w:val="28"/>
              </w:rPr>
            </w:pPr>
            <w:r w:rsidRPr="0042094A">
              <w:rPr>
                <w:rFonts w:ascii="Garamond" w:hAnsi="Garamond"/>
                <w:b/>
                <w:sz w:val="28"/>
              </w:rPr>
              <w:t>Cell Phone</w:t>
            </w:r>
          </w:p>
        </w:tc>
        <w:tc>
          <w:tcPr>
            <w:tcW w:w="2133" w:type="dxa"/>
          </w:tcPr>
          <w:p w14:paraId="709E1DE8" w14:textId="77777777" w:rsidR="0042094A" w:rsidRPr="0042094A" w:rsidRDefault="0042094A" w:rsidP="00ED3FAB">
            <w:pPr>
              <w:rPr>
                <w:rFonts w:ascii="Garamond" w:hAnsi="Garamond"/>
                <w:b/>
                <w:sz w:val="28"/>
              </w:rPr>
            </w:pPr>
            <w:r w:rsidRPr="0042094A">
              <w:rPr>
                <w:rFonts w:ascii="Garamond" w:hAnsi="Garamond"/>
                <w:b/>
                <w:sz w:val="28"/>
              </w:rPr>
              <w:t xml:space="preserve">Email </w:t>
            </w:r>
          </w:p>
        </w:tc>
      </w:tr>
      <w:tr w:rsidR="0042094A" w:rsidRPr="0042094A" w14:paraId="3C0D4486" w14:textId="77777777" w:rsidTr="00ED3FAB">
        <w:trPr>
          <w:trHeight w:val="315"/>
        </w:trPr>
        <w:tc>
          <w:tcPr>
            <w:tcW w:w="2650" w:type="dxa"/>
          </w:tcPr>
          <w:p w14:paraId="5D72BBF8" w14:textId="77777777" w:rsidR="0042094A" w:rsidRPr="0042094A" w:rsidRDefault="0042094A" w:rsidP="00ED3FAB">
            <w:pPr>
              <w:pStyle w:val="Heading4"/>
              <w:rPr>
                <w:szCs w:val="24"/>
              </w:rPr>
            </w:pPr>
            <w:r w:rsidRPr="0042094A">
              <w:rPr>
                <w:szCs w:val="24"/>
              </w:rPr>
              <w:t>Name 1</w:t>
            </w:r>
          </w:p>
        </w:tc>
        <w:tc>
          <w:tcPr>
            <w:tcW w:w="2133" w:type="dxa"/>
          </w:tcPr>
          <w:p w14:paraId="15A1EE24" w14:textId="77777777" w:rsidR="0042094A" w:rsidRPr="0042094A" w:rsidRDefault="0042094A" w:rsidP="00ED3FAB">
            <w:pPr>
              <w:rPr>
                <w:rFonts w:ascii="Garamond" w:hAnsi="Garamond"/>
                <w:b/>
                <w:sz w:val="24"/>
                <w:szCs w:val="24"/>
              </w:rPr>
            </w:pPr>
            <w:r w:rsidRPr="0042094A">
              <w:rPr>
                <w:rFonts w:ascii="Garamond" w:hAnsi="Garamond"/>
                <w:b/>
                <w:sz w:val="24"/>
                <w:szCs w:val="24"/>
              </w:rPr>
              <w:t>222-222-2222</w:t>
            </w:r>
          </w:p>
        </w:tc>
        <w:tc>
          <w:tcPr>
            <w:tcW w:w="2133" w:type="dxa"/>
          </w:tcPr>
          <w:p w14:paraId="003994C7" w14:textId="77777777" w:rsidR="0042094A" w:rsidRPr="0042094A" w:rsidRDefault="00441FCD" w:rsidP="00ED3FAB">
            <w:pPr>
              <w:rPr>
                <w:rFonts w:ascii="Garamond" w:hAnsi="Garamond"/>
                <w:b/>
                <w:sz w:val="24"/>
                <w:szCs w:val="24"/>
              </w:rPr>
            </w:pPr>
            <w:hyperlink r:id="rId230" w:history="1">
              <w:r w:rsidR="0042094A" w:rsidRPr="0042094A">
                <w:rPr>
                  <w:rStyle w:val="Hyperlink"/>
                  <w:rFonts w:ascii="Garamond" w:hAnsi="Garamond"/>
                  <w:b/>
                  <w:color w:val="auto"/>
                  <w:sz w:val="24"/>
                  <w:szCs w:val="24"/>
                </w:rPr>
                <w:t>john@gmail.com</w:t>
              </w:r>
            </w:hyperlink>
          </w:p>
        </w:tc>
      </w:tr>
      <w:tr w:rsidR="0042094A" w:rsidRPr="0042094A" w14:paraId="77D052B4" w14:textId="77777777" w:rsidTr="00ED3FAB">
        <w:tc>
          <w:tcPr>
            <w:tcW w:w="2650" w:type="dxa"/>
          </w:tcPr>
          <w:p w14:paraId="640AA54A" w14:textId="77777777" w:rsidR="0042094A" w:rsidRPr="0042094A" w:rsidRDefault="0042094A" w:rsidP="00ED3FAB">
            <w:pPr>
              <w:pStyle w:val="Heading2"/>
              <w:rPr>
                <w:color w:val="auto"/>
                <w:szCs w:val="24"/>
              </w:rPr>
            </w:pPr>
            <w:r w:rsidRPr="0042094A">
              <w:rPr>
                <w:color w:val="auto"/>
                <w:szCs w:val="24"/>
              </w:rPr>
              <w:t>Name 2</w:t>
            </w:r>
          </w:p>
        </w:tc>
        <w:tc>
          <w:tcPr>
            <w:tcW w:w="2133" w:type="dxa"/>
          </w:tcPr>
          <w:p w14:paraId="07740398" w14:textId="77777777" w:rsidR="0042094A" w:rsidRPr="0042094A" w:rsidRDefault="0042094A" w:rsidP="00ED3FAB">
            <w:pPr>
              <w:rPr>
                <w:rFonts w:ascii="Garamond" w:hAnsi="Garamond"/>
                <w:b/>
                <w:sz w:val="24"/>
                <w:szCs w:val="24"/>
              </w:rPr>
            </w:pPr>
            <w:r w:rsidRPr="0042094A">
              <w:rPr>
                <w:rFonts w:ascii="Garamond" w:hAnsi="Garamond"/>
                <w:b/>
                <w:sz w:val="24"/>
                <w:szCs w:val="24"/>
              </w:rPr>
              <w:t>333-333-3333</w:t>
            </w:r>
          </w:p>
        </w:tc>
        <w:tc>
          <w:tcPr>
            <w:tcW w:w="2133" w:type="dxa"/>
          </w:tcPr>
          <w:p w14:paraId="08BA8D6D" w14:textId="77777777" w:rsidR="0042094A" w:rsidRPr="0042094A" w:rsidRDefault="00441FCD" w:rsidP="00ED3FAB">
            <w:pPr>
              <w:rPr>
                <w:rFonts w:ascii="Garamond" w:hAnsi="Garamond"/>
                <w:b/>
                <w:sz w:val="24"/>
                <w:szCs w:val="24"/>
              </w:rPr>
            </w:pPr>
            <w:hyperlink r:id="rId231" w:history="1">
              <w:r w:rsidR="0042094A" w:rsidRPr="0042094A">
                <w:rPr>
                  <w:rStyle w:val="Hyperlink"/>
                  <w:rFonts w:ascii="Garamond" w:hAnsi="Garamond"/>
                  <w:b/>
                  <w:color w:val="auto"/>
                  <w:sz w:val="24"/>
                  <w:szCs w:val="24"/>
                </w:rPr>
                <w:t>sue@gmail.com</w:t>
              </w:r>
            </w:hyperlink>
          </w:p>
        </w:tc>
      </w:tr>
      <w:tr w:rsidR="0042094A" w:rsidRPr="0042094A" w14:paraId="3E4CD991" w14:textId="77777777" w:rsidTr="00ED3FAB">
        <w:tc>
          <w:tcPr>
            <w:tcW w:w="2650" w:type="dxa"/>
          </w:tcPr>
          <w:p w14:paraId="0E01C7DE" w14:textId="77777777" w:rsidR="0042094A" w:rsidRPr="00015530" w:rsidRDefault="0042094A" w:rsidP="00ED3FAB">
            <w:pPr>
              <w:rPr>
                <w:rFonts w:asciiTheme="majorHAnsi" w:hAnsiTheme="majorHAnsi"/>
                <w:b/>
                <w:sz w:val="26"/>
                <w:szCs w:val="26"/>
              </w:rPr>
            </w:pPr>
            <w:r w:rsidRPr="00015530">
              <w:rPr>
                <w:rFonts w:asciiTheme="majorHAnsi" w:hAnsiTheme="majorHAnsi"/>
                <w:b/>
                <w:sz w:val="26"/>
                <w:szCs w:val="26"/>
              </w:rPr>
              <w:t>Name 3</w:t>
            </w:r>
          </w:p>
        </w:tc>
        <w:tc>
          <w:tcPr>
            <w:tcW w:w="2133" w:type="dxa"/>
          </w:tcPr>
          <w:p w14:paraId="755D4884" w14:textId="77777777" w:rsidR="0042094A" w:rsidRPr="00015530" w:rsidRDefault="0042094A" w:rsidP="00ED3FAB">
            <w:pPr>
              <w:rPr>
                <w:rFonts w:asciiTheme="majorHAnsi" w:hAnsiTheme="majorHAnsi"/>
                <w:b/>
                <w:sz w:val="26"/>
                <w:szCs w:val="26"/>
              </w:rPr>
            </w:pPr>
            <w:r w:rsidRPr="00015530">
              <w:rPr>
                <w:rFonts w:asciiTheme="majorHAnsi" w:hAnsiTheme="majorHAnsi"/>
                <w:b/>
                <w:sz w:val="26"/>
                <w:szCs w:val="26"/>
              </w:rPr>
              <w:t>444-444-4444</w:t>
            </w:r>
          </w:p>
        </w:tc>
        <w:tc>
          <w:tcPr>
            <w:tcW w:w="2133" w:type="dxa"/>
          </w:tcPr>
          <w:p w14:paraId="16B3EAFD" w14:textId="77777777" w:rsidR="0042094A" w:rsidRPr="00015530" w:rsidRDefault="00441FCD" w:rsidP="00ED3FAB">
            <w:pPr>
              <w:rPr>
                <w:rFonts w:asciiTheme="majorHAnsi" w:hAnsiTheme="majorHAnsi"/>
                <w:b/>
                <w:sz w:val="26"/>
                <w:szCs w:val="26"/>
              </w:rPr>
            </w:pPr>
            <w:hyperlink r:id="rId232" w:history="1">
              <w:r w:rsidR="0042094A" w:rsidRPr="00015530">
                <w:rPr>
                  <w:rStyle w:val="Hyperlink"/>
                  <w:rFonts w:asciiTheme="majorHAnsi" w:hAnsiTheme="majorHAnsi"/>
                  <w:b/>
                  <w:color w:val="auto"/>
                  <w:sz w:val="26"/>
                  <w:szCs w:val="26"/>
                </w:rPr>
                <w:t>joe@gmail.com</w:t>
              </w:r>
            </w:hyperlink>
          </w:p>
          <w:p w14:paraId="0F4AA948" w14:textId="77777777" w:rsidR="0042094A" w:rsidRPr="00015530" w:rsidRDefault="0042094A" w:rsidP="00ED3FAB">
            <w:pPr>
              <w:rPr>
                <w:rFonts w:asciiTheme="majorHAnsi" w:hAnsiTheme="majorHAnsi"/>
                <w:b/>
                <w:sz w:val="26"/>
                <w:szCs w:val="26"/>
              </w:rPr>
            </w:pPr>
          </w:p>
        </w:tc>
      </w:tr>
      <w:tr w:rsidR="0042094A" w:rsidRPr="0042094A" w14:paraId="1F82B74F" w14:textId="77777777" w:rsidTr="00ED3FAB">
        <w:tc>
          <w:tcPr>
            <w:tcW w:w="2650" w:type="dxa"/>
          </w:tcPr>
          <w:p w14:paraId="2543622C" w14:textId="77777777" w:rsidR="0042094A" w:rsidRPr="0042094A" w:rsidRDefault="0042094A" w:rsidP="00ED3FAB">
            <w:pPr>
              <w:rPr>
                <w:rFonts w:ascii="Garamond" w:hAnsi="Garamond"/>
                <w:b/>
                <w:sz w:val="32"/>
              </w:rPr>
            </w:pPr>
          </w:p>
        </w:tc>
        <w:tc>
          <w:tcPr>
            <w:tcW w:w="2133" w:type="dxa"/>
          </w:tcPr>
          <w:p w14:paraId="251A0B4D" w14:textId="77777777" w:rsidR="0042094A" w:rsidRPr="0042094A" w:rsidRDefault="0042094A" w:rsidP="00ED3FAB">
            <w:pPr>
              <w:rPr>
                <w:rFonts w:ascii="Garamond" w:hAnsi="Garamond"/>
                <w:b/>
                <w:sz w:val="32"/>
              </w:rPr>
            </w:pPr>
          </w:p>
        </w:tc>
        <w:tc>
          <w:tcPr>
            <w:tcW w:w="2133" w:type="dxa"/>
          </w:tcPr>
          <w:p w14:paraId="7330503A" w14:textId="77777777" w:rsidR="0042094A" w:rsidRPr="0042094A" w:rsidRDefault="0042094A" w:rsidP="00ED3FAB">
            <w:pPr>
              <w:rPr>
                <w:rFonts w:ascii="Garamond" w:hAnsi="Garamond"/>
                <w:b/>
                <w:sz w:val="32"/>
              </w:rPr>
            </w:pPr>
          </w:p>
        </w:tc>
      </w:tr>
      <w:tr w:rsidR="0042094A" w:rsidRPr="0042094A" w14:paraId="66A5BEEA" w14:textId="77777777" w:rsidTr="00ED3FAB">
        <w:tc>
          <w:tcPr>
            <w:tcW w:w="2650" w:type="dxa"/>
          </w:tcPr>
          <w:p w14:paraId="74BF1D73" w14:textId="77777777" w:rsidR="0042094A" w:rsidRPr="0042094A" w:rsidRDefault="0042094A" w:rsidP="00ED3FAB">
            <w:pPr>
              <w:rPr>
                <w:rFonts w:ascii="Garamond" w:hAnsi="Garamond"/>
                <w:b/>
                <w:sz w:val="32"/>
              </w:rPr>
            </w:pPr>
          </w:p>
        </w:tc>
        <w:tc>
          <w:tcPr>
            <w:tcW w:w="2133" w:type="dxa"/>
          </w:tcPr>
          <w:p w14:paraId="62D9B71E" w14:textId="77777777" w:rsidR="0042094A" w:rsidRPr="0042094A" w:rsidRDefault="0042094A" w:rsidP="00ED3FAB">
            <w:pPr>
              <w:rPr>
                <w:rFonts w:ascii="Garamond" w:hAnsi="Garamond"/>
                <w:b/>
                <w:sz w:val="32"/>
              </w:rPr>
            </w:pPr>
          </w:p>
        </w:tc>
        <w:tc>
          <w:tcPr>
            <w:tcW w:w="2133" w:type="dxa"/>
          </w:tcPr>
          <w:p w14:paraId="5552DAEE" w14:textId="77777777" w:rsidR="0042094A" w:rsidRPr="0042094A" w:rsidRDefault="0042094A" w:rsidP="00ED3FAB">
            <w:pPr>
              <w:rPr>
                <w:rFonts w:ascii="Garamond" w:hAnsi="Garamond"/>
                <w:b/>
                <w:sz w:val="32"/>
              </w:rPr>
            </w:pPr>
          </w:p>
        </w:tc>
      </w:tr>
    </w:tbl>
    <w:p w14:paraId="2694FA6D" w14:textId="77777777" w:rsidR="0042094A" w:rsidRPr="0042094A" w:rsidRDefault="0042094A" w:rsidP="0042094A">
      <w:pPr>
        <w:pStyle w:val="Heading1"/>
        <w:rPr>
          <w:color w:val="auto"/>
        </w:rPr>
      </w:pPr>
      <w:r w:rsidRPr="0042094A">
        <w:rPr>
          <w:color w:val="auto"/>
        </w:rPr>
        <w:t>Staff Contact Info</w:t>
      </w:r>
    </w:p>
    <w:p w14:paraId="3C57DDFF" w14:textId="77777777" w:rsidR="0042094A" w:rsidRPr="0042094A" w:rsidRDefault="0042094A" w:rsidP="0042094A">
      <w:pPr>
        <w:rPr>
          <w:sz w:val="24"/>
          <w:szCs w:val="24"/>
        </w:rPr>
      </w:pPr>
      <w:r w:rsidRPr="0042094A">
        <w:rPr>
          <w:sz w:val="24"/>
          <w:szCs w:val="24"/>
        </w:rPr>
        <w:t>Name</w:t>
      </w:r>
      <w:r w:rsidRPr="0042094A">
        <w:rPr>
          <w:sz w:val="24"/>
          <w:szCs w:val="24"/>
        </w:rPr>
        <w:tab/>
      </w:r>
      <w:r w:rsidRPr="0042094A">
        <w:rPr>
          <w:sz w:val="24"/>
          <w:szCs w:val="24"/>
        </w:rPr>
        <w:tab/>
      </w:r>
      <w:r w:rsidRPr="0042094A">
        <w:rPr>
          <w:sz w:val="24"/>
          <w:szCs w:val="24"/>
        </w:rPr>
        <w:tab/>
      </w:r>
      <w:r w:rsidRPr="0042094A">
        <w:rPr>
          <w:sz w:val="24"/>
          <w:szCs w:val="24"/>
        </w:rPr>
        <w:tab/>
        <w:t>Number</w:t>
      </w:r>
      <w:r w:rsidRPr="0042094A">
        <w:rPr>
          <w:sz w:val="24"/>
          <w:szCs w:val="24"/>
        </w:rPr>
        <w:tab/>
      </w:r>
      <w:r w:rsidRPr="0042094A">
        <w:rPr>
          <w:sz w:val="24"/>
          <w:szCs w:val="24"/>
        </w:rPr>
        <w:tab/>
        <w:t>Email</w:t>
      </w:r>
    </w:p>
    <w:p w14:paraId="11EC5489" w14:textId="77777777" w:rsidR="0042094A" w:rsidRPr="0042094A" w:rsidRDefault="0042094A" w:rsidP="0042094A">
      <w:pPr>
        <w:rPr>
          <w:sz w:val="24"/>
          <w:szCs w:val="24"/>
        </w:rPr>
      </w:pPr>
      <w:r w:rsidRPr="0042094A">
        <w:rPr>
          <w:sz w:val="24"/>
          <w:szCs w:val="24"/>
        </w:rPr>
        <w:t xml:space="preserve">Name </w:t>
      </w:r>
      <w:r w:rsidRPr="0042094A">
        <w:rPr>
          <w:sz w:val="24"/>
          <w:szCs w:val="24"/>
        </w:rPr>
        <w:tab/>
      </w:r>
      <w:r w:rsidRPr="0042094A">
        <w:rPr>
          <w:sz w:val="24"/>
          <w:szCs w:val="24"/>
        </w:rPr>
        <w:tab/>
      </w:r>
      <w:r w:rsidRPr="0042094A">
        <w:rPr>
          <w:sz w:val="24"/>
          <w:szCs w:val="24"/>
        </w:rPr>
        <w:tab/>
      </w:r>
      <w:r w:rsidRPr="0042094A">
        <w:rPr>
          <w:sz w:val="24"/>
          <w:szCs w:val="24"/>
        </w:rPr>
        <w:tab/>
        <w:t>Number</w:t>
      </w:r>
      <w:r w:rsidRPr="0042094A">
        <w:rPr>
          <w:sz w:val="24"/>
          <w:szCs w:val="24"/>
        </w:rPr>
        <w:tab/>
      </w:r>
      <w:r w:rsidRPr="0042094A">
        <w:rPr>
          <w:sz w:val="24"/>
          <w:szCs w:val="24"/>
        </w:rPr>
        <w:tab/>
        <w:t>Email</w:t>
      </w:r>
    </w:p>
    <w:p w14:paraId="3273B787" w14:textId="77777777" w:rsidR="0042094A" w:rsidRPr="0042094A" w:rsidRDefault="0042094A" w:rsidP="0042094A">
      <w:pPr>
        <w:rPr>
          <w:sz w:val="24"/>
          <w:szCs w:val="24"/>
        </w:rPr>
      </w:pPr>
      <w:r w:rsidRPr="0042094A">
        <w:rPr>
          <w:sz w:val="24"/>
          <w:szCs w:val="24"/>
        </w:rPr>
        <w:t>Name</w:t>
      </w:r>
      <w:r w:rsidRPr="0042094A">
        <w:rPr>
          <w:sz w:val="24"/>
          <w:szCs w:val="24"/>
        </w:rPr>
        <w:tab/>
      </w:r>
      <w:r w:rsidRPr="0042094A">
        <w:rPr>
          <w:sz w:val="24"/>
          <w:szCs w:val="24"/>
        </w:rPr>
        <w:tab/>
      </w:r>
      <w:r w:rsidRPr="0042094A">
        <w:rPr>
          <w:sz w:val="24"/>
          <w:szCs w:val="24"/>
        </w:rPr>
        <w:tab/>
      </w:r>
      <w:r w:rsidRPr="0042094A">
        <w:rPr>
          <w:sz w:val="24"/>
          <w:szCs w:val="24"/>
        </w:rPr>
        <w:tab/>
        <w:t>Number</w:t>
      </w:r>
      <w:r w:rsidRPr="0042094A">
        <w:rPr>
          <w:sz w:val="24"/>
          <w:szCs w:val="24"/>
        </w:rPr>
        <w:tab/>
      </w:r>
      <w:r w:rsidRPr="0042094A">
        <w:rPr>
          <w:sz w:val="24"/>
          <w:szCs w:val="24"/>
        </w:rPr>
        <w:tab/>
        <w:t>Email</w:t>
      </w:r>
    </w:p>
    <w:p w14:paraId="1C5492E2" w14:textId="77777777" w:rsidR="0042094A" w:rsidRPr="0042094A" w:rsidRDefault="0042094A" w:rsidP="0042094A">
      <w:pPr>
        <w:rPr>
          <w:sz w:val="24"/>
          <w:szCs w:val="24"/>
        </w:rPr>
      </w:pPr>
      <w:r w:rsidRPr="0042094A">
        <w:rPr>
          <w:sz w:val="24"/>
          <w:szCs w:val="24"/>
        </w:rPr>
        <w:t>Name</w:t>
      </w:r>
      <w:r w:rsidRPr="0042094A">
        <w:rPr>
          <w:sz w:val="24"/>
          <w:szCs w:val="24"/>
        </w:rPr>
        <w:tab/>
      </w:r>
      <w:r w:rsidRPr="0042094A">
        <w:rPr>
          <w:sz w:val="24"/>
          <w:szCs w:val="24"/>
        </w:rPr>
        <w:tab/>
      </w:r>
      <w:r w:rsidRPr="0042094A">
        <w:rPr>
          <w:sz w:val="24"/>
          <w:szCs w:val="24"/>
        </w:rPr>
        <w:tab/>
      </w:r>
      <w:r w:rsidRPr="0042094A">
        <w:rPr>
          <w:sz w:val="24"/>
          <w:szCs w:val="24"/>
        </w:rPr>
        <w:tab/>
        <w:t>Number</w:t>
      </w:r>
      <w:r w:rsidRPr="0042094A">
        <w:rPr>
          <w:sz w:val="24"/>
          <w:szCs w:val="24"/>
        </w:rPr>
        <w:tab/>
      </w:r>
      <w:r w:rsidRPr="0042094A">
        <w:rPr>
          <w:sz w:val="24"/>
          <w:szCs w:val="24"/>
        </w:rPr>
        <w:tab/>
        <w:t>Email</w:t>
      </w:r>
    </w:p>
    <w:p w14:paraId="73939D99" w14:textId="77777777" w:rsidR="0042094A" w:rsidRPr="0042094A" w:rsidRDefault="0042094A" w:rsidP="0042094A">
      <w:pPr>
        <w:rPr>
          <w:sz w:val="24"/>
          <w:szCs w:val="24"/>
        </w:rPr>
      </w:pPr>
      <w:r w:rsidRPr="0042094A">
        <w:rPr>
          <w:sz w:val="24"/>
          <w:szCs w:val="24"/>
        </w:rPr>
        <w:t>Name</w:t>
      </w:r>
      <w:r w:rsidRPr="0042094A">
        <w:rPr>
          <w:sz w:val="24"/>
          <w:szCs w:val="24"/>
        </w:rPr>
        <w:tab/>
      </w:r>
      <w:r w:rsidRPr="0042094A">
        <w:rPr>
          <w:sz w:val="24"/>
          <w:szCs w:val="24"/>
        </w:rPr>
        <w:tab/>
      </w:r>
      <w:r w:rsidRPr="0042094A">
        <w:rPr>
          <w:sz w:val="24"/>
          <w:szCs w:val="24"/>
        </w:rPr>
        <w:tab/>
      </w:r>
      <w:r w:rsidRPr="0042094A">
        <w:rPr>
          <w:sz w:val="24"/>
          <w:szCs w:val="24"/>
        </w:rPr>
        <w:tab/>
        <w:t>Number</w:t>
      </w:r>
      <w:r w:rsidRPr="0042094A">
        <w:rPr>
          <w:sz w:val="24"/>
          <w:szCs w:val="24"/>
        </w:rPr>
        <w:tab/>
      </w:r>
      <w:r w:rsidRPr="0042094A">
        <w:rPr>
          <w:sz w:val="24"/>
          <w:szCs w:val="24"/>
        </w:rPr>
        <w:tab/>
        <w:t>Email</w:t>
      </w:r>
    </w:p>
    <w:p w14:paraId="1FD8D85E" w14:textId="2E66C930" w:rsidR="00F766FC" w:rsidRDefault="0042094A" w:rsidP="00F766FC">
      <w:pPr>
        <w:rPr>
          <w:sz w:val="24"/>
          <w:szCs w:val="24"/>
        </w:rPr>
      </w:pPr>
      <w:r w:rsidRPr="0042094A">
        <w:rPr>
          <w:sz w:val="24"/>
          <w:szCs w:val="24"/>
        </w:rPr>
        <w:t>Name</w:t>
      </w:r>
      <w:r w:rsidRPr="0042094A">
        <w:rPr>
          <w:sz w:val="24"/>
          <w:szCs w:val="24"/>
        </w:rPr>
        <w:tab/>
      </w:r>
      <w:r w:rsidRPr="0042094A">
        <w:rPr>
          <w:sz w:val="24"/>
          <w:szCs w:val="24"/>
        </w:rPr>
        <w:tab/>
      </w:r>
      <w:r w:rsidRPr="0042094A">
        <w:rPr>
          <w:sz w:val="24"/>
          <w:szCs w:val="24"/>
        </w:rPr>
        <w:tab/>
      </w:r>
      <w:r w:rsidRPr="0042094A">
        <w:rPr>
          <w:sz w:val="24"/>
          <w:szCs w:val="24"/>
        </w:rPr>
        <w:tab/>
        <w:t>Number</w:t>
      </w:r>
      <w:r w:rsidRPr="0042094A">
        <w:rPr>
          <w:sz w:val="24"/>
          <w:szCs w:val="24"/>
        </w:rPr>
        <w:tab/>
      </w:r>
      <w:r w:rsidRPr="0042094A">
        <w:rPr>
          <w:sz w:val="24"/>
          <w:szCs w:val="24"/>
        </w:rPr>
        <w:tab/>
        <w:t>Email</w:t>
      </w:r>
    </w:p>
    <w:p w14:paraId="3840F5D4" w14:textId="77777777" w:rsidR="00F766FC" w:rsidRDefault="00F766FC" w:rsidP="00F766FC">
      <w:pPr>
        <w:rPr>
          <w:b/>
          <w:i/>
        </w:rPr>
      </w:pPr>
    </w:p>
    <w:p w14:paraId="02E4AC9D" w14:textId="77777777" w:rsidR="00F766FC" w:rsidRDefault="0042094A" w:rsidP="0042094A">
      <w:pPr>
        <w:pStyle w:val="Heading5"/>
        <w:rPr>
          <w:b/>
          <w:i/>
          <w:color w:val="auto"/>
        </w:rPr>
      </w:pPr>
      <w:r w:rsidRPr="0042094A">
        <w:rPr>
          <w:b/>
          <w:i/>
          <w:color w:val="auto"/>
        </w:rPr>
        <w:lastRenderedPageBreak/>
        <w:tab/>
      </w:r>
    </w:p>
    <w:p w14:paraId="5CF14166" w14:textId="77777777" w:rsidR="00F766FC" w:rsidRDefault="00F766FC" w:rsidP="00F766FC">
      <w:pPr>
        <w:pStyle w:val="Heading5"/>
        <w:rPr>
          <w:color w:val="auto"/>
        </w:rPr>
      </w:pPr>
    </w:p>
    <w:p w14:paraId="1D2C0AE2" w14:textId="19BEA92D" w:rsidR="0042094A" w:rsidRPr="00F766FC" w:rsidRDefault="0042094A" w:rsidP="00F766FC">
      <w:pPr>
        <w:pStyle w:val="Heading5"/>
        <w:rPr>
          <w:rFonts w:ascii="Garamond" w:hAnsi="Garamond"/>
          <w:b/>
          <w:color w:val="auto"/>
          <w:sz w:val="28"/>
          <w:szCs w:val="28"/>
        </w:rPr>
      </w:pPr>
      <w:r w:rsidRPr="00F766FC">
        <w:rPr>
          <w:rFonts w:ascii="Garamond" w:hAnsi="Garamond"/>
          <w:b/>
          <w:color w:val="auto"/>
          <w:sz w:val="28"/>
          <w:szCs w:val="28"/>
        </w:rPr>
        <w:t xml:space="preserve">Lead Staff contact Info according to their project assignment </w:t>
      </w:r>
    </w:p>
    <w:p w14:paraId="3DAA47F5" w14:textId="77777777" w:rsidR="0042094A" w:rsidRPr="0042094A" w:rsidRDefault="0042094A" w:rsidP="0042094A">
      <w:pPr>
        <w:rPr>
          <w:rFonts w:ascii="Garamond" w:hAnsi="Garamond"/>
          <w:b/>
          <w:sz w:val="28"/>
        </w:rPr>
      </w:pPr>
      <w:r w:rsidRPr="0042094A">
        <w:rPr>
          <w:rFonts w:ascii="Garamond" w:hAnsi="Garamond"/>
          <w:b/>
          <w:sz w:val="28"/>
        </w:rPr>
        <w:t>Country</w:t>
      </w:r>
      <w:r w:rsidRPr="0042094A">
        <w:rPr>
          <w:rFonts w:ascii="Garamond" w:hAnsi="Garamond"/>
          <w:b/>
          <w:sz w:val="28"/>
        </w:rPr>
        <w:tab/>
      </w:r>
      <w:r w:rsidRPr="0042094A">
        <w:rPr>
          <w:rFonts w:ascii="Garamond" w:hAnsi="Garamond"/>
          <w:b/>
          <w:sz w:val="28"/>
        </w:rPr>
        <w:tab/>
        <w:t>Name</w:t>
      </w:r>
      <w:r w:rsidRPr="0042094A">
        <w:rPr>
          <w:rFonts w:ascii="Garamond" w:hAnsi="Garamond"/>
          <w:b/>
          <w:sz w:val="28"/>
        </w:rPr>
        <w:tab/>
      </w:r>
      <w:r w:rsidRPr="0042094A">
        <w:rPr>
          <w:rFonts w:ascii="Garamond" w:hAnsi="Garamond"/>
          <w:b/>
          <w:sz w:val="28"/>
        </w:rPr>
        <w:tab/>
      </w:r>
      <w:r w:rsidRPr="0042094A">
        <w:rPr>
          <w:rFonts w:ascii="Garamond" w:hAnsi="Garamond"/>
          <w:b/>
          <w:sz w:val="28"/>
        </w:rPr>
        <w:tab/>
        <w:t xml:space="preserve">Home </w:t>
      </w:r>
      <w:r w:rsidRPr="0042094A">
        <w:rPr>
          <w:rFonts w:ascii="Garamond" w:hAnsi="Garamond"/>
          <w:b/>
          <w:sz w:val="28"/>
        </w:rPr>
        <w:tab/>
        <w:t xml:space="preserve"> </w:t>
      </w:r>
    </w:p>
    <w:p w14:paraId="72C7D256" w14:textId="77777777" w:rsidR="0042094A" w:rsidRPr="0042094A" w:rsidRDefault="0042094A" w:rsidP="0042094A">
      <w:pPr>
        <w:pStyle w:val="Heading2"/>
        <w:rPr>
          <w:i/>
          <w:color w:val="auto"/>
          <w:sz w:val="28"/>
        </w:rPr>
      </w:pPr>
      <w:r w:rsidRPr="0042094A">
        <w:rPr>
          <w:i/>
          <w:color w:val="auto"/>
          <w:sz w:val="28"/>
        </w:rPr>
        <w:t>AFRICA</w:t>
      </w:r>
    </w:p>
    <w:p w14:paraId="1A6DCAE5" w14:textId="77777777" w:rsidR="0042094A" w:rsidRPr="0042094A" w:rsidRDefault="0042094A" w:rsidP="0042094A">
      <w:pPr>
        <w:rPr>
          <w:rFonts w:ascii="Garamond" w:hAnsi="Garamond"/>
          <w:b/>
          <w:sz w:val="24"/>
        </w:rPr>
      </w:pPr>
      <w:r w:rsidRPr="0042094A">
        <w:rPr>
          <w:rFonts w:ascii="Garamond" w:hAnsi="Garamond"/>
          <w:b/>
          <w:sz w:val="24"/>
        </w:rPr>
        <w:t>Burundi:</w:t>
      </w:r>
      <w:r w:rsidRPr="0042094A">
        <w:rPr>
          <w:rFonts w:ascii="Garamond" w:hAnsi="Garamond"/>
          <w:b/>
          <w:sz w:val="24"/>
        </w:rPr>
        <w:tab/>
      </w:r>
      <w:r w:rsidRPr="0042094A">
        <w:rPr>
          <w:rFonts w:ascii="Garamond" w:hAnsi="Garamond"/>
          <w:b/>
          <w:sz w:val="24"/>
        </w:rPr>
        <w:tab/>
        <w:t>Name</w:t>
      </w:r>
      <w:r w:rsidRPr="0042094A">
        <w:rPr>
          <w:rFonts w:ascii="Garamond" w:hAnsi="Garamond"/>
          <w:b/>
          <w:sz w:val="24"/>
        </w:rPr>
        <w:tab/>
      </w:r>
      <w:r w:rsidRPr="0042094A">
        <w:rPr>
          <w:rFonts w:ascii="Garamond" w:hAnsi="Garamond"/>
          <w:b/>
          <w:sz w:val="24"/>
        </w:rPr>
        <w:tab/>
      </w:r>
      <w:r w:rsidRPr="0042094A">
        <w:rPr>
          <w:rFonts w:ascii="Garamond" w:hAnsi="Garamond"/>
          <w:b/>
          <w:sz w:val="24"/>
        </w:rPr>
        <w:tab/>
      </w:r>
      <w:r w:rsidRPr="0042094A">
        <w:rPr>
          <w:rFonts w:ascii="Garamond" w:hAnsi="Garamond"/>
          <w:b/>
          <w:sz w:val="24"/>
        </w:rPr>
        <w:tab/>
        <w:t>Number</w:t>
      </w:r>
    </w:p>
    <w:p w14:paraId="010D7BA7" w14:textId="77777777" w:rsidR="0042094A" w:rsidRPr="0042094A" w:rsidRDefault="0042094A" w:rsidP="0042094A">
      <w:pPr>
        <w:rPr>
          <w:rFonts w:ascii="Garamond" w:hAnsi="Garamond"/>
          <w:b/>
          <w:sz w:val="24"/>
        </w:rPr>
      </w:pPr>
      <w:r w:rsidRPr="0042094A">
        <w:rPr>
          <w:rFonts w:ascii="Garamond" w:hAnsi="Garamond"/>
          <w:b/>
          <w:sz w:val="24"/>
        </w:rPr>
        <w:t>Hauts Plateaux:</w:t>
      </w:r>
      <w:r w:rsidRPr="0042094A">
        <w:rPr>
          <w:rFonts w:ascii="Garamond" w:hAnsi="Garamond"/>
          <w:b/>
          <w:sz w:val="24"/>
        </w:rPr>
        <w:tab/>
        <w:t>Name</w:t>
      </w:r>
      <w:r w:rsidRPr="0042094A">
        <w:rPr>
          <w:rFonts w:ascii="Garamond" w:hAnsi="Garamond"/>
          <w:b/>
          <w:sz w:val="24"/>
        </w:rPr>
        <w:tab/>
      </w:r>
      <w:r w:rsidRPr="0042094A">
        <w:rPr>
          <w:rFonts w:ascii="Garamond" w:hAnsi="Garamond"/>
          <w:b/>
          <w:sz w:val="24"/>
        </w:rPr>
        <w:tab/>
      </w:r>
      <w:r w:rsidRPr="0042094A">
        <w:rPr>
          <w:rFonts w:ascii="Garamond" w:hAnsi="Garamond"/>
          <w:b/>
          <w:sz w:val="24"/>
        </w:rPr>
        <w:tab/>
      </w:r>
      <w:r w:rsidRPr="0042094A">
        <w:rPr>
          <w:rFonts w:ascii="Garamond" w:hAnsi="Garamond"/>
          <w:b/>
          <w:sz w:val="24"/>
        </w:rPr>
        <w:tab/>
        <w:t>Number</w:t>
      </w:r>
    </w:p>
    <w:p w14:paraId="7D4D5B94" w14:textId="77777777" w:rsidR="0042094A" w:rsidRPr="0042094A" w:rsidRDefault="0042094A" w:rsidP="0042094A">
      <w:pPr>
        <w:rPr>
          <w:rFonts w:ascii="Garamond" w:hAnsi="Garamond"/>
          <w:b/>
          <w:sz w:val="24"/>
        </w:rPr>
      </w:pPr>
      <w:r w:rsidRPr="0042094A">
        <w:rPr>
          <w:rFonts w:ascii="Garamond" w:hAnsi="Garamond"/>
          <w:b/>
          <w:sz w:val="24"/>
        </w:rPr>
        <w:t>Hema-Lendu:</w:t>
      </w:r>
      <w:r w:rsidRPr="0042094A">
        <w:rPr>
          <w:rFonts w:ascii="Garamond" w:hAnsi="Garamond"/>
          <w:b/>
          <w:sz w:val="24"/>
        </w:rPr>
        <w:tab/>
        <w:t>Name</w:t>
      </w:r>
      <w:r w:rsidRPr="0042094A">
        <w:rPr>
          <w:rFonts w:ascii="Garamond" w:hAnsi="Garamond"/>
          <w:b/>
          <w:sz w:val="24"/>
        </w:rPr>
        <w:tab/>
      </w:r>
      <w:r w:rsidRPr="0042094A">
        <w:rPr>
          <w:rFonts w:ascii="Garamond" w:hAnsi="Garamond"/>
          <w:b/>
          <w:sz w:val="24"/>
        </w:rPr>
        <w:tab/>
      </w:r>
      <w:r w:rsidRPr="0042094A">
        <w:rPr>
          <w:rFonts w:ascii="Garamond" w:hAnsi="Garamond"/>
          <w:b/>
          <w:sz w:val="24"/>
        </w:rPr>
        <w:tab/>
      </w:r>
      <w:r w:rsidRPr="0042094A">
        <w:rPr>
          <w:rFonts w:ascii="Garamond" w:hAnsi="Garamond"/>
          <w:b/>
          <w:sz w:val="24"/>
        </w:rPr>
        <w:tab/>
        <w:t>Number</w:t>
      </w:r>
    </w:p>
    <w:p w14:paraId="120E9955" w14:textId="078C9A8E" w:rsidR="0042094A" w:rsidRPr="00015530" w:rsidRDefault="0042094A" w:rsidP="00015530">
      <w:pPr>
        <w:rPr>
          <w:rFonts w:asciiTheme="majorHAnsi" w:hAnsiTheme="majorHAnsi"/>
          <w:b/>
          <w:sz w:val="24"/>
        </w:rPr>
      </w:pPr>
      <w:r w:rsidRPr="00015530">
        <w:rPr>
          <w:rFonts w:asciiTheme="majorHAnsi" w:hAnsiTheme="majorHAnsi"/>
          <w:b/>
          <w:i/>
          <w:sz w:val="28"/>
        </w:rPr>
        <w:t>AMERICAS</w:t>
      </w:r>
    </w:p>
    <w:p w14:paraId="551D0893" w14:textId="77777777" w:rsidR="0042094A" w:rsidRPr="0042094A" w:rsidRDefault="0042094A" w:rsidP="0042094A">
      <w:pPr>
        <w:pStyle w:val="Header"/>
      </w:pPr>
    </w:p>
    <w:p w14:paraId="55DEE02B" w14:textId="77777777" w:rsidR="0042094A" w:rsidRPr="0042094A" w:rsidRDefault="0042094A" w:rsidP="0042094A">
      <w:pPr>
        <w:pStyle w:val="Heading3"/>
      </w:pPr>
      <w:r w:rsidRPr="0042094A">
        <w:t>Colombia:</w:t>
      </w:r>
      <w:r w:rsidRPr="0042094A">
        <w:tab/>
      </w:r>
      <w:r w:rsidRPr="0042094A">
        <w:tab/>
        <w:t>Name</w:t>
      </w:r>
      <w:r w:rsidRPr="0042094A">
        <w:tab/>
      </w:r>
      <w:r w:rsidRPr="0042094A">
        <w:tab/>
      </w:r>
      <w:r w:rsidRPr="0042094A">
        <w:tab/>
      </w:r>
      <w:r w:rsidRPr="0042094A">
        <w:tab/>
        <w:t>Number</w:t>
      </w:r>
      <w:r w:rsidRPr="0042094A">
        <w:tab/>
      </w:r>
    </w:p>
    <w:p w14:paraId="481177DC" w14:textId="77777777" w:rsidR="0042094A" w:rsidRPr="0042094A" w:rsidRDefault="0042094A" w:rsidP="0042094A">
      <w:pPr>
        <w:rPr>
          <w:i/>
        </w:rPr>
      </w:pPr>
    </w:p>
    <w:p w14:paraId="612FFB3A" w14:textId="77777777" w:rsidR="0042094A" w:rsidRPr="00015530" w:rsidRDefault="0042094A" w:rsidP="0042094A">
      <w:pPr>
        <w:pStyle w:val="Heading3"/>
        <w:rPr>
          <w:rFonts w:asciiTheme="majorHAnsi" w:hAnsiTheme="majorHAnsi"/>
          <w:b/>
          <w:i/>
          <w:sz w:val="28"/>
          <w:szCs w:val="28"/>
        </w:rPr>
      </w:pPr>
      <w:r w:rsidRPr="00015530">
        <w:rPr>
          <w:rFonts w:asciiTheme="majorHAnsi" w:hAnsiTheme="majorHAnsi"/>
          <w:b/>
          <w:i/>
          <w:sz w:val="28"/>
          <w:szCs w:val="28"/>
        </w:rPr>
        <w:t>ASIA:</w:t>
      </w:r>
    </w:p>
    <w:p w14:paraId="08C5C4C7" w14:textId="77777777" w:rsidR="0042094A" w:rsidRPr="0042094A" w:rsidRDefault="0042094A" w:rsidP="0042094A">
      <w:pPr>
        <w:pStyle w:val="Heading3"/>
      </w:pPr>
      <w:r w:rsidRPr="0042094A">
        <w:tab/>
      </w:r>
      <w:r w:rsidRPr="0042094A">
        <w:tab/>
      </w:r>
    </w:p>
    <w:p w14:paraId="261ABE91" w14:textId="77777777" w:rsidR="0042094A" w:rsidRPr="0042094A" w:rsidRDefault="0042094A" w:rsidP="0042094A">
      <w:pPr>
        <w:pStyle w:val="Heading3"/>
      </w:pPr>
      <w:r w:rsidRPr="0042094A">
        <w:t>Gujarat</w:t>
      </w:r>
      <w:r w:rsidRPr="0042094A">
        <w:tab/>
      </w:r>
      <w:r w:rsidRPr="0042094A">
        <w:tab/>
        <w:t>Name</w:t>
      </w:r>
      <w:r w:rsidRPr="0042094A">
        <w:tab/>
      </w:r>
      <w:r w:rsidRPr="0042094A">
        <w:tab/>
      </w:r>
      <w:r w:rsidRPr="0042094A">
        <w:tab/>
      </w:r>
      <w:r w:rsidRPr="0042094A">
        <w:tab/>
        <w:t>Number</w:t>
      </w:r>
    </w:p>
    <w:p w14:paraId="6B0D83F6" w14:textId="77777777" w:rsidR="0042094A" w:rsidRPr="0042094A" w:rsidRDefault="0042094A" w:rsidP="0042094A">
      <w:pPr>
        <w:pStyle w:val="Heading2"/>
        <w:rPr>
          <w:color w:val="auto"/>
        </w:rPr>
      </w:pPr>
      <w:r w:rsidRPr="0042094A">
        <w:rPr>
          <w:color w:val="auto"/>
        </w:rPr>
        <w:t>Indonesia:</w:t>
      </w:r>
      <w:r w:rsidRPr="0042094A">
        <w:rPr>
          <w:color w:val="auto"/>
        </w:rPr>
        <w:tab/>
      </w:r>
      <w:r w:rsidRPr="0042094A">
        <w:rPr>
          <w:color w:val="auto"/>
        </w:rPr>
        <w:tab/>
        <w:t>Name</w:t>
      </w:r>
      <w:r w:rsidRPr="0042094A">
        <w:rPr>
          <w:color w:val="auto"/>
        </w:rPr>
        <w:tab/>
      </w:r>
      <w:r w:rsidRPr="0042094A">
        <w:rPr>
          <w:color w:val="auto"/>
        </w:rPr>
        <w:tab/>
      </w:r>
      <w:r w:rsidRPr="0042094A">
        <w:rPr>
          <w:color w:val="auto"/>
        </w:rPr>
        <w:tab/>
      </w:r>
      <w:r w:rsidRPr="0042094A">
        <w:rPr>
          <w:color w:val="auto"/>
        </w:rPr>
        <w:tab/>
        <w:t>Number</w:t>
      </w:r>
    </w:p>
    <w:p w14:paraId="008C528E" w14:textId="77777777" w:rsidR="0042094A" w:rsidRPr="0042094A" w:rsidRDefault="0042094A" w:rsidP="0042094A">
      <w:pPr>
        <w:rPr>
          <w:rFonts w:ascii="Garamond" w:hAnsi="Garamond"/>
          <w:b/>
          <w:sz w:val="24"/>
        </w:rPr>
      </w:pPr>
      <w:r w:rsidRPr="0042094A">
        <w:rPr>
          <w:rFonts w:ascii="Garamond" w:hAnsi="Garamond"/>
          <w:b/>
          <w:sz w:val="24"/>
        </w:rPr>
        <w:t>Chechnya:</w:t>
      </w:r>
      <w:r w:rsidRPr="0042094A">
        <w:rPr>
          <w:rFonts w:ascii="Garamond" w:hAnsi="Garamond"/>
          <w:b/>
          <w:sz w:val="24"/>
        </w:rPr>
        <w:tab/>
      </w:r>
      <w:r w:rsidRPr="0042094A">
        <w:rPr>
          <w:rFonts w:ascii="Garamond" w:hAnsi="Garamond"/>
          <w:b/>
          <w:sz w:val="24"/>
        </w:rPr>
        <w:tab/>
        <w:t>Name</w:t>
      </w:r>
      <w:r w:rsidRPr="0042094A">
        <w:rPr>
          <w:rFonts w:ascii="Garamond" w:hAnsi="Garamond"/>
          <w:b/>
          <w:sz w:val="24"/>
        </w:rPr>
        <w:tab/>
      </w:r>
      <w:r w:rsidRPr="0042094A">
        <w:rPr>
          <w:rFonts w:ascii="Garamond" w:hAnsi="Garamond"/>
          <w:b/>
          <w:sz w:val="24"/>
        </w:rPr>
        <w:tab/>
      </w:r>
      <w:r w:rsidRPr="0042094A">
        <w:rPr>
          <w:rFonts w:ascii="Garamond" w:hAnsi="Garamond"/>
          <w:b/>
          <w:sz w:val="24"/>
        </w:rPr>
        <w:tab/>
      </w:r>
      <w:r w:rsidRPr="0042094A">
        <w:rPr>
          <w:rFonts w:ascii="Garamond" w:hAnsi="Garamond"/>
          <w:b/>
          <w:sz w:val="24"/>
        </w:rPr>
        <w:tab/>
        <w:t>Number</w:t>
      </w:r>
    </w:p>
    <w:p w14:paraId="383CF305" w14:textId="77777777" w:rsidR="0042094A" w:rsidRPr="0042094A" w:rsidRDefault="0042094A" w:rsidP="0042094A">
      <w:pPr>
        <w:rPr>
          <w:rFonts w:ascii="Garamond" w:hAnsi="Garamond"/>
          <w:b/>
          <w:sz w:val="24"/>
        </w:rPr>
      </w:pPr>
      <w:r w:rsidRPr="0042094A">
        <w:rPr>
          <w:rFonts w:ascii="Garamond" w:hAnsi="Garamond"/>
          <w:b/>
          <w:i/>
          <w:sz w:val="28"/>
        </w:rPr>
        <w:t>Methodology</w:t>
      </w:r>
      <w:r w:rsidRPr="0042094A">
        <w:rPr>
          <w:rFonts w:ascii="Garamond" w:hAnsi="Garamond"/>
          <w:b/>
          <w:i/>
          <w:sz w:val="28"/>
        </w:rPr>
        <w:tab/>
      </w:r>
      <w:r w:rsidRPr="0042094A">
        <w:rPr>
          <w:rFonts w:ascii="Garamond" w:hAnsi="Garamond"/>
          <w:b/>
          <w:sz w:val="24"/>
          <w:szCs w:val="24"/>
        </w:rPr>
        <w:t>Name</w:t>
      </w:r>
      <w:r w:rsidRPr="0042094A">
        <w:rPr>
          <w:rFonts w:ascii="Garamond" w:hAnsi="Garamond"/>
          <w:b/>
          <w:sz w:val="24"/>
          <w:szCs w:val="24"/>
        </w:rPr>
        <w:tab/>
      </w:r>
      <w:r w:rsidRPr="0042094A">
        <w:rPr>
          <w:rFonts w:ascii="Garamond" w:hAnsi="Garamond"/>
          <w:b/>
          <w:sz w:val="24"/>
          <w:szCs w:val="24"/>
        </w:rPr>
        <w:tab/>
      </w:r>
      <w:r w:rsidRPr="0042094A">
        <w:rPr>
          <w:rFonts w:ascii="Garamond" w:hAnsi="Garamond"/>
          <w:b/>
          <w:sz w:val="24"/>
          <w:szCs w:val="24"/>
        </w:rPr>
        <w:tab/>
        <w:t>Number</w:t>
      </w:r>
      <w:r w:rsidRPr="0042094A">
        <w:rPr>
          <w:rFonts w:ascii="Garamond" w:hAnsi="Garamond"/>
          <w:b/>
          <w:sz w:val="24"/>
        </w:rPr>
        <w:tab/>
      </w:r>
    </w:p>
    <w:p w14:paraId="12BB362B" w14:textId="77777777" w:rsidR="0042094A" w:rsidRPr="00015530" w:rsidRDefault="0042094A" w:rsidP="0042094A">
      <w:pPr>
        <w:pStyle w:val="Heading6"/>
        <w:rPr>
          <w:b/>
          <w:i/>
          <w:color w:val="auto"/>
          <w:sz w:val="28"/>
        </w:rPr>
      </w:pPr>
      <w:r w:rsidRPr="00015530">
        <w:rPr>
          <w:b/>
          <w:i/>
          <w:color w:val="auto"/>
          <w:sz w:val="28"/>
        </w:rPr>
        <w:t>Public Relations</w:t>
      </w:r>
    </w:p>
    <w:p w14:paraId="3319D35B" w14:textId="77777777" w:rsidR="0042094A" w:rsidRPr="0042094A" w:rsidRDefault="0042094A" w:rsidP="0042094A"/>
    <w:p w14:paraId="00CE2BB2" w14:textId="77777777" w:rsidR="0042094A" w:rsidRPr="0042094A" w:rsidRDefault="0042094A" w:rsidP="0042094A">
      <w:pPr>
        <w:rPr>
          <w:sz w:val="24"/>
          <w:szCs w:val="24"/>
        </w:rPr>
      </w:pPr>
      <w:r w:rsidRPr="0042094A">
        <w:rPr>
          <w:sz w:val="24"/>
          <w:szCs w:val="24"/>
        </w:rPr>
        <w:t>Name</w:t>
      </w:r>
      <w:r w:rsidRPr="0042094A">
        <w:rPr>
          <w:sz w:val="24"/>
          <w:szCs w:val="24"/>
        </w:rPr>
        <w:tab/>
      </w:r>
      <w:r w:rsidRPr="0042094A">
        <w:rPr>
          <w:sz w:val="24"/>
          <w:szCs w:val="24"/>
        </w:rPr>
        <w:tab/>
      </w:r>
      <w:r w:rsidRPr="0042094A">
        <w:rPr>
          <w:sz w:val="24"/>
          <w:szCs w:val="24"/>
        </w:rPr>
        <w:tab/>
      </w:r>
      <w:r w:rsidRPr="0042094A">
        <w:rPr>
          <w:sz w:val="24"/>
          <w:szCs w:val="24"/>
        </w:rPr>
        <w:tab/>
        <w:t>Number</w:t>
      </w:r>
      <w:r w:rsidRPr="0042094A">
        <w:rPr>
          <w:sz w:val="24"/>
          <w:szCs w:val="24"/>
        </w:rPr>
        <w:tab/>
      </w:r>
      <w:r w:rsidRPr="0042094A">
        <w:rPr>
          <w:sz w:val="24"/>
          <w:szCs w:val="24"/>
        </w:rPr>
        <w:tab/>
        <w:t>Email</w:t>
      </w:r>
    </w:p>
    <w:p w14:paraId="006EF2C8" w14:textId="77777777" w:rsidR="0042094A" w:rsidRPr="0042094A" w:rsidRDefault="0042094A" w:rsidP="0042094A">
      <w:pPr>
        <w:rPr>
          <w:sz w:val="24"/>
          <w:szCs w:val="24"/>
        </w:rPr>
      </w:pPr>
      <w:r w:rsidRPr="0042094A">
        <w:rPr>
          <w:sz w:val="24"/>
          <w:szCs w:val="24"/>
        </w:rPr>
        <w:t>Name</w:t>
      </w:r>
      <w:r w:rsidRPr="0042094A">
        <w:rPr>
          <w:sz w:val="24"/>
          <w:szCs w:val="24"/>
        </w:rPr>
        <w:tab/>
      </w:r>
      <w:r w:rsidRPr="0042094A">
        <w:rPr>
          <w:sz w:val="24"/>
          <w:szCs w:val="24"/>
        </w:rPr>
        <w:tab/>
      </w:r>
      <w:r w:rsidRPr="0042094A">
        <w:rPr>
          <w:sz w:val="24"/>
          <w:szCs w:val="24"/>
        </w:rPr>
        <w:tab/>
      </w:r>
      <w:r w:rsidRPr="0042094A">
        <w:rPr>
          <w:sz w:val="24"/>
          <w:szCs w:val="24"/>
        </w:rPr>
        <w:tab/>
        <w:t>Number</w:t>
      </w:r>
      <w:r w:rsidRPr="0042094A">
        <w:rPr>
          <w:sz w:val="24"/>
          <w:szCs w:val="24"/>
        </w:rPr>
        <w:tab/>
      </w:r>
      <w:r w:rsidRPr="0042094A">
        <w:rPr>
          <w:sz w:val="24"/>
          <w:szCs w:val="24"/>
        </w:rPr>
        <w:tab/>
        <w:t>Email</w:t>
      </w:r>
    </w:p>
    <w:p w14:paraId="3B648F17" w14:textId="77777777" w:rsidR="0042094A" w:rsidRPr="0042094A" w:rsidRDefault="0042094A" w:rsidP="0042094A">
      <w:pPr>
        <w:rPr>
          <w:sz w:val="24"/>
          <w:szCs w:val="24"/>
        </w:rPr>
      </w:pPr>
      <w:r w:rsidRPr="0042094A">
        <w:rPr>
          <w:sz w:val="24"/>
          <w:szCs w:val="24"/>
        </w:rPr>
        <w:t>Name</w:t>
      </w:r>
      <w:r w:rsidRPr="0042094A">
        <w:rPr>
          <w:sz w:val="24"/>
          <w:szCs w:val="24"/>
        </w:rPr>
        <w:tab/>
      </w:r>
      <w:r w:rsidRPr="0042094A">
        <w:rPr>
          <w:sz w:val="24"/>
          <w:szCs w:val="24"/>
        </w:rPr>
        <w:tab/>
      </w:r>
      <w:r w:rsidRPr="0042094A">
        <w:rPr>
          <w:sz w:val="24"/>
          <w:szCs w:val="24"/>
        </w:rPr>
        <w:tab/>
      </w:r>
      <w:r w:rsidRPr="0042094A">
        <w:rPr>
          <w:sz w:val="24"/>
          <w:szCs w:val="24"/>
        </w:rPr>
        <w:tab/>
        <w:t>Number</w:t>
      </w:r>
      <w:r w:rsidRPr="0042094A">
        <w:rPr>
          <w:sz w:val="24"/>
          <w:szCs w:val="24"/>
        </w:rPr>
        <w:tab/>
      </w:r>
      <w:r w:rsidRPr="0042094A">
        <w:rPr>
          <w:sz w:val="24"/>
          <w:szCs w:val="24"/>
        </w:rPr>
        <w:tab/>
        <w:t>Email</w:t>
      </w:r>
    </w:p>
    <w:p w14:paraId="1BD23FAF" w14:textId="77777777" w:rsidR="0042094A" w:rsidRPr="0042094A" w:rsidRDefault="0042094A" w:rsidP="0042094A">
      <w:pPr>
        <w:rPr>
          <w:sz w:val="24"/>
          <w:szCs w:val="24"/>
        </w:rPr>
      </w:pPr>
      <w:r w:rsidRPr="0042094A">
        <w:rPr>
          <w:sz w:val="24"/>
          <w:szCs w:val="24"/>
        </w:rPr>
        <w:t>Name</w:t>
      </w:r>
      <w:r w:rsidRPr="0042094A">
        <w:rPr>
          <w:sz w:val="24"/>
          <w:szCs w:val="24"/>
        </w:rPr>
        <w:tab/>
      </w:r>
      <w:r w:rsidRPr="0042094A">
        <w:rPr>
          <w:sz w:val="24"/>
          <w:szCs w:val="24"/>
        </w:rPr>
        <w:tab/>
      </w:r>
      <w:r w:rsidRPr="0042094A">
        <w:rPr>
          <w:sz w:val="24"/>
          <w:szCs w:val="24"/>
        </w:rPr>
        <w:tab/>
      </w:r>
      <w:r w:rsidRPr="0042094A">
        <w:rPr>
          <w:sz w:val="24"/>
          <w:szCs w:val="24"/>
        </w:rPr>
        <w:tab/>
        <w:t>Number</w:t>
      </w:r>
      <w:r w:rsidRPr="0042094A">
        <w:rPr>
          <w:sz w:val="24"/>
          <w:szCs w:val="24"/>
        </w:rPr>
        <w:tab/>
      </w:r>
      <w:r w:rsidRPr="0042094A">
        <w:rPr>
          <w:sz w:val="24"/>
          <w:szCs w:val="24"/>
        </w:rPr>
        <w:tab/>
        <w:t>Email</w:t>
      </w:r>
    </w:p>
    <w:p w14:paraId="6BE1CB07" w14:textId="77777777" w:rsidR="0042094A" w:rsidRPr="0042094A" w:rsidRDefault="0042094A" w:rsidP="0042094A"/>
    <w:p w14:paraId="15DAACCE" w14:textId="77777777" w:rsidR="0042094A" w:rsidRPr="0042094A" w:rsidRDefault="0042094A" w:rsidP="0042094A">
      <w:pPr>
        <w:rPr>
          <w:rFonts w:ascii="Garamond" w:hAnsi="Garamond"/>
          <w:b/>
          <w:sz w:val="24"/>
        </w:rPr>
      </w:pPr>
    </w:p>
    <w:p w14:paraId="76484425" w14:textId="77777777" w:rsidR="00685030" w:rsidRDefault="00685030" w:rsidP="00E6065C">
      <w:pPr>
        <w:spacing w:line="240" w:lineRule="auto"/>
        <w:rPr>
          <w:rFonts w:ascii="Times New Roman" w:hAnsi="Times New Roman" w:cs="Times New Roman"/>
          <w:b/>
          <w:sz w:val="24"/>
          <w:szCs w:val="24"/>
        </w:rPr>
      </w:pPr>
    </w:p>
    <w:p w14:paraId="389D91EE" w14:textId="77777777" w:rsidR="0055426C" w:rsidRDefault="0055426C" w:rsidP="0055426C">
      <w:pPr>
        <w:spacing w:line="240" w:lineRule="auto"/>
        <w:rPr>
          <w:rFonts w:ascii="Times New Roman" w:hAnsi="Times New Roman" w:cs="Times New Roman"/>
          <w:b/>
          <w:sz w:val="24"/>
          <w:szCs w:val="24"/>
        </w:rPr>
      </w:pPr>
    </w:p>
    <w:p w14:paraId="0FF4398C" w14:textId="77777777" w:rsidR="0055426C" w:rsidRPr="007E1AA0" w:rsidRDefault="0055426C" w:rsidP="0055426C">
      <w:pPr>
        <w:spacing w:line="240" w:lineRule="auto"/>
        <w:rPr>
          <w:rFonts w:ascii="Garamond" w:hAnsi="Garamond" w:cs="Times New Roman"/>
          <w:b/>
          <w:sz w:val="28"/>
          <w:szCs w:val="28"/>
        </w:rPr>
      </w:pPr>
      <w:r w:rsidRPr="007A232B">
        <w:rPr>
          <w:rFonts w:ascii="Garamond" w:hAnsi="Garamond" w:cs="Times New Roman"/>
          <w:b/>
          <w:sz w:val="28"/>
          <w:szCs w:val="28"/>
          <w:highlight w:val="green"/>
        </w:rPr>
        <w:lastRenderedPageBreak/>
        <w:t>TEMPLATE: STAFF MEETING LOG</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88"/>
        <w:gridCol w:w="2088"/>
        <w:gridCol w:w="2088"/>
        <w:gridCol w:w="1044"/>
        <w:gridCol w:w="3132"/>
      </w:tblGrid>
      <w:tr w:rsidR="0055426C" w14:paraId="50A99B4E" w14:textId="77777777" w:rsidTr="00C67657">
        <w:tc>
          <w:tcPr>
            <w:tcW w:w="10440" w:type="dxa"/>
            <w:gridSpan w:val="5"/>
            <w:shd w:val="pct10" w:color="auto" w:fill="auto"/>
          </w:tcPr>
          <w:p w14:paraId="27505A6C" w14:textId="77777777" w:rsidR="0055426C" w:rsidRDefault="0055426C" w:rsidP="00C67657">
            <w:pPr>
              <w:pStyle w:val="Standard1"/>
            </w:pPr>
          </w:p>
        </w:tc>
      </w:tr>
      <w:tr w:rsidR="0055426C" w14:paraId="406B4944" w14:textId="77777777" w:rsidTr="00C67657">
        <w:tc>
          <w:tcPr>
            <w:tcW w:w="4176" w:type="dxa"/>
            <w:gridSpan w:val="2"/>
            <w:shd w:val="pct10" w:color="auto" w:fill="auto"/>
          </w:tcPr>
          <w:p w14:paraId="15B7D069" w14:textId="77777777" w:rsidR="0055426C" w:rsidRDefault="0055426C" w:rsidP="00C67657">
            <w:pPr>
              <w:pStyle w:val="Standard1"/>
              <w:rPr>
                <w:b/>
                <w:sz w:val="40"/>
              </w:rPr>
            </w:pPr>
            <w:bookmarkStart w:id="1" w:name="AgendaTitle" w:colFirst="0" w:colLast="0"/>
          </w:p>
        </w:tc>
        <w:tc>
          <w:tcPr>
            <w:tcW w:w="6264" w:type="dxa"/>
            <w:gridSpan w:val="3"/>
            <w:shd w:val="pct10" w:color="auto" w:fill="auto"/>
          </w:tcPr>
          <w:p w14:paraId="47C31427" w14:textId="77777777" w:rsidR="0055426C" w:rsidRDefault="0055426C" w:rsidP="00C67657">
            <w:pPr>
              <w:pStyle w:val="Standard1"/>
              <w:spacing w:before="0" w:after="0"/>
              <w:rPr>
                <w:b/>
                <w:sz w:val="24"/>
              </w:rPr>
            </w:pPr>
            <w:bookmarkStart w:id="2" w:name="Logistics"/>
            <w:bookmarkEnd w:id="2"/>
            <w:r>
              <w:rPr>
                <w:b/>
                <w:sz w:val="24"/>
              </w:rPr>
              <w:t>10/22/03</w:t>
            </w:r>
          </w:p>
          <w:p w14:paraId="21E8E500" w14:textId="77777777" w:rsidR="0055426C" w:rsidRDefault="0055426C" w:rsidP="00C67657">
            <w:pPr>
              <w:pStyle w:val="Standard1"/>
              <w:spacing w:before="0" w:after="0"/>
              <w:rPr>
                <w:b/>
                <w:sz w:val="24"/>
              </w:rPr>
            </w:pPr>
            <w:r>
              <w:rPr>
                <w:b/>
                <w:sz w:val="24"/>
              </w:rPr>
              <w:t>12:30 PM</w:t>
            </w:r>
          </w:p>
          <w:p w14:paraId="7EA5F9C0" w14:textId="77777777" w:rsidR="0055426C" w:rsidRDefault="0055426C" w:rsidP="00C67657">
            <w:pPr>
              <w:pStyle w:val="Standard1"/>
              <w:spacing w:before="0" w:after="0"/>
              <w:rPr>
                <w:b/>
                <w:sz w:val="24"/>
              </w:rPr>
            </w:pPr>
          </w:p>
        </w:tc>
      </w:tr>
      <w:bookmarkEnd w:id="1"/>
      <w:tr w:rsidR="0055426C" w14:paraId="1B26BB50" w14:textId="77777777" w:rsidTr="00C67657">
        <w:tc>
          <w:tcPr>
            <w:tcW w:w="10440" w:type="dxa"/>
            <w:gridSpan w:val="5"/>
            <w:tcBorders>
              <w:bottom w:val="double" w:sz="6" w:space="0" w:color="auto"/>
            </w:tcBorders>
            <w:shd w:val="pct10" w:color="auto" w:fill="auto"/>
          </w:tcPr>
          <w:p w14:paraId="6EE67BC2" w14:textId="77777777" w:rsidR="0055426C" w:rsidRDefault="0055426C" w:rsidP="00C67657">
            <w:pPr>
              <w:pStyle w:val="Standard1"/>
            </w:pPr>
          </w:p>
        </w:tc>
      </w:tr>
      <w:tr w:rsidR="0055426C" w14:paraId="0DB6AB88" w14:textId="77777777" w:rsidTr="00C67657">
        <w:tc>
          <w:tcPr>
            <w:tcW w:w="10440" w:type="dxa"/>
            <w:gridSpan w:val="5"/>
            <w:tcBorders>
              <w:top w:val="nil"/>
            </w:tcBorders>
          </w:tcPr>
          <w:p w14:paraId="37ECAD07" w14:textId="77777777" w:rsidR="0055426C" w:rsidRDefault="0055426C" w:rsidP="00C67657">
            <w:pPr>
              <w:pStyle w:val="Standard1"/>
            </w:pPr>
          </w:p>
        </w:tc>
      </w:tr>
      <w:tr w:rsidR="0055426C" w14:paraId="48D7D886" w14:textId="77777777" w:rsidTr="00C67657">
        <w:tc>
          <w:tcPr>
            <w:tcW w:w="2088" w:type="dxa"/>
          </w:tcPr>
          <w:p w14:paraId="33DF268C" w14:textId="77777777" w:rsidR="0055426C" w:rsidRDefault="0055426C" w:rsidP="00C67657">
            <w:bookmarkStart w:id="3" w:name="Names" w:colFirst="0" w:colLast="4"/>
            <w:r>
              <w:t>Meeting called by:</w:t>
            </w:r>
          </w:p>
        </w:tc>
        <w:tc>
          <w:tcPr>
            <w:tcW w:w="2088" w:type="dxa"/>
          </w:tcPr>
          <w:p w14:paraId="12D68DCC" w14:textId="77777777" w:rsidR="0055426C" w:rsidRDefault="0055426C" w:rsidP="00C67657">
            <w:pPr>
              <w:pStyle w:val="Standard1"/>
            </w:pPr>
          </w:p>
        </w:tc>
        <w:tc>
          <w:tcPr>
            <w:tcW w:w="2088" w:type="dxa"/>
          </w:tcPr>
          <w:p w14:paraId="4C0A82C8" w14:textId="77777777" w:rsidR="0055426C" w:rsidRDefault="0055426C" w:rsidP="00C67657">
            <w:r>
              <w:t>Type of meeting:</w:t>
            </w:r>
          </w:p>
        </w:tc>
        <w:tc>
          <w:tcPr>
            <w:tcW w:w="4176" w:type="dxa"/>
            <w:gridSpan w:val="2"/>
          </w:tcPr>
          <w:p w14:paraId="4A480AEC" w14:textId="77777777" w:rsidR="0055426C" w:rsidRDefault="0055426C" w:rsidP="00C67657">
            <w:pPr>
              <w:pStyle w:val="Standard1"/>
            </w:pPr>
          </w:p>
        </w:tc>
      </w:tr>
      <w:tr w:rsidR="0055426C" w14:paraId="104AAD7C" w14:textId="77777777" w:rsidTr="00C67657">
        <w:tc>
          <w:tcPr>
            <w:tcW w:w="2088" w:type="dxa"/>
          </w:tcPr>
          <w:p w14:paraId="1B9A6FE3" w14:textId="77777777" w:rsidR="0055426C" w:rsidRDefault="0055426C" w:rsidP="00C67657">
            <w:r>
              <w:t>Facilitator:</w:t>
            </w:r>
          </w:p>
        </w:tc>
        <w:tc>
          <w:tcPr>
            <w:tcW w:w="2088" w:type="dxa"/>
          </w:tcPr>
          <w:p w14:paraId="0EC31DD3" w14:textId="77777777" w:rsidR="0055426C" w:rsidRDefault="0055426C" w:rsidP="00C67657">
            <w:pPr>
              <w:pStyle w:val="Standard1"/>
            </w:pPr>
          </w:p>
        </w:tc>
        <w:tc>
          <w:tcPr>
            <w:tcW w:w="2088" w:type="dxa"/>
          </w:tcPr>
          <w:p w14:paraId="6E5BF0A1" w14:textId="77777777" w:rsidR="0055426C" w:rsidRDefault="0055426C" w:rsidP="00C67657">
            <w:r>
              <w:t>Note taker:</w:t>
            </w:r>
          </w:p>
        </w:tc>
        <w:tc>
          <w:tcPr>
            <w:tcW w:w="4176" w:type="dxa"/>
            <w:gridSpan w:val="2"/>
          </w:tcPr>
          <w:p w14:paraId="582B4D8B" w14:textId="77777777" w:rsidR="0055426C" w:rsidRDefault="0055426C" w:rsidP="00C67657">
            <w:pPr>
              <w:pStyle w:val="Standard1"/>
            </w:pPr>
          </w:p>
        </w:tc>
      </w:tr>
      <w:tr w:rsidR="0055426C" w14:paraId="08917607" w14:textId="77777777" w:rsidTr="00C67657">
        <w:tc>
          <w:tcPr>
            <w:tcW w:w="2088" w:type="dxa"/>
          </w:tcPr>
          <w:p w14:paraId="1BEE1550" w14:textId="77777777" w:rsidR="0055426C" w:rsidRDefault="0055426C" w:rsidP="00C67657">
            <w:r>
              <w:t>Timekeeper:</w:t>
            </w:r>
          </w:p>
        </w:tc>
        <w:tc>
          <w:tcPr>
            <w:tcW w:w="2088" w:type="dxa"/>
          </w:tcPr>
          <w:p w14:paraId="17B4586F" w14:textId="77777777" w:rsidR="0055426C" w:rsidRDefault="0055426C" w:rsidP="00C67657">
            <w:pPr>
              <w:pStyle w:val="Standard1"/>
            </w:pPr>
          </w:p>
        </w:tc>
        <w:tc>
          <w:tcPr>
            <w:tcW w:w="2088" w:type="dxa"/>
          </w:tcPr>
          <w:p w14:paraId="7CB160E7" w14:textId="77777777" w:rsidR="0055426C" w:rsidRDefault="0055426C" w:rsidP="00C67657"/>
        </w:tc>
        <w:tc>
          <w:tcPr>
            <w:tcW w:w="4176" w:type="dxa"/>
            <w:gridSpan w:val="2"/>
          </w:tcPr>
          <w:p w14:paraId="3BDF822B" w14:textId="77777777" w:rsidR="0055426C" w:rsidRDefault="0055426C" w:rsidP="00C67657">
            <w:pPr>
              <w:pStyle w:val="Standard1"/>
            </w:pPr>
          </w:p>
        </w:tc>
      </w:tr>
      <w:bookmarkEnd w:id="3"/>
      <w:tr w:rsidR="0055426C" w14:paraId="23FF3F0C" w14:textId="77777777" w:rsidTr="00C67657">
        <w:tc>
          <w:tcPr>
            <w:tcW w:w="10440" w:type="dxa"/>
            <w:gridSpan w:val="5"/>
            <w:tcBorders>
              <w:bottom w:val="double" w:sz="6" w:space="0" w:color="auto"/>
            </w:tcBorders>
          </w:tcPr>
          <w:p w14:paraId="4F69AC2E" w14:textId="77777777" w:rsidR="0055426C" w:rsidRDefault="0055426C" w:rsidP="00C67657">
            <w:pPr>
              <w:pStyle w:val="Standard1"/>
            </w:pPr>
          </w:p>
        </w:tc>
      </w:tr>
      <w:tr w:rsidR="0055426C" w14:paraId="50277005" w14:textId="77777777" w:rsidTr="00C67657">
        <w:tc>
          <w:tcPr>
            <w:tcW w:w="10440" w:type="dxa"/>
            <w:gridSpan w:val="5"/>
          </w:tcPr>
          <w:p w14:paraId="12227D23" w14:textId="77777777" w:rsidR="0055426C" w:rsidRDefault="0055426C" w:rsidP="00C67657">
            <w:pPr>
              <w:pStyle w:val="Standard1"/>
            </w:pPr>
          </w:p>
        </w:tc>
      </w:tr>
      <w:tr w:rsidR="0055426C" w14:paraId="307263ED" w14:textId="77777777" w:rsidTr="00C67657">
        <w:tc>
          <w:tcPr>
            <w:tcW w:w="2088" w:type="dxa"/>
          </w:tcPr>
          <w:p w14:paraId="14015486" w14:textId="77777777" w:rsidR="0055426C" w:rsidRDefault="0055426C" w:rsidP="00C67657">
            <w:bookmarkStart w:id="4" w:name="Attendees" w:colFirst="0" w:colLast="2"/>
            <w:r>
              <w:t>Attendees:</w:t>
            </w:r>
          </w:p>
        </w:tc>
        <w:tc>
          <w:tcPr>
            <w:tcW w:w="8352" w:type="dxa"/>
            <w:gridSpan w:val="4"/>
          </w:tcPr>
          <w:p w14:paraId="121450F4" w14:textId="77777777" w:rsidR="0055426C" w:rsidRDefault="0055426C" w:rsidP="00C67657">
            <w:pPr>
              <w:pStyle w:val="Standard1"/>
            </w:pPr>
          </w:p>
        </w:tc>
      </w:tr>
      <w:tr w:rsidR="0055426C" w14:paraId="0EC06AF9" w14:textId="77777777" w:rsidTr="00C67657">
        <w:tc>
          <w:tcPr>
            <w:tcW w:w="2088" w:type="dxa"/>
          </w:tcPr>
          <w:p w14:paraId="2F705949" w14:textId="77777777" w:rsidR="0055426C" w:rsidRDefault="0055426C" w:rsidP="00C67657">
            <w:r>
              <w:t>Please read:</w:t>
            </w:r>
          </w:p>
        </w:tc>
        <w:tc>
          <w:tcPr>
            <w:tcW w:w="8352" w:type="dxa"/>
            <w:gridSpan w:val="4"/>
          </w:tcPr>
          <w:p w14:paraId="041E055D" w14:textId="77777777" w:rsidR="0055426C" w:rsidRDefault="0055426C" w:rsidP="00C67657">
            <w:pPr>
              <w:pStyle w:val="Standard1"/>
            </w:pPr>
          </w:p>
        </w:tc>
      </w:tr>
      <w:tr w:rsidR="0055426C" w14:paraId="5905FFC4" w14:textId="77777777" w:rsidTr="00C67657">
        <w:tc>
          <w:tcPr>
            <w:tcW w:w="2088" w:type="dxa"/>
          </w:tcPr>
          <w:p w14:paraId="06D4900D" w14:textId="77777777" w:rsidR="0055426C" w:rsidRDefault="0055426C" w:rsidP="00C67657">
            <w:r>
              <w:t>Please bring:</w:t>
            </w:r>
          </w:p>
        </w:tc>
        <w:tc>
          <w:tcPr>
            <w:tcW w:w="8352" w:type="dxa"/>
            <w:gridSpan w:val="4"/>
          </w:tcPr>
          <w:p w14:paraId="23A7020A" w14:textId="77777777" w:rsidR="0055426C" w:rsidRDefault="0055426C" w:rsidP="00C67657">
            <w:pPr>
              <w:pStyle w:val="Standard1"/>
            </w:pPr>
          </w:p>
        </w:tc>
      </w:tr>
      <w:bookmarkEnd w:id="4"/>
      <w:tr w:rsidR="0055426C" w14:paraId="51EA62A2" w14:textId="77777777" w:rsidTr="00C67657">
        <w:tc>
          <w:tcPr>
            <w:tcW w:w="10440" w:type="dxa"/>
            <w:gridSpan w:val="5"/>
          </w:tcPr>
          <w:p w14:paraId="5631DCA4" w14:textId="77777777" w:rsidR="0055426C" w:rsidRDefault="0055426C" w:rsidP="00C67657">
            <w:pPr>
              <w:pStyle w:val="Standard1"/>
            </w:pPr>
          </w:p>
        </w:tc>
      </w:tr>
      <w:tr w:rsidR="0055426C" w14:paraId="7482A16F" w14:textId="77777777" w:rsidTr="00C67657">
        <w:tc>
          <w:tcPr>
            <w:tcW w:w="10440" w:type="dxa"/>
            <w:gridSpan w:val="5"/>
            <w:tcBorders>
              <w:top w:val="single" w:sz="6" w:space="0" w:color="auto"/>
              <w:bottom w:val="double" w:sz="6" w:space="0" w:color="auto"/>
            </w:tcBorders>
            <w:shd w:val="pct10" w:color="auto" w:fill="auto"/>
          </w:tcPr>
          <w:p w14:paraId="27D6BFA3" w14:textId="77777777" w:rsidR="0055426C" w:rsidRDefault="0055426C" w:rsidP="00C67657">
            <w:pPr>
              <w:pStyle w:val="Standard1"/>
              <w:rPr>
                <w:b/>
                <w:sz w:val="36"/>
              </w:rPr>
            </w:pPr>
            <w:bookmarkStart w:id="5" w:name="Topics"/>
            <w:bookmarkEnd w:id="5"/>
            <w:r>
              <w:rPr>
                <w:b/>
                <w:sz w:val="36"/>
              </w:rPr>
              <w:t>Agenda</w:t>
            </w:r>
          </w:p>
        </w:tc>
      </w:tr>
      <w:tr w:rsidR="0055426C" w14:paraId="64C8D683" w14:textId="77777777" w:rsidTr="00C67657">
        <w:tc>
          <w:tcPr>
            <w:tcW w:w="10440" w:type="dxa"/>
            <w:gridSpan w:val="5"/>
          </w:tcPr>
          <w:p w14:paraId="52781BA1" w14:textId="77777777" w:rsidR="0055426C" w:rsidRDefault="0055426C" w:rsidP="00C67657">
            <w:pPr>
              <w:pStyle w:val="Standard1"/>
            </w:pPr>
          </w:p>
        </w:tc>
      </w:tr>
      <w:tr w:rsidR="0055426C" w14:paraId="74558937" w14:textId="77777777" w:rsidTr="00C67657">
        <w:tc>
          <w:tcPr>
            <w:tcW w:w="4176" w:type="dxa"/>
            <w:gridSpan w:val="2"/>
          </w:tcPr>
          <w:p w14:paraId="07DA566E" w14:textId="77777777" w:rsidR="0055426C" w:rsidRDefault="0055426C" w:rsidP="00C67657">
            <w:pPr>
              <w:pStyle w:val="Standard1"/>
            </w:pPr>
            <w:r>
              <w:t>Weekly Executive Staff Meeting</w:t>
            </w:r>
          </w:p>
        </w:tc>
        <w:tc>
          <w:tcPr>
            <w:tcW w:w="3132" w:type="dxa"/>
            <w:gridSpan w:val="2"/>
          </w:tcPr>
          <w:p w14:paraId="5E327095" w14:textId="77777777" w:rsidR="0055426C" w:rsidRDefault="0055426C" w:rsidP="00C67657">
            <w:pPr>
              <w:pStyle w:val="Standard1"/>
            </w:pPr>
          </w:p>
        </w:tc>
        <w:tc>
          <w:tcPr>
            <w:tcW w:w="3132" w:type="dxa"/>
          </w:tcPr>
          <w:p w14:paraId="5015EDED" w14:textId="77777777" w:rsidR="0055426C" w:rsidRDefault="0055426C" w:rsidP="00C67657">
            <w:pPr>
              <w:pStyle w:val="Standard1"/>
            </w:pPr>
          </w:p>
        </w:tc>
      </w:tr>
      <w:tr w:rsidR="0055426C" w14:paraId="4DEB0CC8" w14:textId="77777777" w:rsidTr="00C67657">
        <w:tc>
          <w:tcPr>
            <w:tcW w:w="10440" w:type="dxa"/>
            <w:gridSpan w:val="5"/>
          </w:tcPr>
          <w:p w14:paraId="107E074F" w14:textId="77777777" w:rsidR="0055426C" w:rsidRDefault="0055426C" w:rsidP="00C67657">
            <w:pPr>
              <w:pStyle w:val="Standard1"/>
            </w:pPr>
          </w:p>
        </w:tc>
      </w:tr>
      <w:tr w:rsidR="0055426C" w14:paraId="00CF1275" w14:textId="77777777" w:rsidTr="00C67657">
        <w:tc>
          <w:tcPr>
            <w:tcW w:w="10440" w:type="dxa"/>
            <w:gridSpan w:val="5"/>
            <w:tcBorders>
              <w:top w:val="double" w:sz="6" w:space="0" w:color="auto"/>
              <w:bottom w:val="double" w:sz="6" w:space="0" w:color="auto"/>
            </w:tcBorders>
            <w:shd w:val="pct10" w:color="auto" w:fill="auto"/>
          </w:tcPr>
          <w:p w14:paraId="4D563F81" w14:textId="77777777" w:rsidR="0055426C" w:rsidRDefault="0055426C" w:rsidP="00C67657">
            <w:pPr>
              <w:pStyle w:val="Standard1"/>
              <w:rPr>
                <w:b/>
                <w:sz w:val="24"/>
              </w:rPr>
            </w:pPr>
            <w:bookmarkStart w:id="6" w:name="AdditionalInformation"/>
            <w:bookmarkEnd w:id="6"/>
            <w:r>
              <w:rPr>
                <w:b/>
                <w:sz w:val="24"/>
              </w:rPr>
              <w:t>Additional Information</w:t>
            </w:r>
          </w:p>
        </w:tc>
      </w:tr>
      <w:tr w:rsidR="0055426C" w14:paraId="60877A1C" w14:textId="77777777" w:rsidTr="00C67657">
        <w:tc>
          <w:tcPr>
            <w:tcW w:w="10440" w:type="dxa"/>
            <w:gridSpan w:val="5"/>
          </w:tcPr>
          <w:p w14:paraId="2303B6C5" w14:textId="77777777" w:rsidR="0055426C" w:rsidRDefault="0055426C" w:rsidP="00C67657">
            <w:pPr>
              <w:pStyle w:val="Standard1"/>
            </w:pPr>
          </w:p>
        </w:tc>
      </w:tr>
      <w:tr w:rsidR="0055426C" w14:paraId="5D9D33FD" w14:textId="77777777" w:rsidTr="00C67657">
        <w:tc>
          <w:tcPr>
            <w:tcW w:w="2088" w:type="dxa"/>
          </w:tcPr>
          <w:p w14:paraId="486461A5" w14:textId="77777777" w:rsidR="0055426C" w:rsidRDefault="0055426C" w:rsidP="00C67657">
            <w:bookmarkStart w:id="7" w:name="Observers" w:colFirst="0" w:colLast="2"/>
            <w:r>
              <w:t>Observers:</w:t>
            </w:r>
          </w:p>
        </w:tc>
        <w:tc>
          <w:tcPr>
            <w:tcW w:w="8352" w:type="dxa"/>
            <w:gridSpan w:val="4"/>
          </w:tcPr>
          <w:p w14:paraId="4E02D474" w14:textId="77777777" w:rsidR="0055426C" w:rsidRDefault="0055426C" w:rsidP="00C67657">
            <w:pPr>
              <w:pStyle w:val="Standard1"/>
            </w:pPr>
          </w:p>
        </w:tc>
      </w:tr>
      <w:tr w:rsidR="0055426C" w14:paraId="746A7322" w14:textId="77777777" w:rsidTr="00C67657">
        <w:tc>
          <w:tcPr>
            <w:tcW w:w="2088" w:type="dxa"/>
          </w:tcPr>
          <w:p w14:paraId="72E0668B" w14:textId="77777777" w:rsidR="0055426C" w:rsidRDefault="0055426C" w:rsidP="00C67657">
            <w:r>
              <w:t>Resource persons:</w:t>
            </w:r>
          </w:p>
        </w:tc>
        <w:tc>
          <w:tcPr>
            <w:tcW w:w="8352" w:type="dxa"/>
            <w:gridSpan w:val="4"/>
          </w:tcPr>
          <w:p w14:paraId="25CAE972" w14:textId="77777777" w:rsidR="0055426C" w:rsidRDefault="0055426C" w:rsidP="00C67657">
            <w:pPr>
              <w:pStyle w:val="Standard1"/>
            </w:pPr>
          </w:p>
        </w:tc>
      </w:tr>
      <w:tr w:rsidR="0055426C" w14:paraId="6BE56F3F" w14:textId="77777777" w:rsidTr="00C67657">
        <w:tc>
          <w:tcPr>
            <w:tcW w:w="2088" w:type="dxa"/>
          </w:tcPr>
          <w:p w14:paraId="32CFCC73" w14:textId="77777777" w:rsidR="0055426C" w:rsidRDefault="0055426C" w:rsidP="00C67657">
            <w:r>
              <w:t>Special notes:</w:t>
            </w:r>
          </w:p>
        </w:tc>
        <w:tc>
          <w:tcPr>
            <w:tcW w:w="8352" w:type="dxa"/>
            <w:gridSpan w:val="4"/>
          </w:tcPr>
          <w:p w14:paraId="68E31D3C" w14:textId="77777777" w:rsidR="0055426C" w:rsidRDefault="0055426C" w:rsidP="00C67657">
            <w:pPr>
              <w:pStyle w:val="Standard1"/>
            </w:pPr>
          </w:p>
        </w:tc>
      </w:tr>
      <w:bookmarkEnd w:id="7"/>
      <w:tr w:rsidR="0055426C" w14:paraId="2D856C9C" w14:textId="77777777" w:rsidTr="00C67657">
        <w:trPr>
          <w:cantSplit/>
        </w:trPr>
        <w:tc>
          <w:tcPr>
            <w:tcW w:w="10440" w:type="dxa"/>
            <w:gridSpan w:val="5"/>
          </w:tcPr>
          <w:p w14:paraId="5BE9A5AB" w14:textId="77777777" w:rsidR="0055426C" w:rsidRDefault="0055426C" w:rsidP="00C67657">
            <w:pPr>
              <w:pStyle w:val="Standard1"/>
            </w:pPr>
          </w:p>
        </w:tc>
      </w:tr>
    </w:tbl>
    <w:p w14:paraId="72A46E31" w14:textId="77777777" w:rsidR="0055426C" w:rsidRDefault="0055426C" w:rsidP="0055426C"/>
    <w:p w14:paraId="29243F9E" w14:textId="77777777" w:rsidR="0055426C" w:rsidRDefault="0055426C" w:rsidP="0055426C">
      <w:r>
        <w:br w:type="page"/>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2"/>
        <w:gridCol w:w="1746"/>
        <w:gridCol w:w="2088"/>
        <w:gridCol w:w="2088"/>
        <w:gridCol w:w="388"/>
        <w:gridCol w:w="656"/>
        <w:gridCol w:w="1868"/>
        <w:gridCol w:w="1264"/>
      </w:tblGrid>
      <w:tr w:rsidR="0055426C" w14:paraId="73DEFD85" w14:textId="77777777" w:rsidTr="00C67657">
        <w:tc>
          <w:tcPr>
            <w:tcW w:w="10440" w:type="dxa"/>
            <w:gridSpan w:val="8"/>
            <w:shd w:val="pct10" w:color="auto" w:fill="auto"/>
          </w:tcPr>
          <w:p w14:paraId="6EA966F0" w14:textId="77777777" w:rsidR="0055426C" w:rsidRDefault="0055426C" w:rsidP="00C67657">
            <w:pPr>
              <w:pStyle w:val="Standard1"/>
            </w:pPr>
            <w:bookmarkStart w:id="8" w:name="MinuteHeading"/>
            <w:bookmarkStart w:id="9" w:name="MinuteTopic" w:colFirst="0" w:colLast="0"/>
            <w:bookmarkEnd w:id="8"/>
          </w:p>
        </w:tc>
      </w:tr>
      <w:tr w:rsidR="0055426C" w14:paraId="575DF06C" w14:textId="77777777" w:rsidTr="00C67657">
        <w:tc>
          <w:tcPr>
            <w:tcW w:w="4176" w:type="dxa"/>
            <w:gridSpan w:val="3"/>
            <w:shd w:val="pct10" w:color="auto" w:fill="auto"/>
          </w:tcPr>
          <w:p w14:paraId="4CB0CCBB" w14:textId="77777777" w:rsidR="0055426C" w:rsidRDefault="0055426C" w:rsidP="00C67657">
            <w:pPr>
              <w:pStyle w:val="Standard1"/>
              <w:rPr>
                <w:b/>
                <w:sz w:val="40"/>
              </w:rPr>
            </w:pPr>
          </w:p>
        </w:tc>
        <w:tc>
          <w:tcPr>
            <w:tcW w:w="6264" w:type="dxa"/>
            <w:gridSpan w:val="5"/>
            <w:shd w:val="pct10" w:color="auto" w:fill="auto"/>
          </w:tcPr>
          <w:p w14:paraId="35AAEDB0" w14:textId="77777777" w:rsidR="0055426C" w:rsidRDefault="0055426C" w:rsidP="00C67657">
            <w:pPr>
              <w:pStyle w:val="Standard1"/>
              <w:spacing w:before="0" w:after="0"/>
              <w:rPr>
                <w:b/>
                <w:sz w:val="24"/>
              </w:rPr>
            </w:pPr>
            <w:r>
              <w:rPr>
                <w:b/>
                <w:sz w:val="24"/>
              </w:rPr>
              <w:t>10/22/03</w:t>
            </w:r>
          </w:p>
          <w:p w14:paraId="796D44E9" w14:textId="77777777" w:rsidR="0055426C" w:rsidRDefault="0055426C" w:rsidP="00C67657">
            <w:pPr>
              <w:pStyle w:val="Standard1"/>
              <w:spacing w:before="0" w:after="0"/>
              <w:rPr>
                <w:b/>
                <w:sz w:val="24"/>
              </w:rPr>
            </w:pPr>
            <w:r>
              <w:rPr>
                <w:b/>
                <w:sz w:val="24"/>
              </w:rPr>
              <w:t>12:30 PM</w:t>
            </w:r>
          </w:p>
          <w:p w14:paraId="6FF9A5E3" w14:textId="77777777" w:rsidR="0055426C" w:rsidRDefault="0055426C" w:rsidP="00C67657">
            <w:pPr>
              <w:pStyle w:val="Standard1"/>
              <w:spacing w:before="0" w:after="0"/>
              <w:rPr>
                <w:b/>
                <w:sz w:val="24"/>
              </w:rPr>
            </w:pPr>
          </w:p>
        </w:tc>
      </w:tr>
      <w:tr w:rsidR="0055426C" w14:paraId="47509AA9" w14:textId="77777777" w:rsidTr="00C67657">
        <w:tc>
          <w:tcPr>
            <w:tcW w:w="10440" w:type="dxa"/>
            <w:gridSpan w:val="8"/>
            <w:tcBorders>
              <w:bottom w:val="double" w:sz="6" w:space="0" w:color="auto"/>
            </w:tcBorders>
            <w:shd w:val="pct10" w:color="auto" w:fill="auto"/>
          </w:tcPr>
          <w:p w14:paraId="49DD3BEC" w14:textId="77777777" w:rsidR="0055426C" w:rsidRDefault="0055426C" w:rsidP="00C67657">
            <w:pPr>
              <w:pStyle w:val="Standard1"/>
            </w:pPr>
          </w:p>
        </w:tc>
      </w:tr>
      <w:tr w:rsidR="0055426C" w14:paraId="081318AE" w14:textId="77777777" w:rsidTr="00C67657">
        <w:tc>
          <w:tcPr>
            <w:tcW w:w="10440" w:type="dxa"/>
            <w:gridSpan w:val="8"/>
            <w:tcBorders>
              <w:top w:val="nil"/>
            </w:tcBorders>
          </w:tcPr>
          <w:p w14:paraId="7A4A1BA2" w14:textId="77777777" w:rsidR="0055426C" w:rsidRDefault="0055426C" w:rsidP="00C67657">
            <w:pPr>
              <w:pStyle w:val="Standard1"/>
            </w:pPr>
          </w:p>
        </w:tc>
      </w:tr>
      <w:tr w:rsidR="0055426C" w14:paraId="59FA7C6E" w14:textId="77777777" w:rsidTr="00C67657">
        <w:tc>
          <w:tcPr>
            <w:tcW w:w="2088" w:type="dxa"/>
            <w:gridSpan w:val="2"/>
          </w:tcPr>
          <w:p w14:paraId="5FA68461" w14:textId="77777777" w:rsidR="0055426C" w:rsidRDefault="0055426C" w:rsidP="00C67657">
            <w:r>
              <w:t>Meeting called by:</w:t>
            </w:r>
          </w:p>
        </w:tc>
        <w:tc>
          <w:tcPr>
            <w:tcW w:w="2088" w:type="dxa"/>
          </w:tcPr>
          <w:p w14:paraId="12316DC9" w14:textId="77777777" w:rsidR="0055426C" w:rsidRDefault="0055426C" w:rsidP="00C67657">
            <w:pPr>
              <w:pStyle w:val="Standard1"/>
            </w:pPr>
          </w:p>
        </w:tc>
        <w:tc>
          <w:tcPr>
            <w:tcW w:w="2088" w:type="dxa"/>
          </w:tcPr>
          <w:p w14:paraId="0D4D64C1" w14:textId="77777777" w:rsidR="0055426C" w:rsidRDefault="0055426C" w:rsidP="00C67657">
            <w:r>
              <w:t>Type of meeting:</w:t>
            </w:r>
          </w:p>
        </w:tc>
        <w:tc>
          <w:tcPr>
            <w:tcW w:w="4176" w:type="dxa"/>
            <w:gridSpan w:val="4"/>
          </w:tcPr>
          <w:p w14:paraId="6D1F0472" w14:textId="77777777" w:rsidR="0055426C" w:rsidRDefault="0055426C" w:rsidP="00C67657">
            <w:pPr>
              <w:pStyle w:val="Standard1"/>
            </w:pPr>
          </w:p>
        </w:tc>
      </w:tr>
      <w:tr w:rsidR="0055426C" w14:paraId="6BA10FE4" w14:textId="77777777" w:rsidTr="00C67657">
        <w:tc>
          <w:tcPr>
            <w:tcW w:w="2088" w:type="dxa"/>
            <w:gridSpan w:val="2"/>
          </w:tcPr>
          <w:p w14:paraId="79845AE7" w14:textId="77777777" w:rsidR="0055426C" w:rsidRDefault="0055426C" w:rsidP="00C67657">
            <w:r>
              <w:t>Facilitator:</w:t>
            </w:r>
          </w:p>
        </w:tc>
        <w:tc>
          <w:tcPr>
            <w:tcW w:w="2088" w:type="dxa"/>
          </w:tcPr>
          <w:p w14:paraId="65A0530A" w14:textId="77777777" w:rsidR="0055426C" w:rsidRDefault="0055426C" w:rsidP="00C67657">
            <w:pPr>
              <w:pStyle w:val="Standard1"/>
            </w:pPr>
          </w:p>
        </w:tc>
        <w:tc>
          <w:tcPr>
            <w:tcW w:w="2088" w:type="dxa"/>
          </w:tcPr>
          <w:p w14:paraId="529EA20A" w14:textId="77777777" w:rsidR="0055426C" w:rsidRDefault="0055426C" w:rsidP="00C67657">
            <w:r>
              <w:t>Note taker:</w:t>
            </w:r>
          </w:p>
        </w:tc>
        <w:tc>
          <w:tcPr>
            <w:tcW w:w="4176" w:type="dxa"/>
            <w:gridSpan w:val="4"/>
          </w:tcPr>
          <w:p w14:paraId="2ABB39B1" w14:textId="77777777" w:rsidR="0055426C" w:rsidRDefault="0055426C" w:rsidP="00C67657">
            <w:pPr>
              <w:pStyle w:val="Standard1"/>
            </w:pPr>
          </w:p>
        </w:tc>
      </w:tr>
      <w:tr w:rsidR="0055426C" w14:paraId="0384ABF6" w14:textId="77777777" w:rsidTr="00C67657">
        <w:tc>
          <w:tcPr>
            <w:tcW w:w="2088" w:type="dxa"/>
            <w:gridSpan w:val="2"/>
          </w:tcPr>
          <w:p w14:paraId="1CEBA0CE" w14:textId="77777777" w:rsidR="0055426C" w:rsidRDefault="0055426C" w:rsidP="00C67657">
            <w:r>
              <w:t>Timekeeper:</w:t>
            </w:r>
          </w:p>
        </w:tc>
        <w:tc>
          <w:tcPr>
            <w:tcW w:w="2088" w:type="dxa"/>
          </w:tcPr>
          <w:p w14:paraId="1684C5CC" w14:textId="77777777" w:rsidR="0055426C" w:rsidRDefault="0055426C" w:rsidP="00C67657">
            <w:pPr>
              <w:pStyle w:val="Standard1"/>
            </w:pPr>
          </w:p>
        </w:tc>
        <w:tc>
          <w:tcPr>
            <w:tcW w:w="2088" w:type="dxa"/>
          </w:tcPr>
          <w:p w14:paraId="7EA4D71B" w14:textId="77777777" w:rsidR="0055426C" w:rsidRDefault="0055426C" w:rsidP="00C67657"/>
        </w:tc>
        <w:tc>
          <w:tcPr>
            <w:tcW w:w="4176" w:type="dxa"/>
            <w:gridSpan w:val="4"/>
          </w:tcPr>
          <w:p w14:paraId="14DD2943" w14:textId="77777777" w:rsidR="0055426C" w:rsidRDefault="0055426C" w:rsidP="00C67657">
            <w:pPr>
              <w:pStyle w:val="Standard1"/>
            </w:pPr>
          </w:p>
        </w:tc>
      </w:tr>
      <w:tr w:rsidR="0055426C" w14:paraId="21AA26A2" w14:textId="77777777" w:rsidTr="00C67657">
        <w:tc>
          <w:tcPr>
            <w:tcW w:w="10440" w:type="dxa"/>
            <w:gridSpan w:val="8"/>
            <w:tcBorders>
              <w:bottom w:val="double" w:sz="6" w:space="0" w:color="auto"/>
            </w:tcBorders>
          </w:tcPr>
          <w:p w14:paraId="13C5ADD3" w14:textId="77777777" w:rsidR="0055426C" w:rsidRDefault="0055426C" w:rsidP="00C67657">
            <w:pPr>
              <w:pStyle w:val="Standard1"/>
            </w:pPr>
          </w:p>
        </w:tc>
      </w:tr>
      <w:tr w:rsidR="0055426C" w14:paraId="6065F558" w14:textId="77777777" w:rsidTr="00C67657">
        <w:tc>
          <w:tcPr>
            <w:tcW w:w="10440" w:type="dxa"/>
            <w:gridSpan w:val="8"/>
          </w:tcPr>
          <w:p w14:paraId="1798EA6C" w14:textId="77777777" w:rsidR="0055426C" w:rsidRDefault="0055426C" w:rsidP="00C67657">
            <w:pPr>
              <w:pStyle w:val="Standard1"/>
            </w:pPr>
          </w:p>
        </w:tc>
      </w:tr>
      <w:tr w:rsidR="0055426C" w14:paraId="3908702B" w14:textId="77777777" w:rsidTr="00C67657">
        <w:tc>
          <w:tcPr>
            <w:tcW w:w="2088" w:type="dxa"/>
            <w:gridSpan w:val="2"/>
          </w:tcPr>
          <w:p w14:paraId="42820F14" w14:textId="77777777" w:rsidR="0055426C" w:rsidRDefault="0055426C" w:rsidP="00C67657">
            <w:r>
              <w:t>Attendees:</w:t>
            </w:r>
          </w:p>
        </w:tc>
        <w:tc>
          <w:tcPr>
            <w:tcW w:w="8352" w:type="dxa"/>
            <w:gridSpan w:val="6"/>
          </w:tcPr>
          <w:p w14:paraId="12895181" w14:textId="77777777" w:rsidR="0055426C" w:rsidRDefault="0055426C" w:rsidP="00C67657">
            <w:pPr>
              <w:pStyle w:val="Standard1"/>
            </w:pPr>
          </w:p>
        </w:tc>
      </w:tr>
      <w:tr w:rsidR="0055426C" w14:paraId="7626E04E" w14:textId="77777777" w:rsidTr="00C67657">
        <w:tc>
          <w:tcPr>
            <w:tcW w:w="2088" w:type="dxa"/>
            <w:gridSpan w:val="2"/>
          </w:tcPr>
          <w:p w14:paraId="13C40534" w14:textId="77777777" w:rsidR="0055426C" w:rsidRDefault="0055426C" w:rsidP="00C67657">
            <w:r>
              <w:t>Please read:</w:t>
            </w:r>
          </w:p>
        </w:tc>
        <w:tc>
          <w:tcPr>
            <w:tcW w:w="8352" w:type="dxa"/>
            <w:gridSpan w:val="6"/>
          </w:tcPr>
          <w:p w14:paraId="62085EBA" w14:textId="77777777" w:rsidR="0055426C" w:rsidRDefault="0055426C" w:rsidP="00C67657">
            <w:pPr>
              <w:pStyle w:val="Standard1"/>
            </w:pPr>
          </w:p>
        </w:tc>
      </w:tr>
      <w:tr w:rsidR="0055426C" w14:paraId="3A9E22D3" w14:textId="77777777" w:rsidTr="00C67657">
        <w:tc>
          <w:tcPr>
            <w:tcW w:w="2088" w:type="dxa"/>
            <w:gridSpan w:val="2"/>
          </w:tcPr>
          <w:p w14:paraId="4C780F44" w14:textId="77777777" w:rsidR="0055426C" w:rsidRDefault="0055426C" w:rsidP="00C67657">
            <w:r>
              <w:t>Please bring:</w:t>
            </w:r>
          </w:p>
        </w:tc>
        <w:tc>
          <w:tcPr>
            <w:tcW w:w="8352" w:type="dxa"/>
            <w:gridSpan w:val="6"/>
          </w:tcPr>
          <w:p w14:paraId="34EE7227" w14:textId="77777777" w:rsidR="0055426C" w:rsidRDefault="0055426C" w:rsidP="00C67657">
            <w:pPr>
              <w:pStyle w:val="Standard1"/>
            </w:pPr>
          </w:p>
        </w:tc>
      </w:tr>
      <w:tr w:rsidR="0055426C" w14:paraId="392BA87F" w14:textId="77777777" w:rsidTr="00C67657">
        <w:tc>
          <w:tcPr>
            <w:tcW w:w="10440" w:type="dxa"/>
            <w:gridSpan w:val="8"/>
          </w:tcPr>
          <w:p w14:paraId="5FAADEA1" w14:textId="77777777" w:rsidR="0055426C" w:rsidRDefault="0055426C" w:rsidP="00C67657">
            <w:pPr>
              <w:pStyle w:val="Standard1"/>
            </w:pPr>
          </w:p>
        </w:tc>
      </w:tr>
      <w:tr w:rsidR="0055426C" w14:paraId="251A88E9" w14:textId="77777777" w:rsidTr="00C67657">
        <w:tblPrEx>
          <w:tblBorders>
            <w:top w:val="none" w:sz="0" w:space="0" w:color="auto"/>
            <w:left w:val="none" w:sz="0" w:space="0" w:color="auto"/>
            <w:bottom w:val="none" w:sz="0" w:space="0" w:color="auto"/>
            <w:right w:val="none" w:sz="0" w:space="0" w:color="auto"/>
          </w:tblBorders>
        </w:tblPrEx>
        <w:tc>
          <w:tcPr>
            <w:tcW w:w="10440" w:type="dxa"/>
            <w:gridSpan w:val="8"/>
            <w:tcBorders>
              <w:top w:val="single" w:sz="6" w:space="0" w:color="auto"/>
              <w:left w:val="single" w:sz="6" w:space="0" w:color="auto"/>
              <w:bottom w:val="double" w:sz="6" w:space="0" w:color="auto"/>
              <w:right w:val="single" w:sz="6" w:space="0" w:color="auto"/>
            </w:tcBorders>
            <w:shd w:val="pct10" w:color="auto" w:fill="auto"/>
          </w:tcPr>
          <w:p w14:paraId="5AEBDA17" w14:textId="77777777" w:rsidR="0055426C" w:rsidRDefault="0055426C" w:rsidP="00C67657">
            <w:pPr>
              <w:pStyle w:val="Standard1"/>
              <w:rPr>
                <w:b/>
                <w:sz w:val="36"/>
              </w:rPr>
            </w:pPr>
            <w:r>
              <w:rPr>
                <w:b/>
                <w:sz w:val="36"/>
              </w:rPr>
              <w:t>Agenda</w:t>
            </w:r>
          </w:p>
        </w:tc>
      </w:tr>
      <w:tr w:rsidR="0055426C" w14:paraId="56D3C149" w14:textId="77777777" w:rsidTr="00C67657">
        <w:tc>
          <w:tcPr>
            <w:tcW w:w="4176" w:type="dxa"/>
            <w:gridSpan w:val="3"/>
            <w:tcBorders>
              <w:top w:val="double" w:sz="6" w:space="0" w:color="auto"/>
              <w:bottom w:val="nil"/>
            </w:tcBorders>
          </w:tcPr>
          <w:p w14:paraId="06032359" w14:textId="77777777" w:rsidR="0055426C" w:rsidRDefault="0055426C" w:rsidP="00C67657">
            <w:pPr>
              <w:pStyle w:val="Standard1"/>
              <w:keepNext/>
              <w:rPr>
                <w:b/>
                <w:sz w:val="24"/>
              </w:rPr>
            </w:pPr>
            <w:bookmarkStart w:id="10" w:name="MinuteItems"/>
            <w:bookmarkStart w:id="11" w:name="MinuteTopicSection"/>
            <w:bookmarkEnd w:id="9"/>
            <w:bookmarkEnd w:id="10"/>
            <w:r>
              <w:rPr>
                <w:b/>
                <w:sz w:val="24"/>
              </w:rPr>
              <w:t>Weekly Executive Staff Meeting</w:t>
            </w:r>
          </w:p>
        </w:tc>
        <w:tc>
          <w:tcPr>
            <w:tcW w:w="3132" w:type="dxa"/>
            <w:gridSpan w:val="3"/>
            <w:tcBorders>
              <w:top w:val="double" w:sz="6" w:space="0" w:color="auto"/>
              <w:bottom w:val="nil"/>
            </w:tcBorders>
          </w:tcPr>
          <w:p w14:paraId="416FB27F" w14:textId="77777777" w:rsidR="0055426C" w:rsidRDefault="0055426C" w:rsidP="00C67657">
            <w:pPr>
              <w:pStyle w:val="Standard1"/>
              <w:keepNext/>
              <w:rPr>
                <w:b/>
                <w:sz w:val="24"/>
              </w:rPr>
            </w:pPr>
          </w:p>
        </w:tc>
        <w:tc>
          <w:tcPr>
            <w:tcW w:w="3132" w:type="dxa"/>
            <w:gridSpan w:val="2"/>
            <w:tcBorders>
              <w:top w:val="double" w:sz="6" w:space="0" w:color="auto"/>
              <w:bottom w:val="nil"/>
            </w:tcBorders>
          </w:tcPr>
          <w:p w14:paraId="751F8F92" w14:textId="77777777" w:rsidR="0055426C" w:rsidRDefault="0055426C" w:rsidP="00C67657">
            <w:pPr>
              <w:pStyle w:val="Standard1"/>
              <w:keepNext/>
              <w:rPr>
                <w:b/>
                <w:sz w:val="24"/>
              </w:rPr>
            </w:pPr>
          </w:p>
        </w:tc>
      </w:tr>
      <w:tr w:rsidR="0055426C" w14:paraId="775C614A" w14:textId="77777777" w:rsidTr="00C67657">
        <w:tc>
          <w:tcPr>
            <w:tcW w:w="342" w:type="dxa"/>
          </w:tcPr>
          <w:p w14:paraId="14AAE111" w14:textId="77777777" w:rsidR="0055426C" w:rsidRDefault="0055426C" w:rsidP="00C67657">
            <w:pPr>
              <w:pStyle w:val="Standard1"/>
              <w:keepNext/>
              <w:spacing w:before="120" w:after="0"/>
            </w:pPr>
          </w:p>
        </w:tc>
        <w:tc>
          <w:tcPr>
            <w:tcW w:w="10098" w:type="dxa"/>
            <w:gridSpan w:val="7"/>
            <w:tcBorders>
              <w:bottom w:val="single" w:sz="6" w:space="0" w:color="auto"/>
            </w:tcBorders>
          </w:tcPr>
          <w:p w14:paraId="7A8910F4" w14:textId="77777777" w:rsidR="0055426C" w:rsidRDefault="0055426C" w:rsidP="00C67657">
            <w:pPr>
              <w:pStyle w:val="Standard1"/>
              <w:keepNext/>
              <w:spacing w:before="120" w:after="0"/>
            </w:pPr>
            <w:bookmarkStart w:id="12" w:name="MinuteDiscussion"/>
            <w:bookmarkEnd w:id="12"/>
            <w:r>
              <w:t>Discussion:</w:t>
            </w:r>
          </w:p>
        </w:tc>
      </w:tr>
      <w:tr w:rsidR="0055426C" w14:paraId="4ABF0ACC" w14:textId="77777777" w:rsidTr="00C67657">
        <w:tc>
          <w:tcPr>
            <w:tcW w:w="342" w:type="dxa"/>
          </w:tcPr>
          <w:p w14:paraId="2E0D4F71" w14:textId="77777777" w:rsidR="0055426C" w:rsidRDefault="0055426C" w:rsidP="00C67657">
            <w:pPr>
              <w:pStyle w:val="Standard1"/>
              <w:keepNext/>
              <w:spacing w:before="120" w:after="0"/>
            </w:pPr>
          </w:p>
        </w:tc>
        <w:tc>
          <w:tcPr>
            <w:tcW w:w="10098" w:type="dxa"/>
            <w:gridSpan w:val="7"/>
            <w:tcBorders>
              <w:top w:val="single" w:sz="6" w:space="0" w:color="auto"/>
              <w:bottom w:val="single" w:sz="6" w:space="0" w:color="auto"/>
            </w:tcBorders>
          </w:tcPr>
          <w:p w14:paraId="4FAD69C2" w14:textId="77777777" w:rsidR="0055426C" w:rsidRDefault="0055426C" w:rsidP="00C67657">
            <w:pPr>
              <w:pStyle w:val="Standard1"/>
              <w:keepNext/>
              <w:spacing w:before="120" w:after="0"/>
            </w:pPr>
          </w:p>
        </w:tc>
      </w:tr>
      <w:tr w:rsidR="0055426C" w14:paraId="0443988C" w14:textId="77777777" w:rsidTr="00C67657">
        <w:tc>
          <w:tcPr>
            <w:tcW w:w="342" w:type="dxa"/>
          </w:tcPr>
          <w:p w14:paraId="1E0E0D5A" w14:textId="77777777" w:rsidR="0055426C" w:rsidRDefault="0055426C" w:rsidP="00C67657">
            <w:pPr>
              <w:pStyle w:val="Standard1"/>
              <w:keepNext/>
              <w:spacing w:before="120" w:after="0"/>
            </w:pPr>
          </w:p>
        </w:tc>
        <w:tc>
          <w:tcPr>
            <w:tcW w:w="10098" w:type="dxa"/>
            <w:gridSpan w:val="7"/>
            <w:tcBorders>
              <w:top w:val="single" w:sz="6" w:space="0" w:color="auto"/>
              <w:bottom w:val="single" w:sz="6" w:space="0" w:color="auto"/>
            </w:tcBorders>
          </w:tcPr>
          <w:p w14:paraId="1C22F5FC" w14:textId="77777777" w:rsidR="0055426C" w:rsidRDefault="0055426C" w:rsidP="00C67657">
            <w:pPr>
              <w:pStyle w:val="Standard1"/>
              <w:keepNext/>
              <w:spacing w:before="120" w:after="0"/>
            </w:pPr>
          </w:p>
        </w:tc>
      </w:tr>
      <w:tr w:rsidR="0055426C" w14:paraId="6D953BB7" w14:textId="77777777" w:rsidTr="00C67657">
        <w:tc>
          <w:tcPr>
            <w:tcW w:w="342" w:type="dxa"/>
          </w:tcPr>
          <w:p w14:paraId="303FD7BA" w14:textId="77777777" w:rsidR="0055426C" w:rsidRDefault="0055426C" w:rsidP="00C67657">
            <w:pPr>
              <w:pStyle w:val="Standard1"/>
              <w:keepNext/>
              <w:spacing w:before="120" w:after="0"/>
            </w:pPr>
          </w:p>
        </w:tc>
        <w:tc>
          <w:tcPr>
            <w:tcW w:w="10098" w:type="dxa"/>
            <w:gridSpan w:val="7"/>
            <w:tcBorders>
              <w:top w:val="single" w:sz="6" w:space="0" w:color="auto"/>
              <w:bottom w:val="single" w:sz="6" w:space="0" w:color="auto"/>
            </w:tcBorders>
          </w:tcPr>
          <w:p w14:paraId="1C43BC23" w14:textId="77777777" w:rsidR="0055426C" w:rsidRDefault="0055426C" w:rsidP="00C67657">
            <w:pPr>
              <w:pStyle w:val="Standard1"/>
              <w:keepNext/>
              <w:spacing w:before="120" w:after="0"/>
            </w:pPr>
            <w:bookmarkStart w:id="13" w:name="MinuteConclusion"/>
            <w:bookmarkEnd w:id="13"/>
            <w:r>
              <w:t>Conclusions:</w:t>
            </w:r>
          </w:p>
        </w:tc>
      </w:tr>
      <w:tr w:rsidR="0055426C" w14:paraId="343D43BD" w14:textId="77777777" w:rsidTr="00C67657">
        <w:tc>
          <w:tcPr>
            <w:tcW w:w="342" w:type="dxa"/>
          </w:tcPr>
          <w:p w14:paraId="1120D3BE" w14:textId="77777777" w:rsidR="0055426C" w:rsidRDefault="0055426C" w:rsidP="00C67657">
            <w:pPr>
              <w:pStyle w:val="Standard1"/>
              <w:keepNext/>
              <w:spacing w:before="120" w:after="0"/>
            </w:pPr>
          </w:p>
        </w:tc>
        <w:tc>
          <w:tcPr>
            <w:tcW w:w="10098" w:type="dxa"/>
            <w:gridSpan w:val="7"/>
            <w:tcBorders>
              <w:top w:val="single" w:sz="6" w:space="0" w:color="auto"/>
              <w:bottom w:val="single" w:sz="6" w:space="0" w:color="auto"/>
            </w:tcBorders>
          </w:tcPr>
          <w:p w14:paraId="3367E808" w14:textId="77777777" w:rsidR="0055426C" w:rsidRDefault="0055426C" w:rsidP="00C67657">
            <w:pPr>
              <w:pStyle w:val="Standard1"/>
              <w:keepNext/>
              <w:spacing w:before="120" w:after="0"/>
            </w:pPr>
          </w:p>
        </w:tc>
      </w:tr>
      <w:tr w:rsidR="0055426C" w14:paraId="2A845A12" w14:textId="77777777" w:rsidTr="00C67657">
        <w:tc>
          <w:tcPr>
            <w:tcW w:w="342" w:type="dxa"/>
          </w:tcPr>
          <w:p w14:paraId="2D5C726B" w14:textId="77777777" w:rsidR="0055426C" w:rsidRDefault="0055426C" w:rsidP="00C67657">
            <w:pPr>
              <w:pStyle w:val="Standard1"/>
              <w:keepNext/>
              <w:spacing w:before="0" w:after="120"/>
            </w:pPr>
          </w:p>
        </w:tc>
        <w:tc>
          <w:tcPr>
            <w:tcW w:w="6310" w:type="dxa"/>
            <w:gridSpan w:val="4"/>
            <w:tcBorders>
              <w:right w:val="single" w:sz="6" w:space="0" w:color="auto"/>
            </w:tcBorders>
          </w:tcPr>
          <w:p w14:paraId="4E9E34A8" w14:textId="77777777" w:rsidR="0055426C" w:rsidRDefault="0055426C" w:rsidP="00C67657">
            <w:pPr>
              <w:pStyle w:val="Standard1"/>
              <w:keepNext/>
              <w:spacing w:before="0" w:after="120"/>
            </w:pPr>
            <w:bookmarkStart w:id="14" w:name="MinuteActionItems"/>
            <w:bookmarkEnd w:id="14"/>
            <w:r>
              <w:t>Action items:</w:t>
            </w:r>
          </w:p>
        </w:tc>
        <w:tc>
          <w:tcPr>
            <w:tcW w:w="2524" w:type="dxa"/>
            <w:gridSpan w:val="2"/>
            <w:tcBorders>
              <w:right w:val="single" w:sz="6" w:space="0" w:color="auto"/>
            </w:tcBorders>
          </w:tcPr>
          <w:p w14:paraId="2656FD4E" w14:textId="77777777" w:rsidR="0055426C" w:rsidRDefault="0055426C" w:rsidP="00C67657">
            <w:pPr>
              <w:pStyle w:val="Standard1"/>
              <w:keepNext/>
              <w:spacing w:before="0" w:after="120"/>
            </w:pPr>
            <w:bookmarkStart w:id="15" w:name="MinutePersonResponsible"/>
            <w:bookmarkEnd w:id="15"/>
            <w:r>
              <w:t>Person responsible:</w:t>
            </w:r>
          </w:p>
        </w:tc>
        <w:tc>
          <w:tcPr>
            <w:tcW w:w="1262" w:type="dxa"/>
          </w:tcPr>
          <w:p w14:paraId="72405EDE" w14:textId="77777777" w:rsidR="0055426C" w:rsidRDefault="0055426C" w:rsidP="00C67657">
            <w:pPr>
              <w:pStyle w:val="Standard1"/>
              <w:keepNext/>
              <w:spacing w:before="0" w:after="120"/>
            </w:pPr>
            <w:bookmarkStart w:id="16" w:name="MinuteDeadline"/>
            <w:bookmarkEnd w:id="16"/>
            <w:r>
              <w:t>Deadline:</w:t>
            </w:r>
          </w:p>
        </w:tc>
      </w:tr>
      <w:tr w:rsidR="0055426C" w14:paraId="1FC02519" w14:textId="77777777" w:rsidTr="00C67657">
        <w:tc>
          <w:tcPr>
            <w:tcW w:w="342" w:type="dxa"/>
          </w:tcPr>
          <w:p w14:paraId="32801BEA" w14:textId="77777777" w:rsidR="0055426C" w:rsidRDefault="0055426C" w:rsidP="00C67657">
            <w:pPr>
              <w:pStyle w:val="Standard1"/>
              <w:keepNext/>
            </w:pPr>
          </w:p>
        </w:tc>
        <w:tc>
          <w:tcPr>
            <w:tcW w:w="6310" w:type="dxa"/>
            <w:gridSpan w:val="4"/>
            <w:tcBorders>
              <w:right w:val="single" w:sz="6" w:space="0" w:color="auto"/>
            </w:tcBorders>
          </w:tcPr>
          <w:p w14:paraId="77BB9C66" w14:textId="77777777" w:rsidR="0055426C" w:rsidRDefault="0055426C" w:rsidP="00C67657">
            <w:pPr>
              <w:pStyle w:val="Standard1"/>
              <w:keepNext/>
            </w:pPr>
          </w:p>
        </w:tc>
        <w:tc>
          <w:tcPr>
            <w:tcW w:w="2524" w:type="dxa"/>
            <w:gridSpan w:val="2"/>
            <w:tcBorders>
              <w:right w:val="single" w:sz="6" w:space="0" w:color="auto"/>
            </w:tcBorders>
          </w:tcPr>
          <w:p w14:paraId="736BDE53" w14:textId="77777777" w:rsidR="0055426C" w:rsidRDefault="0055426C" w:rsidP="00C67657">
            <w:pPr>
              <w:pStyle w:val="Standard1"/>
              <w:keepNext/>
            </w:pPr>
          </w:p>
        </w:tc>
        <w:tc>
          <w:tcPr>
            <w:tcW w:w="1262" w:type="dxa"/>
          </w:tcPr>
          <w:p w14:paraId="0C3D1E4D" w14:textId="77777777" w:rsidR="0055426C" w:rsidRDefault="0055426C" w:rsidP="00C67657">
            <w:pPr>
              <w:pStyle w:val="Standard1"/>
              <w:keepNext/>
            </w:pPr>
          </w:p>
        </w:tc>
      </w:tr>
      <w:tr w:rsidR="0055426C" w14:paraId="6038FA7C" w14:textId="77777777" w:rsidTr="00C67657">
        <w:tc>
          <w:tcPr>
            <w:tcW w:w="342" w:type="dxa"/>
            <w:tcBorders>
              <w:bottom w:val="single" w:sz="6" w:space="0" w:color="auto"/>
            </w:tcBorders>
          </w:tcPr>
          <w:p w14:paraId="295C019B" w14:textId="77777777" w:rsidR="0055426C" w:rsidRDefault="0055426C" w:rsidP="00C67657">
            <w:pPr>
              <w:pStyle w:val="Standard1"/>
              <w:keepNext/>
            </w:pPr>
          </w:p>
        </w:tc>
        <w:tc>
          <w:tcPr>
            <w:tcW w:w="6310" w:type="dxa"/>
            <w:gridSpan w:val="4"/>
            <w:tcBorders>
              <w:top w:val="single" w:sz="6" w:space="0" w:color="auto"/>
              <w:bottom w:val="single" w:sz="6" w:space="0" w:color="auto"/>
              <w:right w:val="single" w:sz="6" w:space="0" w:color="auto"/>
            </w:tcBorders>
          </w:tcPr>
          <w:p w14:paraId="49B662C3" w14:textId="77777777" w:rsidR="0055426C" w:rsidRDefault="0055426C" w:rsidP="00C67657">
            <w:pPr>
              <w:pStyle w:val="Standard1"/>
              <w:keepNext/>
            </w:pPr>
          </w:p>
        </w:tc>
        <w:tc>
          <w:tcPr>
            <w:tcW w:w="2524" w:type="dxa"/>
            <w:gridSpan w:val="2"/>
            <w:tcBorders>
              <w:top w:val="single" w:sz="6" w:space="0" w:color="auto"/>
              <w:bottom w:val="single" w:sz="6" w:space="0" w:color="auto"/>
              <w:right w:val="single" w:sz="6" w:space="0" w:color="auto"/>
            </w:tcBorders>
          </w:tcPr>
          <w:p w14:paraId="74F7A94E" w14:textId="77777777" w:rsidR="0055426C" w:rsidRDefault="0055426C" w:rsidP="00C67657">
            <w:pPr>
              <w:pStyle w:val="Standard1"/>
              <w:keepNext/>
            </w:pPr>
          </w:p>
        </w:tc>
        <w:tc>
          <w:tcPr>
            <w:tcW w:w="1262" w:type="dxa"/>
            <w:tcBorders>
              <w:top w:val="single" w:sz="6" w:space="0" w:color="auto"/>
              <w:bottom w:val="single" w:sz="6" w:space="0" w:color="auto"/>
            </w:tcBorders>
          </w:tcPr>
          <w:p w14:paraId="5C2706B3" w14:textId="77777777" w:rsidR="0055426C" w:rsidRDefault="0055426C" w:rsidP="00C67657">
            <w:pPr>
              <w:pStyle w:val="Standard1"/>
              <w:keepNext/>
            </w:pPr>
          </w:p>
        </w:tc>
      </w:tr>
      <w:tr w:rsidR="0055426C" w14:paraId="45C2D90A" w14:textId="77777777" w:rsidTr="00C67657">
        <w:tc>
          <w:tcPr>
            <w:tcW w:w="10440" w:type="dxa"/>
            <w:gridSpan w:val="8"/>
            <w:tcBorders>
              <w:top w:val="double" w:sz="6" w:space="0" w:color="auto"/>
              <w:bottom w:val="double" w:sz="6" w:space="0" w:color="auto"/>
            </w:tcBorders>
            <w:shd w:val="pct10" w:color="auto" w:fill="auto"/>
          </w:tcPr>
          <w:p w14:paraId="04EE51C0" w14:textId="77777777" w:rsidR="0055426C" w:rsidRDefault="0055426C" w:rsidP="00C67657">
            <w:pPr>
              <w:pStyle w:val="Standard1"/>
              <w:rPr>
                <w:b/>
                <w:sz w:val="24"/>
              </w:rPr>
            </w:pPr>
            <w:bookmarkStart w:id="17" w:name="MinuteAdditional"/>
            <w:bookmarkEnd w:id="11"/>
            <w:bookmarkEnd w:id="17"/>
            <w:r>
              <w:rPr>
                <w:b/>
                <w:sz w:val="24"/>
              </w:rPr>
              <w:t>Additional Information</w:t>
            </w:r>
          </w:p>
        </w:tc>
      </w:tr>
      <w:tr w:rsidR="0055426C" w14:paraId="16B155A9" w14:textId="77777777" w:rsidTr="00C67657">
        <w:tc>
          <w:tcPr>
            <w:tcW w:w="10440" w:type="dxa"/>
            <w:gridSpan w:val="8"/>
          </w:tcPr>
          <w:p w14:paraId="5F0D2780" w14:textId="77777777" w:rsidR="0055426C" w:rsidRDefault="0055426C" w:rsidP="00C67657">
            <w:pPr>
              <w:pStyle w:val="Standard1"/>
            </w:pPr>
          </w:p>
        </w:tc>
      </w:tr>
      <w:tr w:rsidR="0055426C" w14:paraId="02FBB12C" w14:textId="77777777" w:rsidTr="00C67657">
        <w:tc>
          <w:tcPr>
            <w:tcW w:w="2088" w:type="dxa"/>
            <w:gridSpan w:val="2"/>
          </w:tcPr>
          <w:p w14:paraId="2C2FE70C" w14:textId="77777777" w:rsidR="0055426C" w:rsidRDefault="0055426C" w:rsidP="00C67657">
            <w:r>
              <w:t>Observers:</w:t>
            </w:r>
          </w:p>
        </w:tc>
        <w:tc>
          <w:tcPr>
            <w:tcW w:w="8352" w:type="dxa"/>
            <w:gridSpan w:val="6"/>
          </w:tcPr>
          <w:p w14:paraId="44BF891B" w14:textId="77777777" w:rsidR="0055426C" w:rsidRDefault="0055426C" w:rsidP="00C67657">
            <w:pPr>
              <w:pStyle w:val="Standard1"/>
            </w:pPr>
          </w:p>
        </w:tc>
      </w:tr>
      <w:tr w:rsidR="0055426C" w14:paraId="102A997B" w14:textId="77777777" w:rsidTr="00C67657">
        <w:tc>
          <w:tcPr>
            <w:tcW w:w="2088" w:type="dxa"/>
            <w:gridSpan w:val="2"/>
          </w:tcPr>
          <w:p w14:paraId="0CC888BB" w14:textId="77777777" w:rsidR="0055426C" w:rsidRDefault="0055426C" w:rsidP="00C67657">
            <w:r>
              <w:t>Resource persons:</w:t>
            </w:r>
          </w:p>
        </w:tc>
        <w:tc>
          <w:tcPr>
            <w:tcW w:w="8352" w:type="dxa"/>
            <w:gridSpan w:val="6"/>
          </w:tcPr>
          <w:p w14:paraId="043213B4" w14:textId="77777777" w:rsidR="0055426C" w:rsidRDefault="0055426C" w:rsidP="00C67657">
            <w:pPr>
              <w:pStyle w:val="Standard1"/>
            </w:pPr>
          </w:p>
        </w:tc>
      </w:tr>
      <w:tr w:rsidR="0055426C" w14:paraId="5973E01A" w14:textId="77777777" w:rsidTr="00C67657">
        <w:tc>
          <w:tcPr>
            <w:tcW w:w="2088" w:type="dxa"/>
            <w:gridSpan w:val="2"/>
          </w:tcPr>
          <w:p w14:paraId="4D4EB7A3" w14:textId="77777777" w:rsidR="0055426C" w:rsidRDefault="0055426C" w:rsidP="00C67657">
            <w:r>
              <w:t>Special notes:</w:t>
            </w:r>
          </w:p>
        </w:tc>
        <w:tc>
          <w:tcPr>
            <w:tcW w:w="8352" w:type="dxa"/>
            <w:gridSpan w:val="6"/>
          </w:tcPr>
          <w:p w14:paraId="5FE7C4C0" w14:textId="77777777" w:rsidR="0055426C" w:rsidRDefault="0055426C" w:rsidP="00C67657">
            <w:pPr>
              <w:pStyle w:val="Standard1"/>
            </w:pPr>
          </w:p>
        </w:tc>
      </w:tr>
      <w:tr w:rsidR="0055426C" w14:paraId="55943D2C" w14:textId="77777777" w:rsidTr="00C67657">
        <w:trPr>
          <w:cantSplit/>
        </w:trPr>
        <w:tc>
          <w:tcPr>
            <w:tcW w:w="10440" w:type="dxa"/>
            <w:gridSpan w:val="8"/>
          </w:tcPr>
          <w:p w14:paraId="4D6923EE" w14:textId="77777777" w:rsidR="0055426C" w:rsidRDefault="0055426C" w:rsidP="00C67657">
            <w:pPr>
              <w:pStyle w:val="Standard1"/>
            </w:pPr>
          </w:p>
        </w:tc>
      </w:tr>
    </w:tbl>
    <w:p w14:paraId="60BE0E1C" w14:textId="73867121" w:rsidR="00685030" w:rsidRPr="00F766FC" w:rsidRDefault="00F766FC" w:rsidP="00E6065C">
      <w:pPr>
        <w:spacing w:line="240" w:lineRule="auto"/>
        <w:rPr>
          <w:rFonts w:ascii="Garamond" w:hAnsi="Garamond" w:cs="Times New Roman"/>
          <w:b/>
          <w:sz w:val="28"/>
          <w:szCs w:val="28"/>
        </w:rPr>
      </w:pPr>
      <w:r w:rsidRPr="007A232B">
        <w:rPr>
          <w:rFonts w:ascii="Garamond" w:hAnsi="Garamond" w:cs="Times New Roman"/>
          <w:b/>
          <w:sz w:val="28"/>
          <w:szCs w:val="28"/>
          <w:highlight w:val="green"/>
        </w:rPr>
        <w:lastRenderedPageBreak/>
        <w:t>TEMPLATES: PRESS RELEASES</w:t>
      </w:r>
    </w:p>
    <w:p w14:paraId="083ED981" w14:textId="711685A0" w:rsidR="00D946A6" w:rsidRDefault="00D946A6" w:rsidP="00D946A6">
      <w:pPr>
        <w:pStyle w:val="Heading1"/>
        <w:jc w:val="center"/>
        <w:rPr>
          <w:i/>
          <w:color w:val="auto"/>
          <w:sz w:val="44"/>
          <w:szCs w:val="44"/>
        </w:rPr>
      </w:pPr>
      <w:r w:rsidRPr="00D946A6">
        <w:rPr>
          <w:i/>
          <w:color w:val="auto"/>
          <w:sz w:val="44"/>
          <w:szCs w:val="44"/>
        </w:rPr>
        <w:t>PRESS  *  RELEASE  *  TEMPLATE  *</w:t>
      </w:r>
    </w:p>
    <w:p w14:paraId="018F38A5" w14:textId="313C5B47" w:rsidR="00D36517" w:rsidRPr="00D946A6" w:rsidRDefault="00D36517" w:rsidP="00D36517">
      <w:pPr>
        <w:spacing w:line="240" w:lineRule="auto"/>
        <w:ind w:left="5760"/>
        <w:rPr>
          <w:rFonts w:ascii="Garamond" w:hAnsi="Garamond"/>
          <w:sz w:val="24"/>
        </w:rPr>
      </w:pPr>
      <w:r>
        <w:rPr>
          <w:rFonts w:ascii="Garamond" w:hAnsi="Garamond"/>
          <w:sz w:val="24"/>
        </w:rPr>
        <w:t xml:space="preserve">1925 N. Lynn Street </w:t>
      </w:r>
      <w:r>
        <w:rPr>
          <w:rFonts w:ascii="Garamond" w:hAnsi="Garamond"/>
          <w:sz w:val="24"/>
        </w:rPr>
        <w:tab/>
        <w:t xml:space="preserve">            Arlington, </w:t>
      </w:r>
      <w:smartTag w:uri="urn:schemas-microsoft-com:office:smarttags" w:element="State">
        <w:r>
          <w:rPr>
            <w:rFonts w:ascii="Garamond" w:hAnsi="Garamond"/>
            <w:sz w:val="24"/>
          </w:rPr>
          <w:t>VA</w:t>
        </w:r>
      </w:smartTag>
      <w:r>
        <w:rPr>
          <w:rFonts w:ascii="Garamond" w:hAnsi="Garamond"/>
          <w:sz w:val="24"/>
        </w:rPr>
        <w:t xml:space="preserve"> 22209</w:t>
      </w:r>
      <w:r>
        <w:rPr>
          <w:rFonts w:ascii="Garamond" w:hAnsi="Garamond"/>
          <w:sz w:val="24"/>
        </w:rPr>
        <w:tab/>
      </w:r>
      <w:r>
        <w:rPr>
          <w:rFonts w:ascii="Garamond" w:hAnsi="Garamond"/>
          <w:sz w:val="24"/>
        </w:rPr>
        <w:tab/>
        <w:t xml:space="preserve">          703-528-1002    </w:t>
      </w:r>
      <w:hyperlink r:id="rId233" w:history="1">
        <w:r w:rsidRPr="00A27EEF">
          <w:rPr>
            <w:rStyle w:val="Hyperlink"/>
            <w:rFonts w:ascii="Garamond" w:hAnsi="Garamond"/>
            <w:sz w:val="24"/>
          </w:rPr>
          <w:t>info@improvetheworld.org</w:t>
        </w:r>
      </w:hyperlink>
      <w:r>
        <w:rPr>
          <w:rFonts w:ascii="Garamond" w:hAnsi="Garamond"/>
          <w:sz w:val="24"/>
        </w:rPr>
        <w:t xml:space="preserve">   </w:t>
      </w:r>
      <w:hyperlink r:id="rId234" w:history="1">
        <w:r w:rsidRPr="00537883">
          <w:rPr>
            <w:rStyle w:val="Hyperlink"/>
            <w:rFonts w:ascii="Garamond" w:hAnsi="Garamond"/>
            <w:sz w:val="24"/>
          </w:rPr>
          <w:t>www.genocideprevention.org</w:t>
        </w:r>
      </w:hyperlink>
      <w:r>
        <w:rPr>
          <w:rFonts w:ascii="Garamond" w:hAnsi="Garamond"/>
          <w:sz w:val="24"/>
        </w:rPr>
        <w:t xml:space="preserve"> </w:t>
      </w:r>
      <w:r>
        <w:rPr>
          <w:rFonts w:ascii="Garamond" w:hAnsi="Garamond"/>
          <w:sz w:val="24"/>
        </w:rPr>
        <w:tab/>
        <w:t xml:space="preserve">    </w:t>
      </w:r>
      <w:r>
        <w:rPr>
          <w:sz w:val="24"/>
          <w:szCs w:val="24"/>
        </w:rPr>
        <w:t>Richard O’Brien, Director</w:t>
      </w:r>
    </w:p>
    <w:p w14:paraId="687E2506" w14:textId="6D872EC5" w:rsidR="00D43A71" w:rsidRDefault="00D36517" w:rsidP="00D43A71">
      <w:pPr>
        <w:rPr>
          <w:sz w:val="24"/>
        </w:rPr>
      </w:pPr>
      <w:r>
        <w:rPr>
          <w:sz w:val="24"/>
        </w:rPr>
        <w:t>FOR IMMEDIATE RELEASE</w:t>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sidR="00D43A71">
        <w:rPr>
          <w:sz w:val="24"/>
        </w:rPr>
        <w:t>Contact:  Richard O'Brien  (703) 528-5338</w:t>
      </w:r>
    </w:p>
    <w:p w14:paraId="203D94BD" w14:textId="302C54FD" w:rsidR="00D43A71" w:rsidRDefault="00D43A71" w:rsidP="00D43A71">
      <w:pPr>
        <w:rPr>
          <w:sz w:val="24"/>
        </w:rPr>
      </w:pPr>
      <w:r>
        <w:rPr>
          <w:noProof/>
          <w:sz w:val="24"/>
        </w:rPr>
        <mc:AlternateContent>
          <mc:Choice Requires="wps">
            <w:drawing>
              <wp:anchor distT="0" distB="0" distL="114300" distR="114300" simplePos="0" relativeHeight="251835392" behindDoc="0" locked="0" layoutInCell="0" allowOverlap="1" wp14:anchorId="2308B477" wp14:editId="7A2391F9">
                <wp:simplePos x="0" y="0"/>
                <wp:positionH relativeFrom="column">
                  <wp:posOffset>594360</wp:posOffset>
                </wp:positionH>
                <wp:positionV relativeFrom="paragraph">
                  <wp:posOffset>53340</wp:posOffset>
                </wp:positionV>
                <wp:extent cx="182880" cy="731520"/>
                <wp:effectExtent l="0" t="0" r="0" b="0"/>
                <wp:wrapNone/>
                <wp:docPr id="398" name="Right Brac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73152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F463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98" o:spid="_x0000_s1026" type="#_x0000_t88" style="position:absolute;margin-left:46.8pt;margin-top:4.2pt;width:14.4pt;height:57.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7hQIAADMFAAAOAAAAZHJzL2Uyb0RvYy54bWysVNuO2yAQfa/Uf0C8Z32Js5tY66y2cVJV&#10;2rarbvsBBHBMi8EFEidb9d87YCdNui9VVR4wMOPDnJkz3N7tG4l23FihVYGTqxgjrqhmQm0K/OXz&#10;ajTFyDqiGJFa8QIfuMV389evbrs256mutWTcIABRNu/aAtfOtXkUWVrzhtgr3XIFxkqbhjjYmk3E&#10;DOkAvZFRGsfXUacNa42m3Fo4LXsjngf8quLUfawqyx2SBYbYXJhNmNd+jua3JN8Y0taCDmGQf4ii&#10;IULBpSeokjiCtka8gGoENdrqyl1R3US6qgTlgQOwSeI/2DzVpOWBCyTHtqc02f8HSz/sHg0SrMDj&#10;GZRKkQaK9ElsaofeGEI58seQpK61Ofg+tY/G07Ttg6bfLBiiC4vfWPBB6+69ZgBFtk6HxOwr0/g/&#10;gTLah/wfTvnne4coHCbTdDqFKlEw3YyTSRrqE5H8+HNrrHvLdYP8osDGxxnCDFeQ3YN1oQhsIELY&#10;1wSjqpFQ0x2RaOzHUPMzn/TcZxLD8D5w74AIq+PNHl7plZAyKEcq1BV4NkknIQKrpWDeGHJkNuuF&#10;NAguBqZhDLAXbkZvFQtgNSdsOawdEbJfw+VSeTzI0sDP5yuI68csni2ny2k2ytLr5SiLy3J0v1pk&#10;o+tVcjMpx+ViUSY/fWhJlteCMa58dEehJ9nfCWlouV6iJ6lfsLDnZFdhvCQbXYYRUgxcjt/ALujJ&#10;S6jX3FqzA8jJ6L5z4aWBRa3NM0YddG2B7fctMRwj+U5BW8ySLPNtHjbZ5AYUhMy5ZX1uIYoCVIEd&#10;Rv1y4fqnYdsGaYEiQ1mVvgcZV8Id9d5HNYgfOjMwGF4R3/rn++D1+62b/wIAAP//AwBQSwMEFAAG&#10;AAgAAAAhAOEQ0GHdAAAACAEAAA8AAABkcnMvZG93bnJldi54bWxMj8FOwzAQRO9I/IO1SNyoQ4qq&#10;EuJUBcQFqBBtpYqbE2/jCHsd2W4T/h7nBLdZvdHsTLkarWFn9KFzJOB2lgFDapzqqBWw373cLIGF&#10;KElJ4wgF/GCAVXV5UcpCuYE+8byNLUshFAopQMfYF5yHRqOVYeZ6pMSOzlsZ0+lbrrwcUrg1PM+y&#10;Bbeyo/RByx6fNDbf25MVcPzSc/f6/vxWW3/Y7M3j+qMeWiGur8b1A7CIY/wzw1Q/VYcqdardiVRg&#10;RsD9fJGcApZ3wCac50nUk0iAVyX/P6D6BQAA//8DAFBLAQItABQABgAIAAAAIQC2gziS/gAAAOEB&#10;AAATAAAAAAAAAAAAAAAAAAAAAABbQ29udGVudF9UeXBlc10ueG1sUEsBAi0AFAAGAAgAAAAhADj9&#10;If/WAAAAlAEAAAsAAAAAAAAAAAAAAAAALwEAAF9yZWxzLy5yZWxzUEsBAi0AFAAGAAgAAAAhAP4K&#10;6XuFAgAAMwUAAA4AAAAAAAAAAAAAAAAALgIAAGRycy9lMm9Eb2MueG1sUEsBAi0AFAAGAAgAAAAh&#10;AOEQ0GHdAAAACAEAAA8AAAAAAAAAAAAAAAAA3wQAAGRycy9kb3ducmV2LnhtbFBLBQYAAAAABAAE&#10;APMAAADpBQAAAAA=&#10;" o:allowincell="f"/>
            </w:pict>
          </mc:Fallback>
        </mc:AlternateContent>
      </w:r>
      <w:r>
        <w:rPr>
          <w:sz w:val="24"/>
        </w:rPr>
        <w:t>&gt;</w:t>
      </w:r>
    </w:p>
    <w:p w14:paraId="757FD226" w14:textId="77777777" w:rsidR="00D43A71" w:rsidRDefault="00D43A71" w:rsidP="00D43A71">
      <w:pPr>
        <w:rPr>
          <w:sz w:val="24"/>
        </w:rPr>
      </w:pPr>
      <w:r>
        <w:rPr>
          <w:sz w:val="24"/>
        </w:rPr>
        <w:t>&gt;</w:t>
      </w:r>
      <w:r>
        <w:rPr>
          <w:sz w:val="24"/>
        </w:rPr>
        <w:tab/>
      </w:r>
      <w:r>
        <w:rPr>
          <w:sz w:val="24"/>
        </w:rPr>
        <w:tab/>
        <w:t>4 spaces</w:t>
      </w:r>
    </w:p>
    <w:p w14:paraId="05F15BBC" w14:textId="77777777" w:rsidR="00D43A71" w:rsidRDefault="00D43A71" w:rsidP="00D43A71">
      <w:pPr>
        <w:rPr>
          <w:sz w:val="24"/>
        </w:rPr>
      </w:pPr>
      <w:r>
        <w:rPr>
          <w:sz w:val="24"/>
        </w:rPr>
        <w:t>&gt;</w:t>
      </w:r>
      <w:r>
        <w:rPr>
          <w:sz w:val="24"/>
        </w:rPr>
        <w:tab/>
      </w:r>
      <w:r>
        <w:rPr>
          <w:sz w:val="24"/>
        </w:rPr>
        <w:tab/>
      </w:r>
    </w:p>
    <w:p w14:paraId="1758EBDA" w14:textId="77777777" w:rsidR="00D43A71" w:rsidRDefault="00D43A71" w:rsidP="00D43A71">
      <w:pPr>
        <w:rPr>
          <w:sz w:val="24"/>
        </w:rPr>
      </w:pPr>
      <w:r>
        <w:rPr>
          <w:sz w:val="24"/>
        </w:rPr>
        <w:t>(Title)</w:t>
      </w:r>
    </w:p>
    <w:p w14:paraId="495CD8A5" w14:textId="0D8EB780" w:rsidR="00D43A71" w:rsidRDefault="00D43A71" w:rsidP="00D43A71">
      <w:pPr>
        <w:rPr>
          <w:sz w:val="24"/>
        </w:rPr>
      </w:pPr>
      <w:r>
        <w:rPr>
          <w:noProof/>
          <w:sz w:val="24"/>
        </w:rPr>
        <mc:AlternateContent>
          <mc:Choice Requires="wps">
            <w:drawing>
              <wp:anchor distT="0" distB="0" distL="114300" distR="114300" simplePos="0" relativeHeight="251836416" behindDoc="0" locked="0" layoutInCell="0" allowOverlap="1" wp14:anchorId="1FFFFF37" wp14:editId="0384827D">
                <wp:simplePos x="0" y="0"/>
                <wp:positionH relativeFrom="column">
                  <wp:posOffset>594360</wp:posOffset>
                </wp:positionH>
                <wp:positionV relativeFrom="paragraph">
                  <wp:posOffset>8255</wp:posOffset>
                </wp:positionV>
                <wp:extent cx="91440" cy="459105"/>
                <wp:effectExtent l="0" t="0" r="0" b="0"/>
                <wp:wrapNone/>
                <wp:docPr id="397" name="Right Brac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459105"/>
                        </a:xfrm>
                        <a:prstGeom prst="rightBrace">
                          <a:avLst>
                            <a:gd name="adj1" fmla="val 418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E0990" id="Right Brace 397" o:spid="_x0000_s1026" type="#_x0000_t88" style="position:absolute;margin-left:46.8pt;margin-top:.65pt;width:7.2pt;height:36.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ycgwIAADIFAAAOAAAAZHJzL2Uyb0RvYy54bWysVFFv0zAQfkfiP1h+b5N0SddGS6fRtAhp&#10;wMTgB7i20xgcO9hu0w3x3zk7aWnZC0L4wbF9l+/uu/vsm9tDI9GeGyu0KnAyjjHiimom1LbAXz6v&#10;RzOMrCOKEakVL/ATt/h28frVTdfmfKJrLRk3CECUzbu2wLVzbR5Flta8IXasW67AWGnTEAdbs42Y&#10;IR2gNzKaxPE06rRhrdGUWwunZW/Ei4BfVZy6j1VluUOywJCbC7MJ88bP0eKG5FtD2lrQIQ3yD1k0&#10;RCgIeoIqiSNoZ8QLqEZQo62u3JjqJtJVJSgPHIBNEv/B5rEmLQ9coDi2PZXJ/j9Y+mH/YJBgBb6a&#10;X2OkSANN+iS2tUNvDKEc+WMoUtfaHHwf2wfjadr2XtNvFgzRhcVvLPigTfdeM4AiO6dDYQ6Vafyf&#10;QBkdQv2fTvXnB4coHM6TNIUmUbCk2TyJMx85Ivnx39ZY95brBvlFgY1PM2QZIpD9vXWhB2zgQdjX&#10;BKOqkdDSPZEoTWaA37f8zGdy7pPFMIa4AyJkcIzs4ZVeCykDilSog7SzSRYysFoK5o2hRGa7WUqD&#10;IDAQDWOAvXAzeqdYAKs5Yath7YiQ/RqCS+XxoEgDP1+uoK0f83i+mq1m6SidTFejNC7L0d16mY6m&#10;6+Q6K6/K5bJMfvrUkjSvBWNc+eyOOk/Sv9PRcON6hZ6UfsHCnpNdh/GSbHSZRmgtcDl+A7sgJ6+g&#10;XnIbzZ5ATUb3FxceGljU2jxj1MGlLbD9viOGYyTfKbgVg4Bc2KTZ9QTUZM4tm3MLURSgCuww6pdL&#10;178MuzZIC96z0Fal70DFlXBejV7hfVbDBi5mYDA8Iv7mn++D1++nbvELAAD//wMAUEsDBBQABgAI&#10;AAAAIQBhmppZ3QAAAAcBAAAPAAAAZHJzL2Rvd25yZXYueG1sTI/NTsMwEITvSLyDtUjcqAORSglx&#10;qgLiwo8QpVLVmxNvkwh7HdluE96e7QmOOzOa/aZcTs6KI4bYe1JwPctAIDXe9NQq2Hw9Xy1AxKTJ&#10;aOsJFfxghGV1flbqwviRPvG4Tq3gEoqFVtClNBRSxqZDp+PMD0js7X1wOvEZWmmCHrncWXmTZXPp&#10;dE/8odMDPnbYfK8PTsF+1+X+5e3ptXZh+76xD6uPemyVuryYVvcgEk7pLwwnfEaHiplqfyAThVVw&#10;l885yXoO4mRnC55WK7hlXVal/M9f/QIAAP//AwBQSwECLQAUAAYACAAAACEAtoM4kv4AAADhAQAA&#10;EwAAAAAAAAAAAAAAAAAAAAAAW0NvbnRlbnRfVHlwZXNdLnhtbFBLAQItABQABgAIAAAAIQA4/SH/&#10;1gAAAJQBAAALAAAAAAAAAAAAAAAAAC8BAABfcmVscy8ucmVsc1BLAQItABQABgAIAAAAIQDZApyc&#10;gwIAADIFAAAOAAAAAAAAAAAAAAAAAC4CAABkcnMvZTJvRG9jLnhtbFBLAQItABQABgAIAAAAIQBh&#10;mppZ3QAAAAcBAAAPAAAAAAAAAAAAAAAAAN0EAABkcnMvZG93bnJldi54bWxQSwUGAAAAAAQABADz&#10;AAAA5wUAAAAA&#10;" o:allowincell="f"/>
            </w:pict>
          </mc:Fallback>
        </mc:AlternateContent>
      </w:r>
      <w:r>
        <w:rPr>
          <w:sz w:val="24"/>
        </w:rPr>
        <w:t>&gt;</w:t>
      </w:r>
    </w:p>
    <w:p w14:paraId="09F0129A" w14:textId="77777777" w:rsidR="00D43A71" w:rsidRDefault="00D43A71" w:rsidP="00D43A71">
      <w:pPr>
        <w:rPr>
          <w:sz w:val="24"/>
        </w:rPr>
      </w:pPr>
      <w:r>
        <w:rPr>
          <w:sz w:val="24"/>
        </w:rPr>
        <w:t>&gt;</w:t>
      </w:r>
      <w:r>
        <w:rPr>
          <w:sz w:val="24"/>
        </w:rPr>
        <w:tab/>
      </w:r>
      <w:r>
        <w:rPr>
          <w:sz w:val="24"/>
        </w:rPr>
        <w:tab/>
        <w:t>2 spaces</w:t>
      </w:r>
    </w:p>
    <w:p w14:paraId="414018F5" w14:textId="77777777" w:rsidR="00D43A71" w:rsidRDefault="00D43A71" w:rsidP="00D43A71">
      <w:pPr>
        <w:rPr>
          <w:sz w:val="24"/>
        </w:rPr>
      </w:pPr>
      <w:r>
        <w:rPr>
          <w:sz w:val="24"/>
        </w:rPr>
        <w:t>"ARLINGTON, VA. - 10/16/2003   (in Bold)(3 spaces)(One sentence title)"</w:t>
      </w:r>
    </w:p>
    <w:p w14:paraId="530A38F5" w14:textId="2FB7F8BB" w:rsidR="00D43A71" w:rsidRDefault="00D43A71" w:rsidP="00D43A71">
      <w:pPr>
        <w:rPr>
          <w:sz w:val="24"/>
        </w:rPr>
      </w:pPr>
      <w:r>
        <w:rPr>
          <w:noProof/>
          <w:sz w:val="24"/>
        </w:rPr>
        <mc:AlternateContent>
          <mc:Choice Requires="wps">
            <w:drawing>
              <wp:anchor distT="0" distB="0" distL="114300" distR="114300" simplePos="0" relativeHeight="251837440" behindDoc="0" locked="0" layoutInCell="0" allowOverlap="1" wp14:anchorId="3AEEAD7C" wp14:editId="66A053B3">
                <wp:simplePos x="0" y="0"/>
                <wp:positionH relativeFrom="column">
                  <wp:posOffset>594360</wp:posOffset>
                </wp:positionH>
                <wp:positionV relativeFrom="paragraph">
                  <wp:posOffset>62865</wp:posOffset>
                </wp:positionV>
                <wp:extent cx="91440" cy="365760"/>
                <wp:effectExtent l="0" t="0" r="0" b="0"/>
                <wp:wrapNone/>
                <wp:docPr id="396" name="Right Brac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36576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DD721" id="Right Brace 396" o:spid="_x0000_s1026" type="#_x0000_t88" style="position:absolute;margin-left:46.8pt;margin-top:4.95pt;width:7.2pt;height:28.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CuggIAADIFAAAOAAAAZHJzL2Uyb0RvYy54bWysVNuO2yAQfa/Uf0C8Z20nTnZjrbPaxklV&#10;qZdVt/0AAjimxUCBxNlW/fcO2EmT7ktVlQcMzPgwZ+YMt3eHVqI9t05oVeLsKsWIK6qZUNsSf/60&#10;Ht1g5DxRjEiteImfuMN3i5cvbjtT8LFutGTcIgBRruhMiRvvTZEkjja8Je5KG67AWGvbEg9bu02Y&#10;JR2gtzIZp+ks6bRlxmrKnYPTqjfiRcSva079h7p23CNZYojNx9nGeRPmZHFLiq0lphF0CIP8QxQt&#10;EQouPUFVxBO0s+IZVCuo1U7X/orqNtF1LSiPHIBNlv7B5rEhhkcukBxnTmly/w+Wvt8/WCRYiSfz&#10;GUaKtFCkj2LbePTKEspROIYkdcYV4PtoHmyg6cxbTb86MCQXlrBx4IM23TvNAIrsvI6JOdS2DX8C&#10;ZXSI+X865Z8fPKJwOM/yHIpEwTKZTa9nsTwJKY7/Guv8a65bFBYltiHMGGW8gezfOh9rwAYehH3J&#10;MKpbCSXdE4kmYQwlP/MZn/tMUxjBB+4dEGF1vDnAK70WUkbhSIU6CHs6nsYInJaCBWNMkd1ultIi&#10;uBiIxjHAXrhZvVMsgjWcsNWw9kTIfg2XSxXwIEkDv5CuqK0f83S+ulnd5KN8PFuN8rSqRvfrZT6a&#10;rbPraTWplssq+xlCy/KiEYxxFaI76jzL/05HQ8f1Cj0p/YKFOye7juM52eQyjJhi4HL8RnZRTkFB&#10;veQ2mj2BmqzuGxceGlg02n7HqIOmLbH7tiOWYyTfKOiKQUA+bvLp9RjUZM8tm3MLURSgSuwx6pdL&#10;378MOxOlBe9ZLKvS96DiWvij3PuoBu1DY0YGwyMSOv98H71+P3WLXwAAAP//AwBQSwMEFAAGAAgA&#10;AAAhADTHbXbfAAAABwEAAA8AAABkcnMvZG93bnJldi54bWxMj81OwzAQhO9IvIO1SNyoAxWhDXGq&#10;AuLCjxClEuLmxNskwl5HttuEt2d7gtNoNaOZb8vV5Kw4YIi9JwWXswwEUuNNT62C7cfjxQJETJqM&#10;tp5QwQ9GWFWnJ6UujB/pHQ+b1AouoVhoBV1KQyFlbDp0Os78gMTezgenE5+hlSbokcudlVdZlkun&#10;e+KFTg9432Hzvdk7Bbuvbu6fXh6eaxc+X7f2bv1Wj61S52fT+hZEwin9heGIz+hQMVPt92SisAqW&#10;85yTrEsQRztb8Gu1gvzmGmRVyv/81S8AAAD//wMAUEsBAi0AFAAGAAgAAAAhALaDOJL+AAAA4QEA&#10;ABMAAAAAAAAAAAAAAAAAAAAAAFtDb250ZW50X1R5cGVzXS54bWxQSwECLQAUAAYACAAAACEAOP0h&#10;/9YAAACUAQAACwAAAAAAAAAAAAAAAAAvAQAAX3JlbHMvLnJlbHNQSwECLQAUAAYACAAAACEAQKTQ&#10;roICAAAyBQAADgAAAAAAAAAAAAAAAAAuAgAAZHJzL2Uyb0RvYy54bWxQSwECLQAUAAYACAAAACEA&#10;NMdtdt8AAAAHAQAADwAAAAAAAAAAAAAAAADcBAAAZHJzL2Rvd25yZXYueG1sUEsFBgAAAAAEAAQA&#10;8wAAAOgFAAAAAA==&#10;" o:allowincell="f"/>
            </w:pict>
          </mc:Fallback>
        </mc:AlternateContent>
      </w:r>
      <w:r>
        <w:rPr>
          <w:sz w:val="24"/>
        </w:rPr>
        <w:t>&gt;</w:t>
      </w:r>
    </w:p>
    <w:p w14:paraId="5F8785A5" w14:textId="76D34F3F" w:rsidR="00D43A71" w:rsidRDefault="00D36517" w:rsidP="00D43A71">
      <w:pPr>
        <w:rPr>
          <w:sz w:val="24"/>
        </w:rPr>
      </w:pPr>
      <w:r>
        <w:rPr>
          <w:sz w:val="24"/>
        </w:rPr>
        <w:t>&gt;</w:t>
      </w:r>
      <w:r>
        <w:rPr>
          <w:sz w:val="24"/>
        </w:rPr>
        <w:tab/>
      </w:r>
      <w:r>
        <w:rPr>
          <w:sz w:val="24"/>
        </w:rPr>
        <w:tab/>
        <w:t>2 spaces</w:t>
      </w:r>
    </w:p>
    <w:p w14:paraId="6D1EFCD4" w14:textId="77777777" w:rsidR="00D43A71" w:rsidRDefault="00D43A71" w:rsidP="00D43A71">
      <w:pPr>
        <w:rPr>
          <w:sz w:val="24"/>
        </w:rPr>
      </w:pPr>
      <w:r>
        <w:rPr>
          <w:sz w:val="24"/>
        </w:rPr>
        <w:t>(1st paragraph)</w:t>
      </w:r>
    </w:p>
    <w:p w14:paraId="58D654D0" w14:textId="14785633" w:rsidR="00D43A71" w:rsidRDefault="00D43A71" w:rsidP="00D43A71">
      <w:pPr>
        <w:rPr>
          <w:sz w:val="24"/>
        </w:rPr>
      </w:pPr>
      <w:r>
        <w:rPr>
          <w:noProof/>
          <w:sz w:val="24"/>
        </w:rPr>
        <mc:AlternateContent>
          <mc:Choice Requires="wps">
            <w:drawing>
              <wp:anchor distT="0" distB="0" distL="114300" distR="114300" simplePos="0" relativeHeight="251838464" behindDoc="0" locked="0" layoutInCell="0" allowOverlap="1" wp14:anchorId="718232FA" wp14:editId="31869E6C">
                <wp:simplePos x="0" y="0"/>
                <wp:positionH relativeFrom="column">
                  <wp:posOffset>594360</wp:posOffset>
                </wp:positionH>
                <wp:positionV relativeFrom="paragraph">
                  <wp:posOffset>69215</wp:posOffset>
                </wp:positionV>
                <wp:extent cx="91440" cy="365760"/>
                <wp:effectExtent l="0" t="0" r="0" b="0"/>
                <wp:wrapNone/>
                <wp:docPr id="395" name="Right Brac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36576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42D07" id="Right Brace 395" o:spid="_x0000_s1026" type="#_x0000_t88" style="position:absolute;margin-left:46.8pt;margin-top:5.45pt;width:7.2pt;height:28.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S7ggIAADIFAAAOAAAAZHJzL2Uyb0RvYy54bWysVFFv0zAQfkfiP1h+75K0SbdGS6fRtAhp&#10;wMTgB7i20xgcO9hu0w7x3zk7aWnZC0L4wbF9l8/33X3n27t9I9GOGyu0KnByFWPEFdVMqE2Bv3xe&#10;jW4wso4oRqRWvMAHbvHd/PWr267N+VjXWjJuEIAom3dtgWvn2jyKLK15Q+yVbrkCY6VNQxxszSZi&#10;hnSA3shoHMfTqNOGtUZTbi2clr0RzwN+VXHqPlaV5Q7JAkNsLswmzGs/R/Nbkm8MaWtBhzDIP0TR&#10;EKHg0hNUSRxBWyNeQDWCGm115a6obiJdVYLywAHYJPEfbJ5q0vLABZJj21Oa7P+DpR92jwYJVuDJ&#10;LMNIkQaK9ElsaofeGEI58seQpK61Ofg+tY/G07Ttg6bfLBiiC4vfWPBB6+69ZgBFtk6HxOwr0/g/&#10;gTLah/wfTvnne4coHM6SNIUiUbBMptn1NJQnIvnx39ZY95brBvlFgY0PM0QZbiC7B+tCDdjAg7Cv&#10;CUZVI6GkOyLRxI+h5Gc+43OfLIbhfeDeARFWx5s9vNIrIWUQjlSog7CzcRYisFoK5o0hRWazXkiD&#10;4GIgGsYAe+Fm9FaxAFZzwpbD2hEh+zVcLpXHgyQN/Hy6grZ+zOLZ8mZ5k47S8XQ5SuOyHN2vFulo&#10;ukqus3JSLhZl8tOHlqR5LRjjykd31HmS/p2Oho7rFXpS+gULe052FcZLstFlGCHFwOX4DeyCnLyC&#10;esmtNTuAmozuGxceGljU2jxj1EHTFth+3xLDMZLvFHTFICAXNml2PQY1mXPL+txCFAWoAjuM+uXC&#10;9S/Dtg3SgvcslFXpe1BxJdxR7n1Ug/ahMQOD4RHxnX++D16/n7r5LwAAAP//AwBQSwMEFAAGAAgA&#10;AAAhAAtdDRLfAAAACAEAAA8AAABkcnMvZG93bnJldi54bWxMj8FOwzAQRO9I/IO1SNyoDRVRGuJU&#10;BcQFqBClUtWbE7tJhL2ObLcJf8/2BMedGc2+KZeTs+xkQuw9SridCWAGG697bCVsv15ucmAxKdTK&#10;ejQSfkyEZXV5UapC+xE/zWmTWkYlGAsloUtpKDiPTWecijM/GCTv4INTic7Qch3USOXO8jshMu5U&#10;j/ShU4N56kzzvTk6CYd9N/ev789vtQu79dY+rj7qsZXy+mpaPQBLZkp/YTjjEzpUxFT7I+rIrITF&#10;PKMk6WIB7OyLnLbVErL8HnhV8v8Dql8AAAD//wMAUEsBAi0AFAAGAAgAAAAhALaDOJL+AAAA4QEA&#10;ABMAAAAAAAAAAAAAAAAAAAAAAFtDb250ZW50X1R5cGVzXS54bWxQSwECLQAUAAYACAAAACEAOP0h&#10;/9YAAACUAQAACwAAAAAAAAAAAAAAAAAvAQAAX3JlbHMvLnJlbHNQSwECLQAUAAYACAAAACEAa6gk&#10;u4ICAAAyBQAADgAAAAAAAAAAAAAAAAAuAgAAZHJzL2Uyb0RvYy54bWxQSwECLQAUAAYACAAAACEA&#10;C10NEt8AAAAIAQAADwAAAAAAAAAAAAAAAADcBAAAZHJzL2Rvd25yZXYueG1sUEsFBgAAAAAEAAQA&#10;8wAAAOgFAAAAAA==&#10;" o:allowincell="f"/>
            </w:pict>
          </mc:Fallback>
        </mc:AlternateContent>
      </w:r>
      <w:r>
        <w:rPr>
          <w:sz w:val="24"/>
        </w:rPr>
        <w:t>&gt;</w:t>
      </w:r>
    </w:p>
    <w:p w14:paraId="2E0F6477" w14:textId="05AC52EF" w:rsidR="00D43A71" w:rsidRDefault="00D36517" w:rsidP="00D43A71">
      <w:pPr>
        <w:rPr>
          <w:sz w:val="24"/>
        </w:rPr>
      </w:pPr>
      <w:r>
        <w:rPr>
          <w:sz w:val="24"/>
        </w:rPr>
        <w:t>&gt;</w:t>
      </w:r>
      <w:r>
        <w:rPr>
          <w:sz w:val="24"/>
        </w:rPr>
        <w:tab/>
      </w:r>
      <w:r>
        <w:rPr>
          <w:sz w:val="24"/>
        </w:rPr>
        <w:tab/>
        <w:t>2 spaces</w:t>
      </w:r>
    </w:p>
    <w:p w14:paraId="1F8E0552" w14:textId="77777777" w:rsidR="00D43A71" w:rsidRDefault="00D43A71" w:rsidP="00D43A71">
      <w:pPr>
        <w:rPr>
          <w:sz w:val="24"/>
        </w:rPr>
      </w:pPr>
      <w:r>
        <w:rPr>
          <w:sz w:val="24"/>
        </w:rPr>
        <w:t>(2nd paragraph)</w:t>
      </w:r>
    </w:p>
    <w:p w14:paraId="0547A8BB" w14:textId="103B579A" w:rsidR="00D43A71" w:rsidRDefault="00D43A71" w:rsidP="00D43A71">
      <w:pPr>
        <w:rPr>
          <w:sz w:val="24"/>
        </w:rPr>
      </w:pPr>
      <w:r>
        <w:rPr>
          <w:noProof/>
          <w:sz w:val="24"/>
        </w:rPr>
        <mc:AlternateContent>
          <mc:Choice Requires="wps">
            <w:drawing>
              <wp:anchor distT="0" distB="0" distL="114300" distR="114300" simplePos="0" relativeHeight="251839488" behindDoc="0" locked="0" layoutInCell="0" allowOverlap="1" wp14:anchorId="2AEAA538" wp14:editId="10C5D2F9">
                <wp:simplePos x="0" y="0"/>
                <wp:positionH relativeFrom="column">
                  <wp:posOffset>594360</wp:posOffset>
                </wp:positionH>
                <wp:positionV relativeFrom="paragraph">
                  <wp:posOffset>107315</wp:posOffset>
                </wp:positionV>
                <wp:extent cx="91440" cy="365760"/>
                <wp:effectExtent l="0" t="0" r="0" b="0"/>
                <wp:wrapNone/>
                <wp:docPr id="394" name="Right Brac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36576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C66DC" id="Right Brace 394" o:spid="_x0000_s1026" type="#_x0000_t88" style="position:absolute;margin-left:46.8pt;margin-top:8.45pt;width:7.2pt;height:28.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i3ggIAADIFAAAOAAAAZHJzL2Uyb0RvYy54bWysVNuO2yAQfa/Uf0C8Z20nTnZjrbPaxklV&#10;qZdVt/0AAjimxUCBxNlW/fcO2EmT7ktVlQcMzPgwZ+YMt3eHVqI9t05oVeLsKsWIK6qZUNsSf/60&#10;Ht1g5DxRjEiteImfuMN3i5cvbjtT8LFutGTcIgBRruhMiRvvTZEkjja8Je5KG67AWGvbEg9bu02Y&#10;JR2gtzIZp+ks6bRlxmrKnYPTqjfiRcSva079h7p23CNZYojNx9nGeRPmZHFLiq0lphF0CIP8QxQt&#10;EQouPUFVxBO0s+IZVCuo1U7X/orqNtF1LSiPHIBNlv7B5rEhhkcukBxnTmly/w+Wvt8/WCRYiSfz&#10;HCNFWijSR7FtPHplCeUoHEOSOuMK8H00DzbQdOatpl8dGJILS9g48EGb7p1mAEV2XsfEHGrbhj+B&#10;MjrE/D+d8s8PHlE4nGd5DkWiYJnMptezWJ6EFMd/jXX+NdctCosS2xBmjDLeQPZvnY81YAMPwr5k&#10;GNWthJLuiUSTMIaSn/mMz32mKYzgA/cOiLA63hzglV4LKaNwpEIdhD0dT2METkvBgjGmyG43S2kR&#10;XAxE4xhgL9ys3ikWwRpO2GpYeyJkv4bLpQp4kKSBX0hX1NaPeTpf3axu8lE+nq1GeVpVo/v1Mh/N&#10;1tn1tJpUy2WV/QyhZXnRCMa4CtEddZ7lf6ejoeN6hZ6UfsHCnZNdx/GcbHIZRkwxcDl+I7sop6Cg&#10;XnIbzZ5ATVb3jQsPDSwabb9j1EHTlth92xHLMZJvFHTFICAfN/n0egxqsueWzbmFKApQJfYY9cul&#10;71+GnYnSgvcsllXpe1BxLfxR7n1Ug/ahMSOD4REJnX++j16/n7rFLwAAAP//AwBQSwMEFAAGAAgA&#10;AAAhAL6dI+rfAAAACAEAAA8AAABkcnMvZG93bnJldi54bWxMj0tPwzAQhO9I/AdrkbhRBwqhDXGq&#10;AuJCQagPCXFz4m0c4Udku03492xPcNyZ0ew35WK0hh0xxM47AdeTDBi6xqvOtQJ225erGbCYpFPS&#10;eIcCfjDCojo/K2Wh/ODWeNykllGJi4UUoFPqC85jo9HKOPE9OvL2PliZ6AwtV0EOVG4Nv8mynFvZ&#10;OfqgZY9PGpvvzcEK2H/pqX99e17VNny+78zj8qMeWiEuL8blA7CEY/oLwwmf0KEiptofnIrMCJhP&#10;c0qSns+BnfxsRttqAfe3d8Crkv8fUP0CAAD//wMAUEsBAi0AFAAGAAgAAAAhALaDOJL+AAAA4QEA&#10;ABMAAAAAAAAAAAAAAAAAAAAAAFtDb250ZW50X1R5cGVzXS54bWxQSwECLQAUAAYACAAAACEAOP0h&#10;/9YAAACUAQAACwAAAAAAAAAAAAAAAAAvAQAAX3JlbHMvLnJlbHNQSwECLQAUAAYACAAAACEAcqyI&#10;t4ICAAAyBQAADgAAAAAAAAAAAAAAAAAuAgAAZHJzL2Uyb0RvYy54bWxQSwECLQAUAAYACAAAACEA&#10;vp0j6t8AAAAIAQAADwAAAAAAAAAAAAAAAADcBAAAZHJzL2Rvd25yZXYueG1sUEsFBgAAAAAEAAQA&#10;8wAAAOgFAAAAAA==&#10;" o:allowincell="f"/>
            </w:pict>
          </mc:Fallback>
        </mc:AlternateContent>
      </w:r>
      <w:r>
        <w:rPr>
          <w:sz w:val="24"/>
        </w:rPr>
        <w:t>&gt;</w:t>
      </w:r>
    </w:p>
    <w:p w14:paraId="689A4B76" w14:textId="096BDA0E" w:rsidR="00D43A71" w:rsidRDefault="00D43A71" w:rsidP="00D43A71">
      <w:pPr>
        <w:rPr>
          <w:sz w:val="24"/>
        </w:rPr>
      </w:pPr>
      <w:r>
        <w:rPr>
          <w:sz w:val="24"/>
        </w:rPr>
        <w:t>&gt;</w:t>
      </w:r>
      <w:r>
        <w:rPr>
          <w:sz w:val="24"/>
        </w:rPr>
        <w:tab/>
      </w:r>
      <w:r>
        <w:rPr>
          <w:sz w:val="24"/>
        </w:rPr>
        <w:tab/>
        <w:t>2 spaces</w:t>
      </w:r>
    </w:p>
    <w:p w14:paraId="024DDBDE" w14:textId="77777777" w:rsidR="00D43A71" w:rsidRDefault="00D43A71" w:rsidP="00D43A71">
      <w:pPr>
        <w:rPr>
          <w:sz w:val="24"/>
        </w:rPr>
      </w:pPr>
      <w:r>
        <w:rPr>
          <w:sz w:val="24"/>
        </w:rPr>
        <w:t>"For more information on the Center for the Prevention of Genocide, please contact us by phone or visit our website at www.genocideprevention.org."</w:t>
      </w:r>
    </w:p>
    <w:p w14:paraId="7931132C" w14:textId="77777777" w:rsidR="0055426C" w:rsidRDefault="0055426C" w:rsidP="0055426C">
      <w:pPr>
        <w:rPr>
          <w:rFonts w:ascii="Garamond" w:hAnsi="Garamond"/>
          <w:b/>
          <w:sz w:val="32"/>
        </w:rPr>
      </w:pPr>
      <w:r>
        <w:rPr>
          <w:rFonts w:ascii="Garamond" w:hAnsi="Garamond"/>
          <w:b/>
          <w:sz w:val="32"/>
        </w:rPr>
        <w:lastRenderedPageBreak/>
        <w:t>FORMATING AND CONTENT</w:t>
      </w:r>
    </w:p>
    <w:p w14:paraId="6AB97F2F" w14:textId="77777777" w:rsidR="0055426C" w:rsidRDefault="0055426C" w:rsidP="0055426C">
      <w:pPr>
        <w:numPr>
          <w:ilvl w:val="0"/>
          <w:numId w:val="53"/>
        </w:numPr>
        <w:spacing w:after="0" w:line="240" w:lineRule="auto"/>
        <w:rPr>
          <w:rFonts w:ascii="Garamond" w:hAnsi="Garamond"/>
          <w:sz w:val="32"/>
        </w:rPr>
      </w:pPr>
      <w:r>
        <w:rPr>
          <w:rFonts w:ascii="Garamond" w:hAnsi="Garamond"/>
          <w:sz w:val="32"/>
        </w:rPr>
        <w:t>Use 8 ½ x 11 paper</w:t>
      </w:r>
    </w:p>
    <w:p w14:paraId="6951262F" w14:textId="77777777" w:rsidR="0055426C" w:rsidRDefault="0055426C" w:rsidP="0055426C">
      <w:pPr>
        <w:numPr>
          <w:ilvl w:val="0"/>
          <w:numId w:val="53"/>
        </w:numPr>
        <w:spacing w:after="0" w:line="240" w:lineRule="auto"/>
        <w:rPr>
          <w:rFonts w:ascii="Garamond" w:hAnsi="Garamond"/>
          <w:sz w:val="32"/>
        </w:rPr>
      </w:pPr>
      <w:r>
        <w:rPr>
          <w:rFonts w:ascii="Garamond" w:hAnsi="Garamond"/>
          <w:sz w:val="32"/>
        </w:rPr>
        <w:t xml:space="preserve">If e-mail be sure to include a subject line (ex: Massacre in </w:t>
      </w:r>
      <w:smartTag w:uri="urn:schemas-microsoft-com:office:smarttags" w:element="country-region">
        <w:smartTag w:uri="urn:schemas-microsoft-com:office:smarttags" w:element="place">
          <w:r>
            <w:rPr>
              <w:rFonts w:ascii="Garamond" w:hAnsi="Garamond"/>
              <w:sz w:val="32"/>
            </w:rPr>
            <w:t>Rwanda</w:t>
          </w:r>
        </w:smartTag>
      </w:smartTag>
      <w:r>
        <w:rPr>
          <w:rFonts w:ascii="Garamond" w:hAnsi="Garamond"/>
          <w:sz w:val="32"/>
        </w:rPr>
        <w:t>)</w:t>
      </w:r>
    </w:p>
    <w:p w14:paraId="6932B96E" w14:textId="77777777" w:rsidR="0055426C" w:rsidRDefault="0055426C" w:rsidP="0055426C">
      <w:pPr>
        <w:numPr>
          <w:ilvl w:val="0"/>
          <w:numId w:val="53"/>
        </w:numPr>
        <w:spacing w:after="0" w:line="240" w:lineRule="auto"/>
        <w:rPr>
          <w:rFonts w:ascii="Garamond" w:hAnsi="Garamond"/>
          <w:sz w:val="32"/>
        </w:rPr>
      </w:pPr>
      <w:r>
        <w:rPr>
          <w:rFonts w:ascii="Garamond" w:hAnsi="Garamond"/>
          <w:sz w:val="32"/>
        </w:rPr>
        <w:t>Use a minimum of one-inch margins on each side of the page</w:t>
      </w:r>
    </w:p>
    <w:p w14:paraId="5A00A16D" w14:textId="77777777" w:rsidR="0055426C" w:rsidRDefault="0055426C" w:rsidP="0055426C">
      <w:pPr>
        <w:numPr>
          <w:ilvl w:val="0"/>
          <w:numId w:val="53"/>
        </w:numPr>
        <w:spacing w:after="0" w:line="240" w:lineRule="auto"/>
        <w:rPr>
          <w:rFonts w:ascii="Garamond" w:hAnsi="Garamond"/>
          <w:sz w:val="32"/>
        </w:rPr>
      </w:pPr>
      <w:r>
        <w:rPr>
          <w:rFonts w:ascii="Garamond" w:hAnsi="Garamond"/>
          <w:sz w:val="32"/>
        </w:rPr>
        <w:t xml:space="preserve">Use </w:t>
      </w:r>
      <w:r>
        <w:rPr>
          <w:rFonts w:ascii="Garamond" w:hAnsi="Garamond"/>
          <w:b/>
          <w:sz w:val="32"/>
        </w:rPr>
        <w:t xml:space="preserve">bold </w:t>
      </w:r>
      <w:r>
        <w:rPr>
          <w:rFonts w:ascii="Garamond" w:hAnsi="Garamond"/>
          <w:sz w:val="32"/>
        </w:rPr>
        <w:t>for the headline</w:t>
      </w:r>
    </w:p>
    <w:p w14:paraId="653DC516" w14:textId="77777777" w:rsidR="0055426C" w:rsidRDefault="0055426C" w:rsidP="0055426C">
      <w:pPr>
        <w:numPr>
          <w:ilvl w:val="0"/>
          <w:numId w:val="53"/>
        </w:numPr>
        <w:spacing w:after="0" w:line="240" w:lineRule="auto"/>
        <w:rPr>
          <w:rFonts w:ascii="Garamond" w:hAnsi="Garamond"/>
          <w:sz w:val="32"/>
        </w:rPr>
      </w:pPr>
      <w:r>
        <w:rPr>
          <w:rFonts w:ascii="Garamond" w:hAnsi="Garamond"/>
          <w:sz w:val="32"/>
        </w:rPr>
        <w:t>Try to keep it to 5 paragraphs of two to three sentences each</w:t>
      </w:r>
    </w:p>
    <w:p w14:paraId="0DBECBD1" w14:textId="77777777" w:rsidR="0055426C" w:rsidRDefault="0055426C" w:rsidP="0055426C">
      <w:pPr>
        <w:numPr>
          <w:ilvl w:val="0"/>
          <w:numId w:val="53"/>
        </w:numPr>
        <w:spacing w:after="0" w:line="240" w:lineRule="auto"/>
        <w:rPr>
          <w:rFonts w:ascii="Garamond" w:hAnsi="Garamond"/>
          <w:sz w:val="32"/>
        </w:rPr>
      </w:pPr>
      <w:r>
        <w:rPr>
          <w:rFonts w:ascii="Garamond" w:hAnsi="Garamond"/>
          <w:sz w:val="32"/>
        </w:rPr>
        <w:t>If continuing on the to next page use:  -more-</w:t>
      </w:r>
    </w:p>
    <w:p w14:paraId="6B9DB6D6" w14:textId="77777777" w:rsidR="0055426C" w:rsidRDefault="0055426C" w:rsidP="0055426C">
      <w:pPr>
        <w:numPr>
          <w:ilvl w:val="0"/>
          <w:numId w:val="53"/>
        </w:numPr>
        <w:spacing w:after="0" w:line="240" w:lineRule="auto"/>
        <w:rPr>
          <w:rFonts w:ascii="Garamond" w:hAnsi="Garamond"/>
          <w:sz w:val="32"/>
        </w:rPr>
      </w:pPr>
      <w:r>
        <w:rPr>
          <w:rFonts w:ascii="Garamond" w:hAnsi="Garamond"/>
          <w:sz w:val="32"/>
        </w:rPr>
        <w:t>After all the last paragraph type:   ###</w:t>
      </w:r>
    </w:p>
    <w:p w14:paraId="1C7C2C80" w14:textId="77777777" w:rsidR="0055426C" w:rsidRDefault="0055426C" w:rsidP="0055426C">
      <w:pPr>
        <w:numPr>
          <w:ilvl w:val="0"/>
          <w:numId w:val="53"/>
        </w:numPr>
        <w:spacing w:after="0" w:line="240" w:lineRule="auto"/>
        <w:rPr>
          <w:rFonts w:ascii="Garamond" w:hAnsi="Garamond"/>
          <w:sz w:val="32"/>
        </w:rPr>
      </w:pPr>
      <w:r>
        <w:rPr>
          <w:rFonts w:ascii="Garamond" w:hAnsi="Garamond"/>
          <w:sz w:val="32"/>
        </w:rPr>
        <w:t>Include all contact info at the top and bottom of the release</w:t>
      </w:r>
    </w:p>
    <w:p w14:paraId="62C3EE9C" w14:textId="77777777" w:rsidR="0055426C" w:rsidRDefault="0055426C" w:rsidP="0055426C">
      <w:pPr>
        <w:numPr>
          <w:ilvl w:val="0"/>
          <w:numId w:val="53"/>
        </w:numPr>
        <w:spacing w:after="0" w:line="240" w:lineRule="auto"/>
        <w:rPr>
          <w:rFonts w:ascii="Garamond" w:hAnsi="Garamond"/>
          <w:sz w:val="32"/>
        </w:rPr>
      </w:pPr>
      <w:r>
        <w:rPr>
          <w:rFonts w:ascii="Garamond" w:hAnsi="Garamond"/>
          <w:sz w:val="32"/>
        </w:rPr>
        <w:t>Do NOT use excessive adjectives or include opinion</w:t>
      </w:r>
    </w:p>
    <w:p w14:paraId="11A5B4C9" w14:textId="77777777" w:rsidR="0055426C" w:rsidRDefault="0055426C" w:rsidP="0055426C">
      <w:pPr>
        <w:numPr>
          <w:ilvl w:val="0"/>
          <w:numId w:val="53"/>
        </w:numPr>
        <w:spacing w:after="0" w:line="240" w:lineRule="auto"/>
        <w:rPr>
          <w:rFonts w:ascii="Garamond" w:hAnsi="Garamond"/>
          <w:sz w:val="32"/>
        </w:rPr>
      </w:pPr>
      <w:r>
        <w:rPr>
          <w:rFonts w:ascii="Garamond" w:hAnsi="Garamond"/>
          <w:sz w:val="32"/>
        </w:rPr>
        <w:t>Use inverted pyramid format, the most important information all listed in the first two paragraphs, then supporting information</w:t>
      </w:r>
    </w:p>
    <w:p w14:paraId="1D153BE4" w14:textId="77777777" w:rsidR="0055426C" w:rsidRDefault="0055426C" w:rsidP="0055426C">
      <w:pPr>
        <w:numPr>
          <w:ilvl w:val="0"/>
          <w:numId w:val="53"/>
        </w:numPr>
        <w:spacing w:after="0" w:line="240" w:lineRule="auto"/>
        <w:rPr>
          <w:rFonts w:ascii="Garamond" w:hAnsi="Garamond"/>
          <w:sz w:val="32"/>
        </w:rPr>
      </w:pPr>
      <w:r>
        <w:rPr>
          <w:rFonts w:ascii="Garamond" w:hAnsi="Garamond"/>
          <w:sz w:val="32"/>
        </w:rPr>
        <w:t>Make SURE to answer the Who, What, When, Where, Why, How</w:t>
      </w:r>
    </w:p>
    <w:p w14:paraId="52A76E7F" w14:textId="77777777" w:rsidR="0055426C" w:rsidRDefault="0055426C" w:rsidP="0055426C">
      <w:pPr>
        <w:numPr>
          <w:ilvl w:val="0"/>
          <w:numId w:val="53"/>
        </w:numPr>
        <w:spacing w:after="0" w:line="240" w:lineRule="auto"/>
        <w:rPr>
          <w:rFonts w:ascii="Garamond" w:hAnsi="Garamond"/>
          <w:sz w:val="32"/>
        </w:rPr>
      </w:pPr>
      <w:r>
        <w:rPr>
          <w:rFonts w:ascii="Garamond" w:hAnsi="Garamond"/>
          <w:sz w:val="32"/>
        </w:rPr>
        <w:t>Include the date in the header</w:t>
      </w:r>
    </w:p>
    <w:p w14:paraId="7C46E1B7" w14:textId="77777777" w:rsidR="0055426C" w:rsidRDefault="0055426C" w:rsidP="0055426C">
      <w:pPr>
        <w:numPr>
          <w:ilvl w:val="0"/>
          <w:numId w:val="53"/>
        </w:numPr>
        <w:spacing w:after="0" w:line="240" w:lineRule="auto"/>
        <w:rPr>
          <w:rFonts w:ascii="Garamond" w:hAnsi="Garamond"/>
          <w:sz w:val="32"/>
        </w:rPr>
      </w:pPr>
      <w:r>
        <w:rPr>
          <w:rFonts w:ascii="Garamond" w:hAnsi="Garamond"/>
          <w:sz w:val="32"/>
        </w:rPr>
        <w:t>Have at least two other people proof before it is sent off</w:t>
      </w:r>
    </w:p>
    <w:p w14:paraId="464E12AE" w14:textId="77777777" w:rsidR="0055426C" w:rsidRDefault="0055426C" w:rsidP="0055426C">
      <w:pPr>
        <w:spacing w:line="240" w:lineRule="auto"/>
        <w:rPr>
          <w:rFonts w:ascii="Times New Roman" w:hAnsi="Times New Roman" w:cs="Times New Roman"/>
          <w:b/>
          <w:sz w:val="24"/>
          <w:szCs w:val="24"/>
        </w:rPr>
      </w:pPr>
    </w:p>
    <w:p w14:paraId="04197DD9" w14:textId="77777777" w:rsidR="0055426C" w:rsidRDefault="0055426C" w:rsidP="00D946A6">
      <w:pPr>
        <w:pStyle w:val="Heading1"/>
        <w:spacing w:line="240" w:lineRule="auto"/>
        <w:ind w:left="5040" w:firstLine="720"/>
        <w:rPr>
          <w:color w:val="auto"/>
        </w:rPr>
      </w:pPr>
    </w:p>
    <w:p w14:paraId="1278530A" w14:textId="77777777" w:rsidR="00D946A6" w:rsidRDefault="00D946A6" w:rsidP="00D946A6">
      <w:pPr>
        <w:rPr>
          <w:rFonts w:asciiTheme="majorHAnsi" w:eastAsiaTheme="majorEastAsia" w:hAnsiTheme="majorHAnsi" w:cstheme="majorBidi"/>
          <w:b/>
          <w:bCs/>
          <w:sz w:val="28"/>
          <w:szCs w:val="28"/>
        </w:rPr>
      </w:pPr>
    </w:p>
    <w:p w14:paraId="51DC68E2" w14:textId="77777777" w:rsidR="0055426C" w:rsidRDefault="0055426C" w:rsidP="00D946A6">
      <w:pPr>
        <w:rPr>
          <w:rFonts w:asciiTheme="majorHAnsi" w:eastAsiaTheme="majorEastAsia" w:hAnsiTheme="majorHAnsi" w:cstheme="majorBidi"/>
          <w:b/>
          <w:bCs/>
          <w:sz w:val="28"/>
          <w:szCs w:val="28"/>
        </w:rPr>
      </w:pPr>
    </w:p>
    <w:p w14:paraId="0FB07647" w14:textId="77777777" w:rsidR="0055426C" w:rsidRDefault="0055426C" w:rsidP="00D946A6">
      <w:pPr>
        <w:rPr>
          <w:rFonts w:asciiTheme="majorHAnsi" w:eastAsiaTheme="majorEastAsia" w:hAnsiTheme="majorHAnsi" w:cstheme="majorBidi"/>
          <w:b/>
          <w:bCs/>
          <w:sz w:val="28"/>
          <w:szCs w:val="28"/>
        </w:rPr>
      </w:pPr>
    </w:p>
    <w:p w14:paraId="7FB642E7" w14:textId="77777777" w:rsidR="0055426C" w:rsidRDefault="0055426C" w:rsidP="00D946A6">
      <w:pPr>
        <w:rPr>
          <w:rFonts w:asciiTheme="majorHAnsi" w:eastAsiaTheme="majorEastAsia" w:hAnsiTheme="majorHAnsi" w:cstheme="majorBidi"/>
          <w:b/>
          <w:bCs/>
          <w:sz w:val="28"/>
          <w:szCs w:val="28"/>
        </w:rPr>
      </w:pPr>
    </w:p>
    <w:p w14:paraId="0E319234" w14:textId="77777777" w:rsidR="0055426C" w:rsidRDefault="0055426C" w:rsidP="00D946A6">
      <w:pPr>
        <w:rPr>
          <w:rFonts w:asciiTheme="majorHAnsi" w:eastAsiaTheme="majorEastAsia" w:hAnsiTheme="majorHAnsi" w:cstheme="majorBidi"/>
          <w:b/>
          <w:bCs/>
          <w:sz w:val="28"/>
          <w:szCs w:val="28"/>
        </w:rPr>
      </w:pPr>
    </w:p>
    <w:p w14:paraId="1EC29927" w14:textId="77777777" w:rsidR="0055426C" w:rsidRDefault="0055426C" w:rsidP="00D946A6">
      <w:pPr>
        <w:rPr>
          <w:rFonts w:asciiTheme="majorHAnsi" w:eastAsiaTheme="majorEastAsia" w:hAnsiTheme="majorHAnsi" w:cstheme="majorBidi"/>
          <w:b/>
          <w:bCs/>
          <w:sz w:val="28"/>
          <w:szCs w:val="28"/>
        </w:rPr>
      </w:pPr>
    </w:p>
    <w:p w14:paraId="2A7A32DA" w14:textId="77777777" w:rsidR="0055426C" w:rsidRDefault="0055426C" w:rsidP="00D946A6">
      <w:pPr>
        <w:rPr>
          <w:rFonts w:asciiTheme="majorHAnsi" w:eastAsiaTheme="majorEastAsia" w:hAnsiTheme="majorHAnsi" w:cstheme="majorBidi"/>
          <w:b/>
          <w:bCs/>
          <w:sz w:val="28"/>
          <w:szCs w:val="28"/>
        </w:rPr>
      </w:pPr>
    </w:p>
    <w:p w14:paraId="2CFDAC30" w14:textId="77777777" w:rsidR="0055426C" w:rsidRDefault="0055426C" w:rsidP="00D946A6">
      <w:pPr>
        <w:rPr>
          <w:rFonts w:asciiTheme="majorHAnsi" w:eastAsiaTheme="majorEastAsia" w:hAnsiTheme="majorHAnsi" w:cstheme="majorBidi"/>
          <w:b/>
          <w:bCs/>
          <w:sz w:val="28"/>
          <w:szCs w:val="28"/>
        </w:rPr>
      </w:pPr>
    </w:p>
    <w:p w14:paraId="597FE818" w14:textId="77777777" w:rsidR="0055426C" w:rsidRPr="00D946A6" w:rsidRDefault="0055426C" w:rsidP="00D946A6"/>
    <w:p w14:paraId="3C54A22D" w14:textId="33A2E53A" w:rsidR="00685030" w:rsidRPr="00D946A6" w:rsidRDefault="0055426C" w:rsidP="00D946A6">
      <w:pPr>
        <w:spacing w:line="240" w:lineRule="auto"/>
        <w:ind w:left="5760"/>
        <w:rPr>
          <w:rFonts w:ascii="Garamond" w:hAnsi="Garamond"/>
          <w:sz w:val="24"/>
        </w:rPr>
      </w:pPr>
      <w:r w:rsidRPr="0055426C">
        <w:rPr>
          <w:rFonts w:ascii="Garamond" w:hAnsi="Garamond"/>
          <w:b/>
          <w:sz w:val="24"/>
        </w:rPr>
        <w:lastRenderedPageBreak/>
        <w:t>FOR IMMEDIATE RELEASE</w:t>
      </w:r>
      <w:r>
        <w:rPr>
          <w:rFonts w:ascii="Garamond" w:hAnsi="Garamond"/>
          <w:sz w:val="24"/>
        </w:rPr>
        <w:t xml:space="preserve"> </w:t>
      </w:r>
      <w:r w:rsidR="00685030">
        <w:rPr>
          <w:rFonts w:ascii="Garamond" w:hAnsi="Garamond"/>
          <w:sz w:val="24"/>
        </w:rPr>
        <w:t>Improve the World International</w:t>
      </w:r>
      <w:r w:rsidR="00D946A6">
        <w:rPr>
          <w:rFonts w:ascii="Garamond" w:hAnsi="Garamond"/>
          <w:sz w:val="24"/>
        </w:rPr>
        <w:t xml:space="preserve">      1925 N. Lynn Street </w:t>
      </w:r>
      <w:r w:rsidR="00D946A6">
        <w:rPr>
          <w:rFonts w:ascii="Garamond" w:hAnsi="Garamond"/>
          <w:sz w:val="24"/>
        </w:rPr>
        <w:tab/>
        <w:t xml:space="preserve">            </w:t>
      </w:r>
      <w:r w:rsidR="00685030">
        <w:rPr>
          <w:rFonts w:ascii="Garamond" w:hAnsi="Garamond"/>
          <w:sz w:val="24"/>
        </w:rPr>
        <w:t xml:space="preserve">Arlington, </w:t>
      </w:r>
      <w:smartTag w:uri="urn:schemas-microsoft-com:office:smarttags" w:element="State">
        <w:r w:rsidR="00685030">
          <w:rPr>
            <w:rFonts w:ascii="Garamond" w:hAnsi="Garamond"/>
            <w:sz w:val="24"/>
          </w:rPr>
          <w:t>VA</w:t>
        </w:r>
      </w:smartTag>
      <w:r w:rsidR="00685030">
        <w:rPr>
          <w:rFonts w:ascii="Garamond" w:hAnsi="Garamond"/>
          <w:sz w:val="24"/>
        </w:rPr>
        <w:t xml:space="preserve"> 22209</w:t>
      </w:r>
      <w:r w:rsidR="00D946A6">
        <w:rPr>
          <w:rFonts w:ascii="Garamond" w:hAnsi="Garamond"/>
          <w:sz w:val="24"/>
        </w:rPr>
        <w:tab/>
      </w:r>
      <w:r w:rsidR="00D946A6">
        <w:rPr>
          <w:rFonts w:ascii="Garamond" w:hAnsi="Garamond"/>
          <w:sz w:val="24"/>
        </w:rPr>
        <w:tab/>
        <w:t xml:space="preserve">          703-528-1002    </w:t>
      </w:r>
      <w:hyperlink r:id="rId235" w:history="1">
        <w:r w:rsidR="00685030" w:rsidRPr="00A27EEF">
          <w:rPr>
            <w:rStyle w:val="Hyperlink"/>
            <w:rFonts w:ascii="Garamond" w:hAnsi="Garamond"/>
            <w:sz w:val="24"/>
          </w:rPr>
          <w:t>info@improvetheworld.org</w:t>
        </w:r>
      </w:hyperlink>
      <w:r w:rsidR="00D946A6">
        <w:rPr>
          <w:rFonts w:ascii="Garamond" w:hAnsi="Garamond"/>
          <w:sz w:val="24"/>
        </w:rPr>
        <w:t xml:space="preserve">   </w:t>
      </w:r>
      <w:hyperlink r:id="rId236" w:history="1">
        <w:r w:rsidR="00D946A6" w:rsidRPr="00537883">
          <w:rPr>
            <w:rStyle w:val="Hyperlink"/>
            <w:rFonts w:ascii="Garamond" w:hAnsi="Garamond"/>
            <w:sz w:val="24"/>
          </w:rPr>
          <w:t>www.genocideprevention.org</w:t>
        </w:r>
      </w:hyperlink>
      <w:r w:rsidR="00D946A6">
        <w:rPr>
          <w:rFonts w:ascii="Garamond" w:hAnsi="Garamond"/>
          <w:sz w:val="24"/>
        </w:rPr>
        <w:t xml:space="preserve"> </w:t>
      </w:r>
      <w:r w:rsidR="00D946A6">
        <w:rPr>
          <w:rFonts w:ascii="Garamond" w:hAnsi="Garamond"/>
          <w:sz w:val="24"/>
        </w:rPr>
        <w:tab/>
        <w:t xml:space="preserve">    </w:t>
      </w:r>
      <w:r w:rsidR="00D946A6">
        <w:rPr>
          <w:sz w:val="24"/>
          <w:szCs w:val="24"/>
        </w:rPr>
        <w:t>Richard O’Brien, Director</w:t>
      </w:r>
    </w:p>
    <w:p w14:paraId="15DE612E" w14:textId="77777777" w:rsidR="00685030" w:rsidRDefault="00685030" w:rsidP="00685030">
      <w:pPr>
        <w:jc w:val="right"/>
        <w:rPr>
          <w:rFonts w:ascii="Garamond" w:hAnsi="Garamond"/>
          <w:sz w:val="24"/>
        </w:rPr>
      </w:pPr>
    </w:p>
    <w:p w14:paraId="1529BF62" w14:textId="77777777" w:rsidR="00685030" w:rsidRDefault="00685030" w:rsidP="00685030">
      <w:pPr>
        <w:jc w:val="center"/>
        <w:rPr>
          <w:rFonts w:ascii="Garamond" w:hAnsi="Garamond"/>
          <w:b/>
          <w:sz w:val="24"/>
        </w:rPr>
      </w:pPr>
      <w:r>
        <w:rPr>
          <w:rFonts w:ascii="Garamond" w:hAnsi="Garamond"/>
          <w:b/>
          <w:sz w:val="24"/>
        </w:rPr>
        <w:t>Headline (In Bold, Meat of the Story)</w:t>
      </w:r>
    </w:p>
    <w:p w14:paraId="7841DF1F" w14:textId="77777777" w:rsidR="00685030" w:rsidRDefault="00685030" w:rsidP="00E96408">
      <w:pPr>
        <w:pStyle w:val="BodyText"/>
        <w:numPr>
          <w:ilvl w:val="0"/>
          <w:numId w:val="54"/>
        </w:numPr>
      </w:pPr>
      <w:r>
        <w:t xml:space="preserve">City, State, Country, Date- Who, What, When, Where, Why, How. Answer without any political spin, but do include quick analysis </w:t>
      </w:r>
    </w:p>
    <w:p w14:paraId="121997AF" w14:textId="77777777" w:rsidR="00685030" w:rsidRDefault="00685030" w:rsidP="00E96408">
      <w:pPr>
        <w:numPr>
          <w:ilvl w:val="0"/>
          <w:numId w:val="55"/>
        </w:numPr>
        <w:spacing w:after="0" w:line="240" w:lineRule="auto"/>
        <w:rPr>
          <w:rFonts w:ascii="Garamond" w:hAnsi="Garamond"/>
          <w:sz w:val="24"/>
        </w:rPr>
      </w:pPr>
      <w:r>
        <w:rPr>
          <w:rFonts w:ascii="Garamond" w:hAnsi="Garamond"/>
          <w:i/>
          <w:sz w:val="24"/>
        </w:rPr>
        <w:t>Example:</w:t>
      </w:r>
      <w:r>
        <w:rPr>
          <w:rFonts w:ascii="Garamond" w:hAnsi="Garamond"/>
          <w:sz w:val="24"/>
        </w:rPr>
        <w:t xml:space="preserve"> Armed Hutu nationalists targeted the minority Tutsi ethnic group in </w:t>
      </w:r>
      <w:smartTag w:uri="urn:schemas-microsoft-com:office:smarttags" w:element="country-region">
        <w:smartTag w:uri="urn:schemas-microsoft-com:office:smarttags" w:element="place">
          <w:r>
            <w:rPr>
              <w:rFonts w:ascii="Garamond" w:hAnsi="Garamond"/>
              <w:sz w:val="24"/>
            </w:rPr>
            <w:t>Rwanda</w:t>
          </w:r>
        </w:smartTag>
      </w:smartTag>
      <w:r>
        <w:rPr>
          <w:rFonts w:ascii="Garamond" w:hAnsi="Garamond"/>
          <w:sz w:val="24"/>
        </w:rPr>
        <w:t xml:space="preserve">’s capital city </w:t>
      </w:r>
      <w:smartTag w:uri="urn:schemas-microsoft-com:office:smarttags" w:element="City">
        <w:smartTag w:uri="urn:schemas-microsoft-com:office:smarttags" w:element="place">
          <w:r>
            <w:rPr>
              <w:rFonts w:ascii="Garamond" w:hAnsi="Garamond"/>
              <w:sz w:val="24"/>
            </w:rPr>
            <w:t>Kigali</w:t>
          </w:r>
        </w:smartTag>
      </w:smartTag>
      <w:r>
        <w:rPr>
          <w:rFonts w:ascii="Garamond" w:hAnsi="Garamond"/>
          <w:sz w:val="24"/>
        </w:rPr>
        <w:t xml:space="preserve"> last night in an apparent reaction to the assassination of Rwandan President Juvenal Habyarimana. </w:t>
      </w:r>
    </w:p>
    <w:p w14:paraId="7ADCCBF1" w14:textId="77777777" w:rsidR="00685030" w:rsidRDefault="00685030" w:rsidP="00E96408">
      <w:pPr>
        <w:numPr>
          <w:ilvl w:val="0"/>
          <w:numId w:val="56"/>
        </w:numPr>
        <w:spacing w:after="0" w:line="240" w:lineRule="auto"/>
        <w:rPr>
          <w:rFonts w:ascii="Garamond" w:hAnsi="Garamond"/>
          <w:sz w:val="24"/>
        </w:rPr>
      </w:pPr>
      <w:r>
        <w:rPr>
          <w:rFonts w:ascii="Garamond" w:hAnsi="Garamond"/>
          <w:i/>
          <w:sz w:val="24"/>
        </w:rPr>
        <w:t>Do not say:</w:t>
      </w:r>
      <w:r>
        <w:rPr>
          <w:rFonts w:ascii="Garamond" w:hAnsi="Garamond"/>
          <w:sz w:val="24"/>
        </w:rPr>
        <w:t xml:space="preserve"> Crazed Hutu extremists began to slaughter innocent Tutsi women and children after President Juvenal Habyarimana was assassinated last night.</w:t>
      </w:r>
    </w:p>
    <w:p w14:paraId="35DFBA8C" w14:textId="77777777" w:rsidR="00685030" w:rsidRDefault="00685030" w:rsidP="00E96408">
      <w:pPr>
        <w:numPr>
          <w:ilvl w:val="0"/>
          <w:numId w:val="57"/>
        </w:numPr>
        <w:spacing w:after="0" w:line="240" w:lineRule="auto"/>
        <w:rPr>
          <w:rFonts w:ascii="Garamond" w:hAnsi="Garamond"/>
          <w:sz w:val="24"/>
        </w:rPr>
      </w:pPr>
      <w:r>
        <w:rPr>
          <w:rFonts w:ascii="Garamond" w:hAnsi="Garamond"/>
          <w:sz w:val="24"/>
        </w:rPr>
        <w:t xml:space="preserve">The next paragraph can include more supporting facts. Try to be specific. Include region, specific villages, towns cities, group names, manner of rights abuse, and any rough estimates </w:t>
      </w:r>
    </w:p>
    <w:p w14:paraId="63045623" w14:textId="77777777" w:rsidR="00685030" w:rsidRDefault="00685030" w:rsidP="00E96408">
      <w:pPr>
        <w:numPr>
          <w:ilvl w:val="0"/>
          <w:numId w:val="57"/>
        </w:numPr>
        <w:spacing w:after="0" w:line="240" w:lineRule="auto"/>
        <w:rPr>
          <w:rFonts w:ascii="Garamond" w:hAnsi="Garamond"/>
          <w:sz w:val="24"/>
        </w:rPr>
      </w:pPr>
      <w:r>
        <w:rPr>
          <w:rFonts w:ascii="Garamond" w:hAnsi="Garamond"/>
          <w:sz w:val="24"/>
        </w:rPr>
        <w:t>DO NOT over estimate or guess in an effort to get it published. It will only discredit you later.</w:t>
      </w:r>
    </w:p>
    <w:p w14:paraId="38696F48" w14:textId="77777777" w:rsidR="00685030" w:rsidRDefault="00685030" w:rsidP="00E96408">
      <w:pPr>
        <w:numPr>
          <w:ilvl w:val="0"/>
          <w:numId w:val="58"/>
        </w:numPr>
        <w:spacing w:after="0" w:line="240" w:lineRule="auto"/>
        <w:rPr>
          <w:rFonts w:ascii="Garamond" w:hAnsi="Garamond"/>
          <w:sz w:val="24"/>
        </w:rPr>
      </w:pPr>
      <w:r>
        <w:rPr>
          <w:rFonts w:ascii="Garamond" w:hAnsi="Garamond"/>
          <w:sz w:val="24"/>
        </w:rPr>
        <w:t>However, verified parameter figures are acceptable, even if they are extreme (i.e. between 400 and 900 killed).</w:t>
      </w:r>
    </w:p>
    <w:p w14:paraId="6626D848" w14:textId="77777777" w:rsidR="00685030" w:rsidRDefault="00685030" w:rsidP="00E96408">
      <w:pPr>
        <w:numPr>
          <w:ilvl w:val="0"/>
          <w:numId w:val="59"/>
        </w:numPr>
        <w:spacing w:after="0" w:line="240" w:lineRule="auto"/>
        <w:rPr>
          <w:rFonts w:ascii="Garamond" w:hAnsi="Garamond"/>
          <w:sz w:val="24"/>
        </w:rPr>
      </w:pPr>
      <w:r>
        <w:rPr>
          <w:rFonts w:ascii="Garamond" w:hAnsi="Garamond"/>
          <w:sz w:val="24"/>
        </w:rPr>
        <w:t xml:space="preserve">Include a quote from one of the sources, but do not name them personally, remember, this is the information age, you never know who is reading the Post. </w:t>
      </w:r>
    </w:p>
    <w:p w14:paraId="043CBA66" w14:textId="77777777" w:rsidR="00685030" w:rsidRDefault="00685030" w:rsidP="00E96408">
      <w:pPr>
        <w:numPr>
          <w:ilvl w:val="0"/>
          <w:numId w:val="60"/>
        </w:numPr>
        <w:spacing w:after="0" w:line="240" w:lineRule="auto"/>
        <w:rPr>
          <w:rFonts w:ascii="Garamond" w:hAnsi="Garamond"/>
          <w:sz w:val="24"/>
        </w:rPr>
      </w:pPr>
      <w:r>
        <w:rPr>
          <w:rFonts w:ascii="Garamond" w:hAnsi="Garamond"/>
          <w:sz w:val="24"/>
        </w:rPr>
        <w:t>At bottom include any pertinent information or extra sources.</w:t>
      </w:r>
    </w:p>
    <w:p w14:paraId="0CF86EF5" w14:textId="77777777" w:rsidR="00685030" w:rsidRDefault="00685030" w:rsidP="00E96408">
      <w:pPr>
        <w:numPr>
          <w:ilvl w:val="0"/>
          <w:numId w:val="61"/>
        </w:numPr>
        <w:spacing w:after="0" w:line="240" w:lineRule="auto"/>
        <w:rPr>
          <w:rFonts w:ascii="Garamond" w:hAnsi="Garamond"/>
          <w:sz w:val="24"/>
        </w:rPr>
      </w:pPr>
      <w:r>
        <w:rPr>
          <w:rFonts w:ascii="Garamond" w:hAnsi="Garamond"/>
          <w:sz w:val="24"/>
        </w:rPr>
        <w:t>Contact information.</w:t>
      </w:r>
    </w:p>
    <w:p w14:paraId="31C56B92" w14:textId="77777777" w:rsidR="00685030" w:rsidRDefault="00685030" w:rsidP="00685030">
      <w:pPr>
        <w:rPr>
          <w:rFonts w:ascii="Garamond" w:hAnsi="Garamond"/>
          <w:sz w:val="24"/>
        </w:rPr>
      </w:pPr>
    </w:p>
    <w:p w14:paraId="7DBC8D36" w14:textId="77777777" w:rsidR="00685030" w:rsidRDefault="00685030" w:rsidP="00685030">
      <w:pPr>
        <w:jc w:val="center"/>
        <w:rPr>
          <w:rFonts w:ascii="Garamond" w:hAnsi="Garamond"/>
          <w:sz w:val="24"/>
        </w:rPr>
      </w:pPr>
      <w:r>
        <w:rPr>
          <w:rFonts w:ascii="Garamond" w:hAnsi="Garamond"/>
          <w:sz w:val="24"/>
        </w:rPr>
        <w:t>Conclude with:</w:t>
      </w:r>
    </w:p>
    <w:p w14:paraId="45825444" w14:textId="77777777" w:rsidR="00685030" w:rsidRDefault="00685030" w:rsidP="00685030">
      <w:pPr>
        <w:jc w:val="center"/>
        <w:rPr>
          <w:rFonts w:ascii="Garamond" w:hAnsi="Garamond"/>
          <w:sz w:val="24"/>
        </w:rPr>
      </w:pPr>
      <w:r>
        <w:rPr>
          <w:rFonts w:ascii="Garamond" w:hAnsi="Garamond"/>
          <w:sz w:val="24"/>
        </w:rPr>
        <w:t>###</w:t>
      </w:r>
    </w:p>
    <w:p w14:paraId="33E79417" w14:textId="77777777" w:rsidR="00685030" w:rsidRDefault="00685030" w:rsidP="00685030">
      <w:pPr>
        <w:jc w:val="center"/>
        <w:rPr>
          <w:rFonts w:ascii="Garamond" w:hAnsi="Garamond"/>
          <w:sz w:val="24"/>
        </w:rPr>
      </w:pPr>
    </w:p>
    <w:p w14:paraId="3E4F00DB" w14:textId="77777777" w:rsidR="00D36517" w:rsidRDefault="00D36517" w:rsidP="00685030">
      <w:pPr>
        <w:jc w:val="center"/>
        <w:rPr>
          <w:rFonts w:ascii="Garamond" w:hAnsi="Garamond"/>
          <w:sz w:val="24"/>
        </w:rPr>
      </w:pPr>
    </w:p>
    <w:p w14:paraId="5628F299" w14:textId="77777777" w:rsidR="00685030" w:rsidRDefault="00685030" w:rsidP="00685030">
      <w:pPr>
        <w:jc w:val="center"/>
        <w:rPr>
          <w:rFonts w:ascii="Garamond" w:hAnsi="Garamond"/>
          <w:sz w:val="24"/>
        </w:rPr>
      </w:pPr>
    </w:p>
    <w:p w14:paraId="7BEFB2EB" w14:textId="77777777" w:rsidR="00685030" w:rsidRDefault="00685030" w:rsidP="00685030">
      <w:pPr>
        <w:jc w:val="center"/>
        <w:rPr>
          <w:rFonts w:ascii="Garamond" w:hAnsi="Garamond"/>
          <w:sz w:val="24"/>
        </w:rPr>
      </w:pPr>
    </w:p>
    <w:p w14:paraId="1F308BE0" w14:textId="77777777" w:rsidR="00270F08" w:rsidRDefault="00270F08" w:rsidP="00270F08">
      <w:pPr>
        <w:pStyle w:val="Heading1"/>
        <w:spacing w:line="240" w:lineRule="auto"/>
        <w:rPr>
          <w:color w:val="auto"/>
        </w:rPr>
      </w:pPr>
    </w:p>
    <w:p w14:paraId="230437B0" w14:textId="43E43F8A" w:rsidR="00D946A6" w:rsidRDefault="00D946A6" w:rsidP="00270F08">
      <w:pPr>
        <w:pStyle w:val="Heading1"/>
        <w:spacing w:line="240" w:lineRule="auto"/>
        <w:rPr>
          <w:color w:val="auto"/>
        </w:rPr>
      </w:pPr>
      <w:r w:rsidRPr="00D946A6">
        <w:rPr>
          <w:color w:val="auto"/>
        </w:rPr>
        <w:t>FOR IMMEDIATE RELEASE</w:t>
      </w:r>
    </w:p>
    <w:p w14:paraId="73D9111C" w14:textId="267E7144" w:rsidR="00D946A6" w:rsidRPr="00D946A6" w:rsidRDefault="00D946A6" w:rsidP="00D946A6">
      <w:pPr>
        <w:spacing w:line="240" w:lineRule="auto"/>
        <w:ind w:left="5760"/>
        <w:rPr>
          <w:rFonts w:ascii="Garamond" w:hAnsi="Garamond"/>
          <w:sz w:val="24"/>
        </w:rPr>
      </w:pPr>
      <w:r>
        <w:rPr>
          <w:rFonts w:ascii="Garamond" w:hAnsi="Garamond"/>
          <w:sz w:val="24"/>
        </w:rPr>
        <w:t xml:space="preserve">Improve the World International      1925 N. Lynn Street </w:t>
      </w:r>
      <w:r>
        <w:rPr>
          <w:rFonts w:ascii="Garamond" w:hAnsi="Garamond"/>
          <w:sz w:val="24"/>
        </w:rPr>
        <w:tab/>
        <w:t xml:space="preserve">            Arlington, </w:t>
      </w:r>
      <w:smartTag w:uri="urn:schemas-microsoft-com:office:smarttags" w:element="State">
        <w:r>
          <w:rPr>
            <w:rFonts w:ascii="Garamond" w:hAnsi="Garamond"/>
            <w:sz w:val="24"/>
          </w:rPr>
          <w:t>VA</w:t>
        </w:r>
      </w:smartTag>
      <w:r>
        <w:rPr>
          <w:rFonts w:ascii="Garamond" w:hAnsi="Garamond"/>
          <w:sz w:val="24"/>
        </w:rPr>
        <w:t xml:space="preserve"> 22209</w:t>
      </w:r>
      <w:r>
        <w:rPr>
          <w:rFonts w:ascii="Garamond" w:hAnsi="Garamond"/>
          <w:sz w:val="24"/>
        </w:rPr>
        <w:tab/>
      </w:r>
      <w:r>
        <w:rPr>
          <w:rFonts w:ascii="Garamond" w:hAnsi="Garamond"/>
          <w:sz w:val="24"/>
        </w:rPr>
        <w:tab/>
        <w:t xml:space="preserve">          703-528-1002    </w:t>
      </w:r>
      <w:hyperlink r:id="rId237" w:history="1">
        <w:r w:rsidRPr="00A27EEF">
          <w:rPr>
            <w:rStyle w:val="Hyperlink"/>
            <w:rFonts w:ascii="Garamond" w:hAnsi="Garamond"/>
            <w:sz w:val="24"/>
          </w:rPr>
          <w:t>info@improvetheworld.org</w:t>
        </w:r>
      </w:hyperlink>
      <w:r>
        <w:rPr>
          <w:rFonts w:ascii="Garamond" w:hAnsi="Garamond"/>
          <w:sz w:val="24"/>
        </w:rPr>
        <w:t xml:space="preserve">   </w:t>
      </w:r>
      <w:hyperlink r:id="rId238" w:history="1">
        <w:r w:rsidRPr="00537883">
          <w:rPr>
            <w:rStyle w:val="Hyperlink"/>
            <w:rFonts w:ascii="Garamond" w:hAnsi="Garamond"/>
            <w:sz w:val="24"/>
          </w:rPr>
          <w:t>www.genocideprevention.org</w:t>
        </w:r>
      </w:hyperlink>
      <w:r>
        <w:rPr>
          <w:rFonts w:ascii="Garamond" w:hAnsi="Garamond"/>
          <w:sz w:val="24"/>
        </w:rPr>
        <w:t xml:space="preserve"> </w:t>
      </w:r>
      <w:r>
        <w:rPr>
          <w:rFonts w:ascii="Garamond" w:hAnsi="Garamond"/>
          <w:sz w:val="24"/>
        </w:rPr>
        <w:tab/>
        <w:t xml:space="preserve">    </w:t>
      </w:r>
      <w:r>
        <w:rPr>
          <w:sz w:val="24"/>
          <w:szCs w:val="24"/>
        </w:rPr>
        <w:t>Richard O’Brien, Director</w:t>
      </w:r>
    </w:p>
    <w:p w14:paraId="57C79FA7" w14:textId="2D166653" w:rsidR="00685030" w:rsidRPr="00D946A6" w:rsidRDefault="00685030" w:rsidP="00685030">
      <w:pPr>
        <w:pStyle w:val="Heading2"/>
        <w:rPr>
          <w:color w:val="auto"/>
        </w:rPr>
      </w:pPr>
      <w:r w:rsidRPr="00D946A6">
        <w:rPr>
          <w:color w:val="auto"/>
        </w:rPr>
        <w:t>Massacre of Tutsi Minority in Rwanda</w:t>
      </w:r>
      <w:r w:rsidR="00D946A6">
        <w:rPr>
          <w:color w:val="auto"/>
        </w:rPr>
        <w:t xml:space="preserve"> (EXAMPLE)</w:t>
      </w:r>
    </w:p>
    <w:p w14:paraId="2044A3BC" w14:textId="77777777" w:rsidR="00685030" w:rsidRDefault="00685030" w:rsidP="00685030">
      <w:pPr>
        <w:jc w:val="center"/>
        <w:rPr>
          <w:rFonts w:ascii="Garamond" w:hAnsi="Garamond"/>
          <w:b/>
          <w:sz w:val="24"/>
        </w:rPr>
      </w:pPr>
    </w:p>
    <w:p w14:paraId="044A2384" w14:textId="77777777" w:rsidR="00685030" w:rsidRDefault="00685030" w:rsidP="00685030">
      <w:pPr>
        <w:pStyle w:val="Heading3"/>
        <w:rPr>
          <w:b/>
        </w:rPr>
      </w:pPr>
      <w:smartTag w:uri="urn:schemas-microsoft-com:office:smarttags" w:element="place">
        <w:smartTag w:uri="urn:schemas-microsoft-com:office:smarttags" w:element="City">
          <w:r>
            <w:t>Kigali</w:t>
          </w:r>
        </w:smartTag>
        <w:r>
          <w:t xml:space="preserve">, </w:t>
        </w:r>
        <w:smartTag w:uri="urn:schemas-microsoft-com:office:smarttags" w:element="country-region">
          <w:r>
            <w:t>Rwanda</w:t>
          </w:r>
        </w:smartTag>
      </w:smartTag>
      <w:r>
        <w:t xml:space="preserve">, </w:t>
      </w:r>
      <w:smartTag w:uri="urn:schemas-microsoft-com:office:smarttags" w:element="date">
        <w:smartTagPr>
          <w:attr w:name="Year" w:val="1994"/>
          <w:attr w:name="Day" w:val="7"/>
          <w:attr w:name="Month" w:val="4"/>
        </w:smartTagPr>
        <w:r>
          <w:t>April 7, 1994</w:t>
        </w:r>
      </w:smartTag>
      <w:r>
        <w:t xml:space="preserve"> - </w:t>
      </w:r>
      <w:r>
        <w:rPr>
          <w:b/>
        </w:rPr>
        <w:t xml:space="preserve">Armed Hutu nationalists targeted the minority Tutsi ethnic group in </w:t>
      </w:r>
      <w:smartTag w:uri="urn:schemas-microsoft-com:office:smarttags" w:element="country-region">
        <w:smartTag w:uri="urn:schemas-microsoft-com:office:smarttags" w:element="place">
          <w:r>
            <w:rPr>
              <w:b/>
            </w:rPr>
            <w:t>Rwanda</w:t>
          </w:r>
        </w:smartTag>
      </w:smartTag>
      <w:r>
        <w:rPr>
          <w:b/>
        </w:rPr>
        <w:t xml:space="preserve">’s capital city, </w:t>
      </w:r>
      <w:smartTag w:uri="urn:schemas-microsoft-com:office:smarttags" w:element="City">
        <w:smartTag w:uri="urn:schemas-microsoft-com:office:smarttags" w:element="place">
          <w:r>
            <w:rPr>
              <w:b/>
            </w:rPr>
            <w:t>Kigali</w:t>
          </w:r>
        </w:smartTag>
      </w:smartTag>
      <w:r>
        <w:rPr>
          <w:b/>
        </w:rPr>
        <w:t xml:space="preserve">, last night in an apparent reaction to the assassination of Rwandan President Juvenal Habyarimana. </w:t>
      </w:r>
    </w:p>
    <w:p w14:paraId="4F6040C3" w14:textId="77777777" w:rsidR="00D946A6" w:rsidRDefault="00D946A6" w:rsidP="00685030">
      <w:pPr>
        <w:pStyle w:val="BodyText"/>
      </w:pPr>
    </w:p>
    <w:p w14:paraId="7D4CEDBE" w14:textId="77777777" w:rsidR="00685030" w:rsidRDefault="00685030" w:rsidP="00685030">
      <w:pPr>
        <w:pStyle w:val="BodyText"/>
      </w:pPr>
      <w:r>
        <w:t xml:space="preserve">United Nations and Non-Governmental sources in the city confirm that bands of 5 to 100 Hutu men and women have set up roadblocks and are going door to door through the neighborhoods within the city. Using mostly machetes, the groups are targeting Hutu moderates and members of the Tutsi ethnic group. Approximately 2,000 people have reportedly been massacred since the start of the violence yesterday evening, and international aid groups in the area predict more than 5 times that number will be killed by the end of the week. </w:t>
      </w:r>
    </w:p>
    <w:p w14:paraId="0B499FF1" w14:textId="77777777" w:rsidR="00685030" w:rsidRDefault="00685030" w:rsidP="00685030">
      <w:pPr>
        <w:pStyle w:val="BodyText"/>
      </w:pPr>
    </w:p>
    <w:p w14:paraId="2289953A" w14:textId="2FA0157F" w:rsidR="00685030" w:rsidRDefault="00685030" w:rsidP="00685030">
      <w:pPr>
        <w:pStyle w:val="BodyText"/>
      </w:pPr>
      <w:r>
        <w:t xml:space="preserve">The actions follow the death of President Habyarimana, who died along with his top advisors and the president of </w:t>
      </w:r>
      <w:smartTag w:uri="urn:schemas-microsoft-com:office:smarttags" w:element="country-region">
        <w:smartTag w:uri="urn:schemas-microsoft-com:office:smarttags" w:element="place">
          <w:r>
            <w:t>Burundi</w:t>
          </w:r>
        </w:smartTag>
      </w:smartTag>
      <w:r>
        <w:t xml:space="preserve"> when their plane was shot down while attempting to land, apparently hit by a missile fired from within the city. President Habyarimana came into power three years ago on a “Hutu power” platform and members of his party have claimed that this was an assassination by the Tutsi dominated Rwandese Patriotic Front, which is fighting with the </w:t>
      </w:r>
      <w:r w:rsidR="0002554B">
        <w:t>government in the north</w:t>
      </w:r>
      <w:r>
        <w:t>.</w:t>
      </w:r>
    </w:p>
    <w:p w14:paraId="132EA026" w14:textId="77777777" w:rsidR="00685030" w:rsidRDefault="00685030" w:rsidP="00685030">
      <w:pPr>
        <w:pStyle w:val="BodyText"/>
      </w:pPr>
    </w:p>
    <w:p w14:paraId="7EC28F9E" w14:textId="77777777" w:rsidR="00685030" w:rsidRDefault="00685030" w:rsidP="00685030">
      <w:pPr>
        <w:pStyle w:val="BodyText"/>
      </w:pPr>
      <w:r>
        <w:t xml:space="preserve">A confirmed source within </w:t>
      </w:r>
      <w:smartTag w:uri="urn:schemas-microsoft-com:office:smarttags" w:element="City">
        <w:smartTag w:uri="urn:schemas-microsoft-com:office:smarttags" w:element="place">
          <w:r>
            <w:t>Kigali</w:t>
          </w:r>
        </w:smartTag>
      </w:smartTag>
      <w:r>
        <w:t xml:space="preserve"> has indicated that, “There are roadblocks all over </w:t>
      </w:r>
      <w:smartTag w:uri="urn:schemas-microsoft-com:office:smarttags" w:element="City">
        <w:smartTag w:uri="urn:schemas-microsoft-com:office:smarttags" w:element="place">
          <w:r>
            <w:t>Kigali</w:t>
          </w:r>
        </w:smartTag>
      </w:smartTag>
      <w:r>
        <w:t xml:space="preserve"> and people are being killed on the roads. Radio is announcing names and giving addresses for the mobs to go and kill.”</w:t>
      </w:r>
    </w:p>
    <w:p w14:paraId="090C9AFC" w14:textId="77777777" w:rsidR="00685030" w:rsidRDefault="00685030" w:rsidP="00685030">
      <w:pPr>
        <w:pStyle w:val="BodyText"/>
      </w:pPr>
    </w:p>
    <w:p w14:paraId="43A26F51" w14:textId="2A5BED3F" w:rsidR="00685030" w:rsidRDefault="00685030" w:rsidP="00685030">
      <w:pPr>
        <w:pStyle w:val="BodyText"/>
      </w:pPr>
      <w:r>
        <w:t xml:space="preserve">Currently there is a United Nations force, UNAMIR, stationed in </w:t>
      </w:r>
      <w:smartTag w:uri="urn:schemas-microsoft-com:office:smarttags" w:element="City">
        <w:smartTag w:uri="urn:schemas-microsoft-com:office:smarttags" w:element="place">
          <w:r>
            <w:t>Kigali</w:t>
          </w:r>
        </w:smartTag>
      </w:smartTag>
      <w:r>
        <w:t xml:space="preserve"> under the comm</w:t>
      </w:r>
      <w:r w:rsidR="00C1117A">
        <w:t>and of Canadian General Romeo Da</w:t>
      </w:r>
      <w:r>
        <w:t xml:space="preserve">llaire. The force is comprised of 5,000 men, mostly Belgian and Nigerian troops. </w:t>
      </w:r>
    </w:p>
    <w:p w14:paraId="63727F7D" w14:textId="2B6566BB" w:rsidR="00685030" w:rsidRDefault="00685030" w:rsidP="00D946A6">
      <w:pPr>
        <w:spacing w:line="240" w:lineRule="auto"/>
        <w:rPr>
          <w:rFonts w:ascii="Garamond" w:hAnsi="Garamond"/>
          <w:sz w:val="24"/>
        </w:rPr>
      </w:pPr>
      <w:r>
        <w:rPr>
          <w:rFonts w:ascii="Garamond" w:hAnsi="Garamond"/>
          <w:sz w:val="24"/>
        </w:rPr>
        <w:t>For More information contact::</w:t>
      </w:r>
      <w:r w:rsidR="00D946A6">
        <w:rPr>
          <w:rFonts w:ascii="Garamond" w:hAnsi="Garamond"/>
          <w:sz w:val="24"/>
        </w:rPr>
        <w:tab/>
      </w:r>
      <w:r w:rsidR="00D946A6">
        <w:rPr>
          <w:rFonts w:ascii="Garamond" w:hAnsi="Garamond"/>
          <w:sz w:val="24"/>
        </w:rPr>
        <w:tab/>
      </w:r>
      <w:r w:rsidR="00D946A6">
        <w:rPr>
          <w:rFonts w:ascii="Garamond" w:hAnsi="Garamond"/>
          <w:sz w:val="24"/>
        </w:rPr>
        <w:tab/>
      </w:r>
      <w:r w:rsidR="00D946A6">
        <w:rPr>
          <w:rFonts w:ascii="Garamond" w:hAnsi="Garamond"/>
          <w:sz w:val="24"/>
        </w:rPr>
        <w:tab/>
      </w:r>
      <w:r w:rsidR="00D946A6">
        <w:rPr>
          <w:rFonts w:ascii="Garamond" w:hAnsi="Garamond"/>
          <w:sz w:val="24"/>
        </w:rPr>
        <w:tab/>
      </w:r>
      <w:r w:rsidR="00D946A6">
        <w:rPr>
          <w:rFonts w:ascii="Garamond" w:hAnsi="Garamond"/>
          <w:sz w:val="24"/>
        </w:rPr>
        <w:tab/>
      </w:r>
      <w:r w:rsidR="00D946A6">
        <w:rPr>
          <w:rFonts w:ascii="Garamond" w:hAnsi="Garamond"/>
          <w:sz w:val="24"/>
        </w:rPr>
        <w:tab/>
      </w:r>
      <w:r w:rsidR="00D946A6">
        <w:rPr>
          <w:rFonts w:ascii="Garamond" w:hAnsi="Garamond"/>
          <w:sz w:val="24"/>
        </w:rPr>
        <w:tab/>
        <w:t xml:space="preserve">          The Center for the Prevention of Genocide</w:t>
      </w:r>
      <w:r w:rsidR="00D946A6">
        <w:rPr>
          <w:rFonts w:ascii="Garamond" w:hAnsi="Garamond"/>
          <w:sz w:val="24"/>
        </w:rPr>
        <w:tab/>
      </w:r>
      <w:r w:rsidR="00D946A6">
        <w:rPr>
          <w:rFonts w:ascii="Garamond" w:hAnsi="Garamond"/>
          <w:sz w:val="24"/>
        </w:rPr>
        <w:tab/>
      </w:r>
      <w:r w:rsidR="00D946A6">
        <w:rPr>
          <w:rFonts w:ascii="Garamond" w:hAnsi="Garamond"/>
          <w:sz w:val="24"/>
        </w:rPr>
        <w:tab/>
      </w:r>
      <w:r w:rsidR="00D946A6">
        <w:rPr>
          <w:rFonts w:ascii="Garamond" w:hAnsi="Garamond"/>
          <w:sz w:val="24"/>
        </w:rPr>
        <w:tab/>
      </w:r>
      <w:r w:rsidR="00D946A6">
        <w:rPr>
          <w:rFonts w:ascii="Garamond" w:hAnsi="Garamond"/>
          <w:sz w:val="24"/>
        </w:rPr>
        <w:tab/>
      </w:r>
      <w:r w:rsidR="00D946A6">
        <w:rPr>
          <w:rFonts w:ascii="Garamond" w:hAnsi="Garamond"/>
          <w:sz w:val="24"/>
        </w:rPr>
        <w:tab/>
      </w:r>
      <w:r w:rsidR="00D946A6">
        <w:rPr>
          <w:rFonts w:ascii="Garamond" w:hAnsi="Garamond"/>
          <w:sz w:val="24"/>
        </w:rPr>
        <w:tab/>
        <w:t xml:space="preserve">      </w:t>
      </w:r>
      <w:r>
        <w:rPr>
          <w:rFonts w:ascii="Garamond" w:hAnsi="Garamond"/>
          <w:sz w:val="24"/>
        </w:rPr>
        <w:t xml:space="preserve">Phone: </w:t>
      </w:r>
      <w:r w:rsidR="00D946A6">
        <w:rPr>
          <w:rFonts w:ascii="Garamond" w:hAnsi="Garamond"/>
          <w:sz w:val="24"/>
        </w:rPr>
        <w:t>703-528-1002   Fax:703-***-****</w:t>
      </w:r>
      <w:r w:rsidR="00D946A6">
        <w:rPr>
          <w:rFonts w:ascii="Garamond" w:hAnsi="Garamond"/>
          <w:sz w:val="24"/>
        </w:rPr>
        <w:tab/>
      </w:r>
      <w:r w:rsidR="00D946A6">
        <w:rPr>
          <w:rFonts w:ascii="Garamond" w:hAnsi="Garamond"/>
          <w:sz w:val="24"/>
        </w:rPr>
        <w:tab/>
      </w:r>
      <w:r w:rsidR="00D946A6">
        <w:rPr>
          <w:rFonts w:ascii="Garamond" w:hAnsi="Garamond"/>
          <w:sz w:val="24"/>
        </w:rPr>
        <w:tab/>
      </w:r>
      <w:r w:rsidR="00D946A6">
        <w:rPr>
          <w:rFonts w:ascii="Garamond" w:hAnsi="Garamond"/>
          <w:sz w:val="24"/>
        </w:rPr>
        <w:tab/>
      </w:r>
      <w:r w:rsidR="00D946A6">
        <w:rPr>
          <w:rFonts w:ascii="Garamond" w:hAnsi="Garamond"/>
          <w:sz w:val="24"/>
        </w:rPr>
        <w:tab/>
      </w:r>
      <w:r w:rsidR="00D946A6">
        <w:rPr>
          <w:rFonts w:ascii="Garamond" w:hAnsi="Garamond"/>
          <w:sz w:val="24"/>
        </w:rPr>
        <w:tab/>
      </w:r>
      <w:r w:rsidR="00D946A6">
        <w:rPr>
          <w:rFonts w:ascii="Garamond" w:hAnsi="Garamond"/>
          <w:sz w:val="24"/>
        </w:rPr>
        <w:tab/>
        <w:t xml:space="preserve">       Director</w:t>
      </w:r>
      <w:r>
        <w:rPr>
          <w:rFonts w:ascii="Garamond" w:hAnsi="Garamond"/>
          <w:sz w:val="24"/>
        </w:rPr>
        <w:t>: Rich</w:t>
      </w:r>
      <w:r w:rsidR="00D946A6">
        <w:rPr>
          <w:rFonts w:ascii="Garamond" w:hAnsi="Garamond"/>
          <w:sz w:val="24"/>
        </w:rPr>
        <w:t>ard</w:t>
      </w:r>
      <w:r>
        <w:rPr>
          <w:rFonts w:ascii="Garamond" w:hAnsi="Garamond"/>
          <w:sz w:val="24"/>
        </w:rPr>
        <w:t xml:space="preserve"> O’Brien E</w:t>
      </w:r>
      <w:r w:rsidR="00D946A6">
        <w:rPr>
          <w:rFonts w:ascii="Garamond" w:hAnsi="Garamond"/>
          <w:sz w:val="24"/>
        </w:rPr>
        <w:t xml:space="preserve">-mail: </w:t>
      </w:r>
      <w:hyperlink r:id="rId239" w:history="1">
        <w:r w:rsidR="00D946A6" w:rsidRPr="00537883">
          <w:rPr>
            <w:rStyle w:val="Hyperlink"/>
            <w:rFonts w:ascii="Garamond" w:hAnsi="Garamond"/>
            <w:sz w:val="24"/>
          </w:rPr>
          <w:t>info@improvetheworld.org</w:t>
        </w:r>
      </w:hyperlink>
      <w:r w:rsidR="00D946A6">
        <w:rPr>
          <w:rFonts w:ascii="Garamond" w:hAnsi="Garamond"/>
          <w:sz w:val="24"/>
        </w:rPr>
        <w:tab/>
        <w:t xml:space="preserve">     </w:t>
      </w:r>
      <w:r>
        <w:rPr>
          <w:rFonts w:ascii="Garamond" w:hAnsi="Garamond"/>
          <w:sz w:val="24"/>
        </w:rPr>
        <w:t>Website:www.genocideprevention.org</w:t>
      </w:r>
    </w:p>
    <w:p w14:paraId="3A91D7B8" w14:textId="77777777" w:rsidR="00685030" w:rsidRDefault="00685030" w:rsidP="00D946A6">
      <w:pPr>
        <w:spacing w:line="240" w:lineRule="auto"/>
        <w:jc w:val="center"/>
        <w:rPr>
          <w:rFonts w:ascii="Garamond" w:hAnsi="Garamond"/>
          <w:b/>
          <w:sz w:val="24"/>
        </w:rPr>
      </w:pPr>
      <w:r>
        <w:rPr>
          <w:rFonts w:ascii="Garamond" w:hAnsi="Garamond"/>
          <w:sz w:val="24"/>
        </w:rPr>
        <w:t>###</w:t>
      </w:r>
    </w:p>
    <w:p w14:paraId="6A2B052E" w14:textId="77777777" w:rsidR="00D36517" w:rsidRPr="004F659D" w:rsidRDefault="00D36517" w:rsidP="00D36517">
      <w:pPr>
        <w:rPr>
          <w:rFonts w:ascii="Arial" w:hAnsi="Arial" w:cs="Arial"/>
          <w:b/>
        </w:rPr>
      </w:pPr>
      <w:r w:rsidRPr="004F659D">
        <w:rPr>
          <w:rFonts w:ascii="Arial" w:hAnsi="Arial" w:cs="Arial"/>
          <w:b/>
        </w:rPr>
        <w:lastRenderedPageBreak/>
        <w:t>FOR IMMEDIATE RELEASE</w:t>
      </w:r>
    </w:p>
    <w:p w14:paraId="3BA04760" w14:textId="77777777" w:rsidR="00D36517" w:rsidRPr="004F659D" w:rsidRDefault="00D36517" w:rsidP="00D36517">
      <w:pPr>
        <w:rPr>
          <w:rFonts w:ascii="Arial" w:hAnsi="Arial" w:cs="Arial"/>
        </w:rPr>
      </w:pPr>
      <w:r w:rsidRPr="004F659D">
        <w:rPr>
          <w:rFonts w:ascii="Arial" w:hAnsi="Arial" w:cs="Arial"/>
          <w:b/>
        </w:rPr>
        <w:t>Contact:</w:t>
      </w:r>
      <w:r>
        <w:rPr>
          <w:rFonts w:ascii="Arial" w:hAnsi="Arial" w:cs="Arial"/>
          <w:b/>
        </w:rPr>
        <w:t xml:space="preserve">  </w:t>
      </w:r>
      <w:r w:rsidRPr="004F659D">
        <w:rPr>
          <w:rFonts w:ascii="Arial" w:hAnsi="Arial" w:cs="Arial"/>
        </w:rPr>
        <w:t>Richard O’Brien (703) 528-1002</w:t>
      </w:r>
    </w:p>
    <w:p w14:paraId="0EDEF9C8" w14:textId="77777777" w:rsidR="00D36517" w:rsidRPr="004F659D" w:rsidRDefault="00D36517" w:rsidP="00D36517">
      <w:pPr>
        <w:rPr>
          <w:rFonts w:ascii="Arial" w:hAnsi="Arial" w:cs="Arial"/>
        </w:rPr>
      </w:pPr>
      <w:r w:rsidRPr="004F659D">
        <w:rPr>
          <w:rFonts w:ascii="Arial" w:hAnsi="Arial" w:cs="Arial"/>
        </w:rPr>
        <w:tab/>
        <w:t xml:space="preserve">  </w:t>
      </w:r>
      <w:r>
        <w:rPr>
          <w:rFonts w:ascii="Arial" w:hAnsi="Arial" w:cs="Arial"/>
        </w:rPr>
        <w:t xml:space="preserve">   </w:t>
      </w:r>
      <w:r w:rsidRPr="004F659D">
        <w:rPr>
          <w:rFonts w:ascii="Arial" w:hAnsi="Arial" w:cs="Arial"/>
        </w:rPr>
        <w:t xml:space="preserve"> info@improvetheworld.org</w:t>
      </w:r>
    </w:p>
    <w:p w14:paraId="6103C6E4" w14:textId="77777777" w:rsidR="00D36517" w:rsidRPr="004F659D" w:rsidRDefault="00D36517" w:rsidP="00D36517">
      <w:pPr>
        <w:jc w:val="center"/>
        <w:rPr>
          <w:rFonts w:ascii="Arial" w:hAnsi="Arial" w:cs="Arial"/>
          <w:b/>
          <w:sz w:val="28"/>
          <w:szCs w:val="28"/>
        </w:rPr>
      </w:pPr>
      <w:r w:rsidRPr="004F659D">
        <w:rPr>
          <w:rFonts w:ascii="Arial" w:hAnsi="Arial" w:cs="Arial"/>
          <w:b/>
          <w:sz w:val="28"/>
          <w:szCs w:val="28"/>
        </w:rPr>
        <w:t xml:space="preserve">Thousands of Sudanese Refugees Streaming into Chad </w:t>
      </w:r>
    </w:p>
    <w:p w14:paraId="68F21475" w14:textId="77777777" w:rsidR="00D36517" w:rsidRPr="004F659D" w:rsidRDefault="00D36517" w:rsidP="00D36517">
      <w:pPr>
        <w:jc w:val="center"/>
        <w:rPr>
          <w:rFonts w:ascii="Arial" w:hAnsi="Arial" w:cs="Arial"/>
          <w:b/>
          <w:sz w:val="28"/>
          <w:szCs w:val="28"/>
        </w:rPr>
      </w:pPr>
      <w:r w:rsidRPr="004F659D">
        <w:rPr>
          <w:rFonts w:ascii="Arial" w:hAnsi="Arial" w:cs="Arial"/>
          <w:b/>
          <w:sz w:val="28"/>
          <w:szCs w:val="28"/>
        </w:rPr>
        <w:t>Raises Suspicion of Human Rights Violations</w:t>
      </w:r>
    </w:p>
    <w:p w14:paraId="2A07C178" w14:textId="77777777" w:rsidR="00D36517" w:rsidRPr="004F659D" w:rsidRDefault="00D36517" w:rsidP="00D36517">
      <w:pPr>
        <w:jc w:val="center"/>
        <w:rPr>
          <w:rFonts w:ascii="Arial" w:hAnsi="Arial" w:cs="Arial"/>
          <w:b/>
        </w:rPr>
      </w:pPr>
    </w:p>
    <w:p w14:paraId="0695E0D4" w14:textId="77777777" w:rsidR="00D36517" w:rsidRPr="004F659D" w:rsidRDefault="00D36517" w:rsidP="00D36517">
      <w:pPr>
        <w:jc w:val="both"/>
        <w:rPr>
          <w:rFonts w:ascii="Arial" w:hAnsi="Arial" w:cs="Arial"/>
        </w:rPr>
      </w:pPr>
      <w:r>
        <w:rPr>
          <w:rFonts w:ascii="Arial" w:hAnsi="Arial" w:cs="Arial"/>
        </w:rPr>
        <w:t xml:space="preserve">ARLINGTON, </w:t>
      </w:r>
      <w:r w:rsidRPr="004F659D">
        <w:rPr>
          <w:rFonts w:ascii="Arial" w:hAnsi="Arial" w:cs="Arial"/>
        </w:rPr>
        <w:t>VA, September</w:t>
      </w:r>
      <w:r>
        <w:rPr>
          <w:rFonts w:ascii="Arial" w:hAnsi="Arial" w:cs="Arial"/>
        </w:rPr>
        <w:t xml:space="preserve"> 24</w:t>
      </w:r>
      <w:r w:rsidRPr="004F659D">
        <w:rPr>
          <w:rFonts w:ascii="Arial" w:hAnsi="Arial" w:cs="Arial"/>
        </w:rPr>
        <w:t>, 2003</w:t>
      </w:r>
      <w:r>
        <w:rPr>
          <w:rFonts w:ascii="Arial" w:hAnsi="Arial" w:cs="Arial"/>
        </w:rPr>
        <w:t xml:space="preserve"> </w:t>
      </w:r>
      <w:r w:rsidRPr="004F659D">
        <w:rPr>
          <w:rFonts w:ascii="Arial" w:hAnsi="Arial" w:cs="Arial"/>
        </w:rPr>
        <w:t>—</w:t>
      </w:r>
      <w:r>
        <w:rPr>
          <w:rFonts w:ascii="Arial" w:hAnsi="Arial" w:cs="Arial"/>
        </w:rPr>
        <w:t xml:space="preserve"> I</w:t>
      </w:r>
      <w:r w:rsidRPr="004F659D">
        <w:rPr>
          <w:rFonts w:ascii="Arial" w:hAnsi="Arial" w:cs="Arial"/>
        </w:rPr>
        <w:t>ncreased military activity and unconfirmed massacres have forced</w:t>
      </w:r>
      <w:r>
        <w:rPr>
          <w:rFonts w:ascii="Arial" w:hAnsi="Arial" w:cs="Arial"/>
        </w:rPr>
        <w:t xml:space="preserve"> an estimated 70,000 refugees from the Darfur states of western Sudan</w:t>
      </w:r>
      <w:r w:rsidRPr="004F659D">
        <w:rPr>
          <w:rFonts w:ascii="Arial" w:hAnsi="Arial" w:cs="Arial"/>
        </w:rPr>
        <w:t xml:space="preserve"> to </w:t>
      </w:r>
      <w:r>
        <w:rPr>
          <w:rFonts w:ascii="Arial" w:hAnsi="Arial" w:cs="Arial"/>
        </w:rPr>
        <w:t>flee to</w:t>
      </w:r>
      <w:r w:rsidRPr="004F659D">
        <w:rPr>
          <w:rFonts w:ascii="Arial" w:hAnsi="Arial" w:cs="Arial"/>
        </w:rPr>
        <w:t xml:space="preserve"> Chad</w:t>
      </w:r>
      <w:r>
        <w:rPr>
          <w:rFonts w:ascii="Arial" w:hAnsi="Arial" w:cs="Arial"/>
        </w:rPr>
        <w:t xml:space="preserve"> last week</w:t>
      </w:r>
      <w:r w:rsidRPr="004F659D">
        <w:rPr>
          <w:rFonts w:ascii="Arial" w:hAnsi="Arial" w:cs="Arial"/>
        </w:rPr>
        <w:t>.</w:t>
      </w:r>
    </w:p>
    <w:p w14:paraId="3EDEDC63" w14:textId="77777777" w:rsidR="00D36517" w:rsidRPr="004F659D" w:rsidRDefault="00D36517" w:rsidP="00D36517">
      <w:pPr>
        <w:jc w:val="both"/>
        <w:rPr>
          <w:rFonts w:ascii="Arial" w:hAnsi="Arial" w:cs="Arial"/>
        </w:rPr>
      </w:pPr>
    </w:p>
    <w:p w14:paraId="06B9A4B9" w14:textId="77777777" w:rsidR="00D36517" w:rsidRPr="004F659D" w:rsidRDefault="00D36517" w:rsidP="00D36517">
      <w:pPr>
        <w:jc w:val="both"/>
        <w:rPr>
          <w:rFonts w:ascii="Arial" w:hAnsi="Arial" w:cs="Arial"/>
        </w:rPr>
      </w:pPr>
      <w:r w:rsidRPr="004F659D">
        <w:rPr>
          <w:rFonts w:ascii="Arial" w:hAnsi="Arial" w:cs="Arial"/>
        </w:rPr>
        <w:t xml:space="preserve">The international organization Médecins Sans Frontiéres reports that thousands of Sudanese refugees from western Sudan’s Darfur states have sought refuge in Chad to escape fighting between the Sudanese government and the rebels. In the small villages of Tiné and Birak alone, there are some 11,000 Sudanese refugees, 75% of whom are women and children. There are still more refugees in the surrounding villages, and there are more coming from Sudan. </w:t>
      </w:r>
    </w:p>
    <w:p w14:paraId="1AF1101F" w14:textId="77777777" w:rsidR="00D36517" w:rsidRPr="004F659D" w:rsidRDefault="00D36517" w:rsidP="00D36517">
      <w:pPr>
        <w:jc w:val="both"/>
        <w:rPr>
          <w:rFonts w:ascii="Arial" w:hAnsi="Arial" w:cs="Arial"/>
        </w:rPr>
      </w:pPr>
    </w:p>
    <w:p w14:paraId="2D04309B" w14:textId="77777777" w:rsidR="00D36517" w:rsidRPr="004F659D" w:rsidRDefault="00D36517" w:rsidP="00D36517">
      <w:pPr>
        <w:jc w:val="both"/>
        <w:rPr>
          <w:rFonts w:ascii="Arial" w:hAnsi="Arial" w:cs="Arial"/>
        </w:rPr>
      </w:pPr>
      <w:r w:rsidRPr="004F659D">
        <w:rPr>
          <w:rFonts w:ascii="Arial" w:hAnsi="Arial" w:cs="Arial"/>
        </w:rPr>
        <w:t>Although the Sudanese government and the Sudan Liberation Movement/Army (SLM/A), the rebel group which operates in Darfur, signed a 45-day ceasefire agreement effective September 6, the SLM/A has accused the government of continuing to target civilians. According to the SLM/A, the government has deliberately attacked civilians by helicopter, gunship, and militia groups almost daily since the agreement went into effect. The government denies these allegations.</w:t>
      </w:r>
    </w:p>
    <w:p w14:paraId="14C97EC1" w14:textId="77777777" w:rsidR="00D36517" w:rsidRPr="004F659D" w:rsidRDefault="00D36517" w:rsidP="00D36517">
      <w:pPr>
        <w:jc w:val="both"/>
        <w:rPr>
          <w:rFonts w:ascii="Arial" w:hAnsi="Arial" w:cs="Arial"/>
        </w:rPr>
      </w:pPr>
    </w:p>
    <w:p w14:paraId="111080CB" w14:textId="77777777" w:rsidR="00D36517" w:rsidRPr="004F659D" w:rsidRDefault="00D36517" w:rsidP="00D36517">
      <w:pPr>
        <w:jc w:val="both"/>
        <w:rPr>
          <w:rFonts w:ascii="Arial" w:hAnsi="Arial" w:cs="Arial"/>
        </w:rPr>
      </w:pPr>
      <w:r w:rsidRPr="004F659D">
        <w:rPr>
          <w:rFonts w:ascii="Arial" w:hAnsi="Arial" w:cs="Arial"/>
        </w:rPr>
        <w:t>Human Rights Watch reported that these alleged attacks have caused thousands of Sudanese refugees to flee Darfur in order to “escape government and militia persecution.” The United Nations reports that the conflict has claimed 3,000 lives and displaced 400,000 persons since February 2003.</w:t>
      </w:r>
    </w:p>
    <w:p w14:paraId="41299495" w14:textId="77777777" w:rsidR="00D36517" w:rsidRPr="004F659D" w:rsidRDefault="00D36517" w:rsidP="00D36517">
      <w:pPr>
        <w:jc w:val="both"/>
        <w:rPr>
          <w:rFonts w:ascii="Arial" w:hAnsi="Arial" w:cs="Arial"/>
        </w:rPr>
      </w:pPr>
    </w:p>
    <w:p w14:paraId="7335F1BE" w14:textId="77777777" w:rsidR="00D36517" w:rsidRPr="004F659D" w:rsidRDefault="00D36517" w:rsidP="00D36517">
      <w:pPr>
        <w:jc w:val="both"/>
        <w:rPr>
          <w:rFonts w:ascii="Arial" w:hAnsi="Arial" w:cs="Arial"/>
        </w:rPr>
      </w:pPr>
      <w:r w:rsidRPr="004F659D">
        <w:rPr>
          <w:rFonts w:ascii="Arial" w:hAnsi="Arial" w:cs="Arial"/>
        </w:rPr>
        <w:t>Confirmations of alleged massacres near Misla and Kutumtowns in Darfur have been difficult to obtain because there are no independent observers on the ground.</w:t>
      </w:r>
    </w:p>
    <w:p w14:paraId="7787E927" w14:textId="77777777" w:rsidR="00D36517" w:rsidRDefault="00D36517" w:rsidP="00D36517">
      <w:pPr>
        <w:jc w:val="center"/>
        <w:rPr>
          <w:rFonts w:ascii="Arial" w:hAnsi="Arial" w:cs="Arial"/>
        </w:rPr>
      </w:pPr>
    </w:p>
    <w:p w14:paraId="340862FF" w14:textId="77777777" w:rsidR="00D36517" w:rsidRDefault="00D36517" w:rsidP="00D36517">
      <w:pPr>
        <w:jc w:val="center"/>
        <w:rPr>
          <w:rFonts w:ascii="Arial" w:hAnsi="Arial" w:cs="Arial"/>
        </w:rPr>
      </w:pPr>
    </w:p>
    <w:p w14:paraId="40CAA4C8" w14:textId="77777777" w:rsidR="00D36517" w:rsidRDefault="00D36517" w:rsidP="00D36517">
      <w:pPr>
        <w:jc w:val="center"/>
        <w:rPr>
          <w:rFonts w:ascii="Arial" w:hAnsi="Arial" w:cs="Arial"/>
        </w:rPr>
      </w:pPr>
      <w:r w:rsidRPr="004F659D">
        <w:rPr>
          <w:rFonts w:ascii="Arial" w:hAnsi="Arial" w:cs="Arial"/>
        </w:rPr>
        <w:t>###</w:t>
      </w:r>
    </w:p>
    <w:p w14:paraId="2FC3EE31" w14:textId="77777777" w:rsidR="00667CB2" w:rsidRDefault="00667CB2" w:rsidP="00667CB2">
      <w:pPr>
        <w:jc w:val="both"/>
      </w:pPr>
    </w:p>
    <w:p w14:paraId="0A95A732" w14:textId="77777777" w:rsidR="00667CB2" w:rsidRDefault="00667CB2" w:rsidP="00667CB2">
      <w:pPr>
        <w:ind w:left="720"/>
        <w:jc w:val="both"/>
      </w:pPr>
    </w:p>
    <w:p w14:paraId="2A3BD107" w14:textId="6BDA22D7" w:rsidR="00667CB2" w:rsidRDefault="000640E3" w:rsidP="00667CB2">
      <w:pPr>
        <w:rPr>
          <w:b/>
          <w:sz w:val="28"/>
        </w:rPr>
      </w:pPr>
      <w:r>
        <w:rPr>
          <w:noProof/>
          <w:sz w:val="20"/>
        </w:rPr>
        <mc:AlternateContent>
          <mc:Choice Requires="wps">
            <w:drawing>
              <wp:anchor distT="0" distB="0" distL="114300" distR="114300" simplePos="0" relativeHeight="251874304" behindDoc="0" locked="0" layoutInCell="0" allowOverlap="1" wp14:anchorId="723849C7" wp14:editId="523D36D5">
                <wp:simplePos x="0" y="0"/>
                <wp:positionH relativeFrom="column">
                  <wp:posOffset>-752475</wp:posOffset>
                </wp:positionH>
                <wp:positionV relativeFrom="paragraph">
                  <wp:posOffset>-571500</wp:posOffset>
                </wp:positionV>
                <wp:extent cx="1371600" cy="11430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txbx>
                        <w:txbxContent>
                          <w:p w14:paraId="03BD5172" w14:textId="77777777" w:rsidR="008B4E96" w:rsidRDefault="008B4E96" w:rsidP="00667CB2">
                            <w:r>
                              <w:rPr>
                                <w:noProof/>
                              </w:rPr>
                              <w:drawing>
                                <wp:inline distT="0" distB="0" distL="0" distR="0" wp14:anchorId="028A0FDE" wp14:editId="058F746B">
                                  <wp:extent cx="1038225" cy="1038225"/>
                                  <wp:effectExtent l="0" t="0" r="9525" b="9525"/>
                                  <wp:docPr id="108" name="Picture 108" descr="mr1_04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1_043u"/>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10EA2B41" w14:textId="77777777" w:rsidR="008B4E96" w:rsidRDefault="008B4E96" w:rsidP="00667CB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849C7" id="Text Box 43" o:spid="_x0000_s1074" type="#_x0000_t202" style="position:absolute;margin-left:-59.25pt;margin-top:-45pt;width:108pt;height:90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QMAIAAFsEAAAOAAAAZHJzL2Uyb0RvYy54bWysVNtu2zAMfR+wfxD0vtjOpU2NOEWXLsOA&#10;7gK0+wBZlm1hsqhJSuzs60vJSZpu2MswPwiiSB2S51Be3Q6dInthnQRd0GySUiI0h0rqpqDfn7bv&#10;lpQ4z3TFFGhR0INw9Hb99s2qN7mYQguqEpYgiHZ5bwraem/yJHG8FR1zEzBCo7MG2zGPpm2SyrIe&#10;0TuVTNP0KunBVsYCF87h6f3opOuIX9eC+6917YQnqqBYm4+rjWsZ1mS9YnljmWklP5bB/qGKjkmN&#10;Sc9Q98wzsrPyD6hOcgsOaj/h0CVQ15KL2AN2k6W/dfPYMiNiL0iOM2ea3P+D5V/23yyRVUHnM0o0&#10;61CjJzF48h4GgkfIT29cjmGPBgP9gOeoc+zVmQfgPxzRsGmZbsSdtdC3glVYXxZuJhdXRxwXQMr+&#10;M1SYh+08RKChtl0gD+kgiI46Hc7ahFp4SDm7zq5SdHH0Zdl8lqIRcrD8dN1Y5z8K6EjYFNSi+BGe&#10;7R+cH0NPISGbAyWrrVQqGrYpN8qSPcNB2cbviP4qTGnSF/RmMV2MDPwVAqt7KfAVRCc9TrySXUGX&#10;5yCWB94+6ArLZLlnUo177E7pI5GBu5FFP5TDqNnyJFAJ1QGptTBOOL5I3LRgf1HS43QX1P3cMSso&#10;UZ80ynOTzefhOURjvrieomEvPeWlh2mOUAX1lIzbjR+f0M5Y2bSYaRwIDXcoaS0j2UH7sapj/TjB&#10;Ua7jawtP5NKOUS//hPUzAAAA//8DAFBLAwQUAAYACAAAACEAS5EBCt4AAAAKAQAADwAAAGRycy9k&#10;b3ducmV2LnhtbExPTU/DMAy9I/EfIiNxQVtaPra2NJ0QEojdYJvgmjVeW5E4pcm68u8xJzjZz356&#10;H+VqclaMOITOk4J0noBAqr3pqFGw2z7NMhAhajLaekIF3xhgVZ2flbow/kRvOG5iI1iEQqEVtDH2&#10;hZShbtHpMPc9Ev8OfnA6MhwaaQZ9YnFn5XWSLKTTHbFDq3t8bLH+3Bydguz2ZfwI65vX93pxsHm8&#10;Wo7PX4NSlxfTwz2IiFP8I8NvfI4OFWfa+yOZIKyCWZpmd8zlLU+4FVPyJR/2PBnLqpT/K1Q/AAAA&#10;//8DAFBLAQItABQABgAIAAAAIQC2gziS/gAAAOEBAAATAAAAAAAAAAAAAAAAAAAAAABbQ29udGVu&#10;dF9UeXBlc10ueG1sUEsBAi0AFAAGAAgAAAAhADj9If/WAAAAlAEAAAsAAAAAAAAAAAAAAAAALwEA&#10;AF9yZWxzLy5yZWxzUEsBAi0AFAAGAAgAAAAhAFpb4ZAwAgAAWwQAAA4AAAAAAAAAAAAAAAAALgIA&#10;AGRycy9lMm9Eb2MueG1sUEsBAi0AFAAGAAgAAAAhAEuRAQreAAAACgEAAA8AAAAAAAAAAAAAAAAA&#10;igQAAGRycy9kb3ducmV2LnhtbFBLBQYAAAAABAAEAPMAAACVBQAAAAA=&#10;" o:allowincell="f">
                <v:textbox>
                  <w:txbxContent>
                    <w:p w14:paraId="03BD5172" w14:textId="77777777" w:rsidR="008B4E96" w:rsidRDefault="008B4E96" w:rsidP="00667CB2">
                      <w:r>
                        <w:rPr>
                          <w:noProof/>
                        </w:rPr>
                        <w:drawing>
                          <wp:inline distT="0" distB="0" distL="0" distR="0" wp14:anchorId="028A0FDE" wp14:editId="058F746B">
                            <wp:extent cx="1038225" cy="1038225"/>
                            <wp:effectExtent l="0" t="0" r="9525" b="9525"/>
                            <wp:docPr id="108" name="Picture 108" descr="mr1_04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1_043u"/>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10EA2B41" w14:textId="77777777" w:rsidR="008B4E96" w:rsidRDefault="008B4E96" w:rsidP="00667CB2">
                      <w:r>
                        <w:t xml:space="preserve">     </w:t>
                      </w:r>
                    </w:p>
                  </w:txbxContent>
                </v:textbox>
              </v:shape>
            </w:pict>
          </mc:Fallback>
        </mc:AlternateContent>
      </w:r>
      <w:r w:rsidR="00667CB2">
        <w:rPr>
          <w:noProof/>
          <w:sz w:val="20"/>
        </w:rPr>
        <mc:AlternateContent>
          <mc:Choice Requires="wps">
            <w:drawing>
              <wp:anchor distT="0" distB="0" distL="114300" distR="114300" simplePos="0" relativeHeight="251873280" behindDoc="0" locked="0" layoutInCell="1" allowOverlap="1" wp14:anchorId="012218B9" wp14:editId="2A77784F">
                <wp:simplePos x="0" y="0"/>
                <wp:positionH relativeFrom="column">
                  <wp:posOffset>628650</wp:posOffset>
                </wp:positionH>
                <wp:positionV relativeFrom="paragraph">
                  <wp:posOffset>-571500</wp:posOffset>
                </wp:positionV>
                <wp:extent cx="5943600" cy="11430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43000"/>
                        </a:xfrm>
                        <a:prstGeom prst="rect">
                          <a:avLst/>
                        </a:prstGeom>
                        <a:solidFill>
                          <a:srgbClr val="FFFFFF"/>
                        </a:solidFill>
                        <a:ln w="9525">
                          <a:solidFill>
                            <a:srgbClr val="000000"/>
                          </a:solidFill>
                          <a:miter lim="800000"/>
                          <a:headEnd/>
                          <a:tailEnd/>
                        </a:ln>
                      </wps:spPr>
                      <wps:txbx>
                        <w:txbxContent>
                          <w:p w14:paraId="2824E905" w14:textId="77777777" w:rsidR="008B4E96" w:rsidRDefault="008B4E96" w:rsidP="00667CB2">
                            <w:pPr>
                              <w:pStyle w:val="Heading3"/>
                              <w:rPr>
                                <w:rFonts w:ascii="Arial" w:hAnsi="Arial" w:cs="Arial"/>
                              </w:rPr>
                            </w:pPr>
                            <w:r>
                              <w:rPr>
                                <w:rFonts w:ascii="Arial" w:hAnsi="Arial" w:cs="Arial"/>
                              </w:rPr>
                              <w:t>Center for the Prevention of Genocide</w:t>
                            </w:r>
                          </w:p>
                          <w:p w14:paraId="2B0C4002" w14:textId="77777777" w:rsidR="008B4E96" w:rsidRDefault="008B4E96" w:rsidP="00667CB2">
                            <w:pPr>
                              <w:pStyle w:val="Heading4"/>
                              <w:rPr>
                                <w:rFonts w:ascii="Arial" w:hAnsi="Arial" w:cs="Arial"/>
                              </w:rPr>
                            </w:pPr>
                            <w:r>
                              <w:rPr>
                                <w:rFonts w:ascii="Arial" w:hAnsi="Arial" w:cs="Arial"/>
                              </w:rPr>
                              <w:t>an affiliate of Improve the World International</w:t>
                            </w:r>
                          </w:p>
                          <w:p w14:paraId="100050C4" w14:textId="77777777" w:rsidR="008B4E96" w:rsidRDefault="008B4E96" w:rsidP="00667CB2">
                            <w:pPr>
                              <w:pStyle w:val="Heading4"/>
                              <w:rPr>
                                <w:rFonts w:ascii="Arial" w:hAnsi="Arial" w:cs="Arial"/>
                                <w:sz w:val="20"/>
                              </w:rPr>
                            </w:pPr>
                            <w:smartTag w:uri="urn:schemas-microsoft-com:office:smarttags" w:element="Street">
                              <w:smartTag w:uri="urn:schemas-microsoft-com:office:smarttags" w:element="address">
                                <w:r>
                                  <w:rPr>
                                    <w:rFonts w:ascii="Arial" w:hAnsi="Arial" w:cs="Arial"/>
                                    <w:sz w:val="20"/>
                                  </w:rPr>
                                  <w:t>1925 N Lynn St.</w:t>
                                </w:r>
                              </w:smartTag>
                            </w:smartTag>
                            <w:r>
                              <w:rPr>
                                <w:rFonts w:ascii="Arial" w:hAnsi="Arial" w:cs="Arial"/>
                                <w:sz w:val="20"/>
                              </w:rPr>
                              <w:t>, 12</w:t>
                            </w:r>
                            <w:r>
                              <w:rPr>
                                <w:rFonts w:ascii="Arial" w:hAnsi="Arial" w:cs="Arial"/>
                                <w:sz w:val="20"/>
                                <w:vertAlign w:val="superscript"/>
                              </w:rPr>
                              <w:t>th</w:t>
                            </w:r>
                            <w:r>
                              <w:rPr>
                                <w:rFonts w:ascii="Arial" w:hAnsi="Arial" w:cs="Arial"/>
                                <w:sz w:val="20"/>
                              </w:rPr>
                              <w:t xml:space="preserve"> Floor • </w:t>
                            </w:r>
                            <w:smartTag w:uri="urn:schemas-microsoft-com:office:smarttags" w:element="place">
                              <w:smartTag w:uri="urn:schemas-microsoft-com:office:smarttags" w:element="City">
                                <w:r>
                                  <w:rPr>
                                    <w:rFonts w:ascii="Arial" w:hAnsi="Arial" w:cs="Arial"/>
                                    <w:sz w:val="20"/>
                                  </w:rPr>
                                  <w:t>Arlington</w:t>
                                </w:r>
                              </w:smartTag>
                              <w:r>
                                <w:rPr>
                                  <w:rFonts w:ascii="Arial" w:hAnsi="Arial" w:cs="Arial"/>
                                  <w:sz w:val="20"/>
                                </w:rPr>
                                <w:t xml:space="preserve">, </w:t>
                              </w:r>
                              <w:smartTag w:uri="urn:schemas-microsoft-com:office:smarttags" w:element="State">
                                <w:r>
                                  <w:rPr>
                                    <w:rFonts w:ascii="Arial" w:hAnsi="Arial" w:cs="Arial"/>
                                    <w:sz w:val="20"/>
                                  </w:rPr>
                                  <w:t>VA</w:t>
                                </w:r>
                              </w:smartTag>
                              <w:r>
                                <w:rPr>
                                  <w:rFonts w:ascii="Arial" w:hAnsi="Arial" w:cs="Arial"/>
                                  <w:sz w:val="20"/>
                                </w:rPr>
                                <w:t xml:space="preserve">  </w:t>
                              </w:r>
                              <w:smartTag w:uri="urn:schemas-microsoft-com:office:smarttags" w:element="PostalCode">
                                <w:r>
                                  <w:rPr>
                                    <w:rFonts w:ascii="Arial" w:hAnsi="Arial" w:cs="Arial"/>
                                    <w:sz w:val="20"/>
                                  </w:rPr>
                                  <w:t>22209</w:t>
                                </w:r>
                              </w:smartTag>
                            </w:smartTag>
                          </w:p>
                          <w:p w14:paraId="77271FFA" w14:textId="77777777" w:rsidR="008B4E96" w:rsidRDefault="008B4E96" w:rsidP="00667CB2">
                            <w:pPr>
                              <w:jc w:val="center"/>
                              <w:rPr>
                                <w:sz w:val="20"/>
                              </w:rPr>
                            </w:pPr>
                            <w:r>
                              <w:rPr>
                                <w:rFonts w:ascii="Arial" w:hAnsi="Arial" w:cs="Arial"/>
                                <w:sz w:val="20"/>
                              </w:rPr>
                              <w:t>Phone: (703) 528-1002 • Fax: (703) 528-5776</w:t>
                            </w:r>
                          </w:p>
                          <w:p w14:paraId="3302C38A" w14:textId="77777777" w:rsidR="008B4E96" w:rsidRDefault="008B4E96" w:rsidP="00667CB2">
                            <w:pPr>
                              <w:jc w:val="center"/>
                              <w:rPr>
                                <w:rFonts w:ascii="Garamond" w:hAnsi="Garamond"/>
                                <w:sz w:val="20"/>
                              </w:rPr>
                            </w:pPr>
                            <w:r>
                              <w:rPr>
                                <w:sz w:val="20"/>
                              </w:rPr>
                              <w:t xml:space="preserve">E-mail: </w:t>
                            </w:r>
                            <w:hyperlink r:id="rId241" w:history="1">
                              <w:r>
                                <w:rPr>
                                  <w:rStyle w:val="Hyperlink"/>
                                  <w:sz w:val="20"/>
                                </w:rPr>
                                <w:t>info@improvetheworld.org</w:t>
                              </w:r>
                            </w:hyperlink>
                            <w:r>
                              <w:rPr>
                                <w:sz w:val="20"/>
                              </w:rPr>
                              <w:t xml:space="preserve"> • </w:t>
                            </w:r>
                            <w:hyperlink r:id="rId242" w:history="1">
                              <w:r>
                                <w:rPr>
                                  <w:rStyle w:val="Hyperlink"/>
                                  <w:sz w:val="20"/>
                                </w:rPr>
                                <w:t>http://www.genocideprevention.org</w:t>
                              </w:r>
                            </w:hyperlink>
                          </w:p>
                          <w:p w14:paraId="0C145995" w14:textId="77777777" w:rsidR="008B4E96" w:rsidRDefault="008B4E96" w:rsidP="00667CB2">
                            <w:pPr>
                              <w:jc w:val="center"/>
                              <w:rPr>
                                <w:rFonts w:ascii="Garamond" w:hAnsi="Garamond"/>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218B9" id="Text Box 45" o:spid="_x0000_s1075" type="#_x0000_t202" style="position:absolute;margin-left:49.5pt;margin-top:-45pt;width:468pt;height:90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iiMAIAAFsEAAAOAAAAZHJzL2Uyb0RvYy54bWysVNtu2zAMfR+wfxD0vthOna4x4hRdugwD&#10;ugvQ7gNkWbaFyaImKbGzrx8lJ2m6YS/D/CCIInVEnkN6dTv2iuyFdRJ0SbNZSonQHGqp25J+e9q+&#10;uaHEeaZrpkCLkh6Eo7fr169WgynEHDpQtbAEQbQrBlPSzntTJInjneiZm4ERGp0N2J55NG2b1JYN&#10;iN6rZJ6m18kAtjYWuHAOT+8nJ11H/KYR3H9pGic8USXF3HxcbVyrsCbrFStay0wn+TEN9g9Z9Exq&#10;fPQMdc88Izsr/4DqJbfgoPEzDn0CTSO5iDVgNVn6WzWPHTMi1oLkOHOmyf0/WP55/9USWZc0X1Ci&#10;WY8aPYnRk3cwEjxCfgbjCgx7NBjoRzxHnWOtzjwA/+6Ihk3HdCvurIWhE6zG/LJwM7m4OuG4AFIN&#10;n6DGd9jOQwQaG9sH8pAOguio0+GsTciF4+FimV9dp+ji6Muy/CpFI7zBitN1Y53/IKAnYVNSi+JH&#10;eLZ/cH4KPYWE1xwoWW+lUtGwbbVRluwZNso2fkf0F2FKk6Gky8V8MTHwVwjM7jnBFxC99NjxSvYl&#10;vTkHsSLw9l7XmCYrPJNq2mN1Sh+JDNxNLPqxGifNlieBKqgPSK2FqcNxInHTgf1JyYDdXVL3Y8es&#10;oER91CjPMsvzMA7RyBdv52jYS0916WGaI1RJPSXTduOnEdoZK9sOX5oaQsMdStrISHbQfsrqmD92&#10;cJTrOG1hRC7tGPX8T1j/AgAA//8DAFBLAwQUAAYACAAAACEAlMW8Hd0AAAAKAQAADwAAAGRycy9k&#10;b3ducmV2LnhtbExPQU7DMBC8I/EHa5G4oNaGQmlCnAohgegN2gqubrxNIux1iN00/J7tCW4zO6PZ&#10;mWI5eicG7GMbSMP1VIFAqoJtqdaw3TxPFiBiMmSNC4QafjDCsjw/K0xuw5HecVinWnAIxdxoaFLq&#10;cilj1aA3cRo6JNb2ofcmMe1raXtz5HDv5I1Sc+lNS/yhMR0+NVh9rQ9ew+L2dfiMq9nbRzXfuyxd&#10;3Q8v373Wlxfj4wOIhGP6M8OpPleHkjvtwoFsFE5DlvGUpGGSKQYng5rdMdqxxBdZFvL/hPIXAAD/&#10;/wMAUEsBAi0AFAAGAAgAAAAhALaDOJL+AAAA4QEAABMAAAAAAAAAAAAAAAAAAAAAAFtDb250ZW50&#10;X1R5cGVzXS54bWxQSwECLQAUAAYACAAAACEAOP0h/9YAAACUAQAACwAAAAAAAAAAAAAAAAAvAQAA&#10;X3JlbHMvLnJlbHNQSwECLQAUAAYACAAAACEADHQoojACAABbBAAADgAAAAAAAAAAAAAAAAAuAgAA&#10;ZHJzL2Uyb0RvYy54bWxQSwECLQAUAAYACAAAACEAlMW8Hd0AAAAKAQAADwAAAAAAAAAAAAAAAACK&#10;BAAAZHJzL2Rvd25yZXYueG1sUEsFBgAAAAAEAAQA8wAAAJQFAAAAAA==&#10;">
                <v:textbox>
                  <w:txbxContent>
                    <w:p w14:paraId="2824E905" w14:textId="77777777" w:rsidR="008B4E96" w:rsidRDefault="008B4E96" w:rsidP="00667CB2">
                      <w:pPr>
                        <w:pStyle w:val="Heading3"/>
                        <w:rPr>
                          <w:rFonts w:ascii="Arial" w:hAnsi="Arial" w:cs="Arial"/>
                        </w:rPr>
                      </w:pPr>
                      <w:r>
                        <w:rPr>
                          <w:rFonts w:ascii="Arial" w:hAnsi="Arial" w:cs="Arial"/>
                        </w:rPr>
                        <w:t>Center for the Prevention of Genocide</w:t>
                      </w:r>
                    </w:p>
                    <w:p w14:paraId="2B0C4002" w14:textId="77777777" w:rsidR="008B4E96" w:rsidRDefault="008B4E96" w:rsidP="00667CB2">
                      <w:pPr>
                        <w:pStyle w:val="Heading4"/>
                        <w:rPr>
                          <w:rFonts w:ascii="Arial" w:hAnsi="Arial" w:cs="Arial"/>
                        </w:rPr>
                      </w:pPr>
                      <w:r>
                        <w:rPr>
                          <w:rFonts w:ascii="Arial" w:hAnsi="Arial" w:cs="Arial"/>
                        </w:rPr>
                        <w:t>an affiliate of Improve the World International</w:t>
                      </w:r>
                    </w:p>
                    <w:p w14:paraId="100050C4" w14:textId="77777777" w:rsidR="008B4E96" w:rsidRDefault="008B4E96" w:rsidP="00667CB2">
                      <w:pPr>
                        <w:pStyle w:val="Heading4"/>
                        <w:rPr>
                          <w:rFonts w:ascii="Arial" w:hAnsi="Arial" w:cs="Arial"/>
                          <w:sz w:val="20"/>
                        </w:rPr>
                      </w:pPr>
                      <w:smartTag w:uri="urn:schemas-microsoft-com:office:smarttags" w:element="Street">
                        <w:smartTag w:uri="urn:schemas-microsoft-com:office:smarttags" w:element="address">
                          <w:r>
                            <w:rPr>
                              <w:rFonts w:ascii="Arial" w:hAnsi="Arial" w:cs="Arial"/>
                              <w:sz w:val="20"/>
                            </w:rPr>
                            <w:t>1925 N Lynn St.</w:t>
                          </w:r>
                        </w:smartTag>
                      </w:smartTag>
                      <w:r>
                        <w:rPr>
                          <w:rFonts w:ascii="Arial" w:hAnsi="Arial" w:cs="Arial"/>
                          <w:sz w:val="20"/>
                        </w:rPr>
                        <w:t>, 12</w:t>
                      </w:r>
                      <w:r>
                        <w:rPr>
                          <w:rFonts w:ascii="Arial" w:hAnsi="Arial" w:cs="Arial"/>
                          <w:sz w:val="20"/>
                          <w:vertAlign w:val="superscript"/>
                        </w:rPr>
                        <w:t>th</w:t>
                      </w:r>
                      <w:r>
                        <w:rPr>
                          <w:rFonts w:ascii="Arial" w:hAnsi="Arial" w:cs="Arial"/>
                          <w:sz w:val="20"/>
                        </w:rPr>
                        <w:t xml:space="preserve"> Floor • </w:t>
                      </w:r>
                      <w:smartTag w:uri="urn:schemas-microsoft-com:office:smarttags" w:element="place">
                        <w:smartTag w:uri="urn:schemas-microsoft-com:office:smarttags" w:element="City">
                          <w:r>
                            <w:rPr>
                              <w:rFonts w:ascii="Arial" w:hAnsi="Arial" w:cs="Arial"/>
                              <w:sz w:val="20"/>
                            </w:rPr>
                            <w:t>Arlington</w:t>
                          </w:r>
                        </w:smartTag>
                        <w:r>
                          <w:rPr>
                            <w:rFonts w:ascii="Arial" w:hAnsi="Arial" w:cs="Arial"/>
                            <w:sz w:val="20"/>
                          </w:rPr>
                          <w:t xml:space="preserve">, </w:t>
                        </w:r>
                        <w:smartTag w:uri="urn:schemas-microsoft-com:office:smarttags" w:element="State">
                          <w:r>
                            <w:rPr>
                              <w:rFonts w:ascii="Arial" w:hAnsi="Arial" w:cs="Arial"/>
                              <w:sz w:val="20"/>
                            </w:rPr>
                            <w:t>VA</w:t>
                          </w:r>
                        </w:smartTag>
                        <w:r>
                          <w:rPr>
                            <w:rFonts w:ascii="Arial" w:hAnsi="Arial" w:cs="Arial"/>
                            <w:sz w:val="20"/>
                          </w:rPr>
                          <w:t xml:space="preserve">  </w:t>
                        </w:r>
                        <w:smartTag w:uri="urn:schemas-microsoft-com:office:smarttags" w:element="PostalCode">
                          <w:r>
                            <w:rPr>
                              <w:rFonts w:ascii="Arial" w:hAnsi="Arial" w:cs="Arial"/>
                              <w:sz w:val="20"/>
                            </w:rPr>
                            <w:t>22209</w:t>
                          </w:r>
                        </w:smartTag>
                      </w:smartTag>
                    </w:p>
                    <w:p w14:paraId="77271FFA" w14:textId="77777777" w:rsidR="008B4E96" w:rsidRDefault="008B4E96" w:rsidP="00667CB2">
                      <w:pPr>
                        <w:jc w:val="center"/>
                        <w:rPr>
                          <w:sz w:val="20"/>
                        </w:rPr>
                      </w:pPr>
                      <w:r>
                        <w:rPr>
                          <w:rFonts w:ascii="Arial" w:hAnsi="Arial" w:cs="Arial"/>
                          <w:sz w:val="20"/>
                        </w:rPr>
                        <w:t>Phone: (703) 528-1002 • Fax: (703) 528-5776</w:t>
                      </w:r>
                    </w:p>
                    <w:p w14:paraId="3302C38A" w14:textId="77777777" w:rsidR="008B4E96" w:rsidRDefault="008B4E96" w:rsidP="00667CB2">
                      <w:pPr>
                        <w:jc w:val="center"/>
                        <w:rPr>
                          <w:rFonts w:ascii="Garamond" w:hAnsi="Garamond"/>
                          <w:sz w:val="20"/>
                        </w:rPr>
                      </w:pPr>
                      <w:r>
                        <w:rPr>
                          <w:sz w:val="20"/>
                        </w:rPr>
                        <w:t xml:space="preserve">E-mail: </w:t>
                      </w:r>
                      <w:hyperlink r:id="rId243" w:history="1">
                        <w:r>
                          <w:rPr>
                            <w:rStyle w:val="Hyperlink"/>
                            <w:sz w:val="20"/>
                          </w:rPr>
                          <w:t>info@improvetheworld.org</w:t>
                        </w:r>
                      </w:hyperlink>
                      <w:r>
                        <w:rPr>
                          <w:sz w:val="20"/>
                        </w:rPr>
                        <w:t xml:space="preserve"> • </w:t>
                      </w:r>
                      <w:hyperlink r:id="rId244" w:history="1">
                        <w:r>
                          <w:rPr>
                            <w:rStyle w:val="Hyperlink"/>
                            <w:sz w:val="20"/>
                          </w:rPr>
                          <w:t>http://www.genocideprevention.org</w:t>
                        </w:r>
                      </w:hyperlink>
                    </w:p>
                    <w:p w14:paraId="0C145995" w14:textId="77777777" w:rsidR="008B4E96" w:rsidRDefault="008B4E96" w:rsidP="00667CB2">
                      <w:pPr>
                        <w:jc w:val="center"/>
                        <w:rPr>
                          <w:rFonts w:ascii="Garamond" w:hAnsi="Garamond"/>
                          <w:sz w:val="28"/>
                        </w:rPr>
                      </w:pPr>
                    </w:p>
                  </w:txbxContent>
                </v:textbox>
              </v:shape>
            </w:pict>
          </mc:Fallback>
        </mc:AlternateContent>
      </w:r>
    </w:p>
    <w:p w14:paraId="53CEC54B" w14:textId="7BCD0242" w:rsidR="00667CB2" w:rsidRDefault="000640E3" w:rsidP="00667CB2">
      <w:r>
        <w:rPr>
          <w:noProof/>
          <w:sz w:val="20"/>
        </w:rPr>
        <mc:AlternateContent>
          <mc:Choice Requires="wps">
            <w:drawing>
              <wp:anchor distT="0" distB="0" distL="114300" distR="114300" simplePos="0" relativeHeight="251875328" behindDoc="0" locked="0" layoutInCell="0" allowOverlap="1" wp14:anchorId="195D6752" wp14:editId="58A92B7A">
                <wp:simplePos x="0" y="0"/>
                <wp:positionH relativeFrom="column">
                  <wp:posOffset>628650</wp:posOffset>
                </wp:positionH>
                <wp:positionV relativeFrom="paragraph">
                  <wp:posOffset>196215</wp:posOffset>
                </wp:positionV>
                <wp:extent cx="5943600" cy="83439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43900"/>
                        </a:xfrm>
                        <a:prstGeom prst="rect">
                          <a:avLst/>
                        </a:prstGeom>
                        <a:solidFill>
                          <a:srgbClr val="FFFFFF"/>
                        </a:solidFill>
                        <a:ln w="9525">
                          <a:solidFill>
                            <a:srgbClr val="000000"/>
                          </a:solidFill>
                          <a:miter lim="800000"/>
                          <a:headEnd/>
                          <a:tailEnd/>
                        </a:ln>
                      </wps:spPr>
                      <wps:txbx>
                        <w:txbxContent>
                          <w:p w14:paraId="6E869497" w14:textId="77777777" w:rsidR="008B4E96" w:rsidRPr="00260914" w:rsidRDefault="008B4E96" w:rsidP="00667CB2">
                            <w:pPr>
                              <w:jc w:val="center"/>
                              <w:rPr>
                                <w:b/>
                              </w:rPr>
                            </w:pPr>
                            <w:r w:rsidRPr="00260914">
                              <w:rPr>
                                <w:b/>
                              </w:rPr>
                              <w:t>Chechen refugee camps attacked by Russian military</w:t>
                            </w:r>
                          </w:p>
                          <w:p w14:paraId="3BFF5C24" w14:textId="77777777" w:rsidR="008B4E96" w:rsidRDefault="008B4E96" w:rsidP="00667CB2">
                            <w:pPr>
                              <w:jc w:val="both"/>
                            </w:pPr>
                            <w:r w:rsidRPr="00260914">
                              <w:rPr>
                                <w:b/>
                              </w:rPr>
                              <w:t xml:space="preserve">Ingushetia, </w:t>
                            </w:r>
                            <w:smartTag w:uri="urn:schemas-microsoft-com:office:smarttags" w:element="country-region">
                              <w:r w:rsidRPr="00260914">
                                <w:rPr>
                                  <w:b/>
                                </w:rPr>
                                <w:t>Russia</w:t>
                              </w:r>
                            </w:smartTag>
                            <w:r w:rsidRPr="00260914">
                              <w:rPr>
                                <w:b/>
                              </w:rPr>
                              <w:t xml:space="preserve">, </w:t>
                            </w:r>
                            <w:smartTag w:uri="urn:schemas-microsoft-com:office:smarttags" w:element="date">
                              <w:smartTagPr>
                                <w:attr w:name="Year" w:val="2002"/>
                                <w:attr w:name="Day" w:val="15"/>
                                <w:attr w:name="Month" w:val="11"/>
                              </w:smartTagPr>
                              <w:r w:rsidRPr="00260914">
                                <w:rPr>
                                  <w:b/>
                                </w:rPr>
                                <w:t>November 15, 2002</w:t>
                              </w:r>
                            </w:smartTag>
                            <w:r>
                              <w:t xml:space="preserve"> - Attacks at Chechen refugee camps by the Russian military have been reported to the Center for the Prevention of Genocide.</w:t>
                            </w:r>
                          </w:p>
                          <w:p w14:paraId="4E7EB183" w14:textId="77777777" w:rsidR="008B4E96" w:rsidRDefault="008B4E96" w:rsidP="00667CB2">
                            <w:pPr>
                              <w:jc w:val="both"/>
                            </w:pPr>
                            <w:r>
                              <w:t xml:space="preserve">A source close to the camps reported “chaotic shooting” and “grenade discharges” at Alina, Satsita, Sputnik and Bela - four of the refugee camps which are located in neighboring Ingushetia.  These four camps were surrounded by the Russian military at the end of October in response to the Chechen hostage siege in a </w:t>
                            </w:r>
                            <w:smartTag w:uri="urn:schemas-microsoft-com:office:smarttags" w:element="City">
                              <w:smartTag w:uri="urn:schemas-microsoft-com:office:smarttags" w:element="place">
                                <w:r>
                                  <w:t>Moscow</w:t>
                                </w:r>
                              </w:smartTag>
                            </w:smartTag>
                            <w:r>
                              <w:t xml:space="preserve"> theatre.  Refugees in the camps reported heightened security measures, such as frequent documentation checks and an </w:t>
                            </w:r>
                            <w:smartTag w:uri="urn:schemas-microsoft-com:office:smarttags" w:element="time">
                              <w:smartTagPr>
                                <w:attr w:name="Minute" w:val="0"/>
                                <w:attr w:name="Hour" w:val="8"/>
                              </w:smartTagPr>
                              <w:r>
                                <w:t>eight o’clock</w:t>
                              </w:r>
                            </w:smartTag>
                            <w:r>
                              <w:t xml:space="preserve"> curfew, but said they feared the military presence would escalate to violence in retribution for the taking of hostages by Chechen rebels. </w:t>
                            </w:r>
                          </w:p>
                          <w:p w14:paraId="6D6CBFA9" w14:textId="77777777" w:rsidR="008B4E96" w:rsidRDefault="008B4E96" w:rsidP="00667CB2">
                            <w:pPr>
                              <w:jc w:val="both"/>
                            </w:pPr>
                            <w:r>
                              <w:t xml:space="preserve">As many as 200,000 Chechen refugees have fled to Ingushetia since the latest round of fighting between the Russian military and Chechen rebels began in 1999.  The Russian government has repeatedly threatened to forcibly close these camps and send the refugees back to </w:t>
                            </w:r>
                            <w:smartTag w:uri="urn:schemas-microsoft-com:office:smarttags" w:element="country-region">
                              <w:smartTag w:uri="urn:schemas-microsoft-com:office:smarttags" w:element="place">
                                <w:r>
                                  <w:t>Chechnya</w:t>
                                </w:r>
                              </w:smartTag>
                            </w:smartTag>
                            <w:r>
                              <w:t xml:space="preserve">, which is still consumed by war.  </w:t>
                            </w:r>
                          </w:p>
                          <w:p w14:paraId="0001A4C5" w14:textId="77777777" w:rsidR="008B4E96" w:rsidRDefault="008B4E96" w:rsidP="00667CB2">
                            <w:pPr>
                              <w:jc w:val="both"/>
                            </w:pPr>
                            <w:r>
                              <w:t xml:space="preserve">The separatist conflict in </w:t>
                            </w:r>
                            <w:smartTag w:uri="urn:schemas-microsoft-com:office:smarttags" w:element="country-region">
                              <w:smartTag w:uri="urn:schemas-microsoft-com:office:smarttags" w:element="place">
                                <w:r>
                                  <w:t>Russia</w:t>
                                </w:r>
                              </w:smartTag>
                            </w:smartTag>
                            <w:r>
                              <w:t xml:space="preserve"> began in 1991.</w:t>
                            </w:r>
                            <w:r w:rsidRPr="00054E82">
                              <w:t xml:space="preserve">  Since then, </w:t>
                            </w:r>
                            <w:smartTag w:uri="urn:schemas-microsoft-com:office:smarttags" w:element="country-region">
                              <w:smartTag w:uri="urn:schemas-microsoft-com:office:smarttags" w:element="place">
                                <w:r w:rsidRPr="00054E82">
                                  <w:t>Russia</w:t>
                                </w:r>
                              </w:smartTag>
                            </w:smartTag>
                            <w:r w:rsidRPr="00054E82">
                              <w:t xml:space="preserve"> has fought to preserve its control over </w:t>
                            </w:r>
                            <w:smartTag w:uri="urn:schemas-microsoft-com:office:smarttags" w:element="country-region">
                              <w:smartTag w:uri="urn:schemas-microsoft-com:office:smarttags" w:element="place">
                                <w:r w:rsidRPr="00054E82">
                                  <w:t>Chechnya</w:t>
                                </w:r>
                              </w:smartTag>
                            </w:smartTag>
                            <w:r w:rsidRPr="00054E82">
                              <w:t xml:space="preserve">.  According to Human Rights Watch, between 1994 and 1996, nearly 100,000 people, many of whom were civilians, were killed in the war.  </w:t>
                            </w:r>
                          </w:p>
                          <w:p w14:paraId="5A1ABC1B" w14:textId="77777777" w:rsidR="008B4E96" w:rsidRDefault="008B4E96" w:rsidP="00667CB2">
                            <w:pPr>
                              <w:jc w:val="both"/>
                            </w:pPr>
                            <w:r>
                              <w:t xml:space="preserve">Although a ceasefire was reached in 1996, the fighting resumed in 1999 when Chechen guerilla troops invaded a neighboring Russian region. </w:t>
                            </w:r>
                            <w:r w:rsidRPr="00054E82">
                              <w:t xml:space="preserve"> After a crushing attack, Russian forces took </w:t>
                            </w:r>
                            <w:smartTag w:uri="urn:schemas-microsoft-com:office:smarttags" w:element="City">
                              <w:smartTag w:uri="urn:schemas-microsoft-com:office:smarttags" w:element="place">
                                <w:r w:rsidRPr="00054E82">
                                  <w:t>Grozny</w:t>
                                </w:r>
                              </w:smartTag>
                            </w:smartTag>
                            <w:r>
                              <w:t xml:space="preserve"> in </w:t>
                            </w:r>
                            <w:r w:rsidRPr="00054E82">
                              <w:t xml:space="preserve">2000. In the following months, they took additional rebel strongholds in the mountains to the south. Russian forces are believed to have killed thousands of civilians and driven thousands more from their homes during the offensive. In response, the international community has criticized </w:t>
                            </w:r>
                            <w:smartTag w:uri="urn:schemas-microsoft-com:office:smarttags" w:element="country-region">
                              <w:smartTag w:uri="urn:schemas-microsoft-com:office:smarttags" w:element="place">
                                <w:r w:rsidRPr="00054E82">
                                  <w:t>Russia</w:t>
                                </w:r>
                              </w:smartTag>
                            </w:smartTag>
                            <w:r w:rsidRPr="00054E82">
                              <w:t xml:space="preserve">’s use of “disproportionate” and “indiscriminate” force against innocent civilian lives, while recognizing </w:t>
                            </w:r>
                            <w:smartTag w:uri="urn:schemas-microsoft-com:office:smarttags" w:element="City">
                              <w:smartTag w:uri="urn:schemas-microsoft-com:office:smarttags" w:element="place">
                                <w:r w:rsidRPr="00054E82">
                                  <w:t>Moscow</w:t>
                                </w:r>
                              </w:smartTag>
                            </w:smartTag>
                            <w:r w:rsidRPr="00054E82">
                              <w:t>’s right to com</w:t>
                            </w:r>
                            <w:r>
                              <w:t>bat separatist threats within its</w:t>
                            </w:r>
                            <w:r w:rsidRPr="00054E82">
                              <w:t xml:space="preserve"> borders. </w:t>
                            </w:r>
                          </w:p>
                          <w:p w14:paraId="4EAF4DE5" w14:textId="77777777" w:rsidR="008B4E96" w:rsidRDefault="008B4E96" w:rsidP="00667CB2">
                            <w:pPr>
                              <w:jc w:val="both"/>
                            </w:pPr>
                            <w:r>
                              <w:t xml:space="preserve">If the recent attacks on the refugee camps continue, the Center for the Prevention of Genocide fears civilian lives may be endangered.  </w:t>
                            </w:r>
                          </w:p>
                          <w:p w14:paraId="364C3C15" w14:textId="77777777" w:rsidR="008B4E96" w:rsidRDefault="008B4E96" w:rsidP="00667CB2">
                            <w:r>
                              <w:t>For more information, contact: Richard O’Brien, Director, Center for the Prevention of Genocide</w:t>
                            </w:r>
                          </w:p>
                          <w:p w14:paraId="25A9CF11" w14:textId="77777777" w:rsidR="008B4E96" w:rsidRDefault="008B4E96" w:rsidP="00667CB2">
                            <w:r>
                              <w:t xml:space="preserve">703-528-1002  </w:t>
                            </w:r>
                            <w:hyperlink r:id="rId245" w:history="1">
                              <w:r w:rsidRPr="000F47EE">
                                <w:rPr>
                                  <w:rStyle w:val="Hyperlink"/>
                                </w:rPr>
                                <w:t>info@improvetheworld.org</w:t>
                              </w:r>
                            </w:hyperlink>
                          </w:p>
                          <w:p w14:paraId="7E79860E" w14:textId="77777777" w:rsidR="008B4E96" w:rsidRDefault="008B4E96" w:rsidP="00667CB2"/>
                          <w:p w14:paraId="1718C0D9" w14:textId="77777777" w:rsidR="008B4E96" w:rsidRDefault="008B4E96" w:rsidP="00667CB2">
                            <w:r>
                              <w:t>or see: &lt;</w:t>
                            </w:r>
                            <w:r w:rsidRPr="00981192">
                              <w:t xml:space="preserve"> </w:t>
                            </w:r>
                            <w:hyperlink r:id="rId246" w:history="1">
                              <w:r w:rsidRPr="000F47EE">
                                <w:rPr>
                                  <w:rStyle w:val="Hyperlink"/>
                                </w:rPr>
                                <w:t>http://www.genocideprevention.org/chechnya.htm</w:t>
                              </w:r>
                            </w:hyperlink>
                            <w:r>
                              <w:t>&gt;.</w:t>
                            </w:r>
                          </w:p>
                          <w:p w14:paraId="2BAAFEC1" w14:textId="77777777" w:rsidR="008B4E96" w:rsidRDefault="008B4E96" w:rsidP="00667CB2"/>
                          <w:p w14:paraId="59FBF53F" w14:textId="77777777" w:rsidR="008B4E96" w:rsidRDefault="008B4E96" w:rsidP="00667CB2"/>
                          <w:p w14:paraId="31FC6880" w14:textId="77777777" w:rsidR="008B4E96" w:rsidRPr="00981192" w:rsidRDefault="008B4E96" w:rsidP="00667CB2">
                            <w:pPr>
                              <w:jc w:val="center"/>
                            </w:pPr>
                            <w:r>
                              <w:t>###</w:t>
                            </w:r>
                          </w:p>
                          <w:p w14:paraId="3B41BE95" w14:textId="77777777" w:rsidR="008B4E96" w:rsidRDefault="008B4E96" w:rsidP="00667CB2">
                            <w:pPr>
                              <w:jc w:val="both"/>
                            </w:pPr>
                          </w:p>
                          <w:p w14:paraId="643929ED" w14:textId="77777777" w:rsidR="008B4E96" w:rsidRDefault="008B4E96" w:rsidP="00667CB2">
                            <w:pPr>
                              <w:jc w:val="both"/>
                            </w:pPr>
                          </w:p>
                          <w:p w14:paraId="000A5419" w14:textId="77777777" w:rsidR="008B4E96" w:rsidRDefault="008B4E96" w:rsidP="00667CB2">
                            <w:pPr>
                              <w:jc w:val="both"/>
                            </w:pPr>
                          </w:p>
                          <w:p w14:paraId="2749053F" w14:textId="77777777" w:rsidR="008B4E96" w:rsidRDefault="008B4E96" w:rsidP="00667CB2">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D6752" id="Text Box 38" o:spid="_x0000_s1076" type="#_x0000_t202" style="position:absolute;margin-left:49.5pt;margin-top:15.45pt;width:468pt;height:65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1OGLAIAAFsEAAAOAAAAZHJzL2Uyb0RvYy54bWysVNuO2yAQfa/Uf0C8N3Zu240VZ7XNNlWl&#10;7UXa7QdgjG1UYCiQ2OnXd8DZbHp7qeoHxDDDYeacGa9vBq3IQTgvwZR0OskpEYZDLU1b0i+Pu1fX&#10;lPjATM0UGFHSo/D0ZvPyxbq3hZhBB6oWjiCI8UVvS9qFYIss87wTmvkJWGHQ2YDTLKDp2qx2rEd0&#10;rbJZnl9lPbjaOuDCezy9G510k/CbRvDwqWm8CESVFHMLaXVpreKabdasaB2zneSnNNg/ZKGZNPjo&#10;GeqOBUb2Tv4GpSV34KEJEw46g6aRXKQasJpp/ks1Dx2zItWC5Hh7psn/P1j+8fDZEVmXdI5KGaZR&#10;o0cxBPIGBoJHyE9vfYFhDxYDw4DnqHOq1dt74F89MbDtmGnFrXPQd4LVmN803swuro44PoJU/Qeo&#10;8R22D5CAhsbpSB7SQRAddTqetYm5cDxcrhbzqxxdHH3X88V8hUZ8gxVP163z4Z0ATeKmpA7FT/Ds&#10;cO/DGPoUEl/zoGS9k0olw7XVVjlyYNgou/Sd0H8KU4b0JV0tZ8uRgb9C5On7E4SWATteSY1lnINY&#10;EXl7a2pMkxWBSTXusTplTkRG7kYWw1ANSbNloiCyXEF9RGodjB2OE4mbDtx3Snrs7pL6b3vmBCXq&#10;vUF5VtPFIo5DMhbL1zM03KWnuvQwwxGqpIGScbsN4wjtrZNthy+NDWHgFiVtZCL7OatT/tjBSa7T&#10;tMURubRT1PM/YfMDAAD//wMAUEsDBBQABgAIAAAAIQDtxOC14QAAAAsBAAAPAAAAZHJzL2Rvd25y&#10;ZXYueG1sTI/BTsMwEETvSPyDtUhcUOtAQqlDnAohgegNWgRXN3aTCHsdbDcNf8/2BLfdndHsm2o1&#10;OctGE2LvUcL1PANmsPG6x1bC+/ZptgQWk0KtrEcj4cdEWNXnZ5UqtT/imxk3qWUUgrFUErqUhpLz&#10;2HTGqTj3g0HS9j44lWgNLddBHSncWX6TZQvuVI/0oVODeexM87U5OAnL4mX8jOv89aNZ7K1IV3fj&#10;83eQ8vJiergHlsyU/sxwwid0qIlp5w+oI7MShKAqSUKeCWAnPctv6bKjKS8KAbyu+P8O9S8AAAD/&#10;/wMAUEsBAi0AFAAGAAgAAAAhALaDOJL+AAAA4QEAABMAAAAAAAAAAAAAAAAAAAAAAFtDb250ZW50&#10;X1R5cGVzXS54bWxQSwECLQAUAAYACAAAACEAOP0h/9YAAACUAQAACwAAAAAAAAAAAAAAAAAvAQAA&#10;X3JlbHMvLnJlbHNQSwECLQAUAAYACAAAACEAfEdThiwCAABbBAAADgAAAAAAAAAAAAAAAAAuAgAA&#10;ZHJzL2Uyb0RvYy54bWxQSwECLQAUAAYACAAAACEA7cTgteEAAAALAQAADwAAAAAAAAAAAAAAAACG&#10;BAAAZHJzL2Rvd25yZXYueG1sUEsFBgAAAAAEAAQA8wAAAJQFAAAAAA==&#10;" o:allowincell="f">
                <v:textbox>
                  <w:txbxContent>
                    <w:p w14:paraId="6E869497" w14:textId="77777777" w:rsidR="008B4E96" w:rsidRPr="00260914" w:rsidRDefault="008B4E96" w:rsidP="00667CB2">
                      <w:pPr>
                        <w:jc w:val="center"/>
                        <w:rPr>
                          <w:b/>
                        </w:rPr>
                      </w:pPr>
                      <w:r w:rsidRPr="00260914">
                        <w:rPr>
                          <w:b/>
                        </w:rPr>
                        <w:t>Chechen refugee camps attacked by Russian military</w:t>
                      </w:r>
                    </w:p>
                    <w:p w14:paraId="3BFF5C24" w14:textId="77777777" w:rsidR="008B4E96" w:rsidRDefault="008B4E96" w:rsidP="00667CB2">
                      <w:pPr>
                        <w:jc w:val="both"/>
                      </w:pPr>
                      <w:r w:rsidRPr="00260914">
                        <w:rPr>
                          <w:b/>
                        </w:rPr>
                        <w:t xml:space="preserve">Ingushetia, </w:t>
                      </w:r>
                      <w:smartTag w:uri="urn:schemas-microsoft-com:office:smarttags" w:element="country-region">
                        <w:r w:rsidRPr="00260914">
                          <w:rPr>
                            <w:b/>
                          </w:rPr>
                          <w:t>Russia</w:t>
                        </w:r>
                      </w:smartTag>
                      <w:r w:rsidRPr="00260914">
                        <w:rPr>
                          <w:b/>
                        </w:rPr>
                        <w:t xml:space="preserve">, </w:t>
                      </w:r>
                      <w:smartTag w:uri="urn:schemas-microsoft-com:office:smarttags" w:element="date">
                        <w:smartTagPr>
                          <w:attr w:name="Month" w:val="11"/>
                          <w:attr w:name="Day" w:val="15"/>
                          <w:attr w:name="Year" w:val="2002"/>
                        </w:smartTagPr>
                        <w:r w:rsidRPr="00260914">
                          <w:rPr>
                            <w:b/>
                          </w:rPr>
                          <w:t>November 15, 2002</w:t>
                        </w:r>
                      </w:smartTag>
                      <w:r>
                        <w:t xml:space="preserve"> - Attacks at Chechen refugee camps by the Russian military have been reported to the Center for the Prevention of Genocide.</w:t>
                      </w:r>
                    </w:p>
                    <w:p w14:paraId="4E7EB183" w14:textId="77777777" w:rsidR="008B4E96" w:rsidRDefault="008B4E96" w:rsidP="00667CB2">
                      <w:pPr>
                        <w:jc w:val="both"/>
                      </w:pPr>
                      <w:r>
                        <w:t xml:space="preserve">A source close to the camps reported “chaotic shooting” and “grenade discharges” at Alina, Satsita, Sputnik and Bela - four of the refugee camps which are located in neighboring Ingushetia.  These four camps were surrounded by the Russian military at the end of October in response to the Chechen hostage siege in a </w:t>
                      </w:r>
                      <w:smartTag w:uri="urn:schemas-microsoft-com:office:smarttags" w:element="City">
                        <w:smartTag w:uri="urn:schemas-microsoft-com:office:smarttags" w:element="place">
                          <w:r>
                            <w:t>Moscow</w:t>
                          </w:r>
                        </w:smartTag>
                      </w:smartTag>
                      <w:r>
                        <w:t xml:space="preserve"> theatre.  Refugees in the camps reported heightened security measures, such as frequent documentation checks and an </w:t>
                      </w:r>
                      <w:smartTag w:uri="urn:schemas-microsoft-com:office:smarttags" w:element="time">
                        <w:smartTagPr>
                          <w:attr w:name="Hour" w:val="8"/>
                          <w:attr w:name="Minute" w:val="0"/>
                        </w:smartTagPr>
                        <w:r>
                          <w:t>eight o’clock</w:t>
                        </w:r>
                      </w:smartTag>
                      <w:r>
                        <w:t xml:space="preserve"> curfew, but said they feared the military presence would escalate to violence in retribution for the taking of hostages by Chechen rebels. </w:t>
                      </w:r>
                    </w:p>
                    <w:p w14:paraId="6D6CBFA9" w14:textId="77777777" w:rsidR="008B4E96" w:rsidRDefault="008B4E96" w:rsidP="00667CB2">
                      <w:pPr>
                        <w:jc w:val="both"/>
                      </w:pPr>
                      <w:r>
                        <w:t xml:space="preserve">As many as 200,000 Chechen refugees have fled to Ingushetia since the latest round of fighting between the Russian military and Chechen rebels began in 1999.  The Russian government has repeatedly threatened to forcibly close these camps and send the refugees back to </w:t>
                      </w:r>
                      <w:smartTag w:uri="urn:schemas-microsoft-com:office:smarttags" w:element="country-region">
                        <w:smartTag w:uri="urn:schemas-microsoft-com:office:smarttags" w:element="place">
                          <w:r>
                            <w:t>Chechnya</w:t>
                          </w:r>
                        </w:smartTag>
                      </w:smartTag>
                      <w:r>
                        <w:t xml:space="preserve">, which is still consumed by war.  </w:t>
                      </w:r>
                    </w:p>
                    <w:p w14:paraId="0001A4C5" w14:textId="77777777" w:rsidR="008B4E96" w:rsidRDefault="008B4E96" w:rsidP="00667CB2">
                      <w:pPr>
                        <w:jc w:val="both"/>
                      </w:pPr>
                      <w:r>
                        <w:t xml:space="preserve">The separatist conflict in </w:t>
                      </w:r>
                      <w:smartTag w:uri="urn:schemas-microsoft-com:office:smarttags" w:element="country-region">
                        <w:smartTag w:uri="urn:schemas-microsoft-com:office:smarttags" w:element="place">
                          <w:r>
                            <w:t>Russia</w:t>
                          </w:r>
                        </w:smartTag>
                      </w:smartTag>
                      <w:r>
                        <w:t xml:space="preserve"> began in 1991.</w:t>
                      </w:r>
                      <w:r w:rsidRPr="00054E82">
                        <w:t xml:space="preserve">  Since then, </w:t>
                      </w:r>
                      <w:smartTag w:uri="urn:schemas-microsoft-com:office:smarttags" w:element="country-region">
                        <w:smartTag w:uri="urn:schemas-microsoft-com:office:smarttags" w:element="place">
                          <w:r w:rsidRPr="00054E82">
                            <w:t>Russia</w:t>
                          </w:r>
                        </w:smartTag>
                      </w:smartTag>
                      <w:r w:rsidRPr="00054E82">
                        <w:t xml:space="preserve"> has fought to preserve its control over </w:t>
                      </w:r>
                      <w:smartTag w:uri="urn:schemas-microsoft-com:office:smarttags" w:element="country-region">
                        <w:smartTag w:uri="urn:schemas-microsoft-com:office:smarttags" w:element="place">
                          <w:r w:rsidRPr="00054E82">
                            <w:t>Chechnya</w:t>
                          </w:r>
                        </w:smartTag>
                      </w:smartTag>
                      <w:r w:rsidRPr="00054E82">
                        <w:t xml:space="preserve">.  According to Human Rights Watch, between 1994 and 1996, nearly 100,000 people, many of whom were civilians, were killed in the war.  </w:t>
                      </w:r>
                    </w:p>
                    <w:p w14:paraId="5A1ABC1B" w14:textId="77777777" w:rsidR="008B4E96" w:rsidRDefault="008B4E96" w:rsidP="00667CB2">
                      <w:pPr>
                        <w:jc w:val="both"/>
                      </w:pPr>
                      <w:r>
                        <w:t xml:space="preserve">Although a ceasefire was reached in 1996, the fighting resumed in 1999 when Chechen guerilla troops invaded a neighboring Russian region. </w:t>
                      </w:r>
                      <w:r w:rsidRPr="00054E82">
                        <w:t xml:space="preserve"> After a crushing attack, Russian forces took </w:t>
                      </w:r>
                      <w:smartTag w:uri="urn:schemas-microsoft-com:office:smarttags" w:element="City">
                        <w:smartTag w:uri="urn:schemas-microsoft-com:office:smarttags" w:element="place">
                          <w:r w:rsidRPr="00054E82">
                            <w:t>Grozny</w:t>
                          </w:r>
                        </w:smartTag>
                      </w:smartTag>
                      <w:r>
                        <w:t xml:space="preserve"> in </w:t>
                      </w:r>
                      <w:r w:rsidRPr="00054E82">
                        <w:t xml:space="preserve">2000. In the following months, they took additional rebel strongholds in the mountains to the south. Russian forces are believed to have killed thousands of civilians and driven thousands more from their homes during the offensive. In response, the international community has criticized </w:t>
                      </w:r>
                      <w:smartTag w:uri="urn:schemas-microsoft-com:office:smarttags" w:element="country-region">
                        <w:smartTag w:uri="urn:schemas-microsoft-com:office:smarttags" w:element="place">
                          <w:r w:rsidRPr="00054E82">
                            <w:t>Russia</w:t>
                          </w:r>
                        </w:smartTag>
                      </w:smartTag>
                      <w:r w:rsidRPr="00054E82">
                        <w:t xml:space="preserve">’s use of “disproportionate” and “indiscriminate” force against innocent civilian lives, while recognizing </w:t>
                      </w:r>
                      <w:smartTag w:uri="urn:schemas-microsoft-com:office:smarttags" w:element="City">
                        <w:smartTag w:uri="urn:schemas-microsoft-com:office:smarttags" w:element="place">
                          <w:r w:rsidRPr="00054E82">
                            <w:t>Moscow</w:t>
                          </w:r>
                        </w:smartTag>
                      </w:smartTag>
                      <w:r w:rsidRPr="00054E82">
                        <w:t>’s right to com</w:t>
                      </w:r>
                      <w:r>
                        <w:t>bat separatist threats within its</w:t>
                      </w:r>
                      <w:r w:rsidRPr="00054E82">
                        <w:t xml:space="preserve"> borders. </w:t>
                      </w:r>
                    </w:p>
                    <w:p w14:paraId="4EAF4DE5" w14:textId="77777777" w:rsidR="008B4E96" w:rsidRDefault="008B4E96" w:rsidP="00667CB2">
                      <w:pPr>
                        <w:jc w:val="both"/>
                      </w:pPr>
                      <w:r>
                        <w:t xml:space="preserve">If the recent attacks on the refugee camps continue, the Center for the Prevention of Genocide fears civilian lives may be endangered.  </w:t>
                      </w:r>
                    </w:p>
                    <w:p w14:paraId="364C3C15" w14:textId="77777777" w:rsidR="008B4E96" w:rsidRDefault="008B4E96" w:rsidP="00667CB2">
                      <w:r>
                        <w:t>For more information, contact: Richard O’Brien, Director, Center for the Prevention of Genocide</w:t>
                      </w:r>
                    </w:p>
                    <w:p w14:paraId="25A9CF11" w14:textId="77777777" w:rsidR="008B4E96" w:rsidRDefault="008B4E96" w:rsidP="00667CB2">
                      <w:r>
                        <w:t xml:space="preserve">703-528-1002  </w:t>
                      </w:r>
                      <w:hyperlink r:id="rId247" w:history="1">
                        <w:r w:rsidRPr="000F47EE">
                          <w:rPr>
                            <w:rStyle w:val="Hyperlink"/>
                          </w:rPr>
                          <w:t>info@improvetheworld.org</w:t>
                        </w:r>
                      </w:hyperlink>
                    </w:p>
                    <w:p w14:paraId="7E79860E" w14:textId="77777777" w:rsidR="008B4E96" w:rsidRDefault="008B4E96" w:rsidP="00667CB2"/>
                    <w:p w14:paraId="1718C0D9" w14:textId="77777777" w:rsidR="008B4E96" w:rsidRDefault="008B4E96" w:rsidP="00667CB2">
                      <w:r>
                        <w:t>or see: &lt;</w:t>
                      </w:r>
                      <w:r w:rsidRPr="00981192">
                        <w:t xml:space="preserve"> </w:t>
                      </w:r>
                      <w:hyperlink r:id="rId248" w:history="1">
                        <w:r w:rsidRPr="000F47EE">
                          <w:rPr>
                            <w:rStyle w:val="Hyperlink"/>
                          </w:rPr>
                          <w:t>http://www.genocideprevention.org/chechnya.htm</w:t>
                        </w:r>
                      </w:hyperlink>
                      <w:r>
                        <w:t>&gt;.</w:t>
                      </w:r>
                    </w:p>
                    <w:p w14:paraId="2BAAFEC1" w14:textId="77777777" w:rsidR="008B4E96" w:rsidRDefault="008B4E96" w:rsidP="00667CB2"/>
                    <w:p w14:paraId="59FBF53F" w14:textId="77777777" w:rsidR="008B4E96" w:rsidRDefault="008B4E96" w:rsidP="00667CB2"/>
                    <w:p w14:paraId="31FC6880" w14:textId="77777777" w:rsidR="008B4E96" w:rsidRPr="00981192" w:rsidRDefault="008B4E96" w:rsidP="00667CB2">
                      <w:pPr>
                        <w:jc w:val="center"/>
                      </w:pPr>
                      <w:r>
                        <w:t>###</w:t>
                      </w:r>
                    </w:p>
                    <w:p w14:paraId="3B41BE95" w14:textId="77777777" w:rsidR="008B4E96" w:rsidRDefault="008B4E96" w:rsidP="00667CB2">
                      <w:pPr>
                        <w:jc w:val="both"/>
                      </w:pPr>
                    </w:p>
                    <w:p w14:paraId="643929ED" w14:textId="77777777" w:rsidR="008B4E96" w:rsidRDefault="008B4E96" w:rsidP="00667CB2">
                      <w:pPr>
                        <w:jc w:val="both"/>
                      </w:pPr>
                    </w:p>
                    <w:p w14:paraId="000A5419" w14:textId="77777777" w:rsidR="008B4E96" w:rsidRDefault="008B4E96" w:rsidP="00667CB2">
                      <w:pPr>
                        <w:jc w:val="both"/>
                      </w:pPr>
                    </w:p>
                    <w:p w14:paraId="2749053F" w14:textId="77777777" w:rsidR="008B4E96" w:rsidRDefault="008B4E96" w:rsidP="00667CB2">
                      <w:pPr>
                        <w:jc w:val="right"/>
                      </w:pPr>
                    </w:p>
                  </w:txbxContent>
                </v:textbox>
              </v:shape>
            </w:pict>
          </mc:Fallback>
        </mc:AlternateContent>
      </w:r>
      <w:r w:rsidR="00667CB2">
        <w:rPr>
          <w:noProof/>
          <w:sz w:val="20"/>
        </w:rPr>
        <mc:AlternateContent>
          <mc:Choice Requires="wps">
            <w:drawing>
              <wp:anchor distT="0" distB="0" distL="114300" distR="114300" simplePos="0" relativeHeight="251872256" behindDoc="0" locked="0" layoutInCell="0" allowOverlap="1" wp14:anchorId="04CFE8F1" wp14:editId="02DC9E1C">
                <wp:simplePos x="0" y="0"/>
                <wp:positionH relativeFrom="column">
                  <wp:posOffset>-742950</wp:posOffset>
                </wp:positionH>
                <wp:positionV relativeFrom="paragraph">
                  <wp:posOffset>186690</wp:posOffset>
                </wp:positionV>
                <wp:extent cx="1371600" cy="83439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343900"/>
                        </a:xfrm>
                        <a:prstGeom prst="rect">
                          <a:avLst/>
                        </a:prstGeom>
                        <a:solidFill>
                          <a:srgbClr val="FFFFFF"/>
                        </a:solidFill>
                        <a:ln w="9525">
                          <a:solidFill>
                            <a:srgbClr val="000000"/>
                          </a:solidFill>
                          <a:miter lim="800000"/>
                          <a:headEnd/>
                          <a:tailEnd/>
                        </a:ln>
                      </wps:spPr>
                      <wps:txbx>
                        <w:txbxContent>
                          <w:p w14:paraId="6B71EC43" w14:textId="77777777" w:rsidR="008B4E96" w:rsidRDefault="008B4E96" w:rsidP="00667CB2">
                            <w:pPr>
                              <w:jc w:val="right"/>
                            </w:pPr>
                          </w:p>
                          <w:p w14:paraId="0C81AA70" w14:textId="77777777" w:rsidR="008B4E96" w:rsidRDefault="008B4E96" w:rsidP="00667CB2">
                            <w:pPr>
                              <w:jc w:val="right"/>
                            </w:pPr>
                          </w:p>
                          <w:p w14:paraId="657448CD" w14:textId="77777777" w:rsidR="008B4E96" w:rsidRDefault="008B4E96" w:rsidP="00667CB2">
                            <w:pPr>
                              <w:jc w:val="right"/>
                            </w:pPr>
                          </w:p>
                          <w:p w14:paraId="3919D091" w14:textId="77777777" w:rsidR="008B4E96" w:rsidRDefault="008B4E96" w:rsidP="00667CB2">
                            <w:pPr>
                              <w:pStyle w:val="BodyText"/>
                              <w:rPr>
                                <w:i/>
                              </w:rPr>
                            </w:pPr>
                            <w:r>
                              <w:rPr>
                                <w:i/>
                              </w:rPr>
                              <w:t>Board of Directors</w:t>
                            </w:r>
                          </w:p>
                          <w:p w14:paraId="2E631A53" w14:textId="77777777" w:rsidR="008B4E96" w:rsidRDefault="008B4E96" w:rsidP="00667CB2">
                            <w:pPr>
                              <w:rPr>
                                <w:rFonts w:ascii="Garamond" w:hAnsi="Garamond"/>
                                <w:sz w:val="18"/>
                              </w:rPr>
                            </w:pPr>
                          </w:p>
                          <w:p w14:paraId="2AF5BF37" w14:textId="77777777" w:rsidR="008B4E96" w:rsidRDefault="008B4E96" w:rsidP="00667CB2">
                            <w:pPr>
                              <w:rPr>
                                <w:rFonts w:ascii="Garamond" w:hAnsi="Garamond"/>
                                <w:sz w:val="18"/>
                              </w:rPr>
                            </w:pPr>
                            <w:r>
                              <w:rPr>
                                <w:rFonts w:ascii="Garamond" w:hAnsi="Garamond"/>
                                <w:sz w:val="18"/>
                              </w:rPr>
                              <w:t xml:space="preserve">Richard O’Brien </w:t>
                            </w:r>
                          </w:p>
                          <w:p w14:paraId="30B56B63" w14:textId="6B65DFA7" w:rsidR="008B4E96" w:rsidRDefault="008B4E96" w:rsidP="00667CB2">
                            <w:pPr>
                              <w:rPr>
                                <w:rFonts w:ascii="Garamond" w:hAnsi="Garamond"/>
                                <w:sz w:val="18"/>
                              </w:rPr>
                            </w:pPr>
                            <w:r>
                              <w:rPr>
                                <w:rFonts w:ascii="Garamond" w:hAnsi="Garamond"/>
                                <w:sz w:val="18"/>
                              </w:rPr>
                              <w:t>Amb. John McDonald</w:t>
                            </w:r>
                          </w:p>
                          <w:p w14:paraId="3AE5769A" w14:textId="030680C8" w:rsidR="008B4E96" w:rsidRDefault="008B4E96" w:rsidP="00667CB2">
                            <w:pPr>
                              <w:rPr>
                                <w:rFonts w:ascii="Garamond" w:hAnsi="Garamond"/>
                                <w:sz w:val="18"/>
                              </w:rPr>
                            </w:pPr>
                            <w:r>
                              <w:rPr>
                                <w:rFonts w:ascii="Garamond" w:hAnsi="Garamond"/>
                                <w:sz w:val="18"/>
                              </w:rPr>
                              <w:t>John G. Heidenrich</w:t>
                            </w:r>
                          </w:p>
                          <w:p w14:paraId="1003D049" w14:textId="77777777" w:rsidR="008B4E96" w:rsidRDefault="008B4E96" w:rsidP="00667CB2">
                            <w:pPr>
                              <w:rPr>
                                <w:rFonts w:ascii="Garamond" w:hAnsi="Garamond"/>
                                <w:sz w:val="18"/>
                              </w:rPr>
                            </w:pPr>
                            <w:r>
                              <w:rPr>
                                <w:rFonts w:ascii="Garamond" w:hAnsi="Garamond"/>
                                <w:sz w:val="18"/>
                              </w:rPr>
                              <w:t>William A. Douglas</w:t>
                            </w:r>
                          </w:p>
                          <w:p w14:paraId="7D5A27EE" w14:textId="77777777" w:rsidR="008B4E96" w:rsidRDefault="008B4E96" w:rsidP="00667CB2">
                            <w:pPr>
                              <w:rPr>
                                <w:rFonts w:ascii="Garamond" w:hAnsi="Garamond"/>
                                <w:sz w:val="18"/>
                              </w:rPr>
                            </w:pPr>
                            <w:r>
                              <w:rPr>
                                <w:rFonts w:ascii="Garamond" w:hAnsi="Garamond"/>
                                <w:sz w:val="18"/>
                              </w:rPr>
                              <w:t>Kai De Altin Popiolek</w:t>
                            </w:r>
                          </w:p>
                          <w:p w14:paraId="06BAC422" w14:textId="77777777" w:rsidR="008B4E96" w:rsidRDefault="008B4E96" w:rsidP="00667CB2">
                            <w:pPr>
                              <w:rPr>
                                <w:rFonts w:ascii="Garamond" w:hAnsi="Garamond"/>
                                <w:sz w:val="18"/>
                              </w:rPr>
                            </w:pPr>
                            <w:r>
                              <w:rPr>
                                <w:rFonts w:ascii="Garamond" w:hAnsi="Garamond"/>
                                <w:sz w:val="18"/>
                              </w:rPr>
                              <w:t>Bahar Farahmand</w:t>
                            </w:r>
                          </w:p>
                          <w:p w14:paraId="46030AC4" w14:textId="77777777" w:rsidR="008B4E96" w:rsidRDefault="008B4E96" w:rsidP="00667CB2">
                            <w:pPr>
                              <w:rPr>
                                <w:rFonts w:ascii="Garamond" w:hAnsi="Garamond"/>
                                <w:sz w:val="18"/>
                              </w:rPr>
                            </w:pPr>
                          </w:p>
                          <w:p w14:paraId="7DC0E6CD" w14:textId="77777777" w:rsidR="008B4E96" w:rsidRDefault="008B4E96" w:rsidP="00667CB2">
                            <w:pPr>
                              <w:rPr>
                                <w:rFonts w:ascii="Garamond" w:hAnsi="Garamond"/>
                                <w:sz w:val="18"/>
                              </w:rPr>
                            </w:pPr>
                          </w:p>
                          <w:p w14:paraId="6C63525D" w14:textId="77777777" w:rsidR="008B4E96" w:rsidRDefault="008B4E96" w:rsidP="00667CB2">
                            <w:pPr>
                              <w:pStyle w:val="Heading2"/>
                            </w:pPr>
                          </w:p>
                          <w:p w14:paraId="395B986C" w14:textId="77777777" w:rsidR="008B4E96" w:rsidRDefault="008B4E96" w:rsidP="00667CB2">
                            <w:pPr>
                              <w:pStyle w:val="Heading2"/>
                            </w:pPr>
                            <w:smartTag w:uri="urn:schemas-microsoft-com:office:smarttags" w:element="place">
                              <w:r>
                                <w:t>Mission</w:t>
                              </w:r>
                            </w:smartTag>
                            <w:r>
                              <w:t xml:space="preserve"> Statement</w:t>
                            </w:r>
                          </w:p>
                          <w:p w14:paraId="09F32A99" w14:textId="77777777" w:rsidR="008B4E96" w:rsidRDefault="008B4E96" w:rsidP="00667CB2">
                            <w:pPr>
                              <w:jc w:val="both"/>
                              <w:rPr>
                                <w:rFonts w:ascii="Garamond" w:hAnsi="Garamond"/>
                                <w:sz w:val="18"/>
                              </w:rPr>
                            </w:pPr>
                          </w:p>
                          <w:p w14:paraId="50B5EE5F" w14:textId="77777777" w:rsidR="008B4E96" w:rsidRDefault="008B4E96" w:rsidP="00667CB2">
                            <w:pPr>
                              <w:pStyle w:val="BodyText2"/>
                            </w:pPr>
                            <w:r>
                              <w:t>“To take practical measures to anticipate, prevent and report acts of genocide.”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FE8F1" id="Text Box 30" o:spid="_x0000_s1077" type="#_x0000_t202" style="position:absolute;margin-left:-58.5pt;margin-top:14.7pt;width:108pt;height:65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uiKLAIAAFsEAAAOAAAAZHJzL2Uyb0RvYy54bWysVNtu2zAMfR+wfxD0vti5tY0Rp+jSZRjQ&#10;XYB2HyDLsi1MEjVJid19fSk5TbPbyzA/CKRIHZKHpNfXg1bkIJyXYEo6neSUCMOhlqYt6deH3Zsr&#10;SnxgpmYKjCjpo/D0evP61bq3hZhBB6oWjiCI8UVvS9qFYIss87wTmvkJWGHQ2IDTLKDq2qx2rEd0&#10;rbJZnl9kPbjaOuDCe7y9HY10k/CbRvDwuWm8CESVFHML6XTprOKZbdasaB2zneTHNNg/ZKGZNBj0&#10;BHXLAiN7J3+D0pI78NCECQedQdNILlINWM00/6Wa+45ZkWpBcrw90eT/Hyz/dPjiiKxLOkd6DNPY&#10;owcxBPIWBoJXyE9vfYFu9xYdw4D32OdUq7d3wL95YmDbMdOKG+eg7wSrMb9pfJmdPR1xfASp+o9Q&#10;Yxy2D5CAhsbpSB7SQRAdE3k89SbmwmPI+eX0IkcTR9vVfDFfoRJjsOL5uXU+vBegSRRK6rD5CZ4d&#10;7nwYXZ9dYjQPStY7qVRSXFttlSMHhoOyS98R/Sc3ZUhf0tVythwZ+CtEnr4/QWgZcOKV1FjGyYkV&#10;kbd3psY0WRGYVKOM1SlzJDJyN7IYhmpIPVsmmiPLFdSPSK2DccJxI1HowP2gpMfpLqn/vmdOUKI+&#10;GGzParpYxHVIymJ5OUPFnVuqcwszHKFKGigZxW0YV2hvnWw7jDQOhIEbbGkjE9kvWR3zxwlO7Tpu&#10;W1yRcz15vfwTNk8AAAD//wMAUEsDBBQABgAIAAAAIQDoFv+04QAAAAsBAAAPAAAAZHJzL2Rvd25y&#10;ZXYueG1sTI/BTsMwEETvSPyDtUhcUOukidomxKkQEghupaD26sZuEmGvg+2m4e9ZTnAc7dPsm2oz&#10;WcNG7UPvUEA6T4BpbJzqsRXw8f40WwMLUaKSxqEW8K0DbOrrq0qWyl3wTY+72DIqwVBKAV2MQ8l5&#10;aDptZZi7QSPdTs5bGSn6lisvL1RuDV8kyZJb2SN96OSgHzvdfO7OVsA6fxkP4TXb7pvlyRTxbjU+&#10;f3khbm+mh3tgUU/xD4ZffVKHmpyO7owqMCNglqYrGhMFLIocGBFFQflIZJZnOfC64v831D8AAAD/&#10;/wMAUEsBAi0AFAAGAAgAAAAhALaDOJL+AAAA4QEAABMAAAAAAAAAAAAAAAAAAAAAAFtDb250ZW50&#10;X1R5cGVzXS54bWxQSwECLQAUAAYACAAAACEAOP0h/9YAAACUAQAACwAAAAAAAAAAAAAAAAAvAQAA&#10;X3JlbHMvLnJlbHNQSwECLQAUAAYACAAAACEAPTroiiwCAABbBAAADgAAAAAAAAAAAAAAAAAuAgAA&#10;ZHJzL2Uyb0RvYy54bWxQSwECLQAUAAYACAAAACEA6Bb/tOEAAAALAQAADwAAAAAAAAAAAAAAAACG&#10;BAAAZHJzL2Rvd25yZXYueG1sUEsFBgAAAAAEAAQA8wAAAJQFAAAAAA==&#10;" o:allowincell="f">
                <v:textbox>
                  <w:txbxContent>
                    <w:p w14:paraId="6B71EC43" w14:textId="77777777" w:rsidR="008B4E96" w:rsidRDefault="008B4E96" w:rsidP="00667CB2">
                      <w:pPr>
                        <w:jc w:val="right"/>
                      </w:pPr>
                    </w:p>
                    <w:p w14:paraId="0C81AA70" w14:textId="77777777" w:rsidR="008B4E96" w:rsidRDefault="008B4E96" w:rsidP="00667CB2">
                      <w:pPr>
                        <w:jc w:val="right"/>
                      </w:pPr>
                    </w:p>
                    <w:p w14:paraId="657448CD" w14:textId="77777777" w:rsidR="008B4E96" w:rsidRDefault="008B4E96" w:rsidP="00667CB2">
                      <w:pPr>
                        <w:jc w:val="right"/>
                      </w:pPr>
                    </w:p>
                    <w:p w14:paraId="3919D091" w14:textId="77777777" w:rsidR="008B4E96" w:rsidRDefault="008B4E96" w:rsidP="00667CB2">
                      <w:pPr>
                        <w:pStyle w:val="BodyText"/>
                        <w:rPr>
                          <w:i/>
                        </w:rPr>
                      </w:pPr>
                      <w:r>
                        <w:rPr>
                          <w:i/>
                        </w:rPr>
                        <w:t>Board of Directors</w:t>
                      </w:r>
                    </w:p>
                    <w:p w14:paraId="2E631A53" w14:textId="77777777" w:rsidR="008B4E96" w:rsidRDefault="008B4E96" w:rsidP="00667CB2">
                      <w:pPr>
                        <w:rPr>
                          <w:rFonts w:ascii="Garamond" w:hAnsi="Garamond"/>
                          <w:sz w:val="18"/>
                        </w:rPr>
                      </w:pPr>
                    </w:p>
                    <w:p w14:paraId="2AF5BF37" w14:textId="77777777" w:rsidR="008B4E96" w:rsidRDefault="008B4E96" w:rsidP="00667CB2">
                      <w:pPr>
                        <w:rPr>
                          <w:rFonts w:ascii="Garamond" w:hAnsi="Garamond"/>
                          <w:sz w:val="18"/>
                        </w:rPr>
                      </w:pPr>
                      <w:r>
                        <w:rPr>
                          <w:rFonts w:ascii="Garamond" w:hAnsi="Garamond"/>
                          <w:sz w:val="18"/>
                        </w:rPr>
                        <w:t xml:space="preserve">Richard O’Brien </w:t>
                      </w:r>
                    </w:p>
                    <w:p w14:paraId="30B56B63" w14:textId="6B65DFA7" w:rsidR="008B4E96" w:rsidRDefault="008B4E96" w:rsidP="00667CB2">
                      <w:pPr>
                        <w:rPr>
                          <w:rFonts w:ascii="Garamond" w:hAnsi="Garamond"/>
                          <w:sz w:val="18"/>
                        </w:rPr>
                      </w:pPr>
                      <w:r>
                        <w:rPr>
                          <w:rFonts w:ascii="Garamond" w:hAnsi="Garamond"/>
                          <w:sz w:val="18"/>
                        </w:rPr>
                        <w:t>Amb. John McDonald</w:t>
                      </w:r>
                    </w:p>
                    <w:p w14:paraId="3AE5769A" w14:textId="030680C8" w:rsidR="008B4E96" w:rsidRDefault="008B4E96" w:rsidP="00667CB2">
                      <w:pPr>
                        <w:rPr>
                          <w:rFonts w:ascii="Garamond" w:hAnsi="Garamond"/>
                          <w:sz w:val="18"/>
                        </w:rPr>
                      </w:pPr>
                      <w:r>
                        <w:rPr>
                          <w:rFonts w:ascii="Garamond" w:hAnsi="Garamond"/>
                          <w:sz w:val="18"/>
                        </w:rPr>
                        <w:t>John G. Heidenrich</w:t>
                      </w:r>
                    </w:p>
                    <w:p w14:paraId="1003D049" w14:textId="77777777" w:rsidR="008B4E96" w:rsidRDefault="008B4E96" w:rsidP="00667CB2">
                      <w:pPr>
                        <w:rPr>
                          <w:rFonts w:ascii="Garamond" w:hAnsi="Garamond"/>
                          <w:sz w:val="18"/>
                        </w:rPr>
                      </w:pPr>
                      <w:r>
                        <w:rPr>
                          <w:rFonts w:ascii="Garamond" w:hAnsi="Garamond"/>
                          <w:sz w:val="18"/>
                        </w:rPr>
                        <w:t>William A. Douglas</w:t>
                      </w:r>
                    </w:p>
                    <w:p w14:paraId="7D5A27EE" w14:textId="77777777" w:rsidR="008B4E96" w:rsidRDefault="008B4E96" w:rsidP="00667CB2">
                      <w:pPr>
                        <w:rPr>
                          <w:rFonts w:ascii="Garamond" w:hAnsi="Garamond"/>
                          <w:sz w:val="18"/>
                        </w:rPr>
                      </w:pPr>
                      <w:r>
                        <w:rPr>
                          <w:rFonts w:ascii="Garamond" w:hAnsi="Garamond"/>
                          <w:sz w:val="18"/>
                        </w:rPr>
                        <w:t>Kai De Altin Popiolek</w:t>
                      </w:r>
                    </w:p>
                    <w:p w14:paraId="06BAC422" w14:textId="77777777" w:rsidR="008B4E96" w:rsidRDefault="008B4E96" w:rsidP="00667CB2">
                      <w:pPr>
                        <w:rPr>
                          <w:rFonts w:ascii="Garamond" w:hAnsi="Garamond"/>
                          <w:sz w:val="18"/>
                        </w:rPr>
                      </w:pPr>
                      <w:r>
                        <w:rPr>
                          <w:rFonts w:ascii="Garamond" w:hAnsi="Garamond"/>
                          <w:sz w:val="18"/>
                        </w:rPr>
                        <w:t>Bahar Farahmand</w:t>
                      </w:r>
                    </w:p>
                    <w:p w14:paraId="46030AC4" w14:textId="77777777" w:rsidR="008B4E96" w:rsidRDefault="008B4E96" w:rsidP="00667CB2">
                      <w:pPr>
                        <w:rPr>
                          <w:rFonts w:ascii="Garamond" w:hAnsi="Garamond"/>
                          <w:sz w:val="18"/>
                        </w:rPr>
                      </w:pPr>
                    </w:p>
                    <w:p w14:paraId="7DC0E6CD" w14:textId="77777777" w:rsidR="008B4E96" w:rsidRDefault="008B4E96" w:rsidP="00667CB2">
                      <w:pPr>
                        <w:rPr>
                          <w:rFonts w:ascii="Garamond" w:hAnsi="Garamond"/>
                          <w:sz w:val="18"/>
                        </w:rPr>
                      </w:pPr>
                    </w:p>
                    <w:p w14:paraId="6C63525D" w14:textId="77777777" w:rsidR="008B4E96" w:rsidRDefault="008B4E96" w:rsidP="00667CB2">
                      <w:pPr>
                        <w:pStyle w:val="Heading2"/>
                      </w:pPr>
                    </w:p>
                    <w:p w14:paraId="395B986C" w14:textId="77777777" w:rsidR="008B4E96" w:rsidRDefault="008B4E96" w:rsidP="00667CB2">
                      <w:pPr>
                        <w:pStyle w:val="Heading2"/>
                      </w:pPr>
                      <w:smartTag w:uri="urn:schemas-microsoft-com:office:smarttags" w:element="place">
                        <w:r>
                          <w:t>Mission</w:t>
                        </w:r>
                      </w:smartTag>
                      <w:r>
                        <w:t xml:space="preserve"> Statement</w:t>
                      </w:r>
                    </w:p>
                    <w:p w14:paraId="09F32A99" w14:textId="77777777" w:rsidR="008B4E96" w:rsidRDefault="008B4E96" w:rsidP="00667CB2">
                      <w:pPr>
                        <w:jc w:val="both"/>
                        <w:rPr>
                          <w:rFonts w:ascii="Garamond" w:hAnsi="Garamond"/>
                          <w:sz w:val="18"/>
                        </w:rPr>
                      </w:pPr>
                    </w:p>
                    <w:p w14:paraId="50B5EE5F" w14:textId="77777777" w:rsidR="008B4E96" w:rsidRDefault="008B4E96" w:rsidP="00667CB2">
                      <w:pPr>
                        <w:pStyle w:val="BodyText2"/>
                      </w:pPr>
                      <w:r>
                        <w:t>“To take practical measures to anticipate, prevent and report acts of genocide.”</w:t>
                      </w:r>
                    </w:p>
                  </w:txbxContent>
                </v:textbox>
              </v:shape>
            </w:pict>
          </mc:Fallback>
        </mc:AlternateContent>
      </w:r>
    </w:p>
    <w:p w14:paraId="3E73C096" w14:textId="77777777" w:rsidR="00667CB2" w:rsidRDefault="00667CB2" w:rsidP="00667CB2">
      <w:r>
        <w:t xml:space="preserve">                            </w:t>
      </w:r>
    </w:p>
    <w:p w14:paraId="79B01B5F" w14:textId="77777777" w:rsidR="00667CB2" w:rsidRDefault="00667CB2" w:rsidP="00667CB2">
      <w:pPr>
        <w:ind w:left="720"/>
        <w:jc w:val="both"/>
      </w:pPr>
    </w:p>
    <w:p w14:paraId="74170664" w14:textId="77777777" w:rsidR="00667CB2" w:rsidRDefault="00667CB2" w:rsidP="00667CB2">
      <w:pPr>
        <w:spacing w:line="240" w:lineRule="auto"/>
        <w:rPr>
          <w:rFonts w:ascii="Times New Roman" w:hAnsi="Times New Roman" w:cs="Times New Roman"/>
          <w:sz w:val="24"/>
          <w:szCs w:val="24"/>
        </w:rPr>
      </w:pPr>
    </w:p>
    <w:p w14:paraId="325D2656" w14:textId="77777777" w:rsidR="00667CB2" w:rsidRPr="007D48EE" w:rsidRDefault="00667CB2" w:rsidP="00667CB2">
      <w:pPr>
        <w:spacing w:line="240" w:lineRule="auto"/>
        <w:rPr>
          <w:rFonts w:ascii="Times New Roman" w:hAnsi="Times New Roman" w:cs="Times New Roman"/>
          <w:sz w:val="24"/>
          <w:szCs w:val="24"/>
        </w:rPr>
      </w:pPr>
    </w:p>
    <w:p w14:paraId="3A947C65" w14:textId="77777777" w:rsidR="00667CB2" w:rsidRDefault="00667CB2" w:rsidP="00E96408">
      <w:pPr>
        <w:pStyle w:val="ListParagraph"/>
        <w:numPr>
          <w:ilvl w:val="0"/>
          <w:numId w:val="76"/>
        </w:numPr>
        <w:spacing w:line="240" w:lineRule="auto"/>
        <w:rPr>
          <w:rFonts w:ascii="Times New Roman" w:hAnsi="Times New Roman" w:cs="Times New Roman"/>
          <w:sz w:val="24"/>
          <w:szCs w:val="24"/>
        </w:rPr>
      </w:pPr>
      <w:r>
        <w:rPr>
          <w:rFonts w:ascii="Times New Roman" w:hAnsi="Times New Roman" w:cs="Times New Roman"/>
          <w:sz w:val="24"/>
          <w:szCs w:val="24"/>
        </w:rPr>
        <w:t>Early Warning Methodology/System</w:t>
      </w:r>
    </w:p>
    <w:p w14:paraId="6D750FA5" w14:textId="77777777" w:rsidR="00667CB2" w:rsidRDefault="00667CB2" w:rsidP="00667CB2">
      <w:pPr>
        <w:spacing w:line="240" w:lineRule="auto"/>
        <w:rPr>
          <w:rFonts w:ascii="Times New Roman" w:hAnsi="Times New Roman" w:cs="Times New Roman"/>
          <w:sz w:val="24"/>
          <w:szCs w:val="24"/>
        </w:rPr>
      </w:pPr>
    </w:p>
    <w:p w14:paraId="3EE62ECB" w14:textId="77777777" w:rsidR="00667CB2" w:rsidRPr="007D48EE" w:rsidRDefault="00667CB2" w:rsidP="00667CB2">
      <w:pPr>
        <w:spacing w:line="240" w:lineRule="auto"/>
        <w:rPr>
          <w:rFonts w:ascii="Times New Roman" w:hAnsi="Times New Roman" w:cs="Times New Roman"/>
          <w:sz w:val="24"/>
          <w:szCs w:val="24"/>
        </w:rPr>
      </w:pPr>
    </w:p>
    <w:p w14:paraId="1F9DF358" w14:textId="77777777" w:rsidR="00667CB2" w:rsidRDefault="00667CB2" w:rsidP="00667CB2">
      <w:pPr>
        <w:pStyle w:val="ListParagraph"/>
        <w:spacing w:line="240" w:lineRule="auto"/>
        <w:rPr>
          <w:rFonts w:ascii="Times New Roman" w:hAnsi="Times New Roman" w:cs="Times New Roman"/>
          <w:sz w:val="24"/>
          <w:szCs w:val="24"/>
        </w:rPr>
      </w:pPr>
    </w:p>
    <w:p w14:paraId="098D4965" w14:textId="77777777" w:rsidR="00667CB2" w:rsidRDefault="00667CB2" w:rsidP="00667CB2">
      <w:pPr>
        <w:pStyle w:val="ListParagraph"/>
        <w:spacing w:line="240" w:lineRule="auto"/>
        <w:rPr>
          <w:rFonts w:ascii="Times New Roman" w:hAnsi="Times New Roman" w:cs="Times New Roman"/>
          <w:sz w:val="24"/>
          <w:szCs w:val="24"/>
        </w:rPr>
      </w:pPr>
    </w:p>
    <w:p w14:paraId="0C4553AE" w14:textId="77777777" w:rsidR="00667CB2" w:rsidRDefault="00667CB2" w:rsidP="00667CB2">
      <w:pPr>
        <w:pStyle w:val="ListParagraph"/>
        <w:spacing w:line="240" w:lineRule="auto"/>
        <w:rPr>
          <w:rFonts w:ascii="Times New Roman" w:hAnsi="Times New Roman" w:cs="Times New Roman"/>
          <w:sz w:val="24"/>
          <w:szCs w:val="24"/>
        </w:rPr>
      </w:pPr>
    </w:p>
    <w:p w14:paraId="5AA7DF39" w14:textId="77777777" w:rsidR="00667CB2" w:rsidRDefault="00667CB2" w:rsidP="00667CB2">
      <w:pPr>
        <w:pStyle w:val="ListParagraph"/>
        <w:spacing w:line="240" w:lineRule="auto"/>
        <w:rPr>
          <w:rFonts w:ascii="Times New Roman" w:hAnsi="Times New Roman" w:cs="Times New Roman"/>
          <w:sz w:val="24"/>
          <w:szCs w:val="24"/>
        </w:rPr>
      </w:pPr>
    </w:p>
    <w:p w14:paraId="752B8391" w14:textId="77777777" w:rsidR="00667CB2" w:rsidRDefault="00667CB2" w:rsidP="00667CB2">
      <w:pPr>
        <w:pStyle w:val="ListParagraph"/>
        <w:spacing w:line="240" w:lineRule="auto"/>
        <w:rPr>
          <w:rFonts w:ascii="Times New Roman" w:hAnsi="Times New Roman" w:cs="Times New Roman"/>
          <w:sz w:val="24"/>
          <w:szCs w:val="24"/>
        </w:rPr>
      </w:pPr>
    </w:p>
    <w:p w14:paraId="2163472A" w14:textId="77777777" w:rsidR="00667CB2" w:rsidRDefault="00667CB2" w:rsidP="00667CB2">
      <w:pPr>
        <w:pStyle w:val="ListParagraph"/>
        <w:spacing w:line="240" w:lineRule="auto"/>
        <w:rPr>
          <w:rFonts w:ascii="Times New Roman" w:hAnsi="Times New Roman" w:cs="Times New Roman"/>
          <w:sz w:val="24"/>
          <w:szCs w:val="24"/>
        </w:rPr>
      </w:pPr>
    </w:p>
    <w:p w14:paraId="78ADE8E7" w14:textId="77777777" w:rsidR="00667CB2" w:rsidRDefault="00667CB2" w:rsidP="00667CB2">
      <w:pPr>
        <w:pStyle w:val="ListParagraph"/>
        <w:spacing w:line="240" w:lineRule="auto"/>
        <w:rPr>
          <w:rFonts w:ascii="Times New Roman" w:hAnsi="Times New Roman" w:cs="Times New Roman"/>
          <w:sz w:val="24"/>
          <w:szCs w:val="24"/>
        </w:rPr>
      </w:pPr>
    </w:p>
    <w:p w14:paraId="42CCCD2B" w14:textId="77777777" w:rsidR="00667CB2" w:rsidRDefault="00667CB2" w:rsidP="00667CB2">
      <w:pPr>
        <w:pStyle w:val="ListParagraph"/>
        <w:spacing w:line="240" w:lineRule="auto"/>
        <w:rPr>
          <w:rFonts w:ascii="Times New Roman" w:hAnsi="Times New Roman" w:cs="Times New Roman"/>
          <w:sz w:val="24"/>
          <w:szCs w:val="24"/>
        </w:rPr>
      </w:pPr>
    </w:p>
    <w:p w14:paraId="45E7D026" w14:textId="77777777" w:rsidR="00667CB2" w:rsidRDefault="00667CB2" w:rsidP="00667CB2">
      <w:pPr>
        <w:pStyle w:val="ListParagraph"/>
        <w:spacing w:line="240" w:lineRule="auto"/>
        <w:rPr>
          <w:rFonts w:ascii="Times New Roman" w:hAnsi="Times New Roman" w:cs="Times New Roman"/>
          <w:sz w:val="24"/>
          <w:szCs w:val="24"/>
        </w:rPr>
      </w:pPr>
    </w:p>
    <w:p w14:paraId="6929205D" w14:textId="77777777" w:rsidR="00667CB2" w:rsidRDefault="00667CB2" w:rsidP="00667CB2">
      <w:pPr>
        <w:pStyle w:val="ListParagraph"/>
        <w:spacing w:line="240" w:lineRule="auto"/>
        <w:rPr>
          <w:rFonts w:ascii="Times New Roman" w:hAnsi="Times New Roman" w:cs="Times New Roman"/>
          <w:sz w:val="24"/>
          <w:szCs w:val="24"/>
        </w:rPr>
      </w:pPr>
    </w:p>
    <w:p w14:paraId="69CB7277" w14:textId="77777777" w:rsidR="00667CB2" w:rsidRDefault="00667CB2" w:rsidP="00667CB2">
      <w:pPr>
        <w:pStyle w:val="ListParagraph"/>
        <w:spacing w:line="240" w:lineRule="auto"/>
        <w:rPr>
          <w:rFonts w:ascii="Times New Roman" w:hAnsi="Times New Roman" w:cs="Times New Roman"/>
          <w:sz w:val="24"/>
          <w:szCs w:val="24"/>
        </w:rPr>
      </w:pPr>
    </w:p>
    <w:p w14:paraId="3CF32189" w14:textId="77777777" w:rsidR="00667CB2" w:rsidRDefault="00667CB2" w:rsidP="00667CB2">
      <w:pPr>
        <w:pStyle w:val="ListParagraph"/>
        <w:spacing w:line="240" w:lineRule="auto"/>
        <w:rPr>
          <w:rFonts w:ascii="Times New Roman" w:hAnsi="Times New Roman" w:cs="Times New Roman"/>
          <w:sz w:val="24"/>
          <w:szCs w:val="24"/>
        </w:rPr>
      </w:pPr>
    </w:p>
    <w:p w14:paraId="565A6A99" w14:textId="77777777" w:rsidR="00667CB2" w:rsidRDefault="00667CB2" w:rsidP="00667CB2">
      <w:pPr>
        <w:pStyle w:val="ListParagraph"/>
        <w:spacing w:line="240" w:lineRule="auto"/>
        <w:rPr>
          <w:rFonts w:ascii="Times New Roman" w:hAnsi="Times New Roman" w:cs="Times New Roman"/>
          <w:sz w:val="24"/>
          <w:szCs w:val="24"/>
        </w:rPr>
      </w:pPr>
    </w:p>
    <w:p w14:paraId="65B843A6" w14:textId="77777777" w:rsidR="00667CB2" w:rsidRDefault="00667CB2" w:rsidP="00667CB2">
      <w:pPr>
        <w:pStyle w:val="ListParagraph"/>
        <w:spacing w:line="240" w:lineRule="auto"/>
        <w:rPr>
          <w:rFonts w:ascii="Times New Roman" w:hAnsi="Times New Roman" w:cs="Times New Roman"/>
          <w:sz w:val="24"/>
          <w:szCs w:val="24"/>
        </w:rPr>
      </w:pPr>
    </w:p>
    <w:p w14:paraId="69082FDD" w14:textId="77777777" w:rsidR="00667CB2" w:rsidRDefault="00667CB2" w:rsidP="00667CB2">
      <w:pPr>
        <w:pStyle w:val="ListParagraph"/>
        <w:spacing w:line="240" w:lineRule="auto"/>
        <w:rPr>
          <w:rFonts w:ascii="Times New Roman" w:hAnsi="Times New Roman" w:cs="Times New Roman"/>
          <w:sz w:val="24"/>
          <w:szCs w:val="24"/>
        </w:rPr>
      </w:pPr>
    </w:p>
    <w:p w14:paraId="7A211516" w14:textId="77777777" w:rsidR="00667CB2" w:rsidRDefault="00667CB2" w:rsidP="00667CB2">
      <w:pPr>
        <w:pStyle w:val="ListParagraph"/>
        <w:spacing w:line="240" w:lineRule="auto"/>
        <w:rPr>
          <w:rFonts w:ascii="Times New Roman" w:hAnsi="Times New Roman" w:cs="Times New Roman"/>
          <w:sz w:val="24"/>
          <w:szCs w:val="24"/>
        </w:rPr>
      </w:pPr>
    </w:p>
    <w:p w14:paraId="6232EB18" w14:textId="77777777" w:rsidR="00667CB2" w:rsidRDefault="00667CB2" w:rsidP="00667CB2">
      <w:pPr>
        <w:pStyle w:val="ListParagraph"/>
        <w:spacing w:line="240" w:lineRule="auto"/>
        <w:rPr>
          <w:rFonts w:ascii="Times New Roman" w:hAnsi="Times New Roman" w:cs="Times New Roman"/>
          <w:sz w:val="24"/>
          <w:szCs w:val="24"/>
        </w:rPr>
      </w:pPr>
    </w:p>
    <w:p w14:paraId="5671EC88" w14:textId="77777777" w:rsidR="00667CB2" w:rsidRDefault="00667CB2" w:rsidP="00667CB2">
      <w:pPr>
        <w:pStyle w:val="ListParagraph"/>
        <w:spacing w:line="240" w:lineRule="auto"/>
        <w:rPr>
          <w:rFonts w:ascii="Times New Roman" w:hAnsi="Times New Roman" w:cs="Times New Roman"/>
          <w:sz w:val="24"/>
          <w:szCs w:val="24"/>
        </w:rPr>
      </w:pPr>
    </w:p>
    <w:p w14:paraId="6B8BFE10" w14:textId="77777777" w:rsidR="00667CB2" w:rsidRDefault="00667CB2" w:rsidP="00667CB2">
      <w:pPr>
        <w:pStyle w:val="ListParagraph"/>
        <w:spacing w:line="240" w:lineRule="auto"/>
        <w:rPr>
          <w:rFonts w:ascii="Times New Roman" w:hAnsi="Times New Roman" w:cs="Times New Roman"/>
          <w:sz w:val="24"/>
          <w:szCs w:val="24"/>
        </w:rPr>
      </w:pPr>
    </w:p>
    <w:p w14:paraId="749E91C9" w14:textId="77777777" w:rsidR="00667CB2" w:rsidRDefault="00667CB2" w:rsidP="00667CB2">
      <w:pPr>
        <w:pStyle w:val="ListParagraph"/>
        <w:spacing w:line="240" w:lineRule="auto"/>
        <w:rPr>
          <w:rFonts w:ascii="Times New Roman" w:hAnsi="Times New Roman" w:cs="Times New Roman"/>
          <w:sz w:val="24"/>
          <w:szCs w:val="24"/>
        </w:rPr>
      </w:pPr>
    </w:p>
    <w:p w14:paraId="024BD478" w14:textId="77777777" w:rsidR="00667CB2" w:rsidRDefault="00667CB2" w:rsidP="00667CB2">
      <w:pPr>
        <w:pStyle w:val="ListParagraph"/>
        <w:spacing w:line="240" w:lineRule="auto"/>
        <w:rPr>
          <w:rFonts w:ascii="Times New Roman" w:hAnsi="Times New Roman" w:cs="Times New Roman"/>
          <w:sz w:val="24"/>
          <w:szCs w:val="24"/>
        </w:rPr>
      </w:pPr>
    </w:p>
    <w:p w14:paraId="3222AA3B" w14:textId="77777777" w:rsidR="00667CB2" w:rsidRDefault="00667CB2" w:rsidP="00667CB2">
      <w:pPr>
        <w:pStyle w:val="ListParagraph"/>
        <w:spacing w:line="240" w:lineRule="auto"/>
        <w:rPr>
          <w:rFonts w:ascii="Times New Roman" w:hAnsi="Times New Roman" w:cs="Times New Roman"/>
          <w:sz w:val="24"/>
          <w:szCs w:val="24"/>
        </w:rPr>
      </w:pPr>
    </w:p>
    <w:p w14:paraId="76E95A78" w14:textId="77777777" w:rsidR="00667CB2" w:rsidRDefault="00667CB2" w:rsidP="00667CB2">
      <w:pPr>
        <w:pStyle w:val="ListParagraph"/>
        <w:spacing w:line="240" w:lineRule="auto"/>
        <w:rPr>
          <w:rFonts w:ascii="Times New Roman" w:hAnsi="Times New Roman" w:cs="Times New Roman"/>
          <w:sz w:val="24"/>
          <w:szCs w:val="24"/>
        </w:rPr>
      </w:pPr>
    </w:p>
    <w:p w14:paraId="7140B7E9" w14:textId="77777777" w:rsidR="00667CB2" w:rsidRDefault="00667CB2" w:rsidP="00667CB2">
      <w:pPr>
        <w:pStyle w:val="ListParagraph"/>
        <w:spacing w:line="240" w:lineRule="auto"/>
        <w:rPr>
          <w:rFonts w:ascii="Times New Roman" w:hAnsi="Times New Roman" w:cs="Times New Roman"/>
          <w:sz w:val="24"/>
          <w:szCs w:val="24"/>
        </w:rPr>
      </w:pPr>
    </w:p>
    <w:p w14:paraId="5ADC4B79" w14:textId="77777777" w:rsidR="00667CB2" w:rsidRDefault="00667CB2" w:rsidP="00667CB2">
      <w:pPr>
        <w:pStyle w:val="ListParagraph"/>
        <w:spacing w:line="240" w:lineRule="auto"/>
        <w:rPr>
          <w:rFonts w:ascii="Times New Roman" w:hAnsi="Times New Roman" w:cs="Times New Roman"/>
          <w:sz w:val="24"/>
          <w:szCs w:val="24"/>
        </w:rPr>
      </w:pPr>
    </w:p>
    <w:p w14:paraId="5048351A" w14:textId="77777777" w:rsidR="00667CB2" w:rsidRDefault="00667CB2" w:rsidP="00667CB2">
      <w:pPr>
        <w:pStyle w:val="ListParagraph"/>
        <w:spacing w:line="240" w:lineRule="auto"/>
        <w:rPr>
          <w:rFonts w:ascii="Times New Roman" w:hAnsi="Times New Roman" w:cs="Times New Roman"/>
          <w:sz w:val="24"/>
          <w:szCs w:val="24"/>
        </w:rPr>
      </w:pPr>
    </w:p>
    <w:p w14:paraId="7D29FF9B" w14:textId="77777777" w:rsidR="00667CB2" w:rsidRDefault="00667CB2" w:rsidP="00667CB2">
      <w:pPr>
        <w:pStyle w:val="ListParagraph"/>
        <w:spacing w:line="240" w:lineRule="auto"/>
        <w:rPr>
          <w:rFonts w:ascii="Times New Roman" w:hAnsi="Times New Roman" w:cs="Times New Roman"/>
          <w:sz w:val="24"/>
          <w:szCs w:val="24"/>
        </w:rPr>
      </w:pPr>
    </w:p>
    <w:p w14:paraId="6101F23F" w14:textId="77777777" w:rsidR="00667CB2" w:rsidRDefault="00667CB2" w:rsidP="00667CB2">
      <w:pPr>
        <w:pStyle w:val="ListParagraph"/>
        <w:spacing w:line="240" w:lineRule="auto"/>
        <w:rPr>
          <w:rFonts w:ascii="Times New Roman" w:hAnsi="Times New Roman" w:cs="Times New Roman"/>
          <w:sz w:val="24"/>
          <w:szCs w:val="24"/>
        </w:rPr>
      </w:pPr>
    </w:p>
    <w:p w14:paraId="22B75313" w14:textId="77777777" w:rsidR="00667CB2" w:rsidRDefault="00667CB2" w:rsidP="00667CB2">
      <w:pPr>
        <w:pStyle w:val="ListParagraph"/>
        <w:spacing w:line="240" w:lineRule="auto"/>
        <w:rPr>
          <w:rFonts w:ascii="Times New Roman" w:hAnsi="Times New Roman" w:cs="Times New Roman"/>
          <w:sz w:val="24"/>
          <w:szCs w:val="24"/>
        </w:rPr>
      </w:pPr>
    </w:p>
    <w:p w14:paraId="6DFAC0DD" w14:textId="77777777" w:rsidR="00667CB2" w:rsidRDefault="00667CB2" w:rsidP="00667CB2">
      <w:pPr>
        <w:pStyle w:val="ListParagraph"/>
        <w:spacing w:line="240" w:lineRule="auto"/>
        <w:rPr>
          <w:rFonts w:ascii="Times New Roman" w:hAnsi="Times New Roman" w:cs="Times New Roman"/>
          <w:sz w:val="24"/>
          <w:szCs w:val="24"/>
        </w:rPr>
      </w:pPr>
    </w:p>
    <w:p w14:paraId="47C5CAA2" w14:textId="77777777" w:rsidR="00667CB2" w:rsidRDefault="00667CB2" w:rsidP="00667CB2">
      <w:pPr>
        <w:rPr>
          <w:b/>
          <w:sz w:val="28"/>
        </w:rPr>
      </w:pPr>
      <w:r>
        <w:rPr>
          <w:noProof/>
          <w:sz w:val="20"/>
        </w:rPr>
        <mc:AlternateContent>
          <mc:Choice Requires="wps">
            <w:drawing>
              <wp:anchor distT="0" distB="0" distL="114300" distR="114300" simplePos="0" relativeHeight="251876352" behindDoc="0" locked="0" layoutInCell="0" allowOverlap="1" wp14:anchorId="61B50364" wp14:editId="784FF45B">
                <wp:simplePos x="0" y="0"/>
                <wp:positionH relativeFrom="column">
                  <wp:posOffset>-781050</wp:posOffset>
                </wp:positionH>
                <wp:positionV relativeFrom="paragraph">
                  <wp:posOffset>47625</wp:posOffset>
                </wp:positionV>
                <wp:extent cx="1390650" cy="8258175"/>
                <wp:effectExtent l="0" t="0" r="19050" b="2857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8258175"/>
                        </a:xfrm>
                        <a:prstGeom prst="rect">
                          <a:avLst/>
                        </a:prstGeom>
                        <a:solidFill>
                          <a:srgbClr val="FFFFFF"/>
                        </a:solidFill>
                        <a:ln w="9525">
                          <a:solidFill>
                            <a:srgbClr val="000000"/>
                          </a:solidFill>
                          <a:miter lim="800000"/>
                          <a:headEnd/>
                          <a:tailEnd/>
                        </a:ln>
                      </wps:spPr>
                      <wps:txbx>
                        <w:txbxContent>
                          <w:p w14:paraId="375B0447" w14:textId="77777777" w:rsidR="008B4E96" w:rsidRDefault="008B4E96" w:rsidP="00667CB2">
                            <w:pPr>
                              <w:jc w:val="right"/>
                            </w:pPr>
                          </w:p>
                          <w:p w14:paraId="39BFD65C" w14:textId="77777777" w:rsidR="008B4E96" w:rsidRDefault="008B4E96" w:rsidP="00667CB2">
                            <w:pPr>
                              <w:jc w:val="right"/>
                            </w:pPr>
                          </w:p>
                          <w:p w14:paraId="0F8F549A" w14:textId="77777777" w:rsidR="008B4E96" w:rsidRDefault="008B4E96" w:rsidP="00667CB2">
                            <w:pPr>
                              <w:pStyle w:val="BodyText"/>
                              <w:rPr>
                                <w:i/>
                              </w:rPr>
                            </w:pPr>
                            <w:r>
                              <w:rPr>
                                <w:i/>
                              </w:rPr>
                              <w:t>Board of Directors</w:t>
                            </w:r>
                          </w:p>
                          <w:p w14:paraId="08AD4EDF" w14:textId="77777777" w:rsidR="008B4E96" w:rsidRDefault="008B4E96" w:rsidP="00667CB2">
                            <w:pPr>
                              <w:rPr>
                                <w:rFonts w:ascii="Garamond" w:hAnsi="Garamond"/>
                                <w:sz w:val="18"/>
                              </w:rPr>
                            </w:pPr>
                          </w:p>
                          <w:p w14:paraId="7BB779F4" w14:textId="77777777" w:rsidR="008B4E96" w:rsidRDefault="008B4E96" w:rsidP="00667CB2">
                            <w:pPr>
                              <w:rPr>
                                <w:rFonts w:ascii="Garamond" w:hAnsi="Garamond"/>
                                <w:sz w:val="18"/>
                              </w:rPr>
                            </w:pPr>
                            <w:r>
                              <w:rPr>
                                <w:rFonts w:ascii="Garamond" w:hAnsi="Garamond"/>
                                <w:sz w:val="18"/>
                              </w:rPr>
                              <w:t xml:space="preserve">Richard O’Brien </w:t>
                            </w:r>
                          </w:p>
                          <w:p w14:paraId="48CE87A4" w14:textId="77777777" w:rsidR="008B4E96" w:rsidRDefault="008B4E96" w:rsidP="00667CB2">
                            <w:pPr>
                              <w:rPr>
                                <w:rFonts w:ascii="Garamond" w:hAnsi="Garamond"/>
                                <w:sz w:val="18"/>
                              </w:rPr>
                            </w:pPr>
                            <w:r>
                              <w:rPr>
                                <w:rFonts w:ascii="Garamond" w:hAnsi="Garamond"/>
                                <w:sz w:val="18"/>
                              </w:rPr>
                              <w:t>Amb. John  McDonald</w:t>
                            </w:r>
                          </w:p>
                          <w:p w14:paraId="36367E1D" w14:textId="7C028288" w:rsidR="008B4E96" w:rsidRDefault="008B4E96" w:rsidP="00667CB2">
                            <w:pPr>
                              <w:rPr>
                                <w:rFonts w:ascii="Garamond" w:hAnsi="Garamond"/>
                                <w:sz w:val="18"/>
                              </w:rPr>
                            </w:pPr>
                            <w:r>
                              <w:rPr>
                                <w:rFonts w:ascii="Garamond" w:hAnsi="Garamond"/>
                                <w:sz w:val="18"/>
                              </w:rPr>
                              <w:t>John G. Heidenrich</w:t>
                            </w:r>
                          </w:p>
                          <w:p w14:paraId="6390E8B6" w14:textId="77777777" w:rsidR="008B4E96" w:rsidRDefault="008B4E96" w:rsidP="00667CB2">
                            <w:pPr>
                              <w:rPr>
                                <w:rFonts w:ascii="Garamond" w:hAnsi="Garamond"/>
                                <w:sz w:val="18"/>
                              </w:rPr>
                            </w:pPr>
                            <w:r>
                              <w:rPr>
                                <w:rFonts w:ascii="Garamond" w:hAnsi="Garamond"/>
                                <w:sz w:val="18"/>
                              </w:rPr>
                              <w:t>William A. Douglas</w:t>
                            </w:r>
                          </w:p>
                          <w:p w14:paraId="493C8793" w14:textId="77777777" w:rsidR="008B4E96" w:rsidRDefault="008B4E96" w:rsidP="00667CB2">
                            <w:pPr>
                              <w:rPr>
                                <w:rFonts w:ascii="Garamond" w:hAnsi="Garamond"/>
                                <w:sz w:val="18"/>
                              </w:rPr>
                            </w:pPr>
                            <w:r>
                              <w:rPr>
                                <w:rFonts w:ascii="Garamond" w:hAnsi="Garamond"/>
                                <w:sz w:val="18"/>
                              </w:rPr>
                              <w:t>Kai De Altin Popiolek</w:t>
                            </w:r>
                          </w:p>
                          <w:p w14:paraId="3229FD1A" w14:textId="77777777" w:rsidR="008B4E96" w:rsidRDefault="008B4E96" w:rsidP="00667CB2">
                            <w:pPr>
                              <w:rPr>
                                <w:rFonts w:ascii="Garamond" w:hAnsi="Garamond"/>
                                <w:sz w:val="18"/>
                              </w:rPr>
                            </w:pPr>
                            <w:r>
                              <w:rPr>
                                <w:rFonts w:ascii="Garamond" w:hAnsi="Garamond"/>
                                <w:sz w:val="18"/>
                              </w:rPr>
                              <w:t>Bahar Farahmand</w:t>
                            </w:r>
                          </w:p>
                          <w:p w14:paraId="0FDF9B1A" w14:textId="77777777" w:rsidR="008B4E96" w:rsidRDefault="008B4E96" w:rsidP="00667CB2">
                            <w:pPr>
                              <w:rPr>
                                <w:rFonts w:ascii="Garamond" w:hAnsi="Garamond"/>
                                <w:sz w:val="18"/>
                              </w:rPr>
                            </w:pPr>
                          </w:p>
                          <w:p w14:paraId="104DE0F5" w14:textId="77777777" w:rsidR="008B4E96" w:rsidRDefault="008B4E96" w:rsidP="00667CB2">
                            <w:pPr>
                              <w:pStyle w:val="Heading2"/>
                            </w:pPr>
                            <w:r>
                              <w:t>Mission Statement</w:t>
                            </w:r>
                          </w:p>
                          <w:p w14:paraId="16BBC670" w14:textId="77777777" w:rsidR="008B4E96" w:rsidRDefault="008B4E96" w:rsidP="00667CB2">
                            <w:pPr>
                              <w:jc w:val="both"/>
                              <w:rPr>
                                <w:rFonts w:ascii="Garamond" w:hAnsi="Garamond"/>
                                <w:sz w:val="18"/>
                              </w:rPr>
                            </w:pPr>
                          </w:p>
                          <w:p w14:paraId="3CB86957" w14:textId="77777777" w:rsidR="008B4E96" w:rsidRDefault="008B4E96" w:rsidP="00667CB2">
                            <w:pPr>
                              <w:pStyle w:val="BodyText2"/>
                            </w:pPr>
                            <w:r>
                              <w:rPr>
                                <w:szCs w:val="27"/>
                              </w:rPr>
                              <w:t>“Dedicated to finding and supporting creative ideas and projects that save lives, alleviate suffering, and significantly improve the quality of life.”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50364" id="Text Box 87" o:spid="_x0000_s1078" type="#_x0000_t202" style="position:absolute;margin-left:-61.5pt;margin-top:3.75pt;width:109.5pt;height:650.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BtLgIAAFs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7q8pkSz&#10;Hnv0KEZP3sBI8Ar5GYwr0O3BoKMf8R77HGt15h74V0c0bDumW3FrLQydYDXmNw8vk4unE44LINXw&#10;AWqMw/YeItDY2D6Qh3QQRMc+Hc+9CbnwEPL1Kr3K0cTRtszy5fw6jzFY8fTcWOffCehJEEpqsfkR&#10;nh3unQ/psOLJJURzoGS9k0pFxbbVVllyYDgou/id0H9yU5oMJV3lWT4x8FeINH5/guilx4lXsscy&#10;zk6sCLy91XWcR8+kmmRMWekTkYG7iUU/VmPsWZ6FCIHlCuojUmthmnDcSBQ6sN8pGXC6S+q+7ZkV&#10;lKj3Gtuzmi8WYR2issivM1TspaW6tDDNEaqknpJJ3PpphfbGyrbDSNNAaLjFljYykv2c1Sl/nODY&#10;g9O2hRW51KPX8z9h8wMAAP//AwBQSwMEFAAGAAgAAAAhAA/ZnezgAAAACgEAAA8AAABkcnMvZG93&#10;bnJldi54bWxMj8FOwzAQRO9I/IO1SFxQa7eBNA1xKoQEojcoCK5u7CYR9jrYbhr+nuUEx9E+zb6p&#10;NpOzbDQh9h4lLOYCmMHG6x5bCW+vD7MCWEwKtbIejYRvE2FTn59VqtT+hC9m3KWWUQnGUknoUhpK&#10;zmPTGafi3A8G6XbwwalEMbRcB3Wicmf5UoicO9UjfejUYO4703zujk5Ccf00fsRt9vze5Ae7Tler&#10;8fErSHl5Md3dAktmSn8w/OqTOtTktPdH1JFZCbPFMqMxScLqBhgB65zinsBMFAJ4XfH/E+ofAAAA&#10;//8DAFBLAQItABQABgAIAAAAIQC2gziS/gAAAOEBAAATAAAAAAAAAAAAAAAAAAAAAABbQ29udGVu&#10;dF9UeXBlc10ueG1sUEsBAi0AFAAGAAgAAAAhADj9If/WAAAAlAEAAAsAAAAAAAAAAAAAAAAALwEA&#10;AF9yZWxzLy5yZWxzUEsBAi0AFAAGAAgAAAAhACZO0G0uAgAAWwQAAA4AAAAAAAAAAAAAAAAALgIA&#10;AGRycy9lMm9Eb2MueG1sUEsBAi0AFAAGAAgAAAAhAA/ZnezgAAAACgEAAA8AAAAAAAAAAAAAAAAA&#10;iAQAAGRycy9kb3ducmV2LnhtbFBLBQYAAAAABAAEAPMAAACVBQAAAAA=&#10;" o:allowincell="f">
                <v:textbox>
                  <w:txbxContent>
                    <w:p w14:paraId="375B0447" w14:textId="77777777" w:rsidR="008B4E96" w:rsidRDefault="008B4E96" w:rsidP="00667CB2">
                      <w:pPr>
                        <w:jc w:val="right"/>
                      </w:pPr>
                    </w:p>
                    <w:p w14:paraId="39BFD65C" w14:textId="77777777" w:rsidR="008B4E96" w:rsidRDefault="008B4E96" w:rsidP="00667CB2">
                      <w:pPr>
                        <w:jc w:val="right"/>
                      </w:pPr>
                    </w:p>
                    <w:p w14:paraId="0F8F549A" w14:textId="77777777" w:rsidR="008B4E96" w:rsidRDefault="008B4E96" w:rsidP="00667CB2">
                      <w:pPr>
                        <w:pStyle w:val="BodyText"/>
                        <w:rPr>
                          <w:i/>
                        </w:rPr>
                      </w:pPr>
                      <w:r>
                        <w:rPr>
                          <w:i/>
                        </w:rPr>
                        <w:t>Board of Directors</w:t>
                      </w:r>
                    </w:p>
                    <w:p w14:paraId="08AD4EDF" w14:textId="77777777" w:rsidR="008B4E96" w:rsidRDefault="008B4E96" w:rsidP="00667CB2">
                      <w:pPr>
                        <w:rPr>
                          <w:rFonts w:ascii="Garamond" w:hAnsi="Garamond"/>
                          <w:sz w:val="18"/>
                        </w:rPr>
                      </w:pPr>
                    </w:p>
                    <w:p w14:paraId="7BB779F4" w14:textId="77777777" w:rsidR="008B4E96" w:rsidRDefault="008B4E96" w:rsidP="00667CB2">
                      <w:pPr>
                        <w:rPr>
                          <w:rFonts w:ascii="Garamond" w:hAnsi="Garamond"/>
                          <w:sz w:val="18"/>
                        </w:rPr>
                      </w:pPr>
                      <w:r>
                        <w:rPr>
                          <w:rFonts w:ascii="Garamond" w:hAnsi="Garamond"/>
                          <w:sz w:val="18"/>
                        </w:rPr>
                        <w:t xml:space="preserve">Richard O’Brien </w:t>
                      </w:r>
                    </w:p>
                    <w:p w14:paraId="48CE87A4" w14:textId="77777777" w:rsidR="008B4E96" w:rsidRDefault="008B4E96" w:rsidP="00667CB2">
                      <w:pPr>
                        <w:rPr>
                          <w:rFonts w:ascii="Garamond" w:hAnsi="Garamond"/>
                          <w:sz w:val="18"/>
                        </w:rPr>
                      </w:pPr>
                      <w:r>
                        <w:rPr>
                          <w:rFonts w:ascii="Garamond" w:hAnsi="Garamond"/>
                          <w:sz w:val="18"/>
                        </w:rPr>
                        <w:t>Amb. John  McDonald</w:t>
                      </w:r>
                    </w:p>
                    <w:p w14:paraId="36367E1D" w14:textId="7C028288" w:rsidR="008B4E96" w:rsidRDefault="008B4E96" w:rsidP="00667CB2">
                      <w:pPr>
                        <w:rPr>
                          <w:rFonts w:ascii="Garamond" w:hAnsi="Garamond"/>
                          <w:sz w:val="18"/>
                        </w:rPr>
                      </w:pPr>
                      <w:r>
                        <w:rPr>
                          <w:rFonts w:ascii="Garamond" w:hAnsi="Garamond"/>
                          <w:sz w:val="18"/>
                        </w:rPr>
                        <w:t>John G. Heidenrich</w:t>
                      </w:r>
                    </w:p>
                    <w:p w14:paraId="6390E8B6" w14:textId="77777777" w:rsidR="008B4E96" w:rsidRDefault="008B4E96" w:rsidP="00667CB2">
                      <w:pPr>
                        <w:rPr>
                          <w:rFonts w:ascii="Garamond" w:hAnsi="Garamond"/>
                          <w:sz w:val="18"/>
                        </w:rPr>
                      </w:pPr>
                      <w:r>
                        <w:rPr>
                          <w:rFonts w:ascii="Garamond" w:hAnsi="Garamond"/>
                          <w:sz w:val="18"/>
                        </w:rPr>
                        <w:t>William A. Douglas</w:t>
                      </w:r>
                    </w:p>
                    <w:p w14:paraId="493C8793" w14:textId="77777777" w:rsidR="008B4E96" w:rsidRDefault="008B4E96" w:rsidP="00667CB2">
                      <w:pPr>
                        <w:rPr>
                          <w:rFonts w:ascii="Garamond" w:hAnsi="Garamond"/>
                          <w:sz w:val="18"/>
                        </w:rPr>
                      </w:pPr>
                      <w:r>
                        <w:rPr>
                          <w:rFonts w:ascii="Garamond" w:hAnsi="Garamond"/>
                          <w:sz w:val="18"/>
                        </w:rPr>
                        <w:t>Kai De Altin Popiolek</w:t>
                      </w:r>
                    </w:p>
                    <w:p w14:paraId="3229FD1A" w14:textId="77777777" w:rsidR="008B4E96" w:rsidRDefault="008B4E96" w:rsidP="00667CB2">
                      <w:pPr>
                        <w:rPr>
                          <w:rFonts w:ascii="Garamond" w:hAnsi="Garamond"/>
                          <w:sz w:val="18"/>
                        </w:rPr>
                      </w:pPr>
                      <w:r>
                        <w:rPr>
                          <w:rFonts w:ascii="Garamond" w:hAnsi="Garamond"/>
                          <w:sz w:val="18"/>
                        </w:rPr>
                        <w:t>Bahar Farahmand</w:t>
                      </w:r>
                    </w:p>
                    <w:p w14:paraId="0FDF9B1A" w14:textId="77777777" w:rsidR="008B4E96" w:rsidRDefault="008B4E96" w:rsidP="00667CB2">
                      <w:pPr>
                        <w:rPr>
                          <w:rFonts w:ascii="Garamond" w:hAnsi="Garamond"/>
                          <w:sz w:val="18"/>
                        </w:rPr>
                      </w:pPr>
                    </w:p>
                    <w:p w14:paraId="104DE0F5" w14:textId="77777777" w:rsidR="008B4E96" w:rsidRDefault="008B4E96" w:rsidP="00667CB2">
                      <w:pPr>
                        <w:pStyle w:val="Heading2"/>
                      </w:pPr>
                      <w:r>
                        <w:t>Mission Statement</w:t>
                      </w:r>
                    </w:p>
                    <w:p w14:paraId="16BBC670" w14:textId="77777777" w:rsidR="008B4E96" w:rsidRDefault="008B4E96" w:rsidP="00667CB2">
                      <w:pPr>
                        <w:jc w:val="both"/>
                        <w:rPr>
                          <w:rFonts w:ascii="Garamond" w:hAnsi="Garamond"/>
                          <w:sz w:val="18"/>
                        </w:rPr>
                      </w:pPr>
                    </w:p>
                    <w:p w14:paraId="3CB86957" w14:textId="77777777" w:rsidR="008B4E96" w:rsidRDefault="008B4E96" w:rsidP="00667CB2">
                      <w:pPr>
                        <w:pStyle w:val="BodyText2"/>
                      </w:pPr>
                      <w:r>
                        <w:rPr>
                          <w:szCs w:val="27"/>
                        </w:rPr>
                        <w:t>“Dedicated to finding and supporting creative ideas and projects that save lives, alleviate suffering, and significantly improve the quality of life.”</w:t>
                      </w:r>
                    </w:p>
                  </w:txbxContent>
                </v:textbox>
              </v:shape>
            </w:pict>
          </mc:Fallback>
        </mc:AlternateContent>
      </w:r>
      <w:r>
        <w:rPr>
          <w:noProof/>
          <w:sz w:val="20"/>
        </w:rPr>
        <mc:AlternateContent>
          <mc:Choice Requires="wps">
            <w:drawing>
              <wp:anchor distT="0" distB="0" distL="114300" distR="114300" simplePos="0" relativeHeight="251877376" behindDoc="0" locked="0" layoutInCell="1" allowOverlap="1" wp14:anchorId="2E5E4FE1" wp14:editId="732B3849">
                <wp:simplePos x="0" y="0"/>
                <wp:positionH relativeFrom="column">
                  <wp:posOffset>457200</wp:posOffset>
                </wp:positionH>
                <wp:positionV relativeFrom="paragraph">
                  <wp:posOffset>-571500</wp:posOffset>
                </wp:positionV>
                <wp:extent cx="6038850" cy="1019175"/>
                <wp:effectExtent l="0" t="0" r="19050" b="2857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019175"/>
                        </a:xfrm>
                        <a:prstGeom prst="rect">
                          <a:avLst/>
                        </a:prstGeom>
                        <a:solidFill>
                          <a:srgbClr val="FFFFFF"/>
                        </a:solidFill>
                        <a:ln w="9525">
                          <a:solidFill>
                            <a:srgbClr val="000000"/>
                          </a:solidFill>
                          <a:miter lim="800000"/>
                          <a:headEnd/>
                          <a:tailEnd/>
                        </a:ln>
                      </wps:spPr>
                      <wps:txbx>
                        <w:txbxContent>
                          <w:p w14:paraId="09AE005B" w14:textId="77777777" w:rsidR="008B4E96" w:rsidRDefault="008B4E96" w:rsidP="00667CB2">
                            <w:pPr>
                              <w:pStyle w:val="Heading4"/>
                              <w:spacing w:line="240" w:lineRule="auto"/>
                              <w:jc w:val="center"/>
                              <w:rPr>
                                <w:rFonts w:ascii="Arial" w:hAnsi="Arial" w:cs="Arial"/>
                                <w:b w:val="0"/>
                                <w:bCs/>
                              </w:rPr>
                            </w:pPr>
                          </w:p>
                          <w:p w14:paraId="73505D0D" w14:textId="77777777" w:rsidR="008B4E96" w:rsidRDefault="008B4E96" w:rsidP="00667CB2">
                            <w:pPr>
                              <w:pStyle w:val="Heading4"/>
                              <w:spacing w:line="240" w:lineRule="auto"/>
                              <w:jc w:val="center"/>
                              <w:rPr>
                                <w:rFonts w:ascii="Arial" w:hAnsi="Arial" w:cs="Arial"/>
                                <w:b w:val="0"/>
                                <w:bCs/>
                              </w:rPr>
                            </w:pPr>
                            <w:r>
                              <w:rPr>
                                <w:rFonts w:ascii="Arial" w:hAnsi="Arial" w:cs="Arial"/>
                                <w:b w:val="0"/>
                                <w:bCs/>
                              </w:rPr>
                              <w:t>Center for the Prevention of Genocide</w:t>
                            </w:r>
                          </w:p>
                          <w:p w14:paraId="6D0EAC30" w14:textId="77777777" w:rsidR="008B4E96" w:rsidRDefault="008B4E96" w:rsidP="00667CB2">
                            <w:pPr>
                              <w:pStyle w:val="Heading4"/>
                              <w:spacing w:line="240" w:lineRule="auto"/>
                              <w:jc w:val="center"/>
                              <w:rPr>
                                <w:rFonts w:ascii="Arial" w:hAnsi="Arial" w:cs="Arial"/>
                                <w:sz w:val="20"/>
                              </w:rPr>
                            </w:pPr>
                            <w:smartTag w:uri="urn:schemas-microsoft-com:office:smarttags" w:element="Street">
                              <w:smartTag w:uri="urn:schemas-microsoft-com:office:smarttags" w:element="address">
                                <w:r>
                                  <w:rPr>
                                    <w:rFonts w:ascii="Arial" w:hAnsi="Arial" w:cs="Arial"/>
                                    <w:sz w:val="20"/>
                                  </w:rPr>
                                  <w:t>1925 N Lynn St.</w:t>
                                </w:r>
                              </w:smartTag>
                            </w:smartTag>
                            <w:r>
                              <w:rPr>
                                <w:rFonts w:ascii="Arial" w:hAnsi="Arial" w:cs="Arial"/>
                                <w:sz w:val="20"/>
                              </w:rPr>
                              <w:t>, 12</w:t>
                            </w:r>
                            <w:r>
                              <w:rPr>
                                <w:rFonts w:ascii="Arial" w:hAnsi="Arial" w:cs="Arial"/>
                                <w:sz w:val="20"/>
                                <w:vertAlign w:val="superscript"/>
                              </w:rPr>
                              <w:t>th</w:t>
                            </w:r>
                            <w:r>
                              <w:rPr>
                                <w:rFonts w:ascii="Arial" w:hAnsi="Arial" w:cs="Arial"/>
                                <w:sz w:val="20"/>
                              </w:rPr>
                              <w:t xml:space="preserve"> Floor • </w:t>
                            </w:r>
                            <w:smartTag w:uri="urn:schemas-microsoft-com:office:smarttags" w:element="place">
                              <w:smartTag w:uri="urn:schemas-microsoft-com:office:smarttags" w:element="City">
                                <w:r>
                                  <w:rPr>
                                    <w:rFonts w:ascii="Arial" w:hAnsi="Arial" w:cs="Arial"/>
                                    <w:sz w:val="20"/>
                                  </w:rPr>
                                  <w:t>Arlington</w:t>
                                </w:r>
                              </w:smartTag>
                              <w:r>
                                <w:rPr>
                                  <w:rFonts w:ascii="Arial" w:hAnsi="Arial" w:cs="Arial"/>
                                  <w:sz w:val="20"/>
                                </w:rPr>
                                <w:t xml:space="preserve">, </w:t>
                              </w:r>
                              <w:smartTag w:uri="urn:schemas-microsoft-com:office:smarttags" w:element="State">
                                <w:r>
                                  <w:rPr>
                                    <w:rFonts w:ascii="Arial" w:hAnsi="Arial" w:cs="Arial"/>
                                    <w:sz w:val="20"/>
                                  </w:rPr>
                                  <w:t>VA</w:t>
                                </w:r>
                              </w:smartTag>
                              <w:r>
                                <w:rPr>
                                  <w:rFonts w:ascii="Arial" w:hAnsi="Arial" w:cs="Arial"/>
                                  <w:sz w:val="20"/>
                                </w:rPr>
                                <w:t xml:space="preserve">  </w:t>
                              </w:r>
                              <w:smartTag w:uri="urn:schemas-microsoft-com:office:smarttags" w:element="PostalCode">
                                <w:r>
                                  <w:rPr>
                                    <w:rFonts w:ascii="Arial" w:hAnsi="Arial" w:cs="Arial"/>
                                    <w:sz w:val="20"/>
                                  </w:rPr>
                                  <w:t>22209</w:t>
                                </w:r>
                              </w:smartTag>
                            </w:smartTag>
                          </w:p>
                          <w:p w14:paraId="66F0A000" w14:textId="77777777" w:rsidR="008B4E96" w:rsidRDefault="008B4E96" w:rsidP="00667CB2">
                            <w:pPr>
                              <w:spacing w:line="240" w:lineRule="auto"/>
                              <w:jc w:val="center"/>
                              <w:rPr>
                                <w:rFonts w:ascii="Arial" w:hAnsi="Arial" w:cs="Arial"/>
                                <w:sz w:val="20"/>
                              </w:rPr>
                            </w:pPr>
                            <w:r>
                              <w:rPr>
                                <w:rFonts w:ascii="Arial" w:hAnsi="Arial" w:cs="Arial"/>
                                <w:sz w:val="20"/>
                              </w:rPr>
                              <w:t>Phone: (703) 528-1002 • Fax: (703) 528-5776</w:t>
                            </w:r>
                          </w:p>
                          <w:p w14:paraId="383715DD" w14:textId="77777777" w:rsidR="008B4E96" w:rsidRPr="009E4A1A" w:rsidRDefault="008B4E96" w:rsidP="00667CB2">
                            <w:pPr>
                              <w:spacing w:line="240" w:lineRule="auto"/>
                              <w:jc w:val="center"/>
                              <w:rPr>
                                <w:rFonts w:ascii="Arial" w:hAnsi="Arial" w:cs="Arial"/>
                                <w:sz w:val="20"/>
                              </w:rPr>
                            </w:pPr>
                            <w:r w:rsidRPr="009E4A1A">
                              <w:rPr>
                                <w:rFonts w:ascii="Arial" w:hAnsi="Arial" w:cs="Arial"/>
                                <w:sz w:val="20"/>
                              </w:rPr>
                              <w:t>E-</w:t>
                            </w:r>
                            <w:r w:rsidRPr="009E4A1A">
                              <w:rPr>
                                <w:rFonts w:ascii="Arial" w:hAnsi="Arial" w:cs="Arial"/>
                                <w:color w:val="000000"/>
                                <w:sz w:val="20"/>
                              </w:rPr>
                              <w:t xml:space="preserve">mail: </w:t>
                            </w:r>
                            <w:hyperlink r:id="rId249" w:history="1">
                              <w:r w:rsidRPr="009E4A1A">
                                <w:rPr>
                                  <w:rStyle w:val="Hyperlink"/>
                                  <w:rFonts w:ascii="Arial" w:hAnsi="Arial" w:cs="Arial"/>
                                  <w:color w:val="000000"/>
                                  <w:sz w:val="20"/>
                                </w:rPr>
                                <w:t>info@improvetheworld.org</w:t>
                              </w:r>
                            </w:hyperlink>
                            <w:r w:rsidRPr="009E4A1A">
                              <w:rPr>
                                <w:rFonts w:ascii="Arial" w:hAnsi="Arial" w:cs="Arial"/>
                                <w:color w:val="000000"/>
                                <w:sz w:val="20"/>
                              </w:rPr>
                              <w:t xml:space="preserve"> • http://www</w:t>
                            </w:r>
                            <w:r w:rsidRPr="009E4A1A">
                              <w:rPr>
                                <w:rFonts w:ascii="Arial" w:hAnsi="Arial" w:cs="Arial"/>
                                <w:sz w:val="20"/>
                              </w:rPr>
                              <w:t>.genocideprevention.org</w:t>
                            </w:r>
                          </w:p>
                          <w:p w14:paraId="344E8E69" w14:textId="77777777" w:rsidR="008B4E96" w:rsidRDefault="008B4E96" w:rsidP="00667CB2">
                            <w:pPr>
                              <w:jc w:val="center"/>
                              <w:rPr>
                                <w:rFonts w:ascii="Garamond" w:hAnsi="Garamond"/>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E4FE1" id="Text Box 97" o:spid="_x0000_s1079" type="#_x0000_t202" style="position:absolute;margin-left:36pt;margin-top:-45pt;width:475.5pt;height:80.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1XLwIAAFsEAAAOAAAAZHJzL2Uyb0RvYy54bWysVNtu2zAMfR+wfxD0vthOkyYx4hRdugwD&#10;ugvQ7gNkWbaFyaImKbGzry8lp2l2exnmB0G86JA8JL2+GTpFDsI6Cbqg2SSlRGgOldRNQb8+7t4s&#10;KXGe6Yop0KKgR+Hozeb1q3VvcjGFFlQlLEEQ7fLeFLT13uRJ4ngrOuYmYIRGYw22Yx5F2ySVZT2i&#10;dyqZpul10oOtjAUunEPt3Wikm4hf14L7z3XthCeqoJibj6eNZxnOZLNmeWOZaSU/pcH+IYuOSY1B&#10;z1B3zDOyt/I3qE5yCw5qP+HQJVDXkotYA1aTpb9U89AyI2ItSI4zZ5rc/4Plnw5fLJFVQVcLSjTr&#10;sEePYvDkLQwEVchPb1yObg8GHf2AeuxzrNWZe+DfHNGwbZluxK210LeCVZhfFl4mF09HHBdAyv4j&#10;VBiH7T1EoKG2XSAP6SCIjn06nnsTcuGovE6vlss5mjjasjRbZYt5jMHy5+fGOv9eQEfCpaAWmx/h&#10;2eHe+ZAOy59dQjQHSlY7qVQUbFNulSUHhoOyi98J/Sc3pUmPVM2n85GBv0Kk8fsTRCc9TrySXUGX&#10;ZyeWB97e6SrOo2dSjXdMWekTkYG7kUU/lEPs2fwqRAgsl1AdkVoL44TjRuKlBfuDkh6nu6Du+55Z&#10;QYn6oLE9q2w2C+sQhdl8MUXBXlrKSwvTHKEK6ikZr1s/rtDeWNm0GGkcCA232NJaRrJfsjrljxMc&#10;e3DatrAil3L0evknbJ4AAAD//wMAUEsDBBQABgAIAAAAIQCY07lr3wAAAAoBAAAPAAAAZHJzL2Rv&#10;d25yZXYueG1sTI/NTsMwEITvSLyDtUhcUGuTQn9CnAohgegNCoKrG2+TiHgdbDcNb8/2BLdZzWj2&#10;m2I9uk4MGGLrScP1VIFAqrxtqdbw/vY4WYKIyZA1nSfU8IMR1uX5WWFy64/0isM21YJLKOZGQ5NS&#10;n0sZqwadiVPfI7G398GZxGeopQ3myOWuk5lSc+lMS/yhMT0+NFh9bQ9Ow/LmefiMm9nLRzXfd6t0&#10;tRievoPWlxfj/R2IhGP6C8MJn9GhZKadP5CNotOwyHhK0jBZKRangMpmrHZsqVuQZSH/Tyh/AQAA&#10;//8DAFBLAQItABQABgAIAAAAIQC2gziS/gAAAOEBAAATAAAAAAAAAAAAAAAAAAAAAABbQ29udGVu&#10;dF9UeXBlc10ueG1sUEsBAi0AFAAGAAgAAAAhADj9If/WAAAAlAEAAAsAAAAAAAAAAAAAAAAALwEA&#10;AF9yZWxzLy5yZWxzUEsBAi0AFAAGAAgAAAAhAC1BvVcvAgAAWwQAAA4AAAAAAAAAAAAAAAAALgIA&#10;AGRycy9lMm9Eb2MueG1sUEsBAi0AFAAGAAgAAAAhAJjTuWvfAAAACgEAAA8AAAAAAAAAAAAAAAAA&#10;iQQAAGRycy9kb3ducmV2LnhtbFBLBQYAAAAABAAEAPMAAACVBQAAAAA=&#10;">
                <v:textbox>
                  <w:txbxContent>
                    <w:p w14:paraId="09AE005B" w14:textId="77777777" w:rsidR="008B4E96" w:rsidRDefault="008B4E96" w:rsidP="00667CB2">
                      <w:pPr>
                        <w:pStyle w:val="Heading4"/>
                        <w:spacing w:line="240" w:lineRule="auto"/>
                        <w:jc w:val="center"/>
                        <w:rPr>
                          <w:rFonts w:ascii="Arial" w:hAnsi="Arial" w:cs="Arial"/>
                          <w:b w:val="0"/>
                          <w:bCs/>
                        </w:rPr>
                      </w:pPr>
                    </w:p>
                    <w:p w14:paraId="73505D0D" w14:textId="77777777" w:rsidR="008B4E96" w:rsidRDefault="008B4E96" w:rsidP="00667CB2">
                      <w:pPr>
                        <w:pStyle w:val="Heading4"/>
                        <w:spacing w:line="240" w:lineRule="auto"/>
                        <w:jc w:val="center"/>
                        <w:rPr>
                          <w:rFonts w:ascii="Arial" w:hAnsi="Arial" w:cs="Arial"/>
                          <w:b w:val="0"/>
                          <w:bCs/>
                        </w:rPr>
                      </w:pPr>
                      <w:r>
                        <w:rPr>
                          <w:rFonts w:ascii="Arial" w:hAnsi="Arial" w:cs="Arial"/>
                          <w:b w:val="0"/>
                          <w:bCs/>
                        </w:rPr>
                        <w:t>Center for the Prevention of Genocide</w:t>
                      </w:r>
                    </w:p>
                    <w:p w14:paraId="6D0EAC30" w14:textId="77777777" w:rsidR="008B4E96" w:rsidRDefault="008B4E96" w:rsidP="00667CB2">
                      <w:pPr>
                        <w:pStyle w:val="Heading4"/>
                        <w:spacing w:line="240" w:lineRule="auto"/>
                        <w:jc w:val="center"/>
                        <w:rPr>
                          <w:rFonts w:ascii="Arial" w:hAnsi="Arial" w:cs="Arial"/>
                          <w:sz w:val="20"/>
                        </w:rPr>
                      </w:pPr>
                      <w:smartTag w:uri="urn:schemas-microsoft-com:office:smarttags" w:element="Street">
                        <w:smartTag w:uri="urn:schemas-microsoft-com:office:smarttags" w:element="address">
                          <w:r>
                            <w:rPr>
                              <w:rFonts w:ascii="Arial" w:hAnsi="Arial" w:cs="Arial"/>
                              <w:sz w:val="20"/>
                            </w:rPr>
                            <w:t>1925 N Lynn St.</w:t>
                          </w:r>
                        </w:smartTag>
                      </w:smartTag>
                      <w:r>
                        <w:rPr>
                          <w:rFonts w:ascii="Arial" w:hAnsi="Arial" w:cs="Arial"/>
                          <w:sz w:val="20"/>
                        </w:rPr>
                        <w:t>, 12</w:t>
                      </w:r>
                      <w:r>
                        <w:rPr>
                          <w:rFonts w:ascii="Arial" w:hAnsi="Arial" w:cs="Arial"/>
                          <w:sz w:val="20"/>
                          <w:vertAlign w:val="superscript"/>
                        </w:rPr>
                        <w:t>th</w:t>
                      </w:r>
                      <w:r>
                        <w:rPr>
                          <w:rFonts w:ascii="Arial" w:hAnsi="Arial" w:cs="Arial"/>
                          <w:sz w:val="20"/>
                        </w:rPr>
                        <w:t xml:space="preserve"> Floor • </w:t>
                      </w:r>
                      <w:smartTag w:uri="urn:schemas-microsoft-com:office:smarttags" w:element="place">
                        <w:smartTag w:uri="urn:schemas-microsoft-com:office:smarttags" w:element="City">
                          <w:r>
                            <w:rPr>
                              <w:rFonts w:ascii="Arial" w:hAnsi="Arial" w:cs="Arial"/>
                              <w:sz w:val="20"/>
                            </w:rPr>
                            <w:t>Arlington</w:t>
                          </w:r>
                        </w:smartTag>
                        <w:r>
                          <w:rPr>
                            <w:rFonts w:ascii="Arial" w:hAnsi="Arial" w:cs="Arial"/>
                            <w:sz w:val="20"/>
                          </w:rPr>
                          <w:t xml:space="preserve">, </w:t>
                        </w:r>
                        <w:smartTag w:uri="urn:schemas-microsoft-com:office:smarttags" w:element="State">
                          <w:r>
                            <w:rPr>
                              <w:rFonts w:ascii="Arial" w:hAnsi="Arial" w:cs="Arial"/>
                              <w:sz w:val="20"/>
                            </w:rPr>
                            <w:t>VA</w:t>
                          </w:r>
                        </w:smartTag>
                        <w:r>
                          <w:rPr>
                            <w:rFonts w:ascii="Arial" w:hAnsi="Arial" w:cs="Arial"/>
                            <w:sz w:val="20"/>
                          </w:rPr>
                          <w:t xml:space="preserve">  </w:t>
                        </w:r>
                        <w:smartTag w:uri="urn:schemas-microsoft-com:office:smarttags" w:element="PostalCode">
                          <w:r>
                            <w:rPr>
                              <w:rFonts w:ascii="Arial" w:hAnsi="Arial" w:cs="Arial"/>
                              <w:sz w:val="20"/>
                            </w:rPr>
                            <w:t>22209</w:t>
                          </w:r>
                        </w:smartTag>
                      </w:smartTag>
                    </w:p>
                    <w:p w14:paraId="66F0A000" w14:textId="77777777" w:rsidR="008B4E96" w:rsidRDefault="008B4E96" w:rsidP="00667CB2">
                      <w:pPr>
                        <w:spacing w:line="240" w:lineRule="auto"/>
                        <w:jc w:val="center"/>
                        <w:rPr>
                          <w:rFonts w:ascii="Arial" w:hAnsi="Arial" w:cs="Arial"/>
                          <w:sz w:val="20"/>
                        </w:rPr>
                      </w:pPr>
                      <w:r>
                        <w:rPr>
                          <w:rFonts w:ascii="Arial" w:hAnsi="Arial" w:cs="Arial"/>
                          <w:sz w:val="20"/>
                        </w:rPr>
                        <w:t>Phone: (703) 528-1002 • Fax: (703) 528-5776</w:t>
                      </w:r>
                    </w:p>
                    <w:p w14:paraId="383715DD" w14:textId="77777777" w:rsidR="008B4E96" w:rsidRPr="009E4A1A" w:rsidRDefault="008B4E96" w:rsidP="00667CB2">
                      <w:pPr>
                        <w:spacing w:line="240" w:lineRule="auto"/>
                        <w:jc w:val="center"/>
                        <w:rPr>
                          <w:rFonts w:ascii="Arial" w:hAnsi="Arial" w:cs="Arial"/>
                          <w:sz w:val="20"/>
                        </w:rPr>
                      </w:pPr>
                      <w:r w:rsidRPr="009E4A1A">
                        <w:rPr>
                          <w:rFonts w:ascii="Arial" w:hAnsi="Arial" w:cs="Arial"/>
                          <w:sz w:val="20"/>
                        </w:rPr>
                        <w:t>E-</w:t>
                      </w:r>
                      <w:r w:rsidRPr="009E4A1A">
                        <w:rPr>
                          <w:rFonts w:ascii="Arial" w:hAnsi="Arial" w:cs="Arial"/>
                          <w:color w:val="000000"/>
                          <w:sz w:val="20"/>
                        </w:rPr>
                        <w:t xml:space="preserve">mail: </w:t>
                      </w:r>
                      <w:hyperlink r:id="rId250" w:history="1">
                        <w:r w:rsidRPr="009E4A1A">
                          <w:rPr>
                            <w:rStyle w:val="Hyperlink"/>
                            <w:rFonts w:ascii="Arial" w:hAnsi="Arial" w:cs="Arial"/>
                            <w:color w:val="000000"/>
                            <w:sz w:val="20"/>
                          </w:rPr>
                          <w:t>info@improvetheworld.org</w:t>
                        </w:r>
                      </w:hyperlink>
                      <w:r w:rsidRPr="009E4A1A">
                        <w:rPr>
                          <w:rFonts w:ascii="Arial" w:hAnsi="Arial" w:cs="Arial"/>
                          <w:color w:val="000000"/>
                          <w:sz w:val="20"/>
                        </w:rPr>
                        <w:t xml:space="preserve"> • http://www</w:t>
                      </w:r>
                      <w:r w:rsidRPr="009E4A1A">
                        <w:rPr>
                          <w:rFonts w:ascii="Arial" w:hAnsi="Arial" w:cs="Arial"/>
                          <w:sz w:val="20"/>
                        </w:rPr>
                        <w:t>.genocideprevention.org</w:t>
                      </w:r>
                    </w:p>
                    <w:p w14:paraId="344E8E69" w14:textId="77777777" w:rsidR="008B4E96" w:rsidRDefault="008B4E96" w:rsidP="00667CB2">
                      <w:pPr>
                        <w:jc w:val="center"/>
                        <w:rPr>
                          <w:rFonts w:ascii="Garamond" w:hAnsi="Garamond"/>
                          <w:sz w:val="28"/>
                        </w:rPr>
                      </w:pPr>
                    </w:p>
                  </w:txbxContent>
                </v:textbox>
              </v:shape>
            </w:pict>
          </mc:Fallback>
        </mc:AlternateContent>
      </w:r>
      <w:r>
        <w:rPr>
          <w:noProof/>
          <w:sz w:val="20"/>
        </w:rPr>
        <mc:AlternateContent>
          <mc:Choice Requires="wps">
            <w:drawing>
              <wp:anchor distT="0" distB="0" distL="114300" distR="114300" simplePos="0" relativeHeight="251878400" behindDoc="0" locked="0" layoutInCell="0" allowOverlap="1" wp14:anchorId="5C1B48A5" wp14:editId="1DBED329">
                <wp:simplePos x="0" y="0"/>
                <wp:positionH relativeFrom="page">
                  <wp:posOffset>123825</wp:posOffset>
                </wp:positionH>
                <wp:positionV relativeFrom="paragraph">
                  <wp:posOffset>-561975</wp:posOffset>
                </wp:positionV>
                <wp:extent cx="1247775" cy="1000125"/>
                <wp:effectExtent l="0" t="0" r="28575" b="2857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000125"/>
                        </a:xfrm>
                        <a:prstGeom prst="rect">
                          <a:avLst/>
                        </a:prstGeom>
                        <a:solidFill>
                          <a:srgbClr val="FFFFFF"/>
                        </a:solidFill>
                        <a:ln w="9525">
                          <a:solidFill>
                            <a:srgbClr val="000000"/>
                          </a:solidFill>
                          <a:miter lim="800000"/>
                          <a:headEnd/>
                          <a:tailEnd/>
                        </a:ln>
                      </wps:spPr>
                      <wps:txbx>
                        <w:txbxContent>
                          <w:p w14:paraId="342240A3" w14:textId="77777777" w:rsidR="008B4E96" w:rsidRDefault="008B4E96" w:rsidP="00667CB2">
                            <w:r>
                              <w:t xml:space="preserve">     </w:t>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rsidR="00441FCD">
                              <w:fldChar w:fldCharType="begin"/>
                            </w:r>
                            <w:r w:rsidR="00441FCD">
                              <w:instrText xml:space="preserve"> </w:instrText>
                            </w:r>
                            <w:r w:rsidR="00441FCD">
                              <w:instrText>INCLUDEPICTURE  "http://www.genocideprevention.org/image/earth4.gif" \* MERGEFORMATINET</w:instrText>
                            </w:r>
                            <w:r w:rsidR="00441FCD">
                              <w:instrText xml:space="preserve"> </w:instrText>
                            </w:r>
                            <w:r w:rsidR="00441FCD">
                              <w:fldChar w:fldCharType="separate"/>
                            </w:r>
                            <w:r w:rsidR="00441FCD">
                              <w:pict w14:anchorId="44BA24CA">
                                <v:shape id="_x0000_i1027" type="#_x0000_t75" style="width:63.75pt;height:63.75pt" fillcolor="window">
                                  <v:imagedata r:id="rId130" r:href="rId251"/>
                                </v:shape>
                              </w:pict>
                            </w:r>
                            <w:r w:rsidR="00441FCD">
                              <w:fldChar w:fldCharType="end"/>
                            </w:r>
                            <w:r>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B48A5" id="Text Box 92" o:spid="_x0000_s1080" type="#_x0000_t202" style="position:absolute;margin-left:9.75pt;margin-top:-44.25pt;width:98.25pt;height:78.75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qLQIAAFsEAAAOAAAAZHJzL2Uyb0RvYy54bWysVNuO2yAQfa/Uf0C8N74oaXatOKtttqkq&#10;bS/Sbj+AYGyjAkOBxE6/vgPOZtOL+lDVD4iB4cyZMzNe3YxakYNwXoKpaTHLKRGGQyNNV9Mvj9tX&#10;V5T4wEzDFBhR06Pw9Gb98sVqsJUooQfVCEcQxPhqsDXtQ7BVlnneC838DKwweNmC0yyg6bqscWxA&#10;dK2yMs9fZwO4xjrgwns8vZsu6Trht63g4VPbehGIqilyC2l1ad3FNVuvWNU5ZnvJTzTYP7DQTBoM&#10;eoa6Y4GRvZO/QWnJHXhow4yDzqBtJRcpB8ymyH/J5qFnVqRcUBxvzzL5/wfLPx4+OyKbml6XlBim&#10;sUaPYgzkDYwEj1CfwfoK3R4sOoYRz7HOKVdv74F/9cTApmemE7fOwdAL1iC/Ir7MLp5OOD6C7IYP&#10;0GActg+QgMbW6SgeykEQHet0PNcmcuExZDlfLpcLSjjeFXmeF+UixWDV03PrfHgnQJO4qanD4id4&#10;drj3IdJh1ZNLjOZByWYrlUqG63Yb5ciBYaNs03dC/8lNGTKgVAuM/XcIJIjfnyC0DNjxSuqaXp2d&#10;WBV1e2ua1I+BSTXtkbIyJyGjdpOKYdyNqWaLeYwQVd5Bc0RpHUwdjhOJmx7cd0oG7O6a+m975gQl&#10;6r3B8lwX83kch2TMF8sSDXd5s7u8YYYjVE0DJdN2E6YR2lsnux4jTQ1h4BZL2sok9jOrE3/s4FSD&#10;07TFEbm0k9fzP2H9AwAA//8DAFBLAwQUAAYACAAAACEAT4hBA98AAAAJAQAADwAAAGRycy9kb3du&#10;cmV2LnhtbEyPy07DMBBF90j8gzVIbFDrtEBIQpwKIYHoDtoKtm48TSLscYjdNPw9wwp2czVH91Gu&#10;JmfFiEPoPClYzBMQSLU3HTUKdtunWQYiRE1GW0+o4BsDrKrzs1IXxp/oDcdNbASbUCi0gjbGvpAy&#10;1C06Hea+R+LfwQ9OR5ZDI82gT2zurFwmSSqd7ogTWt3jY4v15+boFGQ3L+NHWF+/vtfpwebx6m58&#10;/hqUuryYHu5BRJziHwy/9bk6VNxp749kgrCs81smFcyyjA8GlouUx+0VpHkCsirl/wXVDwAAAP//&#10;AwBQSwECLQAUAAYACAAAACEAtoM4kv4AAADhAQAAEwAAAAAAAAAAAAAAAAAAAAAAW0NvbnRlbnRf&#10;VHlwZXNdLnhtbFBLAQItABQABgAIAAAAIQA4/SH/1gAAAJQBAAALAAAAAAAAAAAAAAAAAC8BAABf&#10;cmVscy8ucmVsc1BLAQItABQABgAIAAAAIQDFmI+qLQIAAFsEAAAOAAAAAAAAAAAAAAAAAC4CAABk&#10;cnMvZTJvRG9jLnhtbFBLAQItABQABgAIAAAAIQBPiEED3wAAAAkBAAAPAAAAAAAAAAAAAAAAAIcE&#10;AABkcnMvZG93bnJldi54bWxQSwUGAAAAAAQABADzAAAAkwUAAAAA&#10;" o:allowincell="f">
                <v:textbox>
                  <w:txbxContent>
                    <w:p w14:paraId="342240A3" w14:textId="77777777" w:rsidR="008B4E96" w:rsidRDefault="008B4E96" w:rsidP="00667CB2">
                      <w:r>
                        <w:t xml:space="preserve">     </w:t>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fldChar w:fldCharType="begin"/>
                      </w:r>
                      <w:r>
                        <w:instrText xml:space="preserve"> INCLUDEPICTURE  "http://www.genocideprevention.org/image/earth4.gif" \* MERGEFORMATINET </w:instrText>
                      </w:r>
                      <w:r>
                        <w:fldChar w:fldCharType="separate"/>
                      </w:r>
                      <w:r>
                        <w:pict w14:anchorId="44BA24CA">
                          <v:shape id="_x0000_i1027" type="#_x0000_t75" style="width:63.75pt;height:63.75pt" fillcolor="window">
                            <v:imagedata r:id="rId132" r:href="rId252"/>
                          </v:shape>
                        </w:pict>
                      </w:r>
                      <w:r>
                        <w:fldChar w:fldCharType="end"/>
                      </w:r>
                      <w:r>
                        <w:fldChar w:fldCharType="end"/>
                      </w:r>
                      <w:r>
                        <w:fldChar w:fldCharType="end"/>
                      </w:r>
                      <w:r>
                        <w:fldChar w:fldCharType="end"/>
                      </w:r>
                      <w:r>
                        <w:fldChar w:fldCharType="end"/>
                      </w:r>
                    </w:p>
                  </w:txbxContent>
                </v:textbox>
                <w10:wrap anchorx="page"/>
              </v:shape>
            </w:pict>
          </mc:Fallback>
        </mc:AlternateContent>
      </w:r>
    </w:p>
    <w:p w14:paraId="09FB7582" w14:textId="77777777" w:rsidR="00667CB2" w:rsidRDefault="00667CB2" w:rsidP="00667CB2">
      <w:r>
        <w:rPr>
          <w:noProof/>
          <w:sz w:val="20"/>
        </w:rPr>
        <mc:AlternateContent>
          <mc:Choice Requires="wps">
            <w:drawing>
              <wp:anchor distT="0" distB="0" distL="114300" distR="114300" simplePos="0" relativeHeight="251879424" behindDoc="0" locked="0" layoutInCell="0" allowOverlap="1" wp14:anchorId="3CB790FB" wp14:editId="6941B2CA">
                <wp:simplePos x="0" y="0"/>
                <wp:positionH relativeFrom="column">
                  <wp:posOffset>466726</wp:posOffset>
                </wp:positionH>
                <wp:positionV relativeFrom="paragraph">
                  <wp:posOffset>71120</wp:posOffset>
                </wp:positionV>
                <wp:extent cx="6038850" cy="7867650"/>
                <wp:effectExtent l="0" t="0" r="19050" b="1905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7867650"/>
                        </a:xfrm>
                        <a:prstGeom prst="rect">
                          <a:avLst/>
                        </a:prstGeom>
                        <a:solidFill>
                          <a:srgbClr val="FFFFFF"/>
                        </a:solidFill>
                        <a:ln w="9525">
                          <a:solidFill>
                            <a:srgbClr val="000000"/>
                          </a:solidFill>
                          <a:miter lim="800000"/>
                          <a:headEnd/>
                          <a:tailEnd/>
                        </a:ln>
                      </wps:spPr>
                      <wps:txbx>
                        <w:txbxContent>
                          <w:p w14:paraId="21166C3B" w14:textId="77777777" w:rsidR="008B4E96" w:rsidRDefault="008B4E96" w:rsidP="00667CB2">
                            <w:pPr>
                              <w:jc w:val="center"/>
                              <w:rPr>
                                <w:b/>
                              </w:rPr>
                            </w:pPr>
                          </w:p>
                          <w:p w14:paraId="7442E40E" w14:textId="77777777" w:rsidR="008B4E96" w:rsidRPr="009651B8" w:rsidRDefault="008B4E96" w:rsidP="00667CB2">
                            <w:pPr>
                              <w:jc w:val="center"/>
                              <w:rPr>
                                <w:b/>
                              </w:rPr>
                            </w:pPr>
                            <w:r>
                              <w:rPr>
                                <w:b/>
                              </w:rPr>
                              <w:t>Russian Government Coerces Chechens to Leave Refugee Camps</w:t>
                            </w:r>
                          </w:p>
                          <w:p w14:paraId="4533D802" w14:textId="77777777" w:rsidR="008B4E96" w:rsidRDefault="008B4E96" w:rsidP="00667CB2">
                            <w:pPr>
                              <w:jc w:val="both"/>
                            </w:pPr>
                            <w:r>
                              <w:rPr>
                                <w:b/>
                              </w:rPr>
                              <w:t xml:space="preserve">Ingushetia, </w:t>
                            </w:r>
                            <w:smartTag w:uri="urn:schemas-microsoft-com:office:smarttags" w:element="country-region">
                              <w:r>
                                <w:rPr>
                                  <w:b/>
                                </w:rPr>
                                <w:t>Russia</w:t>
                              </w:r>
                            </w:smartTag>
                            <w:r>
                              <w:rPr>
                                <w:b/>
                              </w:rPr>
                              <w:t xml:space="preserve">, </w:t>
                            </w:r>
                            <w:smartTag w:uri="urn:schemas-microsoft-com:office:smarttags" w:element="date">
                              <w:smartTagPr>
                                <w:attr w:name="Month" w:val="12"/>
                                <w:attr w:name="Day" w:val="5"/>
                                <w:attr w:name="Year" w:val="2002"/>
                              </w:smartTagPr>
                              <w:r>
                                <w:rPr>
                                  <w:b/>
                                </w:rPr>
                                <w:t xml:space="preserve">December </w:t>
                              </w:r>
                              <w:r w:rsidRPr="00260914">
                                <w:rPr>
                                  <w:b/>
                                </w:rPr>
                                <w:t>5, 2002</w:t>
                              </w:r>
                            </w:smartTag>
                            <w:r>
                              <w:t xml:space="preserve"> - The Russian government has begun coercively returning Chechen refugees to war-torn </w:t>
                            </w:r>
                            <w:smartTag w:uri="urn:schemas-microsoft-com:office:smarttags" w:element="country-region">
                              <w:smartTag w:uri="urn:schemas-microsoft-com:office:smarttags" w:element="place">
                                <w:r>
                                  <w:t>Chechnya</w:t>
                                </w:r>
                              </w:smartTag>
                            </w:smartTag>
                            <w:r>
                              <w:t>, several on the ground sources indicate. Up to 20,000 displaced people are at risk of humanitarian abandonment in the height of winter, and the United Nations High Commissioner for Refugees has expressed alarm that the refugees may be left without shelter in the freezing temperatures.</w:t>
                            </w:r>
                          </w:p>
                          <w:p w14:paraId="70F2A65B" w14:textId="77777777" w:rsidR="008B4E96" w:rsidRDefault="008B4E96" w:rsidP="00667CB2">
                            <w:pPr>
                              <w:jc w:val="both"/>
                            </w:pPr>
                            <w:r>
                              <w:t xml:space="preserve">The Russian Human Rights Ombudsman stated last spring that this type of liquidation could result in one of the worst human rights crises in recent Russian history.  </w:t>
                            </w:r>
                          </w:p>
                          <w:p w14:paraId="27E4E4E6" w14:textId="77777777" w:rsidR="008B4E96" w:rsidRDefault="008B4E96" w:rsidP="00667CB2">
                            <w:pPr>
                              <w:jc w:val="both"/>
                            </w:pPr>
                            <w:r>
                              <w:t>According to on the ground sources, the Center for the Prevention of Genocide has learned that the Russian government is using various intimidation tactics to pursue a policy of Chechen refugee repatriation. Gas and electricity have been turned off in certain camps. It has also been reported that migration officials persistently press refugees, asking individuals up to 10 times a day why they have not yet left the camps. It was also reported that refugees have left their tents and returned to find them dismantled by Russian officials.</w:t>
                            </w:r>
                          </w:p>
                          <w:p w14:paraId="132E1E81" w14:textId="77777777" w:rsidR="008B4E96" w:rsidRDefault="008B4E96" w:rsidP="00667CB2">
                            <w:pPr>
                              <w:jc w:val="both"/>
                            </w:pPr>
                            <w:r>
                              <w:t>The Los Angeles Times today reported that refugees were offered food, contingent upon indicating that the repatriation was voluntary.</w:t>
                            </w:r>
                          </w:p>
                          <w:p w14:paraId="6B54F142" w14:textId="77777777" w:rsidR="008B4E96" w:rsidRDefault="008B4E96" w:rsidP="00667CB2">
                            <w:pPr>
                              <w:jc w:val="both"/>
                            </w:pPr>
                            <w:r>
                              <w:t xml:space="preserve">The Russian government has promised to provide adequate shelter in </w:t>
                            </w:r>
                            <w:smartTag w:uri="urn:schemas-microsoft-com:office:smarttags" w:element="country-region">
                              <w:smartTag w:uri="urn:schemas-microsoft-com:office:smarttags" w:element="place">
                                <w:r>
                                  <w:t>Chechnya</w:t>
                                </w:r>
                              </w:smartTag>
                            </w:smartTag>
                            <w:r>
                              <w:t xml:space="preserve">, but this is questionable in light of the fact that the facilities to which they have been brought are reported to be missing windows. Some are without heat and are otherwise unlivable. </w:t>
                            </w:r>
                            <w:smartTag w:uri="urn:schemas-microsoft-com:office:smarttags" w:element="country-region">
                              <w:smartTag w:uri="urn:schemas-microsoft-com:office:smarttags" w:element="place">
                                <w:r>
                                  <w:t>Chechnya</w:t>
                                </w:r>
                              </w:smartTag>
                            </w:smartTag>
                            <w:r>
                              <w:t xml:space="preserve"> still remains consumed by war and is therefore an inhospitable environment for civilians. There have been cases reported of repatriated refugees who have found the conditions in </w:t>
                            </w:r>
                            <w:smartTag w:uri="urn:schemas-microsoft-com:office:smarttags" w:element="country-region">
                              <w:smartTag w:uri="urn:schemas-microsoft-com:office:smarttags" w:element="place">
                                <w:r>
                                  <w:t>Chechnya</w:t>
                                </w:r>
                              </w:smartTag>
                            </w:smartTag>
                            <w:r>
                              <w:t xml:space="preserve"> undesirable, and have since returned to Ingushetia. </w:t>
                            </w:r>
                          </w:p>
                          <w:p w14:paraId="34B86C3C" w14:textId="77777777" w:rsidR="008B4E96" w:rsidRDefault="008B4E96" w:rsidP="00667CB2">
                            <w:pPr>
                              <w:jc w:val="both"/>
                            </w:pPr>
                            <w:r>
                              <w:t>The first camps to be liquidated were in Aki-Yurt town. The Russian government has promised to complete the process by 20 December, thereby putting in jeopardy up to 18,500 people.</w:t>
                            </w:r>
                          </w:p>
                          <w:p w14:paraId="221D0BFF" w14:textId="77777777" w:rsidR="008B4E96" w:rsidRDefault="008B4E96" w:rsidP="00667CB2">
                            <w:pPr>
                              <w:jc w:val="both"/>
                            </w:pPr>
                            <w:r>
                              <w:t xml:space="preserve">Since 1999, as many as 150,000 Chechen civilians have sought refuge in the neighboring </w:t>
                            </w:r>
                            <w:smartTag w:uri="urn:schemas-microsoft-com:office:smarttags" w:element="place">
                              <w:smartTag w:uri="urn:schemas-microsoft-com:office:smarttags" w:element="PlaceName">
                                <w:r>
                                  <w:t>Russian</w:t>
                                </w:r>
                              </w:smartTag>
                              <w:r>
                                <w:t xml:space="preserve"> </w:t>
                              </w:r>
                              <w:smartTag w:uri="urn:schemas-microsoft-com:office:smarttags" w:element="PlaceType">
                                <w:r>
                                  <w:t>Republic</w:t>
                                </w:r>
                              </w:smartTag>
                            </w:smartTag>
                            <w:r>
                              <w:t xml:space="preserve"> of Ingushetia. Food and shelter have been provided by international humanitarian organizations. At present, no international human rights organizations are permitted to witness the dismantling of camps. </w:t>
                            </w:r>
                          </w:p>
                          <w:p w14:paraId="4F61F314" w14:textId="77777777" w:rsidR="008B4E96" w:rsidRDefault="008B4E96" w:rsidP="00667CB2">
                            <w:pPr>
                              <w:jc w:val="both"/>
                            </w:pPr>
                            <w:r>
                              <w:t>For more information, contact: Richard O’Brien 703-528-1002</w:t>
                            </w:r>
                          </w:p>
                          <w:p w14:paraId="7BB71E01" w14:textId="77777777" w:rsidR="008B4E96" w:rsidRDefault="008B4E96" w:rsidP="00667CB2">
                            <w:r>
                              <w:t>or see: &lt;</w:t>
                            </w:r>
                            <w:r w:rsidRPr="00981192">
                              <w:t xml:space="preserve"> </w:t>
                            </w:r>
                            <w:hyperlink r:id="rId253" w:history="1">
                              <w:r w:rsidRPr="000F47EE">
                                <w:rPr>
                                  <w:rStyle w:val="Hyperlink"/>
                                </w:rPr>
                                <w:t>http://www.genocideprevention.org/chechnya.htm</w:t>
                              </w:r>
                            </w:hyperlink>
                            <w:r>
                              <w:t>&gt;.</w:t>
                            </w:r>
                          </w:p>
                          <w:p w14:paraId="3B07011A" w14:textId="77777777" w:rsidR="008B4E96" w:rsidRPr="00981192" w:rsidRDefault="008B4E96" w:rsidP="00667CB2">
                            <w:pPr>
                              <w:jc w:val="center"/>
                            </w:pPr>
                            <w:r>
                              <w:t>###</w:t>
                            </w:r>
                          </w:p>
                          <w:p w14:paraId="16C21C4A" w14:textId="77777777" w:rsidR="008B4E96" w:rsidRDefault="008B4E96" w:rsidP="00667C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790FB" id="Text Box 88" o:spid="_x0000_s1081" type="#_x0000_t202" style="position:absolute;margin-left:36.75pt;margin-top:5.6pt;width:475.5pt;height:61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b7LgIAAFsEAAAOAAAAZHJzL2Uyb0RvYy54bWysVNuO2yAQfa/Uf0C8N3bSJJu14qy22aaq&#10;tL1Iu/0AjLGNCgwFEjv9+g44m01vL1X9gBhmODNzzuD1zaAVOQjnJZiSTic5JcJwqKVpS/rlcfdq&#10;RYkPzNRMgRElPQpPbzYvX6x7W4gZdKBq4QiCGF/0tqRdCLbIMs87oZmfgBUGnQ04zQKars1qx3pE&#10;1yqb5fky68HV1gEX3uPp3eikm4TfNIKHT03jRSCqpFhbSKtLaxXXbLNmReuY7SQ/lcH+oQrNpMGk&#10;Z6g7FhjZO/kblJbcgYcmTDjoDJpGcpF6wG6m+S/dPHTMitQLkuPtmSb//2D5x8NnR2Rd0hUqZZhG&#10;jR7FEMgbGAgeIT+99QWGPVgMDAOeo86pV2/vgX/1xMC2Y6YVt85B3wlWY33TeDO7uDri+AhS9R+g&#10;xjxsHyABDY3TkTykgyA66nQ8axNr4Xi4zF+vVgt0cfRdrZZXSzRiDlY8XbfOh3cCNImbkjoUP8Gz&#10;w70PY+hTSMzmQcl6J5VKhmurrXLkwHBQduk7of8UpgzpS3q9mC1GBv4KkafvTxBaBpx4JTVSfg5i&#10;ReTtramxTFYEJtW4x+6UOREZuRtZDEM1JM0Wi5ghslxBfURqHYwTji8SNx2475T0ON0l9d/2zAlK&#10;1HuD8lxP5/P4HJIxX1zN0HCXnurSwwxHqJIGSsbtNoxPaG+dbDvMNA6EgVuUtJGJ7OeqTvXjBCe5&#10;Tq8tPpFLO0U9/xM2PwAAAP//AwBQSwMEFAAGAAgAAAAhAIEHGN/fAAAACwEAAA8AAABkcnMvZG93&#10;bnJldi54bWxMj81OwzAQhO9IvIO1SFwQtev+EuJUCAkENygIrm7sJhH2OthuGt6e7QluuzOj2W/L&#10;zegdG2xMXUAF04kAZrEOpsNGwfvbw/UaWMoajXYBrYIfm2BTnZ+VujDhiK922OaGUQmmQitoc+4L&#10;zlPdWq/TJPQWyduH6HWmNTbcRH2kcu+4FGLJve6QLrS6t/etrb+2B69gPX8aPtPz7OWjXu7dTb5a&#10;DY/fUanLi/HuFli2Y/4Lwwmf0KEipl04oEnMKVjNFpQkfSqBnXwh56TsaJILIYFXJf//Q/ULAAD/&#10;/wMAUEsBAi0AFAAGAAgAAAAhALaDOJL+AAAA4QEAABMAAAAAAAAAAAAAAAAAAAAAAFtDb250ZW50&#10;X1R5cGVzXS54bWxQSwECLQAUAAYACAAAACEAOP0h/9YAAACUAQAACwAAAAAAAAAAAAAAAAAvAQAA&#10;X3JlbHMvLnJlbHNQSwECLQAUAAYACAAAACEA7fX2+y4CAABbBAAADgAAAAAAAAAAAAAAAAAuAgAA&#10;ZHJzL2Uyb0RvYy54bWxQSwECLQAUAAYACAAAACEAgQcY398AAAALAQAADwAAAAAAAAAAAAAAAACI&#10;BAAAZHJzL2Rvd25yZXYueG1sUEsFBgAAAAAEAAQA8wAAAJQFAAAAAA==&#10;" o:allowincell="f">
                <v:textbox>
                  <w:txbxContent>
                    <w:p w14:paraId="21166C3B" w14:textId="77777777" w:rsidR="008B4E96" w:rsidRDefault="008B4E96" w:rsidP="00667CB2">
                      <w:pPr>
                        <w:jc w:val="center"/>
                        <w:rPr>
                          <w:b/>
                        </w:rPr>
                      </w:pPr>
                    </w:p>
                    <w:p w14:paraId="7442E40E" w14:textId="77777777" w:rsidR="008B4E96" w:rsidRPr="009651B8" w:rsidRDefault="008B4E96" w:rsidP="00667CB2">
                      <w:pPr>
                        <w:jc w:val="center"/>
                        <w:rPr>
                          <w:b/>
                        </w:rPr>
                      </w:pPr>
                      <w:r>
                        <w:rPr>
                          <w:b/>
                        </w:rPr>
                        <w:t>Russian Government Coerces Chechens to Leave Refugee Camps</w:t>
                      </w:r>
                    </w:p>
                    <w:p w14:paraId="4533D802" w14:textId="77777777" w:rsidR="008B4E96" w:rsidRDefault="008B4E96" w:rsidP="00667CB2">
                      <w:pPr>
                        <w:jc w:val="both"/>
                      </w:pPr>
                      <w:r>
                        <w:rPr>
                          <w:b/>
                        </w:rPr>
                        <w:t xml:space="preserve">Ingushetia, </w:t>
                      </w:r>
                      <w:smartTag w:uri="urn:schemas-microsoft-com:office:smarttags" w:element="country-region">
                        <w:r>
                          <w:rPr>
                            <w:b/>
                          </w:rPr>
                          <w:t>Russia</w:t>
                        </w:r>
                      </w:smartTag>
                      <w:r>
                        <w:rPr>
                          <w:b/>
                        </w:rPr>
                        <w:t xml:space="preserve">, </w:t>
                      </w:r>
                      <w:smartTag w:uri="urn:schemas-microsoft-com:office:smarttags" w:element="date">
                        <w:smartTagPr>
                          <w:attr w:name="Year" w:val="2002"/>
                          <w:attr w:name="Day" w:val="5"/>
                          <w:attr w:name="Month" w:val="12"/>
                        </w:smartTagPr>
                        <w:r>
                          <w:rPr>
                            <w:b/>
                          </w:rPr>
                          <w:t xml:space="preserve">December </w:t>
                        </w:r>
                        <w:r w:rsidRPr="00260914">
                          <w:rPr>
                            <w:b/>
                          </w:rPr>
                          <w:t>5, 2002</w:t>
                        </w:r>
                      </w:smartTag>
                      <w:r>
                        <w:t xml:space="preserve"> - The Russian government has begun coercively returning Chechen refugees to war-torn </w:t>
                      </w:r>
                      <w:smartTag w:uri="urn:schemas-microsoft-com:office:smarttags" w:element="country-region">
                        <w:smartTag w:uri="urn:schemas-microsoft-com:office:smarttags" w:element="place">
                          <w:r>
                            <w:t>Chechnya</w:t>
                          </w:r>
                        </w:smartTag>
                      </w:smartTag>
                      <w:r>
                        <w:t>, several on the ground sources indicate. Up to 20,000 displaced people are at risk of humanitarian abandonment in the height of winter, and the United Nations High Commissioner for Refugees has expressed alarm that the refugees may be left without shelter in the freezing temperatures.</w:t>
                      </w:r>
                    </w:p>
                    <w:p w14:paraId="70F2A65B" w14:textId="77777777" w:rsidR="008B4E96" w:rsidRDefault="008B4E96" w:rsidP="00667CB2">
                      <w:pPr>
                        <w:jc w:val="both"/>
                      </w:pPr>
                      <w:r>
                        <w:t xml:space="preserve">The Russian Human Rights Ombudsman stated last spring that this type of liquidation could result in one of the worst human rights crises in recent Russian history.  </w:t>
                      </w:r>
                    </w:p>
                    <w:p w14:paraId="27E4E4E6" w14:textId="77777777" w:rsidR="008B4E96" w:rsidRDefault="008B4E96" w:rsidP="00667CB2">
                      <w:pPr>
                        <w:jc w:val="both"/>
                      </w:pPr>
                      <w:r>
                        <w:t>According to on the ground sources, the Center for the Prevention of Genocide has learned that the Russian government is using various intimidation tactics to pursue a policy of Chechen refugee repatriation. Gas and electricity have been turned off in certain camps. It has also been reported that migration officials persistently press refugees, asking individuals up to 10 times a day why they have not yet left the camps. It was also reported that refugees have left their tents and returned to find them dismantled by Russian officials.</w:t>
                      </w:r>
                    </w:p>
                    <w:p w14:paraId="132E1E81" w14:textId="77777777" w:rsidR="008B4E96" w:rsidRDefault="008B4E96" w:rsidP="00667CB2">
                      <w:pPr>
                        <w:jc w:val="both"/>
                      </w:pPr>
                      <w:r>
                        <w:t>The Los Angeles Times today reported that refugees were offered food, contingent upon indicating that the repatriation was voluntary.</w:t>
                      </w:r>
                    </w:p>
                    <w:p w14:paraId="6B54F142" w14:textId="77777777" w:rsidR="008B4E96" w:rsidRDefault="008B4E96" w:rsidP="00667CB2">
                      <w:pPr>
                        <w:jc w:val="both"/>
                      </w:pPr>
                      <w:r>
                        <w:t xml:space="preserve">The Russian government has promised to provide adequate shelter in </w:t>
                      </w:r>
                      <w:smartTag w:uri="urn:schemas-microsoft-com:office:smarttags" w:element="country-region">
                        <w:smartTag w:uri="urn:schemas-microsoft-com:office:smarttags" w:element="place">
                          <w:r>
                            <w:t>Chechnya</w:t>
                          </w:r>
                        </w:smartTag>
                      </w:smartTag>
                      <w:r>
                        <w:t xml:space="preserve">, but this is questionable in light of the fact that the facilities to which they have been brought are reported to be missing windows. Some are without heat and are otherwise unlivable. </w:t>
                      </w:r>
                      <w:smartTag w:uri="urn:schemas-microsoft-com:office:smarttags" w:element="country-region">
                        <w:smartTag w:uri="urn:schemas-microsoft-com:office:smarttags" w:element="place">
                          <w:r>
                            <w:t>Chechnya</w:t>
                          </w:r>
                        </w:smartTag>
                      </w:smartTag>
                      <w:r>
                        <w:t xml:space="preserve"> still remains consumed by war and is therefore an inhospitable environment for civilians. There have been cases reported of repatriated refugees who have found the conditions in </w:t>
                      </w:r>
                      <w:smartTag w:uri="urn:schemas-microsoft-com:office:smarttags" w:element="country-region">
                        <w:smartTag w:uri="urn:schemas-microsoft-com:office:smarttags" w:element="place">
                          <w:r>
                            <w:t>Chechnya</w:t>
                          </w:r>
                        </w:smartTag>
                      </w:smartTag>
                      <w:r>
                        <w:t xml:space="preserve"> undesirable, and have since returned to Ingushetia. </w:t>
                      </w:r>
                    </w:p>
                    <w:p w14:paraId="34B86C3C" w14:textId="77777777" w:rsidR="008B4E96" w:rsidRDefault="008B4E96" w:rsidP="00667CB2">
                      <w:pPr>
                        <w:jc w:val="both"/>
                      </w:pPr>
                      <w:r>
                        <w:t>The first camps to be liquidated were in Aki-Yurt town. The Russian government has promised to complete the process by 20 December, thereby putting in jeopardy up to 18,500 people.</w:t>
                      </w:r>
                    </w:p>
                    <w:p w14:paraId="221D0BFF" w14:textId="77777777" w:rsidR="008B4E96" w:rsidRDefault="008B4E96" w:rsidP="00667CB2">
                      <w:pPr>
                        <w:jc w:val="both"/>
                      </w:pPr>
                      <w:r>
                        <w:t xml:space="preserve">Since 1999, as many as 150,000 Chechen civilians have sought refuge in the neighboring </w:t>
                      </w:r>
                      <w:smartTag w:uri="urn:schemas-microsoft-com:office:smarttags" w:element="place">
                        <w:smartTag w:uri="urn:schemas-microsoft-com:office:smarttags" w:element="PlaceName">
                          <w:r>
                            <w:t>Russian</w:t>
                          </w:r>
                        </w:smartTag>
                        <w:r>
                          <w:t xml:space="preserve"> </w:t>
                        </w:r>
                        <w:smartTag w:uri="urn:schemas-microsoft-com:office:smarttags" w:element="PlaceType">
                          <w:r>
                            <w:t>Republic</w:t>
                          </w:r>
                        </w:smartTag>
                      </w:smartTag>
                      <w:r>
                        <w:t xml:space="preserve"> of Ingushetia. Food and shelter have been provided by international humanitarian organizations. At present, no international human rights organizations are permitted to witness the dismantling of camps. </w:t>
                      </w:r>
                    </w:p>
                    <w:p w14:paraId="4F61F314" w14:textId="77777777" w:rsidR="008B4E96" w:rsidRDefault="008B4E96" w:rsidP="00667CB2">
                      <w:pPr>
                        <w:jc w:val="both"/>
                      </w:pPr>
                      <w:r>
                        <w:t>For more information, contact: Richard O’Brien 703-528-1002</w:t>
                      </w:r>
                    </w:p>
                    <w:p w14:paraId="7BB71E01" w14:textId="77777777" w:rsidR="008B4E96" w:rsidRDefault="008B4E96" w:rsidP="00667CB2">
                      <w:r>
                        <w:t>or see: &lt;</w:t>
                      </w:r>
                      <w:r w:rsidRPr="00981192">
                        <w:t xml:space="preserve"> </w:t>
                      </w:r>
                      <w:hyperlink r:id="rId254" w:history="1">
                        <w:r w:rsidRPr="000F47EE">
                          <w:rPr>
                            <w:rStyle w:val="Hyperlink"/>
                          </w:rPr>
                          <w:t>http://www.genocideprevention.org/chechnya.htm</w:t>
                        </w:r>
                      </w:hyperlink>
                      <w:r>
                        <w:t>&gt;.</w:t>
                      </w:r>
                    </w:p>
                    <w:p w14:paraId="3B07011A" w14:textId="77777777" w:rsidR="008B4E96" w:rsidRPr="00981192" w:rsidRDefault="008B4E96" w:rsidP="00667CB2">
                      <w:pPr>
                        <w:jc w:val="center"/>
                      </w:pPr>
                      <w:r>
                        <w:t>###</w:t>
                      </w:r>
                    </w:p>
                    <w:p w14:paraId="16C21C4A" w14:textId="77777777" w:rsidR="008B4E96" w:rsidRDefault="008B4E96" w:rsidP="00667CB2"/>
                  </w:txbxContent>
                </v:textbox>
              </v:shape>
            </w:pict>
          </mc:Fallback>
        </mc:AlternateContent>
      </w:r>
    </w:p>
    <w:p w14:paraId="0ED7A8BD" w14:textId="77777777" w:rsidR="00667CB2" w:rsidRDefault="00667CB2" w:rsidP="00667CB2">
      <w:r>
        <w:t xml:space="preserve">                </w:t>
      </w:r>
    </w:p>
    <w:p w14:paraId="02710A18" w14:textId="77777777" w:rsidR="00667CB2" w:rsidRDefault="00667CB2" w:rsidP="00667CB2">
      <w:r>
        <w:t xml:space="preserve">             </w:t>
      </w:r>
    </w:p>
    <w:p w14:paraId="459CED5F" w14:textId="77777777" w:rsidR="00667CB2" w:rsidRDefault="00667CB2" w:rsidP="00667CB2">
      <w:pPr>
        <w:pStyle w:val="ListParagraph"/>
        <w:spacing w:line="240" w:lineRule="auto"/>
        <w:rPr>
          <w:rFonts w:ascii="Times New Roman" w:hAnsi="Times New Roman" w:cs="Times New Roman"/>
          <w:sz w:val="24"/>
          <w:szCs w:val="24"/>
        </w:rPr>
      </w:pPr>
    </w:p>
    <w:p w14:paraId="304B2743" w14:textId="77777777" w:rsidR="00667CB2" w:rsidRDefault="00667CB2" w:rsidP="00667CB2">
      <w:pPr>
        <w:pStyle w:val="ListParagraph"/>
        <w:spacing w:line="240" w:lineRule="auto"/>
        <w:rPr>
          <w:rFonts w:ascii="Times New Roman" w:hAnsi="Times New Roman" w:cs="Times New Roman"/>
          <w:sz w:val="24"/>
          <w:szCs w:val="24"/>
        </w:rPr>
      </w:pPr>
    </w:p>
    <w:p w14:paraId="4E2E0656" w14:textId="77777777" w:rsidR="00667CB2" w:rsidRDefault="00667CB2" w:rsidP="00667CB2">
      <w:pPr>
        <w:pStyle w:val="ListParagraph"/>
        <w:spacing w:line="240" w:lineRule="auto"/>
        <w:rPr>
          <w:rFonts w:ascii="Times New Roman" w:hAnsi="Times New Roman" w:cs="Times New Roman"/>
          <w:sz w:val="24"/>
          <w:szCs w:val="24"/>
        </w:rPr>
      </w:pPr>
    </w:p>
    <w:p w14:paraId="56B5F8A4" w14:textId="77777777" w:rsidR="00667CB2" w:rsidRDefault="00667CB2" w:rsidP="00667CB2">
      <w:pPr>
        <w:pStyle w:val="ListParagraph"/>
        <w:spacing w:line="240" w:lineRule="auto"/>
        <w:rPr>
          <w:rFonts w:ascii="Times New Roman" w:hAnsi="Times New Roman" w:cs="Times New Roman"/>
          <w:sz w:val="24"/>
          <w:szCs w:val="24"/>
        </w:rPr>
      </w:pPr>
    </w:p>
    <w:p w14:paraId="1E109EE5" w14:textId="77777777" w:rsidR="00667CB2" w:rsidRDefault="00667CB2" w:rsidP="00667CB2">
      <w:pPr>
        <w:pStyle w:val="ListParagraph"/>
        <w:spacing w:line="240" w:lineRule="auto"/>
        <w:rPr>
          <w:rFonts w:ascii="Times New Roman" w:hAnsi="Times New Roman" w:cs="Times New Roman"/>
          <w:sz w:val="24"/>
          <w:szCs w:val="24"/>
        </w:rPr>
      </w:pPr>
    </w:p>
    <w:p w14:paraId="7EAC7F92" w14:textId="77777777" w:rsidR="00667CB2" w:rsidRDefault="00667CB2" w:rsidP="00667CB2">
      <w:pPr>
        <w:pStyle w:val="ListParagraph"/>
        <w:spacing w:line="240" w:lineRule="auto"/>
        <w:rPr>
          <w:rFonts w:ascii="Times New Roman" w:hAnsi="Times New Roman" w:cs="Times New Roman"/>
          <w:sz w:val="24"/>
          <w:szCs w:val="24"/>
        </w:rPr>
      </w:pPr>
    </w:p>
    <w:p w14:paraId="3AA6EFB6" w14:textId="77777777" w:rsidR="00667CB2" w:rsidRDefault="00667CB2" w:rsidP="00667CB2">
      <w:pPr>
        <w:pStyle w:val="ListParagraph"/>
        <w:spacing w:line="240" w:lineRule="auto"/>
        <w:rPr>
          <w:rFonts w:ascii="Times New Roman" w:hAnsi="Times New Roman" w:cs="Times New Roman"/>
          <w:sz w:val="24"/>
          <w:szCs w:val="24"/>
        </w:rPr>
      </w:pPr>
    </w:p>
    <w:p w14:paraId="3146F3B5" w14:textId="77777777" w:rsidR="00667CB2" w:rsidRDefault="00667CB2" w:rsidP="00667CB2">
      <w:pPr>
        <w:pStyle w:val="ListParagraph"/>
        <w:spacing w:line="240" w:lineRule="auto"/>
        <w:rPr>
          <w:rFonts w:ascii="Times New Roman" w:hAnsi="Times New Roman" w:cs="Times New Roman"/>
          <w:sz w:val="24"/>
          <w:szCs w:val="24"/>
        </w:rPr>
      </w:pPr>
    </w:p>
    <w:p w14:paraId="0A003163" w14:textId="77777777" w:rsidR="00667CB2" w:rsidRDefault="00667CB2" w:rsidP="00667CB2">
      <w:pPr>
        <w:pStyle w:val="ListParagraph"/>
        <w:spacing w:line="240" w:lineRule="auto"/>
        <w:rPr>
          <w:rFonts w:ascii="Times New Roman" w:hAnsi="Times New Roman" w:cs="Times New Roman"/>
          <w:sz w:val="24"/>
          <w:szCs w:val="24"/>
        </w:rPr>
      </w:pPr>
    </w:p>
    <w:p w14:paraId="44735325" w14:textId="77777777" w:rsidR="00667CB2" w:rsidRDefault="00667CB2" w:rsidP="00667CB2">
      <w:pPr>
        <w:pStyle w:val="ListParagraph"/>
        <w:spacing w:line="240" w:lineRule="auto"/>
        <w:rPr>
          <w:rFonts w:ascii="Times New Roman" w:hAnsi="Times New Roman" w:cs="Times New Roman"/>
          <w:sz w:val="24"/>
          <w:szCs w:val="24"/>
        </w:rPr>
      </w:pPr>
    </w:p>
    <w:p w14:paraId="1749846A" w14:textId="77777777" w:rsidR="00667CB2" w:rsidRDefault="00667CB2" w:rsidP="00667CB2">
      <w:pPr>
        <w:pStyle w:val="ListParagraph"/>
        <w:spacing w:line="240" w:lineRule="auto"/>
        <w:rPr>
          <w:rFonts w:ascii="Times New Roman" w:hAnsi="Times New Roman" w:cs="Times New Roman"/>
          <w:sz w:val="24"/>
          <w:szCs w:val="24"/>
        </w:rPr>
      </w:pPr>
    </w:p>
    <w:p w14:paraId="7A69A567" w14:textId="77777777" w:rsidR="00667CB2" w:rsidRDefault="00667CB2" w:rsidP="00667CB2">
      <w:pPr>
        <w:pStyle w:val="ListParagraph"/>
        <w:spacing w:line="240" w:lineRule="auto"/>
        <w:rPr>
          <w:rFonts w:ascii="Times New Roman" w:hAnsi="Times New Roman" w:cs="Times New Roman"/>
          <w:sz w:val="24"/>
          <w:szCs w:val="24"/>
        </w:rPr>
      </w:pPr>
    </w:p>
    <w:p w14:paraId="41FB6AE3" w14:textId="77777777" w:rsidR="00667CB2" w:rsidRDefault="00667CB2" w:rsidP="00667CB2">
      <w:pPr>
        <w:pStyle w:val="ListParagraph"/>
        <w:spacing w:line="240" w:lineRule="auto"/>
        <w:rPr>
          <w:rFonts w:ascii="Times New Roman" w:hAnsi="Times New Roman" w:cs="Times New Roman"/>
          <w:sz w:val="24"/>
          <w:szCs w:val="24"/>
        </w:rPr>
      </w:pPr>
    </w:p>
    <w:p w14:paraId="654053B7" w14:textId="77777777" w:rsidR="00667CB2" w:rsidRDefault="00667CB2" w:rsidP="00667CB2">
      <w:pPr>
        <w:pStyle w:val="ListParagraph"/>
        <w:spacing w:line="240" w:lineRule="auto"/>
        <w:rPr>
          <w:rFonts w:ascii="Times New Roman" w:hAnsi="Times New Roman" w:cs="Times New Roman"/>
          <w:sz w:val="24"/>
          <w:szCs w:val="24"/>
        </w:rPr>
      </w:pPr>
    </w:p>
    <w:p w14:paraId="6FD877BB" w14:textId="77777777" w:rsidR="00667CB2" w:rsidRDefault="00667CB2" w:rsidP="00667CB2">
      <w:pPr>
        <w:pStyle w:val="ListParagraph"/>
        <w:spacing w:line="240" w:lineRule="auto"/>
        <w:rPr>
          <w:rFonts w:ascii="Times New Roman" w:hAnsi="Times New Roman" w:cs="Times New Roman"/>
          <w:sz w:val="24"/>
          <w:szCs w:val="24"/>
        </w:rPr>
      </w:pPr>
    </w:p>
    <w:p w14:paraId="5E76427C" w14:textId="77777777" w:rsidR="00667CB2" w:rsidRPr="00EF5F90" w:rsidRDefault="00667CB2" w:rsidP="00667CB2">
      <w:pPr>
        <w:pStyle w:val="ListParagraph"/>
        <w:spacing w:line="240" w:lineRule="auto"/>
        <w:rPr>
          <w:rFonts w:ascii="Times New Roman" w:hAnsi="Times New Roman" w:cs="Times New Roman"/>
          <w:sz w:val="24"/>
          <w:szCs w:val="24"/>
        </w:rPr>
      </w:pPr>
    </w:p>
    <w:p w14:paraId="79E16B21" w14:textId="77777777" w:rsidR="00667CB2" w:rsidRDefault="00667CB2" w:rsidP="00E96408">
      <w:pPr>
        <w:pStyle w:val="ListParagraph"/>
        <w:numPr>
          <w:ilvl w:val="0"/>
          <w:numId w:val="76"/>
        </w:numPr>
        <w:spacing w:line="240" w:lineRule="auto"/>
        <w:rPr>
          <w:rFonts w:ascii="Times New Roman" w:hAnsi="Times New Roman" w:cs="Times New Roman"/>
          <w:sz w:val="24"/>
          <w:szCs w:val="24"/>
        </w:rPr>
      </w:pPr>
      <w:r w:rsidRPr="002C2E3D">
        <w:rPr>
          <w:rFonts w:ascii="Times New Roman" w:hAnsi="Times New Roman" w:cs="Times New Roman"/>
          <w:b/>
          <w:sz w:val="24"/>
          <w:szCs w:val="24"/>
        </w:rPr>
        <w:t>Staff, space, incorporation</w:t>
      </w:r>
      <w:r w:rsidRPr="002C2E3D">
        <w:rPr>
          <w:rFonts w:ascii="Times New Roman" w:hAnsi="Times New Roman" w:cs="Times New Roman"/>
          <w:sz w:val="24"/>
          <w:szCs w:val="24"/>
        </w:rPr>
        <w:t>.</w:t>
      </w:r>
    </w:p>
    <w:p w14:paraId="57D7DA41" w14:textId="77777777" w:rsidR="00667CB2" w:rsidRDefault="00667CB2" w:rsidP="00667CB2">
      <w:pPr>
        <w:pStyle w:val="ListParagraph"/>
        <w:spacing w:line="240" w:lineRule="auto"/>
        <w:rPr>
          <w:rFonts w:ascii="Times New Roman" w:hAnsi="Times New Roman" w:cs="Times New Roman"/>
          <w:sz w:val="24"/>
          <w:szCs w:val="24"/>
        </w:rPr>
      </w:pPr>
    </w:p>
    <w:p w14:paraId="0EDCE6D4" w14:textId="77777777" w:rsidR="00667CB2" w:rsidRDefault="00667CB2" w:rsidP="00E96408">
      <w:pPr>
        <w:pStyle w:val="ListParagraph"/>
        <w:numPr>
          <w:ilvl w:val="1"/>
          <w:numId w:val="76"/>
        </w:numPr>
        <w:spacing w:line="240" w:lineRule="auto"/>
        <w:rPr>
          <w:rFonts w:ascii="Times New Roman" w:hAnsi="Times New Roman" w:cs="Times New Roman"/>
          <w:sz w:val="24"/>
          <w:szCs w:val="24"/>
        </w:rPr>
      </w:pPr>
      <w:r>
        <w:rPr>
          <w:rFonts w:ascii="Times New Roman" w:hAnsi="Times New Roman" w:cs="Times New Roman"/>
          <w:sz w:val="24"/>
          <w:szCs w:val="24"/>
        </w:rPr>
        <w:t xml:space="preserve">Public Relations. I am including here some of the key materials from the CPG’s PR manual. If your organization is mostly staffed by volunteers, interns and fellows, </w:t>
      </w:r>
    </w:p>
    <w:p w14:paraId="4B90061E" w14:textId="77777777" w:rsidR="00667CB2" w:rsidRDefault="00667CB2" w:rsidP="00E96408">
      <w:pPr>
        <w:pStyle w:val="ListParagraph"/>
        <w:numPr>
          <w:ilvl w:val="1"/>
          <w:numId w:val="76"/>
        </w:numPr>
        <w:spacing w:line="240" w:lineRule="auto"/>
        <w:rPr>
          <w:rFonts w:ascii="Times New Roman" w:hAnsi="Times New Roman" w:cs="Times New Roman"/>
          <w:sz w:val="24"/>
          <w:szCs w:val="24"/>
        </w:rPr>
      </w:pPr>
    </w:p>
    <w:p w14:paraId="6F478217" w14:textId="77777777" w:rsidR="00667CB2" w:rsidRDefault="00667CB2" w:rsidP="00E96408">
      <w:pPr>
        <w:pStyle w:val="ListParagraph"/>
        <w:numPr>
          <w:ilvl w:val="1"/>
          <w:numId w:val="76"/>
        </w:numPr>
        <w:spacing w:line="240" w:lineRule="auto"/>
        <w:rPr>
          <w:rFonts w:ascii="Times New Roman" w:hAnsi="Times New Roman" w:cs="Times New Roman"/>
          <w:sz w:val="24"/>
          <w:szCs w:val="24"/>
        </w:rPr>
      </w:pPr>
    </w:p>
    <w:p w14:paraId="25569A5A" w14:textId="77777777" w:rsidR="00667CB2" w:rsidRDefault="00667CB2" w:rsidP="00E96408">
      <w:pPr>
        <w:pStyle w:val="ListParagraph"/>
        <w:numPr>
          <w:ilvl w:val="1"/>
          <w:numId w:val="76"/>
        </w:numPr>
        <w:spacing w:line="240" w:lineRule="auto"/>
        <w:rPr>
          <w:rFonts w:ascii="Times New Roman" w:hAnsi="Times New Roman" w:cs="Times New Roman"/>
          <w:sz w:val="24"/>
          <w:szCs w:val="24"/>
        </w:rPr>
      </w:pPr>
    </w:p>
    <w:p w14:paraId="066C3B0D" w14:textId="77777777" w:rsidR="00667CB2" w:rsidRPr="00F013D4" w:rsidRDefault="00667CB2" w:rsidP="00E96408">
      <w:pPr>
        <w:pStyle w:val="ListParagraph"/>
        <w:numPr>
          <w:ilvl w:val="1"/>
          <w:numId w:val="76"/>
        </w:numPr>
        <w:spacing w:line="240" w:lineRule="auto"/>
        <w:rPr>
          <w:rFonts w:ascii="Times New Roman" w:hAnsi="Times New Roman" w:cs="Times New Roman"/>
          <w:sz w:val="24"/>
          <w:szCs w:val="24"/>
        </w:rPr>
      </w:pPr>
    </w:p>
    <w:p w14:paraId="4E8EF78F" w14:textId="1874E5C6" w:rsidR="00D36517" w:rsidRPr="004F659D" w:rsidRDefault="00667CB2" w:rsidP="00667CB2">
      <w:pPr>
        <w:rPr>
          <w:rFonts w:ascii="Arial" w:hAnsi="Arial" w:cs="Arial"/>
        </w:rPr>
      </w:pPr>
      <w:r>
        <w:rPr>
          <w:rFonts w:ascii="Arial" w:hAnsi="Arial" w:cs="Arial"/>
        </w:rPr>
        <w:t xml:space="preserve"> </w:t>
      </w:r>
      <w:r w:rsidR="00D36517">
        <w:rPr>
          <w:rFonts w:ascii="Arial" w:hAnsi="Arial" w:cs="Arial"/>
        </w:rPr>
        <w:t>[Name of author, date of report]</w:t>
      </w:r>
      <w:r w:rsidR="00D36517">
        <w:rPr>
          <w:rFonts w:ascii="Arial" w:hAnsi="Arial" w:cs="Arial"/>
        </w:rPr>
        <w:tab/>
      </w:r>
      <w:r w:rsidR="00D36517">
        <w:rPr>
          <w:rFonts w:ascii="Arial" w:hAnsi="Arial" w:cs="Arial"/>
        </w:rPr>
        <w:tab/>
      </w:r>
      <w:r w:rsidR="00D36517">
        <w:rPr>
          <w:rFonts w:ascii="Arial" w:hAnsi="Arial" w:cs="Arial"/>
        </w:rPr>
        <w:tab/>
      </w:r>
      <w:r w:rsidR="00D36517">
        <w:rPr>
          <w:rFonts w:ascii="Arial" w:hAnsi="Arial" w:cs="Arial"/>
        </w:rPr>
        <w:tab/>
      </w:r>
      <w:r w:rsidR="00D36517">
        <w:rPr>
          <w:rFonts w:ascii="Arial" w:hAnsi="Arial" w:cs="Arial"/>
        </w:rPr>
        <w:tab/>
        <w:t>[Public/Private] Copy</w:t>
      </w:r>
    </w:p>
    <w:p w14:paraId="0337CFB0" w14:textId="77777777" w:rsidR="00D36517" w:rsidRPr="00684744" w:rsidRDefault="00D36517" w:rsidP="00D36517">
      <w:pPr>
        <w:jc w:val="center"/>
        <w:rPr>
          <w:b/>
          <w:sz w:val="36"/>
          <w:szCs w:val="36"/>
        </w:rPr>
      </w:pPr>
      <w:r w:rsidRPr="00684744">
        <w:rPr>
          <w:b/>
          <w:sz w:val="36"/>
          <w:szCs w:val="36"/>
        </w:rPr>
        <w:t>Hotspot Micro-Report</w:t>
      </w:r>
    </w:p>
    <w:p w14:paraId="6DBD0519" w14:textId="1856A1EE" w:rsidR="00D36517" w:rsidRDefault="00D36517" w:rsidP="00D36517">
      <w:r w:rsidRPr="00147D28">
        <w:rPr>
          <w:noProof/>
        </w:rPr>
        <w:lastRenderedPageBreak/>
        <w:drawing>
          <wp:anchor distT="0" distB="0" distL="114300" distR="114300" simplePos="0" relativeHeight="251841536" behindDoc="0" locked="0" layoutInCell="1" allowOverlap="1" wp14:anchorId="44D0396C" wp14:editId="081E9569">
            <wp:simplePos x="0" y="0"/>
            <wp:positionH relativeFrom="column">
              <wp:align>left</wp:align>
            </wp:positionH>
            <wp:positionV relativeFrom="paragraph">
              <wp:posOffset>0</wp:posOffset>
            </wp:positionV>
            <wp:extent cx="1038225" cy="1038225"/>
            <wp:effectExtent l="0" t="0" r="9525" b="9525"/>
            <wp:wrapSquare wrapText="bothSides"/>
            <wp:docPr id="399" name="Picture 399" descr="mr1_04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r1_043u"/>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D28">
        <w:t>Center for the Prevention of Genocide</w:t>
      </w:r>
      <w:r>
        <w:t xml:space="preserve"> </w:t>
      </w:r>
      <w:r>
        <w:tab/>
      </w:r>
      <w:r>
        <w:tab/>
      </w:r>
    </w:p>
    <w:p w14:paraId="077980A1" w14:textId="77777777" w:rsidR="00D36517" w:rsidRDefault="00D36517" w:rsidP="00D36517">
      <w:r w:rsidRPr="00147D28">
        <w:t>1925 N. Lynn Street, 12</w:t>
      </w:r>
      <w:r w:rsidRPr="00147D28">
        <w:rPr>
          <w:vertAlign w:val="superscript"/>
        </w:rPr>
        <w:t>th</w:t>
      </w:r>
      <w:r w:rsidRPr="00147D28">
        <w:t xml:space="preserve"> Floor</w:t>
      </w:r>
      <w:r>
        <w:t xml:space="preserve"> </w:t>
      </w:r>
      <w:r>
        <w:tab/>
      </w:r>
      <w:r>
        <w:tab/>
      </w:r>
      <w:r>
        <w:tab/>
      </w:r>
      <w:r>
        <w:tab/>
      </w:r>
    </w:p>
    <w:p w14:paraId="5B484D5E" w14:textId="77777777" w:rsidR="00D36517" w:rsidRPr="00147D28" w:rsidRDefault="00D36517" w:rsidP="00D36517">
      <w:r w:rsidRPr="00147D28">
        <w:t>Arlington, VA 22209</w:t>
      </w:r>
    </w:p>
    <w:p w14:paraId="7FCD07C8" w14:textId="77777777" w:rsidR="00D36517" w:rsidRDefault="00D36517" w:rsidP="00D36517">
      <w:r w:rsidRPr="00147D28">
        <w:t>703-528-1002</w:t>
      </w:r>
    </w:p>
    <w:p w14:paraId="07AF03FD" w14:textId="58F9B9D3" w:rsidR="00F766FC" w:rsidRPr="00F766FC" w:rsidRDefault="007A232B" w:rsidP="00F766FC">
      <w:pPr>
        <w:rPr>
          <w:rFonts w:ascii="Garamond" w:hAnsi="Garamond"/>
          <w:b/>
          <w:sz w:val="28"/>
          <w:szCs w:val="28"/>
        </w:rPr>
      </w:pPr>
      <w:r>
        <w:rPr>
          <w:rFonts w:ascii="Garamond" w:hAnsi="Garamond"/>
          <w:b/>
          <w:sz w:val="28"/>
          <w:szCs w:val="28"/>
          <w:highlight w:val="green"/>
        </w:rPr>
        <w:t>TE</w:t>
      </w:r>
      <w:r w:rsidR="00F766FC" w:rsidRPr="007A232B">
        <w:rPr>
          <w:rFonts w:ascii="Garamond" w:hAnsi="Garamond"/>
          <w:b/>
          <w:sz w:val="28"/>
          <w:szCs w:val="28"/>
          <w:highlight w:val="green"/>
        </w:rPr>
        <w:t>MPLATE: COUNTRY FACT SHEET</w:t>
      </w:r>
    </w:p>
    <w:p w14:paraId="50FF5EAB" w14:textId="77777777" w:rsidR="00D36517" w:rsidRPr="000F0C41" w:rsidRDefault="00D36517" w:rsidP="00D36517">
      <w:pPr>
        <w:jc w:val="center"/>
        <w:rPr>
          <w:sz w:val="32"/>
          <w:szCs w:val="32"/>
          <w:u w:val="single"/>
        </w:rPr>
      </w:pPr>
      <w:r w:rsidRPr="000F0C41">
        <w:rPr>
          <w:i/>
          <w:sz w:val="32"/>
          <w:szCs w:val="32"/>
          <w:u w:val="single"/>
        </w:rPr>
        <w:t>[Country Name]</w:t>
      </w:r>
    </w:p>
    <w:p w14:paraId="6FD20001" w14:textId="77777777" w:rsidR="00D36517" w:rsidRDefault="00D36517" w:rsidP="00D36517">
      <w:pPr>
        <w:shd w:val="clear" w:color="auto" w:fill="D9D9D9"/>
        <w:jc w:val="center"/>
        <w:rPr>
          <w:b/>
        </w:rPr>
      </w:pPr>
      <w:r w:rsidRPr="005A176B">
        <w:rPr>
          <w:b/>
        </w:rPr>
        <w:t>Summary/Danger</w:t>
      </w:r>
    </w:p>
    <w:p w14:paraId="36197553" w14:textId="77777777" w:rsidR="00D36517" w:rsidRDefault="00D36517" w:rsidP="00D36517">
      <w:r>
        <w:rPr>
          <w:i/>
        </w:rPr>
        <w:t>[Short summary of the reasons why this particular country is under observation; noting the particular dangers that threaten the area]</w:t>
      </w:r>
    </w:p>
    <w:p w14:paraId="41CA8426" w14:textId="77777777" w:rsidR="00D36517" w:rsidRDefault="00D36517" w:rsidP="00D36517">
      <w:pPr>
        <w:shd w:val="clear" w:color="auto" w:fill="D9D9D9"/>
        <w:jc w:val="center"/>
        <w:rPr>
          <w:b/>
        </w:rPr>
      </w:pPr>
      <w:r>
        <w:rPr>
          <w:b/>
        </w:rPr>
        <w:t>Types</w:t>
      </w:r>
      <w:r w:rsidRPr="00A951C4">
        <w:rPr>
          <w:b/>
        </w:rPr>
        <w:t xml:space="preserve"> of Abuse and Danger</w:t>
      </w:r>
    </w:p>
    <w:p w14:paraId="5775A012" w14:textId="77777777" w:rsidR="00D36517" w:rsidRDefault="00D36517" w:rsidP="00D36517">
      <w:r>
        <w:rPr>
          <w:i/>
        </w:rPr>
        <w:t>[Evidence of the abuses and breaches of human rights, and possibly acts of genocide; include sources]</w:t>
      </w:r>
    </w:p>
    <w:p w14:paraId="23D55674" w14:textId="77777777" w:rsidR="00D36517" w:rsidRDefault="00D36517" w:rsidP="00D36517">
      <w:pPr>
        <w:shd w:val="clear" w:color="auto" w:fill="D9D9D9"/>
        <w:jc w:val="center"/>
        <w:rPr>
          <w:b/>
        </w:rPr>
      </w:pPr>
      <w:r>
        <w:rPr>
          <w:b/>
        </w:rPr>
        <w:t>Field Contacts Verification</w:t>
      </w:r>
    </w:p>
    <w:p w14:paraId="39540464" w14:textId="77777777" w:rsidR="00D36517" w:rsidRDefault="00D36517" w:rsidP="00D36517">
      <w:r>
        <w:rPr>
          <w:i/>
        </w:rPr>
        <w:t xml:space="preserve">[For public copy, include NGOs, embassies, etc.  </w:t>
      </w:r>
      <w:r w:rsidRPr="008C4B02">
        <w:rPr>
          <w:b/>
          <w:i/>
        </w:rPr>
        <w:t>DO NOT</w:t>
      </w:r>
      <w:r>
        <w:rPr>
          <w:i/>
        </w:rPr>
        <w:t xml:space="preserve"> mention individual network contacts, especially if it could compromise their anonymity and safety.  In the private version, all field contacts should be mentioned, including those barred from the public copy.]</w:t>
      </w:r>
    </w:p>
    <w:p w14:paraId="19866053" w14:textId="77777777" w:rsidR="00D36517" w:rsidRPr="008C4B02" w:rsidRDefault="00D36517" w:rsidP="00D36517">
      <w:pPr>
        <w:shd w:val="clear" w:color="auto" w:fill="D9D9D9"/>
        <w:jc w:val="center"/>
        <w:rPr>
          <w:b/>
        </w:rPr>
      </w:pPr>
      <w:r>
        <w:rPr>
          <w:b/>
        </w:rPr>
        <w:t>Dissemination</w:t>
      </w:r>
    </w:p>
    <w:p w14:paraId="1060CC11" w14:textId="77777777" w:rsidR="00D36517" w:rsidRDefault="00D36517" w:rsidP="00D36517">
      <w:r>
        <w:rPr>
          <w:i/>
        </w:rPr>
        <w:t>[All contacts used to disseminate information to policy makers, including politicians on Capitol Hill, the media and perhaps even foreign governments (such as those within the EU).]</w:t>
      </w:r>
    </w:p>
    <w:p w14:paraId="389A935E" w14:textId="77777777" w:rsidR="00D36517" w:rsidRPr="00147D28" w:rsidRDefault="00D36517" w:rsidP="00D36517">
      <w:pPr>
        <w:shd w:val="clear" w:color="auto" w:fill="D9D9D9"/>
        <w:jc w:val="center"/>
        <w:rPr>
          <w:b/>
        </w:rPr>
      </w:pPr>
      <w:r>
        <w:rPr>
          <w:b/>
        </w:rPr>
        <w:t>Collaborating Human Rights Organizations</w:t>
      </w:r>
    </w:p>
    <w:p w14:paraId="303D3AE0" w14:textId="77777777" w:rsidR="00D36517" w:rsidRDefault="00D36517" w:rsidP="00D36517">
      <w:r>
        <w:rPr>
          <w:i/>
        </w:rPr>
        <w:t>[Include here all those in collaboration with the Center for the Prevention of Genocide, such as NGOs or experts.]</w:t>
      </w:r>
    </w:p>
    <w:p w14:paraId="38087F9D" w14:textId="77777777" w:rsidR="00D36517" w:rsidRPr="00147D28" w:rsidRDefault="00D36517" w:rsidP="00D36517"/>
    <w:p w14:paraId="770CFB97" w14:textId="77777777" w:rsidR="00D36517" w:rsidRDefault="00D36517" w:rsidP="00685030">
      <w:pPr>
        <w:rPr>
          <w:rFonts w:ascii="Garamond" w:hAnsi="Garamond"/>
          <w:b/>
          <w:sz w:val="32"/>
        </w:rPr>
      </w:pPr>
    </w:p>
    <w:p w14:paraId="115024B0" w14:textId="77777777" w:rsidR="00D36517" w:rsidRDefault="00D36517" w:rsidP="00685030">
      <w:pPr>
        <w:rPr>
          <w:rFonts w:ascii="Garamond" w:hAnsi="Garamond"/>
          <w:b/>
          <w:sz w:val="32"/>
        </w:rPr>
      </w:pPr>
    </w:p>
    <w:p w14:paraId="7C380EF7" w14:textId="77777777" w:rsidR="00667CB2" w:rsidRDefault="00667CB2" w:rsidP="00685030">
      <w:pPr>
        <w:rPr>
          <w:rFonts w:ascii="Garamond" w:hAnsi="Garamond"/>
          <w:b/>
          <w:sz w:val="32"/>
        </w:rPr>
      </w:pPr>
    </w:p>
    <w:p w14:paraId="0DA30CD3" w14:textId="77777777" w:rsidR="00667CB2" w:rsidRDefault="00667CB2" w:rsidP="00685030">
      <w:pPr>
        <w:rPr>
          <w:rFonts w:ascii="Garamond" w:hAnsi="Garamond"/>
          <w:b/>
          <w:sz w:val="32"/>
        </w:rPr>
      </w:pPr>
    </w:p>
    <w:p w14:paraId="4A079180" w14:textId="1504C69D" w:rsidR="0002554B" w:rsidRPr="007E1AA0" w:rsidRDefault="0002554B" w:rsidP="0002554B">
      <w:pPr>
        <w:ind w:right="-990"/>
        <w:rPr>
          <w:rFonts w:ascii="Garamond" w:hAnsi="Garamond"/>
          <w:b/>
          <w:sz w:val="28"/>
          <w:szCs w:val="28"/>
        </w:rPr>
      </w:pPr>
      <w:r w:rsidRPr="007A232B">
        <w:rPr>
          <w:rFonts w:ascii="Garamond" w:hAnsi="Garamond"/>
          <w:noProof/>
          <w:sz w:val="28"/>
          <w:szCs w:val="28"/>
          <w:highlight w:val="green"/>
        </w:rPr>
        <w:lastRenderedPageBreak/>
        <mc:AlternateContent>
          <mc:Choice Requires="wps">
            <w:drawing>
              <wp:anchor distT="0" distB="0" distL="114300" distR="114300" simplePos="0" relativeHeight="251828224" behindDoc="0" locked="0" layoutInCell="1" allowOverlap="1" wp14:anchorId="16F2A9FE" wp14:editId="2C85D884">
                <wp:simplePos x="0" y="0"/>
                <wp:positionH relativeFrom="column">
                  <wp:posOffset>971549</wp:posOffset>
                </wp:positionH>
                <wp:positionV relativeFrom="paragraph">
                  <wp:posOffset>-142875</wp:posOffset>
                </wp:positionV>
                <wp:extent cx="0" cy="8420100"/>
                <wp:effectExtent l="0" t="0" r="19050" b="1905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42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DBD27" id="Straight Connector 388"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1.25pt" to="76.5pt,6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RVJQIAAEQEAAAOAAAAZHJzL2Uyb0RvYy54bWysU8GO2jAQvVfqP1i+QxI2bCEirKoE2sO2&#10;RWL7AcZ2iFXHtmxDQFX/vWMHKNteqqo5OGPPzPObN+PF06mT6MitE1qVOBunGHFFNRNqX+KvL+vR&#10;DCPniWJEasVLfOYOPy3fvln0puAT3WrJuEUAolzRmxK33psiSRxteUfcWBuuwNlo2xEPW7tPmCU9&#10;oHcymaTpY9Jry4zVlDsHp/XgxMuI3zSc+i9N47hHssTAzcfVxnUX1mS5IMXeEtMKeqFB/oFFR4SC&#10;S29QNfEEHaz4A6oT1GqnGz+mukt00wjKYw1QTZb+Vs22JYbHWkAcZ24yuf8HSz8fNxYJVuKHGbRK&#10;kQ6atPWWiH3rUaWVAgm1RcELWvXGFZBSqY0N1dKT2ppnTb85pHTVErXnkfPL2QBMFjKSVylh4wzc&#10;uOs/aQYx5OB1FO7U2A41UpiPITGAgzjoFDt1vnWKnzyiwyGF01keVItdTEgRIEKisc5/4LpDwSix&#10;FCqISApyfHY+UPoVEo6VXgsp4yBIhfoSz6eTaUxwWgoWnCHM2f2ukhYdSRil+MX6wHMfZvVBsQjW&#10;csJWF9sTIQcbLpcq4EEpQOdiDbPyfZ7OV7PVLB/lk8fVKE/revR+XeWjx3X2blo/1FVVZz8CtSwv&#10;WsEYV4HddW6z/O/m4vKChom7Te5NhuQ1etQLyF7/kXTsamjkMBI7zc4be+02jGoMvjyr8Bbu92Df&#10;P/7lTwAAAP//AwBQSwMEFAAGAAgAAAAhACPk/JreAAAADAEAAA8AAABkcnMvZG93bnJldi54bWxM&#10;j0FPwzAMhe9I/IfISNy2hFZF0DWdJgRckJAYhXPaeG1F41RN1pV/j8cFbn720/P3iu3iBjHjFHpP&#10;Gm7WCgRS421PrYbq/Wl1ByJEQ9YMnlDDNwbYlpcXhcmtP9EbzvvYCg6hkBsNXYxjLmVoOnQmrP2I&#10;xLeDn5yJLKdW2smcONwNMlHqVjrTE3/ozIgPHTZf+6PTsPt8eUxf59r5wd631Yd1lXpOtL6+WnYb&#10;EBGX+GeGMz6jQ8lMtT+SDWJgnaXcJWpYJUkG4uz43dQ8pCrNQJaF/F+i/AEAAP//AwBQSwECLQAU&#10;AAYACAAAACEAtoM4kv4AAADhAQAAEwAAAAAAAAAAAAAAAAAAAAAAW0NvbnRlbnRfVHlwZXNdLnht&#10;bFBLAQItABQABgAIAAAAIQA4/SH/1gAAAJQBAAALAAAAAAAAAAAAAAAAAC8BAABfcmVscy8ucmVs&#10;c1BLAQItABQABgAIAAAAIQDowwRVJQIAAEQEAAAOAAAAAAAAAAAAAAAAAC4CAABkcnMvZTJvRG9j&#10;LnhtbFBLAQItABQABgAIAAAAIQAj5Pya3gAAAAwBAAAPAAAAAAAAAAAAAAAAAH8EAABkcnMvZG93&#10;bnJldi54bWxQSwUGAAAAAAQABADzAAAAigUAAAAA&#10;"/>
            </w:pict>
          </mc:Fallback>
        </mc:AlternateContent>
      </w:r>
      <w:r w:rsidR="007E1AA0" w:rsidRPr="007A232B">
        <w:rPr>
          <w:rFonts w:ascii="Garamond" w:hAnsi="Garamond"/>
          <w:b/>
          <w:sz w:val="28"/>
          <w:szCs w:val="28"/>
          <w:highlight w:val="green"/>
        </w:rPr>
        <w:t>TEMPLATE: COUNTRY REPORT COVER</w:t>
      </w:r>
      <w:r w:rsidRPr="007E1AA0">
        <w:rPr>
          <w:rFonts w:ascii="Garamond" w:hAnsi="Garamond"/>
          <w:b/>
          <w:sz w:val="28"/>
          <w:szCs w:val="28"/>
        </w:rPr>
        <w:tab/>
      </w:r>
      <w:r w:rsidRPr="007E1AA0">
        <w:rPr>
          <w:rFonts w:ascii="Garamond" w:hAnsi="Garamond"/>
          <w:b/>
          <w:sz w:val="28"/>
          <w:szCs w:val="28"/>
        </w:rPr>
        <w:tab/>
      </w:r>
      <w:r w:rsidRPr="007E1AA0">
        <w:rPr>
          <w:rFonts w:ascii="Garamond" w:hAnsi="Garamond"/>
          <w:b/>
          <w:sz w:val="28"/>
          <w:szCs w:val="28"/>
        </w:rPr>
        <w:tab/>
      </w:r>
      <w:r w:rsidRPr="007E1AA0">
        <w:rPr>
          <w:rFonts w:ascii="Garamond" w:hAnsi="Garamond"/>
          <w:b/>
          <w:sz w:val="28"/>
          <w:szCs w:val="28"/>
        </w:rPr>
        <w:tab/>
      </w:r>
      <w:r w:rsidRPr="007E1AA0">
        <w:rPr>
          <w:rFonts w:ascii="Garamond" w:hAnsi="Garamond"/>
          <w:b/>
          <w:noProof/>
          <w:sz w:val="28"/>
          <w:szCs w:val="28"/>
        </w:rPr>
        <mc:AlternateContent>
          <mc:Choice Requires="wps">
            <w:drawing>
              <wp:anchor distT="0" distB="0" distL="114300" distR="114300" simplePos="0" relativeHeight="251829248" behindDoc="0" locked="0" layoutInCell="1" allowOverlap="1" wp14:anchorId="76702BF8" wp14:editId="1609B440">
                <wp:simplePos x="0" y="0"/>
                <wp:positionH relativeFrom="column">
                  <wp:posOffset>394335</wp:posOffset>
                </wp:positionH>
                <wp:positionV relativeFrom="paragraph">
                  <wp:posOffset>313055</wp:posOffset>
                </wp:positionV>
                <wp:extent cx="5943600" cy="1049020"/>
                <wp:effectExtent l="0" t="0" r="0" b="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4D380" w14:textId="77777777" w:rsidR="008B4E96" w:rsidRPr="00BA033B" w:rsidRDefault="008B4E96" w:rsidP="0002554B">
                            <w:pPr>
                              <w:rPr>
                                <w:rFonts w:ascii="Garamond" w:hAnsi="Garamond"/>
                                <w:smallCaps/>
                                <w:sz w:val="112"/>
                                <w:szCs w:val="112"/>
                              </w:rPr>
                            </w:pPr>
                            <w:r>
                              <w:rPr>
                                <w:rFonts w:ascii="Garamond" w:hAnsi="Garamond"/>
                                <w:smallCaps/>
                                <w:sz w:val="136"/>
                                <w:szCs w:val="136"/>
                              </w:rPr>
                              <w:t xml:space="preserve">    </w:t>
                            </w:r>
                            <w:r w:rsidRPr="00BA033B">
                              <w:rPr>
                                <w:rFonts w:ascii="Garamond" w:hAnsi="Garamond"/>
                                <w:smallCaps/>
                                <w:sz w:val="112"/>
                                <w:szCs w:val="112"/>
                              </w:rPr>
                              <w:t>REPORT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02BF8" id="Text Box 387" o:spid="_x0000_s1082" type="#_x0000_t202" style="position:absolute;margin-left:31.05pt;margin-top:24.65pt;width:468pt;height:82.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KkvQ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ydzjATtoUiPbG/Qndwj+wYZGgedgeLDAKpmDwKotItWD/ey+qaRkMuWig27VUqOLaM1eBjan/7F&#10;1wlHW5D1+FHWYIhujXRA+0b1Nn2QEAToUKmnU3WsMxU8xim5ngUgqkAWBiQNIlc/n2bH74PS5j2T&#10;PbKHHCsov4Onu3ttrDs0O6pYa0KWvOscBTrx7AEUpxcwDl+tzLrhKvozDdJVskqIR6LZyiNBUXi3&#10;5ZJ4szKcx8V1sVwW4S9rNyRZy+uaCWvmyK6Q/Fn1DjyfeHHil5Ydry2cdUmrzXrZKbSjwO7SLZd0&#10;kJzV/OduuCRALC9CCiMS3EWpV86SuUdKEnvpPEi8IEzv0hnkmhTl85DuuWD/HhIac5zGUTyx6ez0&#10;i9gCt17HRrOeG5gfHe9znJyUaGY5uBK1K62hvJvOF6mw7p9TAeU+Ftox1pJ0oqvZr/euPeLZsRPW&#10;sn4CDisJDAM2wvCDQyvVD4xGGCQ51t+3VDGMug8C+iANCbGTx11IPAfSInUpWV9KqKgAKscGo+m4&#10;NNO02g6Kb1qwNHWekLfQOw13rLZNNnl16DgYFi64w2Cz0+jy7rTO43fxGwAA//8DAFBLAwQUAAYA&#10;CAAAACEAAMcdd94AAAAJAQAADwAAAGRycy9kb3ducmV2LnhtbEyPzU7DMBCE70i8g7VI3KidkFZN&#10;mk2FQFxBlB+pNzfeJhHxOordJrw95kSPszOa+bbczrYXZxp95xghWSgQxLUzHTcIH+/Pd2sQPmg2&#10;undMCD/kYVtdX5W6MG7iNzrvQiNiCftCI7QhDIWUvm7Jar9wA3H0jm60OkQ5NtKMeorltpepUitp&#10;dcdxodUDPbZUf+9OFuHz5bj/ytRr82SXw+RmJdnmEvH2Zn7YgAg0h/8w/OFHdKgi08Gd2HjRI6zS&#10;JCYRsvweRPTzfB0PB4Q0yZYgq1JeflD9AgAA//8DAFBLAQItABQABgAIAAAAIQC2gziS/gAAAOEB&#10;AAATAAAAAAAAAAAAAAAAAAAAAABbQ29udGVudF9UeXBlc10ueG1sUEsBAi0AFAAGAAgAAAAhADj9&#10;If/WAAAAlAEAAAsAAAAAAAAAAAAAAAAALwEAAF9yZWxzLy5yZWxzUEsBAi0AFAAGAAgAAAAhAOBS&#10;UqS9AgAAxgUAAA4AAAAAAAAAAAAAAAAALgIAAGRycy9lMm9Eb2MueG1sUEsBAi0AFAAGAAgAAAAh&#10;AADHHXfeAAAACQEAAA8AAAAAAAAAAAAAAAAAFwUAAGRycy9kb3ducmV2LnhtbFBLBQYAAAAABAAE&#10;APMAAAAiBgAAAAA=&#10;" filled="f" stroked="f">
                <v:textbox>
                  <w:txbxContent>
                    <w:p w14:paraId="31C4D380" w14:textId="77777777" w:rsidR="008B4E96" w:rsidRPr="00BA033B" w:rsidRDefault="008B4E96" w:rsidP="0002554B">
                      <w:pPr>
                        <w:rPr>
                          <w:rFonts w:ascii="Garamond" w:hAnsi="Garamond"/>
                          <w:smallCaps/>
                          <w:sz w:val="112"/>
                          <w:szCs w:val="112"/>
                        </w:rPr>
                      </w:pPr>
                      <w:r>
                        <w:rPr>
                          <w:rFonts w:ascii="Garamond" w:hAnsi="Garamond"/>
                          <w:smallCaps/>
                          <w:sz w:val="136"/>
                          <w:szCs w:val="136"/>
                        </w:rPr>
                        <w:t xml:space="preserve">    </w:t>
                      </w:r>
                      <w:r w:rsidRPr="00BA033B">
                        <w:rPr>
                          <w:rFonts w:ascii="Garamond" w:hAnsi="Garamond"/>
                          <w:smallCaps/>
                          <w:sz w:val="112"/>
                          <w:szCs w:val="112"/>
                        </w:rPr>
                        <w:t>REPORT NAME</w:t>
                      </w:r>
                    </w:p>
                  </w:txbxContent>
                </v:textbox>
              </v:shape>
            </w:pict>
          </mc:Fallback>
        </mc:AlternateContent>
      </w:r>
    </w:p>
    <w:p w14:paraId="1F65C7D9" w14:textId="77777777" w:rsidR="0002554B" w:rsidRDefault="0002554B" w:rsidP="0002554B">
      <w:pPr>
        <w:ind w:left="-1080" w:right="-990"/>
        <w:rPr>
          <w:rFonts w:ascii="Arial" w:hAnsi="Arial"/>
          <w:b/>
          <w:sz w:val="40"/>
        </w:rPr>
      </w:pPr>
    </w:p>
    <w:p w14:paraId="1EB09C56" w14:textId="3856F2AF" w:rsidR="0002554B" w:rsidRDefault="0002554B" w:rsidP="0002554B">
      <w:pPr>
        <w:ind w:left="-1080" w:right="-990"/>
        <w:rPr>
          <w:rFonts w:ascii="Arial" w:hAnsi="Arial"/>
          <w:b/>
          <w:sz w:val="40"/>
        </w:rPr>
      </w:pPr>
      <w:r>
        <w:rPr>
          <w:rFonts w:ascii="Arial" w:hAnsi="Arial"/>
          <w:b/>
          <w:noProof/>
          <w:sz w:val="40"/>
        </w:rPr>
        <mc:AlternateContent>
          <mc:Choice Requires="wps">
            <w:drawing>
              <wp:anchor distT="0" distB="0" distL="114300" distR="114300" simplePos="0" relativeHeight="251830272" behindDoc="0" locked="0" layoutInCell="1" allowOverlap="1" wp14:anchorId="4853B9DC" wp14:editId="7D797A54">
                <wp:simplePos x="0" y="0"/>
                <wp:positionH relativeFrom="column">
                  <wp:posOffset>-520065</wp:posOffset>
                </wp:positionH>
                <wp:positionV relativeFrom="paragraph">
                  <wp:posOffset>281940</wp:posOffset>
                </wp:positionV>
                <wp:extent cx="6949440" cy="0"/>
                <wp:effectExtent l="0" t="0" r="0" b="0"/>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AA22A" id="Straight Connector 386"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22.2pt" to="506.2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4wHwIAADoEAAAOAAAAZHJzL2Uyb0RvYy54bWysU8GO2jAQvVfqP1i+QwgbK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X5azDFS&#10;pIMm7b0lomk9KrVSIKG2KHhBq964HFJKtbOhWnpWe/Oi6XeHlC5bohoeOb9eDMCkISN5kxI2zsCN&#10;h/6zZhBDjl5H4c617QIkSILOsT+Xe3/42SMKh/NltswyaCMdfAnJh0Rjnf/EdYeCUWApVJCO5OT0&#10;4nwgQvIhJBwrvRVSxvZLhfoCL2fTWUxwWgoWnCHM2eZQSotOJAxQ/GJV4HkMs/qoWARrOWGbm+2J&#10;kFcbLpcq4EEpQOdmXSfkx3Ky3Cw2i2yUTeebUTapqtHHbZmN5tv0w6x6qsqySn8GammWt4IxrgK7&#10;YVrT7O+m4fZurnN2n9e7DMlb9KgXkB3+kXTsZWjfdRAOml12dugxDGgMvj2m8AIe92A/Pvn1LwAA&#10;AP//AwBQSwMEFAAGAAgAAAAhAHzpacfeAAAACgEAAA8AAABkcnMvZG93bnJldi54bWxMj8FOwzAM&#10;hu9IvENkJC7TlrQUNErTCQG9cdkAcfUa01Y0TtdkW+HpycQBjrY//f7+YjXZXhxo9J1jDclCgSCu&#10;nem40fD6Us2XIHxANtg7Jg1f5GFVnp8VmBt35DUdNqERMYR9jhraEIZcSl+3ZNEv3EAcbx9utBji&#10;ODbSjHiM4baXqVI30mLH8UOLAz20VH9u9laDr95oV33P6pl6v2ocpbvH5yfU+vJiur8DEWgKfzCc&#10;9KM6lNFp6/ZsvOg1zJfJbUQ1ZFkG4gSoJL0Gsf3dyLKQ/yuUPwAAAP//AwBQSwECLQAUAAYACAAA&#10;ACEAtoM4kv4AAADhAQAAEwAAAAAAAAAAAAAAAAAAAAAAW0NvbnRlbnRfVHlwZXNdLnhtbFBLAQIt&#10;ABQABgAIAAAAIQA4/SH/1gAAAJQBAAALAAAAAAAAAAAAAAAAAC8BAABfcmVscy8ucmVsc1BLAQIt&#10;ABQABgAIAAAAIQD1qF4wHwIAADoEAAAOAAAAAAAAAAAAAAAAAC4CAABkcnMvZTJvRG9jLnhtbFBL&#10;AQItABQABgAIAAAAIQB86WnH3gAAAAoBAAAPAAAAAAAAAAAAAAAAAHkEAABkcnMvZG93bnJldi54&#10;bWxQSwUGAAAAAAQABADzAAAAhAUAAAAA&#10;"/>
            </w:pict>
          </mc:Fallback>
        </mc:AlternateContent>
      </w:r>
    </w:p>
    <w:p w14:paraId="786A542C" w14:textId="0372AB70" w:rsidR="0002554B" w:rsidRDefault="0002554B" w:rsidP="0002554B">
      <w:pPr>
        <w:ind w:left="-1080" w:right="-990"/>
        <w:rPr>
          <w:rFonts w:ascii="Arial" w:hAnsi="Arial"/>
          <w:b/>
          <w:sz w:val="40"/>
        </w:rPr>
      </w:pPr>
      <w:r>
        <w:rPr>
          <w:rFonts w:ascii="Arial" w:hAnsi="Arial"/>
          <w:b/>
          <w:noProof/>
          <w:sz w:val="40"/>
        </w:rPr>
        <mc:AlternateContent>
          <mc:Choice Requires="wps">
            <w:drawing>
              <wp:anchor distT="0" distB="0" distL="114300" distR="114300" simplePos="0" relativeHeight="251831296" behindDoc="0" locked="0" layoutInCell="1" allowOverlap="1" wp14:anchorId="4F0E14FF" wp14:editId="4C58BDB5">
                <wp:simplePos x="0" y="0"/>
                <wp:positionH relativeFrom="column">
                  <wp:posOffset>1765935</wp:posOffset>
                </wp:positionH>
                <wp:positionV relativeFrom="paragraph">
                  <wp:posOffset>104140</wp:posOffset>
                </wp:positionV>
                <wp:extent cx="4457700" cy="457200"/>
                <wp:effectExtent l="0" t="0" r="0"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2A00D" w14:textId="77777777" w:rsidR="008B4E96" w:rsidRPr="000436EB" w:rsidRDefault="008B4E96" w:rsidP="0002554B">
                            <w:pPr>
                              <w:jc w:val="center"/>
                              <w:rPr>
                                <w:i/>
                                <w:sz w:val="40"/>
                                <w:szCs w:val="40"/>
                              </w:rPr>
                            </w:pPr>
                            <w:r>
                              <w:rPr>
                                <w:i/>
                                <w:sz w:val="40"/>
                                <w:szCs w:val="40"/>
                              </w:rPr>
                              <w:t>SUBTITLE</w:t>
                            </w:r>
                          </w:p>
                          <w:p w14:paraId="04F308AA" w14:textId="77777777" w:rsidR="008B4E96" w:rsidRPr="006B21C2" w:rsidRDefault="008B4E96" w:rsidP="00025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E14FF" id="Text Box 385" o:spid="_x0000_s1083" type="#_x0000_t202" style="position:absolute;left:0;text-align:left;margin-left:139.05pt;margin-top:8.2pt;width:351pt;height:3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YrIuAIAAMUFAAAOAAAAZHJzL2Uyb0RvYy54bWysVG1vmzAQ/j5p/8HydwqkJgFUUrUhTJO6&#10;F6ndD3DABGtgM9sJdNP++84mSdNWk6ZtfEC27/zcPXeP7+p67Fq0Z0pzKTIcXgQYMVHKiotthr88&#10;FF6MkTZUVLSVgmX4kWl8vXz75mroUzaTjWwrphCACJ0OfYYbY/rU93XZsI7qC9kzAcZaqo4a2Kqt&#10;Xyk6AHrX+rMgmPuDVFWvZMm0htN8MuKlw69rVppPda2ZQW2GITfj/sr9N/bvL69oulW0b3h5SIP+&#10;RRYd5QKCnqByaijaKf4KquOlklrW5qKUnS/rmpfMcQA2YfCCzX1De+a4QHF0fyqT/n+w5cf9Z4V4&#10;leHLOMJI0A6a9MBGg27liOwZVGjodQqO9z24mhEM0GnHVvd3svyqkZCrhootu1FKDg2jFWQY2pv+&#10;2dUJR1uQzfBBVhCI7ox0QGOtOls+KAgCdOjU46k7NpkSDgmJFosATCXYYA3tdyFoerzdK23eMdkh&#10;u8iwgu47dLq/08ZmQ9Ojiw0mZMHb1imgFc8OwHE6gdhw1dpsFq6hP5IgWcfrmHhkNl97JMhz76ZY&#10;EW9ehIsov8xXqzz8aeOGJG14VTFhwxzFFZI/a95B5pMsTvLSsuWVhbMpabXdrFqF9hTEXbjvUJAz&#10;N/95Gq4IwOUFpXBGgttZ4hXzeOGRgkResghiLwiT22QekITkxXNKd1ywf6eEhgwn0SyaxPRbboH7&#10;XnOjaccNjI+WdxmOT040tRJci8q11lDeTuuzUtj0n0oB7T422gnWanRSqxk3o3sd0cKGt2reyOoR&#10;JKwkKAzECLMPFo1U3zEaYI5kWH/bUcUwat8LeAZJSIgdPG7jVIuROrdszi1UlACVYYPRtFyZaVjt&#10;esW3DUSaHp6QN/B0au5U/ZTV4cHBrHDkDnPNDqPzvfN6mr7LXwAAAP//AwBQSwMEFAAGAAgAAAAh&#10;AJejnRzdAAAACQEAAA8AAABkcnMvZG93bnJldi54bWxMj01PwzAMhu9I+w+RJ3FjyaYystJ0mkBc&#10;QYwPiVvWeG21xqmabC3/HnOCo/0+ev242E6+ExccYhvIwHKhQCBVwbVUG3h/e7rRIGKy5GwXCA18&#10;Y4RtObsqbO7CSK942adacAnF3BpoUupzKWPVoLdxEXokzo5h8DbxONTSDXbkct/JlVJr6W1LfKGx&#10;PT40WJ32Z2/g4/n49Zmpl/rR3/ZjmJQkv5HGXM+n3T2IhFP6g+FXn9WhZKdDOJOLojOwutNLRjlY&#10;ZyAY2GjFi4MBrTOQZSH/f1D+AAAA//8DAFBLAQItABQABgAIAAAAIQC2gziS/gAAAOEBAAATAAAA&#10;AAAAAAAAAAAAAAAAAABbQ29udGVudF9UeXBlc10ueG1sUEsBAi0AFAAGAAgAAAAhADj9If/WAAAA&#10;lAEAAAsAAAAAAAAAAAAAAAAALwEAAF9yZWxzLy5yZWxzUEsBAi0AFAAGAAgAAAAhAGnRisi4AgAA&#10;xQUAAA4AAAAAAAAAAAAAAAAALgIAAGRycy9lMm9Eb2MueG1sUEsBAi0AFAAGAAgAAAAhAJejnRzd&#10;AAAACQEAAA8AAAAAAAAAAAAAAAAAEgUAAGRycy9kb3ducmV2LnhtbFBLBQYAAAAABAAEAPMAAAAc&#10;BgAAAAA=&#10;" filled="f" stroked="f">
                <v:textbox>
                  <w:txbxContent>
                    <w:p w14:paraId="66F2A00D" w14:textId="77777777" w:rsidR="008B4E96" w:rsidRPr="000436EB" w:rsidRDefault="008B4E96" w:rsidP="0002554B">
                      <w:pPr>
                        <w:jc w:val="center"/>
                        <w:rPr>
                          <w:i/>
                          <w:sz w:val="40"/>
                          <w:szCs w:val="40"/>
                        </w:rPr>
                      </w:pPr>
                      <w:r>
                        <w:rPr>
                          <w:i/>
                          <w:sz w:val="40"/>
                          <w:szCs w:val="40"/>
                        </w:rPr>
                        <w:t>SUBTITLE</w:t>
                      </w:r>
                    </w:p>
                    <w:p w14:paraId="04F308AA" w14:textId="77777777" w:rsidR="008B4E96" w:rsidRPr="006B21C2" w:rsidRDefault="008B4E96" w:rsidP="0002554B"/>
                  </w:txbxContent>
                </v:textbox>
              </v:shape>
            </w:pict>
          </mc:Fallback>
        </mc:AlternateContent>
      </w:r>
      <w:r>
        <w:rPr>
          <w:rFonts w:ascii="Arial" w:hAnsi="Arial"/>
          <w:noProof/>
          <w:sz w:val="32"/>
        </w:rPr>
        <mc:AlternateContent>
          <mc:Choice Requires="wps">
            <w:drawing>
              <wp:anchor distT="0" distB="0" distL="114300" distR="114300" simplePos="0" relativeHeight="251827200" behindDoc="0" locked="0" layoutInCell="1" allowOverlap="1" wp14:anchorId="6A485FF0" wp14:editId="304D5A8E">
                <wp:simplePos x="0" y="0"/>
                <wp:positionH relativeFrom="column">
                  <wp:posOffset>-520065</wp:posOffset>
                </wp:positionH>
                <wp:positionV relativeFrom="paragraph">
                  <wp:posOffset>15240</wp:posOffset>
                </wp:positionV>
                <wp:extent cx="1600200" cy="6743700"/>
                <wp:effectExtent l="0" t="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74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0117C" w14:textId="77777777" w:rsidR="008B4E96" w:rsidRPr="00265011" w:rsidRDefault="008B4E96" w:rsidP="0002554B">
                            <w:pPr>
                              <w:rPr>
                                <w:rFonts w:ascii="Garamond" w:hAnsi="Garamond"/>
                                <w:b/>
                                <w:sz w:val="36"/>
                                <w:szCs w:val="36"/>
                              </w:rPr>
                            </w:pPr>
                            <w:r>
                              <w:rPr>
                                <w:rFonts w:ascii="Garamond" w:hAnsi="Garamond"/>
                                <w:b/>
                                <w:sz w:val="36"/>
                                <w:szCs w:val="36"/>
                              </w:rPr>
                              <w:t>Organization Name</w:t>
                            </w:r>
                          </w:p>
                          <w:p w14:paraId="69CBB6EF" w14:textId="77777777" w:rsidR="008B4E96" w:rsidRDefault="008B4E96" w:rsidP="0002554B">
                            <w:pPr>
                              <w:rPr>
                                <w:rFonts w:ascii="Garamond" w:hAnsi="Garamond"/>
                                <w:b/>
                                <w:sz w:val="24"/>
                                <w:szCs w:val="24"/>
                              </w:rPr>
                            </w:pPr>
                          </w:p>
                          <w:p w14:paraId="4735D673" w14:textId="77777777" w:rsidR="008B4E96" w:rsidRDefault="008B4E96" w:rsidP="0002554B">
                            <w:pPr>
                              <w:rPr>
                                <w:rFonts w:ascii="Garamond" w:hAnsi="Garamond"/>
                                <w:b/>
                                <w:sz w:val="24"/>
                                <w:szCs w:val="24"/>
                              </w:rPr>
                            </w:pPr>
                          </w:p>
                          <w:p w14:paraId="7770DBA1" w14:textId="77777777" w:rsidR="008B4E96" w:rsidRDefault="008B4E96" w:rsidP="0002554B">
                            <w:pPr>
                              <w:rPr>
                                <w:rFonts w:ascii="Garamond" w:hAnsi="Garamond"/>
                                <w:b/>
                                <w:sz w:val="24"/>
                                <w:szCs w:val="24"/>
                              </w:rPr>
                            </w:pPr>
                          </w:p>
                          <w:p w14:paraId="3FA6B83C" w14:textId="77777777" w:rsidR="008B4E96" w:rsidRPr="00265011" w:rsidRDefault="008B4E96" w:rsidP="0002554B">
                            <w:pPr>
                              <w:rPr>
                                <w:rFonts w:ascii="Garamond" w:hAnsi="Garamond"/>
                                <w:sz w:val="24"/>
                                <w:szCs w:val="24"/>
                              </w:rPr>
                            </w:pPr>
                            <w:r w:rsidRPr="00265011">
                              <w:rPr>
                                <w:rFonts w:ascii="Garamond" w:hAnsi="Garamond"/>
                                <w:b/>
                                <w:sz w:val="24"/>
                                <w:szCs w:val="24"/>
                              </w:rPr>
                              <w:t>Author</w:t>
                            </w:r>
                          </w:p>
                          <w:p w14:paraId="79F69C4D" w14:textId="77777777" w:rsidR="008B4E96" w:rsidRPr="00265011" w:rsidRDefault="008B4E96" w:rsidP="0002554B">
                            <w:pPr>
                              <w:rPr>
                                <w:rFonts w:ascii="Garamond" w:hAnsi="Garamond"/>
                                <w:sz w:val="24"/>
                                <w:szCs w:val="24"/>
                              </w:rPr>
                            </w:pPr>
                            <w:r>
                              <w:rPr>
                                <w:rFonts w:ascii="Garamond" w:hAnsi="Garamond"/>
                                <w:sz w:val="24"/>
                                <w:szCs w:val="24"/>
                              </w:rPr>
                              <w:t>Name</w:t>
                            </w:r>
                          </w:p>
                          <w:p w14:paraId="04D73342" w14:textId="77777777" w:rsidR="008B4E96" w:rsidRDefault="008B4E96" w:rsidP="0002554B">
                            <w:pPr>
                              <w:rPr>
                                <w:rFonts w:ascii="Garamond" w:hAnsi="Garamond"/>
                                <w:sz w:val="24"/>
                                <w:szCs w:val="24"/>
                              </w:rPr>
                            </w:pPr>
                          </w:p>
                          <w:p w14:paraId="4ED61310" w14:textId="77777777" w:rsidR="008B4E96" w:rsidRPr="00265011" w:rsidRDefault="008B4E96" w:rsidP="0002554B">
                            <w:pPr>
                              <w:rPr>
                                <w:rFonts w:ascii="Garamond" w:hAnsi="Garamond"/>
                                <w:sz w:val="24"/>
                                <w:szCs w:val="24"/>
                              </w:rPr>
                            </w:pPr>
                            <w:r w:rsidRPr="00265011">
                              <w:rPr>
                                <w:rFonts w:ascii="Garamond" w:hAnsi="Garamond"/>
                                <w:b/>
                                <w:sz w:val="24"/>
                                <w:szCs w:val="24"/>
                              </w:rPr>
                              <w:t>Editorial Board</w:t>
                            </w:r>
                          </w:p>
                          <w:p w14:paraId="05A62D79" w14:textId="77777777" w:rsidR="008B4E96" w:rsidRPr="00265011" w:rsidRDefault="008B4E96" w:rsidP="0002554B">
                            <w:pPr>
                              <w:rPr>
                                <w:rFonts w:ascii="Garamond" w:hAnsi="Garamond"/>
                                <w:sz w:val="24"/>
                                <w:szCs w:val="24"/>
                              </w:rPr>
                            </w:pPr>
                            <w:r>
                              <w:rPr>
                                <w:rFonts w:ascii="Garamond" w:hAnsi="Garamond"/>
                                <w:sz w:val="24"/>
                                <w:szCs w:val="24"/>
                              </w:rPr>
                              <w:t>Names</w:t>
                            </w:r>
                          </w:p>
                          <w:p w14:paraId="532B3A92" w14:textId="77777777" w:rsidR="008B4E96" w:rsidRPr="00265011" w:rsidRDefault="008B4E96" w:rsidP="0002554B">
                            <w:pPr>
                              <w:rPr>
                                <w:rFonts w:ascii="Garamond" w:hAnsi="Garamond"/>
                                <w:b/>
                                <w:sz w:val="24"/>
                                <w:szCs w:val="24"/>
                              </w:rPr>
                            </w:pPr>
                          </w:p>
                          <w:p w14:paraId="3C72D50C" w14:textId="77777777" w:rsidR="008B4E96" w:rsidRPr="00265011" w:rsidRDefault="008B4E96" w:rsidP="0002554B">
                            <w:pPr>
                              <w:rPr>
                                <w:rFonts w:ascii="Garamond" w:hAnsi="Garamond"/>
                                <w:b/>
                                <w:sz w:val="24"/>
                                <w:szCs w:val="24"/>
                              </w:rPr>
                            </w:pPr>
                            <w:r w:rsidRPr="00265011">
                              <w:rPr>
                                <w:rFonts w:ascii="Garamond" w:hAnsi="Garamond"/>
                                <w:b/>
                                <w:sz w:val="24"/>
                                <w:szCs w:val="24"/>
                              </w:rPr>
                              <w:t>Board of Directors</w:t>
                            </w:r>
                          </w:p>
                          <w:p w14:paraId="1C63F751" w14:textId="77777777" w:rsidR="008B4E96" w:rsidRDefault="008B4E96" w:rsidP="0002554B">
                            <w:pPr>
                              <w:rPr>
                                <w:rFonts w:ascii="Garamond" w:hAnsi="Garamond"/>
                                <w:sz w:val="24"/>
                                <w:szCs w:val="24"/>
                              </w:rPr>
                            </w:pPr>
                            <w:r>
                              <w:rPr>
                                <w:rFonts w:ascii="Garamond" w:hAnsi="Garamond"/>
                                <w:sz w:val="24"/>
                                <w:szCs w:val="24"/>
                              </w:rPr>
                              <w:t>Names</w:t>
                            </w:r>
                          </w:p>
                          <w:p w14:paraId="42139C9E" w14:textId="77777777" w:rsidR="008B4E96" w:rsidRDefault="008B4E96" w:rsidP="0002554B">
                            <w:pPr>
                              <w:rPr>
                                <w:rFonts w:ascii="Garamond" w:hAnsi="Garamond"/>
                                <w:sz w:val="24"/>
                                <w:szCs w:val="24"/>
                              </w:rPr>
                            </w:pPr>
                          </w:p>
                          <w:p w14:paraId="056C2A1A" w14:textId="77777777" w:rsidR="008B4E96" w:rsidRDefault="008B4E96" w:rsidP="0002554B">
                            <w:pPr>
                              <w:rPr>
                                <w:rFonts w:ascii="Garamond" w:hAnsi="Garamond"/>
                                <w:sz w:val="24"/>
                                <w:szCs w:val="24"/>
                              </w:rPr>
                            </w:pPr>
                          </w:p>
                          <w:p w14:paraId="2197CC9D" w14:textId="77777777" w:rsidR="008B4E96" w:rsidRDefault="008B4E96" w:rsidP="0002554B">
                            <w:pPr>
                              <w:rPr>
                                <w:rFonts w:ascii="Garamond" w:hAnsi="Garamond"/>
                                <w:sz w:val="24"/>
                                <w:szCs w:val="24"/>
                              </w:rPr>
                            </w:pPr>
                          </w:p>
                          <w:p w14:paraId="57915A1B" w14:textId="77777777" w:rsidR="008B4E96" w:rsidRDefault="008B4E96" w:rsidP="0002554B">
                            <w:pPr>
                              <w:rPr>
                                <w:rFonts w:ascii="Garamond" w:hAnsi="Garamond"/>
                                <w:sz w:val="24"/>
                                <w:szCs w:val="24"/>
                              </w:rPr>
                            </w:pPr>
                          </w:p>
                          <w:p w14:paraId="7E3AAB0D" w14:textId="77777777" w:rsidR="008B4E96" w:rsidRDefault="008B4E96" w:rsidP="0002554B">
                            <w:pPr>
                              <w:rPr>
                                <w:rFonts w:ascii="Garamond" w:hAnsi="Garamond"/>
                                <w:sz w:val="24"/>
                                <w:szCs w:val="24"/>
                              </w:rPr>
                            </w:pPr>
                          </w:p>
                          <w:p w14:paraId="2BC10B7C" w14:textId="77777777" w:rsidR="008B4E96" w:rsidRDefault="008B4E96" w:rsidP="0002554B">
                            <w:pPr>
                              <w:rPr>
                                <w:rFonts w:ascii="Garamond" w:hAnsi="Garamond"/>
                                <w:sz w:val="24"/>
                                <w:szCs w:val="24"/>
                              </w:rPr>
                            </w:pPr>
                          </w:p>
                          <w:p w14:paraId="27E24DF8" w14:textId="77777777" w:rsidR="008B4E96" w:rsidRDefault="008B4E96" w:rsidP="0002554B">
                            <w:pPr>
                              <w:rPr>
                                <w:rFonts w:ascii="Garamond" w:hAnsi="Garamond"/>
                                <w:sz w:val="24"/>
                                <w:szCs w:val="24"/>
                              </w:rPr>
                            </w:pPr>
                          </w:p>
                          <w:p w14:paraId="2FD5E63B" w14:textId="77777777" w:rsidR="008B4E96" w:rsidRDefault="008B4E96" w:rsidP="0002554B">
                            <w:pPr>
                              <w:rPr>
                                <w:rFonts w:ascii="Garamond" w:hAnsi="Garamond"/>
                                <w:sz w:val="24"/>
                                <w:szCs w:val="24"/>
                              </w:rPr>
                            </w:pPr>
                          </w:p>
                          <w:p w14:paraId="3BEE35AF" w14:textId="77777777" w:rsidR="008B4E96" w:rsidRDefault="008B4E96" w:rsidP="0002554B">
                            <w:pPr>
                              <w:rPr>
                                <w:rFonts w:ascii="Garamond" w:hAnsi="Garamond"/>
                                <w:sz w:val="24"/>
                                <w:szCs w:val="24"/>
                              </w:rPr>
                            </w:pPr>
                          </w:p>
                          <w:p w14:paraId="03782429" w14:textId="77777777" w:rsidR="008B4E96" w:rsidRDefault="008B4E96" w:rsidP="0002554B">
                            <w:pPr>
                              <w:rPr>
                                <w:rFonts w:ascii="Garamond" w:hAnsi="Garamond"/>
                                <w:sz w:val="24"/>
                                <w:szCs w:val="24"/>
                              </w:rPr>
                            </w:pPr>
                          </w:p>
                          <w:p w14:paraId="3C8E42A8" w14:textId="77777777" w:rsidR="008B4E96" w:rsidRDefault="008B4E96" w:rsidP="0002554B">
                            <w:pPr>
                              <w:rPr>
                                <w:rFonts w:ascii="Garamond" w:hAnsi="Garamond"/>
                                <w:sz w:val="24"/>
                                <w:szCs w:val="24"/>
                              </w:rPr>
                            </w:pPr>
                          </w:p>
                          <w:p w14:paraId="389FF6D5" w14:textId="77777777" w:rsidR="008B4E96" w:rsidRDefault="008B4E96" w:rsidP="0002554B">
                            <w:pPr>
                              <w:rPr>
                                <w:rFonts w:ascii="Garamond" w:hAnsi="Garamond"/>
                                <w:sz w:val="24"/>
                                <w:szCs w:val="24"/>
                              </w:rPr>
                            </w:pPr>
                          </w:p>
                          <w:p w14:paraId="330FECF9" w14:textId="77777777" w:rsidR="008B4E96" w:rsidRDefault="008B4E96" w:rsidP="0002554B">
                            <w:pPr>
                              <w:rPr>
                                <w:rFonts w:ascii="Garamond" w:hAnsi="Garamond"/>
                                <w:sz w:val="24"/>
                                <w:szCs w:val="24"/>
                              </w:rPr>
                            </w:pPr>
                          </w:p>
                          <w:p w14:paraId="6BCD0E03" w14:textId="77777777" w:rsidR="008B4E96" w:rsidRPr="00265011" w:rsidRDefault="008B4E96" w:rsidP="0002554B">
                            <w:pPr>
                              <w:rPr>
                                <w:rFonts w:ascii="Garamond" w:hAnsi="Garamond"/>
                                <w:sz w:val="24"/>
                                <w:szCs w:val="24"/>
                              </w:rPr>
                            </w:pPr>
                            <w:r>
                              <w:rPr>
                                <w:rFonts w:ascii="Garamond" w:hAnsi="Garamond"/>
                                <w:sz w:val="24"/>
                                <w:szCs w:val="24"/>
                              </w:rPr>
                              <w:t>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85FF0" id="Text Box 384" o:spid="_x0000_s1084" type="#_x0000_t202" style="position:absolute;left:0;text-align:left;margin-left:-40.95pt;margin-top:1.2pt;width:126pt;height:53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31o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hGAkaA9NemB7g27lHtkzqNA46Awc7wdwNXswQKcdWz3cyeqrRkIuWyo27EYpObaM1pBhaG/6&#10;Z1cnHG1B1uMHWUMgujXSAe0b1dvyQUEQoEOnHk/dsclUNmQcBNByjCqwxXNyOYeNjUGz4/VBafOO&#10;yR7ZRY4VtN/B092dNpPr0cVGE7LkXQfnNOvEswPAnE4gOFy1NpuG6+iPNEhXySohHonilUeCovBu&#10;yiXx4jKcz4rLYrkswp82bkiyltc1EzbMUV0h+bPuHXQ+6eKkLy07Xls4m5JWm/WyU2hHQd2l+w4F&#10;OXPzn6fh6gVcXlAKIxLcRqlXxsncIyWZeek8SLwgTG/TOCApKcrnlO64YP9OCY05TmfRbFLTb7kF&#10;7nvNjWY9NzA/Ot7nODk50cxqcCVq11pDeTetz0ph038qBbT72GinWCvSSa5mv9675zFLbHgr57Ws&#10;H0HDSoLCQI0w/GDRSvUdoxEGSY71ty1VDKPuvYB3kIaE2MnjNmQ2j2Cjzi3rcwsVFUDl2GA0LZdm&#10;mlbbQfFNC5GmlyfkDbydhjtVP2V1eHEwLBy5w2Cz0+h877yexu/iFwAAAP//AwBQSwMEFAAGAAgA&#10;AAAhAGZrylTeAAAACgEAAA8AAABkcnMvZG93bnJldi54bWxMj81uwjAQhO+VeAdrkXoDOyilkGaD&#10;UKteW5X+SL2ZeEki4nUUGxLeHnNqb7Oa0cy3+Wa0rThT7xvHCMlcgSAunWm4Qvj6fJ2tQPig2ejW&#10;MSFcyMOmmNzlOjNu4A8670IlYgn7TCPUIXSZlL6syWo/dx1x9A6utzrEs6+k6fUQy20rF0otpdUN&#10;x4Vad/RcU3ncnSzC99vh9ydV79WLfegGNyrJdi0R76fj9glEoDH8heGGH9GhiEx7d2LjRYswWyXr&#10;GEVYpCBu/qNKQOyjUMs0BVnk8v8LxRUAAP//AwBQSwECLQAUAAYACAAAACEAtoM4kv4AAADhAQAA&#10;EwAAAAAAAAAAAAAAAAAAAAAAW0NvbnRlbnRfVHlwZXNdLnhtbFBLAQItABQABgAIAAAAIQA4/SH/&#10;1gAAAJQBAAALAAAAAAAAAAAAAAAAAC8BAABfcmVscy8ucmVsc1BLAQItABQABgAIAAAAIQDHp31o&#10;uwIAAMYFAAAOAAAAAAAAAAAAAAAAAC4CAABkcnMvZTJvRG9jLnhtbFBLAQItABQABgAIAAAAIQBm&#10;a8pU3gAAAAoBAAAPAAAAAAAAAAAAAAAAABUFAABkcnMvZG93bnJldi54bWxQSwUGAAAAAAQABADz&#10;AAAAIAYAAAAA&#10;" filled="f" stroked="f">
                <v:textbox>
                  <w:txbxContent>
                    <w:p w14:paraId="7AA0117C" w14:textId="77777777" w:rsidR="008B4E96" w:rsidRPr="00265011" w:rsidRDefault="008B4E96" w:rsidP="0002554B">
                      <w:pPr>
                        <w:rPr>
                          <w:rFonts w:ascii="Garamond" w:hAnsi="Garamond"/>
                          <w:b/>
                          <w:sz w:val="36"/>
                          <w:szCs w:val="36"/>
                        </w:rPr>
                      </w:pPr>
                      <w:r>
                        <w:rPr>
                          <w:rFonts w:ascii="Garamond" w:hAnsi="Garamond"/>
                          <w:b/>
                          <w:sz w:val="36"/>
                          <w:szCs w:val="36"/>
                        </w:rPr>
                        <w:t>Organization Name</w:t>
                      </w:r>
                    </w:p>
                    <w:p w14:paraId="69CBB6EF" w14:textId="77777777" w:rsidR="008B4E96" w:rsidRDefault="008B4E96" w:rsidP="0002554B">
                      <w:pPr>
                        <w:rPr>
                          <w:rFonts w:ascii="Garamond" w:hAnsi="Garamond"/>
                          <w:b/>
                          <w:sz w:val="24"/>
                          <w:szCs w:val="24"/>
                        </w:rPr>
                      </w:pPr>
                    </w:p>
                    <w:p w14:paraId="4735D673" w14:textId="77777777" w:rsidR="008B4E96" w:rsidRDefault="008B4E96" w:rsidP="0002554B">
                      <w:pPr>
                        <w:rPr>
                          <w:rFonts w:ascii="Garamond" w:hAnsi="Garamond"/>
                          <w:b/>
                          <w:sz w:val="24"/>
                          <w:szCs w:val="24"/>
                        </w:rPr>
                      </w:pPr>
                    </w:p>
                    <w:p w14:paraId="7770DBA1" w14:textId="77777777" w:rsidR="008B4E96" w:rsidRDefault="008B4E96" w:rsidP="0002554B">
                      <w:pPr>
                        <w:rPr>
                          <w:rFonts w:ascii="Garamond" w:hAnsi="Garamond"/>
                          <w:b/>
                          <w:sz w:val="24"/>
                          <w:szCs w:val="24"/>
                        </w:rPr>
                      </w:pPr>
                    </w:p>
                    <w:p w14:paraId="3FA6B83C" w14:textId="77777777" w:rsidR="008B4E96" w:rsidRPr="00265011" w:rsidRDefault="008B4E96" w:rsidP="0002554B">
                      <w:pPr>
                        <w:rPr>
                          <w:rFonts w:ascii="Garamond" w:hAnsi="Garamond"/>
                          <w:sz w:val="24"/>
                          <w:szCs w:val="24"/>
                        </w:rPr>
                      </w:pPr>
                      <w:r w:rsidRPr="00265011">
                        <w:rPr>
                          <w:rFonts w:ascii="Garamond" w:hAnsi="Garamond"/>
                          <w:b/>
                          <w:sz w:val="24"/>
                          <w:szCs w:val="24"/>
                        </w:rPr>
                        <w:t>Author</w:t>
                      </w:r>
                    </w:p>
                    <w:p w14:paraId="79F69C4D" w14:textId="77777777" w:rsidR="008B4E96" w:rsidRPr="00265011" w:rsidRDefault="008B4E96" w:rsidP="0002554B">
                      <w:pPr>
                        <w:rPr>
                          <w:rFonts w:ascii="Garamond" w:hAnsi="Garamond"/>
                          <w:sz w:val="24"/>
                          <w:szCs w:val="24"/>
                        </w:rPr>
                      </w:pPr>
                      <w:r>
                        <w:rPr>
                          <w:rFonts w:ascii="Garamond" w:hAnsi="Garamond"/>
                          <w:sz w:val="24"/>
                          <w:szCs w:val="24"/>
                        </w:rPr>
                        <w:t>Name</w:t>
                      </w:r>
                    </w:p>
                    <w:p w14:paraId="04D73342" w14:textId="77777777" w:rsidR="008B4E96" w:rsidRDefault="008B4E96" w:rsidP="0002554B">
                      <w:pPr>
                        <w:rPr>
                          <w:rFonts w:ascii="Garamond" w:hAnsi="Garamond"/>
                          <w:sz w:val="24"/>
                          <w:szCs w:val="24"/>
                        </w:rPr>
                      </w:pPr>
                    </w:p>
                    <w:p w14:paraId="4ED61310" w14:textId="77777777" w:rsidR="008B4E96" w:rsidRPr="00265011" w:rsidRDefault="008B4E96" w:rsidP="0002554B">
                      <w:pPr>
                        <w:rPr>
                          <w:rFonts w:ascii="Garamond" w:hAnsi="Garamond"/>
                          <w:sz w:val="24"/>
                          <w:szCs w:val="24"/>
                        </w:rPr>
                      </w:pPr>
                      <w:r w:rsidRPr="00265011">
                        <w:rPr>
                          <w:rFonts w:ascii="Garamond" w:hAnsi="Garamond"/>
                          <w:b/>
                          <w:sz w:val="24"/>
                          <w:szCs w:val="24"/>
                        </w:rPr>
                        <w:t>Editorial Board</w:t>
                      </w:r>
                    </w:p>
                    <w:p w14:paraId="05A62D79" w14:textId="77777777" w:rsidR="008B4E96" w:rsidRPr="00265011" w:rsidRDefault="008B4E96" w:rsidP="0002554B">
                      <w:pPr>
                        <w:rPr>
                          <w:rFonts w:ascii="Garamond" w:hAnsi="Garamond"/>
                          <w:sz w:val="24"/>
                          <w:szCs w:val="24"/>
                        </w:rPr>
                      </w:pPr>
                      <w:r>
                        <w:rPr>
                          <w:rFonts w:ascii="Garamond" w:hAnsi="Garamond"/>
                          <w:sz w:val="24"/>
                          <w:szCs w:val="24"/>
                        </w:rPr>
                        <w:t>Names</w:t>
                      </w:r>
                    </w:p>
                    <w:p w14:paraId="532B3A92" w14:textId="77777777" w:rsidR="008B4E96" w:rsidRPr="00265011" w:rsidRDefault="008B4E96" w:rsidP="0002554B">
                      <w:pPr>
                        <w:rPr>
                          <w:rFonts w:ascii="Garamond" w:hAnsi="Garamond"/>
                          <w:b/>
                          <w:sz w:val="24"/>
                          <w:szCs w:val="24"/>
                        </w:rPr>
                      </w:pPr>
                    </w:p>
                    <w:p w14:paraId="3C72D50C" w14:textId="77777777" w:rsidR="008B4E96" w:rsidRPr="00265011" w:rsidRDefault="008B4E96" w:rsidP="0002554B">
                      <w:pPr>
                        <w:rPr>
                          <w:rFonts w:ascii="Garamond" w:hAnsi="Garamond"/>
                          <w:b/>
                          <w:sz w:val="24"/>
                          <w:szCs w:val="24"/>
                        </w:rPr>
                      </w:pPr>
                      <w:r w:rsidRPr="00265011">
                        <w:rPr>
                          <w:rFonts w:ascii="Garamond" w:hAnsi="Garamond"/>
                          <w:b/>
                          <w:sz w:val="24"/>
                          <w:szCs w:val="24"/>
                        </w:rPr>
                        <w:t>Board of Directors</w:t>
                      </w:r>
                    </w:p>
                    <w:p w14:paraId="1C63F751" w14:textId="77777777" w:rsidR="008B4E96" w:rsidRDefault="008B4E96" w:rsidP="0002554B">
                      <w:pPr>
                        <w:rPr>
                          <w:rFonts w:ascii="Garamond" w:hAnsi="Garamond"/>
                          <w:sz w:val="24"/>
                          <w:szCs w:val="24"/>
                        </w:rPr>
                      </w:pPr>
                      <w:r>
                        <w:rPr>
                          <w:rFonts w:ascii="Garamond" w:hAnsi="Garamond"/>
                          <w:sz w:val="24"/>
                          <w:szCs w:val="24"/>
                        </w:rPr>
                        <w:t>Names</w:t>
                      </w:r>
                    </w:p>
                    <w:p w14:paraId="42139C9E" w14:textId="77777777" w:rsidR="008B4E96" w:rsidRDefault="008B4E96" w:rsidP="0002554B">
                      <w:pPr>
                        <w:rPr>
                          <w:rFonts w:ascii="Garamond" w:hAnsi="Garamond"/>
                          <w:sz w:val="24"/>
                          <w:szCs w:val="24"/>
                        </w:rPr>
                      </w:pPr>
                    </w:p>
                    <w:p w14:paraId="056C2A1A" w14:textId="77777777" w:rsidR="008B4E96" w:rsidRDefault="008B4E96" w:rsidP="0002554B">
                      <w:pPr>
                        <w:rPr>
                          <w:rFonts w:ascii="Garamond" w:hAnsi="Garamond"/>
                          <w:sz w:val="24"/>
                          <w:szCs w:val="24"/>
                        </w:rPr>
                      </w:pPr>
                    </w:p>
                    <w:p w14:paraId="2197CC9D" w14:textId="77777777" w:rsidR="008B4E96" w:rsidRDefault="008B4E96" w:rsidP="0002554B">
                      <w:pPr>
                        <w:rPr>
                          <w:rFonts w:ascii="Garamond" w:hAnsi="Garamond"/>
                          <w:sz w:val="24"/>
                          <w:szCs w:val="24"/>
                        </w:rPr>
                      </w:pPr>
                    </w:p>
                    <w:p w14:paraId="57915A1B" w14:textId="77777777" w:rsidR="008B4E96" w:rsidRDefault="008B4E96" w:rsidP="0002554B">
                      <w:pPr>
                        <w:rPr>
                          <w:rFonts w:ascii="Garamond" w:hAnsi="Garamond"/>
                          <w:sz w:val="24"/>
                          <w:szCs w:val="24"/>
                        </w:rPr>
                      </w:pPr>
                    </w:p>
                    <w:p w14:paraId="7E3AAB0D" w14:textId="77777777" w:rsidR="008B4E96" w:rsidRDefault="008B4E96" w:rsidP="0002554B">
                      <w:pPr>
                        <w:rPr>
                          <w:rFonts w:ascii="Garamond" w:hAnsi="Garamond"/>
                          <w:sz w:val="24"/>
                          <w:szCs w:val="24"/>
                        </w:rPr>
                      </w:pPr>
                    </w:p>
                    <w:p w14:paraId="2BC10B7C" w14:textId="77777777" w:rsidR="008B4E96" w:rsidRDefault="008B4E96" w:rsidP="0002554B">
                      <w:pPr>
                        <w:rPr>
                          <w:rFonts w:ascii="Garamond" w:hAnsi="Garamond"/>
                          <w:sz w:val="24"/>
                          <w:szCs w:val="24"/>
                        </w:rPr>
                      </w:pPr>
                    </w:p>
                    <w:p w14:paraId="27E24DF8" w14:textId="77777777" w:rsidR="008B4E96" w:rsidRDefault="008B4E96" w:rsidP="0002554B">
                      <w:pPr>
                        <w:rPr>
                          <w:rFonts w:ascii="Garamond" w:hAnsi="Garamond"/>
                          <w:sz w:val="24"/>
                          <w:szCs w:val="24"/>
                        </w:rPr>
                      </w:pPr>
                    </w:p>
                    <w:p w14:paraId="2FD5E63B" w14:textId="77777777" w:rsidR="008B4E96" w:rsidRDefault="008B4E96" w:rsidP="0002554B">
                      <w:pPr>
                        <w:rPr>
                          <w:rFonts w:ascii="Garamond" w:hAnsi="Garamond"/>
                          <w:sz w:val="24"/>
                          <w:szCs w:val="24"/>
                        </w:rPr>
                      </w:pPr>
                    </w:p>
                    <w:p w14:paraId="3BEE35AF" w14:textId="77777777" w:rsidR="008B4E96" w:rsidRDefault="008B4E96" w:rsidP="0002554B">
                      <w:pPr>
                        <w:rPr>
                          <w:rFonts w:ascii="Garamond" w:hAnsi="Garamond"/>
                          <w:sz w:val="24"/>
                          <w:szCs w:val="24"/>
                        </w:rPr>
                      </w:pPr>
                    </w:p>
                    <w:p w14:paraId="03782429" w14:textId="77777777" w:rsidR="008B4E96" w:rsidRDefault="008B4E96" w:rsidP="0002554B">
                      <w:pPr>
                        <w:rPr>
                          <w:rFonts w:ascii="Garamond" w:hAnsi="Garamond"/>
                          <w:sz w:val="24"/>
                          <w:szCs w:val="24"/>
                        </w:rPr>
                      </w:pPr>
                    </w:p>
                    <w:p w14:paraId="3C8E42A8" w14:textId="77777777" w:rsidR="008B4E96" w:rsidRDefault="008B4E96" w:rsidP="0002554B">
                      <w:pPr>
                        <w:rPr>
                          <w:rFonts w:ascii="Garamond" w:hAnsi="Garamond"/>
                          <w:sz w:val="24"/>
                          <w:szCs w:val="24"/>
                        </w:rPr>
                      </w:pPr>
                    </w:p>
                    <w:p w14:paraId="389FF6D5" w14:textId="77777777" w:rsidR="008B4E96" w:rsidRDefault="008B4E96" w:rsidP="0002554B">
                      <w:pPr>
                        <w:rPr>
                          <w:rFonts w:ascii="Garamond" w:hAnsi="Garamond"/>
                          <w:sz w:val="24"/>
                          <w:szCs w:val="24"/>
                        </w:rPr>
                      </w:pPr>
                    </w:p>
                    <w:p w14:paraId="330FECF9" w14:textId="77777777" w:rsidR="008B4E96" w:rsidRDefault="008B4E96" w:rsidP="0002554B">
                      <w:pPr>
                        <w:rPr>
                          <w:rFonts w:ascii="Garamond" w:hAnsi="Garamond"/>
                          <w:sz w:val="24"/>
                          <w:szCs w:val="24"/>
                        </w:rPr>
                      </w:pPr>
                    </w:p>
                    <w:p w14:paraId="6BCD0E03" w14:textId="77777777" w:rsidR="008B4E96" w:rsidRPr="00265011" w:rsidRDefault="008B4E96" w:rsidP="0002554B">
                      <w:pPr>
                        <w:rPr>
                          <w:rFonts w:ascii="Garamond" w:hAnsi="Garamond"/>
                          <w:sz w:val="24"/>
                          <w:szCs w:val="24"/>
                        </w:rPr>
                      </w:pPr>
                      <w:r>
                        <w:rPr>
                          <w:rFonts w:ascii="Garamond" w:hAnsi="Garamond"/>
                          <w:sz w:val="24"/>
                          <w:szCs w:val="24"/>
                        </w:rPr>
                        <w:t>Address</w:t>
                      </w:r>
                    </w:p>
                  </w:txbxContent>
                </v:textbox>
              </v:shape>
            </w:pict>
          </mc:Fallback>
        </mc:AlternateContent>
      </w:r>
    </w:p>
    <w:p w14:paraId="222C2063" w14:textId="77777777" w:rsidR="0002554B" w:rsidRDefault="0002554B" w:rsidP="0002554B">
      <w:pPr>
        <w:ind w:left="-1080" w:right="-990"/>
        <w:rPr>
          <w:rFonts w:ascii="Arial" w:hAnsi="Arial"/>
          <w:b/>
          <w:sz w:val="40"/>
        </w:rPr>
      </w:pPr>
    </w:p>
    <w:p w14:paraId="5280284F" w14:textId="1AF7C713" w:rsidR="0002554B" w:rsidRDefault="0002554B" w:rsidP="0002554B">
      <w:pPr>
        <w:ind w:right="-990"/>
      </w:pPr>
      <w:r>
        <w:rPr>
          <w:rFonts w:ascii="Arial" w:hAnsi="Arial"/>
          <w:b/>
          <w:sz w:val="48"/>
        </w:rPr>
        <w:t xml:space="preserve">       </w:t>
      </w:r>
    </w:p>
    <w:p w14:paraId="19973DC9" w14:textId="77777777" w:rsidR="0002554B" w:rsidRDefault="0002554B" w:rsidP="0002554B">
      <w:pPr>
        <w:ind w:right="-990"/>
      </w:pPr>
    </w:p>
    <w:p w14:paraId="5A2A0EC0" w14:textId="77777777" w:rsidR="0002554B" w:rsidRDefault="0002554B" w:rsidP="0002554B">
      <w:pPr>
        <w:ind w:right="-990"/>
      </w:pPr>
    </w:p>
    <w:p w14:paraId="1A84C793" w14:textId="77777777" w:rsidR="0002554B" w:rsidRDefault="0002554B" w:rsidP="0002554B">
      <w:pPr>
        <w:ind w:right="-990"/>
      </w:pPr>
    </w:p>
    <w:p w14:paraId="72E9147C" w14:textId="77777777" w:rsidR="0002554B" w:rsidRDefault="0002554B" w:rsidP="0002554B">
      <w:pPr>
        <w:ind w:right="-990"/>
      </w:pPr>
    </w:p>
    <w:p w14:paraId="72C3E130" w14:textId="5DED81C7" w:rsidR="0002554B" w:rsidRDefault="0002554B" w:rsidP="0002554B">
      <w:pPr>
        <w:ind w:left="4320"/>
        <w:rPr>
          <w:rFonts w:ascii="Arial" w:hAnsi="Arial"/>
          <w:sz w:val="32"/>
        </w:rPr>
      </w:pPr>
      <w:r>
        <w:rPr>
          <w:rFonts w:ascii="Arial" w:hAnsi="Arial"/>
          <w:noProof/>
          <w:sz w:val="32"/>
        </w:rPr>
        <mc:AlternateContent>
          <mc:Choice Requires="wps">
            <w:drawing>
              <wp:anchor distT="0" distB="0" distL="114300" distR="114300" simplePos="0" relativeHeight="251826176" behindDoc="0" locked="0" layoutInCell="1" allowOverlap="1" wp14:anchorId="75956A34" wp14:editId="6C5D9A18">
                <wp:simplePos x="0" y="0"/>
                <wp:positionH relativeFrom="column">
                  <wp:posOffset>1994535</wp:posOffset>
                </wp:positionH>
                <wp:positionV relativeFrom="paragraph">
                  <wp:posOffset>179070</wp:posOffset>
                </wp:positionV>
                <wp:extent cx="2057400" cy="571500"/>
                <wp:effectExtent l="0" t="0" r="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F719E" w14:textId="77777777" w:rsidR="008B4E96" w:rsidRPr="005E7C08" w:rsidRDefault="008B4E96" w:rsidP="0002554B">
                            <w:pPr>
                              <w:rPr>
                                <w:rFonts w:ascii="Garamond" w:hAnsi="Garamond"/>
                                <w:b/>
                                <w:sz w:val="40"/>
                                <w:szCs w:val="40"/>
                              </w:rPr>
                            </w:pPr>
                            <w:r w:rsidRPr="005E7C08">
                              <w:rPr>
                                <w:rFonts w:ascii="Garamond" w:hAnsi="Garamond"/>
                                <w:b/>
                                <w:sz w:val="40"/>
                                <w:szCs w:val="40"/>
                              </w:rPr>
                              <w:t>Findings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56A34" id="Text Box 383" o:spid="_x0000_s1085" type="#_x0000_t202" style="position:absolute;left:0;text-align:left;margin-left:157.05pt;margin-top:14.1pt;width:162pt;height: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YhgIAABs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a8W&#10;rzBSpAeSHvjo0bUeUdiDDg3G1eB4b8DVj2AApmO1ztxp+tkhpW86ojb8ylo9dJwwyDALJ5OToxOO&#10;CyDr4Z1mEIhsvY5AY2v70D5oCAJ0YOrxyE5IhsJmnpbzIgUTBVs5z0qYhxCkPpw21vk3XPcoTBps&#10;gf2ITnZ3zk+uB5cQzGkp2EpIGRd2s76RFu0IKGUVvz36MzepgrPS4diEOO1AkhAj2EK6kflvVZYX&#10;6XVezVbni/msWBXlrJqni1maVdfVeVpUxe3qe0gwK+pOMMbVnVD8oMKs+DuW9/dh0k/UIRoaXJV5&#10;OVH0xyLT+P2uyF54uJRS9A1eHJ1IHYh9rRiUTWpPhJzmyfP0IyHQg8M/diXKIDA/acCP6zFqrqxC&#10;+KCRtWaPIAyrgTegGF4UmHTafsVogNvZYPdlSyzHSL5VIK4qK4pwneOiKOc5LOypZX1qIYoCVIM9&#10;RtP0xk9PwNZYsekg0iRnpa9AkK2IWnnKai9juIGxqP1rEa746Tp6Pb1pyx8AAAD//wMAUEsDBBQA&#10;BgAIAAAAIQDBMW5p3QAAAAoBAAAPAAAAZHJzL2Rvd25yZXYueG1sTI/BToNAEIbvJr7DZky8GLtA&#10;K0XK0qiJptfWPsDCToGUnSXsttC3dzzpcf758s83xXa2vbji6DtHCuJFBAKpdqajRsHx+/M5A+GD&#10;JqN7R6jghh625f1doXPjJtrj9RAawSXkc62gDWHIpfR1i1b7hRuQeHdyo9WBx7GRZtQTl9teJlGU&#10;Sqs74gutHvCjxfp8uFgFp9309PI6VV/huN6v0nfdrSt3U+rxYX7bgAg4hz8YfvVZHUp2qtyFjBe9&#10;gmW8ihlVkGQJCAbSZcZBxWTMiSwL+f+F8gcAAP//AwBQSwECLQAUAAYACAAAACEAtoM4kv4AAADh&#10;AQAAEwAAAAAAAAAAAAAAAAAAAAAAW0NvbnRlbnRfVHlwZXNdLnhtbFBLAQItABQABgAIAAAAIQA4&#10;/SH/1gAAAJQBAAALAAAAAAAAAAAAAAAAAC8BAABfcmVscy8ucmVsc1BLAQItABQABgAIAAAAIQDC&#10;+I4YhgIAABsFAAAOAAAAAAAAAAAAAAAAAC4CAABkcnMvZTJvRG9jLnhtbFBLAQItABQABgAIAAAA&#10;IQDBMW5p3QAAAAoBAAAPAAAAAAAAAAAAAAAAAOAEAABkcnMvZG93bnJldi54bWxQSwUGAAAAAAQA&#10;BADzAAAA6gUAAAAA&#10;" stroked="f">
                <v:textbox>
                  <w:txbxContent>
                    <w:p w14:paraId="349F719E" w14:textId="77777777" w:rsidR="008B4E96" w:rsidRPr="005E7C08" w:rsidRDefault="008B4E96" w:rsidP="0002554B">
                      <w:pPr>
                        <w:rPr>
                          <w:rFonts w:ascii="Garamond" w:hAnsi="Garamond"/>
                          <w:b/>
                          <w:sz w:val="40"/>
                          <w:szCs w:val="40"/>
                        </w:rPr>
                      </w:pPr>
                      <w:r w:rsidRPr="005E7C08">
                        <w:rPr>
                          <w:rFonts w:ascii="Garamond" w:hAnsi="Garamond"/>
                          <w:b/>
                          <w:sz w:val="40"/>
                          <w:szCs w:val="40"/>
                        </w:rPr>
                        <w:t>Findings</w:t>
                      </w:r>
                    </w:p>
                  </w:txbxContent>
                </v:textbox>
              </v:shape>
            </w:pict>
          </mc:Fallback>
        </mc:AlternateContent>
      </w:r>
    </w:p>
    <w:p w14:paraId="5FA2F049" w14:textId="77777777" w:rsidR="0002554B" w:rsidRDefault="0002554B" w:rsidP="0002554B">
      <w:pPr>
        <w:ind w:left="4320"/>
        <w:rPr>
          <w:rFonts w:ascii="Arial" w:hAnsi="Arial"/>
          <w:sz w:val="32"/>
        </w:rPr>
      </w:pPr>
    </w:p>
    <w:p w14:paraId="08E9187C" w14:textId="6ACA2A6B" w:rsidR="0002554B" w:rsidRDefault="0002554B" w:rsidP="0002554B">
      <w:pPr>
        <w:ind w:left="4320"/>
        <w:rPr>
          <w:rFonts w:ascii="Arial" w:hAnsi="Arial"/>
          <w:sz w:val="32"/>
        </w:rPr>
      </w:pPr>
      <w:r>
        <w:rPr>
          <w:noProof/>
        </w:rPr>
        <mc:AlternateContent>
          <mc:Choice Requires="wps">
            <w:drawing>
              <wp:anchor distT="0" distB="0" distL="114300" distR="114300" simplePos="0" relativeHeight="251832320" behindDoc="0" locked="0" layoutInCell="1" allowOverlap="1" wp14:anchorId="00183BF0" wp14:editId="719B3842">
                <wp:simplePos x="0" y="0"/>
                <wp:positionH relativeFrom="column">
                  <wp:posOffset>2337435</wp:posOffset>
                </wp:positionH>
                <wp:positionV relativeFrom="paragraph">
                  <wp:posOffset>55245</wp:posOffset>
                </wp:positionV>
                <wp:extent cx="3314700" cy="2628900"/>
                <wp:effectExtent l="0" t="0" r="0"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67CDC" w14:textId="77777777" w:rsidR="008B4E96" w:rsidRPr="00EA0DA1" w:rsidRDefault="008B4E96" w:rsidP="0002554B">
                            <w:pPr>
                              <w:jc w:val="both"/>
                              <w:rPr>
                                <w:rFonts w:eastAsia="MS Mincho"/>
                                <w:sz w:val="24"/>
                                <w:szCs w:val="24"/>
                              </w:rPr>
                            </w:pPr>
                            <w:r>
                              <w:rPr>
                                <w:rFonts w:eastAsia="MS Mincho"/>
                                <w:sz w:val="24"/>
                                <w:szCs w:val="24"/>
                              </w:rPr>
                              <w:t>A paragraph that summarizes the most important information from the report and possible recommendations.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83BF0" id="Text Box 382" o:spid="_x0000_s1086" type="#_x0000_t202" style="position:absolute;left:0;text-align:left;margin-left:184.05pt;margin-top:4.35pt;width:261pt;height:20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xkhwIAABw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h8&#10;kWOkSAckPfDBo2s9oLAHFeqNq8Dx3oCrH8AATMdsnbnT9ItDSt+0RG34lbW6bzlhEGEWTiYnR0cc&#10;F0DW/XvN4CKy9ToCDY3tQvmgIAjQganHIzshGAqb5+dZMU/BRMGWz/JFCYtwB6kOx411/i3XHQqT&#10;GlugP8KT3Z3zo+vBJdzmtBRsJaSMC7tZ30iLdgSksorfHv2Fm1TBWelwbEQcdyBKuCPYQryR+qcy&#10;y4v0Oi8nq9liPilWxXRSztPFJM3K63KWFmVxu/oeAsyKqhWMcXUnFD/IMCv+juZ9Q4wCikJEfY3L&#10;aT4dOfpjkmn8fpdkJzx0pRRdjRdHJ1IFZt8oBmmTyhMhx3nyMvxICNTg8I9ViToI1I8i8MN6iKKb&#10;RQaDSNaaPYIyrAbegGN4UmDSavsNox7as8bu65ZYjpF8p0BdZVYUoZ/jopjOc1jYU8v61EIUBaga&#10;e4zG6Y0f34CtsWLTwk2jnpW+AkU2ImrlOaq9jqEFY1L75yL0+Ok6ej0/assfAAAA//8DAFBLAwQU&#10;AAYACAAAACEAUcq4l94AAAAJAQAADwAAAGRycy9kb3ducmV2LnhtbEyPQU+DQBSE7yb+h81r4sXY&#10;pViBIo9GTTS9tvYHLOwWSNm3hN0W+u99nvQ4mcnMN8V2tr24mtF3jhBWywiEodrpjhqE4/fnUwbC&#10;B0Va9Y4Mws142Jb3d4XKtZtob66H0AguIZ8rhDaEIZfS162xyi/dYIi9kxutCizHRupRTVxuexlH&#10;USKt6ogXWjWYj9bU58PFIpx20+PLZqq+wjHdr5N31aWVuyE+LOa3VxDBzOEvDL/4jA4lM1XuQtqL&#10;HuE5yVYcRchSEOxnm4h1hbCO4xRkWcj/D8ofAAAA//8DAFBLAQItABQABgAIAAAAIQC2gziS/gAA&#10;AOEBAAATAAAAAAAAAAAAAAAAAAAAAABbQ29udGVudF9UeXBlc10ueG1sUEsBAi0AFAAGAAgAAAAh&#10;ADj9If/WAAAAlAEAAAsAAAAAAAAAAAAAAAAALwEAAF9yZWxzLy5yZWxzUEsBAi0AFAAGAAgAAAAh&#10;APEsbGSHAgAAHAUAAA4AAAAAAAAAAAAAAAAALgIAAGRycy9lMm9Eb2MueG1sUEsBAi0AFAAGAAgA&#10;AAAhAFHKuJfeAAAACQEAAA8AAAAAAAAAAAAAAAAA4QQAAGRycy9kb3ducmV2LnhtbFBLBQYAAAAA&#10;BAAEAPMAAADsBQAAAAA=&#10;" stroked="f">
                <v:textbox>
                  <w:txbxContent>
                    <w:p w14:paraId="63D67CDC" w14:textId="77777777" w:rsidR="008B4E96" w:rsidRPr="00EA0DA1" w:rsidRDefault="008B4E96" w:rsidP="0002554B">
                      <w:pPr>
                        <w:jc w:val="both"/>
                        <w:rPr>
                          <w:rFonts w:eastAsia="MS Mincho"/>
                          <w:sz w:val="24"/>
                          <w:szCs w:val="24"/>
                        </w:rPr>
                      </w:pPr>
                      <w:r>
                        <w:rPr>
                          <w:rFonts w:eastAsia="MS Mincho"/>
                          <w:sz w:val="24"/>
                          <w:szCs w:val="24"/>
                        </w:rPr>
                        <w:t>A paragraph that summarizes the most important information from the report and possible recommendations.</w:t>
                      </w:r>
                    </w:p>
                  </w:txbxContent>
                </v:textbox>
              </v:shape>
            </w:pict>
          </mc:Fallback>
        </mc:AlternateContent>
      </w:r>
    </w:p>
    <w:p w14:paraId="715CF91A" w14:textId="01AC4987" w:rsidR="0002554B" w:rsidRDefault="0002554B" w:rsidP="0002554B">
      <w:pPr>
        <w:ind w:left="4320"/>
        <w:rPr>
          <w:rFonts w:ascii="Arial" w:hAnsi="Arial"/>
          <w:sz w:val="32"/>
        </w:rPr>
      </w:pPr>
      <w:r>
        <w:rPr>
          <w:rFonts w:ascii="Arial" w:hAnsi="Arial"/>
          <w:noProof/>
          <w:sz w:val="32"/>
        </w:rPr>
        <mc:AlternateContent>
          <mc:Choice Requires="wps">
            <w:drawing>
              <wp:anchor distT="0" distB="0" distL="114300" distR="114300" simplePos="0" relativeHeight="251833344" behindDoc="0" locked="0" layoutInCell="1" allowOverlap="1" wp14:anchorId="3CC02128" wp14:editId="5A4AC674">
                <wp:simplePos x="0" y="0"/>
                <wp:positionH relativeFrom="column">
                  <wp:posOffset>4051935</wp:posOffset>
                </wp:positionH>
                <wp:positionV relativeFrom="paragraph">
                  <wp:posOffset>4050665</wp:posOffset>
                </wp:positionV>
                <wp:extent cx="2057400" cy="342900"/>
                <wp:effectExtent l="0" t="0" r="0" b="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0E22F" w14:textId="77777777" w:rsidR="008B4E96" w:rsidRDefault="008B4E96" w:rsidP="0002554B">
                            <w:pPr>
                              <w:rPr>
                                <w:rFonts w:ascii="Garamond" w:hAnsi="Garamond"/>
                                <w:sz w:val="24"/>
                                <w:szCs w:val="24"/>
                              </w:rPr>
                            </w:pPr>
                            <w:r>
                              <w:rPr>
                                <w:rFonts w:ascii="Garamond" w:hAnsi="Garamond"/>
                                <w:sz w:val="24"/>
                                <w:szCs w:val="24"/>
                              </w:rPr>
                              <w:t>Website or phone number</w:t>
                            </w:r>
                          </w:p>
                          <w:p w14:paraId="0971EBE3" w14:textId="77777777" w:rsidR="008B4E96" w:rsidRDefault="008B4E96" w:rsidP="00025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02128" id="Text Box 381" o:spid="_x0000_s1087" type="#_x0000_t202" style="position:absolute;left:0;text-align:left;margin-left:319.05pt;margin-top:318.95pt;width:162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sayhgIAABs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PL&#10;RYaRJD2Q9MhGh27UiPweVGjQtgLHBw2ubgQDMB2ytfpeNZ8skuq2I3LLro1RQ8cIhQjDyeTsaMSx&#10;HmQzvFUULiI7pwLQ2Jrelw8KggAdmHo6seODaWAzT6fzIgVTA7bLIi9hDsElpDqe1sa610z1yE9q&#10;bID9gE7299ZF16OLv8wqwemaCxEWZru5FQbtCShlHb4D+jM3Ib2zVP5YRIw7ECTc4W0+3MD81zLL&#10;i/QmLyfr2WI+KdbFdFLO08UkzcqbcpYWZXG3/uYDzIqq45Qyec8lO6owK/6O5UM/RP0EHaKhxuU0&#10;n0aK/phkGr7fJdlzB00peF/jxcmJVJ7YV5JC2qRyhIs4T56HHwiBGhz/oSpBBp75qAE3bsagudlJ&#10;XhtFn0AYRgFvQDG8KDDplPmC0QDdWWP7eUcMw0i8kSCuMisK385hUUznOSzMuWVzbiGyAagaO4zi&#10;9NbFJ2CnDd92cFOUs1TXIMiWB6145caoIBW/gA4MSR1eC9/i5+vg9eNNW30HAAD//wMAUEsDBBQA&#10;BgAIAAAAIQDzCi8g3wAAAAsBAAAPAAAAZHJzL2Rvd25yZXYueG1sTI9BT4NAEIXvJv6HzTTxYuxC&#10;VSjI0qiJptfW/oCBnQIpu0vYbaH/3ulJbzPvvbz5ptjMphcXGn3nrIJ4GYEgWzvd2UbB4efraQ3C&#10;B7Qae2dJwZU8bMr7uwJz7Sa7o8s+NIJLrM9RQRvCkEvp65YM+qUbyLJ3dKPBwOvYSD3ixOWml6so&#10;SqTBzvKFFgf6bKk+7c9GwXE7Pb5mU/UdDunuJfnALq3cVamHxfz+BiLQHP7CcMNndCiZqXJnq73o&#10;FSTP65ijtyHNQHAiS1asVKxkcQayLOT/H8pfAAAA//8DAFBLAQItABQABgAIAAAAIQC2gziS/gAA&#10;AOEBAAATAAAAAAAAAAAAAAAAAAAAAABbQ29udGVudF9UeXBlc10ueG1sUEsBAi0AFAAGAAgAAAAh&#10;ADj9If/WAAAAlAEAAAsAAAAAAAAAAAAAAAAALwEAAF9yZWxzLy5yZWxzUEsBAi0AFAAGAAgAAAAh&#10;ALvaxrKGAgAAGwUAAA4AAAAAAAAAAAAAAAAALgIAAGRycy9lMm9Eb2MueG1sUEsBAi0AFAAGAAgA&#10;AAAhAPMKLyDfAAAACwEAAA8AAAAAAAAAAAAAAAAA4AQAAGRycy9kb3ducmV2LnhtbFBLBQYAAAAA&#10;BAAEAPMAAADsBQAAAAA=&#10;" stroked="f">
                <v:textbox>
                  <w:txbxContent>
                    <w:p w14:paraId="3680E22F" w14:textId="77777777" w:rsidR="008B4E96" w:rsidRDefault="008B4E96" w:rsidP="0002554B">
                      <w:pPr>
                        <w:rPr>
                          <w:rFonts w:ascii="Garamond" w:hAnsi="Garamond"/>
                          <w:sz w:val="24"/>
                          <w:szCs w:val="24"/>
                        </w:rPr>
                      </w:pPr>
                      <w:r>
                        <w:rPr>
                          <w:rFonts w:ascii="Garamond" w:hAnsi="Garamond"/>
                          <w:sz w:val="24"/>
                          <w:szCs w:val="24"/>
                        </w:rPr>
                        <w:t>Website or phone number</w:t>
                      </w:r>
                    </w:p>
                    <w:p w14:paraId="0971EBE3" w14:textId="77777777" w:rsidR="008B4E96" w:rsidRDefault="008B4E96" w:rsidP="0002554B"/>
                  </w:txbxContent>
                </v:textbox>
              </v:shape>
            </w:pict>
          </mc:Fallback>
        </mc:AlternateContent>
      </w:r>
    </w:p>
    <w:p w14:paraId="6703E827" w14:textId="77777777" w:rsidR="0002554B" w:rsidRDefault="0002554B" w:rsidP="00E6065C">
      <w:pPr>
        <w:spacing w:line="240" w:lineRule="auto"/>
        <w:rPr>
          <w:rFonts w:ascii="Times New Roman" w:hAnsi="Times New Roman" w:cs="Times New Roman"/>
          <w:b/>
          <w:sz w:val="24"/>
          <w:szCs w:val="24"/>
        </w:rPr>
      </w:pPr>
    </w:p>
    <w:p w14:paraId="1BEE1043" w14:textId="77777777" w:rsidR="0002554B" w:rsidRPr="0042094A" w:rsidRDefault="0002554B" w:rsidP="00E6065C">
      <w:pPr>
        <w:spacing w:line="240" w:lineRule="auto"/>
        <w:rPr>
          <w:rFonts w:ascii="Times New Roman" w:hAnsi="Times New Roman" w:cs="Times New Roman"/>
          <w:b/>
          <w:sz w:val="24"/>
          <w:szCs w:val="24"/>
        </w:rPr>
      </w:pPr>
    </w:p>
    <w:p w14:paraId="07D27494" w14:textId="77777777" w:rsidR="007E1AA0" w:rsidRDefault="007E1AA0" w:rsidP="00E6065C">
      <w:pPr>
        <w:spacing w:line="240" w:lineRule="auto"/>
        <w:rPr>
          <w:rFonts w:ascii="Times New Roman" w:hAnsi="Times New Roman" w:cs="Times New Roman"/>
          <w:noProof/>
          <w:sz w:val="24"/>
          <w:szCs w:val="24"/>
        </w:rPr>
      </w:pPr>
    </w:p>
    <w:p w14:paraId="5B2B1A3C" w14:textId="77777777" w:rsidR="007E1AA0" w:rsidRDefault="007E1AA0" w:rsidP="00E6065C">
      <w:pPr>
        <w:spacing w:line="240" w:lineRule="auto"/>
        <w:rPr>
          <w:rFonts w:ascii="Times New Roman" w:hAnsi="Times New Roman" w:cs="Times New Roman"/>
          <w:noProof/>
          <w:sz w:val="24"/>
          <w:szCs w:val="24"/>
        </w:rPr>
      </w:pPr>
    </w:p>
    <w:p w14:paraId="2E9CDC06" w14:textId="77777777" w:rsidR="0055426C" w:rsidRDefault="0055426C" w:rsidP="00E6065C">
      <w:pPr>
        <w:spacing w:line="240" w:lineRule="auto"/>
        <w:rPr>
          <w:rFonts w:ascii="Times New Roman" w:hAnsi="Times New Roman" w:cs="Times New Roman"/>
          <w:noProof/>
          <w:sz w:val="24"/>
          <w:szCs w:val="24"/>
        </w:rPr>
      </w:pPr>
    </w:p>
    <w:p w14:paraId="52B1ADE4" w14:textId="77777777" w:rsidR="0055426C" w:rsidRDefault="0055426C" w:rsidP="00E6065C">
      <w:pPr>
        <w:spacing w:line="240" w:lineRule="auto"/>
        <w:rPr>
          <w:rFonts w:ascii="Times New Roman" w:hAnsi="Times New Roman" w:cs="Times New Roman"/>
          <w:noProof/>
          <w:sz w:val="24"/>
          <w:szCs w:val="24"/>
        </w:rPr>
      </w:pPr>
    </w:p>
    <w:p w14:paraId="1F9A56E7" w14:textId="77777777" w:rsidR="007E1AA0" w:rsidRDefault="007E1AA0" w:rsidP="00E6065C">
      <w:pPr>
        <w:spacing w:line="240" w:lineRule="auto"/>
        <w:rPr>
          <w:rFonts w:ascii="Times New Roman" w:hAnsi="Times New Roman" w:cs="Times New Roman"/>
          <w:noProof/>
          <w:sz w:val="24"/>
          <w:szCs w:val="24"/>
        </w:rPr>
      </w:pPr>
    </w:p>
    <w:p w14:paraId="7B8B8020" w14:textId="77777777" w:rsidR="00270F08" w:rsidRDefault="00270F08" w:rsidP="00E6065C">
      <w:pPr>
        <w:spacing w:line="240" w:lineRule="auto"/>
        <w:rPr>
          <w:rFonts w:ascii="Times New Roman" w:hAnsi="Times New Roman" w:cs="Times New Roman"/>
          <w:noProof/>
          <w:sz w:val="24"/>
          <w:szCs w:val="24"/>
        </w:rPr>
      </w:pPr>
    </w:p>
    <w:p w14:paraId="31BF5857" w14:textId="77777777" w:rsidR="00270F08" w:rsidRDefault="00270F08" w:rsidP="00E6065C">
      <w:pPr>
        <w:spacing w:line="240" w:lineRule="auto"/>
        <w:rPr>
          <w:rFonts w:ascii="Times New Roman" w:hAnsi="Times New Roman" w:cs="Times New Roman"/>
          <w:noProof/>
          <w:sz w:val="24"/>
          <w:szCs w:val="24"/>
        </w:rPr>
      </w:pPr>
    </w:p>
    <w:p w14:paraId="6CA1EB80" w14:textId="14408F6D" w:rsidR="007E1AA0" w:rsidRPr="007E1AA0" w:rsidRDefault="007E1AA0" w:rsidP="007E1AA0">
      <w:pPr>
        <w:jc w:val="both"/>
        <w:rPr>
          <w:rFonts w:ascii="Garamond" w:hAnsi="Garamond"/>
          <w:b/>
          <w:sz w:val="28"/>
          <w:szCs w:val="28"/>
        </w:rPr>
      </w:pPr>
      <w:r w:rsidRPr="007A232B">
        <w:rPr>
          <w:rFonts w:ascii="Garamond" w:hAnsi="Garamond"/>
          <w:b/>
          <w:sz w:val="28"/>
          <w:szCs w:val="28"/>
          <w:highlight w:val="green"/>
        </w:rPr>
        <w:lastRenderedPageBreak/>
        <w:t>SAMPLE: HUMAN RIGHTS LAW MATRIX</w:t>
      </w:r>
    </w:p>
    <w:p w14:paraId="6451BC09" w14:textId="1E4653DC" w:rsidR="00331D15" w:rsidRDefault="00BA2C24" w:rsidP="00E6065C">
      <w:pPr>
        <w:spacing w:line="240" w:lineRule="auto"/>
        <w:rPr>
          <w:rFonts w:ascii="Times New Roman" w:hAnsi="Times New Roman" w:cs="Times New Roman"/>
          <w:b/>
          <w:sz w:val="24"/>
          <w:szCs w:val="24"/>
        </w:rPr>
      </w:pPr>
      <w:r w:rsidRPr="00AA6C95">
        <w:rPr>
          <w:rFonts w:ascii="Times New Roman" w:hAnsi="Times New Roman" w:cs="Times New Roman"/>
          <w:noProof/>
          <w:sz w:val="24"/>
          <w:szCs w:val="24"/>
        </w:rPr>
        <w:drawing>
          <wp:inline distT="0" distB="0" distL="0" distR="0" wp14:anchorId="3AB61EB3" wp14:editId="3644C8A7">
            <wp:extent cx="5610074" cy="7292355"/>
            <wp:effectExtent l="0" t="0" r="0" b="381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5614864" cy="7298582"/>
                    </a:xfrm>
                    <a:prstGeom prst="rect">
                      <a:avLst/>
                    </a:prstGeom>
                    <a:noFill/>
                    <a:ln>
                      <a:noFill/>
                    </a:ln>
                  </pic:spPr>
                </pic:pic>
              </a:graphicData>
            </a:graphic>
          </wp:inline>
        </w:drawing>
      </w:r>
    </w:p>
    <w:p w14:paraId="2BD20DEA" w14:textId="77777777" w:rsidR="00A56808" w:rsidRDefault="00A56808" w:rsidP="00E6065C">
      <w:pPr>
        <w:spacing w:line="240" w:lineRule="auto"/>
        <w:rPr>
          <w:rFonts w:ascii="Times New Roman" w:hAnsi="Times New Roman" w:cs="Times New Roman"/>
          <w:b/>
          <w:sz w:val="24"/>
          <w:szCs w:val="24"/>
        </w:rPr>
      </w:pPr>
    </w:p>
    <w:p w14:paraId="3D68B365" w14:textId="081DB515" w:rsidR="00A56808" w:rsidRPr="007E1AA0" w:rsidRDefault="007E1AA0" w:rsidP="00A56808">
      <w:pPr>
        <w:jc w:val="both"/>
        <w:rPr>
          <w:rFonts w:ascii="Garamond" w:hAnsi="Garamond"/>
          <w:b/>
          <w:sz w:val="28"/>
          <w:szCs w:val="28"/>
        </w:rPr>
      </w:pPr>
      <w:r w:rsidRPr="007A232B">
        <w:rPr>
          <w:rFonts w:ascii="Garamond" w:hAnsi="Garamond"/>
          <w:b/>
          <w:sz w:val="28"/>
          <w:szCs w:val="28"/>
          <w:highlight w:val="green"/>
        </w:rPr>
        <w:lastRenderedPageBreak/>
        <w:t>SAMPLE: BURUNDI LEGAL SECTION</w:t>
      </w:r>
    </w:p>
    <w:p w14:paraId="2CAA8319" w14:textId="77777777" w:rsidR="00A56808" w:rsidRPr="00A56808" w:rsidRDefault="00A56808" w:rsidP="00A56808">
      <w:pPr>
        <w:pStyle w:val="BodyText2"/>
        <w:spacing w:line="276" w:lineRule="auto"/>
        <w:jc w:val="both"/>
        <w:rPr>
          <w:rFonts w:ascii="Times New Roman" w:hAnsi="Times New Roman" w:cs="Times New Roman"/>
          <w:sz w:val="24"/>
          <w:szCs w:val="24"/>
        </w:rPr>
      </w:pPr>
      <w:r w:rsidRPr="00A56808">
        <w:rPr>
          <w:rFonts w:ascii="Times New Roman" w:hAnsi="Times New Roman" w:cs="Times New Roman"/>
          <w:sz w:val="24"/>
          <w:szCs w:val="24"/>
        </w:rPr>
        <w:t xml:space="preserve">The civil war in Burundi is considered a non-international armed conflict, despite the clearly internationalized aspects of the conflict through the involvement of other countries in the Great Lakes Region.  The Democratic Republic of Congo is allowing Burundian Hutu rebel groups to attack locations inside Burundi from Congolese soil.  The Democratic Republic of Congo has allowed Burundian rebel groups to stay within its borders in exchange for help in fighting Congolese rebels who are supported by Rwanda. Burundian rebel groups have also established relations with Tanzania and have set up camps on its territory. Rebels are known to take prisoners to locations in Tanzania. The parties to the civil war are the Tutsi minority and the Hutu majority; the Tutsis representing the Burundian army and the Hutus comprising the rebel groups.  </w:t>
      </w:r>
    </w:p>
    <w:p w14:paraId="247410C1" w14:textId="77777777" w:rsidR="00A56808" w:rsidRPr="00A56808" w:rsidRDefault="00A56808" w:rsidP="00A56808">
      <w:pPr>
        <w:jc w:val="both"/>
        <w:rPr>
          <w:rFonts w:ascii="Times New Roman" w:hAnsi="Times New Roman" w:cs="Times New Roman"/>
          <w:sz w:val="24"/>
          <w:szCs w:val="24"/>
        </w:rPr>
      </w:pPr>
    </w:p>
    <w:p w14:paraId="13B37835" w14:textId="77777777" w:rsidR="00A56808" w:rsidRPr="00A56808" w:rsidRDefault="00A56808" w:rsidP="00A56808">
      <w:pPr>
        <w:pStyle w:val="BodyText3"/>
        <w:rPr>
          <w:rFonts w:ascii="Times New Roman" w:hAnsi="Times New Roman" w:cs="Times New Roman"/>
          <w:sz w:val="24"/>
          <w:szCs w:val="24"/>
        </w:rPr>
      </w:pPr>
      <w:r w:rsidRPr="00A56808">
        <w:rPr>
          <w:rFonts w:ascii="Times New Roman" w:hAnsi="Times New Roman" w:cs="Times New Roman"/>
          <w:sz w:val="24"/>
          <w:szCs w:val="24"/>
        </w:rPr>
        <w:t>Although Burundi currently operates under a transitional constitution that calls for the sharing of power between Hutus and Tutsis, the civil war continues.  Despite the power sharing agreement, many Hutus are still fearful of what their fate may become with continued domination of the army by the Tutsi ethnic group (afrol.com).  A peace Agreement signed by the major Hutu rebel group and the Burundian government, and which will take effect on December 31, 2002, contained a clause to eventually disarm both the rebels and the army, however, analysts feel that this may not be realistic (UN OCHA).  Although one Hutu group has become a party to the cease-fire agreement, and smaller group, the FNL has refused to sit at the table. On December 4 the FNL raided a military position near the capital city of Bujumbura, and close to 3,000 civilians fled their homes upon the arrival of the rebel group (Agence France-Presse).  According to UN reports, however, the civilians returned to their homes the next day.  Another incident on December 9 was reported when the FNL accused the army of firing on rebel positions (Agence France Presse).  The civil war is continuing on a smaller scale than it was prior to the signing of the peace agreement, but Burundi is still not seeing complete peace.  However, the African Union is going to continue to try to eventually bring all parties to the conflict into the cease-fire agreement (UN OCHA).</w:t>
      </w:r>
    </w:p>
    <w:p w14:paraId="671756A7" w14:textId="77777777" w:rsidR="00A56808" w:rsidRPr="00A56808" w:rsidRDefault="00A56808" w:rsidP="00A56808">
      <w:pPr>
        <w:jc w:val="both"/>
        <w:rPr>
          <w:rFonts w:ascii="Times New Roman" w:hAnsi="Times New Roman" w:cs="Times New Roman"/>
          <w:sz w:val="24"/>
          <w:szCs w:val="24"/>
        </w:rPr>
      </w:pPr>
    </w:p>
    <w:p w14:paraId="056436DD" w14:textId="77777777" w:rsidR="00A56808" w:rsidRPr="00A56808" w:rsidRDefault="00A56808" w:rsidP="00A56808">
      <w:pPr>
        <w:jc w:val="both"/>
        <w:rPr>
          <w:rStyle w:val="HTMLTypewriter"/>
          <w:rFonts w:ascii="Times New Roman" w:eastAsiaTheme="minorHAnsi" w:hAnsi="Times New Roman" w:cs="Times New Roman"/>
          <w:sz w:val="24"/>
          <w:szCs w:val="24"/>
        </w:rPr>
      </w:pPr>
      <w:r w:rsidRPr="00A56808">
        <w:rPr>
          <w:rStyle w:val="HTMLTypewriter"/>
          <w:rFonts w:ascii="Times New Roman" w:eastAsiaTheme="minorHAnsi" w:hAnsi="Times New Roman" w:cs="Times New Roman"/>
          <w:sz w:val="24"/>
          <w:szCs w:val="24"/>
        </w:rPr>
        <w:t xml:space="preserve">In this crisis, both sides have been guilty of massive human rights violations; the Burundian armed forces have forced many Tutsi into camps and arbitrarily shot people if found outside of the camps, and both Hutu and Tutsi have raided villages and also killed conscientious objectors and other actual or supposed opponents of the own group. </w:t>
      </w:r>
    </w:p>
    <w:p w14:paraId="709968DD" w14:textId="77777777" w:rsidR="00A56808" w:rsidRPr="00A56808" w:rsidRDefault="00A56808" w:rsidP="00A56808">
      <w:pPr>
        <w:jc w:val="both"/>
        <w:rPr>
          <w:rFonts w:ascii="Times New Roman" w:hAnsi="Times New Roman" w:cs="Times New Roman"/>
          <w:sz w:val="24"/>
          <w:szCs w:val="24"/>
        </w:rPr>
      </w:pPr>
    </w:p>
    <w:p w14:paraId="4858E969" w14:textId="77777777" w:rsidR="00A56808" w:rsidRPr="00A56808" w:rsidRDefault="00A56808" w:rsidP="00A56808">
      <w:pPr>
        <w:pStyle w:val="BodyText"/>
        <w:spacing w:line="276" w:lineRule="auto"/>
        <w:jc w:val="both"/>
        <w:rPr>
          <w:szCs w:val="24"/>
        </w:rPr>
      </w:pPr>
      <w:r w:rsidRPr="00A56808">
        <w:rPr>
          <w:szCs w:val="24"/>
        </w:rPr>
        <w:t>International Humanitarian Law (Law of Warfare)</w:t>
      </w:r>
    </w:p>
    <w:p w14:paraId="15FF3631" w14:textId="77777777" w:rsidR="00A56808" w:rsidRPr="00A56808" w:rsidRDefault="00A56808" w:rsidP="00A56808">
      <w:pPr>
        <w:pStyle w:val="BodyText"/>
        <w:spacing w:line="276" w:lineRule="auto"/>
        <w:jc w:val="both"/>
        <w:rPr>
          <w:szCs w:val="24"/>
        </w:rPr>
      </w:pPr>
    </w:p>
    <w:p w14:paraId="7ACEAF7E" w14:textId="77777777" w:rsidR="00A56808" w:rsidRPr="00A56808" w:rsidRDefault="00A56808" w:rsidP="00A56808">
      <w:pPr>
        <w:pStyle w:val="BodyText"/>
        <w:spacing w:line="276" w:lineRule="auto"/>
        <w:jc w:val="both"/>
        <w:rPr>
          <w:szCs w:val="24"/>
        </w:rPr>
      </w:pPr>
      <w:r w:rsidRPr="00A56808">
        <w:rPr>
          <w:szCs w:val="24"/>
        </w:rPr>
        <w:t>Geneva Conventions and Additional Protocol II</w:t>
      </w:r>
    </w:p>
    <w:p w14:paraId="662F6FBB" w14:textId="77777777" w:rsidR="00A56808" w:rsidRPr="00A56808" w:rsidRDefault="00A56808" w:rsidP="00A56808">
      <w:pPr>
        <w:pStyle w:val="BodyText"/>
        <w:spacing w:line="276" w:lineRule="auto"/>
        <w:jc w:val="both"/>
        <w:rPr>
          <w:szCs w:val="24"/>
        </w:rPr>
      </w:pPr>
      <w:r w:rsidRPr="00A56808">
        <w:rPr>
          <w:szCs w:val="24"/>
        </w:rPr>
        <w:lastRenderedPageBreak/>
        <w:t xml:space="preserve">Burundi became a party to the Geneva conventions in 1971 and acceded to both Additional Protocols in 1993. As indicated in the following paragraphs, the Burundian government has violated many of the protections of civilians in internal armed conflicts provided by Protocol II. Article 4 of Protocol II strengthens and crystallizes Article 3 common to the four Geneva Conventions.  </w:t>
      </w:r>
    </w:p>
    <w:p w14:paraId="44DE359F" w14:textId="77777777" w:rsidR="00A56808" w:rsidRPr="00A56808" w:rsidRDefault="00A56808" w:rsidP="00A56808">
      <w:pPr>
        <w:pStyle w:val="BodyText"/>
        <w:spacing w:line="276" w:lineRule="auto"/>
        <w:jc w:val="both"/>
        <w:rPr>
          <w:szCs w:val="24"/>
        </w:rPr>
      </w:pPr>
    </w:p>
    <w:p w14:paraId="1BBBE2B1" w14:textId="77777777" w:rsidR="00A56808" w:rsidRPr="00A56808" w:rsidRDefault="00A56808" w:rsidP="00A56808">
      <w:pPr>
        <w:pStyle w:val="BodyText"/>
        <w:spacing w:line="276" w:lineRule="auto"/>
        <w:jc w:val="both"/>
        <w:rPr>
          <w:szCs w:val="24"/>
        </w:rPr>
      </w:pPr>
      <w:r w:rsidRPr="00A56808">
        <w:rPr>
          <w:szCs w:val="24"/>
          <w:u w:val="single"/>
        </w:rPr>
        <w:t>Displacement</w:t>
      </w:r>
      <w:r w:rsidRPr="00A56808">
        <w:rPr>
          <w:szCs w:val="24"/>
        </w:rPr>
        <w:t xml:space="preserve">: One of the most publicized occurrences of this civil war has been the forced displacement of civilians into relocation camps. </w:t>
      </w:r>
    </w:p>
    <w:p w14:paraId="11F4502F" w14:textId="77777777" w:rsidR="00A56808" w:rsidRPr="00A56808" w:rsidRDefault="00A56808" w:rsidP="00A56808">
      <w:pPr>
        <w:pStyle w:val="BodyText"/>
        <w:spacing w:line="276" w:lineRule="auto"/>
        <w:jc w:val="both"/>
        <w:rPr>
          <w:szCs w:val="24"/>
        </w:rPr>
      </w:pPr>
    </w:p>
    <w:p w14:paraId="64B4D12C" w14:textId="321C227F" w:rsidR="00A56808" w:rsidRPr="00A56808" w:rsidRDefault="00A56808" w:rsidP="00A56808">
      <w:pPr>
        <w:pStyle w:val="BodyText"/>
        <w:spacing w:before="240" w:line="276" w:lineRule="auto"/>
        <w:ind w:left="2160" w:hanging="1440"/>
        <w:jc w:val="both"/>
        <w:rPr>
          <w:szCs w:val="24"/>
        </w:rPr>
      </w:pPr>
      <w:r w:rsidRPr="00A56808">
        <w:rPr>
          <w:szCs w:val="24"/>
        </w:rPr>
        <w:t>Article 5:1 (b)</w:t>
      </w:r>
      <w:r w:rsidRPr="00A56808">
        <w:rPr>
          <w:szCs w:val="24"/>
        </w:rPr>
        <w:tab/>
        <w:t xml:space="preserve">[Persons deprived of their liberty] shall, to the same extent as the local civilian population, be provided with food and drinking water and be afforded safeguards as regards health and hygiene and protection against the </w:t>
      </w:r>
      <w:r w:rsidR="00C1117A" w:rsidRPr="00A56808">
        <w:rPr>
          <w:szCs w:val="24"/>
        </w:rPr>
        <w:t>rigors</w:t>
      </w:r>
      <w:r w:rsidRPr="00A56808">
        <w:rPr>
          <w:szCs w:val="24"/>
        </w:rPr>
        <w:t xml:space="preserve"> of the climate and the dangers of the armed conflict</w:t>
      </w:r>
    </w:p>
    <w:p w14:paraId="07C9645F" w14:textId="77777777" w:rsidR="00A56808" w:rsidRPr="00A56808" w:rsidRDefault="00A56808" w:rsidP="00A56808">
      <w:pPr>
        <w:pStyle w:val="BodyText"/>
        <w:spacing w:before="240" w:line="276" w:lineRule="auto"/>
        <w:jc w:val="both"/>
        <w:rPr>
          <w:szCs w:val="24"/>
        </w:rPr>
      </w:pPr>
      <w:r w:rsidRPr="00A56808">
        <w:rPr>
          <w:szCs w:val="24"/>
        </w:rPr>
        <w:t xml:space="preserve">The refugee camps do not have adequate shelter, sanitation or resources, and have essentially become breeding grounds for disease (Amnesty International, USCR). People are not permitted to leave the camps let alone return to their agricultural land to maintain it.  At times, those who request permission to tend to their lands are forced to pay camp guards to leave, but must return to the camp or risk being killed (GlobalSecurity.org).  Those who are unable to pay, or who cannot maintain their lands adequately become dependent on food provided by relief organizations, which is seldom sufficient. </w:t>
      </w:r>
    </w:p>
    <w:p w14:paraId="541C4CC1" w14:textId="77777777" w:rsidR="00A56808" w:rsidRPr="00A56808" w:rsidRDefault="00A56808" w:rsidP="00A56808">
      <w:pPr>
        <w:pStyle w:val="BodyText"/>
        <w:spacing w:line="276" w:lineRule="auto"/>
        <w:ind w:left="2160" w:hanging="1440"/>
        <w:jc w:val="both"/>
        <w:rPr>
          <w:szCs w:val="24"/>
        </w:rPr>
      </w:pPr>
    </w:p>
    <w:p w14:paraId="5CB96373" w14:textId="77777777" w:rsidR="00A56808" w:rsidRPr="00A56808" w:rsidRDefault="00A56808" w:rsidP="00A56808">
      <w:pPr>
        <w:pStyle w:val="BodyText"/>
        <w:spacing w:line="276" w:lineRule="auto"/>
        <w:ind w:left="2160" w:hanging="1440"/>
        <w:jc w:val="both"/>
        <w:rPr>
          <w:szCs w:val="24"/>
        </w:rPr>
      </w:pPr>
      <w:r w:rsidRPr="00A56808">
        <w:rPr>
          <w:szCs w:val="24"/>
        </w:rPr>
        <w:t>Article 17:1</w:t>
      </w:r>
      <w:r w:rsidRPr="00A56808">
        <w:rPr>
          <w:szCs w:val="24"/>
        </w:rPr>
        <w:tab/>
        <w:t>The displacement of the civilian population shall not be ordered for reasons related to the conflict unless the security of the civilians involved or imperative military reasons so demand.  Should such displacements have to be carried out, all possible measure shall be taken in order that the civilian population may be received under satisfactory conditions of shelter, hygiene, health, safety and nutrition.</w:t>
      </w:r>
    </w:p>
    <w:p w14:paraId="4F291CBA" w14:textId="77777777" w:rsidR="00A56808" w:rsidRPr="00A56808" w:rsidRDefault="00A56808" w:rsidP="00A56808">
      <w:pPr>
        <w:pStyle w:val="BodyText"/>
        <w:spacing w:line="276" w:lineRule="auto"/>
        <w:ind w:left="2160" w:hanging="1440"/>
        <w:jc w:val="both"/>
        <w:rPr>
          <w:szCs w:val="24"/>
        </w:rPr>
      </w:pPr>
    </w:p>
    <w:p w14:paraId="773FDF43" w14:textId="77777777" w:rsidR="00A56808" w:rsidRPr="00A56808" w:rsidRDefault="00A56808" w:rsidP="00A56808">
      <w:pPr>
        <w:pStyle w:val="BodyText"/>
        <w:spacing w:line="276" w:lineRule="auto"/>
        <w:ind w:left="2160" w:hanging="1440"/>
        <w:jc w:val="both"/>
        <w:rPr>
          <w:szCs w:val="24"/>
        </w:rPr>
      </w:pPr>
      <w:r w:rsidRPr="00A56808">
        <w:rPr>
          <w:szCs w:val="24"/>
        </w:rPr>
        <w:t>Article 17:2</w:t>
      </w:r>
      <w:r w:rsidRPr="00A56808">
        <w:rPr>
          <w:szCs w:val="24"/>
        </w:rPr>
        <w:tab/>
        <w:t>Civilians shall not be compelled to leave their own territory for reasons connected with the conflict.</w:t>
      </w:r>
    </w:p>
    <w:p w14:paraId="6865096B" w14:textId="77777777" w:rsidR="00A56808" w:rsidRPr="00A56808" w:rsidRDefault="00A56808" w:rsidP="00A56808">
      <w:pPr>
        <w:pStyle w:val="BodyText"/>
        <w:spacing w:line="276" w:lineRule="auto"/>
        <w:jc w:val="both"/>
        <w:rPr>
          <w:szCs w:val="24"/>
        </w:rPr>
      </w:pPr>
      <w:r w:rsidRPr="00A56808">
        <w:rPr>
          <w:szCs w:val="24"/>
        </w:rPr>
        <w:tab/>
      </w:r>
    </w:p>
    <w:p w14:paraId="07274649" w14:textId="77777777" w:rsidR="00A56808" w:rsidRPr="00A56808" w:rsidRDefault="00A56808" w:rsidP="00A56808">
      <w:pPr>
        <w:pStyle w:val="BodyText"/>
        <w:spacing w:line="276" w:lineRule="auto"/>
        <w:jc w:val="both"/>
        <w:rPr>
          <w:szCs w:val="24"/>
        </w:rPr>
      </w:pPr>
      <w:r w:rsidRPr="00A56808">
        <w:rPr>
          <w:szCs w:val="24"/>
        </w:rPr>
        <w:t>In other words, Article 17 provides protection against any forced movement based on political motives including gaining control over opposition forces. The government of Burundi states that the mass movement of up to 550,000 people since 1993 into these camps has been for the purpose of protecting them against rebel factions. However, as reported by human rights groups, many of the people who are displaced are Hutus and much of the displacement is taking place to maintain control over Hutus, and/or any person thought to be siding with the rebels.  The rationale of the army is that if Hutus are placed in camps, the popular support for the rebels will diminish.  Additionally, r</w:t>
      </w:r>
      <w:r w:rsidRPr="00A56808">
        <w:rPr>
          <w:rStyle w:val="HTMLTypewriter"/>
          <w:rFonts w:ascii="Times New Roman" w:hAnsi="Times New Roman" w:cs="Times New Roman"/>
          <w:sz w:val="24"/>
          <w:szCs w:val="24"/>
        </w:rPr>
        <w:t xml:space="preserve">eports state that Burundian officials relocated a group of Hutus from the capital city of Bujumbura in order </w:t>
      </w:r>
      <w:r w:rsidRPr="00A56808">
        <w:rPr>
          <w:rStyle w:val="HTMLTypewriter"/>
          <w:rFonts w:ascii="Times New Roman" w:hAnsi="Times New Roman" w:cs="Times New Roman"/>
          <w:sz w:val="24"/>
          <w:szCs w:val="24"/>
        </w:rPr>
        <w:lastRenderedPageBreak/>
        <w:t xml:space="preserve">to exercise greater control over them—clearly, political motives instigated the forced movement (Human Rights Watch). </w:t>
      </w:r>
    </w:p>
    <w:p w14:paraId="08C00E07" w14:textId="77777777" w:rsidR="00A56808" w:rsidRPr="00A56808" w:rsidRDefault="00A56808" w:rsidP="00A56808">
      <w:pPr>
        <w:pStyle w:val="BodyText"/>
        <w:spacing w:line="276" w:lineRule="auto"/>
        <w:jc w:val="both"/>
        <w:rPr>
          <w:szCs w:val="24"/>
        </w:rPr>
      </w:pPr>
    </w:p>
    <w:p w14:paraId="4AE6DC2A" w14:textId="77777777" w:rsidR="00A56808" w:rsidRPr="00A56808" w:rsidRDefault="00A56808" w:rsidP="00A56808">
      <w:pPr>
        <w:pStyle w:val="BodyText"/>
        <w:spacing w:line="276" w:lineRule="auto"/>
        <w:jc w:val="both"/>
        <w:rPr>
          <w:szCs w:val="24"/>
        </w:rPr>
      </w:pPr>
      <w:r w:rsidRPr="00A56808">
        <w:rPr>
          <w:szCs w:val="24"/>
          <w:u w:val="single"/>
        </w:rPr>
        <w:t>Murder and Torture including Rape</w:t>
      </w:r>
      <w:r w:rsidRPr="00A56808">
        <w:rPr>
          <w:szCs w:val="24"/>
        </w:rPr>
        <w:t xml:space="preserve">: </w:t>
      </w:r>
    </w:p>
    <w:p w14:paraId="159904E3" w14:textId="77777777" w:rsidR="00A56808" w:rsidRPr="00A56808" w:rsidRDefault="00A56808" w:rsidP="00A56808">
      <w:pPr>
        <w:pStyle w:val="BodyText"/>
        <w:spacing w:line="276" w:lineRule="auto"/>
        <w:jc w:val="both"/>
        <w:rPr>
          <w:szCs w:val="24"/>
        </w:rPr>
      </w:pPr>
    </w:p>
    <w:p w14:paraId="2A5D32D6" w14:textId="77777777" w:rsidR="00A56808" w:rsidRPr="00A56808" w:rsidRDefault="00A56808" w:rsidP="00A56808">
      <w:pPr>
        <w:pStyle w:val="BodyText"/>
        <w:spacing w:line="276" w:lineRule="auto"/>
        <w:jc w:val="both"/>
        <w:rPr>
          <w:szCs w:val="24"/>
        </w:rPr>
      </w:pPr>
      <w:r w:rsidRPr="00A56808">
        <w:rPr>
          <w:szCs w:val="24"/>
        </w:rPr>
        <w:t>Additional Protocol II</w:t>
      </w:r>
    </w:p>
    <w:p w14:paraId="54740253" w14:textId="77777777" w:rsidR="00A56808" w:rsidRPr="00A56808" w:rsidRDefault="00A56808" w:rsidP="00A56808">
      <w:pPr>
        <w:pStyle w:val="BodyText"/>
        <w:spacing w:line="276" w:lineRule="auto"/>
        <w:jc w:val="both"/>
        <w:rPr>
          <w:szCs w:val="24"/>
        </w:rPr>
      </w:pPr>
    </w:p>
    <w:p w14:paraId="018A080B" w14:textId="77777777" w:rsidR="00A56808" w:rsidRPr="00A56808" w:rsidRDefault="00A56808" w:rsidP="00A56808">
      <w:pPr>
        <w:pStyle w:val="BodyText"/>
        <w:spacing w:line="276" w:lineRule="auto"/>
        <w:ind w:left="1440" w:hanging="1440"/>
        <w:jc w:val="both"/>
        <w:rPr>
          <w:szCs w:val="24"/>
        </w:rPr>
      </w:pPr>
      <w:r w:rsidRPr="00A56808">
        <w:rPr>
          <w:szCs w:val="24"/>
        </w:rPr>
        <w:t xml:space="preserve">Article 4:1 </w:t>
      </w:r>
      <w:r w:rsidRPr="00A56808">
        <w:rPr>
          <w:szCs w:val="24"/>
        </w:rPr>
        <w:tab/>
        <w:t>All persons who do not take a direct part or who have ceased to take part</w:t>
      </w:r>
    </w:p>
    <w:p w14:paraId="276331F7" w14:textId="2B2FE513" w:rsidR="00A56808" w:rsidRPr="00A56808" w:rsidRDefault="00A56808" w:rsidP="00A56808">
      <w:pPr>
        <w:pStyle w:val="BodyText"/>
        <w:spacing w:line="276" w:lineRule="auto"/>
        <w:ind w:left="1440"/>
        <w:jc w:val="both"/>
        <w:rPr>
          <w:szCs w:val="24"/>
        </w:rPr>
      </w:pPr>
      <w:r w:rsidRPr="00A56808">
        <w:rPr>
          <w:szCs w:val="24"/>
        </w:rPr>
        <w:t xml:space="preserve">in hostilities, whether or not their liberty has been restricted, are entitled to respect for their person, </w:t>
      </w:r>
      <w:r w:rsidR="00C1117A" w:rsidRPr="00A56808">
        <w:rPr>
          <w:szCs w:val="24"/>
        </w:rPr>
        <w:t>honor</w:t>
      </w:r>
      <w:r w:rsidRPr="00A56808">
        <w:rPr>
          <w:szCs w:val="24"/>
        </w:rPr>
        <w:t xml:space="preserve"> and convictions and religious practices.  They shall in all circumstances be treated humanely, without any adverse distinction.  It is prohibited to order that there shall be no survivors.</w:t>
      </w:r>
    </w:p>
    <w:p w14:paraId="23808B67" w14:textId="77777777" w:rsidR="00A56808" w:rsidRPr="00A56808" w:rsidRDefault="00A56808" w:rsidP="00A56808">
      <w:pPr>
        <w:pStyle w:val="BodyText"/>
        <w:spacing w:line="276" w:lineRule="auto"/>
        <w:ind w:left="1440" w:hanging="1440"/>
        <w:jc w:val="both"/>
        <w:rPr>
          <w:szCs w:val="24"/>
        </w:rPr>
      </w:pPr>
    </w:p>
    <w:p w14:paraId="1570B604" w14:textId="77777777" w:rsidR="00A56808" w:rsidRPr="00A56808" w:rsidRDefault="00A56808" w:rsidP="00A56808">
      <w:pPr>
        <w:pStyle w:val="BodyText"/>
        <w:spacing w:line="276" w:lineRule="auto"/>
        <w:ind w:left="1440" w:hanging="1440"/>
        <w:jc w:val="both"/>
        <w:rPr>
          <w:szCs w:val="24"/>
        </w:rPr>
      </w:pPr>
      <w:r w:rsidRPr="00A56808">
        <w:rPr>
          <w:szCs w:val="24"/>
        </w:rPr>
        <w:t>Article 4:2</w:t>
      </w:r>
      <w:r w:rsidRPr="00A56808">
        <w:rPr>
          <w:szCs w:val="24"/>
        </w:rPr>
        <w:tab/>
        <w:t>Without prejudice to the generality of the forgoing, the following acts against the persons referred to in paragraph I are and shall remain prohibited at any time and in any place whatsoever:</w:t>
      </w:r>
    </w:p>
    <w:p w14:paraId="20036D24" w14:textId="77777777" w:rsidR="00A56808" w:rsidRPr="00A56808" w:rsidRDefault="00A56808" w:rsidP="00A56808">
      <w:pPr>
        <w:pStyle w:val="BodyText"/>
        <w:spacing w:line="276" w:lineRule="auto"/>
        <w:ind w:firstLine="720"/>
        <w:jc w:val="both"/>
        <w:rPr>
          <w:szCs w:val="24"/>
        </w:rPr>
      </w:pPr>
      <w:r w:rsidRPr="00A56808">
        <w:rPr>
          <w:szCs w:val="24"/>
        </w:rPr>
        <w:t>(a)</w:t>
      </w:r>
      <w:r w:rsidRPr="00A56808">
        <w:rPr>
          <w:szCs w:val="24"/>
        </w:rPr>
        <w:tab/>
        <w:t>Violence to the life, health and physical or mental well-being of</w:t>
      </w:r>
    </w:p>
    <w:p w14:paraId="3E7ECA51" w14:textId="77777777" w:rsidR="00A56808" w:rsidRPr="00A56808" w:rsidRDefault="00A56808" w:rsidP="00A56808">
      <w:pPr>
        <w:pStyle w:val="BodyText"/>
        <w:spacing w:line="276" w:lineRule="auto"/>
        <w:ind w:left="1440"/>
        <w:jc w:val="both"/>
        <w:rPr>
          <w:szCs w:val="24"/>
        </w:rPr>
      </w:pPr>
      <w:r w:rsidRPr="00A56808">
        <w:rPr>
          <w:szCs w:val="24"/>
        </w:rPr>
        <w:t>persons, in particular murder as well as cruel treatment such as torture, mutilation or any form of corporal punishment;</w:t>
      </w:r>
    </w:p>
    <w:p w14:paraId="21246B85" w14:textId="77777777" w:rsidR="00A56808" w:rsidRPr="00A56808" w:rsidRDefault="00A56808" w:rsidP="00A56808">
      <w:pPr>
        <w:pStyle w:val="BodyText"/>
        <w:spacing w:line="276" w:lineRule="auto"/>
        <w:ind w:left="1440" w:hanging="720"/>
        <w:jc w:val="both"/>
        <w:rPr>
          <w:szCs w:val="24"/>
        </w:rPr>
      </w:pPr>
      <w:r w:rsidRPr="00A56808">
        <w:rPr>
          <w:szCs w:val="24"/>
        </w:rPr>
        <w:t>(e)</w:t>
      </w:r>
      <w:r w:rsidRPr="00A56808">
        <w:rPr>
          <w:szCs w:val="24"/>
        </w:rPr>
        <w:tab/>
        <w:t>Outrages upon personal dignity, in particular humiliating and degrading treatment, rape, enforced prostitution and any form of indecent assault;</w:t>
      </w:r>
    </w:p>
    <w:p w14:paraId="0D3D8045" w14:textId="77777777" w:rsidR="00A56808" w:rsidRPr="00A56808" w:rsidRDefault="00A56808" w:rsidP="00A56808">
      <w:pPr>
        <w:pStyle w:val="BodyText"/>
        <w:spacing w:line="276" w:lineRule="auto"/>
        <w:jc w:val="both"/>
        <w:rPr>
          <w:szCs w:val="24"/>
        </w:rPr>
      </w:pPr>
      <w:r w:rsidRPr="00A56808">
        <w:rPr>
          <w:szCs w:val="24"/>
        </w:rPr>
        <w:tab/>
        <w:t>(f)</w:t>
      </w:r>
      <w:r w:rsidRPr="00A56808">
        <w:rPr>
          <w:szCs w:val="24"/>
        </w:rPr>
        <w:tab/>
        <w:t>Slavery and the slave trade in all forms</w:t>
      </w:r>
    </w:p>
    <w:p w14:paraId="0B6E9E54" w14:textId="77777777" w:rsidR="00A56808" w:rsidRPr="00A56808" w:rsidRDefault="00A56808" w:rsidP="00A56808">
      <w:pPr>
        <w:pStyle w:val="BodyText"/>
        <w:spacing w:line="276" w:lineRule="auto"/>
        <w:jc w:val="both"/>
        <w:rPr>
          <w:szCs w:val="24"/>
        </w:rPr>
      </w:pPr>
    </w:p>
    <w:p w14:paraId="2DBCA607" w14:textId="77777777" w:rsidR="00A56808" w:rsidRPr="00A56808" w:rsidRDefault="00A56808" w:rsidP="00A56808">
      <w:pPr>
        <w:pStyle w:val="BodyText"/>
        <w:spacing w:line="276" w:lineRule="auto"/>
        <w:jc w:val="both"/>
        <w:rPr>
          <w:szCs w:val="24"/>
        </w:rPr>
      </w:pPr>
      <w:r w:rsidRPr="00A56808">
        <w:rPr>
          <w:szCs w:val="24"/>
        </w:rPr>
        <w:t xml:space="preserve">The Burundian army is guilty of wide scale violations of this article. Groups known as the Guardians of Peace are groups of men commissioned by the army and forced to serve as part of a para-military cadre to protect civilian communities from rebel attacks and to ensure that people do not escape from the camps.  Many reports state that the Guardians have turned against the people they are protecting whether they are from the same ethnic group or not. Because they are not paid the Guardians have stolen from and threatened the lives of people in order to exercise power over them and force people to give them food and money. Their exercise of power also includes acts of rape, which are seldom reported because women fear retribution.  The Guardians further diverge from their mission when they follow military orders to kill anyone who refuses to go into the relocation camps or who is found off the grounds of the camp without permission. People not in camps are suspected of supporting the rebels and face death without trial or judgment.  If the Guardians refuse to follow military orders they are subject to beating and/or death.  </w:t>
      </w:r>
    </w:p>
    <w:p w14:paraId="393A2625" w14:textId="77777777" w:rsidR="00A56808" w:rsidRPr="00A56808" w:rsidRDefault="00A56808" w:rsidP="00A56808">
      <w:pPr>
        <w:pStyle w:val="BodyText"/>
        <w:spacing w:line="276" w:lineRule="auto"/>
        <w:jc w:val="both"/>
        <w:rPr>
          <w:szCs w:val="24"/>
        </w:rPr>
      </w:pPr>
    </w:p>
    <w:p w14:paraId="06D63DD9" w14:textId="77777777" w:rsidR="00A56808" w:rsidRPr="00A56808" w:rsidRDefault="00A56808" w:rsidP="00A56808">
      <w:pPr>
        <w:pStyle w:val="BodyText"/>
        <w:spacing w:line="276" w:lineRule="auto"/>
        <w:jc w:val="both"/>
        <w:rPr>
          <w:szCs w:val="24"/>
        </w:rPr>
      </w:pPr>
      <w:r w:rsidRPr="00A56808">
        <w:rPr>
          <w:szCs w:val="24"/>
        </w:rPr>
        <w:t>Acts of aggression against women, including rape and forced servitude also violate this portion of Protocol II.  In the government sponsored camps women are often being raped but are too afraid to speak about it.   Rebels have been reported to abduct women for sexual and domestic servitude in their camps. (Human Rights Watch)</w:t>
      </w:r>
    </w:p>
    <w:p w14:paraId="640F7097" w14:textId="77777777" w:rsidR="00A56808" w:rsidRPr="00A56808" w:rsidRDefault="00A56808" w:rsidP="00A56808">
      <w:pPr>
        <w:pStyle w:val="BodyText"/>
        <w:spacing w:line="276" w:lineRule="auto"/>
        <w:jc w:val="both"/>
        <w:rPr>
          <w:szCs w:val="24"/>
        </w:rPr>
      </w:pPr>
    </w:p>
    <w:p w14:paraId="3F5F4AFD" w14:textId="77777777" w:rsidR="00A56808" w:rsidRPr="00A56808" w:rsidRDefault="00A56808" w:rsidP="00A56808">
      <w:pPr>
        <w:pStyle w:val="BodyText"/>
        <w:spacing w:line="276" w:lineRule="auto"/>
        <w:jc w:val="both"/>
        <w:rPr>
          <w:szCs w:val="24"/>
        </w:rPr>
      </w:pPr>
      <w:r w:rsidRPr="00A56808">
        <w:rPr>
          <w:szCs w:val="24"/>
          <w:u w:val="single"/>
        </w:rPr>
        <w:t>Child Soldiers</w:t>
      </w:r>
      <w:r w:rsidRPr="00A56808">
        <w:rPr>
          <w:szCs w:val="24"/>
        </w:rPr>
        <w:t xml:space="preserve">: </w:t>
      </w:r>
    </w:p>
    <w:p w14:paraId="45CCA899" w14:textId="77777777" w:rsidR="00A56808" w:rsidRPr="00A56808" w:rsidRDefault="00A56808" w:rsidP="00A56808">
      <w:pPr>
        <w:pStyle w:val="BodyText"/>
        <w:spacing w:line="276" w:lineRule="auto"/>
        <w:jc w:val="both"/>
        <w:rPr>
          <w:szCs w:val="24"/>
        </w:rPr>
      </w:pPr>
    </w:p>
    <w:p w14:paraId="576CC382" w14:textId="77777777" w:rsidR="00A56808" w:rsidRPr="00A56808" w:rsidRDefault="00A56808" w:rsidP="00A56808">
      <w:pPr>
        <w:pStyle w:val="BodyText"/>
        <w:spacing w:line="276" w:lineRule="auto"/>
        <w:ind w:left="1440" w:hanging="1440"/>
        <w:jc w:val="both"/>
        <w:rPr>
          <w:szCs w:val="24"/>
        </w:rPr>
      </w:pPr>
      <w:r w:rsidRPr="00A56808">
        <w:rPr>
          <w:szCs w:val="24"/>
        </w:rPr>
        <w:t xml:space="preserve">Article 4:3 </w:t>
      </w:r>
      <w:r w:rsidRPr="00A56808">
        <w:rPr>
          <w:szCs w:val="24"/>
        </w:rPr>
        <w:tab/>
        <w:t>Children shall be provided with the care and aid they require, and in particular:</w:t>
      </w:r>
    </w:p>
    <w:p w14:paraId="02952879" w14:textId="77777777" w:rsidR="00A56808" w:rsidRPr="00A56808" w:rsidRDefault="00A56808" w:rsidP="00A56808">
      <w:pPr>
        <w:pStyle w:val="BodyText"/>
        <w:spacing w:line="276" w:lineRule="auto"/>
        <w:ind w:left="1440" w:hanging="720"/>
        <w:jc w:val="both"/>
        <w:rPr>
          <w:szCs w:val="24"/>
        </w:rPr>
      </w:pPr>
      <w:r w:rsidRPr="00A56808">
        <w:rPr>
          <w:szCs w:val="24"/>
        </w:rPr>
        <w:t>(c)</w:t>
      </w:r>
      <w:r w:rsidRPr="00A56808">
        <w:rPr>
          <w:szCs w:val="24"/>
        </w:rPr>
        <w:tab/>
        <w:t>Children who have not attained the age of fifteen years shall neither be recruited in the armed forces or groups nor allowed to take part in hostilities</w:t>
      </w:r>
    </w:p>
    <w:p w14:paraId="2F3E600E" w14:textId="77777777" w:rsidR="00A56808" w:rsidRPr="00A56808" w:rsidRDefault="00A56808" w:rsidP="00A56808">
      <w:pPr>
        <w:pStyle w:val="BodyText"/>
        <w:spacing w:line="276" w:lineRule="auto"/>
        <w:jc w:val="both"/>
        <w:rPr>
          <w:szCs w:val="24"/>
        </w:rPr>
      </w:pPr>
      <w:r w:rsidRPr="00A56808">
        <w:rPr>
          <w:szCs w:val="24"/>
        </w:rPr>
        <w:t xml:space="preserve"> </w:t>
      </w:r>
    </w:p>
    <w:p w14:paraId="06F7D87A" w14:textId="77777777" w:rsidR="00A56808" w:rsidRPr="00A56808" w:rsidRDefault="00A56808" w:rsidP="00A56808">
      <w:pPr>
        <w:pStyle w:val="BodyText"/>
        <w:spacing w:line="276" w:lineRule="auto"/>
        <w:jc w:val="both"/>
        <w:rPr>
          <w:szCs w:val="24"/>
        </w:rPr>
      </w:pPr>
      <w:r w:rsidRPr="00A56808">
        <w:rPr>
          <w:szCs w:val="24"/>
        </w:rPr>
        <w:t xml:space="preserve">Many Guardians of Peace and many army recruits are children under the age of 15. Government as well as rebel groups are guilty of recruiting young children, or forcibly taking them to join  their ranks.  The army has been reported to recruit children from relocation camps, and rebel groups have been reported to kidnap school age children from grades four to six and forcibly inducting them to be part of the rebel forces.  Both the army and Rebels send children into combat in front of themselves so that the children are killed first. As part of army induction ceremonies, officials force children to kill other children who have refused to join.  Usually the killings are conducted with machetes or other such tools.  If a child refuses to participate in the induction he faces death or severe beating.  </w:t>
      </w:r>
    </w:p>
    <w:p w14:paraId="6D386D33" w14:textId="77777777" w:rsidR="00A56808" w:rsidRPr="00A56808" w:rsidRDefault="00A56808" w:rsidP="00A56808">
      <w:pPr>
        <w:pStyle w:val="BodyText"/>
        <w:spacing w:line="276" w:lineRule="auto"/>
        <w:jc w:val="both"/>
        <w:rPr>
          <w:szCs w:val="24"/>
        </w:rPr>
      </w:pPr>
    </w:p>
    <w:p w14:paraId="28C2362A" w14:textId="77777777" w:rsidR="00A56808" w:rsidRPr="00A56808" w:rsidRDefault="00A56808" w:rsidP="00A56808">
      <w:pPr>
        <w:pStyle w:val="BodyText"/>
        <w:spacing w:line="276" w:lineRule="auto"/>
        <w:jc w:val="both"/>
        <w:rPr>
          <w:szCs w:val="24"/>
        </w:rPr>
      </w:pPr>
      <w:r w:rsidRPr="00A56808">
        <w:rPr>
          <w:szCs w:val="24"/>
        </w:rPr>
        <w:t>The United States Committee for Refugees reported that the Tutsi leader of the 1996 coup, Pierre Buyoya, encouraged youths to take up arms to help defend Burundi, and made public announcements to give weapons to young Tutsis (www.africaaction.org).</w:t>
      </w:r>
    </w:p>
    <w:p w14:paraId="3DA4ADD1" w14:textId="77777777" w:rsidR="00A56808" w:rsidRPr="00A56808" w:rsidRDefault="00A56808" w:rsidP="00A56808">
      <w:pPr>
        <w:pStyle w:val="BodyText"/>
        <w:spacing w:line="276" w:lineRule="auto"/>
        <w:jc w:val="both"/>
        <w:rPr>
          <w:szCs w:val="24"/>
        </w:rPr>
      </w:pPr>
    </w:p>
    <w:p w14:paraId="71AD0C7B" w14:textId="77777777" w:rsidR="00A56808" w:rsidRPr="00A56808" w:rsidRDefault="00A56808" w:rsidP="00A56808">
      <w:pPr>
        <w:pStyle w:val="BodyText"/>
        <w:spacing w:line="276" w:lineRule="auto"/>
        <w:jc w:val="both"/>
        <w:rPr>
          <w:szCs w:val="24"/>
        </w:rPr>
      </w:pPr>
      <w:r w:rsidRPr="00A56808">
        <w:rPr>
          <w:szCs w:val="24"/>
        </w:rPr>
        <w:t xml:space="preserve">Rome ICC Statute </w:t>
      </w:r>
    </w:p>
    <w:p w14:paraId="16C4B78F" w14:textId="77777777" w:rsidR="00A56808" w:rsidRPr="00A56808" w:rsidRDefault="00A56808" w:rsidP="00A56808">
      <w:pPr>
        <w:pStyle w:val="BodyText"/>
        <w:spacing w:line="276" w:lineRule="auto"/>
        <w:jc w:val="both"/>
        <w:rPr>
          <w:szCs w:val="24"/>
        </w:rPr>
      </w:pPr>
      <w:r w:rsidRPr="00A56808">
        <w:rPr>
          <w:szCs w:val="24"/>
        </w:rPr>
        <w:t xml:space="preserve">Burundi has signed, but not ratified the </w:t>
      </w:r>
      <w:r w:rsidRPr="00A56808">
        <w:rPr>
          <w:i/>
          <w:szCs w:val="24"/>
        </w:rPr>
        <w:t>Rome Statute of the International Criminal Court (ICC),</w:t>
      </w:r>
      <w:r w:rsidRPr="00A56808">
        <w:rPr>
          <w:szCs w:val="24"/>
        </w:rPr>
        <w:t xml:space="preserve"> the first permanent tribunal established to end impunity for war crimes, genocide and crimes against humanity. It is noteworthy that Burundi has signed the </w:t>
      </w:r>
      <w:r w:rsidRPr="00A56808">
        <w:rPr>
          <w:i/>
          <w:szCs w:val="24"/>
        </w:rPr>
        <w:t>ICC Statute</w:t>
      </w:r>
      <w:r w:rsidRPr="00A56808">
        <w:rPr>
          <w:szCs w:val="24"/>
        </w:rPr>
        <w:t xml:space="preserve">, because signing an international treaty constitutes a general endorsement of the instrument. Although signature does not commit a country to proceed to ratification, it does create an obligation to refrain from conduct that would defeat or undermine the treaty’s objectives. </w:t>
      </w:r>
    </w:p>
    <w:p w14:paraId="13C29995" w14:textId="77777777" w:rsidR="00A56808" w:rsidRPr="00A56808" w:rsidRDefault="00A56808" w:rsidP="00A56808">
      <w:pPr>
        <w:pStyle w:val="BodyText"/>
        <w:spacing w:line="276" w:lineRule="auto"/>
        <w:jc w:val="both"/>
        <w:rPr>
          <w:szCs w:val="24"/>
        </w:rPr>
      </w:pPr>
    </w:p>
    <w:p w14:paraId="2B8A982F" w14:textId="77777777" w:rsidR="00A56808" w:rsidRPr="00A56808" w:rsidRDefault="00A56808" w:rsidP="00A56808">
      <w:pPr>
        <w:pStyle w:val="BodyText"/>
        <w:spacing w:line="276" w:lineRule="auto"/>
        <w:jc w:val="both"/>
        <w:rPr>
          <w:szCs w:val="24"/>
        </w:rPr>
      </w:pPr>
      <w:r w:rsidRPr="00A56808">
        <w:rPr>
          <w:szCs w:val="24"/>
        </w:rPr>
        <w:t xml:space="preserve">Moreover, genocide, crimes against humanity, war crimes and many other crimes covered by the ICC Statute are crimes under Customary International Law, regardless of treaty obligations. For serious international crimes, no immunity is afforded. </w:t>
      </w:r>
    </w:p>
    <w:p w14:paraId="7EFD1F9B" w14:textId="77777777" w:rsidR="00A56808" w:rsidRPr="00A56808" w:rsidRDefault="00A56808" w:rsidP="00A56808">
      <w:pPr>
        <w:pStyle w:val="BodyText"/>
        <w:spacing w:line="276" w:lineRule="auto"/>
        <w:ind w:left="1440"/>
        <w:jc w:val="both"/>
        <w:rPr>
          <w:szCs w:val="24"/>
        </w:rPr>
      </w:pPr>
    </w:p>
    <w:p w14:paraId="4FB28A06" w14:textId="77777777" w:rsidR="00A56808" w:rsidRPr="00A56808" w:rsidRDefault="00A56808" w:rsidP="00A56808">
      <w:pPr>
        <w:pStyle w:val="BodyText"/>
        <w:spacing w:line="276" w:lineRule="auto"/>
        <w:jc w:val="both"/>
        <w:rPr>
          <w:szCs w:val="24"/>
        </w:rPr>
      </w:pPr>
      <w:r w:rsidRPr="00A56808">
        <w:rPr>
          <w:szCs w:val="24"/>
        </w:rPr>
        <w:t xml:space="preserve">The definition of Genocide in Article 6 of the ICC Statute closely resembles that of the </w:t>
      </w:r>
      <w:r w:rsidRPr="00A56808">
        <w:rPr>
          <w:i/>
          <w:szCs w:val="24"/>
        </w:rPr>
        <w:t>Genocide Convention</w:t>
      </w:r>
      <w:r w:rsidRPr="00A56808">
        <w:rPr>
          <w:szCs w:val="24"/>
        </w:rPr>
        <w:t xml:space="preserve">. </w:t>
      </w:r>
    </w:p>
    <w:p w14:paraId="0F65E6D1" w14:textId="77777777" w:rsidR="00A56808" w:rsidRPr="00A56808" w:rsidRDefault="00A56808" w:rsidP="00A56808">
      <w:pPr>
        <w:pStyle w:val="BodyText"/>
        <w:spacing w:line="276" w:lineRule="auto"/>
        <w:jc w:val="both"/>
        <w:rPr>
          <w:szCs w:val="24"/>
        </w:rPr>
      </w:pPr>
    </w:p>
    <w:p w14:paraId="5354A336" w14:textId="77777777" w:rsidR="00A56808" w:rsidRPr="00A56808" w:rsidRDefault="00A56808" w:rsidP="00A56808">
      <w:pPr>
        <w:ind w:left="1440" w:hanging="1440"/>
        <w:jc w:val="both"/>
        <w:rPr>
          <w:rFonts w:ascii="Times New Roman" w:hAnsi="Times New Roman" w:cs="Times New Roman"/>
          <w:sz w:val="24"/>
          <w:szCs w:val="24"/>
        </w:rPr>
      </w:pPr>
      <w:r w:rsidRPr="00A56808">
        <w:rPr>
          <w:rFonts w:ascii="Times New Roman" w:hAnsi="Times New Roman" w:cs="Times New Roman"/>
          <w:sz w:val="24"/>
          <w:szCs w:val="24"/>
        </w:rPr>
        <w:t>Articles 7:1</w:t>
      </w:r>
      <w:r w:rsidRPr="00A56808">
        <w:rPr>
          <w:rFonts w:ascii="Times New Roman" w:hAnsi="Times New Roman" w:cs="Times New Roman"/>
          <w:sz w:val="24"/>
          <w:szCs w:val="24"/>
        </w:rPr>
        <w:tab/>
        <w:t xml:space="preserve">For the purpose of [the ICC] Statute, "crime against humanity" means any of the following acts when committed as part of a widespread or systematic attack directed against any civilian population, with knowledge of the attack: </w:t>
      </w:r>
    </w:p>
    <w:p w14:paraId="71062CCD" w14:textId="77777777" w:rsidR="00A56808" w:rsidRPr="00A56808" w:rsidRDefault="00A56808" w:rsidP="00A56808">
      <w:pPr>
        <w:ind w:firstLine="720"/>
        <w:jc w:val="both"/>
        <w:rPr>
          <w:rFonts w:ascii="Times New Roman" w:hAnsi="Times New Roman" w:cs="Times New Roman"/>
          <w:sz w:val="24"/>
          <w:szCs w:val="24"/>
        </w:rPr>
      </w:pPr>
      <w:r w:rsidRPr="00A56808">
        <w:rPr>
          <w:rFonts w:ascii="Times New Roman" w:hAnsi="Times New Roman" w:cs="Times New Roman"/>
          <w:sz w:val="24"/>
          <w:szCs w:val="24"/>
        </w:rPr>
        <w:lastRenderedPageBreak/>
        <w:t>(a)</w:t>
      </w:r>
      <w:r w:rsidRPr="00A56808">
        <w:rPr>
          <w:rFonts w:ascii="Times New Roman" w:hAnsi="Times New Roman" w:cs="Times New Roman"/>
          <w:sz w:val="24"/>
          <w:szCs w:val="24"/>
        </w:rPr>
        <w:tab/>
        <w:t xml:space="preserve">Murder; </w:t>
      </w:r>
    </w:p>
    <w:p w14:paraId="14F19AAE" w14:textId="77777777" w:rsidR="00A56808" w:rsidRPr="00A56808" w:rsidRDefault="00A56808" w:rsidP="00A56808">
      <w:pPr>
        <w:ind w:firstLine="720"/>
        <w:jc w:val="both"/>
        <w:rPr>
          <w:rFonts w:ascii="Times New Roman" w:hAnsi="Times New Roman" w:cs="Times New Roman"/>
          <w:sz w:val="24"/>
          <w:szCs w:val="24"/>
        </w:rPr>
      </w:pPr>
      <w:r w:rsidRPr="00A56808">
        <w:rPr>
          <w:rFonts w:ascii="Times New Roman" w:hAnsi="Times New Roman" w:cs="Times New Roman"/>
          <w:sz w:val="24"/>
          <w:szCs w:val="24"/>
        </w:rPr>
        <w:t>(b)</w:t>
      </w:r>
      <w:r w:rsidRPr="00A56808">
        <w:rPr>
          <w:rFonts w:ascii="Times New Roman" w:hAnsi="Times New Roman" w:cs="Times New Roman"/>
          <w:sz w:val="24"/>
          <w:szCs w:val="24"/>
        </w:rPr>
        <w:tab/>
        <w:t xml:space="preserve">Extermination; </w:t>
      </w:r>
    </w:p>
    <w:p w14:paraId="13C7AF66" w14:textId="77777777" w:rsidR="00A56808" w:rsidRPr="00A56808" w:rsidRDefault="00A56808" w:rsidP="00A56808">
      <w:pPr>
        <w:ind w:firstLine="720"/>
        <w:jc w:val="both"/>
        <w:rPr>
          <w:rFonts w:ascii="Times New Roman" w:hAnsi="Times New Roman" w:cs="Times New Roman"/>
          <w:sz w:val="24"/>
          <w:szCs w:val="24"/>
        </w:rPr>
      </w:pPr>
      <w:r w:rsidRPr="00A56808">
        <w:rPr>
          <w:rFonts w:ascii="Times New Roman" w:hAnsi="Times New Roman" w:cs="Times New Roman"/>
          <w:sz w:val="24"/>
          <w:szCs w:val="24"/>
        </w:rPr>
        <w:t>(c)</w:t>
      </w:r>
      <w:r w:rsidRPr="00A56808">
        <w:rPr>
          <w:rFonts w:ascii="Times New Roman" w:hAnsi="Times New Roman" w:cs="Times New Roman"/>
          <w:sz w:val="24"/>
          <w:szCs w:val="24"/>
        </w:rPr>
        <w:tab/>
        <w:t xml:space="preserve">Enslavement; </w:t>
      </w:r>
    </w:p>
    <w:p w14:paraId="6EA099A5" w14:textId="77777777" w:rsidR="00A56808" w:rsidRPr="00A56808" w:rsidRDefault="00A56808" w:rsidP="00A56808">
      <w:pPr>
        <w:ind w:firstLine="720"/>
        <w:jc w:val="both"/>
        <w:rPr>
          <w:rFonts w:ascii="Times New Roman" w:hAnsi="Times New Roman" w:cs="Times New Roman"/>
          <w:sz w:val="24"/>
          <w:szCs w:val="24"/>
        </w:rPr>
      </w:pPr>
      <w:r w:rsidRPr="00A56808">
        <w:rPr>
          <w:rFonts w:ascii="Times New Roman" w:hAnsi="Times New Roman" w:cs="Times New Roman"/>
          <w:sz w:val="24"/>
          <w:szCs w:val="24"/>
        </w:rPr>
        <w:t>(d)</w:t>
      </w:r>
      <w:r w:rsidRPr="00A56808">
        <w:rPr>
          <w:rFonts w:ascii="Times New Roman" w:hAnsi="Times New Roman" w:cs="Times New Roman"/>
          <w:sz w:val="24"/>
          <w:szCs w:val="24"/>
        </w:rPr>
        <w:tab/>
        <w:t xml:space="preserve">Deportation or forcible transfer of population; </w:t>
      </w:r>
    </w:p>
    <w:p w14:paraId="2233349F" w14:textId="77777777" w:rsidR="00A56808" w:rsidRPr="00A56808" w:rsidRDefault="00A56808" w:rsidP="00A56808">
      <w:pPr>
        <w:ind w:left="1440" w:hanging="720"/>
        <w:jc w:val="both"/>
        <w:rPr>
          <w:rFonts w:ascii="Times New Roman" w:hAnsi="Times New Roman" w:cs="Times New Roman"/>
          <w:sz w:val="24"/>
          <w:szCs w:val="24"/>
        </w:rPr>
      </w:pPr>
      <w:r w:rsidRPr="00A56808">
        <w:rPr>
          <w:rFonts w:ascii="Times New Roman" w:hAnsi="Times New Roman" w:cs="Times New Roman"/>
          <w:sz w:val="24"/>
          <w:szCs w:val="24"/>
        </w:rPr>
        <w:t>(e)</w:t>
      </w:r>
      <w:r w:rsidRPr="00A56808">
        <w:rPr>
          <w:rFonts w:ascii="Times New Roman" w:hAnsi="Times New Roman" w:cs="Times New Roman"/>
          <w:sz w:val="24"/>
          <w:szCs w:val="24"/>
        </w:rPr>
        <w:tab/>
        <w:t xml:space="preserve">Imprisonment or other severe deprivation of physical liberty in violation of fundamental rules of international law; </w:t>
      </w:r>
    </w:p>
    <w:p w14:paraId="21767DF9" w14:textId="77777777" w:rsidR="00A56808" w:rsidRPr="00A56808" w:rsidRDefault="00A56808" w:rsidP="00A56808">
      <w:pPr>
        <w:ind w:firstLine="720"/>
        <w:jc w:val="both"/>
        <w:rPr>
          <w:rFonts w:ascii="Times New Roman" w:hAnsi="Times New Roman" w:cs="Times New Roman"/>
          <w:sz w:val="24"/>
          <w:szCs w:val="24"/>
        </w:rPr>
      </w:pPr>
      <w:r w:rsidRPr="00A56808">
        <w:rPr>
          <w:rFonts w:ascii="Times New Roman" w:hAnsi="Times New Roman" w:cs="Times New Roman"/>
          <w:sz w:val="24"/>
          <w:szCs w:val="24"/>
        </w:rPr>
        <w:t>(f)</w:t>
      </w:r>
      <w:r w:rsidRPr="00A56808">
        <w:rPr>
          <w:rFonts w:ascii="Times New Roman" w:hAnsi="Times New Roman" w:cs="Times New Roman"/>
          <w:sz w:val="24"/>
          <w:szCs w:val="24"/>
        </w:rPr>
        <w:tab/>
        <w:t xml:space="preserve">Torture; </w:t>
      </w:r>
    </w:p>
    <w:p w14:paraId="59CB7480" w14:textId="77777777" w:rsidR="00A56808" w:rsidRPr="00A56808" w:rsidRDefault="00A56808" w:rsidP="00A56808">
      <w:pPr>
        <w:ind w:left="1440" w:hanging="720"/>
        <w:jc w:val="both"/>
        <w:rPr>
          <w:rFonts w:ascii="Times New Roman" w:hAnsi="Times New Roman" w:cs="Times New Roman"/>
          <w:sz w:val="24"/>
          <w:szCs w:val="24"/>
        </w:rPr>
      </w:pPr>
      <w:r w:rsidRPr="00A56808">
        <w:rPr>
          <w:rFonts w:ascii="Times New Roman" w:hAnsi="Times New Roman" w:cs="Times New Roman"/>
          <w:sz w:val="24"/>
          <w:szCs w:val="24"/>
        </w:rPr>
        <w:t>(g)</w:t>
      </w:r>
      <w:r w:rsidRPr="00A56808">
        <w:rPr>
          <w:rFonts w:ascii="Times New Roman" w:hAnsi="Times New Roman" w:cs="Times New Roman"/>
          <w:sz w:val="24"/>
          <w:szCs w:val="24"/>
        </w:rPr>
        <w:tab/>
        <w:t xml:space="preserve">Rape, sexual slavery, enforced prostitution, forced pregnancy, enforced sterilization, or any other form of sexual violence of comparable gravity; </w:t>
      </w:r>
    </w:p>
    <w:p w14:paraId="6D41316F" w14:textId="77777777" w:rsidR="00A56808" w:rsidRPr="00A56808" w:rsidRDefault="00A56808" w:rsidP="00A56808">
      <w:pPr>
        <w:ind w:left="1440" w:hanging="720"/>
        <w:jc w:val="both"/>
        <w:rPr>
          <w:rFonts w:ascii="Times New Roman" w:hAnsi="Times New Roman" w:cs="Times New Roman"/>
          <w:sz w:val="24"/>
          <w:szCs w:val="24"/>
        </w:rPr>
      </w:pPr>
      <w:r w:rsidRPr="00A56808">
        <w:rPr>
          <w:rFonts w:ascii="Times New Roman" w:hAnsi="Times New Roman" w:cs="Times New Roman"/>
          <w:sz w:val="24"/>
          <w:szCs w:val="24"/>
        </w:rPr>
        <w:t>(h)</w:t>
      </w:r>
      <w:r w:rsidRPr="00A56808">
        <w:rPr>
          <w:rFonts w:ascii="Times New Roman" w:hAnsi="Times New Roman" w:cs="Times New Roman"/>
          <w:sz w:val="24"/>
          <w:szCs w:val="24"/>
        </w:rPr>
        <w:tab/>
        <w:t xml:space="preserve">Persecution against any identifiable group or collectivity on political, racial, national, ethnic, cultural, religious, gender as defined in paragraph 3, or other grounds that are universally recognized as impermissible under international law, in connection with any act referred to in this paragraph or any crime within the jurisdiction of the Court; </w:t>
      </w:r>
    </w:p>
    <w:p w14:paraId="79124E7B" w14:textId="77777777" w:rsidR="00A56808" w:rsidRPr="00A56808" w:rsidRDefault="00A56808" w:rsidP="00A56808">
      <w:pPr>
        <w:ind w:firstLine="720"/>
        <w:jc w:val="both"/>
        <w:rPr>
          <w:rFonts w:ascii="Times New Roman" w:hAnsi="Times New Roman" w:cs="Times New Roman"/>
          <w:sz w:val="24"/>
          <w:szCs w:val="24"/>
        </w:rPr>
      </w:pPr>
      <w:r w:rsidRPr="00A56808">
        <w:rPr>
          <w:rFonts w:ascii="Times New Roman" w:hAnsi="Times New Roman" w:cs="Times New Roman"/>
          <w:sz w:val="24"/>
          <w:szCs w:val="24"/>
        </w:rPr>
        <w:t>(i)</w:t>
      </w:r>
      <w:r w:rsidRPr="00A56808">
        <w:rPr>
          <w:rFonts w:ascii="Times New Roman" w:hAnsi="Times New Roman" w:cs="Times New Roman"/>
          <w:sz w:val="24"/>
          <w:szCs w:val="24"/>
        </w:rPr>
        <w:tab/>
        <w:t xml:space="preserve">Enforced disappearance of persons; </w:t>
      </w:r>
    </w:p>
    <w:p w14:paraId="4E59B8E6" w14:textId="77777777" w:rsidR="00A56808" w:rsidRPr="00A56808" w:rsidRDefault="00A56808" w:rsidP="00A56808">
      <w:pPr>
        <w:ind w:firstLine="720"/>
        <w:jc w:val="both"/>
        <w:rPr>
          <w:rFonts w:ascii="Times New Roman" w:hAnsi="Times New Roman" w:cs="Times New Roman"/>
          <w:sz w:val="24"/>
          <w:szCs w:val="24"/>
        </w:rPr>
      </w:pPr>
      <w:r w:rsidRPr="00A56808">
        <w:rPr>
          <w:rFonts w:ascii="Times New Roman" w:hAnsi="Times New Roman" w:cs="Times New Roman"/>
          <w:sz w:val="24"/>
          <w:szCs w:val="24"/>
        </w:rPr>
        <w:t>(j)</w:t>
      </w:r>
      <w:r w:rsidRPr="00A56808">
        <w:rPr>
          <w:rFonts w:ascii="Times New Roman" w:hAnsi="Times New Roman" w:cs="Times New Roman"/>
          <w:sz w:val="24"/>
          <w:szCs w:val="24"/>
        </w:rPr>
        <w:tab/>
        <w:t xml:space="preserve">The crime of apartheid; </w:t>
      </w:r>
    </w:p>
    <w:p w14:paraId="63171EE7" w14:textId="77777777" w:rsidR="00A56808" w:rsidRPr="00A56808" w:rsidRDefault="00A56808" w:rsidP="00A56808">
      <w:pPr>
        <w:ind w:left="1440" w:hanging="720"/>
        <w:jc w:val="both"/>
        <w:rPr>
          <w:rFonts w:ascii="Times New Roman" w:hAnsi="Times New Roman" w:cs="Times New Roman"/>
          <w:sz w:val="24"/>
          <w:szCs w:val="24"/>
        </w:rPr>
      </w:pPr>
      <w:r w:rsidRPr="00A56808">
        <w:rPr>
          <w:rFonts w:ascii="Times New Roman" w:hAnsi="Times New Roman" w:cs="Times New Roman"/>
          <w:sz w:val="24"/>
          <w:szCs w:val="24"/>
        </w:rPr>
        <w:t>(k)</w:t>
      </w:r>
      <w:r w:rsidRPr="00A56808">
        <w:rPr>
          <w:rFonts w:ascii="Times New Roman" w:hAnsi="Times New Roman" w:cs="Times New Roman"/>
          <w:sz w:val="24"/>
          <w:szCs w:val="24"/>
        </w:rPr>
        <w:tab/>
        <w:t>Other inhumane acts of a similar character intentionally causing great suffering, or serious injury to body or to mental or physical health.</w:t>
      </w:r>
    </w:p>
    <w:p w14:paraId="09096B79" w14:textId="77777777" w:rsidR="00A56808" w:rsidRPr="00A56808" w:rsidRDefault="00A56808" w:rsidP="00A56808">
      <w:pPr>
        <w:ind w:left="1440"/>
        <w:jc w:val="both"/>
        <w:rPr>
          <w:rFonts w:ascii="Times New Roman" w:hAnsi="Times New Roman" w:cs="Times New Roman"/>
          <w:sz w:val="24"/>
          <w:szCs w:val="24"/>
        </w:rPr>
      </w:pPr>
    </w:p>
    <w:p w14:paraId="496CB57B" w14:textId="77777777" w:rsidR="00A56808" w:rsidRPr="00A56808" w:rsidRDefault="00A56808" w:rsidP="00A56808">
      <w:pPr>
        <w:jc w:val="both"/>
        <w:rPr>
          <w:rFonts w:ascii="Times New Roman" w:hAnsi="Times New Roman" w:cs="Times New Roman"/>
          <w:sz w:val="24"/>
          <w:szCs w:val="24"/>
        </w:rPr>
      </w:pPr>
      <w:r w:rsidRPr="00A56808">
        <w:rPr>
          <w:rFonts w:ascii="Times New Roman" w:hAnsi="Times New Roman" w:cs="Times New Roman"/>
          <w:sz w:val="24"/>
          <w:szCs w:val="24"/>
        </w:rPr>
        <w:t>Article 8:2</w:t>
      </w:r>
      <w:r w:rsidRPr="00A56808">
        <w:rPr>
          <w:rFonts w:ascii="Times New Roman" w:hAnsi="Times New Roman" w:cs="Times New Roman"/>
          <w:sz w:val="24"/>
          <w:szCs w:val="24"/>
        </w:rPr>
        <w:tab/>
        <w:t xml:space="preserve">For the purpose of [the ICC] Statute, "war crimes" means: </w:t>
      </w:r>
    </w:p>
    <w:p w14:paraId="6A7B162F" w14:textId="77777777" w:rsidR="00A56808" w:rsidRPr="00A56808" w:rsidRDefault="00A56808" w:rsidP="00A56808">
      <w:pPr>
        <w:pStyle w:val="BodyTextIndent2"/>
        <w:spacing w:line="276" w:lineRule="auto"/>
        <w:ind w:hanging="720"/>
        <w:jc w:val="both"/>
        <w:rPr>
          <w:szCs w:val="24"/>
        </w:rPr>
      </w:pPr>
      <w:r w:rsidRPr="00A56808">
        <w:rPr>
          <w:szCs w:val="24"/>
        </w:rPr>
        <w:t>(a)</w:t>
      </w:r>
      <w:r w:rsidRPr="00A56808">
        <w:rPr>
          <w:szCs w:val="24"/>
        </w:rPr>
        <w:tab/>
        <w:t xml:space="preserve">Grave breaches of the Geneva Conventions of 12 August 1949, namely, any of the following acts against persons or property protected under the provisions of the relevant Geneva Convention: </w:t>
      </w:r>
    </w:p>
    <w:p w14:paraId="0F0EF580" w14:textId="77777777" w:rsidR="00A56808" w:rsidRPr="00A56808" w:rsidRDefault="00A56808" w:rsidP="00A56808">
      <w:pPr>
        <w:ind w:left="1440" w:firstLine="720"/>
        <w:jc w:val="both"/>
        <w:rPr>
          <w:rFonts w:ascii="Times New Roman" w:hAnsi="Times New Roman" w:cs="Times New Roman"/>
          <w:sz w:val="24"/>
          <w:szCs w:val="24"/>
        </w:rPr>
      </w:pPr>
      <w:r w:rsidRPr="00A56808">
        <w:rPr>
          <w:rFonts w:ascii="Times New Roman" w:hAnsi="Times New Roman" w:cs="Times New Roman"/>
          <w:sz w:val="24"/>
          <w:szCs w:val="24"/>
        </w:rPr>
        <w:t xml:space="preserve">i. Wilful killing; </w:t>
      </w:r>
    </w:p>
    <w:p w14:paraId="4BECDC9B" w14:textId="77777777" w:rsidR="00A56808" w:rsidRPr="00A56808" w:rsidRDefault="00A56808" w:rsidP="00A56808">
      <w:pPr>
        <w:ind w:left="2160"/>
        <w:jc w:val="both"/>
        <w:rPr>
          <w:rFonts w:ascii="Times New Roman" w:hAnsi="Times New Roman" w:cs="Times New Roman"/>
          <w:sz w:val="24"/>
          <w:szCs w:val="24"/>
        </w:rPr>
      </w:pPr>
      <w:r w:rsidRPr="00A56808">
        <w:rPr>
          <w:rFonts w:ascii="Times New Roman" w:hAnsi="Times New Roman" w:cs="Times New Roman"/>
          <w:sz w:val="24"/>
          <w:szCs w:val="24"/>
        </w:rPr>
        <w:t xml:space="preserve">ii. Torture or inhuman treatment, including biological experiments; </w:t>
      </w:r>
    </w:p>
    <w:p w14:paraId="58D80D7C" w14:textId="77777777" w:rsidR="00A56808" w:rsidRPr="00A56808" w:rsidRDefault="00A56808" w:rsidP="00A56808">
      <w:pPr>
        <w:ind w:left="2160"/>
        <w:jc w:val="both"/>
        <w:rPr>
          <w:rFonts w:ascii="Times New Roman" w:hAnsi="Times New Roman" w:cs="Times New Roman"/>
          <w:sz w:val="24"/>
          <w:szCs w:val="24"/>
        </w:rPr>
      </w:pPr>
      <w:r w:rsidRPr="00A56808">
        <w:rPr>
          <w:rFonts w:ascii="Times New Roman" w:hAnsi="Times New Roman" w:cs="Times New Roman"/>
          <w:sz w:val="24"/>
          <w:szCs w:val="24"/>
        </w:rPr>
        <w:t xml:space="preserve">iii. Wilfully causing great suffering, or serious injury to body or health; </w:t>
      </w:r>
    </w:p>
    <w:p w14:paraId="738A2C74" w14:textId="77777777" w:rsidR="00A56808" w:rsidRPr="00A56808" w:rsidRDefault="00A56808" w:rsidP="00A56808">
      <w:pPr>
        <w:ind w:left="2160"/>
        <w:jc w:val="both"/>
        <w:rPr>
          <w:rFonts w:ascii="Times New Roman" w:hAnsi="Times New Roman" w:cs="Times New Roman"/>
          <w:sz w:val="24"/>
          <w:szCs w:val="24"/>
        </w:rPr>
      </w:pPr>
      <w:r w:rsidRPr="00A56808">
        <w:rPr>
          <w:rFonts w:ascii="Times New Roman" w:hAnsi="Times New Roman" w:cs="Times New Roman"/>
          <w:sz w:val="24"/>
          <w:szCs w:val="24"/>
        </w:rPr>
        <w:t xml:space="preserve">iv. Extensive destruction and appropriation of property, not justified by military necessity and carried out unlawfully and wantonly; </w:t>
      </w:r>
    </w:p>
    <w:p w14:paraId="16D85940" w14:textId="77777777" w:rsidR="00A56808" w:rsidRPr="00A56808" w:rsidRDefault="00A56808" w:rsidP="00A56808">
      <w:pPr>
        <w:ind w:left="2160"/>
        <w:jc w:val="both"/>
        <w:rPr>
          <w:rFonts w:ascii="Times New Roman" w:hAnsi="Times New Roman" w:cs="Times New Roman"/>
          <w:sz w:val="24"/>
          <w:szCs w:val="24"/>
        </w:rPr>
      </w:pPr>
      <w:r w:rsidRPr="00A56808">
        <w:rPr>
          <w:rFonts w:ascii="Times New Roman" w:hAnsi="Times New Roman" w:cs="Times New Roman"/>
          <w:sz w:val="24"/>
          <w:szCs w:val="24"/>
        </w:rPr>
        <w:t xml:space="preserve">v. Compelling a prisoner of war or other protected person to serve in the forces of a hostile Power; </w:t>
      </w:r>
    </w:p>
    <w:p w14:paraId="04E4B083" w14:textId="77777777" w:rsidR="00A56808" w:rsidRPr="00A56808" w:rsidRDefault="00A56808" w:rsidP="00A56808">
      <w:pPr>
        <w:ind w:left="2160"/>
        <w:jc w:val="both"/>
        <w:rPr>
          <w:rFonts w:ascii="Times New Roman" w:hAnsi="Times New Roman" w:cs="Times New Roman"/>
          <w:sz w:val="24"/>
          <w:szCs w:val="24"/>
        </w:rPr>
      </w:pPr>
      <w:r w:rsidRPr="00A56808">
        <w:rPr>
          <w:rFonts w:ascii="Times New Roman" w:hAnsi="Times New Roman" w:cs="Times New Roman"/>
          <w:sz w:val="24"/>
          <w:szCs w:val="24"/>
        </w:rPr>
        <w:lastRenderedPageBreak/>
        <w:t xml:space="preserve">vi. Wilfully depriving a prisoner of war or other protected person of the rights of fair and regular trial; </w:t>
      </w:r>
    </w:p>
    <w:p w14:paraId="54545746" w14:textId="77777777" w:rsidR="00A56808" w:rsidRPr="00A56808" w:rsidRDefault="00A56808" w:rsidP="00A56808">
      <w:pPr>
        <w:ind w:left="2160"/>
        <w:jc w:val="both"/>
        <w:rPr>
          <w:rFonts w:ascii="Times New Roman" w:hAnsi="Times New Roman" w:cs="Times New Roman"/>
          <w:sz w:val="24"/>
          <w:szCs w:val="24"/>
        </w:rPr>
      </w:pPr>
      <w:r w:rsidRPr="00A56808">
        <w:rPr>
          <w:rFonts w:ascii="Times New Roman" w:hAnsi="Times New Roman" w:cs="Times New Roman"/>
          <w:sz w:val="24"/>
          <w:szCs w:val="24"/>
        </w:rPr>
        <w:t xml:space="preserve">vii. Unlawful deportation or transfer or unlawful confinement; </w:t>
      </w:r>
    </w:p>
    <w:p w14:paraId="42A4EF6C" w14:textId="77777777" w:rsidR="00A56808" w:rsidRPr="00A56808" w:rsidRDefault="00A56808" w:rsidP="00A56808">
      <w:pPr>
        <w:ind w:left="2160"/>
        <w:jc w:val="both"/>
        <w:rPr>
          <w:rFonts w:ascii="Times New Roman" w:hAnsi="Times New Roman" w:cs="Times New Roman"/>
          <w:sz w:val="24"/>
          <w:szCs w:val="24"/>
        </w:rPr>
      </w:pPr>
      <w:r w:rsidRPr="00A56808">
        <w:rPr>
          <w:rFonts w:ascii="Times New Roman" w:hAnsi="Times New Roman" w:cs="Times New Roman"/>
          <w:sz w:val="24"/>
          <w:szCs w:val="24"/>
        </w:rPr>
        <w:t xml:space="preserve">viii. Taking of hostages. </w:t>
      </w:r>
    </w:p>
    <w:p w14:paraId="4C81D7A7" w14:textId="77777777" w:rsidR="00A56808" w:rsidRPr="00A56808" w:rsidRDefault="00A56808" w:rsidP="00A56808">
      <w:pPr>
        <w:pStyle w:val="BodyText"/>
        <w:spacing w:line="276" w:lineRule="auto"/>
        <w:jc w:val="both"/>
        <w:rPr>
          <w:szCs w:val="24"/>
        </w:rPr>
      </w:pPr>
    </w:p>
    <w:p w14:paraId="2C3AFE35" w14:textId="77777777" w:rsidR="00A56808" w:rsidRPr="00A56808" w:rsidRDefault="00A56808" w:rsidP="00A56808">
      <w:pPr>
        <w:pStyle w:val="BodyText"/>
        <w:spacing w:line="276" w:lineRule="auto"/>
        <w:jc w:val="both"/>
        <w:rPr>
          <w:rStyle w:val="HTMLTypewriter"/>
          <w:rFonts w:ascii="Times New Roman" w:hAnsi="Times New Roman" w:cs="Times New Roman"/>
          <w:sz w:val="24"/>
          <w:szCs w:val="24"/>
        </w:rPr>
      </w:pPr>
      <w:r w:rsidRPr="00A56808">
        <w:rPr>
          <w:szCs w:val="24"/>
        </w:rPr>
        <w:t xml:space="preserve">The Burundian army’s wide scale </w:t>
      </w:r>
      <w:r w:rsidRPr="00A56808">
        <w:rPr>
          <w:rStyle w:val="HTMLTypewriter"/>
          <w:rFonts w:ascii="Times New Roman" w:hAnsi="Times New Roman" w:cs="Times New Roman"/>
          <w:sz w:val="24"/>
          <w:szCs w:val="24"/>
        </w:rPr>
        <w:t xml:space="preserve">murder; forcible transfer of population; torture;  persecution against an identifiable group; pillage; rape; mutilation; and its </w:t>
      </w:r>
      <w:r w:rsidRPr="00A56808">
        <w:rPr>
          <w:szCs w:val="24"/>
        </w:rPr>
        <w:t xml:space="preserve">practice of forcibly recruiting </w:t>
      </w:r>
      <w:r w:rsidRPr="00A56808">
        <w:rPr>
          <w:rStyle w:val="HTMLTypewriter"/>
          <w:rFonts w:ascii="Times New Roman" w:hAnsi="Times New Roman" w:cs="Times New Roman"/>
          <w:sz w:val="24"/>
          <w:szCs w:val="24"/>
        </w:rPr>
        <w:t>children under age 15 to participate actively in hostilities are all violations of the customary law provisions listed above.</w:t>
      </w:r>
    </w:p>
    <w:p w14:paraId="6E36F73D" w14:textId="77777777" w:rsidR="00A56808" w:rsidRPr="00A56808" w:rsidRDefault="00A56808" w:rsidP="00A56808">
      <w:pPr>
        <w:pStyle w:val="BodyText"/>
        <w:spacing w:line="276" w:lineRule="auto"/>
        <w:jc w:val="both"/>
        <w:rPr>
          <w:rStyle w:val="HTMLTypewriter"/>
          <w:rFonts w:ascii="Times New Roman" w:hAnsi="Times New Roman" w:cs="Times New Roman"/>
          <w:sz w:val="24"/>
          <w:szCs w:val="24"/>
        </w:rPr>
      </w:pPr>
    </w:p>
    <w:p w14:paraId="4DB7E402" w14:textId="77777777" w:rsidR="00A56808" w:rsidRPr="00A56808" w:rsidRDefault="00A56808" w:rsidP="00A56808">
      <w:pPr>
        <w:pStyle w:val="BodyText"/>
        <w:spacing w:line="276" w:lineRule="auto"/>
        <w:jc w:val="both"/>
        <w:rPr>
          <w:rStyle w:val="HTMLTypewriter"/>
          <w:rFonts w:ascii="Times New Roman" w:hAnsi="Times New Roman" w:cs="Times New Roman"/>
          <w:sz w:val="24"/>
          <w:szCs w:val="24"/>
        </w:rPr>
      </w:pPr>
      <w:r w:rsidRPr="00A56808">
        <w:rPr>
          <w:rStyle w:val="HTMLTypewriter"/>
          <w:rFonts w:ascii="Times New Roman" w:hAnsi="Times New Roman" w:cs="Times New Roman"/>
          <w:sz w:val="24"/>
          <w:szCs w:val="24"/>
        </w:rPr>
        <w:t xml:space="preserve">The rebel forces in Burundi are also guilty of some of these crimes including </w:t>
      </w:r>
      <w:r w:rsidRPr="00A56808">
        <w:rPr>
          <w:szCs w:val="24"/>
        </w:rPr>
        <w:t xml:space="preserve">wide scale </w:t>
      </w:r>
      <w:r w:rsidRPr="00A56808">
        <w:rPr>
          <w:rStyle w:val="HTMLTypewriter"/>
          <w:rFonts w:ascii="Times New Roman" w:hAnsi="Times New Roman" w:cs="Times New Roman"/>
          <w:sz w:val="24"/>
          <w:szCs w:val="24"/>
        </w:rPr>
        <w:t xml:space="preserve">murder; torture; persecution of an identifiable group; rape; pillage; subjecting persons to forced physical labor; mutilation; and </w:t>
      </w:r>
      <w:r w:rsidRPr="00A56808">
        <w:rPr>
          <w:szCs w:val="24"/>
        </w:rPr>
        <w:t xml:space="preserve">forcibly recruiting </w:t>
      </w:r>
      <w:r w:rsidRPr="00A56808">
        <w:rPr>
          <w:rStyle w:val="HTMLTypewriter"/>
          <w:rFonts w:ascii="Times New Roman" w:hAnsi="Times New Roman" w:cs="Times New Roman"/>
          <w:sz w:val="24"/>
          <w:szCs w:val="24"/>
        </w:rPr>
        <w:t xml:space="preserve">children under age 15 to participate actively in hostilities.  Each of these actions </w:t>
      </w:r>
      <w:r w:rsidRPr="00A56808">
        <w:rPr>
          <w:szCs w:val="24"/>
        </w:rPr>
        <w:t xml:space="preserve">are examples of crimes against humanity under the ICC Statute, and most are crimes under international law as well.  </w:t>
      </w:r>
    </w:p>
    <w:p w14:paraId="22B2FC84" w14:textId="77777777" w:rsidR="00A56808" w:rsidRPr="00A56808" w:rsidRDefault="00A56808" w:rsidP="00A56808">
      <w:pPr>
        <w:jc w:val="both"/>
        <w:rPr>
          <w:rFonts w:ascii="Times New Roman" w:hAnsi="Times New Roman" w:cs="Times New Roman"/>
          <w:sz w:val="24"/>
          <w:szCs w:val="24"/>
        </w:rPr>
      </w:pPr>
    </w:p>
    <w:p w14:paraId="478E1AFC" w14:textId="77777777" w:rsidR="00A56808" w:rsidRPr="00A56808" w:rsidRDefault="00A56808" w:rsidP="00A56808">
      <w:pPr>
        <w:pStyle w:val="BodyText"/>
        <w:spacing w:line="276" w:lineRule="auto"/>
        <w:jc w:val="both"/>
        <w:rPr>
          <w:szCs w:val="24"/>
        </w:rPr>
      </w:pPr>
    </w:p>
    <w:p w14:paraId="31AE16E1" w14:textId="77777777" w:rsidR="00A56808" w:rsidRPr="00A56808" w:rsidRDefault="00A56808" w:rsidP="00A56808">
      <w:pPr>
        <w:pStyle w:val="BodyText"/>
        <w:spacing w:line="276" w:lineRule="auto"/>
        <w:jc w:val="both"/>
        <w:rPr>
          <w:szCs w:val="24"/>
        </w:rPr>
      </w:pPr>
      <w:r w:rsidRPr="00A56808">
        <w:rPr>
          <w:szCs w:val="24"/>
        </w:rPr>
        <w:t>Human Rights Law</w:t>
      </w:r>
    </w:p>
    <w:p w14:paraId="7EB08DB3" w14:textId="77777777" w:rsidR="00A56808" w:rsidRPr="00A56808" w:rsidRDefault="00A56808" w:rsidP="00A56808">
      <w:pPr>
        <w:jc w:val="both"/>
        <w:rPr>
          <w:rFonts w:ascii="Times New Roman" w:hAnsi="Times New Roman" w:cs="Times New Roman"/>
          <w:sz w:val="24"/>
          <w:szCs w:val="24"/>
        </w:rPr>
      </w:pPr>
    </w:p>
    <w:p w14:paraId="563915AB" w14:textId="77777777" w:rsidR="00A56808" w:rsidRPr="00A56808" w:rsidRDefault="00A56808" w:rsidP="00A56808">
      <w:pPr>
        <w:pStyle w:val="Heading1"/>
        <w:jc w:val="both"/>
        <w:rPr>
          <w:rFonts w:ascii="Times New Roman" w:hAnsi="Times New Roman" w:cs="Times New Roman"/>
          <w:b w:val="0"/>
          <w:color w:val="auto"/>
          <w:sz w:val="24"/>
          <w:szCs w:val="24"/>
        </w:rPr>
      </w:pPr>
      <w:r w:rsidRPr="00A56808">
        <w:rPr>
          <w:rFonts w:ascii="Times New Roman" w:hAnsi="Times New Roman" w:cs="Times New Roman"/>
          <w:b w:val="0"/>
          <w:color w:val="auto"/>
          <w:sz w:val="24"/>
          <w:szCs w:val="24"/>
        </w:rPr>
        <w:t>International Convention on the Elimination of All Forms of Racial Discrimination</w:t>
      </w:r>
    </w:p>
    <w:p w14:paraId="670134E2" w14:textId="77777777" w:rsidR="00A56808" w:rsidRPr="00A56808" w:rsidRDefault="00A56808" w:rsidP="00A56808">
      <w:pPr>
        <w:jc w:val="both"/>
        <w:rPr>
          <w:rFonts w:ascii="Times New Roman" w:hAnsi="Times New Roman" w:cs="Times New Roman"/>
          <w:sz w:val="24"/>
          <w:szCs w:val="24"/>
        </w:rPr>
      </w:pPr>
      <w:r w:rsidRPr="00A56808">
        <w:rPr>
          <w:rFonts w:ascii="Times New Roman" w:hAnsi="Times New Roman" w:cs="Times New Roman"/>
          <w:sz w:val="24"/>
          <w:szCs w:val="24"/>
        </w:rPr>
        <w:t>Burundi ratified this convention in 1977.  Article 2, 1(a) of the Convention states, “Each State Party undertakes not to sponsor, defend or support racial discrimination by any persons or organizations…” However, the Burundian Tutsi dominated army is guilty of participating in racially discriminatory practices against the Hutu majority and against Tutsis who are thought to support or assist Hutu rebels.  Similarly, Hutu rebels are guilty of targeting and killing members of the Tutsi group, and of their own group for similar reasons.  The government is attempting to rectify the divide between Hutus and Tutsi under the new power-sharing agreement. However, killings and persecution against both ethnic groups are still occurring.</w:t>
      </w:r>
    </w:p>
    <w:p w14:paraId="3456B44B" w14:textId="77777777" w:rsidR="00A56808" w:rsidRPr="00A56808" w:rsidRDefault="00A56808" w:rsidP="00A56808">
      <w:pPr>
        <w:jc w:val="both"/>
        <w:rPr>
          <w:rFonts w:ascii="Times New Roman" w:hAnsi="Times New Roman" w:cs="Times New Roman"/>
          <w:sz w:val="24"/>
          <w:szCs w:val="24"/>
        </w:rPr>
      </w:pPr>
    </w:p>
    <w:p w14:paraId="7D4F7430" w14:textId="77777777" w:rsidR="00A56808" w:rsidRPr="00A56808" w:rsidRDefault="00A56808" w:rsidP="00A56808">
      <w:pPr>
        <w:pStyle w:val="Heading2"/>
        <w:jc w:val="both"/>
        <w:rPr>
          <w:rFonts w:ascii="Times New Roman" w:hAnsi="Times New Roman" w:cs="Times New Roman"/>
          <w:b w:val="0"/>
          <w:color w:val="auto"/>
          <w:sz w:val="24"/>
          <w:szCs w:val="24"/>
        </w:rPr>
      </w:pPr>
      <w:r w:rsidRPr="00A56808">
        <w:rPr>
          <w:rFonts w:ascii="Times New Roman" w:hAnsi="Times New Roman" w:cs="Times New Roman"/>
          <w:b w:val="0"/>
          <w:color w:val="auto"/>
          <w:sz w:val="24"/>
          <w:szCs w:val="24"/>
        </w:rPr>
        <w:t>International Covenant of Civil and Political Rights (ICCPR)</w:t>
      </w:r>
    </w:p>
    <w:p w14:paraId="6C29588F" w14:textId="77777777" w:rsidR="00A56808" w:rsidRPr="00A56808" w:rsidRDefault="00A56808" w:rsidP="00A56808">
      <w:pPr>
        <w:jc w:val="both"/>
        <w:rPr>
          <w:rFonts w:ascii="Times New Roman" w:hAnsi="Times New Roman" w:cs="Times New Roman"/>
          <w:sz w:val="24"/>
          <w:szCs w:val="24"/>
        </w:rPr>
      </w:pPr>
      <w:r w:rsidRPr="00A56808">
        <w:rPr>
          <w:rFonts w:ascii="Times New Roman" w:hAnsi="Times New Roman" w:cs="Times New Roman"/>
          <w:sz w:val="24"/>
          <w:szCs w:val="24"/>
        </w:rPr>
        <w:t>Burundi acceded to the ICCPR in 1990.  Provisions of this Covenant that have been violated include:</w:t>
      </w:r>
    </w:p>
    <w:p w14:paraId="0937615C" w14:textId="77777777" w:rsidR="00A56808" w:rsidRPr="00A56808" w:rsidRDefault="00A56808" w:rsidP="00A56808">
      <w:pPr>
        <w:jc w:val="both"/>
        <w:rPr>
          <w:rFonts w:ascii="Times New Roman" w:hAnsi="Times New Roman" w:cs="Times New Roman"/>
          <w:sz w:val="24"/>
          <w:szCs w:val="24"/>
        </w:rPr>
      </w:pPr>
    </w:p>
    <w:p w14:paraId="2C9EC031" w14:textId="77777777" w:rsidR="00A56808" w:rsidRPr="00A56808" w:rsidRDefault="00A56808" w:rsidP="00A56808">
      <w:pPr>
        <w:ind w:left="2160" w:hanging="1440"/>
        <w:jc w:val="both"/>
        <w:rPr>
          <w:rFonts w:ascii="Times New Roman" w:hAnsi="Times New Roman" w:cs="Times New Roman"/>
          <w:sz w:val="24"/>
          <w:szCs w:val="24"/>
        </w:rPr>
      </w:pPr>
      <w:r w:rsidRPr="00A56808">
        <w:rPr>
          <w:rFonts w:ascii="Times New Roman" w:hAnsi="Times New Roman" w:cs="Times New Roman"/>
          <w:sz w:val="24"/>
          <w:szCs w:val="24"/>
        </w:rPr>
        <w:t>Article 7</w:t>
      </w:r>
      <w:r w:rsidRPr="00A56808">
        <w:rPr>
          <w:rFonts w:ascii="Times New Roman" w:hAnsi="Times New Roman" w:cs="Times New Roman"/>
          <w:sz w:val="24"/>
          <w:szCs w:val="24"/>
        </w:rPr>
        <w:tab/>
        <w:t xml:space="preserve">No one shall be subjected to torture or to cruel, inhuman or degrading treatment or punishment. </w:t>
      </w:r>
    </w:p>
    <w:p w14:paraId="613FF35D" w14:textId="77777777" w:rsidR="00A56808" w:rsidRPr="00A56808" w:rsidRDefault="00A56808" w:rsidP="00A56808">
      <w:pPr>
        <w:ind w:left="720"/>
        <w:jc w:val="both"/>
        <w:rPr>
          <w:rFonts w:ascii="Times New Roman" w:hAnsi="Times New Roman" w:cs="Times New Roman"/>
          <w:sz w:val="24"/>
          <w:szCs w:val="24"/>
        </w:rPr>
      </w:pPr>
    </w:p>
    <w:p w14:paraId="6D680F46" w14:textId="77777777" w:rsidR="00A56808" w:rsidRPr="00A56808" w:rsidRDefault="00A56808" w:rsidP="00A56808">
      <w:pPr>
        <w:pStyle w:val="BodyTextIndent"/>
        <w:spacing w:line="276" w:lineRule="auto"/>
        <w:ind w:hanging="1440"/>
        <w:jc w:val="both"/>
        <w:rPr>
          <w:sz w:val="24"/>
          <w:szCs w:val="24"/>
        </w:rPr>
      </w:pPr>
      <w:r w:rsidRPr="00A56808">
        <w:rPr>
          <w:sz w:val="24"/>
          <w:szCs w:val="24"/>
        </w:rPr>
        <w:t>Article 10:1</w:t>
      </w:r>
      <w:r w:rsidRPr="00A56808">
        <w:rPr>
          <w:sz w:val="24"/>
          <w:szCs w:val="24"/>
        </w:rPr>
        <w:tab/>
        <w:t>All persons deprived of their liberty shall be treated with humanity and with respect for the inherent dignity of the human person.</w:t>
      </w:r>
    </w:p>
    <w:p w14:paraId="4C1EDE20" w14:textId="77777777" w:rsidR="00A56808" w:rsidRPr="00A56808" w:rsidRDefault="00A56808" w:rsidP="00A56808">
      <w:pPr>
        <w:pStyle w:val="BodyTextIndent"/>
        <w:spacing w:line="276" w:lineRule="auto"/>
        <w:jc w:val="both"/>
        <w:rPr>
          <w:sz w:val="24"/>
          <w:szCs w:val="24"/>
        </w:rPr>
      </w:pPr>
    </w:p>
    <w:p w14:paraId="573C4877" w14:textId="77777777" w:rsidR="00A56808" w:rsidRPr="00A56808" w:rsidRDefault="00A56808" w:rsidP="00A56808">
      <w:pPr>
        <w:pStyle w:val="BodyTextIndent"/>
        <w:spacing w:line="276" w:lineRule="auto"/>
        <w:jc w:val="both"/>
        <w:rPr>
          <w:sz w:val="24"/>
          <w:szCs w:val="24"/>
        </w:rPr>
      </w:pPr>
      <w:r w:rsidRPr="00A56808">
        <w:rPr>
          <w:sz w:val="24"/>
          <w:szCs w:val="24"/>
        </w:rPr>
        <w:t>Article 14:1</w:t>
      </w:r>
      <w:r w:rsidRPr="00A56808">
        <w:rPr>
          <w:sz w:val="24"/>
          <w:szCs w:val="24"/>
        </w:rPr>
        <w:tab/>
        <w:t>All persons shall be equal before the courts and tribunals.</w:t>
      </w:r>
    </w:p>
    <w:p w14:paraId="3EB4EB13" w14:textId="77777777" w:rsidR="00A56808" w:rsidRPr="00A56808" w:rsidRDefault="00A56808" w:rsidP="00A56808">
      <w:pPr>
        <w:pStyle w:val="BodyTextIndent"/>
        <w:spacing w:line="276" w:lineRule="auto"/>
        <w:jc w:val="both"/>
        <w:rPr>
          <w:sz w:val="24"/>
          <w:szCs w:val="24"/>
        </w:rPr>
      </w:pPr>
    </w:p>
    <w:p w14:paraId="3DAB1CAE" w14:textId="77777777" w:rsidR="00A56808" w:rsidRPr="00A56808" w:rsidRDefault="00A56808" w:rsidP="00A56808">
      <w:pPr>
        <w:pStyle w:val="BodyTextIndent"/>
        <w:spacing w:line="276" w:lineRule="auto"/>
        <w:jc w:val="both"/>
        <w:rPr>
          <w:sz w:val="24"/>
          <w:szCs w:val="24"/>
        </w:rPr>
      </w:pPr>
      <w:r w:rsidRPr="00A56808">
        <w:rPr>
          <w:sz w:val="24"/>
          <w:szCs w:val="24"/>
        </w:rPr>
        <w:t>Article 20:1</w:t>
      </w:r>
      <w:r w:rsidRPr="00A56808">
        <w:rPr>
          <w:sz w:val="24"/>
          <w:szCs w:val="24"/>
        </w:rPr>
        <w:tab/>
        <w:t>Any propaganda for war shall be prohibited by law.</w:t>
      </w:r>
    </w:p>
    <w:p w14:paraId="687824D0" w14:textId="77777777" w:rsidR="00A56808" w:rsidRPr="00A56808" w:rsidRDefault="00A56808" w:rsidP="00A56808">
      <w:pPr>
        <w:pStyle w:val="BodyTextIndent"/>
        <w:spacing w:line="276" w:lineRule="auto"/>
        <w:ind w:hanging="1440"/>
        <w:jc w:val="both"/>
        <w:rPr>
          <w:sz w:val="24"/>
          <w:szCs w:val="24"/>
        </w:rPr>
      </w:pPr>
      <w:r w:rsidRPr="00A56808">
        <w:rPr>
          <w:sz w:val="24"/>
          <w:szCs w:val="24"/>
        </w:rPr>
        <w:t>Article 20:2</w:t>
      </w:r>
      <w:r w:rsidRPr="00A56808">
        <w:rPr>
          <w:sz w:val="24"/>
          <w:szCs w:val="24"/>
        </w:rPr>
        <w:tab/>
        <w:t>Any advocacy of national, racial or religious hatred that constitutes incitement to discrimination, hostility or violence shall be prohibited by law.</w:t>
      </w:r>
    </w:p>
    <w:p w14:paraId="64292517" w14:textId="77777777" w:rsidR="00A56808" w:rsidRPr="00A56808" w:rsidRDefault="00A56808" w:rsidP="00A56808">
      <w:pPr>
        <w:pStyle w:val="BodyTextIndent"/>
        <w:spacing w:line="276" w:lineRule="auto"/>
        <w:jc w:val="both"/>
        <w:rPr>
          <w:sz w:val="24"/>
          <w:szCs w:val="24"/>
        </w:rPr>
      </w:pPr>
    </w:p>
    <w:p w14:paraId="1980C1EB" w14:textId="77777777" w:rsidR="00A56808" w:rsidRPr="00A56808" w:rsidRDefault="00A56808" w:rsidP="00A56808">
      <w:pPr>
        <w:pStyle w:val="BodyTextIndent"/>
        <w:spacing w:line="276" w:lineRule="auto"/>
        <w:ind w:hanging="1440"/>
        <w:jc w:val="both"/>
        <w:rPr>
          <w:sz w:val="24"/>
          <w:szCs w:val="24"/>
        </w:rPr>
      </w:pPr>
      <w:r w:rsidRPr="00A56808">
        <w:rPr>
          <w:sz w:val="24"/>
          <w:szCs w:val="24"/>
        </w:rPr>
        <w:t>Article 26</w:t>
      </w:r>
      <w:r w:rsidRPr="00A56808">
        <w:rPr>
          <w:sz w:val="24"/>
          <w:szCs w:val="24"/>
        </w:rPr>
        <w:tab/>
        <w:t xml:space="preserve">All persons are equal before the law and are entitled without any discrimination to the equal protection of the law.  </w:t>
      </w:r>
    </w:p>
    <w:p w14:paraId="7B9C10AF" w14:textId="77777777" w:rsidR="00A56808" w:rsidRPr="00A56808" w:rsidRDefault="00A56808" w:rsidP="00A56808">
      <w:pPr>
        <w:pStyle w:val="BodyTextIndent"/>
        <w:spacing w:line="276" w:lineRule="auto"/>
        <w:jc w:val="both"/>
        <w:rPr>
          <w:sz w:val="24"/>
          <w:szCs w:val="24"/>
        </w:rPr>
      </w:pPr>
    </w:p>
    <w:p w14:paraId="2D39123F" w14:textId="77777777" w:rsidR="00A56808" w:rsidRPr="00A56808" w:rsidRDefault="00A56808" w:rsidP="00A56808">
      <w:pPr>
        <w:jc w:val="both"/>
        <w:rPr>
          <w:rFonts w:ascii="Times New Roman" w:hAnsi="Times New Roman" w:cs="Times New Roman"/>
          <w:sz w:val="24"/>
          <w:szCs w:val="24"/>
        </w:rPr>
      </w:pPr>
    </w:p>
    <w:p w14:paraId="017DBA5B" w14:textId="77777777" w:rsidR="00A56808" w:rsidRPr="00A56808" w:rsidRDefault="00A56808" w:rsidP="00A56808">
      <w:pPr>
        <w:pStyle w:val="BodyText"/>
        <w:spacing w:line="276" w:lineRule="auto"/>
        <w:jc w:val="both"/>
        <w:rPr>
          <w:szCs w:val="24"/>
        </w:rPr>
      </w:pPr>
      <w:r w:rsidRPr="00A56808">
        <w:rPr>
          <w:szCs w:val="24"/>
        </w:rPr>
        <w:t>Convention against Torture and Other Cruel, Inhuman or Degrading Treatment or Punishment</w:t>
      </w:r>
    </w:p>
    <w:p w14:paraId="4F62E2C4" w14:textId="77777777" w:rsidR="00A56808" w:rsidRPr="00A56808" w:rsidRDefault="00A56808" w:rsidP="00A56808">
      <w:pPr>
        <w:pStyle w:val="BodyText"/>
        <w:spacing w:line="276" w:lineRule="auto"/>
        <w:jc w:val="both"/>
        <w:rPr>
          <w:szCs w:val="24"/>
        </w:rPr>
      </w:pPr>
      <w:r w:rsidRPr="00A56808">
        <w:rPr>
          <w:szCs w:val="24"/>
        </w:rPr>
        <w:t xml:space="preserve">Burundi acceded to this treaty in 1993.  As described above, torture at the hands of the army against people in relocation camps, against rebels and against people hiding in bush areas, has become a commonly reported practice.  </w:t>
      </w:r>
    </w:p>
    <w:p w14:paraId="1FA24B67" w14:textId="77777777" w:rsidR="00A56808" w:rsidRPr="00A56808" w:rsidRDefault="00A56808" w:rsidP="00A56808">
      <w:pPr>
        <w:pStyle w:val="BodyText"/>
        <w:spacing w:line="276" w:lineRule="auto"/>
        <w:jc w:val="both"/>
        <w:rPr>
          <w:szCs w:val="24"/>
        </w:rPr>
      </w:pPr>
    </w:p>
    <w:p w14:paraId="30337753" w14:textId="77777777" w:rsidR="00A56808" w:rsidRPr="00A56808" w:rsidRDefault="00A56808" w:rsidP="00A56808">
      <w:pPr>
        <w:pStyle w:val="BodyText"/>
        <w:spacing w:line="276" w:lineRule="auto"/>
        <w:ind w:left="2160" w:hanging="1440"/>
        <w:jc w:val="both"/>
        <w:rPr>
          <w:szCs w:val="24"/>
        </w:rPr>
      </w:pPr>
      <w:r w:rsidRPr="00A56808">
        <w:rPr>
          <w:szCs w:val="24"/>
        </w:rPr>
        <w:t xml:space="preserve">Article 1: </w:t>
      </w:r>
      <w:r w:rsidRPr="00A56808">
        <w:rPr>
          <w:szCs w:val="24"/>
        </w:rPr>
        <w:tab/>
        <w:t>For the purposes of this Convention, torture means any act by which severe pain or suffering, whether physical or mental, is intentionally inflicted on a person for such purposes as obtaining from him or a third person information or a confession, punishing him for an act he or a third person has committed or is suspected of having committed, or intimidating or coercing him or a third person, or for any reason based on discrimination of any kind, when such pain or suffering is inflicted by or at the instigation of or with the consent or acquiescence of a public official or other person acting in an official capacity.</w:t>
      </w:r>
    </w:p>
    <w:p w14:paraId="41757AE0" w14:textId="77777777" w:rsidR="00A56808" w:rsidRPr="00A56808" w:rsidRDefault="00A56808" w:rsidP="00A56808">
      <w:pPr>
        <w:pStyle w:val="BodyText"/>
        <w:spacing w:line="276" w:lineRule="auto"/>
        <w:ind w:left="720"/>
        <w:jc w:val="both"/>
        <w:rPr>
          <w:szCs w:val="24"/>
        </w:rPr>
      </w:pPr>
    </w:p>
    <w:p w14:paraId="52F7C767" w14:textId="77777777" w:rsidR="00A56808" w:rsidRPr="00A56808" w:rsidRDefault="00A56808" w:rsidP="00A56808">
      <w:pPr>
        <w:pStyle w:val="BodyText"/>
        <w:spacing w:line="276" w:lineRule="auto"/>
        <w:ind w:left="2160" w:hanging="1440"/>
        <w:jc w:val="both"/>
        <w:rPr>
          <w:szCs w:val="24"/>
        </w:rPr>
      </w:pPr>
      <w:r w:rsidRPr="00A56808">
        <w:rPr>
          <w:szCs w:val="24"/>
        </w:rPr>
        <w:t>Article 4:1</w:t>
      </w:r>
      <w:r w:rsidRPr="00A56808">
        <w:rPr>
          <w:szCs w:val="24"/>
        </w:rPr>
        <w:tab/>
        <w:t>Each State Party shall ensure that all acts of torture are offences under its criminal law.  The same shall apply to an attempt to commit torture and to an act by any person which constitutes complicity or participation in torture.</w:t>
      </w:r>
    </w:p>
    <w:p w14:paraId="06A9A711" w14:textId="77777777" w:rsidR="00A56808" w:rsidRPr="00A56808" w:rsidRDefault="00A56808" w:rsidP="00A56808">
      <w:pPr>
        <w:pStyle w:val="BodyText"/>
        <w:spacing w:line="276" w:lineRule="auto"/>
        <w:ind w:left="720"/>
        <w:jc w:val="both"/>
        <w:rPr>
          <w:szCs w:val="24"/>
        </w:rPr>
      </w:pPr>
    </w:p>
    <w:p w14:paraId="357AF930" w14:textId="77777777" w:rsidR="00A56808" w:rsidRPr="00A56808" w:rsidRDefault="00A56808" w:rsidP="00A56808">
      <w:pPr>
        <w:pStyle w:val="BodyText"/>
        <w:spacing w:line="276" w:lineRule="auto"/>
        <w:ind w:left="2160" w:hanging="1440"/>
        <w:jc w:val="both"/>
        <w:rPr>
          <w:szCs w:val="24"/>
        </w:rPr>
      </w:pPr>
      <w:r w:rsidRPr="00A56808">
        <w:rPr>
          <w:szCs w:val="24"/>
        </w:rPr>
        <w:t>Article 10:1</w:t>
      </w:r>
      <w:r w:rsidRPr="00A56808">
        <w:rPr>
          <w:szCs w:val="24"/>
        </w:rPr>
        <w:tab/>
        <w:t>Each State Party shall ensure that….the prohibition against torture [is] fully included in the training of law enforcement personnel, civil or military, medical personnel, public officials and other persons who may be involved in the custody, interrogation or treatment of any individual subjected to any form of arrest, detention or imprisonment.</w:t>
      </w:r>
    </w:p>
    <w:p w14:paraId="49B68140" w14:textId="77777777" w:rsidR="00A56808" w:rsidRPr="00A56808" w:rsidRDefault="00A56808" w:rsidP="00A56808">
      <w:pPr>
        <w:pStyle w:val="BodyText"/>
        <w:spacing w:line="276" w:lineRule="auto"/>
        <w:ind w:left="720"/>
        <w:jc w:val="both"/>
        <w:rPr>
          <w:szCs w:val="24"/>
        </w:rPr>
      </w:pPr>
    </w:p>
    <w:p w14:paraId="798953C8" w14:textId="77777777" w:rsidR="00A56808" w:rsidRPr="00A56808" w:rsidRDefault="00A56808" w:rsidP="00A56808">
      <w:pPr>
        <w:pStyle w:val="BodyText"/>
        <w:spacing w:line="276" w:lineRule="auto"/>
        <w:jc w:val="both"/>
        <w:rPr>
          <w:szCs w:val="24"/>
        </w:rPr>
      </w:pPr>
    </w:p>
    <w:p w14:paraId="24601033" w14:textId="77777777" w:rsidR="00A56808" w:rsidRPr="00A56808" w:rsidRDefault="00A56808" w:rsidP="00A56808">
      <w:pPr>
        <w:pStyle w:val="BodyText"/>
        <w:spacing w:line="276" w:lineRule="auto"/>
        <w:jc w:val="both"/>
        <w:rPr>
          <w:szCs w:val="24"/>
        </w:rPr>
      </w:pPr>
      <w:r w:rsidRPr="00A56808">
        <w:rPr>
          <w:szCs w:val="24"/>
        </w:rPr>
        <w:lastRenderedPageBreak/>
        <w:t>Convention on the Rights of the Child</w:t>
      </w:r>
    </w:p>
    <w:p w14:paraId="145A47C7" w14:textId="77777777" w:rsidR="00A56808" w:rsidRPr="00A56808" w:rsidRDefault="00A56808" w:rsidP="00A56808">
      <w:pPr>
        <w:pStyle w:val="BodyText"/>
        <w:spacing w:line="276" w:lineRule="auto"/>
        <w:jc w:val="both"/>
        <w:rPr>
          <w:szCs w:val="24"/>
        </w:rPr>
      </w:pPr>
      <w:r w:rsidRPr="00A56808">
        <w:rPr>
          <w:szCs w:val="24"/>
        </w:rPr>
        <w:t xml:space="preserve">Burundi ratified this convention in 1990. The practice of government as well as rebel groups of forcibly recruiting children to join their ranks violate the Convention. </w:t>
      </w:r>
    </w:p>
    <w:p w14:paraId="66804933" w14:textId="77777777" w:rsidR="00A56808" w:rsidRPr="00A56808" w:rsidRDefault="00A56808" w:rsidP="00A56808">
      <w:pPr>
        <w:pStyle w:val="BodyText"/>
        <w:spacing w:line="276" w:lineRule="auto"/>
        <w:jc w:val="both"/>
        <w:rPr>
          <w:szCs w:val="24"/>
        </w:rPr>
      </w:pPr>
    </w:p>
    <w:p w14:paraId="6285144C" w14:textId="77777777" w:rsidR="00A56808" w:rsidRPr="00A56808" w:rsidRDefault="00A56808" w:rsidP="00A56808">
      <w:pPr>
        <w:pStyle w:val="BodyText"/>
        <w:spacing w:line="276" w:lineRule="auto"/>
        <w:ind w:left="1440" w:hanging="1440"/>
        <w:jc w:val="both"/>
        <w:rPr>
          <w:szCs w:val="24"/>
        </w:rPr>
      </w:pPr>
      <w:r w:rsidRPr="00A56808">
        <w:rPr>
          <w:szCs w:val="24"/>
        </w:rPr>
        <w:t>Article 19:1</w:t>
      </w:r>
      <w:r w:rsidRPr="00A56808">
        <w:rPr>
          <w:szCs w:val="24"/>
        </w:rPr>
        <w:tab/>
        <w:t xml:space="preserve">States Parties shall take all appropriate legislative, administrative, social and educational measures to protect the child from all forms of physical or mental violence…”  </w:t>
      </w:r>
    </w:p>
    <w:p w14:paraId="2668A198" w14:textId="77777777" w:rsidR="00A56808" w:rsidRPr="00A56808" w:rsidRDefault="00A56808" w:rsidP="00A56808">
      <w:pPr>
        <w:pStyle w:val="BodyText"/>
        <w:spacing w:line="276" w:lineRule="auto"/>
        <w:ind w:left="1440" w:hanging="1440"/>
        <w:jc w:val="both"/>
        <w:rPr>
          <w:szCs w:val="24"/>
        </w:rPr>
      </w:pPr>
      <w:r w:rsidRPr="00A56808">
        <w:rPr>
          <w:szCs w:val="24"/>
        </w:rPr>
        <w:t>Article 37 :a</w:t>
      </w:r>
      <w:r w:rsidRPr="00A56808">
        <w:rPr>
          <w:szCs w:val="24"/>
        </w:rPr>
        <w:tab/>
        <w:t xml:space="preserve">No child shall be subjected to torture or other cruel, inhuman or degrading treatment or punishment.  </w:t>
      </w:r>
    </w:p>
    <w:p w14:paraId="170C12F9" w14:textId="77777777" w:rsidR="00A56808" w:rsidRPr="00A56808" w:rsidRDefault="00A56808" w:rsidP="00A56808">
      <w:pPr>
        <w:pStyle w:val="BodyText"/>
        <w:spacing w:line="276" w:lineRule="auto"/>
        <w:ind w:left="1440" w:hanging="1440"/>
        <w:jc w:val="both"/>
        <w:rPr>
          <w:szCs w:val="24"/>
        </w:rPr>
      </w:pPr>
    </w:p>
    <w:p w14:paraId="45408A43" w14:textId="77777777" w:rsidR="00A56808" w:rsidRPr="00A56808" w:rsidRDefault="00A56808" w:rsidP="00A56808">
      <w:pPr>
        <w:pStyle w:val="BodyText"/>
        <w:spacing w:line="276" w:lineRule="auto"/>
        <w:jc w:val="both"/>
        <w:rPr>
          <w:szCs w:val="24"/>
        </w:rPr>
      </w:pPr>
      <w:r w:rsidRPr="00A56808">
        <w:rPr>
          <w:szCs w:val="24"/>
        </w:rPr>
        <w:t xml:space="preserve">The manner in which children are recruited, forcibly taken, and treated by both the army and the rebel groups in Burundi is a clear violation of Article 37.  </w:t>
      </w:r>
    </w:p>
    <w:p w14:paraId="580501D5" w14:textId="77777777" w:rsidR="00A56808" w:rsidRPr="00A56808" w:rsidRDefault="00A56808" w:rsidP="00A56808">
      <w:pPr>
        <w:pStyle w:val="BodyText"/>
        <w:spacing w:line="276" w:lineRule="auto"/>
        <w:jc w:val="both"/>
        <w:rPr>
          <w:szCs w:val="24"/>
        </w:rPr>
      </w:pPr>
    </w:p>
    <w:p w14:paraId="53242BE2" w14:textId="77777777" w:rsidR="00A56808" w:rsidRPr="00A56808" w:rsidRDefault="00A56808" w:rsidP="00A56808">
      <w:pPr>
        <w:pStyle w:val="BodyText"/>
        <w:spacing w:line="276" w:lineRule="auto"/>
        <w:ind w:left="1440" w:hanging="1440"/>
        <w:jc w:val="both"/>
        <w:rPr>
          <w:szCs w:val="24"/>
        </w:rPr>
      </w:pPr>
      <w:r w:rsidRPr="00A56808">
        <w:rPr>
          <w:szCs w:val="24"/>
        </w:rPr>
        <w:t xml:space="preserve">Article 38 </w:t>
      </w:r>
      <w:r w:rsidRPr="00A56808">
        <w:rPr>
          <w:szCs w:val="24"/>
        </w:rPr>
        <w:tab/>
        <w:t xml:space="preserve">States Parties shall take all feasible measures to ensure that persons who have not attained the age of fifteen years do not take a direct part in hostilities. In accordance with their obligations under international humanitarian law to protect the civilian population in armed conflicts, States Parties shall take all feasible measures to ensure protection and care of children who are affected by an armed conflict. </w:t>
      </w:r>
    </w:p>
    <w:p w14:paraId="2DB45F56" w14:textId="77777777" w:rsidR="00A56808" w:rsidRPr="00A56808" w:rsidRDefault="00A56808" w:rsidP="00A56808">
      <w:pPr>
        <w:pStyle w:val="BodyText"/>
        <w:spacing w:line="276" w:lineRule="auto"/>
        <w:ind w:left="1440" w:hanging="1440"/>
        <w:jc w:val="both"/>
        <w:rPr>
          <w:szCs w:val="24"/>
        </w:rPr>
      </w:pPr>
    </w:p>
    <w:p w14:paraId="7BBA1EBC" w14:textId="77777777" w:rsidR="00A56808" w:rsidRPr="00A56808" w:rsidRDefault="00A56808" w:rsidP="00A56808">
      <w:pPr>
        <w:pStyle w:val="BodyText"/>
        <w:spacing w:line="276" w:lineRule="auto"/>
        <w:jc w:val="both"/>
        <w:rPr>
          <w:rStyle w:val="HTMLTypewriter"/>
          <w:rFonts w:ascii="Times New Roman" w:hAnsi="Times New Roman" w:cs="Times New Roman"/>
          <w:sz w:val="24"/>
          <w:szCs w:val="24"/>
        </w:rPr>
      </w:pPr>
      <w:r w:rsidRPr="00A56808">
        <w:rPr>
          <w:rStyle w:val="HTMLTypewriter"/>
          <w:rFonts w:ascii="Times New Roman" w:hAnsi="Times New Roman" w:cs="Times New Roman"/>
          <w:sz w:val="24"/>
          <w:szCs w:val="24"/>
        </w:rPr>
        <w:t>African [Banjul] Charter on Human and Peoples’ Rights</w:t>
      </w:r>
    </w:p>
    <w:p w14:paraId="2E3A10DA" w14:textId="77777777" w:rsidR="00A56808" w:rsidRPr="00A56808" w:rsidRDefault="00A56808" w:rsidP="00A56808">
      <w:pPr>
        <w:pStyle w:val="BodyText"/>
        <w:spacing w:line="276" w:lineRule="auto"/>
        <w:jc w:val="both"/>
        <w:rPr>
          <w:rStyle w:val="HTMLTypewriter"/>
          <w:rFonts w:ascii="Times New Roman" w:hAnsi="Times New Roman" w:cs="Times New Roman"/>
          <w:sz w:val="24"/>
          <w:szCs w:val="24"/>
        </w:rPr>
      </w:pPr>
      <w:r w:rsidRPr="00A56808">
        <w:rPr>
          <w:rStyle w:val="HTMLTypewriter"/>
          <w:rFonts w:ascii="Times New Roman" w:hAnsi="Times New Roman" w:cs="Times New Roman"/>
          <w:sz w:val="24"/>
          <w:szCs w:val="24"/>
        </w:rPr>
        <w:t>Burundi acceded to this Charter in 1989.  The Banjul Charter endorses the principles of the treaties mentioned in the foregoing.  The Banjul Charter includes:</w:t>
      </w:r>
    </w:p>
    <w:p w14:paraId="04A54D19" w14:textId="77777777" w:rsidR="00A56808" w:rsidRPr="00A56808" w:rsidRDefault="00A56808" w:rsidP="00A56808">
      <w:pPr>
        <w:pStyle w:val="BodyText"/>
        <w:spacing w:line="276" w:lineRule="auto"/>
        <w:ind w:left="720"/>
        <w:jc w:val="both"/>
        <w:rPr>
          <w:rStyle w:val="HTMLTypewriter"/>
          <w:rFonts w:ascii="Times New Roman" w:hAnsi="Times New Roman" w:cs="Times New Roman"/>
          <w:sz w:val="24"/>
          <w:szCs w:val="24"/>
        </w:rPr>
      </w:pPr>
    </w:p>
    <w:p w14:paraId="548B59A6" w14:textId="77777777" w:rsidR="00A56808" w:rsidRPr="00A56808" w:rsidRDefault="00A56808" w:rsidP="00A56808">
      <w:pPr>
        <w:pStyle w:val="BodyText"/>
        <w:spacing w:line="276" w:lineRule="auto"/>
        <w:ind w:left="1440" w:hanging="1440"/>
        <w:jc w:val="both"/>
        <w:rPr>
          <w:rStyle w:val="HTMLTypewriter"/>
          <w:rFonts w:ascii="Times New Roman" w:hAnsi="Times New Roman" w:cs="Times New Roman"/>
          <w:sz w:val="24"/>
          <w:szCs w:val="24"/>
        </w:rPr>
      </w:pPr>
      <w:r w:rsidRPr="00A56808">
        <w:rPr>
          <w:rStyle w:val="HTMLTypewriter"/>
          <w:rFonts w:ascii="Times New Roman" w:hAnsi="Times New Roman" w:cs="Times New Roman"/>
          <w:sz w:val="24"/>
          <w:szCs w:val="24"/>
        </w:rPr>
        <w:t>Article 4</w:t>
      </w:r>
      <w:r w:rsidRPr="00A56808">
        <w:rPr>
          <w:rStyle w:val="HTMLTypewriter"/>
          <w:rFonts w:ascii="Times New Roman" w:hAnsi="Times New Roman" w:cs="Times New Roman"/>
          <w:sz w:val="24"/>
          <w:szCs w:val="24"/>
        </w:rPr>
        <w:tab/>
        <w:t>Human beings are inviolable.  Every human being shall be entitled to respect for his life and the integrity of his person.  No one may be arbitrarily deprived of this right.</w:t>
      </w:r>
    </w:p>
    <w:p w14:paraId="00FB1D89" w14:textId="77777777" w:rsidR="00A56808" w:rsidRPr="00A56808" w:rsidRDefault="00A56808" w:rsidP="00A56808">
      <w:pPr>
        <w:pStyle w:val="BodyText"/>
        <w:spacing w:line="276" w:lineRule="auto"/>
        <w:jc w:val="both"/>
        <w:rPr>
          <w:rStyle w:val="HTMLTypewriter"/>
          <w:rFonts w:ascii="Times New Roman" w:hAnsi="Times New Roman" w:cs="Times New Roman"/>
          <w:sz w:val="24"/>
          <w:szCs w:val="24"/>
        </w:rPr>
      </w:pPr>
    </w:p>
    <w:p w14:paraId="3CA8B749" w14:textId="77777777" w:rsidR="00A56808" w:rsidRPr="00A56808" w:rsidRDefault="00A56808" w:rsidP="00A56808">
      <w:pPr>
        <w:pStyle w:val="BodyText"/>
        <w:spacing w:line="276" w:lineRule="auto"/>
        <w:ind w:left="1440" w:hanging="1440"/>
        <w:jc w:val="both"/>
        <w:rPr>
          <w:rStyle w:val="HTMLTypewriter"/>
          <w:rFonts w:ascii="Times New Roman" w:hAnsi="Times New Roman" w:cs="Times New Roman"/>
          <w:sz w:val="24"/>
          <w:szCs w:val="24"/>
        </w:rPr>
      </w:pPr>
      <w:r w:rsidRPr="00A56808">
        <w:rPr>
          <w:rStyle w:val="HTMLTypewriter"/>
          <w:rFonts w:ascii="Times New Roman" w:hAnsi="Times New Roman" w:cs="Times New Roman"/>
          <w:sz w:val="24"/>
          <w:szCs w:val="24"/>
        </w:rPr>
        <w:t xml:space="preserve">Article 5 </w:t>
      </w:r>
      <w:r w:rsidRPr="00A56808">
        <w:rPr>
          <w:rStyle w:val="HTMLTypewriter"/>
          <w:rFonts w:ascii="Times New Roman" w:hAnsi="Times New Roman" w:cs="Times New Roman"/>
          <w:sz w:val="24"/>
          <w:szCs w:val="24"/>
        </w:rPr>
        <w:tab/>
        <w:t xml:space="preserve">Every individual shall have the right to the respect of the dignity inherent in a human being and to the recognition of his legal status.  All forms of exploitation and degradation of man particularly slavery, slave trade, torture, cruel, inhuman or degrading punishment and treatment shall be prohibited. </w:t>
      </w:r>
    </w:p>
    <w:p w14:paraId="2F8C2CEF" w14:textId="77777777" w:rsidR="00A56808" w:rsidRPr="00A56808" w:rsidRDefault="00A56808" w:rsidP="00A56808">
      <w:pPr>
        <w:pStyle w:val="BodyText"/>
        <w:spacing w:line="276" w:lineRule="auto"/>
        <w:ind w:left="720"/>
        <w:jc w:val="both"/>
        <w:rPr>
          <w:rStyle w:val="HTMLTypewriter"/>
          <w:rFonts w:ascii="Times New Roman" w:hAnsi="Times New Roman" w:cs="Times New Roman"/>
          <w:sz w:val="24"/>
          <w:szCs w:val="24"/>
        </w:rPr>
      </w:pPr>
    </w:p>
    <w:p w14:paraId="2FA4A1B8" w14:textId="77777777" w:rsidR="00A56808" w:rsidRPr="00A56808" w:rsidRDefault="00A56808" w:rsidP="00A56808">
      <w:pPr>
        <w:pStyle w:val="BodyText"/>
        <w:spacing w:line="276" w:lineRule="auto"/>
        <w:ind w:left="1440" w:hanging="1440"/>
        <w:jc w:val="both"/>
        <w:rPr>
          <w:rStyle w:val="HTMLTypewriter"/>
          <w:rFonts w:ascii="Times New Roman" w:hAnsi="Times New Roman" w:cs="Times New Roman"/>
          <w:sz w:val="24"/>
          <w:szCs w:val="24"/>
        </w:rPr>
      </w:pPr>
      <w:r w:rsidRPr="00A56808">
        <w:rPr>
          <w:rStyle w:val="HTMLTypewriter"/>
          <w:rFonts w:ascii="Times New Roman" w:hAnsi="Times New Roman" w:cs="Times New Roman"/>
          <w:sz w:val="24"/>
          <w:szCs w:val="24"/>
        </w:rPr>
        <w:t>Article 18:3</w:t>
      </w:r>
      <w:r w:rsidRPr="00A56808">
        <w:rPr>
          <w:rStyle w:val="HTMLTypewriter"/>
          <w:rFonts w:ascii="Times New Roman" w:hAnsi="Times New Roman" w:cs="Times New Roman"/>
          <w:sz w:val="24"/>
          <w:szCs w:val="24"/>
        </w:rPr>
        <w:tab/>
        <w:t>The State shall ensure the elimination of every discrimination against women and also ensure the protection of the rights of the woman and the child as stipulated in international declarations and conventions.</w:t>
      </w:r>
    </w:p>
    <w:p w14:paraId="59DCE1F7" w14:textId="77777777" w:rsidR="00A56808" w:rsidRPr="00A56808" w:rsidRDefault="00A56808" w:rsidP="00A56808">
      <w:pPr>
        <w:pStyle w:val="BodyText"/>
        <w:spacing w:line="276" w:lineRule="auto"/>
        <w:ind w:left="720"/>
        <w:jc w:val="both"/>
        <w:rPr>
          <w:rStyle w:val="HTMLTypewriter"/>
          <w:rFonts w:ascii="Times New Roman" w:hAnsi="Times New Roman" w:cs="Times New Roman"/>
          <w:sz w:val="24"/>
          <w:szCs w:val="24"/>
        </w:rPr>
      </w:pPr>
    </w:p>
    <w:p w14:paraId="09D59D92" w14:textId="77777777" w:rsidR="00A56808" w:rsidRPr="00A56808" w:rsidRDefault="00A56808" w:rsidP="00A56808">
      <w:pPr>
        <w:pStyle w:val="BodyText"/>
        <w:spacing w:line="276" w:lineRule="auto"/>
        <w:ind w:left="1440" w:hanging="1440"/>
        <w:jc w:val="both"/>
        <w:rPr>
          <w:rStyle w:val="HTMLTypewriter"/>
          <w:rFonts w:ascii="Times New Roman" w:hAnsi="Times New Roman" w:cs="Times New Roman"/>
          <w:sz w:val="24"/>
          <w:szCs w:val="24"/>
        </w:rPr>
      </w:pPr>
      <w:r w:rsidRPr="00A56808">
        <w:rPr>
          <w:rStyle w:val="HTMLTypewriter"/>
          <w:rFonts w:ascii="Times New Roman" w:hAnsi="Times New Roman" w:cs="Times New Roman"/>
          <w:sz w:val="24"/>
          <w:szCs w:val="24"/>
        </w:rPr>
        <w:t xml:space="preserve">Article 28 </w:t>
      </w:r>
      <w:r w:rsidRPr="00A56808">
        <w:rPr>
          <w:rStyle w:val="HTMLTypewriter"/>
          <w:rFonts w:ascii="Times New Roman" w:hAnsi="Times New Roman" w:cs="Times New Roman"/>
          <w:sz w:val="24"/>
          <w:szCs w:val="24"/>
        </w:rPr>
        <w:tab/>
        <w:t xml:space="preserve">Every individual shall have the duty to respect and consider his fellow beings without discrimination, and to maintain relations aimed at promoting, safeguarding and reinforcing mutual respect and tolerance. </w:t>
      </w:r>
    </w:p>
    <w:p w14:paraId="630A9F89" w14:textId="77777777" w:rsidR="00A56808" w:rsidRPr="00A56808" w:rsidRDefault="00A56808" w:rsidP="00A56808">
      <w:pPr>
        <w:pStyle w:val="BodyText"/>
        <w:spacing w:line="276" w:lineRule="auto"/>
        <w:jc w:val="both"/>
        <w:rPr>
          <w:rStyle w:val="HTMLTypewriter"/>
          <w:rFonts w:ascii="Times New Roman" w:hAnsi="Times New Roman" w:cs="Times New Roman"/>
          <w:sz w:val="24"/>
          <w:szCs w:val="24"/>
        </w:rPr>
      </w:pPr>
    </w:p>
    <w:p w14:paraId="29973F23" w14:textId="77777777" w:rsidR="00A56808" w:rsidRPr="00A56808" w:rsidRDefault="00A56808" w:rsidP="00A56808">
      <w:pPr>
        <w:pStyle w:val="BodyText"/>
        <w:spacing w:line="276" w:lineRule="auto"/>
        <w:jc w:val="both"/>
        <w:rPr>
          <w:szCs w:val="24"/>
        </w:rPr>
      </w:pPr>
    </w:p>
    <w:p w14:paraId="2A5DD890" w14:textId="77777777" w:rsidR="00A56808" w:rsidRPr="00A56808" w:rsidRDefault="00A56808" w:rsidP="00A56808">
      <w:pPr>
        <w:pStyle w:val="BodyText"/>
        <w:spacing w:line="276" w:lineRule="auto"/>
        <w:rPr>
          <w:szCs w:val="24"/>
        </w:rPr>
      </w:pPr>
      <w:r w:rsidRPr="00A56808">
        <w:rPr>
          <w:szCs w:val="24"/>
        </w:rPr>
        <w:lastRenderedPageBreak/>
        <w:t>Sources:</w:t>
      </w:r>
    </w:p>
    <w:p w14:paraId="6D49E4A7" w14:textId="77777777" w:rsidR="00A56808" w:rsidRPr="00A56808" w:rsidRDefault="00A56808" w:rsidP="00E96408">
      <w:pPr>
        <w:pStyle w:val="BodyText"/>
        <w:numPr>
          <w:ilvl w:val="0"/>
          <w:numId w:val="69"/>
        </w:numPr>
        <w:spacing w:line="276" w:lineRule="auto"/>
        <w:rPr>
          <w:szCs w:val="24"/>
        </w:rPr>
      </w:pPr>
      <w:r w:rsidRPr="00A56808">
        <w:rPr>
          <w:szCs w:val="24"/>
        </w:rPr>
        <w:t xml:space="preserve">Africaaction.org, “Burundi: USCR Statement/VOA Report; Coup in Burundi: Initial Recommendations and Analysis,” July 30, 1996, </w:t>
      </w:r>
      <w:hyperlink r:id="rId256" w:history="1">
        <w:r w:rsidRPr="00A56808">
          <w:rPr>
            <w:rStyle w:val="Hyperlink"/>
            <w:color w:val="auto"/>
            <w:szCs w:val="24"/>
          </w:rPr>
          <w:t>http://www.africaaction,org/docs96/uscr9608.htm</w:t>
        </w:r>
      </w:hyperlink>
    </w:p>
    <w:p w14:paraId="46D5BA6D" w14:textId="77777777" w:rsidR="00A56808" w:rsidRPr="00A56808" w:rsidRDefault="00A56808" w:rsidP="00E96408">
      <w:pPr>
        <w:pStyle w:val="BodyText"/>
        <w:numPr>
          <w:ilvl w:val="0"/>
          <w:numId w:val="69"/>
        </w:numPr>
        <w:spacing w:line="276" w:lineRule="auto"/>
        <w:rPr>
          <w:szCs w:val="24"/>
        </w:rPr>
      </w:pPr>
      <w:r w:rsidRPr="00A56808">
        <w:rPr>
          <w:szCs w:val="24"/>
        </w:rPr>
        <w:t xml:space="preserve">Afrolnews.com, “Still no Peace Agreement for Burundi,” November 8, 2002, </w:t>
      </w:r>
      <w:hyperlink r:id="rId257" w:history="1">
        <w:r w:rsidRPr="00A56808">
          <w:rPr>
            <w:rStyle w:val="Hyperlink"/>
            <w:color w:val="auto"/>
            <w:szCs w:val="24"/>
          </w:rPr>
          <w:t>http://www.afrol.com/News2002/bur015_peace_agreement.htm</w:t>
        </w:r>
      </w:hyperlink>
    </w:p>
    <w:p w14:paraId="105DC6D6" w14:textId="77777777" w:rsidR="00A56808" w:rsidRPr="00A56808" w:rsidRDefault="00A56808" w:rsidP="00E96408">
      <w:pPr>
        <w:pStyle w:val="BodyText"/>
        <w:numPr>
          <w:ilvl w:val="0"/>
          <w:numId w:val="69"/>
        </w:numPr>
        <w:spacing w:line="276" w:lineRule="auto"/>
        <w:rPr>
          <w:szCs w:val="24"/>
        </w:rPr>
      </w:pPr>
      <w:r w:rsidRPr="00A56808">
        <w:rPr>
          <w:szCs w:val="24"/>
        </w:rPr>
        <w:t>Agence France-Presse, “3,000 Civilians flee fighting near Burundi capital: governor,” December 4, 2002, http://wwww.reliefweb.int/w/rwb.nsf/6686f45896f15dbc852567ae00530132/a781d96cdb3fba5149256c86001c0d27?OpenDocument</w:t>
      </w:r>
    </w:p>
    <w:p w14:paraId="78A1AE0B" w14:textId="77777777" w:rsidR="00A56808" w:rsidRPr="00A56808" w:rsidRDefault="00A56808" w:rsidP="00E96408">
      <w:pPr>
        <w:pStyle w:val="BodyText"/>
        <w:numPr>
          <w:ilvl w:val="0"/>
          <w:numId w:val="69"/>
        </w:numPr>
        <w:spacing w:line="276" w:lineRule="auto"/>
        <w:rPr>
          <w:szCs w:val="24"/>
        </w:rPr>
      </w:pPr>
      <w:r w:rsidRPr="00A56808">
        <w:rPr>
          <w:szCs w:val="24"/>
        </w:rPr>
        <w:t>Agence France-Presse, “Burundi rebels accuse army of breaching cease-fire,” December 9, 2002, http://wwww.reliefweb.int/w/rwb.nsf/6686f45896f15dbc852567ae00530132/d47a8943e90b042849256c8b001b3ea5?OpenDocument</w:t>
      </w:r>
    </w:p>
    <w:p w14:paraId="6D9EE5F0" w14:textId="77777777" w:rsidR="00A56808" w:rsidRPr="00A56808" w:rsidRDefault="00A56808" w:rsidP="00E96408">
      <w:pPr>
        <w:pStyle w:val="BodyText"/>
        <w:numPr>
          <w:ilvl w:val="0"/>
          <w:numId w:val="69"/>
        </w:numPr>
        <w:spacing w:line="276" w:lineRule="auto"/>
        <w:rPr>
          <w:szCs w:val="24"/>
        </w:rPr>
      </w:pPr>
      <w:r w:rsidRPr="00A56808">
        <w:rPr>
          <w:szCs w:val="24"/>
        </w:rPr>
        <w:t>Amnesty International, “Burundi: Forced relocation; new patterns of human rights abuses,” July 15, 1997, http://www.web.amnesty.org/ai.nsf/index/AFR160191997</w:t>
      </w:r>
    </w:p>
    <w:p w14:paraId="03E81177" w14:textId="77777777" w:rsidR="00A56808" w:rsidRPr="00A56808" w:rsidRDefault="00A56808" w:rsidP="00E96408">
      <w:pPr>
        <w:pStyle w:val="BodyText"/>
        <w:numPr>
          <w:ilvl w:val="0"/>
          <w:numId w:val="69"/>
        </w:numPr>
        <w:spacing w:line="276" w:lineRule="auto"/>
        <w:rPr>
          <w:szCs w:val="24"/>
        </w:rPr>
      </w:pPr>
      <w:r w:rsidRPr="00A56808">
        <w:rPr>
          <w:szCs w:val="24"/>
        </w:rPr>
        <w:t>Global Security.org, “Burundi Civil War,” July 15, 2002, http://www.globalsecurity.org/military/world/war/burundi.htm</w:t>
      </w:r>
    </w:p>
    <w:p w14:paraId="78F2BDA5" w14:textId="77777777" w:rsidR="00A56808" w:rsidRPr="00A56808" w:rsidRDefault="00A56808" w:rsidP="00E96408">
      <w:pPr>
        <w:pStyle w:val="BodyText"/>
        <w:numPr>
          <w:ilvl w:val="0"/>
          <w:numId w:val="69"/>
        </w:numPr>
        <w:spacing w:line="276" w:lineRule="auto"/>
        <w:rPr>
          <w:szCs w:val="24"/>
        </w:rPr>
      </w:pPr>
      <w:r w:rsidRPr="00A56808">
        <w:rPr>
          <w:szCs w:val="24"/>
        </w:rPr>
        <w:t xml:space="preserve">Human Rights Watch, “Emptying the Hills: Regroupment Camps in Burundi,” July 2000, </w:t>
      </w:r>
      <w:hyperlink r:id="rId258" w:history="1">
        <w:r w:rsidRPr="00A56808">
          <w:rPr>
            <w:rStyle w:val="Hyperlink"/>
            <w:color w:val="auto"/>
            <w:szCs w:val="24"/>
          </w:rPr>
          <w:t>http://www.hrw.org/reports/2000/burundi2/</w:t>
        </w:r>
      </w:hyperlink>
    </w:p>
    <w:p w14:paraId="136264B8" w14:textId="77777777" w:rsidR="00A56808" w:rsidRPr="00A56808" w:rsidRDefault="00A56808" w:rsidP="00E96408">
      <w:pPr>
        <w:pStyle w:val="BodyText"/>
        <w:numPr>
          <w:ilvl w:val="0"/>
          <w:numId w:val="69"/>
        </w:numPr>
        <w:spacing w:line="276" w:lineRule="auto"/>
        <w:rPr>
          <w:szCs w:val="24"/>
        </w:rPr>
      </w:pPr>
      <w:r w:rsidRPr="00A56808">
        <w:rPr>
          <w:szCs w:val="24"/>
        </w:rPr>
        <w:t xml:space="preserve">Human Rights Watch, “World Report 2002: Africa: Burundi,” 2002, </w:t>
      </w:r>
      <w:hyperlink r:id="rId259" w:history="1">
        <w:r w:rsidRPr="00A56808">
          <w:rPr>
            <w:rStyle w:val="Hyperlink"/>
            <w:color w:val="auto"/>
            <w:szCs w:val="24"/>
          </w:rPr>
          <w:t>http://www.hrw.org/wr2k2/africa2.html</w:t>
        </w:r>
      </w:hyperlink>
    </w:p>
    <w:p w14:paraId="40BEB166" w14:textId="77777777" w:rsidR="00A56808" w:rsidRPr="00A56808" w:rsidRDefault="00A56808" w:rsidP="00E96408">
      <w:pPr>
        <w:pStyle w:val="BodyText"/>
        <w:numPr>
          <w:ilvl w:val="0"/>
          <w:numId w:val="69"/>
        </w:numPr>
        <w:spacing w:line="276" w:lineRule="auto"/>
        <w:rPr>
          <w:szCs w:val="24"/>
        </w:rPr>
      </w:pPr>
      <w:r w:rsidRPr="00A56808">
        <w:rPr>
          <w:szCs w:val="24"/>
        </w:rPr>
        <w:t>U.S. Committee for Refugees, “Country Report: Burundi,” 2002, http://www.refugees.org/world/countryrpt/africa/2000/burundi.htm</w:t>
      </w:r>
    </w:p>
    <w:p w14:paraId="6EA865A0" w14:textId="77777777" w:rsidR="00A56808" w:rsidRPr="00A56808" w:rsidRDefault="00A56808" w:rsidP="00E96408">
      <w:pPr>
        <w:pStyle w:val="BodyText"/>
        <w:numPr>
          <w:ilvl w:val="0"/>
          <w:numId w:val="69"/>
        </w:numPr>
        <w:spacing w:line="276" w:lineRule="auto"/>
        <w:rPr>
          <w:szCs w:val="24"/>
        </w:rPr>
      </w:pPr>
      <w:r w:rsidRPr="00A56808">
        <w:rPr>
          <w:szCs w:val="24"/>
        </w:rPr>
        <w:t>UN OCHA, Integrated Regional Information Network, “ Burundi: Interview with Mamdou Bah, AU representative,” December 12, 2002, http://wwww.reliefweb.int/w/rwb.nsf/6686f45896f15dbc852567ae00530132/4b12e281e4da5148c1256c8d003e003f?OpenDocument</w:t>
      </w:r>
    </w:p>
    <w:p w14:paraId="4D4FA795" w14:textId="77777777" w:rsidR="00A56808" w:rsidRPr="00A56808" w:rsidRDefault="00A56808" w:rsidP="00E96408">
      <w:pPr>
        <w:pStyle w:val="BodyText"/>
        <w:numPr>
          <w:ilvl w:val="0"/>
          <w:numId w:val="69"/>
        </w:numPr>
        <w:spacing w:line="276" w:lineRule="auto"/>
        <w:rPr>
          <w:szCs w:val="24"/>
        </w:rPr>
      </w:pPr>
      <w:r w:rsidRPr="00A56808">
        <w:rPr>
          <w:szCs w:val="24"/>
        </w:rPr>
        <w:t xml:space="preserve">UN OCHA, Integrated Regional Information Network, “Burundi: Government, main rebel group sign cease fire deal,” December 3, 2002, </w:t>
      </w:r>
      <w:hyperlink r:id="rId260" w:history="1">
        <w:r w:rsidRPr="00A56808">
          <w:rPr>
            <w:rStyle w:val="Hyperlink"/>
            <w:color w:val="auto"/>
            <w:szCs w:val="24"/>
          </w:rPr>
          <w:t>http://wwww.reliefweb.int/w/rwb.nsf/6686f45896f15dbc852567ae00530132/a06e4169d6084c22c1256c840041aa2d?OpenDocument</w:t>
        </w:r>
      </w:hyperlink>
    </w:p>
    <w:p w14:paraId="03DCCDBC" w14:textId="77777777" w:rsidR="00A56808" w:rsidRDefault="00A56808" w:rsidP="00A56808">
      <w:pPr>
        <w:pStyle w:val="BodyText"/>
        <w:jc w:val="both"/>
        <w:rPr>
          <w:b/>
        </w:rPr>
      </w:pPr>
    </w:p>
    <w:sectPr w:rsidR="00A56808" w:rsidSect="00B90680">
      <w:footerReference w:type="default" r:id="rId261"/>
      <w:pgSz w:w="12240" w:h="15840"/>
      <w:pgMar w:top="1440" w:right="1260" w:bottom="126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8D33E" w14:textId="77777777" w:rsidR="00441FCD" w:rsidRDefault="00441FCD" w:rsidP="0031642A">
      <w:pPr>
        <w:spacing w:after="0" w:line="240" w:lineRule="auto"/>
      </w:pPr>
      <w:r>
        <w:separator/>
      </w:r>
    </w:p>
  </w:endnote>
  <w:endnote w:type="continuationSeparator" w:id="0">
    <w:p w14:paraId="1E5818F1" w14:textId="77777777" w:rsidR="00441FCD" w:rsidRDefault="00441FCD" w:rsidP="00316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024036"/>
      <w:docPartObj>
        <w:docPartGallery w:val="Page Numbers (Bottom of Page)"/>
        <w:docPartUnique/>
      </w:docPartObj>
    </w:sdtPr>
    <w:sdtEndPr>
      <w:rPr>
        <w:noProof/>
      </w:rPr>
    </w:sdtEndPr>
    <w:sdtContent>
      <w:p w14:paraId="62E2BEF9" w14:textId="3B1FA22E" w:rsidR="008B4E96" w:rsidRDefault="008B4E96">
        <w:pPr>
          <w:pStyle w:val="Footer"/>
          <w:jc w:val="center"/>
        </w:pPr>
        <w:r>
          <w:fldChar w:fldCharType="begin"/>
        </w:r>
        <w:r>
          <w:instrText xml:space="preserve"> PAGE   \* MERGEFORMAT </w:instrText>
        </w:r>
        <w:r>
          <w:fldChar w:fldCharType="separate"/>
        </w:r>
        <w:r w:rsidR="007115E3">
          <w:rPr>
            <w:noProof/>
          </w:rPr>
          <w:t>1</w:t>
        </w:r>
        <w:r>
          <w:rPr>
            <w:noProof/>
          </w:rPr>
          <w:fldChar w:fldCharType="end"/>
        </w:r>
      </w:p>
    </w:sdtContent>
  </w:sdt>
  <w:p w14:paraId="22F8344C" w14:textId="77777777" w:rsidR="008B4E96" w:rsidRDefault="008B4E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4525035"/>
      <w:docPartObj>
        <w:docPartGallery w:val="Page Numbers (Bottom of Page)"/>
        <w:docPartUnique/>
      </w:docPartObj>
    </w:sdtPr>
    <w:sdtEndPr>
      <w:rPr>
        <w:noProof/>
      </w:rPr>
    </w:sdtEndPr>
    <w:sdtContent>
      <w:p w14:paraId="5BDFDA68" w14:textId="77777777" w:rsidR="008B4E96" w:rsidRDefault="008B4E96">
        <w:pPr>
          <w:pStyle w:val="Footer"/>
          <w:jc w:val="center"/>
        </w:pPr>
        <w:r>
          <w:t>315</w:t>
        </w:r>
      </w:p>
      <w:p w14:paraId="0272AD01" w14:textId="35CAAD29" w:rsidR="008B4E96" w:rsidRDefault="00441FCD">
        <w:pPr>
          <w:pStyle w:val="Footer"/>
          <w:jc w:val="center"/>
        </w:pPr>
      </w:p>
    </w:sdtContent>
  </w:sdt>
  <w:p w14:paraId="76578504" w14:textId="77777777" w:rsidR="008B4E96" w:rsidRDefault="008B4E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0421A3" w14:textId="77777777" w:rsidR="00441FCD" w:rsidRDefault="00441FCD" w:rsidP="0031642A">
      <w:pPr>
        <w:spacing w:after="0" w:line="240" w:lineRule="auto"/>
      </w:pPr>
      <w:r>
        <w:separator/>
      </w:r>
    </w:p>
  </w:footnote>
  <w:footnote w:type="continuationSeparator" w:id="0">
    <w:p w14:paraId="1063256E" w14:textId="77777777" w:rsidR="00441FCD" w:rsidRDefault="00441FCD" w:rsidP="0031642A">
      <w:pPr>
        <w:spacing w:after="0" w:line="240" w:lineRule="auto"/>
      </w:pPr>
      <w:r>
        <w:continuationSeparator/>
      </w:r>
    </w:p>
  </w:footnote>
  <w:footnote w:id="1">
    <w:p w14:paraId="5DDD76BB" w14:textId="09594970" w:rsidR="008B4E96" w:rsidRDefault="008B4E96">
      <w:pPr>
        <w:pStyle w:val="FootnoteText"/>
      </w:pPr>
      <w:r>
        <w:rPr>
          <w:rStyle w:val="FootnoteReference"/>
        </w:rPr>
        <w:footnoteRef/>
      </w:r>
      <w:r>
        <w:t xml:space="preserve"> </w:t>
      </w:r>
      <w:r w:rsidRPr="00600C8B">
        <w:rPr>
          <w:i/>
        </w:rPr>
        <w:t>Wallenberg</w:t>
      </w:r>
      <w:r>
        <w:rPr>
          <w:i/>
        </w:rPr>
        <w:t>: Lost Hero</w:t>
      </w:r>
      <w:r w:rsidRPr="00600C8B">
        <w:rPr>
          <w:i/>
        </w:rPr>
        <w:t>.</w:t>
      </w:r>
      <w:r w:rsidRPr="00600C8B">
        <w:t xml:space="preserve"> 1986. Danny Smith</w:t>
      </w:r>
      <w:r>
        <w:t xml:space="preserve">. P. Templegate Publishers. </w:t>
      </w:r>
    </w:p>
  </w:footnote>
  <w:footnote w:id="2">
    <w:p w14:paraId="1DEFB627" w14:textId="77777777" w:rsidR="008B4E96" w:rsidRDefault="008B4E96" w:rsidP="0094671A">
      <w:pPr>
        <w:pStyle w:val="FootnoteText"/>
      </w:pPr>
      <w:r>
        <w:rPr>
          <w:rStyle w:val="FootnoteReference"/>
        </w:rPr>
        <w:footnoteRef/>
      </w:r>
      <w:r>
        <w:t xml:space="preserve"> Joseph Burtt, </w:t>
      </w:r>
      <w:r>
        <w:rPr>
          <w:i/>
        </w:rPr>
        <w:t xml:space="preserve">The People of Ararat. </w:t>
      </w:r>
      <w:r>
        <w:t>(London: Leonard and Virginia Woolf at the Hogarth Press, 1926), 9.</w:t>
      </w:r>
    </w:p>
  </w:footnote>
  <w:footnote w:id="3">
    <w:p w14:paraId="73FF9518" w14:textId="77777777" w:rsidR="008B4E96" w:rsidRDefault="008B4E96" w:rsidP="0094671A">
      <w:pPr>
        <w:pStyle w:val="FootnoteText"/>
      </w:pPr>
      <w:r>
        <w:rPr>
          <w:rStyle w:val="FootnoteReference"/>
        </w:rPr>
        <w:footnoteRef/>
      </w:r>
      <w:r>
        <w:t xml:space="preserve"> </w:t>
      </w:r>
      <w:r w:rsidRPr="00025FFD">
        <w:t>La Questione Armena Nella Politica delle Grandi Potenze by F. Sidari. Padova: Scienze Polotiche dell’Universita, 1962.</w:t>
      </w:r>
      <w:r>
        <w:t xml:space="preserve"> Appendix.</w:t>
      </w:r>
    </w:p>
  </w:footnote>
  <w:footnote w:id="4">
    <w:p w14:paraId="2F07A012" w14:textId="77777777" w:rsidR="008B4E96" w:rsidRDefault="008B4E96" w:rsidP="0094671A">
      <w:pPr>
        <w:pStyle w:val="FootnoteText"/>
      </w:pPr>
      <w:r>
        <w:rPr>
          <w:rStyle w:val="FootnoteReference"/>
        </w:rPr>
        <w:footnoteRef/>
      </w:r>
      <w:r>
        <w:t xml:space="preserve"> Ibid., Appendix.</w:t>
      </w:r>
    </w:p>
  </w:footnote>
  <w:footnote w:id="5">
    <w:p w14:paraId="5294B12C" w14:textId="77777777" w:rsidR="008B4E96" w:rsidRDefault="008B4E96" w:rsidP="0094671A">
      <w:pPr>
        <w:pStyle w:val="FootnoteText"/>
      </w:pPr>
      <w:r>
        <w:rPr>
          <w:rStyle w:val="FootnoteReference"/>
        </w:rPr>
        <w:footnoteRef/>
      </w:r>
      <w:r>
        <w:t xml:space="preserve"> Vahakn, Dadrian, </w:t>
      </w:r>
      <w:r>
        <w:rPr>
          <w:i/>
        </w:rPr>
        <w:t>Genocide: A Critical Bibliographical Review</w:t>
      </w:r>
      <w:r>
        <w:t xml:space="preserve"> http://www.cilicia.com/armo10a.html</w:t>
      </w:r>
    </w:p>
  </w:footnote>
  <w:footnote w:id="6">
    <w:p w14:paraId="2D5DCEA2" w14:textId="77777777" w:rsidR="008B4E96" w:rsidRDefault="008B4E96" w:rsidP="0094671A">
      <w:pPr>
        <w:pStyle w:val="FootnoteText"/>
      </w:pPr>
      <w:r>
        <w:rPr>
          <w:rStyle w:val="FootnoteReference"/>
        </w:rPr>
        <w:footnoteRef/>
      </w:r>
      <w:r>
        <w:t xml:space="preserve"> Franz Werfel, </w:t>
      </w:r>
      <w:r>
        <w:rPr>
          <w:i/>
        </w:rPr>
        <w:t>The Forty Days of Musa Dagh.</w:t>
      </w:r>
      <w:r>
        <w:t xml:space="preserve"> (New York: Carol and Graf Publishing, 1991).</w:t>
      </w:r>
    </w:p>
  </w:footnote>
  <w:footnote w:id="7">
    <w:p w14:paraId="6B3C6AF4" w14:textId="77777777" w:rsidR="008B4E96" w:rsidRDefault="008B4E96" w:rsidP="002D5BB0">
      <w:pPr>
        <w:pStyle w:val="FootnoteText"/>
      </w:pPr>
      <w:r>
        <w:rPr>
          <w:rStyle w:val="FootnoteReference"/>
        </w:rPr>
        <w:footnoteRef/>
      </w:r>
      <w:r>
        <w:t xml:space="preserve"> </w:t>
      </w:r>
      <w:r w:rsidRPr="00EC6592">
        <w:rPr>
          <w:i/>
          <w:iCs/>
        </w:rPr>
        <w:t xml:space="preserve">Winston Churchill, Memoirs of the Second World War. </w:t>
      </w:r>
      <w:r w:rsidRPr="00EC6592">
        <w:rPr>
          <w:iCs/>
        </w:rPr>
        <w:t>Boston: Houghton Mifflin Co., 1959 p. 633</w:t>
      </w:r>
    </w:p>
  </w:footnote>
  <w:footnote w:id="8">
    <w:p w14:paraId="11780C57" w14:textId="77777777" w:rsidR="008B4E96" w:rsidRDefault="008B4E96" w:rsidP="004B41A6">
      <w:pPr>
        <w:pStyle w:val="FootnoteText"/>
      </w:pPr>
      <w:r>
        <w:rPr>
          <w:rStyle w:val="FootnoteReference"/>
        </w:rPr>
        <w:footnoteRef/>
      </w:r>
      <w:r>
        <w:t xml:space="preserve"> </w:t>
      </w:r>
      <w:r w:rsidRPr="00575641">
        <w:t>http://library.ndsu.edu/grhc/research/scholarly/meetings_conventions/benson_presentation.html</w:t>
      </w:r>
    </w:p>
  </w:footnote>
  <w:footnote w:id="9">
    <w:p w14:paraId="1703AC6A" w14:textId="77777777" w:rsidR="008B4E96" w:rsidRDefault="008B4E96" w:rsidP="007B2983">
      <w:pPr>
        <w:pStyle w:val="FootnoteText"/>
      </w:pPr>
      <w:r>
        <w:rPr>
          <w:rStyle w:val="FootnoteReference"/>
        </w:rPr>
        <w:footnoteRef/>
      </w:r>
      <w:r>
        <w:t xml:space="preserve"> </w:t>
      </w:r>
      <w:r w:rsidRPr="00A90469">
        <w:t>Ibid., Resolution of the CC CPU Politburo executing January 22 Order from USSR SNK and CC AUCP(b). January 23, 1933. Pp. 86-87.</w:t>
      </w:r>
    </w:p>
  </w:footnote>
  <w:footnote w:id="10">
    <w:p w14:paraId="3DFF949C" w14:textId="77777777" w:rsidR="008B4E96" w:rsidRPr="00C755AD" w:rsidRDefault="008B4E96" w:rsidP="007B2983">
      <w:pPr>
        <w:pStyle w:val="style35"/>
        <w:rPr>
          <w:sz w:val="20"/>
          <w:szCs w:val="20"/>
        </w:rPr>
      </w:pPr>
      <w:r w:rsidRPr="00C755AD">
        <w:rPr>
          <w:rStyle w:val="FootnoteReference"/>
          <w:sz w:val="20"/>
          <w:szCs w:val="20"/>
        </w:rPr>
        <w:footnoteRef/>
      </w:r>
      <w:r w:rsidRPr="00C755AD">
        <w:rPr>
          <w:sz w:val="20"/>
          <w:szCs w:val="20"/>
        </w:rPr>
        <w:t xml:space="preserve"> Ibid., Report from the Consul of Italy in Kharkiv to the Minister of Foreign Affairs of Italy on “Famine and the Ukrainian Situation.” May 31, 1933. Pp. 107 – 109.</w:t>
      </w:r>
    </w:p>
  </w:footnote>
  <w:footnote w:id="11">
    <w:p w14:paraId="10F50076" w14:textId="02039840" w:rsidR="008B4E96" w:rsidRPr="00C755AD" w:rsidRDefault="008B4E96" w:rsidP="007B2983">
      <w:pPr>
        <w:pStyle w:val="style35"/>
        <w:rPr>
          <w:sz w:val="20"/>
          <w:szCs w:val="20"/>
        </w:rPr>
      </w:pPr>
      <w:r w:rsidRPr="00C755AD">
        <w:rPr>
          <w:rStyle w:val="FootnoteReference"/>
          <w:sz w:val="20"/>
          <w:szCs w:val="20"/>
        </w:rPr>
        <w:footnoteRef/>
      </w:r>
      <w:r>
        <w:rPr>
          <w:sz w:val="20"/>
          <w:szCs w:val="20"/>
        </w:rPr>
        <w:t xml:space="preserve"> Ibid.</w:t>
      </w:r>
    </w:p>
    <w:p w14:paraId="221F75E7" w14:textId="77777777" w:rsidR="008B4E96" w:rsidRDefault="008B4E96" w:rsidP="003B6DE1">
      <w:pPr>
        <w:pStyle w:val="FootnoteText"/>
      </w:pPr>
    </w:p>
  </w:footnote>
  <w:footnote w:id="12">
    <w:p w14:paraId="2B900D34" w14:textId="29441085" w:rsidR="008B4E96" w:rsidRDefault="008B4E96">
      <w:pPr>
        <w:pStyle w:val="FootnoteText"/>
      </w:pPr>
      <w:r>
        <w:rPr>
          <w:rStyle w:val="FootnoteReference"/>
        </w:rPr>
        <w:footnoteRef/>
      </w:r>
      <w:r>
        <w:t xml:space="preserve"> </w:t>
      </w:r>
      <w:r w:rsidRPr="00CE577B">
        <w:rPr>
          <w:i/>
        </w:rPr>
        <w:t>Communist Nations Since 1917</w:t>
      </w:r>
      <w:r w:rsidRPr="00CE577B">
        <w:t xml:space="preserve">. Ch. 3: Russia under Lenin and Stalin, Anna Cienciala, </w:t>
      </w:r>
      <w:r>
        <w:t xml:space="preserve">Kansas University, 2010. </w:t>
      </w:r>
      <w:hyperlink r:id="rId1" w:history="1">
        <w:r w:rsidRPr="00CE577B">
          <w:rPr>
            <w:rStyle w:val="Hyperlink"/>
            <w:color w:val="0000CC"/>
          </w:rPr>
          <w:t>http://acienciala.faculty.ku.edu/communistnationssince1917/ch3.html</w:t>
        </w:r>
      </w:hyperlink>
    </w:p>
  </w:footnote>
  <w:footnote w:id="13">
    <w:p w14:paraId="4831EF50" w14:textId="77777777" w:rsidR="008B4E96" w:rsidRDefault="008B4E96" w:rsidP="00BF105D">
      <w:pPr>
        <w:pStyle w:val="FootnoteText"/>
      </w:pPr>
      <w:r>
        <w:rPr>
          <w:rStyle w:val="FootnoteReference"/>
        </w:rPr>
        <w:footnoteRef/>
      </w:r>
      <w:r>
        <w:t xml:space="preserve"> Vahakn Dadrian, </w:t>
      </w:r>
      <w:r>
        <w:rPr>
          <w:i/>
        </w:rPr>
        <w:t>Genocide, A Critical Biographical Review.</w:t>
      </w:r>
      <w:r>
        <w:t xml:space="preserve"> http://cilicia.com/armo10a.html</w:t>
      </w:r>
    </w:p>
  </w:footnote>
  <w:footnote w:id="14">
    <w:p w14:paraId="47CF1E1D" w14:textId="77777777" w:rsidR="008B4E96" w:rsidRDefault="008B4E96" w:rsidP="004C4611">
      <w:pPr>
        <w:pStyle w:val="FootnoteText"/>
      </w:pPr>
      <w:r>
        <w:rPr>
          <w:rStyle w:val="FootnoteReference"/>
        </w:rPr>
        <w:footnoteRef/>
      </w:r>
      <w:r>
        <w:t xml:space="preserve"> Ibid., 91.</w:t>
      </w:r>
    </w:p>
  </w:footnote>
  <w:footnote w:id="15">
    <w:p w14:paraId="6FC320FE" w14:textId="77777777" w:rsidR="008B4E96" w:rsidRDefault="008B4E96" w:rsidP="004C4611">
      <w:pPr>
        <w:pStyle w:val="FootnoteText"/>
      </w:pPr>
      <w:r>
        <w:rPr>
          <w:rStyle w:val="FootnoteReference"/>
        </w:rPr>
        <w:footnoteRef/>
      </w:r>
      <w:r>
        <w:t xml:space="preserve"> Ibid., 102-105</w:t>
      </w:r>
    </w:p>
  </w:footnote>
  <w:footnote w:id="16">
    <w:p w14:paraId="2BD594AE" w14:textId="77777777" w:rsidR="008B4E96" w:rsidRDefault="008B4E96" w:rsidP="004C4611">
      <w:pPr>
        <w:pStyle w:val="FootnoteText"/>
      </w:pPr>
      <w:r>
        <w:rPr>
          <w:rStyle w:val="FootnoteReference"/>
        </w:rPr>
        <w:footnoteRef/>
      </w:r>
      <w:r>
        <w:t xml:space="preserve"> Ibid., 114.</w:t>
      </w:r>
    </w:p>
  </w:footnote>
  <w:footnote w:id="17">
    <w:p w14:paraId="3BB599F9" w14:textId="77777777" w:rsidR="008B4E96" w:rsidRDefault="008B4E96" w:rsidP="004C4611">
      <w:pPr>
        <w:pStyle w:val="FootnoteText"/>
      </w:pPr>
      <w:r>
        <w:rPr>
          <w:rStyle w:val="FootnoteReference"/>
        </w:rPr>
        <w:footnoteRef/>
      </w:r>
      <w:r>
        <w:t xml:space="preserve"> Christopher Browning, “Ordinary Men.” In </w:t>
      </w:r>
      <w:r>
        <w:rPr>
          <w:i/>
        </w:rPr>
        <w:t>The Holocaust</w:t>
      </w:r>
      <w:r>
        <w:t xml:space="preserve"> (New York: Houghton, Mifflin, Co., 1997), 168-171.</w:t>
      </w:r>
    </w:p>
  </w:footnote>
  <w:footnote w:id="18">
    <w:p w14:paraId="7DCE0D00" w14:textId="77777777" w:rsidR="008B4E96" w:rsidRPr="002B7278" w:rsidRDefault="008B4E96" w:rsidP="00BF105D">
      <w:pPr>
        <w:pStyle w:val="FootnoteText"/>
      </w:pPr>
      <w:r>
        <w:rPr>
          <w:rStyle w:val="FootnoteReference"/>
        </w:rPr>
        <w:footnoteRef/>
      </w:r>
      <w:r>
        <w:t xml:space="preserve"> </w:t>
      </w:r>
      <w:r>
        <w:rPr>
          <w:i/>
        </w:rPr>
        <w:t xml:space="preserve">Wallenberg. </w:t>
      </w:r>
      <w:r>
        <w:t>Danny Smith. 1986.</w:t>
      </w:r>
    </w:p>
  </w:footnote>
  <w:footnote w:id="19">
    <w:p w14:paraId="3DA2E799" w14:textId="3B0C90A3" w:rsidR="008B4E96" w:rsidRPr="00AA6C95" w:rsidRDefault="008B4E96" w:rsidP="00F85FBF">
      <w:pPr>
        <w:spacing w:line="240" w:lineRule="auto"/>
        <w:ind w:firstLine="720"/>
        <w:rPr>
          <w:rFonts w:ascii="Times New Roman" w:hAnsi="Times New Roman" w:cs="Times New Roman"/>
          <w:sz w:val="24"/>
          <w:szCs w:val="24"/>
        </w:rPr>
      </w:pPr>
      <w:r>
        <w:rPr>
          <w:rStyle w:val="FootnoteReference"/>
        </w:rPr>
        <w:footnoteRef/>
      </w:r>
      <w:r>
        <w:t xml:space="preserve"> </w:t>
      </w:r>
      <w:r w:rsidRPr="00F85FBF">
        <w:rPr>
          <w:rFonts w:ascii="Times New Roman" w:hAnsi="Times New Roman" w:cs="Times New Roman"/>
          <w:i/>
          <w:sz w:val="20"/>
          <w:szCs w:val="20"/>
        </w:rPr>
        <w:t>Wallenberg</w:t>
      </w:r>
      <w:r w:rsidRPr="00F85FBF">
        <w:rPr>
          <w:rFonts w:ascii="Times New Roman" w:hAnsi="Times New Roman" w:cs="Times New Roman"/>
          <w:sz w:val="20"/>
          <w:szCs w:val="20"/>
        </w:rPr>
        <w:t xml:space="preserve"> Danny Smith, 1986. Pp. 107 – 108. </w:t>
      </w:r>
      <w:r w:rsidRPr="00F85FBF">
        <w:rPr>
          <w:rFonts w:ascii="Times New Roman" w:hAnsi="Times New Roman" w:cs="Times New Roman"/>
          <w:i/>
          <w:sz w:val="20"/>
          <w:szCs w:val="20"/>
        </w:rPr>
        <w:t xml:space="preserve">The Envoy: The Epic Rescue of the Last Jews of Europe in the Desperate Closing Months of World War Two </w:t>
      </w:r>
      <w:r w:rsidRPr="00F85FBF">
        <w:rPr>
          <w:rFonts w:ascii="Times New Roman" w:hAnsi="Times New Roman" w:cs="Times New Roman"/>
          <w:sz w:val="20"/>
          <w:szCs w:val="20"/>
        </w:rPr>
        <w:t>Alex Kershaw, 2011, Pp. 118-119).</w:t>
      </w:r>
    </w:p>
    <w:p w14:paraId="2AE07C6F" w14:textId="3D60978E" w:rsidR="008B4E96" w:rsidRDefault="008B4E96">
      <w:pPr>
        <w:pStyle w:val="FootnoteText"/>
      </w:pPr>
    </w:p>
  </w:footnote>
  <w:footnote w:id="20">
    <w:p w14:paraId="0250C4EB" w14:textId="77777777" w:rsidR="008B4E96" w:rsidRDefault="008B4E96" w:rsidP="00BF105D">
      <w:pPr>
        <w:pStyle w:val="FootnoteText"/>
      </w:pPr>
      <w:r>
        <w:rPr>
          <w:rStyle w:val="FootnoteReference"/>
        </w:rPr>
        <w:footnoteRef/>
      </w:r>
      <w:r>
        <w:t xml:space="preserve"> Donald Niewyk and Ian Kershaw, ed., </w:t>
      </w:r>
      <w:r>
        <w:rPr>
          <w:i/>
        </w:rPr>
        <w:t>The Holocaust</w:t>
      </w:r>
      <w:r>
        <w:t xml:space="preserve"> (New York: Houghton Mifflin Co. 1997), 270.</w:t>
      </w:r>
    </w:p>
  </w:footnote>
  <w:footnote w:id="21">
    <w:p w14:paraId="6F9F0D16" w14:textId="77777777" w:rsidR="008B4E96" w:rsidRDefault="008B4E96" w:rsidP="00BF105D">
      <w:pPr>
        <w:pStyle w:val="FootnoteText"/>
      </w:pPr>
      <w:r>
        <w:rPr>
          <w:rStyle w:val="FootnoteReference"/>
        </w:rPr>
        <w:footnoteRef/>
      </w:r>
      <w:r>
        <w:t xml:space="preserve"> Ibid., 271.</w:t>
      </w:r>
    </w:p>
  </w:footnote>
  <w:footnote w:id="22">
    <w:p w14:paraId="43C5FB28" w14:textId="77777777" w:rsidR="008B4E96" w:rsidRDefault="008B4E96" w:rsidP="00BF105D">
      <w:pPr>
        <w:pStyle w:val="FootnoteText"/>
      </w:pPr>
      <w:r>
        <w:rPr>
          <w:rStyle w:val="FootnoteReference"/>
        </w:rPr>
        <w:footnoteRef/>
      </w:r>
      <w:r>
        <w:t xml:space="preserve"> Ibid., 273</w:t>
      </w:r>
    </w:p>
  </w:footnote>
  <w:footnote w:id="23">
    <w:p w14:paraId="1D41092C" w14:textId="77777777" w:rsidR="008B4E96" w:rsidRDefault="008B4E96" w:rsidP="00BF105D">
      <w:pPr>
        <w:pStyle w:val="FootnoteText"/>
      </w:pPr>
      <w:r>
        <w:rPr>
          <w:rStyle w:val="FootnoteReference"/>
        </w:rPr>
        <w:footnoteRef/>
      </w:r>
      <w:r>
        <w:t xml:space="preserve"> Ibid., 274.</w:t>
      </w:r>
    </w:p>
  </w:footnote>
  <w:footnote w:id="24">
    <w:p w14:paraId="5284651C" w14:textId="77777777" w:rsidR="008B4E96" w:rsidRDefault="008B4E96" w:rsidP="00A5032F">
      <w:pPr>
        <w:pStyle w:val="FootnoteText"/>
      </w:pPr>
      <w:r>
        <w:rPr>
          <w:rStyle w:val="FootnoteReference"/>
        </w:rPr>
        <w:footnoteRef/>
      </w:r>
      <w:r>
        <w:t xml:space="preserve"> Marshall Lee Miller, </w:t>
      </w:r>
      <w:r>
        <w:rPr>
          <w:i/>
        </w:rPr>
        <w:t xml:space="preserve"> Bulgaria During the Second World War.</w:t>
      </w:r>
      <w:r>
        <w:t xml:space="preserve"> (San Francisco: Stanford University Press, 1975), 96.</w:t>
      </w:r>
    </w:p>
  </w:footnote>
  <w:footnote w:id="25">
    <w:p w14:paraId="3C27C780" w14:textId="77777777" w:rsidR="008B4E96" w:rsidRDefault="008B4E96" w:rsidP="00A5032F">
      <w:pPr>
        <w:pStyle w:val="FootnoteText"/>
      </w:pPr>
      <w:r>
        <w:rPr>
          <w:rStyle w:val="FootnoteReference"/>
        </w:rPr>
        <w:footnoteRef/>
      </w:r>
      <w:r>
        <w:t xml:space="preserve"> Ibid., 96.</w:t>
      </w:r>
    </w:p>
  </w:footnote>
  <w:footnote w:id="26">
    <w:p w14:paraId="5D1D5BA8" w14:textId="77777777" w:rsidR="008B4E96" w:rsidRDefault="008B4E96" w:rsidP="00A5032F">
      <w:pPr>
        <w:pStyle w:val="FootnoteText"/>
      </w:pPr>
      <w:r>
        <w:rPr>
          <w:rStyle w:val="FootnoteReference"/>
        </w:rPr>
        <w:footnoteRef/>
      </w:r>
      <w:r>
        <w:t xml:space="preserve"> Mark Mazower, </w:t>
      </w:r>
      <w:r>
        <w:rPr>
          <w:i/>
        </w:rPr>
        <w:t>Inside Hitler’s Greece</w:t>
      </w:r>
      <w:r>
        <w:t xml:space="preserve"> (New haven, Yale University Press, 1993) 241.</w:t>
      </w:r>
    </w:p>
  </w:footnote>
  <w:footnote w:id="27">
    <w:p w14:paraId="4A5213EC" w14:textId="77777777" w:rsidR="008B4E96" w:rsidRDefault="008B4E96" w:rsidP="00A5032F">
      <w:pPr>
        <w:pStyle w:val="FootnoteText"/>
      </w:pPr>
      <w:r>
        <w:rPr>
          <w:rStyle w:val="FootnoteReference"/>
        </w:rPr>
        <w:footnoteRef/>
      </w:r>
      <w:r>
        <w:t xml:space="preserve"> Ibid., 242.</w:t>
      </w:r>
    </w:p>
  </w:footnote>
  <w:footnote w:id="28">
    <w:p w14:paraId="49D3210C" w14:textId="77777777" w:rsidR="008B4E96" w:rsidRDefault="008B4E96" w:rsidP="00A5032F">
      <w:pPr>
        <w:pStyle w:val="FootnoteText"/>
      </w:pPr>
      <w:r>
        <w:rPr>
          <w:rStyle w:val="FootnoteReference"/>
        </w:rPr>
        <w:footnoteRef/>
      </w:r>
      <w:r>
        <w:t xml:space="preserve"> </w:t>
      </w:r>
      <w:r w:rsidRPr="001A1843">
        <w:rPr>
          <w:i/>
          <w:szCs w:val="24"/>
        </w:rPr>
        <w:t>A History of Israel from the Rise of Zionism to Our Time.</w:t>
      </w:r>
      <w:r>
        <w:rPr>
          <w:szCs w:val="24"/>
        </w:rPr>
        <w:t xml:space="preserve"> Howard M. Sachar, Knopf, New York, 2007</w:t>
      </w:r>
    </w:p>
  </w:footnote>
  <w:footnote w:id="29">
    <w:p w14:paraId="2D41E625" w14:textId="77777777" w:rsidR="008B4E96" w:rsidRDefault="008B4E96" w:rsidP="00A5032F">
      <w:pPr>
        <w:pStyle w:val="FootnoteText"/>
      </w:pPr>
      <w:r>
        <w:rPr>
          <w:rStyle w:val="FootnoteReference"/>
        </w:rPr>
        <w:footnoteRef/>
      </w:r>
      <w:r>
        <w:t xml:space="preserve"> Michael Marrus and Robert O. Paxton, “Western Europeans and the Jews,” in </w:t>
      </w:r>
      <w:r>
        <w:rPr>
          <w:i/>
        </w:rPr>
        <w:t>The Holocaust</w:t>
      </w:r>
      <w:r>
        <w:t xml:space="preserve"> (New York: Houghton Mifflin Co., 1997), 100.</w:t>
      </w:r>
    </w:p>
  </w:footnote>
  <w:footnote w:id="30">
    <w:p w14:paraId="5426D755" w14:textId="77777777" w:rsidR="008B4E96" w:rsidRDefault="008B4E96" w:rsidP="00A5032F">
      <w:pPr>
        <w:pStyle w:val="FootnoteText"/>
      </w:pPr>
      <w:r>
        <w:rPr>
          <w:rStyle w:val="FootnoteReference"/>
        </w:rPr>
        <w:footnoteRef/>
      </w:r>
      <w:r>
        <w:t xml:space="preserve"> Ibid., 104.</w:t>
      </w:r>
    </w:p>
  </w:footnote>
  <w:footnote w:id="31">
    <w:p w14:paraId="16E3B004" w14:textId="5577AFB2" w:rsidR="008B4E96" w:rsidRPr="00804843" w:rsidRDefault="008B4E96">
      <w:pPr>
        <w:pStyle w:val="FootnoteText"/>
      </w:pPr>
      <w:r>
        <w:rPr>
          <w:rStyle w:val="FootnoteReference"/>
        </w:rPr>
        <w:footnoteRef/>
      </w:r>
      <w:r>
        <w:t xml:space="preserve"> </w:t>
      </w:r>
      <w:r>
        <w:rPr>
          <w:i/>
        </w:rPr>
        <w:t>Conspiracy</w:t>
      </w:r>
      <w:r>
        <w:t>, 2001. BBC/HBO. Epilogue. 2001.</w:t>
      </w:r>
    </w:p>
  </w:footnote>
  <w:footnote w:id="32">
    <w:p w14:paraId="341BFB7F" w14:textId="77777777" w:rsidR="008B4E96" w:rsidRPr="00E87519" w:rsidRDefault="008B4E96" w:rsidP="00672243">
      <w:pPr>
        <w:widowControl w:val="0"/>
        <w:autoSpaceDE w:val="0"/>
        <w:autoSpaceDN w:val="0"/>
        <w:adjustRightInd w:val="0"/>
        <w:spacing w:after="0" w:line="240" w:lineRule="auto"/>
        <w:jc w:val="both"/>
        <w:rPr>
          <w:rFonts w:ascii="Times New Roman" w:hAnsi="Times New Roman" w:cs="Times New Roman"/>
          <w:sz w:val="20"/>
          <w:szCs w:val="20"/>
        </w:rPr>
      </w:pPr>
      <w:r>
        <w:rPr>
          <w:rStyle w:val="FootnoteReference"/>
        </w:rPr>
        <w:footnoteRef/>
      </w:r>
      <w:r>
        <w:t xml:space="preserve"> </w:t>
      </w:r>
      <w:r w:rsidRPr="00E87519">
        <w:rPr>
          <w:rFonts w:ascii="Times New Roman" w:hAnsi="Times New Roman" w:cs="Times New Roman"/>
          <w:sz w:val="20"/>
          <w:szCs w:val="20"/>
        </w:rPr>
        <w:t xml:space="preserve">Irving Louis Horowitz, </w:t>
      </w:r>
      <w:r w:rsidRPr="00E87519">
        <w:rPr>
          <w:rFonts w:ascii="Times New Roman" w:hAnsi="Times New Roman" w:cs="Times New Roman"/>
          <w:i/>
          <w:sz w:val="20"/>
          <w:szCs w:val="20"/>
        </w:rPr>
        <w:t>Taking Lives: Genocide and State Power</w:t>
      </w:r>
      <w:r w:rsidRPr="00E87519">
        <w:rPr>
          <w:rFonts w:ascii="Times New Roman" w:hAnsi="Times New Roman" w:cs="Times New Roman"/>
          <w:sz w:val="20"/>
          <w:szCs w:val="20"/>
        </w:rPr>
        <w:t>. (New Brunswick: Transaction Publishers, 1997), 69.</w:t>
      </w:r>
    </w:p>
    <w:p w14:paraId="308C1001" w14:textId="77777777" w:rsidR="008B4E96" w:rsidRPr="00E87519" w:rsidRDefault="008B4E96" w:rsidP="00672243">
      <w:pPr>
        <w:pStyle w:val="FootnoteText"/>
      </w:pPr>
    </w:p>
  </w:footnote>
  <w:footnote w:id="33">
    <w:p w14:paraId="084EBA2D" w14:textId="77777777" w:rsidR="008B4E96" w:rsidRPr="00E87519" w:rsidRDefault="008B4E96" w:rsidP="00672243">
      <w:pPr>
        <w:widowControl w:val="0"/>
        <w:autoSpaceDE w:val="0"/>
        <w:autoSpaceDN w:val="0"/>
        <w:adjustRightInd w:val="0"/>
        <w:spacing w:after="0" w:line="240" w:lineRule="auto"/>
        <w:jc w:val="both"/>
        <w:rPr>
          <w:rFonts w:ascii="Times New Roman" w:hAnsi="Times New Roman" w:cs="Times New Roman"/>
          <w:sz w:val="20"/>
          <w:szCs w:val="20"/>
        </w:rPr>
      </w:pPr>
      <w:r w:rsidRPr="00E87519">
        <w:rPr>
          <w:rStyle w:val="FootnoteReference"/>
          <w:sz w:val="20"/>
          <w:szCs w:val="20"/>
        </w:rPr>
        <w:footnoteRef/>
      </w:r>
      <w:r w:rsidRPr="00E87519">
        <w:rPr>
          <w:sz w:val="20"/>
          <w:szCs w:val="20"/>
        </w:rPr>
        <w:t xml:space="preserve"> </w:t>
      </w:r>
      <w:r w:rsidRPr="00E87519">
        <w:rPr>
          <w:rFonts w:ascii="Times New Roman" w:hAnsi="Times New Roman" w:cs="Times New Roman"/>
          <w:sz w:val="20"/>
          <w:szCs w:val="20"/>
        </w:rPr>
        <w:t xml:space="preserve">Robert Cribb, “The Indonesian Massacres,” in </w:t>
      </w:r>
      <w:r w:rsidRPr="00E87519">
        <w:rPr>
          <w:rFonts w:ascii="Times New Roman" w:hAnsi="Times New Roman" w:cs="Times New Roman"/>
          <w:i/>
          <w:sz w:val="20"/>
          <w:szCs w:val="20"/>
        </w:rPr>
        <w:t>Century of Genocide</w:t>
      </w:r>
      <w:r w:rsidRPr="00E87519">
        <w:rPr>
          <w:rFonts w:ascii="Times New Roman" w:hAnsi="Times New Roman" w:cs="Times New Roman"/>
          <w:sz w:val="20"/>
          <w:szCs w:val="20"/>
        </w:rPr>
        <w:t xml:space="preserve"> (New York: Garland Publishing, 1997), 237.</w:t>
      </w:r>
    </w:p>
    <w:p w14:paraId="4F491295" w14:textId="77777777" w:rsidR="008B4E96" w:rsidRDefault="008B4E96" w:rsidP="00672243">
      <w:pPr>
        <w:pStyle w:val="FootnoteText"/>
      </w:pPr>
    </w:p>
  </w:footnote>
  <w:footnote w:id="34">
    <w:p w14:paraId="561FA24A" w14:textId="3DA272CB" w:rsidR="008B4E96" w:rsidRDefault="008B4E96">
      <w:pPr>
        <w:pStyle w:val="FootnoteText"/>
      </w:pPr>
      <w:r>
        <w:rPr>
          <w:rStyle w:val="FootnoteReference"/>
        </w:rPr>
        <w:footnoteRef/>
      </w:r>
      <w:r>
        <w:t xml:space="preserve"> </w:t>
      </w:r>
      <w:r w:rsidRPr="001A515B">
        <w:t>http://library.ndsu.edu/grhc/research/scholarly/meetings_conventions/benson_presentation.html</w:t>
      </w:r>
    </w:p>
  </w:footnote>
  <w:footnote w:id="35">
    <w:p w14:paraId="4D48356A" w14:textId="77777777" w:rsidR="008B4E96" w:rsidRPr="00ED7715" w:rsidRDefault="008B4E96" w:rsidP="007C4022">
      <w:pPr>
        <w:widowControl w:val="0"/>
        <w:autoSpaceDE w:val="0"/>
        <w:autoSpaceDN w:val="0"/>
        <w:adjustRightInd w:val="0"/>
        <w:jc w:val="both"/>
        <w:rPr>
          <w:rFonts w:ascii="Times New Roman" w:hAnsi="Times New Roman" w:cs="Times New Roman"/>
          <w:b/>
          <w:bCs/>
          <w:sz w:val="20"/>
          <w:szCs w:val="20"/>
        </w:rPr>
      </w:pPr>
      <w:r w:rsidRPr="00ED7715">
        <w:rPr>
          <w:rStyle w:val="FootnoteReference"/>
          <w:sz w:val="20"/>
          <w:szCs w:val="20"/>
        </w:rPr>
        <w:footnoteRef/>
      </w:r>
      <w:r>
        <w:rPr>
          <w:sz w:val="20"/>
          <w:szCs w:val="20"/>
        </w:rPr>
        <w:t xml:space="preserve"> </w:t>
      </w:r>
      <w:r w:rsidRPr="00ED7715">
        <w:rPr>
          <w:rFonts w:ascii="Times New Roman" w:hAnsi="Times New Roman" w:cs="Times New Roman"/>
          <w:sz w:val="20"/>
          <w:szCs w:val="20"/>
        </w:rPr>
        <w:t>Rounaq Jahan, “Genocide in Bangladesh,” in</w:t>
      </w:r>
      <w:r w:rsidRPr="00ED7715">
        <w:rPr>
          <w:rFonts w:ascii="Times New Roman" w:hAnsi="Times New Roman" w:cs="Times New Roman"/>
          <w:i/>
          <w:iCs/>
          <w:sz w:val="20"/>
          <w:szCs w:val="20"/>
        </w:rPr>
        <w:t xml:space="preserve"> Century of Genocide</w:t>
      </w:r>
      <w:r w:rsidRPr="00ED7715">
        <w:rPr>
          <w:rFonts w:ascii="Times New Roman" w:hAnsi="Times New Roman" w:cs="Times New Roman"/>
          <w:sz w:val="20"/>
          <w:szCs w:val="20"/>
        </w:rPr>
        <w:t xml:space="preserve"> (New York: Garland Publishing, 1997), 291.</w:t>
      </w:r>
    </w:p>
    <w:p w14:paraId="66361180" w14:textId="77777777" w:rsidR="008B4E96" w:rsidRDefault="008B4E96" w:rsidP="007C4022">
      <w:pPr>
        <w:pStyle w:val="FootnoteText"/>
      </w:pPr>
    </w:p>
  </w:footnote>
  <w:footnote w:id="36">
    <w:p w14:paraId="5CC3F8F3" w14:textId="77777777" w:rsidR="008B4E96" w:rsidRPr="0061541D" w:rsidRDefault="008B4E96" w:rsidP="00462B97">
      <w:pPr>
        <w:pStyle w:val="FootnoteText"/>
      </w:pPr>
      <w:r w:rsidRPr="0061541D">
        <w:rPr>
          <w:rStyle w:val="FootnoteReference"/>
        </w:rPr>
        <w:footnoteRef/>
      </w:r>
      <w:r w:rsidRPr="0061541D">
        <w:t xml:space="preserve"> Ben Kiernan, “The Cambodian Genocide,” in </w:t>
      </w:r>
      <w:r w:rsidRPr="0061541D">
        <w:rPr>
          <w:i/>
        </w:rPr>
        <w:t>Century of Genocide</w:t>
      </w:r>
      <w:r w:rsidRPr="0061541D">
        <w:t xml:space="preserve"> (New York: Garland Publishing, 1997), 335.</w:t>
      </w:r>
    </w:p>
  </w:footnote>
  <w:footnote w:id="37">
    <w:p w14:paraId="1D42DD41" w14:textId="77777777" w:rsidR="008B4E96" w:rsidRPr="006E2DCC" w:rsidRDefault="008B4E96" w:rsidP="007C4022">
      <w:pPr>
        <w:pStyle w:val="FootnoteText"/>
      </w:pPr>
      <w:r>
        <w:rPr>
          <w:rStyle w:val="FootnoteReference"/>
        </w:rPr>
        <w:footnoteRef/>
      </w:r>
      <w:r>
        <w:t xml:space="preserve"> </w:t>
      </w:r>
      <w:r>
        <w:rPr>
          <w:i/>
        </w:rPr>
        <w:t xml:space="preserve">Statistics of Democide: Ch 4: Statistics of Cambodian Genocide </w:t>
      </w:r>
      <w:r>
        <w:t xml:space="preserve">Charlottesville, 1997. RJ Rummel. </w:t>
      </w:r>
    </w:p>
  </w:footnote>
  <w:footnote w:id="38">
    <w:p w14:paraId="292EC854" w14:textId="77777777" w:rsidR="008B4E96" w:rsidRPr="0061541D" w:rsidRDefault="008B4E96" w:rsidP="007C4022">
      <w:pPr>
        <w:widowControl w:val="0"/>
        <w:autoSpaceDE w:val="0"/>
        <w:autoSpaceDN w:val="0"/>
        <w:adjustRightInd w:val="0"/>
        <w:spacing w:after="0" w:line="240" w:lineRule="auto"/>
        <w:jc w:val="both"/>
      </w:pPr>
      <w:r w:rsidRPr="0061541D">
        <w:rPr>
          <w:rStyle w:val="FootnoteReference"/>
          <w:sz w:val="20"/>
          <w:szCs w:val="20"/>
        </w:rPr>
        <w:footnoteRef/>
      </w:r>
      <w:r w:rsidRPr="0061541D">
        <w:rPr>
          <w:sz w:val="20"/>
          <w:szCs w:val="20"/>
        </w:rPr>
        <w:t xml:space="preserve"> </w:t>
      </w:r>
      <w:r w:rsidRPr="0061541D">
        <w:rPr>
          <w:rFonts w:ascii="Times New Roman" w:hAnsi="Times New Roman" w:cs="Times New Roman"/>
          <w:sz w:val="20"/>
          <w:szCs w:val="20"/>
        </w:rPr>
        <w:t>Ibid., 334.</w:t>
      </w:r>
    </w:p>
  </w:footnote>
  <w:footnote w:id="39">
    <w:p w14:paraId="02C7FD76" w14:textId="77777777" w:rsidR="008B4E96" w:rsidRPr="0061541D" w:rsidRDefault="008B4E96" w:rsidP="007C4022">
      <w:pPr>
        <w:widowControl w:val="0"/>
        <w:autoSpaceDE w:val="0"/>
        <w:autoSpaceDN w:val="0"/>
        <w:adjustRightInd w:val="0"/>
        <w:spacing w:after="0" w:line="240" w:lineRule="auto"/>
        <w:jc w:val="both"/>
        <w:rPr>
          <w:rFonts w:ascii="Times New Roman" w:hAnsi="Times New Roman" w:cs="Times New Roman"/>
          <w:sz w:val="20"/>
          <w:szCs w:val="20"/>
        </w:rPr>
      </w:pPr>
      <w:r w:rsidRPr="0061541D">
        <w:rPr>
          <w:rStyle w:val="FootnoteReference"/>
          <w:sz w:val="20"/>
          <w:szCs w:val="20"/>
        </w:rPr>
        <w:footnoteRef/>
      </w:r>
      <w:r w:rsidRPr="0061541D">
        <w:rPr>
          <w:sz w:val="20"/>
          <w:szCs w:val="20"/>
        </w:rPr>
        <w:t xml:space="preserve"> </w:t>
      </w:r>
      <w:r w:rsidRPr="0061541D">
        <w:rPr>
          <w:rFonts w:ascii="Times New Roman" w:hAnsi="Times New Roman" w:cs="Times New Roman"/>
          <w:sz w:val="20"/>
          <w:szCs w:val="20"/>
        </w:rPr>
        <w:t>Ibid., 340-341.</w:t>
      </w:r>
    </w:p>
    <w:p w14:paraId="4D533B28" w14:textId="77777777" w:rsidR="008B4E96" w:rsidRDefault="008B4E96" w:rsidP="007C4022">
      <w:pPr>
        <w:pStyle w:val="FootnoteText"/>
      </w:pPr>
    </w:p>
  </w:footnote>
  <w:footnote w:id="40">
    <w:p w14:paraId="63465EE3" w14:textId="77777777" w:rsidR="008B4E96" w:rsidRDefault="008B4E96" w:rsidP="00462B97">
      <w:pPr>
        <w:pStyle w:val="FootnoteText"/>
      </w:pPr>
      <w:r>
        <w:rPr>
          <w:rStyle w:val="FootnoteReference"/>
        </w:rPr>
        <w:footnoteRef/>
      </w:r>
      <w:r>
        <w:t xml:space="preserve"> Ibid., 130.</w:t>
      </w:r>
    </w:p>
  </w:footnote>
  <w:footnote w:id="41">
    <w:p w14:paraId="1EB23A6E" w14:textId="77777777" w:rsidR="008B4E96" w:rsidRPr="00F34209" w:rsidRDefault="008B4E96" w:rsidP="00B057E1">
      <w:pPr>
        <w:widowControl w:val="0"/>
        <w:autoSpaceDE w:val="0"/>
        <w:autoSpaceDN w:val="0"/>
        <w:adjustRightInd w:val="0"/>
        <w:spacing w:after="0" w:line="240" w:lineRule="auto"/>
        <w:jc w:val="both"/>
        <w:rPr>
          <w:rFonts w:ascii="Times New Roman" w:hAnsi="Times New Roman" w:cs="Times New Roman"/>
          <w:sz w:val="20"/>
          <w:szCs w:val="20"/>
        </w:rPr>
      </w:pPr>
      <w:r>
        <w:rPr>
          <w:rStyle w:val="FootnoteReference"/>
        </w:rPr>
        <w:footnoteRef/>
      </w:r>
      <w:r>
        <w:t xml:space="preserve"> </w:t>
      </w:r>
      <w:r w:rsidRPr="00F34209">
        <w:rPr>
          <w:rFonts w:ascii="Times New Roman" w:hAnsi="Times New Roman" w:cs="Times New Roman"/>
          <w:sz w:val="20"/>
          <w:szCs w:val="20"/>
        </w:rPr>
        <w:t xml:space="preserve">Fergal Keane, </w:t>
      </w:r>
      <w:r w:rsidRPr="00F34209">
        <w:rPr>
          <w:rFonts w:ascii="Times New Roman" w:hAnsi="Times New Roman" w:cs="Times New Roman"/>
          <w:i/>
          <w:sz w:val="20"/>
          <w:szCs w:val="20"/>
        </w:rPr>
        <w:t>A Season of Blood: A Rwandan Journey</w:t>
      </w:r>
      <w:r w:rsidRPr="00F34209">
        <w:rPr>
          <w:rFonts w:ascii="Times New Roman" w:hAnsi="Times New Roman" w:cs="Times New Roman"/>
          <w:sz w:val="20"/>
          <w:szCs w:val="20"/>
        </w:rPr>
        <w:t>. (New York: Viking Press, 1995), 7.</w:t>
      </w:r>
    </w:p>
    <w:p w14:paraId="3678555E" w14:textId="77777777" w:rsidR="008B4E96" w:rsidRDefault="008B4E96" w:rsidP="00B057E1">
      <w:pPr>
        <w:pStyle w:val="FootnoteText"/>
      </w:pPr>
    </w:p>
  </w:footnote>
  <w:footnote w:id="42">
    <w:p w14:paraId="43F59370" w14:textId="77777777" w:rsidR="008B4E96" w:rsidRPr="00FF4683" w:rsidRDefault="008B4E96" w:rsidP="00B057E1">
      <w:pPr>
        <w:widowControl w:val="0"/>
        <w:autoSpaceDE w:val="0"/>
        <w:autoSpaceDN w:val="0"/>
        <w:adjustRightInd w:val="0"/>
        <w:spacing w:after="0" w:line="240" w:lineRule="auto"/>
        <w:jc w:val="both"/>
        <w:rPr>
          <w:rFonts w:ascii="Times New Roman" w:hAnsi="Times New Roman" w:cs="Times New Roman"/>
          <w:sz w:val="20"/>
          <w:szCs w:val="20"/>
        </w:rPr>
      </w:pPr>
      <w:r w:rsidRPr="00FF4683">
        <w:rPr>
          <w:rStyle w:val="FootnoteReference"/>
          <w:sz w:val="20"/>
          <w:szCs w:val="20"/>
        </w:rPr>
        <w:footnoteRef/>
      </w:r>
      <w:r w:rsidRPr="00FF4683">
        <w:rPr>
          <w:sz w:val="20"/>
          <w:szCs w:val="20"/>
        </w:rPr>
        <w:t xml:space="preserve"> </w:t>
      </w:r>
      <w:r w:rsidRPr="00FF4683">
        <w:rPr>
          <w:rFonts w:ascii="Times New Roman" w:hAnsi="Times New Roman" w:cs="Times New Roman"/>
          <w:sz w:val="20"/>
          <w:szCs w:val="20"/>
          <w:vertAlign w:val="superscript"/>
        </w:rPr>
        <w:t>8</w:t>
      </w:r>
      <w:r w:rsidRPr="00FF4683">
        <w:rPr>
          <w:rFonts w:ascii="Times New Roman" w:hAnsi="Times New Roman" w:cs="Times New Roman"/>
          <w:sz w:val="20"/>
          <w:szCs w:val="20"/>
        </w:rPr>
        <w:t xml:space="preserve">Philip Gourevitch, </w:t>
      </w:r>
      <w:r w:rsidRPr="00FF4683">
        <w:rPr>
          <w:rFonts w:ascii="Times New Roman" w:hAnsi="Times New Roman" w:cs="Times New Roman"/>
          <w:i/>
          <w:sz w:val="20"/>
          <w:szCs w:val="20"/>
        </w:rPr>
        <w:t>We Wish to Inform You That Tomorrow We Will Be Killed With Our Families</w:t>
      </w:r>
      <w:r w:rsidRPr="00FF4683">
        <w:rPr>
          <w:rFonts w:ascii="Times New Roman" w:hAnsi="Times New Roman" w:cs="Times New Roman"/>
          <w:sz w:val="20"/>
          <w:szCs w:val="20"/>
        </w:rPr>
        <w:t>. (New York: Farrar Straus and Giroux, 1998), 115.</w:t>
      </w:r>
    </w:p>
    <w:p w14:paraId="3F260E9F" w14:textId="77777777" w:rsidR="008B4E96" w:rsidRDefault="008B4E96" w:rsidP="00B057E1">
      <w:pPr>
        <w:pStyle w:val="FootnoteText"/>
      </w:pPr>
    </w:p>
  </w:footnote>
  <w:footnote w:id="43">
    <w:p w14:paraId="320BC8EC" w14:textId="77777777" w:rsidR="008B4E96" w:rsidRDefault="008B4E96" w:rsidP="00B057E1">
      <w:pPr>
        <w:pStyle w:val="FootnoteText"/>
      </w:pPr>
      <w:r>
        <w:rPr>
          <w:rStyle w:val="FootnoteReference"/>
        </w:rPr>
        <w:footnoteRef/>
      </w:r>
      <w:r>
        <w:t xml:space="preserve"> Ibid., 105.</w:t>
      </w:r>
    </w:p>
  </w:footnote>
  <w:footnote w:id="44">
    <w:p w14:paraId="3E7DB0A0" w14:textId="77777777" w:rsidR="008B4E96" w:rsidRDefault="008B4E96" w:rsidP="00B057E1">
      <w:pPr>
        <w:pStyle w:val="FootnoteText"/>
      </w:pPr>
      <w:r>
        <w:rPr>
          <w:rStyle w:val="FootnoteReference"/>
        </w:rPr>
        <w:footnoteRef/>
      </w:r>
      <w:r>
        <w:t xml:space="preserve"> Ibid.,</w:t>
      </w:r>
    </w:p>
  </w:footnote>
  <w:footnote w:id="45">
    <w:p w14:paraId="5E9CB494" w14:textId="77777777" w:rsidR="008B4E96" w:rsidRDefault="008B4E96" w:rsidP="00B057E1">
      <w:pPr>
        <w:pStyle w:val="FootnoteText"/>
      </w:pPr>
      <w:r w:rsidRPr="00BD3D25">
        <w:rPr>
          <w:rStyle w:val="FootnoteReference"/>
        </w:rPr>
        <w:footnoteRef/>
      </w:r>
      <w:r w:rsidRPr="00BD3D25">
        <w:t xml:space="preserve"> </w:t>
      </w:r>
      <w:r w:rsidRPr="00BD3D25">
        <w:rPr>
          <w:vertAlign w:val="superscript"/>
        </w:rPr>
        <w:t>21</w:t>
      </w:r>
      <w:r w:rsidRPr="00BD3D25">
        <w:t xml:space="preserve">Keane Fergal, </w:t>
      </w:r>
      <w:r w:rsidRPr="00BD3D25">
        <w:rPr>
          <w:i/>
        </w:rPr>
        <w:t xml:space="preserve">A Season of Blood: A Rwandan Journey. </w:t>
      </w:r>
      <w:r w:rsidRPr="00BD3D25">
        <w:t>(New York: Viking Press, 1995), 78</w:t>
      </w:r>
    </w:p>
  </w:footnote>
  <w:footnote w:id="46">
    <w:p w14:paraId="7E2FCAD0" w14:textId="56795FFB" w:rsidR="008B4E96" w:rsidRDefault="008B4E96">
      <w:pPr>
        <w:pStyle w:val="FootnoteText"/>
      </w:pPr>
      <w:r>
        <w:rPr>
          <w:rStyle w:val="FootnoteReference"/>
        </w:rPr>
        <w:footnoteRef/>
      </w:r>
      <w:r>
        <w:t xml:space="preserve"> CIA World Factbook 1998, Appendices.</w:t>
      </w:r>
    </w:p>
  </w:footnote>
  <w:footnote w:id="47">
    <w:p w14:paraId="2D55B4ED" w14:textId="52E3D750" w:rsidR="008B4E96" w:rsidRDefault="008B4E96">
      <w:pPr>
        <w:pStyle w:val="FootnoteText"/>
      </w:pPr>
      <w:r>
        <w:rPr>
          <w:rStyle w:val="FootnoteReference"/>
        </w:rPr>
        <w:footnoteRef/>
      </w:r>
      <w:r>
        <w:t xml:space="preserve"> </w:t>
      </w:r>
      <w:hyperlink r:id="rId2" w:history="1">
        <w:r w:rsidRPr="005973AA">
          <w:rPr>
            <w:rStyle w:val="Hyperlink"/>
          </w:rPr>
          <w:t>http://www.guardian.co.uk/news/guardianfilms</w:t>
        </w:r>
      </w:hyperlink>
      <w:r>
        <w:t xml:space="preserve"> YouTube: Bunia Massacre – Democratic Republic of Congo</w:t>
      </w:r>
    </w:p>
  </w:footnote>
  <w:footnote w:id="48">
    <w:p w14:paraId="2AD93796" w14:textId="082B3B9B" w:rsidR="008B4E96" w:rsidRDefault="008B4E96">
      <w:pPr>
        <w:pStyle w:val="FootnoteText"/>
      </w:pPr>
      <w:r>
        <w:rPr>
          <w:rStyle w:val="FootnoteReference"/>
        </w:rPr>
        <w:footnoteRef/>
      </w:r>
      <w:r>
        <w:t xml:space="preserve"> YouTube: Gujarat Massacre of Muslims Undercover Footage 1 of 3.</w:t>
      </w:r>
    </w:p>
  </w:footnote>
  <w:footnote w:id="49">
    <w:p w14:paraId="4A03FEAA" w14:textId="7039FDF7" w:rsidR="008B4E96" w:rsidRDefault="008B4E96">
      <w:pPr>
        <w:pStyle w:val="FootnoteText"/>
      </w:pPr>
      <w:r>
        <w:rPr>
          <w:rStyle w:val="FootnoteReference"/>
        </w:rPr>
        <w:footnoteRef/>
      </w:r>
      <w:r>
        <w:t xml:space="preserve"> Ibid,. Video 1.</w:t>
      </w:r>
    </w:p>
  </w:footnote>
  <w:footnote w:id="50">
    <w:p w14:paraId="3A03D76D" w14:textId="5D755672" w:rsidR="008B4E96" w:rsidRDefault="008B4E96">
      <w:pPr>
        <w:pStyle w:val="FootnoteText"/>
      </w:pPr>
      <w:r>
        <w:rPr>
          <w:rStyle w:val="FootnoteReference"/>
        </w:rPr>
        <w:footnoteRef/>
      </w:r>
      <w:r>
        <w:t xml:space="preserve"> Ibid., video 1.</w:t>
      </w:r>
    </w:p>
  </w:footnote>
  <w:footnote w:id="51">
    <w:p w14:paraId="32599510" w14:textId="1F5D13F6" w:rsidR="008B4E96" w:rsidRDefault="008B4E96">
      <w:pPr>
        <w:pStyle w:val="FootnoteText"/>
      </w:pPr>
      <w:r>
        <w:rPr>
          <w:rStyle w:val="FootnoteReference"/>
        </w:rPr>
        <w:footnoteRef/>
      </w:r>
      <w:r>
        <w:t xml:space="preserve"> Ibid., video 2.</w:t>
      </w:r>
    </w:p>
  </w:footnote>
  <w:footnote w:id="52">
    <w:p w14:paraId="6EB7C56F" w14:textId="2463AFD4" w:rsidR="008B4E96" w:rsidRDefault="008B4E96">
      <w:pPr>
        <w:pStyle w:val="FootnoteText"/>
      </w:pPr>
      <w:r>
        <w:rPr>
          <w:rStyle w:val="FootnoteReference"/>
        </w:rPr>
        <w:footnoteRef/>
      </w:r>
      <w:r>
        <w:t xml:space="preserve"> Ibid., video 1.</w:t>
      </w:r>
    </w:p>
  </w:footnote>
  <w:footnote w:id="53">
    <w:p w14:paraId="7ED4261C" w14:textId="572A08D2" w:rsidR="008B4E96" w:rsidRPr="0048047B" w:rsidRDefault="008B4E96">
      <w:pPr>
        <w:pStyle w:val="FootnoteText"/>
      </w:pPr>
      <w:r>
        <w:rPr>
          <w:rStyle w:val="FootnoteReference"/>
        </w:rPr>
        <w:footnoteRef/>
      </w:r>
      <w:r>
        <w:t xml:space="preserve"> </w:t>
      </w:r>
      <w:r>
        <w:rPr>
          <w:i/>
        </w:rPr>
        <w:t>The Economist</w:t>
      </w:r>
      <w:r>
        <w:t>, Obituary 1/25/2007</w:t>
      </w:r>
    </w:p>
  </w:footnote>
  <w:footnote w:id="54">
    <w:p w14:paraId="77336B6B" w14:textId="6004A260" w:rsidR="008B4E96" w:rsidRDefault="008B4E96">
      <w:pPr>
        <w:pStyle w:val="FootnoteText"/>
      </w:pPr>
      <w:r>
        <w:rPr>
          <w:rStyle w:val="FootnoteReference"/>
        </w:rPr>
        <w:footnoteRef/>
      </w:r>
      <w:r>
        <w:t xml:space="preserve"> Ibid.</w:t>
      </w:r>
    </w:p>
  </w:footnote>
  <w:footnote w:id="55">
    <w:p w14:paraId="73E86910" w14:textId="77777777" w:rsidR="008B4E96" w:rsidRPr="003F1B15" w:rsidRDefault="008B4E96" w:rsidP="00631930">
      <w:pPr>
        <w:pStyle w:val="FootnoteText"/>
      </w:pPr>
      <w:r>
        <w:rPr>
          <w:rStyle w:val="FootnoteReference"/>
        </w:rPr>
        <w:footnoteRef/>
      </w:r>
      <w:r>
        <w:t xml:space="preserve"> </w:t>
      </w:r>
      <w:r>
        <w:rPr>
          <w:i/>
        </w:rPr>
        <w:t>Sergio</w:t>
      </w:r>
      <w:r>
        <w:t xml:space="preserve">: One </w:t>
      </w:r>
      <w:r w:rsidRPr="00B51BEF">
        <w:rPr>
          <w:i/>
        </w:rPr>
        <w:t>Man’s Fight to Save the World</w:t>
      </w:r>
      <w:r>
        <w:t xml:space="preserve">. Introduction. Samantha Power, Penguin Books, 2008.  </w:t>
      </w:r>
    </w:p>
  </w:footnote>
  <w:footnote w:id="56">
    <w:p w14:paraId="4CF9A7DC" w14:textId="73111F6C" w:rsidR="008B4E96" w:rsidRDefault="008B4E96">
      <w:pPr>
        <w:pStyle w:val="FootnoteText"/>
      </w:pPr>
      <w:r>
        <w:rPr>
          <w:rStyle w:val="FootnoteReference"/>
        </w:rPr>
        <w:footnoteRef/>
      </w:r>
      <w:r>
        <w:t xml:space="preserve"> www.stoprapeinconflict.org/dr_congo</w:t>
      </w:r>
    </w:p>
  </w:footnote>
  <w:footnote w:id="57">
    <w:p w14:paraId="5BCDF201" w14:textId="77777777" w:rsidR="008B4E96" w:rsidRDefault="008B4E96" w:rsidP="003B409E">
      <w:r>
        <w:rPr>
          <w:rStyle w:val="FootnoteReference"/>
        </w:rPr>
        <w:footnoteRef/>
      </w:r>
      <w:r>
        <w:t xml:space="preserve"> </w:t>
      </w:r>
      <w:r w:rsidRPr="00A67E19">
        <w:rPr>
          <w:rFonts w:ascii="Times New Roman" w:hAnsi="Times New Roman" w:cs="Times New Roman"/>
          <w:sz w:val="20"/>
          <w:szCs w:val="20"/>
        </w:rPr>
        <w:t>https://www.youtube.com/watch?v=ZbZIK9Ce0yM</w:t>
      </w:r>
    </w:p>
    <w:p w14:paraId="06CA05EE" w14:textId="77777777" w:rsidR="008B4E96" w:rsidRDefault="008B4E96" w:rsidP="003B409E">
      <w:pPr>
        <w:pStyle w:val="FootnoteText"/>
      </w:pPr>
    </w:p>
  </w:footnote>
  <w:footnote w:id="58">
    <w:p w14:paraId="7DCF9AC8" w14:textId="77777777" w:rsidR="008B4E96" w:rsidRDefault="008B4E96" w:rsidP="008B4E96">
      <w:pPr>
        <w:pStyle w:val="FootnoteText"/>
      </w:pPr>
      <w:r>
        <w:rPr>
          <w:rStyle w:val="FootnoteReference"/>
        </w:rPr>
        <w:footnoteRef/>
      </w:r>
      <w:r>
        <w:t xml:space="preserve"> </w:t>
      </w:r>
      <w:r w:rsidRPr="00312F7A">
        <w:t>http://www.theguardian.com/world/2013/nov/22/central-african-republic-verge-of-genocide</w:t>
      </w:r>
    </w:p>
  </w:footnote>
  <w:footnote w:id="59">
    <w:p w14:paraId="79F6BC21" w14:textId="2BECA6F9" w:rsidR="008B4E96" w:rsidRDefault="008B4E96">
      <w:pPr>
        <w:pStyle w:val="FootnoteText"/>
      </w:pPr>
      <w:r>
        <w:rPr>
          <w:rStyle w:val="FootnoteReference"/>
        </w:rPr>
        <w:footnoteRef/>
      </w:r>
      <w:r>
        <w:t xml:space="preserve"> </w:t>
      </w:r>
      <w:r w:rsidRPr="0022216C">
        <w:t>http://www.washingtonpost.com/world/africa/tens-of-thousands-of-muslims-flee-christian-militias-in-central-african-republic/2014/02/07/5a1adbb2-9032-11e3-84e1-27626c5ef5fb_story.html</w:t>
      </w:r>
    </w:p>
  </w:footnote>
  <w:footnote w:id="60">
    <w:p w14:paraId="0BB5F9B5" w14:textId="7C84A663" w:rsidR="008B4E96" w:rsidRDefault="008B4E96">
      <w:pPr>
        <w:pStyle w:val="FootnoteText"/>
      </w:pPr>
      <w:r>
        <w:rPr>
          <w:rStyle w:val="FootnoteReference"/>
        </w:rPr>
        <w:footnoteRef/>
      </w:r>
      <w:r>
        <w:t xml:space="preserve"> </w:t>
      </w:r>
      <w:r w:rsidRPr="0022216C">
        <w:t>http://www.washingtonpost.com/world/africa/tens-of-thousands-of-muslims-flee-christian-militias-in-central-african-republic/2014/02/07/5a1adbb2-9032-11e3-84e1-27626c5ef5fb_story.html</w:t>
      </w:r>
    </w:p>
  </w:footnote>
  <w:footnote w:id="61">
    <w:p w14:paraId="3C426D2D" w14:textId="77777777" w:rsidR="008B4E96" w:rsidRDefault="008B4E96" w:rsidP="002F0641">
      <w:pPr>
        <w:pStyle w:val="FootnoteText"/>
      </w:pPr>
      <w:r>
        <w:rPr>
          <w:rStyle w:val="FootnoteReference"/>
        </w:rPr>
        <w:footnoteRef/>
      </w:r>
      <w:r>
        <w:t xml:space="preserve"> </w:t>
      </w:r>
      <w:r w:rsidRPr="0055309F">
        <w:t>Total War, P.83.</w:t>
      </w:r>
    </w:p>
  </w:footnote>
  <w:footnote w:id="62">
    <w:p w14:paraId="12D00615" w14:textId="77777777" w:rsidR="005F3F3B" w:rsidRDefault="005F3F3B" w:rsidP="005F3F3B">
      <w:pPr>
        <w:pStyle w:val="FootnoteText"/>
      </w:pPr>
      <w:r>
        <w:rPr>
          <w:rStyle w:val="FootnoteReference"/>
        </w:rPr>
        <w:footnoteRef/>
      </w:r>
      <w:r>
        <w:t xml:space="preserve"> </w:t>
      </w:r>
      <w:hyperlink r:id="rId3" w:history="1">
        <w:r w:rsidRPr="00BD71BB">
          <w:rPr>
            <w:rStyle w:val="Hyperlink"/>
          </w:rPr>
          <w:t>https://www.youtube.com/watch?v=ozsOLdgp_y0</w:t>
        </w:r>
      </w:hyperlink>
      <w:r>
        <w:t xml:space="preserve">  CBS News, 2007.</w:t>
      </w:r>
    </w:p>
  </w:footnote>
  <w:footnote w:id="63">
    <w:p w14:paraId="72651785" w14:textId="77777777" w:rsidR="008B4E96" w:rsidRDefault="008B4E96" w:rsidP="00251576">
      <w:pPr>
        <w:pStyle w:val="FootnoteText"/>
      </w:pPr>
      <w:r>
        <w:rPr>
          <w:rStyle w:val="FootnoteReference"/>
        </w:rPr>
        <w:footnoteRef/>
      </w:r>
      <w:r>
        <w:t xml:space="preserve"> </w:t>
      </w:r>
      <w:r w:rsidRPr="00B85D19">
        <w:rPr>
          <w:i/>
        </w:rPr>
        <w:t>It’s Like This Jim</w:t>
      </w:r>
      <w:r>
        <w:t>, 1972.Copyright John J. O’Brien</w:t>
      </w:r>
    </w:p>
  </w:footnote>
  <w:footnote w:id="64">
    <w:p w14:paraId="27D54828" w14:textId="77777777" w:rsidR="008B4E96" w:rsidRDefault="008B4E96" w:rsidP="000D5FCC">
      <w:pPr>
        <w:pStyle w:val="FootnoteText"/>
      </w:pPr>
      <w:r>
        <w:rPr>
          <w:rStyle w:val="FootnoteReference"/>
        </w:rPr>
        <w:sym w:font="Symbol" w:char="F02A"/>
      </w:r>
      <w:r>
        <w:t xml:space="preserve"> Center for the Prevention of Genocide Terminology</w:t>
      </w:r>
    </w:p>
  </w:footnote>
  <w:footnote w:id="65">
    <w:p w14:paraId="3C3DF249" w14:textId="77777777" w:rsidR="008B4E96" w:rsidRDefault="008B4E96" w:rsidP="000D5FCC">
      <w:pPr>
        <w:pStyle w:val="FootnoteText"/>
      </w:pPr>
      <w:r>
        <w:rPr>
          <w:rStyle w:val="FootnoteReference"/>
        </w:rPr>
        <w:sym w:font="Symbol" w:char="F02A"/>
      </w:r>
      <w:r>
        <w:t xml:space="preserve"> Center for the Prevention of Genocide Terminology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3D0A7" w14:textId="441EC5E5" w:rsidR="008B4E96" w:rsidRDefault="008B4E96" w:rsidP="00002D7C">
    <w:pPr>
      <w:pStyle w:val="Header"/>
      <w:tabs>
        <w:tab w:val="clear" w:pos="4680"/>
        <w:tab w:val="clear" w:pos="9360"/>
        <w:tab w:val="left" w:pos="285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2F49F" w14:textId="1758C045" w:rsidR="008B4E96" w:rsidRPr="00960B4F" w:rsidRDefault="008B4E96" w:rsidP="00960B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CEB8D" w14:textId="20DB5891" w:rsidR="008B4E96" w:rsidRPr="00960B4F" w:rsidRDefault="008B4E96" w:rsidP="00960B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766AA"/>
    <w:multiLevelType w:val="hybridMultilevel"/>
    <w:tmpl w:val="96D60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F7601"/>
    <w:multiLevelType w:val="hybridMultilevel"/>
    <w:tmpl w:val="0C14C1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14728"/>
    <w:multiLevelType w:val="hybridMultilevel"/>
    <w:tmpl w:val="05063324"/>
    <w:lvl w:ilvl="0" w:tplc="04090001">
      <w:start w:val="1"/>
      <w:numFmt w:val="bullet"/>
      <w:lvlText w:val=""/>
      <w:lvlJc w:val="left"/>
      <w:pPr>
        <w:tabs>
          <w:tab w:val="num" w:pos="720"/>
        </w:tabs>
        <w:ind w:left="720" w:hanging="360"/>
      </w:pPr>
      <w:rPr>
        <w:rFonts w:ascii="Symbol" w:hAnsi="Symbol" w:hint="default"/>
      </w:rPr>
    </w:lvl>
    <w:lvl w:ilvl="1" w:tplc="3A02D62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C834B8"/>
    <w:multiLevelType w:val="hybridMultilevel"/>
    <w:tmpl w:val="8F645BCC"/>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0E40C0"/>
    <w:multiLevelType w:val="hybridMultilevel"/>
    <w:tmpl w:val="7B167634"/>
    <w:lvl w:ilvl="0" w:tplc="4AB6A40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4B10D8"/>
    <w:multiLevelType w:val="hybridMultilevel"/>
    <w:tmpl w:val="AB0C77FA"/>
    <w:lvl w:ilvl="0" w:tplc="FFFFFFFF">
      <w:start w:val="1"/>
      <w:numFmt w:val="bullet"/>
      <w:lvlText w:val=""/>
      <w:lvlJc w:val="left"/>
      <w:pPr>
        <w:tabs>
          <w:tab w:val="num" w:pos="840"/>
        </w:tabs>
        <w:ind w:left="840" w:hanging="360"/>
      </w:pPr>
      <w:rPr>
        <w:rFonts w:ascii="Symbol" w:hAnsi="Symbol" w:hint="default"/>
      </w:rPr>
    </w:lvl>
    <w:lvl w:ilvl="1" w:tplc="FFFFFFFF" w:tentative="1">
      <w:start w:val="1"/>
      <w:numFmt w:val="bullet"/>
      <w:lvlText w:val="o"/>
      <w:lvlJc w:val="left"/>
      <w:pPr>
        <w:tabs>
          <w:tab w:val="num" w:pos="1560"/>
        </w:tabs>
        <w:ind w:left="1560" w:hanging="360"/>
      </w:pPr>
      <w:rPr>
        <w:rFonts w:ascii="Courier New" w:hAnsi="Courier New"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6">
    <w:nsid w:val="0D104E91"/>
    <w:multiLevelType w:val="hybridMultilevel"/>
    <w:tmpl w:val="980CA4AC"/>
    <w:lvl w:ilvl="0" w:tplc="5BFE82EC">
      <w:start w:val="1"/>
      <w:numFmt w:val="bullet"/>
      <w:lvlText w:val=""/>
      <w:lvlJc w:val="left"/>
      <w:pPr>
        <w:tabs>
          <w:tab w:val="num" w:pos="648"/>
        </w:tabs>
        <w:ind w:left="420" w:hanging="132"/>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0DAA71B3"/>
    <w:multiLevelType w:val="hybridMultilevel"/>
    <w:tmpl w:val="59325066"/>
    <w:lvl w:ilvl="0" w:tplc="8BCC7720">
      <w:start w:val="2"/>
      <w:numFmt w:val="decimal"/>
      <w:lvlText w:val="%1"/>
      <w:lvlJc w:val="left"/>
      <w:pPr>
        <w:tabs>
          <w:tab w:val="num" w:pos="1440"/>
        </w:tabs>
        <w:ind w:left="1440" w:hanging="360"/>
      </w:pPr>
      <w:rPr>
        <w:rFonts w:hint="default"/>
      </w:rPr>
    </w:lvl>
    <w:lvl w:ilvl="1" w:tplc="BD04D04C">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0F4F0F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0F55685A"/>
    <w:multiLevelType w:val="hybridMultilevel"/>
    <w:tmpl w:val="18140D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0E85966"/>
    <w:multiLevelType w:val="hybridMultilevel"/>
    <w:tmpl w:val="D25455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F4543C"/>
    <w:multiLevelType w:val="hybridMultilevel"/>
    <w:tmpl w:val="8B8873A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13E60A9A"/>
    <w:multiLevelType w:val="hybridMultilevel"/>
    <w:tmpl w:val="108061D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14BD4FCF"/>
    <w:multiLevelType w:val="hybridMultilevel"/>
    <w:tmpl w:val="EB245BFA"/>
    <w:lvl w:ilvl="0" w:tplc="0409000F">
      <w:start w:val="1"/>
      <w:numFmt w:val="decimal"/>
      <w:lvlText w:val="%1."/>
      <w:lvlJc w:val="left"/>
      <w:pPr>
        <w:tabs>
          <w:tab w:val="num" w:pos="800"/>
        </w:tabs>
        <w:ind w:left="800" w:hanging="360"/>
      </w:p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14">
    <w:nsid w:val="153C4F1B"/>
    <w:multiLevelType w:val="hybridMultilevel"/>
    <w:tmpl w:val="1F0C85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15DC52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16DF2960"/>
    <w:multiLevelType w:val="hybridMultilevel"/>
    <w:tmpl w:val="79E0F44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8984685"/>
    <w:multiLevelType w:val="hybridMultilevel"/>
    <w:tmpl w:val="91EA59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A851A2B"/>
    <w:multiLevelType w:val="hybridMultilevel"/>
    <w:tmpl w:val="5142C0C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1B750538"/>
    <w:multiLevelType w:val="hybridMultilevel"/>
    <w:tmpl w:val="C7FEFE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BD90C3D"/>
    <w:multiLevelType w:val="hybridMultilevel"/>
    <w:tmpl w:val="6182513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1C9C33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1DB73CBF"/>
    <w:multiLevelType w:val="hybridMultilevel"/>
    <w:tmpl w:val="74DA471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nsid w:val="1F7453B9"/>
    <w:multiLevelType w:val="hybridMultilevel"/>
    <w:tmpl w:val="1ACE9158"/>
    <w:lvl w:ilvl="0" w:tplc="F364D796">
      <w:start w:val="1"/>
      <w:numFmt w:val="decimal"/>
      <w:lvlText w:val="%1."/>
      <w:lvlJc w:val="left"/>
      <w:pPr>
        <w:tabs>
          <w:tab w:val="num" w:pos="1485"/>
        </w:tabs>
        <w:ind w:left="1485" w:hanging="360"/>
      </w:pPr>
      <w:rPr>
        <w:rFonts w:hint="default"/>
      </w:rPr>
    </w:lvl>
    <w:lvl w:ilvl="1" w:tplc="04090019" w:tentative="1">
      <w:start w:val="1"/>
      <w:numFmt w:val="lowerLetter"/>
      <w:lvlText w:val="%2."/>
      <w:lvlJc w:val="left"/>
      <w:pPr>
        <w:tabs>
          <w:tab w:val="num" w:pos="2205"/>
        </w:tabs>
        <w:ind w:left="2205" w:hanging="360"/>
      </w:pPr>
    </w:lvl>
    <w:lvl w:ilvl="2" w:tplc="0409001B" w:tentative="1">
      <w:start w:val="1"/>
      <w:numFmt w:val="lowerRoman"/>
      <w:lvlText w:val="%3."/>
      <w:lvlJc w:val="right"/>
      <w:pPr>
        <w:tabs>
          <w:tab w:val="num" w:pos="2925"/>
        </w:tabs>
        <w:ind w:left="2925" w:hanging="180"/>
      </w:pPr>
    </w:lvl>
    <w:lvl w:ilvl="3" w:tplc="0409000F" w:tentative="1">
      <w:start w:val="1"/>
      <w:numFmt w:val="decimal"/>
      <w:lvlText w:val="%4."/>
      <w:lvlJc w:val="left"/>
      <w:pPr>
        <w:tabs>
          <w:tab w:val="num" w:pos="3645"/>
        </w:tabs>
        <w:ind w:left="3645" w:hanging="360"/>
      </w:pPr>
    </w:lvl>
    <w:lvl w:ilvl="4" w:tplc="04090019" w:tentative="1">
      <w:start w:val="1"/>
      <w:numFmt w:val="lowerLetter"/>
      <w:lvlText w:val="%5."/>
      <w:lvlJc w:val="left"/>
      <w:pPr>
        <w:tabs>
          <w:tab w:val="num" w:pos="4365"/>
        </w:tabs>
        <w:ind w:left="4365" w:hanging="360"/>
      </w:pPr>
    </w:lvl>
    <w:lvl w:ilvl="5" w:tplc="0409001B" w:tentative="1">
      <w:start w:val="1"/>
      <w:numFmt w:val="lowerRoman"/>
      <w:lvlText w:val="%6."/>
      <w:lvlJc w:val="right"/>
      <w:pPr>
        <w:tabs>
          <w:tab w:val="num" w:pos="5085"/>
        </w:tabs>
        <w:ind w:left="5085" w:hanging="180"/>
      </w:pPr>
    </w:lvl>
    <w:lvl w:ilvl="6" w:tplc="0409000F" w:tentative="1">
      <w:start w:val="1"/>
      <w:numFmt w:val="decimal"/>
      <w:lvlText w:val="%7."/>
      <w:lvlJc w:val="left"/>
      <w:pPr>
        <w:tabs>
          <w:tab w:val="num" w:pos="5805"/>
        </w:tabs>
        <w:ind w:left="5805" w:hanging="360"/>
      </w:pPr>
    </w:lvl>
    <w:lvl w:ilvl="7" w:tplc="04090019" w:tentative="1">
      <w:start w:val="1"/>
      <w:numFmt w:val="lowerLetter"/>
      <w:lvlText w:val="%8."/>
      <w:lvlJc w:val="left"/>
      <w:pPr>
        <w:tabs>
          <w:tab w:val="num" w:pos="6525"/>
        </w:tabs>
        <w:ind w:left="6525" w:hanging="360"/>
      </w:pPr>
    </w:lvl>
    <w:lvl w:ilvl="8" w:tplc="0409001B" w:tentative="1">
      <w:start w:val="1"/>
      <w:numFmt w:val="lowerRoman"/>
      <w:lvlText w:val="%9."/>
      <w:lvlJc w:val="right"/>
      <w:pPr>
        <w:tabs>
          <w:tab w:val="num" w:pos="7245"/>
        </w:tabs>
        <w:ind w:left="7245" w:hanging="180"/>
      </w:pPr>
    </w:lvl>
  </w:abstractNum>
  <w:abstractNum w:abstractNumId="24">
    <w:nsid w:val="22B23F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26E67C53"/>
    <w:multiLevelType w:val="hybridMultilevel"/>
    <w:tmpl w:val="3A58C0DE"/>
    <w:lvl w:ilvl="0" w:tplc="2F5EB9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8C2BAB"/>
    <w:multiLevelType w:val="hybridMultilevel"/>
    <w:tmpl w:val="6182513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2B910454"/>
    <w:multiLevelType w:val="hybridMultilevel"/>
    <w:tmpl w:val="0B88B27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CFC7C73"/>
    <w:multiLevelType w:val="hybridMultilevel"/>
    <w:tmpl w:val="B14AD062"/>
    <w:lvl w:ilvl="0" w:tplc="D518A8F8">
      <w:start w:val="1"/>
      <w:numFmt w:val="decimal"/>
      <w:lvlText w:val="%1."/>
      <w:lvlJc w:val="left"/>
      <w:pPr>
        <w:tabs>
          <w:tab w:val="num" w:pos="405"/>
        </w:tabs>
        <w:ind w:left="405" w:hanging="36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29">
    <w:nsid w:val="2F284B20"/>
    <w:multiLevelType w:val="hybridMultilevel"/>
    <w:tmpl w:val="BF5A73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353512"/>
    <w:multiLevelType w:val="hybridMultilevel"/>
    <w:tmpl w:val="669E1416"/>
    <w:lvl w:ilvl="0" w:tplc="0409000F">
      <w:start w:val="1"/>
      <w:numFmt w:val="decimal"/>
      <w:lvlText w:val="%1."/>
      <w:lvlJc w:val="left"/>
      <w:pPr>
        <w:tabs>
          <w:tab w:val="num" w:pos="720"/>
        </w:tabs>
        <w:ind w:left="720" w:hanging="360"/>
      </w:pPr>
      <w:rPr>
        <w:rFonts w:hint="default"/>
      </w:rPr>
    </w:lvl>
    <w:lvl w:ilvl="1" w:tplc="1CE85FAA">
      <w:start w:val="1"/>
      <w:numFmt w:val="upperLetter"/>
      <w:lvlText w:val="%2."/>
      <w:lvlJc w:val="left"/>
      <w:pPr>
        <w:tabs>
          <w:tab w:val="num" w:pos="1515"/>
        </w:tabs>
        <w:ind w:left="1515" w:hanging="435"/>
      </w:pPr>
      <w:rPr>
        <w:rFonts w:hint="default"/>
      </w:rPr>
    </w:lvl>
    <w:lvl w:ilvl="2" w:tplc="FEEC2E78">
      <w:start w:val="1"/>
      <w:numFmt w:val="low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05F67C6"/>
    <w:multiLevelType w:val="hybridMultilevel"/>
    <w:tmpl w:val="66F8A4B8"/>
    <w:lvl w:ilvl="0" w:tplc="B718B2A8">
      <w:start w:val="1"/>
      <w:numFmt w:val="decimal"/>
      <w:lvlText w:val="%1."/>
      <w:lvlJc w:val="left"/>
      <w:pPr>
        <w:tabs>
          <w:tab w:val="num" w:pos="1125"/>
        </w:tabs>
        <w:ind w:left="1125" w:hanging="360"/>
      </w:pPr>
      <w:rPr>
        <w:rFonts w:hint="default"/>
      </w:rPr>
    </w:lvl>
    <w:lvl w:ilvl="1" w:tplc="04090019" w:tentative="1">
      <w:start w:val="1"/>
      <w:numFmt w:val="lowerLetter"/>
      <w:lvlText w:val="%2."/>
      <w:lvlJc w:val="left"/>
      <w:pPr>
        <w:tabs>
          <w:tab w:val="num" w:pos="1845"/>
        </w:tabs>
        <w:ind w:left="1845" w:hanging="360"/>
      </w:pPr>
    </w:lvl>
    <w:lvl w:ilvl="2" w:tplc="0409001B" w:tentative="1">
      <w:start w:val="1"/>
      <w:numFmt w:val="lowerRoman"/>
      <w:lvlText w:val="%3."/>
      <w:lvlJc w:val="right"/>
      <w:pPr>
        <w:tabs>
          <w:tab w:val="num" w:pos="2565"/>
        </w:tabs>
        <w:ind w:left="2565" w:hanging="180"/>
      </w:pPr>
    </w:lvl>
    <w:lvl w:ilvl="3" w:tplc="0409000F" w:tentative="1">
      <w:start w:val="1"/>
      <w:numFmt w:val="decimal"/>
      <w:lvlText w:val="%4."/>
      <w:lvlJc w:val="left"/>
      <w:pPr>
        <w:tabs>
          <w:tab w:val="num" w:pos="3285"/>
        </w:tabs>
        <w:ind w:left="3285" w:hanging="360"/>
      </w:pPr>
    </w:lvl>
    <w:lvl w:ilvl="4" w:tplc="04090019" w:tentative="1">
      <w:start w:val="1"/>
      <w:numFmt w:val="lowerLetter"/>
      <w:lvlText w:val="%5."/>
      <w:lvlJc w:val="left"/>
      <w:pPr>
        <w:tabs>
          <w:tab w:val="num" w:pos="4005"/>
        </w:tabs>
        <w:ind w:left="4005" w:hanging="360"/>
      </w:pPr>
    </w:lvl>
    <w:lvl w:ilvl="5" w:tplc="0409001B" w:tentative="1">
      <w:start w:val="1"/>
      <w:numFmt w:val="lowerRoman"/>
      <w:lvlText w:val="%6."/>
      <w:lvlJc w:val="right"/>
      <w:pPr>
        <w:tabs>
          <w:tab w:val="num" w:pos="4725"/>
        </w:tabs>
        <w:ind w:left="4725" w:hanging="180"/>
      </w:pPr>
    </w:lvl>
    <w:lvl w:ilvl="6" w:tplc="0409000F" w:tentative="1">
      <w:start w:val="1"/>
      <w:numFmt w:val="decimal"/>
      <w:lvlText w:val="%7."/>
      <w:lvlJc w:val="left"/>
      <w:pPr>
        <w:tabs>
          <w:tab w:val="num" w:pos="5445"/>
        </w:tabs>
        <w:ind w:left="5445" w:hanging="360"/>
      </w:pPr>
    </w:lvl>
    <w:lvl w:ilvl="7" w:tplc="04090019" w:tentative="1">
      <w:start w:val="1"/>
      <w:numFmt w:val="lowerLetter"/>
      <w:lvlText w:val="%8."/>
      <w:lvlJc w:val="left"/>
      <w:pPr>
        <w:tabs>
          <w:tab w:val="num" w:pos="6165"/>
        </w:tabs>
        <w:ind w:left="6165" w:hanging="360"/>
      </w:pPr>
    </w:lvl>
    <w:lvl w:ilvl="8" w:tplc="0409001B" w:tentative="1">
      <w:start w:val="1"/>
      <w:numFmt w:val="lowerRoman"/>
      <w:lvlText w:val="%9."/>
      <w:lvlJc w:val="right"/>
      <w:pPr>
        <w:tabs>
          <w:tab w:val="num" w:pos="6885"/>
        </w:tabs>
        <w:ind w:left="6885" w:hanging="180"/>
      </w:pPr>
    </w:lvl>
  </w:abstractNum>
  <w:abstractNum w:abstractNumId="32">
    <w:nsid w:val="32774067"/>
    <w:multiLevelType w:val="hybridMultilevel"/>
    <w:tmpl w:val="EA404938"/>
    <w:lvl w:ilvl="0" w:tplc="E970EABC">
      <w:numFmt w:val="bullet"/>
      <w:lvlText w:val="-"/>
      <w:lvlJc w:val="left"/>
      <w:pPr>
        <w:ind w:left="6480" w:hanging="360"/>
      </w:pPr>
      <w:rPr>
        <w:rFonts w:ascii="Verdana" w:eastAsia="Times New Roman" w:hAnsi="Verdana" w:cs="Times New Roman" w:hint="default"/>
        <w:sz w:val="20"/>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33">
    <w:nsid w:val="33C41748"/>
    <w:multiLevelType w:val="hybridMultilevel"/>
    <w:tmpl w:val="CAFEF8BC"/>
    <w:lvl w:ilvl="0" w:tplc="04090011">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nsid w:val="35052D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37353D75"/>
    <w:multiLevelType w:val="hybridMultilevel"/>
    <w:tmpl w:val="156E6176"/>
    <w:lvl w:ilvl="0" w:tplc="EF4270C0">
      <w:numFmt w:val="bullet"/>
      <w:lvlText w:val="-"/>
      <w:lvlJc w:val="left"/>
      <w:pPr>
        <w:ind w:left="6120" w:hanging="360"/>
      </w:pPr>
      <w:rPr>
        <w:rFonts w:ascii="Times New Roman" w:eastAsiaTheme="minorHAnsi" w:hAnsi="Times New Roman"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36">
    <w:nsid w:val="3836320D"/>
    <w:multiLevelType w:val="hybridMultilevel"/>
    <w:tmpl w:val="D5442E96"/>
    <w:lvl w:ilvl="0" w:tplc="5BFE82EC">
      <w:start w:val="1"/>
      <w:numFmt w:val="bullet"/>
      <w:lvlText w:val=""/>
      <w:lvlJc w:val="left"/>
      <w:pPr>
        <w:tabs>
          <w:tab w:val="num" w:pos="648"/>
        </w:tabs>
        <w:ind w:left="420" w:hanging="132"/>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7">
    <w:nsid w:val="38F560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3ED12158"/>
    <w:multiLevelType w:val="hybridMultilevel"/>
    <w:tmpl w:val="C9708A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44F35AC2"/>
    <w:multiLevelType w:val="hybridMultilevel"/>
    <w:tmpl w:val="3490ED12"/>
    <w:lvl w:ilvl="0" w:tplc="B8202EA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F340B2"/>
    <w:multiLevelType w:val="hybridMultilevel"/>
    <w:tmpl w:val="37B21C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9297478"/>
    <w:multiLevelType w:val="hybridMultilevel"/>
    <w:tmpl w:val="E84C637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4B6109E4"/>
    <w:multiLevelType w:val="hybridMultilevel"/>
    <w:tmpl w:val="55FE66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C534C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4D16193F"/>
    <w:multiLevelType w:val="singleLevel"/>
    <w:tmpl w:val="04090001"/>
    <w:lvl w:ilvl="0">
      <w:start w:val="1"/>
      <w:numFmt w:val="bullet"/>
      <w:lvlText w:val=""/>
      <w:lvlJc w:val="left"/>
      <w:pPr>
        <w:ind w:left="720" w:hanging="360"/>
      </w:pPr>
      <w:rPr>
        <w:rFonts w:ascii="Symbol" w:hAnsi="Symbol" w:hint="default"/>
      </w:rPr>
    </w:lvl>
  </w:abstractNum>
  <w:abstractNum w:abstractNumId="45">
    <w:nsid w:val="4D4C1FA6"/>
    <w:multiLevelType w:val="hybridMultilevel"/>
    <w:tmpl w:val="5CF6C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E600397"/>
    <w:multiLevelType w:val="hybridMultilevel"/>
    <w:tmpl w:val="584E4242"/>
    <w:lvl w:ilvl="0" w:tplc="FFFFFFFF">
      <w:start w:val="8"/>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nsid w:val="4FF23074"/>
    <w:multiLevelType w:val="hybridMultilevel"/>
    <w:tmpl w:val="35A2F8C4"/>
    <w:lvl w:ilvl="0" w:tplc="99D2AAAE">
      <w:start w:val="1"/>
      <w:numFmt w:val="upperRoman"/>
      <w:lvlText w:val="%1."/>
      <w:lvlJc w:val="left"/>
      <w:pPr>
        <w:tabs>
          <w:tab w:val="num" w:pos="1080"/>
        </w:tabs>
        <w:ind w:left="1080" w:hanging="720"/>
      </w:pPr>
      <w:rPr>
        <w:rFonts w:hint="default"/>
      </w:rPr>
    </w:lvl>
    <w:lvl w:ilvl="1" w:tplc="358ED24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25311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nsid w:val="548945F4"/>
    <w:multiLevelType w:val="hybridMultilevel"/>
    <w:tmpl w:val="C80AB798"/>
    <w:lvl w:ilvl="0" w:tplc="636EDACE">
      <w:start w:val="1"/>
      <w:numFmt w:val="upperLetter"/>
      <w:lvlText w:val="%1."/>
      <w:lvlJc w:val="left"/>
      <w:pPr>
        <w:ind w:left="720" w:hanging="360"/>
      </w:pPr>
      <w:rPr>
        <w:rFonts w:ascii="Garamond" w:hAnsi="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66818D4"/>
    <w:multiLevelType w:val="hybridMultilevel"/>
    <w:tmpl w:val="931AF4D2"/>
    <w:lvl w:ilvl="0" w:tplc="C4C2F2F8">
      <w:start w:val="1"/>
      <w:numFmt w:val="decimal"/>
      <w:lvlText w:val="%1."/>
      <w:lvlJc w:val="left"/>
      <w:pPr>
        <w:tabs>
          <w:tab w:val="num" w:pos="1485"/>
        </w:tabs>
        <w:ind w:left="1485" w:hanging="360"/>
      </w:pPr>
      <w:rPr>
        <w:rFonts w:hint="default"/>
      </w:rPr>
    </w:lvl>
    <w:lvl w:ilvl="1" w:tplc="04090019" w:tentative="1">
      <w:start w:val="1"/>
      <w:numFmt w:val="lowerLetter"/>
      <w:lvlText w:val="%2."/>
      <w:lvlJc w:val="left"/>
      <w:pPr>
        <w:tabs>
          <w:tab w:val="num" w:pos="2205"/>
        </w:tabs>
        <w:ind w:left="2205" w:hanging="360"/>
      </w:pPr>
    </w:lvl>
    <w:lvl w:ilvl="2" w:tplc="0409001B" w:tentative="1">
      <w:start w:val="1"/>
      <w:numFmt w:val="lowerRoman"/>
      <w:lvlText w:val="%3."/>
      <w:lvlJc w:val="right"/>
      <w:pPr>
        <w:tabs>
          <w:tab w:val="num" w:pos="2925"/>
        </w:tabs>
        <w:ind w:left="2925" w:hanging="180"/>
      </w:pPr>
    </w:lvl>
    <w:lvl w:ilvl="3" w:tplc="0409000F" w:tentative="1">
      <w:start w:val="1"/>
      <w:numFmt w:val="decimal"/>
      <w:lvlText w:val="%4."/>
      <w:lvlJc w:val="left"/>
      <w:pPr>
        <w:tabs>
          <w:tab w:val="num" w:pos="3645"/>
        </w:tabs>
        <w:ind w:left="3645" w:hanging="360"/>
      </w:pPr>
    </w:lvl>
    <w:lvl w:ilvl="4" w:tplc="04090019" w:tentative="1">
      <w:start w:val="1"/>
      <w:numFmt w:val="lowerLetter"/>
      <w:lvlText w:val="%5."/>
      <w:lvlJc w:val="left"/>
      <w:pPr>
        <w:tabs>
          <w:tab w:val="num" w:pos="4365"/>
        </w:tabs>
        <w:ind w:left="4365" w:hanging="360"/>
      </w:pPr>
    </w:lvl>
    <w:lvl w:ilvl="5" w:tplc="0409001B" w:tentative="1">
      <w:start w:val="1"/>
      <w:numFmt w:val="lowerRoman"/>
      <w:lvlText w:val="%6."/>
      <w:lvlJc w:val="right"/>
      <w:pPr>
        <w:tabs>
          <w:tab w:val="num" w:pos="5085"/>
        </w:tabs>
        <w:ind w:left="5085" w:hanging="180"/>
      </w:pPr>
    </w:lvl>
    <w:lvl w:ilvl="6" w:tplc="0409000F" w:tentative="1">
      <w:start w:val="1"/>
      <w:numFmt w:val="decimal"/>
      <w:lvlText w:val="%7."/>
      <w:lvlJc w:val="left"/>
      <w:pPr>
        <w:tabs>
          <w:tab w:val="num" w:pos="5805"/>
        </w:tabs>
        <w:ind w:left="5805" w:hanging="360"/>
      </w:pPr>
    </w:lvl>
    <w:lvl w:ilvl="7" w:tplc="04090019" w:tentative="1">
      <w:start w:val="1"/>
      <w:numFmt w:val="lowerLetter"/>
      <w:lvlText w:val="%8."/>
      <w:lvlJc w:val="left"/>
      <w:pPr>
        <w:tabs>
          <w:tab w:val="num" w:pos="6525"/>
        </w:tabs>
        <w:ind w:left="6525" w:hanging="360"/>
      </w:pPr>
    </w:lvl>
    <w:lvl w:ilvl="8" w:tplc="0409001B" w:tentative="1">
      <w:start w:val="1"/>
      <w:numFmt w:val="lowerRoman"/>
      <w:lvlText w:val="%9."/>
      <w:lvlJc w:val="right"/>
      <w:pPr>
        <w:tabs>
          <w:tab w:val="num" w:pos="7245"/>
        </w:tabs>
        <w:ind w:left="7245" w:hanging="180"/>
      </w:pPr>
    </w:lvl>
  </w:abstractNum>
  <w:abstractNum w:abstractNumId="51">
    <w:nsid w:val="579E1F67"/>
    <w:multiLevelType w:val="hybridMultilevel"/>
    <w:tmpl w:val="0B88B27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9096B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nsid w:val="5C723B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nsid w:val="5E6A4D47"/>
    <w:multiLevelType w:val="hybridMultilevel"/>
    <w:tmpl w:val="E8A6E5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05572C6"/>
    <w:multiLevelType w:val="hybridMultilevel"/>
    <w:tmpl w:val="98CEA4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0F0349F"/>
    <w:multiLevelType w:val="hybridMultilevel"/>
    <w:tmpl w:val="7472CF16"/>
    <w:lvl w:ilvl="0" w:tplc="82D6EFA6">
      <w:start w:val="6"/>
      <w:numFmt w:val="bullet"/>
      <w:lvlText w:val="-"/>
      <w:lvlJc w:val="left"/>
      <w:pPr>
        <w:tabs>
          <w:tab w:val="num" w:pos="420"/>
        </w:tabs>
        <w:ind w:left="420" w:hanging="360"/>
      </w:pPr>
      <w:rPr>
        <w:rFonts w:ascii="Times New Roman" w:eastAsia="Times New Roman" w:hAnsi="Times New Roman" w:cs="Times New Roman" w:hint="default"/>
      </w:rPr>
    </w:lvl>
    <w:lvl w:ilvl="1" w:tplc="04090003">
      <w:start w:val="1"/>
      <w:numFmt w:val="bullet"/>
      <w:lvlText w:val="o"/>
      <w:lvlJc w:val="left"/>
      <w:pPr>
        <w:tabs>
          <w:tab w:val="num" w:pos="1140"/>
        </w:tabs>
        <w:ind w:left="1140" w:hanging="360"/>
      </w:pPr>
      <w:rPr>
        <w:rFonts w:ascii="Courier New" w:hAnsi="Courier New" w:hint="default"/>
      </w:rPr>
    </w:lvl>
    <w:lvl w:ilvl="2" w:tplc="04090005">
      <w:start w:val="1"/>
      <w:numFmt w:val="bullet"/>
      <w:lvlText w:val=""/>
      <w:lvlJc w:val="left"/>
      <w:pPr>
        <w:tabs>
          <w:tab w:val="num" w:pos="1860"/>
        </w:tabs>
        <w:ind w:left="1860" w:hanging="360"/>
      </w:pPr>
      <w:rPr>
        <w:rFonts w:ascii="Wingdings" w:hAnsi="Wingdings" w:hint="default"/>
      </w:rPr>
    </w:lvl>
    <w:lvl w:ilvl="3" w:tplc="04090001">
      <w:start w:val="1"/>
      <w:numFmt w:val="bullet"/>
      <w:lvlText w:val=""/>
      <w:lvlJc w:val="left"/>
      <w:pPr>
        <w:tabs>
          <w:tab w:val="num" w:pos="2580"/>
        </w:tabs>
        <w:ind w:left="2580" w:hanging="360"/>
      </w:pPr>
      <w:rPr>
        <w:rFonts w:ascii="Symbol" w:hAnsi="Symbol" w:hint="default"/>
      </w:rPr>
    </w:lvl>
    <w:lvl w:ilvl="4" w:tplc="04090003">
      <w:start w:val="1"/>
      <w:numFmt w:val="bullet"/>
      <w:lvlText w:val="o"/>
      <w:lvlJc w:val="left"/>
      <w:pPr>
        <w:tabs>
          <w:tab w:val="num" w:pos="3300"/>
        </w:tabs>
        <w:ind w:left="3300" w:hanging="360"/>
      </w:pPr>
      <w:rPr>
        <w:rFonts w:ascii="Courier New" w:hAnsi="Courier New" w:hint="default"/>
      </w:rPr>
    </w:lvl>
    <w:lvl w:ilvl="5" w:tplc="04090005">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57">
    <w:nsid w:val="644577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nsid w:val="651F2A30"/>
    <w:multiLevelType w:val="hybridMultilevel"/>
    <w:tmpl w:val="7B6A14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nsid w:val="65BF2A11"/>
    <w:multiLevelType w:val="hybridMultilevel"/>
    <w:tmpl w:val="5156C7EA"/>
    <w:lvl w:ilvl="0" w:tplc="29621A42">
      <w:start w:val="1"/>
      <w:numFmt w:val="decimal"/>
      <w:lvlText w:val="%1."/>
      <w:lvlJc w:val="left"/>
      <w:pPr>
        <w:tabs>
          <w:tab w:val="num" w:pos="405"/>
        </w:tabs>
        <w:ind w:left="405" w:hanging="360"/>
      </w:pPr>
      <w:rPr>
        <w:rFonts w:hint="default"/>
      </w:rPr>
    </w:lvl>
    <w:lvl w:ilvl="1" w:tplc="FFAAC584">
      <w:start w:val="1"/>
      <w:numFmt w:val="upperLetter"/>
      <w:lvlText w:val="%2."/>
      <w:lvlJc w:val="left"/>
      <w:pPr>
        <w:tabs>
          <w:tab w:val="num" w:pos="1125"/>
        </w:tabs>
        <w:ind w:left="1125" w:hanging="360"/>
      </w:pPr>
      <w:rPr>
        <w:rFonts w:hint="default"/>
      </w:r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60">
    <w:nsid w:val="669479D8"/>
    <w:multiLevelType w:val="hybridMultilevel"/>
    <w:tmpl w:val="7222F2AA"/>
    <w:lvl w:ilvl="0" w:tplc="04090011">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1">
    <w:nsid w:val="66BB63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nsid w:val="673A6BD0"/>
    <w:multiLevelType w:val="singleLevel"/>
    <w:tmpl w:val="0409000F"/>
    <w:lvl w:ilvl="0">
      <w:start w:val="1"/>
      <w:numFmt w:val="decimal"/>
      <w:lvlText w:val="%1."/>
      <w:lvlJc w:val="left"/>
      <w:pPr>
        <w:tabs>
          <w:tab w:val="num" w:pos="720"/>
        </w:tabs>
        <w:ind w:left="720" w:hanging="360"/>
      </w:pPr>
    </w:lvl>
  </w:abstractNum>
  <w:abstractNum w:abstractNumId="63">
    <w:nsid w:val="679D3751"/>
    <w:multiLevelType w:val="hybridMultilevel"/>
    <w:tmpl w:val="B12EB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9774E34"/>
    <w:multiLevelType w:val="hybridMultilevel"/>
    <w:tmpl w:val="E1064F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6C28146C"/>
    <w:multiLevelType w:val="hybridMultilevel"/>
    <w:tmpl w:val="0C14C1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EA33D2F"/>
    <w:multiLevelType w:val="hybridMultilevel"/>
    <w:tmpl w:val="D25455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EF3384B"/>
    <w:multiLevelType w:val="hybridMultilevel"/>
    <w:tmpl w:val="9B605F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6F573019"/>
    <w:multiLevelType w:val="hybridMultilevel"/>
    <w:tmpl w:val="BFDA98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6F956CE7"/>
    <w:multiLevelType w:val="hybridMultilevel"/>
    <w:tmpl w:val="8DEAD2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1785FE4"/>
    <w:multiLevelType w:val="hybridMultilevel"/>
    <w:tmpl w:val="059A2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3AF4D41"/>
    <w:multiLevelType w:val="hybridMultilevel"/>
    <w:tmpl w:val="C15449A2"/>
    <w:lvl w:ilvl="0" w:tplc="291A36CC">
      <w:start w:val="1"/>
      <w:numFmt w:val="decimal"/>
      <w:lvlText w:val="%1."/>
      <w:lvlJc w:val="left"/>
      <w:pPr>
        <w:tabs>
          <w:tab w:val="num" w:pos="1485"/>
        </w:tabs>
        <w:ind w:left="1485" w:hanging="360"/>
      </w:pPr>
      <w:rPr>
        <w:rFonts w:hint="default"/>
      </w:rPr>
    </w:lvl>
    <w:lvl w:ilvl="1" w:tplc="04090019" w:tentative="1">
      <w:start w:val="1"/>
      <w:numFmt w:val="lowerLetter"/>
      <w:lvlText w:val="%2."/>
      <w:lvlJc w:val="left"/>
      <w:pPr>
        <w:tabs>
          <w:tab w:val="num" w:pos="2205"/>
        </w:tabs>
        <w:ind w:left="2205" w:hanging="360"/>
      </w:pPr>
    </w:lvl>
    <w:lvl w:ilvl="2" w:tplc="0409001B" w:tentative="1">
      <w:start w:val="1"/>
      <w:numFmt w:val="lowerRoman"/>
      <w:lvlText w:val="%3."/>
      <w:lvlJc w:val="right"/>
      <w:pPr>
        <w:tabs>
          <w:tab w:val="num" w:pos="2925"/>
        </w:tabs>
        <w:ind w:left="2925" w:hanging="180"/>
      </w:pPr>
    </w:lvl>
    <w:lvl w:ilvl="3" w:tplc="0409000F" w:tentative="1">
      <w:start w:val="1"/>
      <w:numFmt w:val="decimal"/>
      <w:lvlText w:val="%4."/>
      <w:lvlJc w:val="left"/>
      <w:pPr>
        <w:tabs>
          <w:tab w:val="num" w:pos="3645"/>
        </w:tabs>
        <w:ind w:left="3645" w:hanging="360"/>
      </w:pPr>
    </w:lvl>
    <w:lvl w:ilvl="4" w:tplc="04090019" w:tentative="1">
      <w:start w:val="1"/>
      <w:numFmt w:val="lowerLetter"/>
      <w:lvlText w:val="%5."/>
      <w:lvlJc w:val="left"/>
      <w:pPr>
        <w:tabs>
          <w:tab w:val="num" w:pos="4365"/>
        </w:tabs>
        <w:ind w:left="4365" w:hanging="360"/>
      </w:pPr>
    </w:lvl>
    <w:lvl w:ilvl="5" w:tplc="0409001B" w:tentative="1">
      <w:start w:val="1"/>
      <w:numFmt w:val="lowerRoman"/>
      <w:lvlText w:val="%6."/>
      <w:lvlJc w:val="right"/>
      <w:pPr>
        <w:tabs>
          <w:tab w:val="num" w:pos="5085"/>
        </w:tabs>
        <w:ind w:left="5085" w:hanging="180"/>
      </w:pPr>
    </w:lvl>
    <w:lvl w:ilvl="6" w:tplc="0409000F" w:tentative="1">
      <w:start w:val="1"/>
      <w:numFmt w:val="decimal"/>
      <w:lvlText w:val="%7."/>
      <w:lvlJc w:val="left"/>
      <w:pPr>
        <w:tabs>
          <w:tab w:val="num" w:pos="5805"/>
        </w:tabs>
        <w:ind w:left="5805" w:hanging="360"/>
      </w:pPr>
    </w:lvl>
    <w:lvl w:ilvl="7" w:tplc="04090019" w:tentative="1">
      <w:start w:val="1"/>
      <w:numFmt w:val="lowerLetter"/>
      <w:lvlText w:val="%8."/>
      <w:lvlJc w:val="left"/>
      <w:pPr>
        <w:tabs>
          <w:tab w:val="num" w:pos="6525"/>
        </w:tabs>
        <w:ind w:left="6525" w:hanging="360"/>
      </w:pPr>
    </w:lvl>
    <w:lvl w:ilvl="8" w:tplc="0409001B" w:tentative="1">
      <w:start w:val="1"/>
      <w:numFmt w:val="lowerRoman"/>
      <w:lvlText w:val="%9."/>
      <w:lvlJc w:val="right"/>
      <w:pPr>
        <w:tabs>
          <w:tab w:val="num" w:pos="7245"/>
        </w:tabs>
        <w:ind w:left="7245" w:hanging="180"/>
      </w:pPr>
    </w:lvl>
  </w:abstractNum>
  <w:abstractNum w:abstractNumId="72">
    <w:nsid w:val="75CC6D00"/>
    <w:multiLevelType w:val="hybridMultilevel"/>
    <w:tmpl w:val="9F10BC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76D46AA0"/>
    <w:multiLevelType w:val="hybridMultilevel"/>
    <w:tmpl w:val="E3A6DBAE"/>
    <w:lvl w:ilvl="0" w:tplc="87DEE2A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77001E89"/>
    <w:multiLevelType w:val="hybridMultilevel"/>
    <w:tmpl w:val="B2C48A6A"/>
    <w:lvl w:ilvl="0" w:tplc="7CB490EC">
      <w:start w:val="1"/>
      <w:numFmt w:val="upperRoman"/>
      <w:lvlText w:val="%1."/>
      <w:lvlJc w:val="left"/>
      <w:pPr>
        <w:tabs>
          <w:tab w:val="num" w:pos="1080"/>
        </w:tabs>
        <w:ind w:left="1080" w:hanging="720"/>
      </w:pPr>
      <w:rPr>
        <w:rFonts w:hint="default"/>
      </w:rPr>
    </w:lvl>
    <w:lvl w:ilvl="1" w:tplc="9C5C1D94">
      <w:start w:val="1"/>
      <w:numFmt w:val="lowerLetter"/>
      <w:lvlText w:val="%2."/>
      <w:lvlJc w:val="left"/>
      <w:pPr>
        <w:tabs>
          <w:tab w:val="num" w:pos="1440"/>
        </w:tabs>
        <w:ind w:left="1440" w:hanging="360"/>
      </w:pPr>
      <w:rPr>
        <w:rFonts w:hint="default"/>
      </w:rPr>
    </w:lvl>
    <w:lvl w:ilvl="2" w:tplc="9DBA5B36">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771371DD"/>
    <w:multiLevelType w:val="hybridMultilevel"/>
    <w:tmpl w:val="52FA916A"/>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nsid w:val="79F62721"/>
    <w:multiLevelType w:val="singleLevel"/>
    <w:tmpl w:val="BD0E5090"/>
    <w:lvl w:ilvl="0">
      <w:start w:val="1"/>
      <w:numFmt w:val="decimal"/>
      <w:lvlText w:val="%1."/>
      <w:lvlJc w:val="left"/>
      <w:pPr>
        <w:tabs>
          <w:tab w:val="num" w:pos="3240"/>
        </w:tabs>
        <w:ind w:left="3240" w:hanging="360"/>
      </w:pPr>
      <w:rPr>
        <w:rFonts w:hint="default"/>
      </w:rPr>
    </w:lvl>
  </w:abstractNum>
  <w:abstractNum w:abstractNumId="77">
    <w:nsid w:val="7E1D62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
    <w:nsid w:val="7FC158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nsid w:val="7FF94387"/>
    <w:multiLevelType w:val="hybridMultilevel"/>
    <w:tmpl w:val="C9009108"/>
    <w:lvl w:ilvl="0" w:tplc="E6F04A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5"/>
  </w:num>
  <w:num w:numId="2">
    <w:abstractNumId w:val="25"/>
  </w:num>
  <w:num w:numId="3">
    <w:abstractNumId w:val="75"/>
  </w:num>
  <w:num w:numId="4">
    <w:abstractNumId w:val="32"/>
  </w:num>
  <w:num w:numId="5">
    <w:abstractNumId w:val="70"/>
  </w:num>
  <w:num w:numId="6">
    <w:abstractNumId w:val="40"/>
  </w:num>
  <w:num w:numId="7">
    <w:abstractNumId w:val="66"/>
  </w:num>
  <w:num w:numId="8">
    <w:abstractNumId w:val="29"/>
  </w:num>
  <w:num w:numId="9">
    <w:abstractNumId w:val="22"/>
  </w:num>
  <w:num w:numId="10">
    <w:abstractNumId w:val="41"/>
  </w:num>
  <w:num w:numId="11">
    <w:abstractNumId w:val="18"/>
  </w:num>
  <w:num w:numId="12">
    <w:abstractNumId w:val="58"/>
  </w:num>
  <w:num w:numId="13">
    <w:abstractNumId w:val="5"/>
  </w:num>
  <w:num w:numId="14">
    <w:abstractNumId w:val="11"/>
  </w:num>
  <w:num w:numId="15">
    <w:abstractNumId w:val="14"/>
  </w:num>
  <w:num w:numId="16">
    <w:abstractNumId w:val="38"/>
  </w:num>
  <w:num w:numId="17">
    <w:abstractNumId w:val="20"/>
  </w:num>
  <w:num w:numId="18">
    <w:abstractNumId w:val="26"/>
  </w:num>
  <w:num w:numId="19">
    <w:abstractNumId w:val="15"/>
  </w:num>
  <w:num w:numId="20">
    <w:abstractNumId w:val="8"/>
  </w:num>
  <w:num w:numId="21">
    <w:abstractNumId w:val="34"/>
  </w:num>
  <w:num w:numId="22">
    <w:abstractNumId w:val="61"/>
  </w:num>
  <w:num w:numId="23">
    <w:abstractNumId w:val="44"/>
  </w:num>
  <w:num w:numId="24">
    <w:abstractNumId w:val="9"/>
  </w:num>
  <w:num w:numId="25">
    <w:abstractNumId w:val="54"/>
  </w:num>
  <w:num w:numId="26">
    <w:abstractNumId w:val="2"/>
  </w:num>
  <w:num w:numId="27">
    <w:abstractNumId w:val="45"/>
  </w:num>
  <w:num w:numId="28">
    <w:abstractNumId w:val="17"/>
  </w:num>
  <w:num w:numId="29">
    <w:abstractNumId w:val="6"/>
  </w:num>
  <w:num w:numId="30">
    <w:abstractNumId w:val="36"/>
  </w:num>
  <w:num w:numId="31">
    <w:abstractNumId w:val="0"/>
  </w:num>
  <w:num w:numId="32">
    <w:abstractNumId w:val="76"/>
  </w:num>
  <w:num w:numId="33">
    <w:abstractNumId w:val="12"/>
  </w:num>
  <w:num w:numId="34">
    <w:abstractNumId w:val="46"/>
  </w:num>
  <w:num w:numId="35">
    <w:abstractNumId w:val="30"/>
  </w:num>
  <w:num w:numId="36">
    <w:abstractNumId w:val="74"/>
  </w:num>
  <w:num w:numId="37">
    <w:abstractNumId w:val="16"/>
  </w:num>
  <w:num w:numId="38">
    <w:abstractNumId w:val="47"/>
  </w:num>
  <w:num w:numId="39">
    <w:abstractNumId w:val="56"/>
  </w:num>
  <w:num w:numId="40">
    <w:abstractNumId w:val="73"/>
  </w:num>
  <w:num w:numId="41">
    <w:abstractNumId w:val="7"/>
  </w:num>
  <w:num w:numId="42">
    <w:abstractNumId w:val="42"/>
  </w:num>
  <w:num w:numId="43">
    <w:abstractNumId w:val="59"/>
  </w:num>
  <w:num w:numId="44">
    <w:abstractNumId w:val="28"/>
  </w:num>
  <w:num w:numId="45">
    <w:abstractNumId w:val="71"/>
  </w:num>
  <w:num w:numId="46">
    <w:abstractNumId w:val="23"/>
  </w:num>
  <w:num w:numId="47">
    <w:abstractNumId w:val="31"/>
  </w:num>
  <w:num w:numId="48">
    <w:abstractNumId w:val="50"/>
  </w:num>
  <w:num w:numId="49">
    <w:abstractNumId w:val="62"/>
  </w:num>
  <w:num w:numId="50">
    <w:abstractNumId w:val="72"/>
  </w:num>
  <w:num w:numId="51">
    <w:abstractNumId w:val="63"/>
  </w:num>
  <w:num w:numId="52">
    <w:abstractNumId w:val="55"/>
  </w:num>
  <w:num w:numId="53">
    <w:abstractNumId w:val="53"/>
  </w:num>
  <w:num w:numId="54">
    <w:abstractNumId w:val="21"/>
  </w:num>
  <w:num w:numId="55">
    <w:abstractNumId w:val="78"/>
  </w:num>
  <w:num w:numId="56">
    <w:abstractNumId w:val="37"/>
  </w:num>
  <w:num w:numId="57">
    <w:abstractNumId w:val="43"/>
  </w:num>
  <w:num w:numId="58">
    <w:abstractNumId w:val="48"/>
  </w:num>
  <w:num w:numId="59">
    <w:abstractNumId w:val="77"/>
  </w:num>
  <w:num w:numId="60">
    <w:abstractNumId w:val="24"/>
  </w:num>
  <w:num w:numId="61">
    <w:abstractNumId w:val="52"/>
  </w:num>
  <w:num w:numId="62">
    <w:abstractNumId w:val="10"/>
  </w:num>
  <w:num w:numId="63">
    <w:abstractNumId w:val="3"/>
  </w:num>
  <w:num w:numId="64">
    <w:abstractNumId w:val="33"/>
  </w:num>
  <w:num w:numId="65">
    <w:abstractNumId w:val="60"/>
  </w:num>
  <w:num w:numId="66">
    <w:abstractNumId w:val="13"/>
  </w:num>
  <w:num w:numId="67">
    <w:abstractNumId w:val="67"/>
  </w:num>
  <w:num w:numId="68">
    <w:abstractNumId w:val="68"/>
  </w:num>
  <w:num w:numId="69">
    <w:abstractNumId w:val="57"/>
  </w:num>
  <w:num w:numId="70">
    <w:abstractNumId w:val="1"/>
  </w:num>
  <w:num w:numId="71">
    <w:abstractNumId w:val="19"/>
  </w:num>
  <w:num w:numId="72">
    <w:abstractNumId w:val="64"/>
  </w:num>
  <w:num w:numId="73">
    <w:abstractNumId w:val="27"/>
  </w:num>
  <w:num w:numId="74">
    <w:abstractNumId w:val="69"/>
  </w:num>
  <w:num w:numId="75">
    <w:abstractNumId w:val="49"/>
  </w:num>
  <w:num w:numId="76">
    <w:abstractNumId w:val="51"/>
  </w:num>
  <w:num w:numId="77">
    <w:abstractNumId w:val="65"/>
  </w:num>
  <w:num w:numId="78">
    <w:abstractNumId w:val="4"/>
  </w:num>
  <w:num w:numId="79">
    <w:abstractNumId w:val="39"/>
  </w:num>
  <w:num w:numId="80">
    <w:abstractNumId w:val="7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A96"/>
    <w:rsid w:val="000006E1"/>
    <w:rsid w:val="00002C16"/>
    <w:rsid w:val="00002D7C"/>
    <w:rsid w:val="00002F6F"/>
    <w:rsid w:val="00004D19"/>
    <w:rsid w:val="00004FD1"/>
    <w:rsid w:val="0000587C"/>
    <w:rsid w:val="00006945"/>
    <w:rsid w:val="000079B6"/>
    <w:rsid w:val="000101B3"/>
    <w:rsid w:val="00010653"/>
    <w:rsid w:val="00010873"/>
    <w:rsid w:val="00010B24"/>
    <w:rsid w:val="00015530"/>
    <w:rsid w:val="000163EE"/>
    <w:rsid w:val="00023124"/>
    <w:rsid w:val="00023B9F"/>
    <w:rsid w:val="000241B6"/>
    <w:rsid w:val="00024915"/>
    <w:rsid w:val="0002554B"/>
    <w:rsid w:val="00027C6E"/>
    <w:rsid w:val="00040459"/>
    <w:rsid w:val="000408AE"/>
    <w:rsid w:val="00040C4D"/>
    <w:rsid w:val="000435B5"/>
    <w:rsid w:val="00044EC6"/>
    <w:rsid w:val="00046AD9"/>
    <w:rsid w:val="00047584"/>
    <w:rsid w:val="000506C2"/>
    <w:rsid w:val="000519A3"/>
    <w:rsid w:val="00052BCC"/>
    <w:rsid w:val="0005485C"/>
    <w:rsid w:val="00056C63"/>
    <w:rsid w:val="000571F7"/>
    <w:rsid w:val="00063A97"/>
    <w:rsid w:val="00063C7F"/>
    <w:rsid w:val="000640E3"/>
    <w:rsid w:val="0007001B"/>
    <w:rsid w:val="000718F5"/>
    <w:rsid w:val="000719DA"/>
    <w:rsid w:val="000723A6"/>
    <w:rsid w:val="00072691"/>
    <w:rsid w:val="00073FC2"/>
    <w:rsid w:val="00076A06"/>
    <w:rsid w:val="0008578E"/>
    <w:rsid w:val="0008785F"/>
    <w:rsid w:val="000901CC"/>
    <w:rsid w:val="000937BC"/>
    <w:rsid w:val="000952A4"/>
    <w:rsid w:val="000963B6"/>
    <w:rsid w:val="00097826"/>
    <w:rsid w:val="000A0845"/>
    <w:rsid w:val="000A25E3"/>
    <w:rsid w:val="000A4732"/>
    <w:rsid w:val="000A4F6F"/>
    <w:rsid w:val="000A75A5"/>
    <w:rsid w:val="000B0B61"/>
    <w:rsid w:val="000B2850"/>
    <w:rsid w:val="000B2995"/>
    <w:rsid w:val="000B380D"/>
    <w:rsid w:val="000B4012"/>
    <w:rsid w:val="000B532D"/>
    <w:rsid w:val="000B55B5"/>
    <w:rsid w:val="000B66BB"/>
    <w:rsid w:val="000B6972"/>
    <w:rsid w:val="000B7BFF"/>
    <w:rsid w:val="000C20E0"/>
    <w:rsid w:val="000C2C7F"/>
    <w:rsid w:val="000C4B0C"/>
    <w:rsid w:val="000D1588"/>
    <w:rsid w:val="000D310B"/>
    <w:rsid w:val="000D50A7"/>
    <w:rsid w:val="000D5FCC"/>
    <w:rsid w:val="000D702E"/>
    <w:rsid w:val="000D73C1"/>
    <w:rsid w:val="000D7B6B"/>
    <w:rsid w:val="000E0D25"/>
    <w:rsid w:val="000E1AA1"/>
    <w:rsid w:val="000E673C"/>
    <w:rsid w:val="000F0126"/>
    <w:rsid w:val="000F5FB4"/>
    <w:rsid w:val="000F7906"/>
    <w:rsid w:val="00101066"/>
    <w:rsid w:val="00105720"/>
    <w:rsid w:val="00112EE7"/>
    <w:rsid w:val="00113A01"/>
    <w:rsid w:val="00114965"/>
    <w:rsid w:val="00115B4F"/>
    <w:rsid w:val="001177E4"/>
    <w:rsid w:val="00120A64"/>
    <w:rsid w:val="001218DC"/>
    <w:rsid w:val="00122117"/>
    <w:rsid w:val="00122469"/>
    <w:rsid w:val="00122934"/>
    <w:rsid w:val="00122A04"/>
    <w:rsid w:val="001233F1"/>
    <w:rsid w:val="001255F4"/>
    <w:rsid w:val="00126D33"/>
    <w:rsid w:val="00132898"/>
    <w:rsid w:val="00132DDC"/>
    <w:rsid w:val="001332B8"/>
    <w:rsid w:val="00134B16"/>
    <w:rsid w:val="00136545"/>
    <w:rsid w:val="00140504"/>
    <w:rsid w:val="00140513"/>
    <w:rsid w:val="00144F11"/>
    <w:rsid w:val="001469DF"/>
    <w:rsid w:val="00146B09"/>
    <w:rsid w:val="00146FE2"/>
    <w:rsid w:val="00150BE9"/>
    <w:rsid w:val="0015160E"/>
    <w:rsid w:val="001529BF"/>
    <w:rsid w:val="00152CBB"/>
    <w:rsid w:val="001536AF"/>
    <w:rsid w:val="00153C8E"/>
    <w:rsid w:val="001575EC"/>
    <w:rsid w:val="0016131E"/>
    <w:rsid w:val="0016208A"/>
    <w:rsid w:val="00162DDD"/>
    <w:rsid w:val="001645D7"/>
    <w:rsid w:val="00164B45"/>
    <w:rsid w:val="00165384"/>
    <w:rsid w:val="00167804"/>
    <w:rsid w:val="00171845"/>
    <w:rsid w:val="00171AA1"/>
    <w:rsid w:val="00171B5E"/>
    <w:rsid w:val="00172521"/>
    <w:rsid w:val="00172D92"/>
    <w:rsid w:val="00173673"/>
    <w:rsid w:val="0017485C"/>
    <w:rsid w:val="001771B7"/>
    <w:rsid w:val="00180AE0"/>
    <w:rsid w:val="0018159E"/>
    <w:rsid w:val="001846CD"/>
    <w:rsid w:val="00184ECF"/>
    <w:rsid w:val="00185291"/>
    <w:rsid w:val="00192AE0"/>
    <w:rsid w:val="00195EBE"/>
    <w:rsid w:val="001A1843"/>
    <w:rsid w:val="001A3E92"/>
    <w:rsid w:val="001A4DDC"/>
    <w:rsid w:val="001A4E6D"/>
    <w:rsid w:val="001A515B"/>
    <w:rsid w:val="001A5479"/>
    <w:rsid w:val="001A5DC8"/>
    <w:rsid w:val="001A6C3B"/>
    <w:rsid w:val="001A75E9"/>
    <w:rsid w:val="001A79F6"/>
    <w:rsid w:val="001B08DB"/>
    <w:rsid w:val="001B259B"/>
    <w:rsid w:val="001B559C"/>
    <w:rsid w:val="001C039D"/>
    <w:rsid w:val="001C0917"/>
    <w:rsid w:val="001C1CA9"/>
    <w:rsid w:val="001C23BD"/>
    <w:rsid w:val="001C36DA"/>
    <w:rsid w:val="001C3FF6"/>
    <w:rsid w:val="001C412D"/>
    <w:rsid w:val="001C4348"/>
    <w:rsid w:val="001C46C7"/>
    <w:rsid w:val="001D0474"/>
    <w:rsid w:val="001D1647"/>
    <w:rsid w:val="001D20B4"/>
    <w:rsid w:val="001D2D7B"/>
    <w:rsid w:val="001D366A"/>
    <w:rsid w:val="001D3C69"/>
    <w:rsid w:val="001D6694"/>
    <w:rsid w:val="001D79CD"/>
    <w:rsid w:val="001E4373"/>
    <w:rsid w:val="001E6604"/>
    <w:rsid w:val="001E7DBA"/>
    <w:rsid w:val="001E7E0C"/>
    <w:rsid w:val="001E7FD7"/>
    <w:rsid w:val="001F00B8"/>
    <w:rsid w:val="001F064E"/>
    <w:rsid w:val="001F1197"/>
    <w:rsid w:val="001F1441"/>
    <w:rsid w:val="001F39D2"/>
    <w:rsid w:val="001F4306"/>
    <w:rsid w:val="001F493C"/>
    <w:rsid w:val="001F7A76"/>
    <w:rsid w:val="00200636"/>
    <w:rsid w:val="002024E6"/>
    <w:rsid w:val="00202D0E"/>
    <w:rsid w:val="00205641"/>
    <w:rsid w:val="00206081"/>
    <w:rsid w:val="002069AF"/>
    <w:rsid w:val="002069DD"/>
    <w:rsid w:val="00206EAC"/>
    <w:rsid w:val="002073EB"/>
    <w:rsid w:val="002075CE"/>
    <w:rsid w:val="00210002"/>
    <w:rsid w:val="00211EE9"/>
    <w:rsid w:val="0021252C"/>
    <w:rsid w:val="002166DE"/>
    <w:rsid w:val="00217508"/>
    <w:rsid w:val="00217E89"/>
    <w:rsid w:val="00221111"/>
    <w:rsid w:val="0022216C"/>
    <w:rsid w:val="00222B2C"/>
    <w:rsid w:val="00223546"/>
    <w:rsid w:val="00226E2E"/>
    <w:rsid w:val="0023030C"/>
    <w:rsid w:val="002305BB"/>
    <w:rsid w:val="00231C9E"/>
    <w:rsid w:val="00232237"/>
    <w:rsid w:val="00233E07"/>
    <w:rsid w:val="0023518D"/>
    <w:rsid w:val="00235B9E"/>
    <w:rsid w:val="00237509"/>
    <w:rsid w:val="0024562F"/>
    <w:rsid w:val="0025091A"/>
    <w:rsid w:val="00251576"/>
    <w:rsid w:val="0025171F"/>
    <w:rsid w:val="00253DCC"/>
    <w:rsid w:val="002548C1"/>
    <w:rsid w:val="00254DEC"/>
    <w:rsid w:val="00256365"/>
    <w:rsid w:val="002567B4"/>
    <w:rsid w:val="002604AF"/>
    <w:rsid w:val="002628AF"/>
    <w:rsid w:val="002641FA"/>
    <w:rsid w:val="0026471E"/>
    <w:rsid w:val="002647B9"/>
    <w:rsid w:val="0026648C"/>
    <w:rsid w:val="00270F08"/>
    <w:rsid w:val="00275589"/>
    <w:rsid w:val="002755A5"/>
    <w:rsid w:val="0027711F"/>
    <w:rsid w:val="0028055E"/>
    <w:rsid w:val="00281038"/>
    <w:rsid w:val="002868AA"/>
    <w:rsid w:val="00295BC2"/>
    <w:rsid w:val="00296089"/>
    <w:rsid w:val="002976E6"/>
    <w:rsid w:val="002A26E4"/>
    <w:rsid w:val="002A2A23"/>
    <w:rsid w:val="002A40C9"/>
    <w:rsid w:val="002A4281"/>
    <w:rsid w:val="002B134B"/>
    <w:rsid w:val="002B2FF8"/>
    <w:rsid w:val="002B55B6"/>
    <w:rsid w:val="002B7278"/>
    <w:rsid w:val="002B7B58"/>
    <w:rsid w:val="002C0CB8"/>
    <w:rsid w:val="002C1ED8"/>
    <w:rsid w:val="002C21DB"/>
    <w:rsid w:val="002C2E3D"/>
    <w:rsid w:val="002C2EC9"/>
    <w:rsid w:val="002C3290"/>
    <w:rsid w:val="002C38B6"/>
    <w:rsid w:val="002C4C49"/>
    <w:rsid w:val="002D00FD"/>
    <w:rsid w:val="002D5BB0"/>
    <w:rsid w:val="002E1BCD"/>
    <w:rsid w:val="002E2E96"/>
    <w:rsid w:val="002E3175"/>
    <w:rsid w:val="002E69D6"/>
    <w:rsid w:val="002E7860"/>
    <w:rsid w:val="002F0641"/>
    <w:rsid w:val="002F4415"/>
    <w:rsid w:val="002F464D"/>
    <w:rsid w:val="002F481A"/>
    <w:rsid w:val="002F6649"/>
    <w:rsid w:val="00300C76"/>
    <w:rsid w:val="003018A8"/>
    <w:rsid w:val="003031D9"/>
    <w:rsid w:val="0031291A"/>
    <w:rsid w:val="00312F7A"/>
    <w:rsid w:val="00313BFA"/>
    <w:rsid w:val="00315977"/>
    <w:rsid w:val="00315A07"/>
    <w:rsid w:val="0031642A"/>
    <w:rsid w:val="003166A7"/>
    <w:rsid w:val="003208BE"/>
    <w:rsid w:val="0032197B"/>
    <w:rsid w:val="003221D7"/>
    <w:rsid w:val="0032271B"/>
    <w:rsid w:val="00322B81"/>
    <w:rsid w:val="00322C70"/>
    <w:rsid w:val="00323BAB"/>
    <w:rsid w:val="00323DA0"/>
    <w:rsid w:val="00324158"/>
    <w:rsid w:val="003251EC"/>
    <w:rsid w:val="00326B51"/>
    <w:rsid w:val="003310DC"/>
    <w:rsid w:val="00331D15"/>
    <w:rsid w:val="00332068"/>
    <w:rsid w:val="00333EE7"/>
    <w:rsid w:val="00334E37"/>
    <w:rsid w:val="00335F37"/>
    <w:rsid w:val="00342535"/>
    <w:rsid w:val="0034360F"/>
    <w:rsid w:val="00346A0C"/>
    <w:rsid w:val="0035228A"/>
    <w:rsid w:val="003526AA"/>
    <w:rsid w:val="00353C2E"/>
    <w:rsid w:val="00354C75"/>
    <w:rsid w:val="00354E31"/>
    <w:rsid w:val="00355AFB"/>
    <w:rsid w:val="00355BEA"/>
    <w:rsid w:val="00355CD3"/>
    <w:rsid w:val="00356276"/>
    <w:rsid w:val="0036220F"/>
    <w:rsid w:val="0036224B"/>
    <w:rsid w:val="0036278E"/>
    <w:rsid w:val="003628D7"/>
    <w:rsid w:val="00362B81"/>
    <w:rsid w:val="00364984"/>
    <w:rsid w:val="003659C0"/>
    <w:rsid w:val="0037005A"/>
    <w:rsid w:val="0037012A"/>
    <w:rsid w:val="00371077"/>
    <w:rsid w:val="003714D4"/>
    <w:rsid w:val="003721F9"/>
    <w:rsid w:val="0038072B"/>
    <w:rsid w:val="0038215A"/>
    <w:rsid w:val="00386A73"/>
    <w:rsid w:val="0038734D"/>
    <w:rsid w:val="003873E7"/>
    <w:rsid w:val="003901F6"/>
    <w:rsid w:val="00394353"/>
    <w:rsid w:val="0039539E"/>
    <w:rsid w:val="00395779"/>
    <w:rsid w:val="003978A0"/>
    <w:rsid w:val="00397D9C"/>
    <w:rsid w:val="003A745D"/>
    <w:rsid w:val="003A7B24"/>
    <w:rsid w:val="003A7E58"/>
    <w:rsid w:val="003B0EC1"/>
    <w:rsid w:val="003B125D"/>
    <w:rsid w:val="003B2FCB"/>
    <w:rsid w:val="003B409E"/>
    <w:rsid w:val="003B46DC"/>
    <w:rsid w:val="003B4B47"/>
    <w:rsid w:val="003B58EB"/>
    <w:rsid w:val="003B5C25"/>
    <w:rsid w:val="003B6DE1"/>
    <w:rsid w:val="003B7072"/>
    <w:rsid w:val="003B75B7"/>
    <w:rsid w:val="003B7C28"/>
    <w:rsid w:val="003C0D08"/>
    <w:rsid w:val="003C171A"/>
    <w:rsid w:val="003C317A"/>
    <w:rsid w:val="003C40F6"/>
    <w:rsid w:val="003C433B"/>
    <w:rsid w:val="003C4569"/>
    <w:rsid w:val="003C62FC"/>
    <w:rsid w:val="003D0034"/>
    <w:rsid w:val="003D293A"/>
    <w:rsid w:val="003D41B8"/>
    <w:rsid w:val="003D4457"/>
    <w:rsid w:val="003D58FC"/>
    <w:rsid w:val="003E0C1E"/>
    <w:rsid w:val="003E152D"/>
    <w:rsid w:val="003E3833"/>
    <w:rsid w:val="003E6F97"/>
    <w:rsid w:val="003F0B46"/>
    <w:rsid w:val="003F1B15"/>
    <w:rsid w:val="003F1CF2"/>
    <w:rsid w:val="003F20F0"/>
    <w:rsid w:val="003F2B09"/>
    <w:rsid w:val="003F7362"/>
    <w:rsid w:val="00400096"/>
    <w:rsid w:val="00400190"/>
    <w:rsid w:val="00402CB2"/>
    <w:rsid w:val="00404185"/>
    <w:rsid w:val="004066DF"/>
    <w:rsid w:val="004074F0"/>
    <w:rsid w:val="00407E19"/>
    <w:rsid w:val="0041067C"/>
    <w:rsid w:val="004132D7"/>
    <w:rsid w:val="00415DF6"/>
    <w:rsid w:val="004176AB"/>
    <w:rsid w:val="0042094A"/>
    <w:rsid w:val="00422822"/>
    <w:rsid w:val="00430152"/>
    <w:rsid w:val="004304D3"/>
    <w:rsid w:val="00435B99"/>
    <w:rsid w:val="00440886"/>
    <w:rsid w:val="00441A59"/>
    <w:rsid w:val="00441A90"/>
    <w:rsid w:val="00441FCD"/>
    <w:rsid w:val="00443B11"/>
    <w:rsid w:val="00445BB2"/>
    <w:rsid w:val="00447752"/>
    <w:rsid w:val="00447AFD"/>
    <w:rsid w:val="00447F04"/>
    <w:rsid w:val="004506E1"/>
    <w:rsid w:val="00453B65"/>
    <w:rsid w:val="00455D89"/>
    <w:rsid w:val="00456BF0"/>
    <w:rsid w:val="00462063"/>
    <w:rsid w:val="00462B97"/>
    <w:rsid w:val="004666A3"/>
    <w:rsid w:val="00467080"/>
    <w:rsid w:val="00470099"/>
    <w:rsid w:val="00471361"/>
    <w:rsid w:val="0047279E"/>
    <w:rsid w:val="00472DA6"/>
    <w:rsid w:val="00475666"/>
    <w:rsid w:val="0047654B"/>
    <w:rsid w:val="00477EF9"/>
    <w:rsid w:val="0048047B"/>
    <w:rsid w:val="004806A0"/>
    <w:rsid w:val="004819D9"/>
    <w:rsid w:val="00483849"/>
    <w:rsid w:val="00486C06"/>
    <w:rsid w:val="004874FD"/>
    <w:rsid w:val="004875B8"/>
    <w:rsid w:val="00490D52"/>
    <w:rsid w:val="004919FA"/>
    <w:rsid w:val="0049699B"/>
    <w:rsid w:val="004971DE"/>
    <w:rsid w:val="004A2A6B"/>
    <w:rsid w:val="004A3B8F"/>
    <w:rsid w:val="004A3C03"/>
    <w:rsid w:val="004A4345"/>
    <w:rsid w:val="004A7841"/>
    <w:rsid w:val="004B0B91"/>
    <w:rsid w:val="004B1248"/>
    <w:rsid w:val="004B384E"/>
    <w:rsid w:val="004B41A6"/>
    <w:rsid w:val="004B58F4"/>
    <w:rsid w:val="004B5F90"/>
    <w:rsid w:val="004B6EBD"/>
    <w:rsid w:val="004B7D84"/>
    <w:rsid w:val="004C1914"/>
    <w:rsid w:val="004C4611"/>
    <w:rsid w:val="004C5943"/>
    <w:rsid w:val="004C69DF"/>
    <w:rsid w:val="004D13B4"/>
    <w:rsid w:val="004D1EBF"/>
    <w:rsid w:val="004D7568"/>
    <w:rsid w:val="004E2ED3"/>
    <w:rsid w:val="004F3023"/>
    <w:rsid w:val="004F3C69"/>
    <w:rsid w:val="004F5108"/>
    <w:rsid w:val="004F5413"/>
    <w:rsid w:val="004F6C22"/>
    <w:rsid w:val="004F6FD3"/>
    <w:rsid w:val="004F78FC"/>
    <w:rsid w:val="00500D79"/>
    <w:rsid w:val="0050163B"/>
    <w:rsid w:val="00503A4D"/>
    <w:rsid w:val="00506400"/>
    <w:rsid w:val="005077ED"/>
    <w:rsid w:val="005100AC"/>
    <w:rsid w:val="00514219"/>
    <w:rsid w:val="0051536A"/>
    <w:rsid w:val="00515741"/>
    <w:rsid w:val="00516F06"/>
    <w:rsid w:val="00517EB7"/>
    <w:rsid w:val="0052020E"/>
    <w:rsid w:val="005202B8"/>
    <w:rsid w:val="00522584"/>
    <w:rsid w:val="005244B4"/>
    <w:rsid w:val="00524B9C"/>
    <w:rsid w:val="00526F86"/>
    <w:rsid w:val="00531341"/>
    <w:rsid w:val="00532A8C"/>
    <w:rsid w:val="00533A2B"/>
    <w:rsid w:val="005344ED"/>
    <w:rsid w:val="00543B17"/>
    <w:rsid w:val="00543F4B"/>
    <w:rsid w:val="005459F4"/>
    <w:rsid w:val="00546428"/>
    <w:rsid w:val="00552415"/>
    <w:rsid w:val="0055309F"/>
    <w:rsid w:val="00553B11"/>
    <w:rsid w:val="00553FEE"/>
    <w:rsid w:val="0055426C"/>
    <w:rsid w:val="00554B8F"/>
    <w:rsid w:val="00555486"/>
    <w:rsid w:val="00560E43"/>
    <w:rsid w:val="00561B80"/>
    <w:rsid w:val="0056364B"/>
    <w:rsid w:val="00564DE8"/>
    <w:rsid w:val="005656B2"/>
    <w:rsid w:val="005669C2"/>
    <w:rsid w:val="00570126"/>
    <w:rsid w:val="00574452"/>
    <w:rsid w:val="0057594F"/>
    <w:rsid w:val="005764D8"/>
    <w:rsid w:val="00576E65"/>
    <w:rsid w:val="0057738F"/>
    <w:rsid w:val="00583E04"/>
    <w:rsid w:val="00584F90"/>
    <w:rsid w:val="00585C3E"/>
    <w:rsid w:val="00585EF1"/>
    <w:rsid w:val="005871D3"/>
    <w:rsid w:val="00587E5C"/>
    <w:rsid w:val="00587F31"/>
    <w:rsid w:val="00591B52"/>
    <w:rsid w:val="00594ED2"/>
    <w:rsid w:val="00595104"/>
    <w:rsid w:val="00597F09"/>
    <w:rsid w:val="005A0DF9"/>
    <w:rsid w:val="005A4E80"/>
    <w:rsid w:val="005A5251"/>
    <w:rsid w:val="005A6D1A"/>
    <w:rsid w:val="005B0941"/>
    <w:rsid w:val="005B0FF9"/>
    <w:rsid w:val="005B113F"/>
    <w:rsid w:val="005B23A8"/>
    <w:rsid w:val="005B31BB"/>
    <w:rsid w:val="005C08C4"/>
    <w:rsid w:val="005C3B61"/>
    <w:rsid w:val="005C3E0C"/>
    <w:rsid w:val="005C442E"/>
    <w:rsid w:val="005D36C8"/>
    <w:rsid w:val="005D48F9"/>
    <w:rsid w:val="005D5DF3"/>
    <w:rsid w:val="005D6D6A"/>
    <w:rsid w:val="005D6E61"/>
    <w:rsid w:val="005D73EA"/>
    <w:rsid w:val="005D772A"/>
    <w:rsid w:val="005E3B5B"/>
    <w:rsid w:val="005E4055"/>
    <w:rsid w:val="005F1239"/>
    <w:rsid w:val="005F3F3B"/>
    <w:rsid w:val="005F49F1"/>
    <w:rsid w:val="005F5DA4"/>
    <w:rsid w:val="005F5DEE"/>
    <w:rsid w:val="00600C8B"/>
    <w:rsid w:val="00603999"/>
    <w:rsid w:val="0060441B"/>
    <w:rsid w:val="006064B1"/>
    <w:rsid w:val="00607129"/>
    <w:rsid w:val="00612C3E"/>
    <w:rsid w:val="00613DE7"/>
    <w:rsid w:val="00614000"/>
    <w:rsid w:val="00614330"/>
    <w:rsid w:val="0061541D"/>
    <w:rsid w:val="00615930"/>
    <w:rsid w:val="00617797"/>
    <w:rsid w:val="00617F72"/>
    <w:rsid w:val="006200A3"/>
    <w:rsid w:val="00620A8A"/>
    <w:rsid w:val="00620FD9"/>
    <w:rsid w:val="00621BFA"/>
    <w:rsid w:val="00621EDD"/>
    <w:rsid w:val="006273DC"/>
    <w:rsid w:val="00631930"/>
    <w:rsid w:val="00632BD5"/>
    <w:rsid w:val="00634B62"/>
    <w:rsid w:val="00634F7A"/>
    <w:rsid w:val="006407A5"/>
    <w:rsid w:val="00641A2C"/>
    <w:rsid w:val="0064466D"/>
    <w:rsid w:val="006446E9"/>
    <w:rsid w:val="0064531E"/>
    <w:rsid w:val="00645EAA"/>
    <w:rsid w:val="0064689F"/>
    <w:rsid w:val="00647863"/>
    <w:rsid w:val="006500B3"/>
    <w:rsid w:val="00650DD3"/>
    <w:rsid w:val="006563EA"/>
    <w:rsid w:val="006669D4"/>
    <w:rsid w:val="00667CB2"/>
    <w:rsid w:val="0067184C"/>
    <w:rsid w:val="00671870"/>
    <w:rsid w:val="00672243"/>
    <w:rsid w:val="0067274C"/>
    <w:rsid w:val="00673022"/>
    <w:rsid w:val="00673FFA"/>
    <w:rsid w:val="0067563B"/>
    <w:rsid w:val="00675880"/>
    <w:rsid w:val="00681183"/>
    <w:rsid w:val="00683D4E"/>
    <w:rsid w:val="00684CAC"/>
    <w:rsid w:val="00685030"/>
    <w:rsid w:val="00685DAD"/>
    <w:rsid w:val="00686BFD"/>
    <w:rsid w:val="00687DA0"/>
    <w:rsid w:val="00690189"/>
    <w:rsid w:val="00690287"/>
    <w:rsid w:val="006914A2"/>
    <w:rsid w:val="00691BF4"/>
    <w:rsid w:val="00694D14"/>
    <w:rsid w:val="00695132"/>
    <w:rsid w:val="00695831"/>
    <w:rsid w:val="006A18BF"/>
    <w:rsid w:val="006A19BC"/>
    <w:rsid w:val="006A1C61"/>
    <w:rsid w:val="006A2C36"/>
    <w:rsid w:val="006A6B99"/>
    <w:rsid w:val="006A6BFA"/>
    <w:rsid w:val="006A701F"/>
    <w:rsid w:val="006A745E"/>
    <w:rsid w:val="006B012B"/>
    <w:rsid w:val="006B052A"/>
    <w:rsid w:val="006B1A7D"/>
    <w:rsid w:val="006B32B6"/>
    <w:rsid w:val="006B5462"/>
    <w:rsid w:val="006B7299"/>
    <w:rsid w:val="006B7D9C"/>
    <w:rsid w:val="006C1E73"/>
    <w:rsid w:val="006C3E50"/>
    <w:rsid w:val="006C7593"/>
    <w:rsid w:val="006D3961"/>
    <w:rsid w:val="006D6BF1"/>
    <w:rsid w:val="006D7A3F"/>
    <w:rsid w:val="006E001D"/>
    <w:rsid w:val="006E0DA3"/>
    <w:rsid w:val="006E2DCC"/>
    <w:rsid w:val="006E4C6C"/>
    <w:rsid w:val="006E6621"/>
    <w:rsid w:val="006E6670"/>
    <w:rsid w:val="006F01E5"/>
    <w:rsid w:val="006F26E5"/>
    <w:rsid w:val="006F3D7B"/>
    <w:rsid w:val="006F4731"/>
    <w:rsid w:val="006F4EBB"/>
    <w:rsid w:val="006F500B"/>
    <w:rsid w:val="006F54C5"/>
    <w:rsid w:val="006F5FA2"/>
    <w:rsid w:val="00703674"/>
    <w:rsid w:val="007065E3"/>
    <w:rsid w:val="007075B5"/>
    <w:rsid w:val="0071090D"/>
    <w:rsid w:val="007115E3"/>
    <w:rsid w:val="00711651"/>
    <w:rsid w:val="00712D06"/>
    <w:rsid w:val="00713862"/>
    <w:rsid w:val="00720420"/>
    <w:rsid w:val="007217D8"/>
    <w:rsid w:val="00722D78"/>
    <w:rsid w:val="00723CE3"/>
    <w:rsid w:val="00724CF4"/>
    <w:rsid w:val="0072575C"/>
    <w:rsid w:val="00725CEF"/>
    <w:rsid w:val="007278D2"/>
    <w:rsid w:val="00727ABB"/>
    <w:rsid w:val="007308F4"/>
    <w:rsid w:val="0073106F"/>
    <w:rsid w:val="00731924"/>
    <w:rsid w:val="00731992"/>
    <w:rsid w:val="00732C50"/>
    <w:rsid w:val="00735965"/>
    <w:rsid w:val="007366ED"/>
    <w:rsid w:val="007368BA"/>
    <w:rsid w:val="007369BE"/>
    <w:rsid w:val="007435BA"/>
    <w:rsid w:val="00744B4B"/>
    <w:rsid w:val="007471AD"/>
    <w:rsid w:val="00750E44"/>
    <w:rsid w:val="0075281A"/>
    <w:rsid w:val="00753412"/>
    <w:rsid w:val="00753C8A"/>
    <w:rsid w:val="0075614C"/>
    <w:rsid w:val="00756ADB"/>
    <w:rsid w:val="00757160"/>
    <w:rsid w:val="007720D0"/>
    <w:rsid w:val="00781A0B"/>
    <w:rsid w:val="00783F56"/>
    <w:rsid w:val="00784DFE"/>
    <w:rsid w:val="007859E0"/>
    <w:rsid w:val="0078623F"/>
    <w:rsid w:val="00786F58"/>
    <w:rsid w:val="007907C8"/>
    <w:rsid w:val="00791DA7"/>
    <w:rsid w:val="007934CD"/>
    <w:rsid w:val="007934DB"/>
    <w:rsid w:val="007937C5"/>
    <w:rsid w:val="007940F4"/>
    <w:rsid w:val="00794A1D"/>
    <w:rsid w:val="00794DBF"/>
    <w:rsid w:val="007959A1"/>
    <w:rsid w:val="00795EED"/>
    <w:rsid w:val="00797265"/>
    <w:rsid w:val="007A051B"/>
    <w:rsid w:val="007A1C87"/>
    <w:rsid w:val="007A232B"/>
    <w:rsid w:val="007A604B"/>
    <w:rsid w:val="007A65AE"/>
    <w:rsid w:val="007A7E99"/>
    <w:rsid w:val="007B1B81"/>
    <w:rsid w:val="007B2983"/>
    <w:rsid w:val="007B5291"/>
    <w:rsid w:val="007C2690"/>
    <w:rsid w:val="007C4022"/>
    <w:rsid w:val="007C4D4D"/>
    <w:rsid w:val="007C5FAC"/>
    <w:rsid w:val="007C650E"/>
    <w:rsid w:val="007C798E"/>
    <w:rsid w:val="007D0413"/>
    <w:rsid w:val="007D094B"/>
    <w:rsid w:val="007D23FD"/>
    <w:rsid w:val="007D48EE"/>
    <w:rsid w:val="007D4EC4"/>
    <w:rsid w:val="007D707A"/>
    <w:rsid w:val="007D7DC2"/>
    <w:rsid w:val="007E0238"/>
    <w:rsid w:val="007E1AA0"/>
    <w:rsid w:val="007E7927"/>
    <w:rsid w:val="007F12BA"/>
    <w:rsid w:val="007F30B0"/>
    <w:rsid w:val="007F36CD"/>
    <w:rsid w:val="007F59FE"/>
    <w:rsid w:val="007F5A2B"/>
    <w:rsid w:val="007F784E"/>
    <w:rsid w:val="00801BB9"/>
    <w:rsid w:val="00801E7F"/>
    <w:rsid w:val="00801E8C"/>
    <w:rsid w:val="00802E2D"/>
    <w:rsid w:val="00804843"/>
    <w:rsid w:val="00804893"/>
    <w:rsid w:val="00804A2C"/>
    <w:rsid w:val="00804DF2"/>
    <w:rsid w:val="0080572F"/>
    <w:rsid w:val="008067C6"/>
    <w:rsid w:val="00807267"/>
    <w:rsid w:val="00812FD3"/>
    <w:rsid w:val="0081389C"/>
    <w:rsid w:val="00815B03"/>
    <w:rsid w:val="00817591"/>
    <w:rsid w:val="00820E25"/>
    <w:rsid w:val="0082313C"/>
    <w:rsid w:val="00824C14"/>
    <w:rsid w:val="00826252"/>
    <w:rsid w:val="00826275"/>
    <w:rsid w:val="008265EE"/>
    <w:rsid w:val="0083342A"/>
    <w:rsid w:val="00836AFB"/>
    <w:rsid w:val="008378E9"/>
    <w:rsid w:val="00840A9B"/>
    <w:rsid w:val="0084219E"/>
    <w:rsid w:val="00844B21"/>
    <w:rsid w:val="00844DC1"/>
    <w:rsid w:val="00845681"/>
    <w:rsid w:val="00846965"/>
    <w:rsid w:val="008470B2"/>
    <w:rsid w:val="008502C8"/>
    <w:rsid w:val="00850B34"/>
    <w:rsid w:val="00851B07"/>
    <w:rsid w:val="00852819"/>
    <w:rsid w:val="008531D8"/>
    <w:rsid w:val="008533E3"/>
    <w:rsid w:val="00856DFC"/>
    <w:rsid w:val="00860D8A"/>
    <w:rsid w:val="00861598"/>
    <w:rsid w:val="00863BB8"/>
    <w:rsid w:val="00865B71"/>
    <w:rsid w:val="008666AD"/>
    <w:rsid w:val="0086696B"/>
    <w:rsid w:val="00866E75"/>
    <w:rsid w:val="00867B47"/>
    <w:rsid w:val="00870D31"/>
    <w:rsid w:val="00872222"/>
    <w:rsid w:val="00873EFE"/>
    <w:rsid w:val="008759CD"/>
    <w:rsid w:val="00876126"/>
    <w:rsid w:val="00876787"/>
    <w:rsid w:val="008811BC"/>
    <w:rsid w:val="0088249D"/>
    <w:rsid w:val="00884DAF"/>
    <w:rsid w:val="00890960"/>
    <w:rsid w:val="00891BF3"/>
    <w:rsid w:val="00892D35"/>
    <w:rsid w:val="00894D44"/>
    <w:rsid w:val="00896026"/>
    <w:rsid w:val="0089616E"/>
    <w:rsid w:val="008969BD"/>
    <w:rsid w:val="00897B58"/>
    <w:rsid w:val="008A232C"/>
    <w:rsid w:val="008A59EC"/>
    <w:rsid w:val="008B0722"/>
    <w:rsid w:val="008B4566"/>
    <w:rsid w:val="008B4E96"/>
    <w:rsid w:val="008B6474"/>
    <w:rsid w:val="008C1ADE"/>
    <w:rsid w:val="008C26D1"/>
    <w:rsid w:val="008D28A2"/>
    <w:rsid w:val="008D2F7D"/>
    <w:rsid w:val="008D405B"/>
    <w:rsid w:val="008D453E"/>
    <w:rsid w:val="008D659B"/>
    <w:rsid w:val="008E654D"/>
    <w:rsid w:val="008E71AD"/>
    <w:rsid w:val="008E7779"/>
    <w:rsid w:val="008E79C2"/>
    <w:rsid w:val="008F2EDA"/>
    <w:rsid w:val="008F433F"/>
    <w:rsid w:val="008F746A"/>
    <w:rsid w:val="00900685"/>
    <w:rsid w:val="009049AB"/>
    <w:rsid w:val="00904E38"/>
    <w:rsid w:val="00906B0A"/>
    <w:rsid w:val="00907637"/>
    <w:rsid w:val="00911100"/>
    <w:rsid w:val="00914EA6"/>
    <w:rsid w:val="00915401"/>
    <w:rsid w:val="00915864"/>
    <w:rsid w:val="00916F1F"/>
    <w:rsid w:val="00920077"/>
    <w:rsid w:val="00923AB6"/>
    <w:rsid w:val="00924121"/>
    <w:rsid w:val="009259FF"/>
    <w:rsid w:val="00926598"/>
    <w:rsid w:val="00927CF7"/>
    <w:rsid w:val="00930E6D"/>
    <w:rsid w:val="0093105B"/>
    <w:rsid w:val="00932152"/>
    <w:rsid w:val="00932BB4"/>
    <w:rsid w:val="00933587"/>
    <w:rsid w:val="009347F3"/>
    <w:rsid w:val="009355B6"/>
    <w:rsid w:val="009355FD"/>
    <w:rsid w:val="00935FCC"/>
    <w:rsid w:val="00936E41"/>
    <w:rsid w:val="00942CDE"/>
    <w:rsid w:val="00945FD1"/>
    <w:rsid w:val="0094671A"/>
    <w:rsid w:val="00946F08"/>
    <w:rsid w:val="00946FFB"/>
    <w:rsid w:val="00947221"/>
    <w:rsid w:val="00951ABF"/>
    <w:rsid w:val="00952A31"/>
    <w:rsid w:val="00953675"/>
    <w:rsid w:val="0095437E"/>
    <w:rsid w:val="00955128"/>
    <w:rsid w:val="009555CF"/>
    <w:rsid w:val="00955867"/>
    <w:rsid w:val="0096024D"/>
    <w:rsid w:val="00960B4F"/>
    <w:rsid w:val="009630EE"/>
    <w:rsid w:val="00964F94"/>
    <w:rsid w:val="00965AA9"/>
    <w:rsid w:val="00965BE6"/>
    <w:rsid w:val="00966981"/>
    <w:rsid w:val="00966CB6"/>
    <w:rsid w:val="00967AB7"/>
    <w:rsid w:val="00970008"/>
    <w:rsid w:val="009718E1"/>
    <w:rsid w:val="0097260B"/>
    <w:rsid w:val="00972FD0"/>
    <w:rsid w:val="0097717D"/>
    <w:rsid w:val="00980023"/>
    <w:rsid w:val="00980B8E"/>
    <w:rsid w:val="00980C60"/>
    <w:rsid w:val="00983A16"/>
    <w:rsid w:val="00984309"/>
    <w:rsid w:val="009863CD"/>
    <w:rsid w:val="00987C76"/>
    <w:rsid w:val="00991DFF"/>
    <w:rsid w:val="0099321A"/>
    <w:rsid w:val="009935EE"/>
    <w:rsid w:val="009A0718"/>
    <w:rsid w:val="009A4339"/>
    <w:rsid w:val="009A4C34"/>
    <w:rsid w:val="009A74BD"/>
    <w:rsid w:val="009A7FC6"/>
    <w:rsid w:val="009B17BC"/>
    <w:rsid w:val="009B2A09"/>
    <w:rsid w:val="009B5A0F"/>
    <w:rsid w:val="009C0A67"/>
    <w:rsid w:val="009C2C64"/>
    <w:rsid w:val="009C5375"/>
    <w:rsid w:val="009C6406"/>
    <w:rsid w:val="009D0016"/>
    <w:rsid w:val="009D0E0F"/>
    <w:rsid w:val="009D198B"/>
    <w:rsid w:val="009D1A0A"/>
    <w:rsid w:val="009D1B40"/>
    <w:rsid w:val="009D2738"/>
    <w:rsid w:val="009D56FD"/>
    <w:rsid w:val="009D65FF"/>
    <w:rsid w:val="009D7EB9"/>
    <w:rsid w:val="009E37B6"/>
    <w:rsid w:val="009E5973"/>
    <w:rsid w:val="009F0070"/>
    <w:rsid w:val="009F0BC3"/>
    <w:rsid w:val="009F5EC4"/>
    <w:rsid w:val="00A01EF7"/>
    <w:rsid w:val="00A048EE"/>
    <w:rsid w:val="00A0673B"/>
    <w:rsid w:val="00A10DE0"/>
    <w:rsid w:val="00A13338"/>
    <w:rsid w:val="00A137B7"/>
    <w:rsid w:val="00A14137"/>
    <w:rsid w:val="00A14FF6"/>
    <w:rsid w:val="00A15EDE"/>
    <w:rsid w:val="00A178AC"/>
    <w:rsid w:val="00A17D90"/>
    <w:rsid w:val="00A23CA8"/>
    <w:rsid w:val="00A244E9"/>
    <w:rsid w:val="00A2484F"/>
    <w:rsid w:val="00A24891"/>
    <w:rsid w:val="00A256B0"/>
    <w:rsid w:val="00A263AC"/>
    <w:rsid w:val="00A2782F"/>
    <w:rsid w:val="00A303C5"/>
    <w:rsid w:val="00A3041F"/>
    <w:rsid w:val="00A330C0"/>
    <w:rsid w:val="00A33BE7"/>
    <w:rsid w:val="00A40E07"/>
    <w:rsid w:val="00A44A96"/>
    <w:rsid w:val="00A458E0"/>
    <w:rsid w:val="00A4626A"/>
    <w:rsid w:val="00A46F66"/>
    <w:rsid w:val="00A5032F"/>
    <w:rsid w:val="00A52C42"/>
    <w:rsid w:val="00A5578B"/>
    <w:rsid w:val="00A558C9"/>
    <w:rsid w:val="00A56808"/>
    <w:rsid w:val="00A56DC3"/>
    <w:rsid w:val="00A60B3E"/>
    <w:rsid w:val="00A629B0"/>
    <w:rsid w:val="00A70715"/>
    <w:rsid w:val="00A70BE7"/>
    <w:rsid w:val="00A719FD"/>
    <w:rsid w:val="00A720F4"/>
    <w:rsid w:val="00A7355D"/>
    <w:rsid w:val="00A80B47"/>
    <w:rsid w:val="00A83B1D"/>
    <w:rsid w:val="00A85BCE"/>
    <w:rsid w:val="00A862AA"/>
    <w:rsid w:val="00A87238"/>
    <w:rsid w:val="00A87FB9"/>
    <w:rsid w:val="00A90469"/>
    <w:rsid w:val="00A92E67"/>
    <w:rsid w:val="00A939C3"/>
    <w:rsid w:val="00A95403"/>
    <w:rsid w:val="00A95FB3"/>
    <w:rsid w:val="00A96391"/>
    <w:rsid w:val="00A9747A"/>
    <w:rsid w:val="00AA365B"/>
    <w:rsid w:val="00AA6C95"/>
    <w:rsid w:val="00AA784E"/>
    <w:rsid w:val="00AB0EF4"/>
    <w:rsid w:val="00AB1BE7"/>
    <w:rsid w:val="00AB24E0"/>
    <w:rsid w:val="00AB5D17"/>
    <w:rsid w:val="00AC0303"/>
    <w:rsid w:val="00AC1180"/>
    <w:rsid w:val="00AC15A5"/>
    <w:rsid w:val="00AC2F5D"/>
    <w:rsid w:val="00AC3F16"/>
    <w:rsid w:val="00AC6CEA"/>
    <w:rsid w:val="00AD0E3D"/>
    <w:rsid w:val="00AD11AC"/>
    <w:rsid w:val="00AD1DF3"/>
    <w:rsid w:val="00AD28DD"/>
    <w:rsid w:val="00AD2C48"/>
    <w:rsid w:val="00AD460F"/>
    <w:rsid w:val="00AD61F0"/>
    <w:rsid w:val="00AE0590"/>
    <w:rsid w:val="00AE173A"/>
    <w:rsid w:val="00AE7327"/>
    <w:rsid w:val="00AF02E4"/>
    <w:rsid w:val="00AF37BF"/>
    <w:rsid w:val="00AF45DC"/>
    <w:rsid w:val="00AF5DEA"/>
    <w:rsid w:val="00B0122A"/>
    <w:rsid w:val="00B0197B"/>
    <w:rsid w:val="00B01D60"/>
    <w:rsid w:val="00B023FC"/>
    <w:rsid w:val="00B03A64"/>
    <w:rsid w:val="00B057E1"/>
    <w:rsid w:val="00B10929"/>
    <w:rsid w:val="00B12F2B"/>
    <w:rsid w:val="00B134CB"/>
    <w:rsid w:val="00B154FD"/>
    <w:rsid w:val="00B167AA"/>
    <w:rsid w:val="00B176C4"/>
    <w:rsid w:val="00B17943"/>
    <w:rsid w:val="00B2076D"/>
    <w:rsid w:val="00B216A9"/>
    <w:rsid w:val="00B237C5"/>
    <w:rsid w:val="00B30F60"/>
    <w:rsid w:val="00B32504"/>
    <w:rsid w:val="00B32851"/>
    <w:rsid w:val="00B32FCD"/>
    <w:rsid w:val="00B41C41"/>
    <w:rsid w:val="00B41EDB"/>
    <w:rsid w:val="00B43A4E"/>
    <w:rsid w:val="00B46A3C"/>
    <w:rsid w:val="00B47762"/>
    <w:rsid w:val="00B51BEF"/>
    <w:rsid w:val="00B51FC2"/>
    <w:rsid w:val="00B55DFE"/>
    <w:rsid w:val="00B55F3F"/>
    <w:rsid w:val="00B55FDA"/>
    <w:rsid w:val="00B60776"/>
    <w:rsid w:val="00B61A91"/>
    <w:rsid w:val="00B61C41"/>
    <w:rsid w:val="00B6558B"/>
    <w:rsid w:val="00B66668"/>
    <w:rsid w:val="00B70A1A"/>
    <w:rsid w:val="00B71221"/>
    <w:rsid w:val="00B737BA"/>
    <w:rsid w:val="00B739EF"/>
    <w:rsid w:val="00B75AE4"/>
    <w:rsid w:val="00B77760"/>
    <w:rsid w:val="00B83AC2"/>
    <w:rsid w:val="00B85D19"/>
    <w:rsid w:val="00B86AF9"/>
    <w:rsid w:val="00B870A8"/>
    <w:rsid w:val="00B8714D"/>
    <w:rsid w:val="00B87ABF"/>
    <w:rsid w:val="00B90680"/>
    <w:rsid w:val="00B94777"/>
    <w:rsid w:val="00B960C9"/>
    <w:rsid w:val="00B97FB5"/>
    <w:rsid w:val="00BA0729"/>
    <w:rsid w:val="00BA1C94"/>
    <w:rsid w:val="00BA2C24"/>
    <w:rsid w:val="00BA5304"/>
    <w:rsid w:val="00BA71F6"/>
    <w:rsid w:val="00BB09FD"/>
    <w:rsid w:val="00BB0D30"/>
    <w:rsid w:val="00BB23A8"/>
    <w:rsid w:val="00BB2741"/>
    <w:rsid w:val="00BB369E"/>
    <w:rsid w:val="00BB4EB5"/>
    <w:rsid w:val="00BC0042"/>
    <w:rsid w:val="00BC02F1"/>
    <w:rsid w:val="00BC1460"/>
    <w:rsid w:val="00BC29E4"/>
    <w:rsid w:val="00BC2E34"/>
    <w:rsid w:val="00BC3159"/>
    <w:rsid w:val="00BC54D7"/>
    <w:rsid w:val="00BC5741"/>
    <w:rsid w:val="00BC654B"/>
    <w:rsid w:val="00BD0324"/>
    <w:rsid w:val="00BD163F"/>
    <w:rsid w:val="00BD28F2"/>
    <w:rsid w:val="00BD3D25"/>
    <w:rsid w:val="00BD61A4"/>
    <w:rsid w:val="00BD64D7"/>
    <w:rsid w:val="00BD7227"/>
    <w:rsid w:val="00BE0C75"/>
    <w:rsid w:val="00BE11D8"/>
    <w:rsid w:val="00BE2E0F"/>
    <w:rsid w:val="00BE38D6"/>
    <w:rsid w:val="00BE3A61"/>
    <w:rsid w:val="00BE4EC7"/>
    <w:rsid w:val="00BE5E33"/>
    <w:rsid w:val="00BF105D"/>
    <w:rsid w:val="00BF11CA"/>
    <w:rsid w:val="00BF29D3"/>
    <w:rsid w:val="00BF356F"/>
    <w:rsid w:val="00C0122D"/>
    <w:rsid w:val="00C02946"/>
    <w:rsid w:val="00C038E3"/>
    <w:rsid w:val="00C05B50"/>
    <w:rsid w:val="00C1117A"/>
    <w:rsid w:val="00C12170"/>
    <w:rsid w:val="00C13E86"/>
    <w:rsid w:val="00C14E43"/>
    <w:rsid w:val="00C246C2"/>
    <w:rsid w:val="00C24AC4"/>
    <w:rsid w:val="00C255EC"/>
    <w:rsid w:val="00C259C2"/>
    <w:rsid w:val="00C25B61"/>
    <w:rsid w:val="00C261B9"/>
    <w:rsid w:val="00C27BC2"/>
    <w:rsid w:val="00C30581"/>
    <w:rsid w:val="00C32F31"/>
    <w:rsid w:val="00C3424C"/>
    <w:rsid w:val="00C34DF5"/>
    <w:rsid w:val="00C359C3"/>
    <w:rsid w:val="00C365AC"/>
    <w:rsid w:val="00C372B9"/>
    <w:rsid w:val="00C374E6"/>
    <w:rsid w:val="00C40D2F"/>
    <w:rsid w:val="00C41C17"/>
    <w:rsid w:val="00C436A1"/>
    <w:rsid w:val="00C43B02"/>
    <w:rsid w:val="00C457D6"/>
    <w:rsid w:val="00C51259"/>
    <w:rsid w:val="00C55187"/>
    <w:rsid w:val="00C554C7"/>
    <w:rsid w:val="00C57338"/>
    <w:rsid w:val="00C614B5"/>
    <w:rsid w:val="00C6288E"/>
    <w:rsid w:val="00C67495"/>
    <w:rsid w:val="00C67657"/>
    <w:rsid w:val="00C7050E"/>
    <w:rsid w:val="00C710EC"/>
    <w:rsid w:val="00C71E56"/>
    <w:rsid w:val="00C7310C"/>
    <w:rsid w:val="00C74639"/>
    <w:rsid w:val="00C755AD"/>
    <w:rsid w:val="00C76C98"/>
    <w:rsid w:val="00C775AE"/>
    <w:rsid w:val="00C8387D"/>
    <w:rsid w:val="00C86872"/>
    <w:rsid w:val="00C91046"/>
    <w:rsid w:val="00C97623"/>
    <w:rsid w:val="00CA0EA4"/>
    <w:rsid w:val="00CA3244"/>
    <w:rsid w:val="00CA4BAB"/>
    <w:rsid w:val="00CA57BD"/>
    <w:rsid w:val="00CA775F"/>
    <w:rsid w:val="00CB064F"/>
    <w:rsid w:val="00CB1AE0"/>
    <w:rsid w:val="00CB5268"/>
    <w:rsid w:val="00CB6CC7"/>
    <w:rsid w:val="00CB74B1"/>
    <w:rsid w:val="00CC00B3"/>
    <w:rsid w:val="00CC071A"/>
    <w:rsid w:val="00CC137C"/>
    <w:rsid w:val="00CC2401"/>
    <w:rsid w:val="00CC2AD3"/>
    <w:rsid w:val="00CC51EC"/>
    <w:rsid w:val="00CC6A93"/>
    <w:rsid w:val="00CC6EB1"/>
    <w:rsid w:val="00CC7044"/>
    <w:rsid w:val="00CD1239"/>
    <w:rsid w:val="00CD260A"/>
    <w:rsid w:val="00CD4E08"/>
    <w:rsid w:val="00CD6365"/>
    <w:rsid w:val="00CD66A0"/>
    <w:rsid w:val="00CE002A"/>
    <w:rsid w:val="00CE05B4"/>
    <w:rsid w:val="00CE1BF8"/>
    <w:rsid w:val="00CE27F9"/>
    <w:rsid w:val="00CE30E5"/>
    <w:rsid w:val="00CE329F"/>
    <w:rsid w:val="00CE48A6"/>
    <w:rsid w:val="00CE48E6"/>
    <w:rsid w:val="00CE577B"/>
    <w:rsid w:val="00CF04EA"/>
    <w:rsid w:val="00CF0BB7"/>
    <w:rsid w:val="00CF111B"/>
    <w:rsid w:val="00CF5273"/>
    <w:rsid w:val="00CF67A1"/>
    <w:rsid w:val="00CF723A"/>
    <w:rsid w:val="00CF74AA"/>
    <w:rsid w:val="00D01B18"/>
    <w:rsid w:val="00D05D90"/>
    <w:rsid w:val="00D074E4"/>
    <w:rsid w:val="00D07794"/>
    <w:rsid w:val="00D1081E"/>
    <w:rsid w:val="00D13B5B"/>
    <w:rsid w:val="00D2113C"/>
    <w:rsid w:val="00D21280"/>
    <w:rsid w:val="00D231C4"/>
    <w:rsid w:val="00D25532"/>
    <w:rsid w:val="00D2753A"/>
    <w:rsid w:val="00D308C4"/>
    <w:rsid w:val="00D33570"/>
    <w:rsid w:val="00D33D33"/>
    <w:rsid w:val="00D36462"/>
    <w:rsid w:val="00D36517"/>
    <w:rsid w:val="00D41F7D"/>
    <w:rsid w:val="00D43A71"/>
    <w:rsid w:val="00D51DE7"/>
    <w:rsid w:val="00D539CF"/>
    <w:rsid w:val="00D54473"/>
    <w:rsid w:val="00D55B60"/>
    <w:rsid w:val="00D55E0B"/>
    <w:rsid w:val="00D57BA6"/>
    <w:rsid w:val="00D600D2"/>
    <w:rsid w:val="00D6027D"/>
    <w:rsid w:val="00D60499"/>
    <w:rsid w:val="00D60820"/>
    <w:rsid w:val="00D60C6A"/>
    <w:rsid w:val="00D610CB"/>
    <w:rsid w:val="00D62BDB"/>
    <w:rsid w:val="00D67A66"/>
    <w:rsid w:val="00D72206"/>
    <w:rsid w:val="00D72818"/>
    <w:rsid w:val="00D73B0E"/>
    <w:rsid w:val="00D73B36"/>
    <w:rsid w:val="00D76F7A"/>
    <w:rsid w:val="00D775B3"/>
    <w:rsid w:val="00D84247"/>
    <w:rsid w:val="00D84287"/>
    <w:rsid w:val="00D84894"/>
    <w:rsid w:val="00D84A28"/>
    <w:rsid w:val="00D85A12"/>
    <w:rsid w:val="00D87FAD"/>
    <w:rsid w:val="00D920AD"/>
    <w:rsid w:val="00D93653"/>
    <w:rsid w:val="00D946A6"/>
    <w:rsid w:val="00DA07A5"/>
    <w:rsid w:val="00DA1609"/>
    <w:rsid w:val="00DA34B5"/>
    <w:rsid w:val="00DA6836"/>
    <w:rsid w:val="00DB2A5E"/>
    <w:rsid w:val="00DB3FF2"/>
    <w:rsid w:val="00DB56E6"/>
    <w:rsid w:val="00DB6CC1"/>
    <w:rsid w:val="00DC0A88"/>
    <w:rsid w:val="00DC160C"/>
    <w:rsid w:val="00DC264C"/>
    <w:rsid w:val="00DC2691"/>
    <w:rsid w:val="00DC7CE7"/>
    <w:rsid w:val="00DD39E9"/>
    <w:rsid w:val="00DD3EAB"/>
    <w:rsid w:val="00DD4BE0"/>
    <w:rsid w:val="00DE158B"/>
    <w:rsid w:val="00DE20C5"/>
    <w:rsid w:val="00DE3310"/>
    <w:rsid w:val="00DE6955"/>
    <w:rsid w:val="00DE786A"/>
    <w:rsid w:val="00DF34CA"/>
    <w:rsid w:val="00DF53FC"/>
    <w:rsid w:val="00DF6D1B"/>
    <w:rsid w:val="00DF7863"/>
    <w:rsid w:val="00E03B08"/>
    <w:rsid w:val="00E060FB"/>
    <w:rsid w:val="00E076EC"/>
    <w:rsid w:val="00E12732"/>
    <w:rsid w:val="00E13DFC"/>
    <w:rsid w:val="00E146A2"/>
    <w:rsid w:val="00E16E86"/>
    <w:rsid w:val="00E21E6D"/>
    <w:rsid w:val="00E226FB"/>
    <w:rsid w:val="00E24FF5"/>
    <w:rsid w:val="00E26D72"/>
    <w:rsid w:val="00E30037"/>
    <w:rsid w:val="00E30A6D"/>
    <w:rsid w:val="00E357AD"/>
    <w:rsid w:val="00E37491"/>
    <w:rsid w:val="00E4293E"/>
    <w:rsid w:val="00E44131"/>
    <w:rsid w:val="00E44742"/>
    <w:rsid w:val="00E457A6"/>
    <w:rsid w:val="00E45813"/>
    <w:rsid w:val="00E46D2E"/>
    <w:rsid w:val="00E476B9"/>
    <w:rsid w:val="00E4779E"/>
    <w:rsid w:val="00E477F0"/>
    <w:rsid w:val="00E5193A"/>
    <w:rsid w:val="00E5571D"/>
    <w:rsid w:val="00E55E12"/>
    <w:rsid w:val="00E57C7B"/>
    <w:rsid w:val="00E6017B"/>
    <w:rsid w:val="00E6065C"/>
    <w:rsid w:val="00E61888"/>
    <w:rsid w:val="00E64BAD"/>
    <w:rsid w:val="00E65A88"/>
    <w:rsid w:val="00E706B0"/>
    <w:rsid w:val="00E708A3"/>
    <w:rsid w:val="00E718B8"/>
    <w:rsid w:val="00E72039"/>
    <w:rsid w:val="00E726A9"/>
    <w:rsid w:val="00E779E0"/>
    <w:rsid w:val="00E80E8E"/>
    <w:rsid w:val="00E82EAA"/>
    <w:rsid w:val="00E83FE6"/>
    <w:rsid w:val="00E84E8A"/>
    <w:rsid w:val="00E868FD"/>
    <w:rsid w:val="00E87519"/>
    <w:rsid w:val="00E91E38"/>
    <w:rsid w:val="00E938CD"/>
    <w:rsid w:val="00E94D78"/>
    <w:rsid w:val="00E95D03"/>
    <w:rsid w:val="00E96408"/>
    <w:rsid w:val="00EA16F2"/>
    <w:rsid w:val="00EA19EB"/>
    <w:rsid w:val="00EA1F24"/>
    <w:rsid w:val="00EA2A7E"/>
    <w:rsid w:val="00EA3200"/>
    <w:rsid w:val="00EA4471"/>
    <w:rsid w:val="00EA4811"/>
    <w:rsid w:val="00EA7B5A"/>
    <w:rsid w:val="00EA7DAB"/>
    <w:rsid w:val="00EB23FC"/>
    <w:rsid w:val="00EB29A3"/>
    <w:rsid w:val="00EB3063"/>
    <w:rsid w:val="00EB3D77"/>
    <w:rsid w:val="00EB74F2"/>
    <w:rsid w:val="00EC2019"/>
    <w:rsid w:val="00EC494F"/>
    <w:rsid w:val="00EC5C11"/>
    <w:rsid w:val="00EC6592"/>
    <w:rsid w:val="00EC7157"/>
    <w:rsid w:val="00ED26F5"/>
    <w:rsid w:val="00ED3FAB"/>
    <w:rsid w:val="00ED449D"/>
    <w:rsid w:val="00ED5520"/>
    <w:rsid w:val="00ED6064"/>
    <w:rsid w:val="00ED7715"/>
    <w:rsid w:val="00ED7ABA"/>
    <w:rsid w:val="00EE1BC9"/>
    <w:rsid w:val="00EE1C6A"/>
    <w:rsid w:val="00EE22B3"/>
    <w:rsid w:val="00EE58A1"/>
    <w:rsid w:val="00EE5A35"/>
    <w:rsid w:val="00EE6124"/>
    <w:rsid w:val="00EE61CB"/>
    <w:rsid w:val="00EF2366"/>
    <w:rsid w:val="00EF5DA4"/>
    <w:rsid w:val="00EF5DEB"/>
    <w:rsid w:val="00EF5F90"/>
    <w:rsid w:val="00EF7378"/>
    <w:rsid w:val="00EF7586"/>
    <w:rsid w:val="00F00BFF"/>
    <w:rsid w:val="00F013D4"/>
    <w:rsid w:val="00F03E6A"/>
    <w:rsid w:val="00F11C40"/>
    <w:rsid w:val="00F134EC"/>
    <w:rsid w:val="00F13B10"/>
    <w:rsid w:val="00F145D6"/>
    <w:rsid w:val="00F148F9"/>
    <w:rsid w:val="00F17F77"/>
    <w:rsid w:val="00F2231D"/>
    <w:rsid w:val="00F235CC"/>
    <w:rsid w:val="00F237EF"/>
    <w:rsid w:val="00F239D9"/>
    <w:rsid w:val="00F319BB"/>
    <w:rsid w:val="00F320FE"/>
    <w:rsid w:val="00F32768"/>
    <w:rsid w:val="00F33F15"/>
    <w:rsid w:val="00F34209"/>
    <w:rsid w:val="00F424D8"/>
    <w:rsid w:val="00F42B2B"/>
    <w:rsid w:val="00F44148"/>
    <w:rsid w:val="00F447ED"/>
    <w:rsid w:val="00F4498A"/>
    <w:rsid w:val="00F45D3D"/>
    <w:rsid w:val="00F536B9"/>
    <w:rsid w:val="00F555C9"/>
    <w:rsid w:val="00F55B1E"/>
    <w:rsid w:val="00F55CB3"/>
    <w:rsid w:val="00F55E7B"/>
    <w:rsid w:val="00F569AD"/>
    <w:rsid w:val="00F612EA"/>
    <w:rsid w:val="00F61FEF"/>
    <w:rsid w:val="00F6341F"/>
    <w:rsid w:val="00F66D56"/>
    <w:rsid w:val="00F67CAA"/>
    <w:rsid w:val="00F7189D"/>
    <w:rsid w:val="00F7269B"/>
    <w:rsid w:val="00F73892"/>
    <w:rsid w:val="00F75F49"/>
    <w:rsid w:val="00F76169"/>
    <w:rsid w:val="00F766FC"/>
    <w:rsid w:val="00F81B33"/>
    <w:rsid w:val="00F823E8"/>
    <w:rsid w:val="00F830A3"/>
    <w:rsid w:val="00F85FBF"/>
    <w:rsid w:val="00F879D2"/>
    <w:rsid w:val="00F9077E"/>
    <w:rsid w:val="00F9152B"/>
    <w:rsid w:val="00F91A00"/>
    <w:rsid w:val="00F96D54"/>
    <w:rsid w:val="00FA1067"/>
    <w:rsid w:val="00FA118A"/>
    <w:rsid w:val="00FA17DF"/>
    <w:rsid w:val="00FA60D5"/>
    <w:rsid w:val="00FA7C91"/>
    <w:rsid w:val="00FB6F1F"/>
    <w:rsid w:val="00FB787E"/>
    <w:rsid w:val="00FB7B22"/>
    <w:rsid w:val="00FC29DC"/>
    <w:rsid w:val="00FC4DFB"/>
    <w:rsid w:val="00FC5EE5"/>
    <w:rsid w:val="00FC6587"/>
    <w:rsid w:val="00FC7FA5"/>
    <w:rsid w:val="00FD0628"/>
    <w:rsid w:val="00FD13B7"/>
    <w:rsid w:val="00FD30A3"/>
    <w:rsid w:val="00FD571E"/>
    <w:rsid w:val="00FE0278"/>
    <w:rsid w:val="00FE1183"/>
    <w:rsid w:val="00FF1121"/>
    <w:rsid w:val="00FF174A"/>
    <w:rsid w:val="00FF4683"/>
    <w:rsid w:val="00FF4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date"/>
  <w:shapeDefaults>
    <o:shapedefaults v:ext="edit" spidmax="1026"/>
    <o:shapelayout v:ext="edit">
      <o:idmap v:ext="edit" data="1"/>
    </o:shapelayout>
  </w:shapeDefaults>
  <w:decimalSymbol w:val="."/>
  <w:listSeparator w:val=","/>
  <w14:docId w14:val="4DA1BCA4"/>
  <w15:docId w15:val="{6001590C-7D4B-4BE3-87CD-450D9E41F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759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164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B58F4"/>
    <w:pPr>
      <w:keepNext/>
      <w:spacing w:after="0" w:line="240" w:lineRule="auto"/>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qFormat/>
    <w:rsid w:val="004B58F4"/>
    <w:pPr>
      <w:keepNext/>
      <w:spacing w:after="0" w:line="480" w:lineRule="auto"/>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unhideWhenUsed/>
    <w:qFormat/>
    <w:rsid w:val="00171B5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218DC"/>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0D5FCC"/>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rsid w:val="00040C4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040C4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B58F4"/>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4B58F4"/>
    <w:rPr>
      <w:rFonts w:ascii="Times New Roman" w:eastAsia="Times New Roman" w:hAnsi="Times New Roman" w:cs="Times New Roman"/>
      <w:b/>
      <w:sz w:val="24"/>
      <w:szCs w:val="20"/>
    </w:rPr>
  </w:style>
  <w:style w:type="paragraph" w:styleId="BodyTextIndent">
    <w:name w:val="Body Text Indent"/>
    <w:basedOn w:val="Normal"/>
    <w:link w:val="BodyTextIndentChar"/>
    <w:rsid w:val="004B58F4"/>
    <w:pPr>
      <w:spacing w:after="0" w:line="240" w:lineRule="auto"/>
      <w:ind w:left="21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semiHidden/>
    <w:rsid w:val="004B58F4"/>
    <w:rPr>
      <w:rFonts w:ascii="Times New Roman" w:eastAsia="Times New Roman" w:hAnsi="Times New Roman" w:cs="Times New Roman"/>
      <w:sz w:val="20"/>
      <w:szCs w:val="20"/>
    </w:rPr>
  </w:style>
  <w:style w:type="paragraph" w:styleId="BodyText">
    <w:name w:val="Body Text"/>
    <w:basedOn w:val="Normal"/>
    <w:link w:val="BodyTextChar"/>
    <w:rsid w:val="004B58F4"/>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4B58F4"/>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57594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nhideWhenUsed/>
    <w:rsid w:val="0057594F"/>
    <w:rPr>
      <w:color w:val="0000FF" w:themeColor="hyperlink"/>
      <w:u w:val="single"/>
    </w:rPr>
  </w:style>
  <w:style w:type="paragraph" w:styleId="NormalWeb">
    <w:name w:val="Normal (Web)"/>
    <w:basedOn w:val="Normal"/>
    <w:unhideWhenUsed/>
    <w:rsid w:val="00575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
    <w:name w:val="source"/>
    <w:basedOn w:val="Normal"/>
    <w:rsid w:val="005759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57594F"/>
    <w:rPr>
      <w:b/>
      <w:bCs/>
    </w:rPr>
  </w:style>
  <w:style w:type="paragraph" w:styleId="BalloonText">
    <w:name w:val="Balloon Text"/>
    <w:basedOn w:val="Normal"/>
    <w:link w:val="BalloonTextChar"/>
    <w:uiPriority w:val="99"/>
    <w:semiHidden/>
    <w:unhideWhenUsed/>
    <w:rsid w:val="005759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94F"/>
    <w:rPr>
      <w:rFonts w:ascii="Tahoma" w:hAnsi="Tahoma" w:cs="Tahoma"/>
      <w:sz w:val="16"/>
      <w:szCs w:val="16"/>
    </w:rPr>
  </w:style>
  <w:style w:type="character" w:customStyle="1" w:styleId="Heading2Char">
    <w:name w:val="Heading 2 Char"/>
    <w:basedOn w:val="DefaultParagraphFont"/>
    <w:link w:val="Heading2"/>
    <w:uiPriority w:val="9"/>
    <w:semiHidden/>
    <w:rsid w:val="0031642A"/>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unhideWhenUsed/>
    <w:rsid w:val="0031642A"/>
    <w:pPr>
      <w:spacing w:after="120" w:line="480" w:lineRule="auto"/>
    </w:pPr>
  </w:style>
  <w:style w:type="character" w:customStyle="1" w:styleId="BodyText2Char">
    <w:name w:val="Body Text 2 Char"/>
    <w:basedOn w:val="DefaultParagraphFont"/>
    <w:link w:val="BodyText2"/>
    <w:uiPriority w:val="99"/>
    <w:rsid w:val="0031642A"/>
  </w:style>
  <w:style w:type="paragraph" w:styleId="Title">
    <w:name w:val="Title"/>
    <w:basedOn w:val="Normal"/>
    <w:link w:val="TitleChar"/>
    <w:qFormat/>
    <w:rsid w:val="0031642A"/>
    <w:pPr>
      <w:spacing w:after="0" w:line="240" w:lineRule="auto"/>
      <w:jc w:val="center"/>
    </w:pPr>
    <w:rPr>
      <w:rFonts w:ascii="Times New Roman" w:eastAsia="Times New Roman" w:hAnsi="Times New Roman" w:cs="Times New Roman"/>
      <w:b/>
      <w:sz w:val="24"/>
      <w:szCs w:val="20"/>
      <w:u w:val="single"/>
    </w:rPr>
  </w:style>
  <w:style w:type="character" w:customStyle="1" w:styleId="TitleChar">
    <w:name w:val="Title Char"/>
    <w:basedOn w:val="DefaultParagraphFont"/>
    <w:link w:val="Title"/>
    <w:rsid w:val="0031642A"/>
    <w:rPr>
      <w:rFonts w:ascii="Times New Roman" w:eastAsia="Times New Roman" w:hAnsi="Times New Roman" w:cs="Times New Roman"/>
      <w:b/>
      <w:sz w:val="24"/>
      <w:szCs w:val="20"/>
      <w:u w:val="single"/>
    </w:rPr>
  </w:style>
  <w:style w:type="paragraph" w:styleId="Footer">
    <w:name w:val="footer"/>
    <w:basedOn w:val="Normal"/>
    <w:link w:val="FooterChar"/>
    <w:uiPriority w:val="99"/>
    <w:rsid w:val="0031642A"/>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31642A"/>
    <w:rPr>
      <w:rFonts w:ascii="Times New Roman" w:eastAsia="Times New Roman" w:hAnsi="Times New Roman" w:cs="Times New Roman"/>
      <w:sz w:val="24"/>
      <w:szCs w:val="20"/>
    </w:rPr>
  </w:style>
  <w:style w:type="paragraph" w:styleId="FootnoteText">
    <w:name w:val="footnote text"/>
    <w:basedOn w:val="Normal"/>
    <w:link w:val="FootnoteTextChar"/>
    <w:semiHidden/>
    <w:rsid w:val="0031642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31642A"/>
    <w:rPr>
      <w:rFonts w:ascii="Times New Roman" w:eastAsia="Times New Roman" w:hAnsi="Times New Roman" w:cs="Times New Roman"/>
      <w:sz w:val="20"/>
      <w:szCs w:val="20"/>
    </w:rPr>
  </w:style>
  <w:style w:type="character" w:styleId="FootnoteReference">
    <w:name w:val="footnote reference"/>
    <w:semiHidden/>
    <w:rsid w:val="0031642A"/>
    <w:rPr>
      <w:vertAlign w:val="superscript"/>
    </w:rPr>
  </w:style>
  <w:style w:type="paragraph" w:styleId="ListParagraph">
    <w:name w:val="List Paragraph"/>
    <w:basedOn w:val="Normal"/>
    <w:uiPriority w:val="34"/>
    <w:qFormat/>
    <w:rsid w:val="0031642A"/>
    <w:pPr>
      <w:ind w:left="720"/>
      <w:contextualSpacing/>
    </w:pPr>
  </w:style>
  <w:style w:type="paragraph" w:styleId="Header">
    <w:name w:val="header"/>
    <w:basedOn w:val="Normal"/>
    <w:link w:val="HeaderChar"/>
    <w:unhideWhenUsed/>
    <w:rsid w:val="005F5D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DA4"/>
  </w:style>
  <w:style w:type="paragraph" w:styleId="PlainText">
    <w:name w:val="Plain Text"/>
    <w:basedOn w:val="Normal"/>
    <w:link w:val="PlainTextChar"/>
    <w:rsid w:val="00356276"/>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356276"/>
    <w:rPr>
      <w:rFonts w:ascii="Courier New" w:eastAsia="Times New Roman" w:hAnsi="Courier New" w:cs="Courier New"/>
      <w:sz w:val="20"/>
      <w:szCs w:val="20"/>
    </w:rPr>
  </w:style>
  <w:style w:type="character" w:styleId="PageNumber">
    <w:name w:val="page number"/>
    <w:basedOn w:val="DefaultParagraphFont"/>
    <w:rsid w:val="00C374E6"/>
  </w:style>
  <w:style w:type="paragraph" w:styleId="BodyTextIndent2">
    <w:name w:val="Body Text Indent 2"/>
    <w:basedOn w:val="Normal"/>
    <w:link w:val="BodyTextIndent2Char"/>
    <w:semiHidden/>
    <w:rsid w:val="00C374E6"/>
    <w:pPr>
      <w:spacing w:after="0" w:line="480" w:lineRule="auto"/>
      <w:ind w:firstLine="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semiHidden/>
    <w:rsid w:val="00C374E6"/>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C374E6"/>
    <w:pPr>
      <w:spacing w:after="0" w:line="480" w:lineRule="auto"/>
      <w:ind w:firstLine="720"/>
    </w:pPr>
    <w:rPr>
      <w:rFonts w:ascii="Times New Roman" w:eastAsia="Times New Roman" w:hAnsi="Times New Roman" w:cs="Times New Roman"/>
      <w:i/>
      <w:sz w:val="24"/>
      <w:szCs w:val="20"/>
    </w:rPr>
  </w:style>
  <w:style w:type="character" w:customStyle="1" w:styleId="BodyTextIndent3Char">
    <w:name w:val="Body Text Indent 3 Char"/>
    <w:basedOn w:val="DefaultParagraphFont"/>
    <w:link w:val="BodyTextIndent3"/>
    <w:semiHidden/>
    <w:rsid w:val="00C374E6"/>
    <w:rPr>
      <w:rFonts w:ascii="Times New Roman" w:eastAsia="Times New Roman" w:hAnsi="Times New Roman" w:cs="Times New Roman"/>
      <w:i/>
      <w:sz w:val="24"/>
      <w:szCs w:val="20"/>
    </w:rPr>
  </w:style>
  <w:style w:type="table" w:styleId="TableGrid">
    <w:name w:val="Table Grid"/>
    <w:basedOn w:val="TableNormal"/>
    <w:rsid w:val="00DF786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171B5E"/>
    <w:rPr>
      <w:rFonts w:asciiTheme="majorHAnsi" w:eastAsiaTheme="majorEastAsia" w:hAnsiTheme="majorHAnsi" w:cstheme="majorBidi"/>
      <w:color w:val="243F60" w:themeColor="accent1" w:themeShade="7F"/>
    </w:rPr>
  </w:style>
  <w:style w:type="paragraph" w:customStyle="1" w:styleId="style35">
    <w:name w:val="style35"/>
    <w:basedOn w:val="Normal"/>
    <w:rsid w:val="00171B5E"/>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semiHidden/>
    <w:unhideWhenUsed/>
    <w:rsid w:val="00E875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87519"/>
    <w:rPr>
      <w:sz w:val="20"/>
      <w:szCs w:val="20"/>
    </w:rPr>
  </w:style>
  <w:style w:type="character" w:styleId="EndnoteReference">
    <w:name w:val="endnote reference"/>
    <w:basedOn w:val="DefaultParagraphFont"/>
    <w:uiPriority w:val="99"/>
    <w:semiHidden/>
    <w:unhideWhenUsed/>
    <w:rsid w:val="00E87519"/>
    <w:rPr>
      <w:vertAlign w:val="superscript"/>
    </w:rPr>
  </w:style>
  <w:style w:type="character" w:customStyle="1" w:styleId="gd">
    <w:name w:val="gd"/>
    <w:basedOn w:val="DefaultParagraphFont"/>
    <w:rsid w:val="00500D79"/>
  </w:style>
  <w:style w:type="character" w:customStyle="1" w:styleId="go">
    <w:name w:val="go"/>
    <w:basedOn w:val="DefaultParagraphFont"/>
    <w:rsid w:val="00500D79"/>
  </w:style>
  <w:style w:type="character" w:customStyle="1" w:styleId="g3">
    <w:name w:val="g3"/>
    <w:basedOn w:val="DefaultParagraphFont"/>
    <w:rsid w:val="00500D79"/>
  </w:style>
  <w:style w:type="character" w:customStyle="1" w:styleId="hb">
    <w:name w:val="hb"/>
    <w:basedOn w:val="DefaultParagraphFont"/>
    <w:rsid w:val="00500D79"/>
  </w:style>
  <w:style w:type="character" w:customStyle="1" w:styleId="g2">
    <w:name w:val="g2"/>
    <w:basedOn w:val="DefaultParagraphFont"/>
    <w:rsid w:val="00500D79"/>
  </w:style>
  <w:style w:type="character" w:customStyle="1" w:styleId="Heading6Char">
    <w:name w:val="Heading 6 Char"/>
    <w:basedOn w:val="DefaultParagraphFont"/>
    <w:link w:val="Heading6"/>
    <w:uiPriority w:val="9"/>
    <w:rsid w:val="001218DC"/>
    <w:rPr>
      <w:rFonts w:asciiTheme="majorHAnsi" w:eastAsiaTheme="majorEastAsia" w:hAnsiTheme="majorHAnsi" w:cstheme="majorBidi"/>
      <w:color w:val="243F60" w:themeColor="accent1" w:themeShade="7F"/>
    </w:rPr>
  </w:style>
  <w:style w:type="paragraph" w:styleId="HTMLPreformatted">
    <w:name w:val="HTML Preformatted"/>
    <w:basedOn w:val="Normal"/>
    <w:link w:val="HTMLPreformattedChar"/>
    <w:rsid w:val="00BE0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entury Gothic"/>
      <w:sz w:val="20"/>
      <w:szCs w:val="20"/>
    </w:rPr>
  </w:style>
  <w:style w:type="character" w:customStyle="1" w:styleId="HTMLPreformattedChar">
    <w:name w:val="HTML Preformatted Char"/>
    <w:basedOn w:val="DefaultParagraphFont"/>
    <w:link w:val="HTMLPreformatted"/>
    <w:rsid w:val="00BE0C75"/>
    <w:rPr>
      <w:rFonts w:ascii="Courier New" w:eastAsia="Courier New" w:hAnsi="Courier New" w:cs="Century Gothic"/>
      <w:sz w:val="20"/>
      <w:szCs w:val="20"/>
    </w:rPr>
  </w:style>
  <w:style w:type="paragraph" w:styleId="Subtitle">
    <w:name w:val="Subtitle"/>
    <w:basedOn w:val="Normal"/>
    <w:link w:val="SubtitleChar"/>
    <w:qFormat/>
    <w:rsid w:val="00C32F31"/>
    <w:pPr>
      <w:widowControl w:val="0"/>
      <w:spacing w:after="0" w:line="240" w:lineRule="auto"/>
      <w:jc w:val="both"/>
    </w:pPr>
    <w:rPr>
      <w:rFonts w:ascii="Times New Roman" w:eastAsia="MS Mincho" w:hAnsi="Times New Roman" w:cs="Times New Roman"/>
      <w:b/>
      <w:bCs/>
      <w:kern w:val="2"/>
      <w:sz w:val="24"/>
      <w:szCs w:val="24"/>
      <w:lang w:eastAsia="ja-JP"/>
    </w:rPr>
  </w:style>
  <w:style w:type="character" w:customStyle="1" w:styleId="SubtitleChar">
    <w:name w:val="Subtitle Char"/>
    <w:basedOn w:val="DefaultParagraphFont"/>
    <w:link w:val="Subtitle"/>
    <w:rsid w:val="00C32F31"/>
    <w:rPr>
      <w:rFonts w:ascii="Times New Roman" w:eastAsia="MS Mincho" w:hAnsi="Times New Roman" w:cs="Times New Roman"/>
      <w:b/>
      <w:bCs/>
      <w:kern w:val="2"/>
      <w:sz w:val="24"/>
      <w:szCs w:val="24"/>
      <w:lang w:eastAsia="ja-JP"/>
    </w:rPr>
  </w:style>
  <w:style w:type="paragraph" w:customStyle="1" w:styleId="InsideAddressName">
    <w:name w:val="Inside Address Name"/>
    <w:basedOn w:val="Normal"/>
    <w:rsid w:val="00DE6955"/>
    <w:pPr>
      <w:spacing w:after="0" w:line="240" w:lineRule="auto"/>
    </w:pPr>
    <w:rPr>
      <w:rFonts w:ascii="Times New Roman" w:eastAsia="Times New Roman" w:hAnsi="Times New Roman" w:cs="Times New Roman"/>
      <w:sz w:val="24"/>
      <w:szCs w:val="24"/>
    </w:rPr>
  </w:style>
  <w:style w:type="paragraph" w:customStyle="1" w:styleId="InsideAddress">
    <w:name w:val="Inside Address"/>
    <w:basedOn w:val="Normal"/>
    <w:rsid w:val="00DE6955"/>
    <w:pPr>
      <w:spacing w:after="0" w:line="240" w:lineRule="auto"/>
    </w:pPr>
    <w:rPr>
      <w:rFonts w:ascii="Times New Roman" w:eastAsia="Times New Roman" w:hAnsi="Times New Roman" w:cs="Times New Roman"/>
      <w:sz w:val="24"/>
      <w:szCs w:val="24"/>
    </w:rPr>
  </w:style>
  <w:style w:type="paragraph" w:styleId="Salutation">
    <w:name w:val="Salutation"/>
    <w:basedOn w:val="Normal"/>
    <w:next w:val="Normal"/>
    <w:link w:val="SalutationChar"/>
    <w:rsid w:val="00DE6955"/>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DE6955"/>
    <w:rPr>
      <w:rFonts w:ascii="Times New Roman" w:eastAsia="Times New Roman" w:hAnsi="Times New Roman" w:cs="Times New Roman"/>
      <w:sz w:val="24"/>
      <w:szCs w:val="24"/>
    </w:rPr>
  </w:style>
  <w:style w:type="paragraph" w:styleId="Closing">
    <w:name w:val="Closing"/>
    <w:basedOn w:val="Normal"/>
    <w:link w:val="ClosingChar"/>
    <w:rsid w:val="00DE6955"/>
    <w:pPr>
      <w:spacing w:after="0" w:line="240" w:lineRule="auto"/>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DE6955"/>
    <w:rPr>
      <w:rFonts w:ascii="Times New Roman" w:eastAsia="Times New Roman" w:hAnsi="Times New Roman" w:cs="Times New Roman"/>
      <w:sz w:val="24"/>
      <w:szCs w:val="24"/>
    </w:rPr>
  </w:style>
  <w:style w:type="paragraph" w:styleId="Signature">
    <w:name w:val="Signature"/>
    <w:basedOn w:val="Normal"/>
    <w:link w:val="SignatureChar"/>
    <w:rsid w:val="00DE6955"/>
    <w:pPr>
      <w:spacing w:after="0" w:line="240" w:lineRule="auto"/>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DE6955"/>
    <w:rPr>
      <w:rFonts w:ascii="Times New Roman" w:eastAsia="Times New Roman" w:hAnsi="Times New Roman" w:cs="Times New Roman"/>
      <w:sz w:val="24"/>
      <w:szCs w:val="24"/>
    </w:rPr>
  </w:style>
  <w:style w:type="paragraph" w:customStyle="1" w:styleId="SignatureJobTitle">
    <w:name w:val="Signature Job Title"/>
    <w:basedOn w:val="Signature"/>
    <w:rsid w:val="00DE6955"/>
  </w:style>
  <w:style w:type="character" w:customStyle="1" w:styleId="Heading7Char">
    <w:name w:val="Heading 7 Char"/>
    <w:basedOn w:val="DefaultParagraphFont"/>
    <w:link w:val="Heading7"/>
    <w:uiPriority w:val="9"/>
    <w:semiHidden/>
    <w:rsid w:val="000D5FC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040C4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40C4D"/>
    <w:rPr>
      <w:rFonts w:asciiTheme="majorHAnsi" w:eastAsiaTheme="majorEastAsia" w:hAnsiTheme="majorHAnsi" w:cstheme="majorBidi"/>
      <w:i/>
      <w:iCs/>
      <w:color w:val="272727" w:themeColor="text1" w:themeTint="D8"/>
      <w:sz w:val="21"/>
      <w:szCs w:val="21"/>
    </w:rPr>
  </w:style>
  <w:style w:type="paragraph" w:styleId="BodyText3">
    <w:name w:val="Body Text 3"/>
    <w:basedOn w:val="Normal"/>
    <w:link w:val="BodyText3Char"/>
    <w:unhideWhenUsed/>
    <w:rsid w:val="00040C4D"/>
    <w:pPr>
      <w:spacing w:after="120"/>
    </w:pPr>
    <w:rPr>
      <w:sz w:val="16"/>
      <w:szCs w:val="16"/>
    </w:rPr>
  </w:style>
  <w:style w:type="character" w:customStyle="1" w:styleId="BodyText3Char">
    <w:name w:val="Body Text 3 Char"/>
    <w:basedOn w:val="DefaultParagraphFont"/>
    <w:link w:val="BodyText3"/>
    <w:uiPriority w:val="99"/>
    <w:semiHidden/>
    <w:rsid w:val="00040C4D"/>
    <w:rPr>
      <w:sz w:val="16"/>
      <w:szCs w:val="16"/>
    </w:rPr>
  </w:style>
  <w:style w:type="paragraph" w:styleId="Caption">
    <w:name w:val="caption"/>
    <w:basedOn w:val="Normal"/>
    <w:next w:val="Normal"/>
    <w:qFormat/>
    <w:rsid w:val="00040C4D"/>
    <w:pPr>
      <w:spacing w:after="0" w:line="240" w:lineRule="auto"/>
      <w:jc w:val="center"/>
    </w:pPr>
    <w:rPr>
      <w:rFonts w:ascii="Times New Roman" w:eastAsia="Times New Roman" w:hAnsi="Times New Roman" w:cs="Times New Roman"/>
      <w:b/>
      <w:sz w:val="32"/>
      <w:szCs w:val="20"/>
    </w:rPr>
  </w:style>
  <w:style w:type="paragraph" w:customStyle="1" w:styleId="Standard1">
    <w:name w:val="Standard1"/>
    <w:basedOn w:val="Normal"/>
    <w:rsid w:val="00A56808"/>
    <w:pPr>
      <w:spacing w:before="60" w:after="60" w:line="240" w:lineRule="auto"/>
    </w:pPr>
    <w:rPr>
      <w:rFonts w:ascii="Times New Roman" w:eastAsia="Times New Roman" w:hAnsi="Times New Roman" w:cs="Times New Roman"/>
      <w:sz w:val="20"/>
      <w:szCs w:val="20"/>
    </w:rPr>
  </w:style>
  <w:style w:type="character" w:styleId="HTMLTypewriter">
    <w:name w:val="HTML Typewriter"/>
    <w:rsid w:val="00A56808"/>
    <w:rPr>
      <w:rFonts w:ascii="Verdana" w:eastAsia="Courier New" w:hAnsi="Verdana" w:cs="Courier New"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85256">
      <w:bodyDiv w:val="1"/>
      <w:marLeft w:val="0"/>
      <w:marRight w:val="0"/>
      <w:marTop w:val="0"/>
      <w:marBottom w:val="0"/>
      <w:divBdr>
        <w:top w:val="none" w:sz="0" w:space="0" w:color="auto"/>
        <w:left w:val="none" w:sz="0" w:space="0" w:color="auto"/>
        <w:bottom w:val="none" w:sz="0" w:space="0" w:color="auto"/>
        <w:right w:val="none" w:sz="0" w:space="0" w:color="auto"/>
      </w:divBdr>
    </w:div>
    <w:div w:id="1038506657">
      <w:bodyDiv w:val="1"/>
      <w:marLeft w:val="0"/>
      <w:marRight w:val="0"/>
      <w:marTop w:val="0"/>
      <w:marBottom w:val="0"/>
      <w:divBdr>
        <w:top w:val="none" w:sz="0" w:space="0" w:color="auto"/>
        <w:left w:val="none" w:sz="0" w:space="0" w:color="auto"/>
        <w:bottom w:val="none" w:sz="0" w:space="0" w:color="auto"/>
        <w:right w:val="none" w:sz="0" w:space="0" w:color="auto"/>
      </w:divBdr>
      <w:divsChild>
        <w:div w:id="764300638">
          <w:marLeft w:val="0"/>
          <w:marRight w:val="0"/>
          <w:marTop w:val="0"/>
          <w:marBottom w:val="0"/>
          <w:divBdr>
            <w:top w:val="none" w:sz="0" w:space="0" w:color="auto"/>
            <w:left w:val="none" w:sz="0" w:space="0" w:color="auto"/>
            <w:bottom w:val="none" w:sz="0" w:space="0" w:color="auto"/>
            <w:right w:val="none" w:sz="0" w:space="0" w:color="auto"/>
          </w:divBdr>
          <w:divsChild>
            <w:div w:id="198903556">
              <w:marLeft w:val="0"/>
              <w:marRight w:val="0"/>
              <w:marTop w:val="0"/>
              <w:marBottom w:val="0"/>
              <w:divBdr>
                <w:top w:val="none" w:sz="0" w:space="0" w:color="auto"/>
                <w:left w:val="none" w:sz="0" w:space="0" w:color="auto"/>
                <w:bottom w:val="none" w:sz="0" w:space="0" w:color="auto"/>
                <w:right w:val="none" w:sz="0" w:space="0" w:color="auto"/>
              </w:divBdr>
              <w:divsChild>
                <w:div w:id="1867672173">
                  <w:marLeft w:val="0"/>
                  <w:marRight w:val="0"/>
                  <w:marTop w:val="0"/>
                  <w:marBottom w:val="0"/>
                  <w:divBdr>
                    <w:top w:val="none" w:sz="0" w:space="0" w:color="auto"/>
                    <w:left w:val="none" w:sz="0" w:space="0" w:color="auto"/>
                    <w:bottom w:val="none" w:sz="0" w:space="0" w:color="auto"/>
                    <w:right w:val="none" w:sz="0" w:space="0" w:color="auto"/>
                  </w:divBdr>
                  <w:divsChild>
                    <w:div w:id="951983529">
                      <w:marLeft w:val="0"/>
                      <w:marRight w:val="0"/>
                      <w:marTop w:val="0"/>
                      <w:marBottom w:val="0"/>
                      <w:divBdr>
                        <w:top w:val="none" w:sz="0" w:space="0" w:color="auto"/>
                        <w:left w:val="none" w:sz="0" w:space="0" w:color="auto"/>
                        <w:bottom w:val="none" w:sz="0" w:space="0" w:color="auto"/>
                        <w:right w:val="none" w:sz="0" w:space="0" w:color="auto"/>
                      </w:divBdr>
                      <w:divsChild>
                        <w:div w:id="655761812">
                          <w:marLeft w:val="0"/>
                          <w:marRight w:val="0"/>
                          <w:marTop w:val="0"/>
                          <w:marBottom w:val="0"/>
                          <w:divBdr>
                            <w:top w:val="none" w:sz="0" w:space="0" w:color="auto"/>
                            <w:left w:val="none" w:sz="0" w:space="0" w:color="auto"/>
                            <w:bottom w:val="none" w:sz="0" w:space="0" w:color="auto"/>
                            <w:right w:val="none" w:sz="0" w:space="0" w:color="auto"/>
                          </w:divBdr>
                          <w:divsChild>
                            <w:div w:id="1735545909">
                              <w:marLeft w:val="0"/>
                              <w:marRight w:val="0"/>
                              <w:marTop w:val="0"/>
                              <w:marBottom w:val="0"/>
                              <w:divBdr>
                                <w:top w:val="none" w:sz="0" w:space="0" w:color="auto"/>
                                <w:left w:val="none" w:sz="0" w:space="0" w:color="auto"/>
                                <w:bottom w:val="none" w:sz="0" w:space="0" w:color="auto"/>
                                <w:right w:val="none" w:sz="0" w:space="0" w:color="auto"/>
                              </w:divBdr>
                              <w:divsChild>
                                <w:div w:id="163321270">
                                  <w:marLeft w:val="0"/>
                                  <w:marRight w:val="0"/>
                                  <w:marTop w:val="0"/>
                                  <w:marBottom w:val="0"/>
                                  <w:divBdr>
                                    <w:top w:val="none" w:sz="0" w:space="0" w:color="auto"/>
                                    <w:left w:val="none" w:sz="0" w:space="0" w:color="auto"/>
                                    <w:bottom w:val="none" w:sz="0" w:space="0" w:color="auto"/>
                                    <w:right w:val="none" w:sz="0" w:space="0" w:color="auto"/>
                                  </w:divBdr>
                                  <w:divsChild>
                                    <w:div w:id="650596892">
                                      <w:marLeft w:val="0"/>
                                      <w:marRight w:val="0"/>
                                      <w:marTop w:val="0"/>
                                      <w:marBottom w:val="0"/>
                                      <w:divBdr>
                                        <w:top w:val="none" w:sz="0" w:space="0" w:color="auto"/>
                                        <w:left w:val="none" w:sz="0" w:space="0" w:color="auto"/>
                                        <w:bottom w:val="none" w:sz="0" w:space="0" w:color="auto"/>
                                        <w:right w:val="none" w:sz="0" w:space="0" w:color="auto"/>
                                      </w:divBdr>
                                      <w:divsChild>
                                        <w:div w:id="2098282428">
                                          <w:marLeft w:val="0"/>
                                          <w:marRight w:val="0"/>
                                          <w:marTop w:val="0"/>
                                          <w:marBottom w:val="0"/>
                                          <w:divBdr>
                                            <w:top w:val="none" w:sz="0" w:space="0" w:color="auto"/>
                                            <w:left w:val="none" w:sz="0" w:space="0" w:color="auto"/>
                                            <w:bottom w:val="none" w:sz="0" w:space="0" w:color="auto"/>
                                            <w:right w:val="none" w:sz="0" w:space="0" w:color="auto"/>
                                          </w:divBdr>
                                          <w:divsChild>
                                            <w:div w:id="275141925">
                                              <w:marLeft w:val="0"/>
                                              <w:marRight w:val="0"/>
                                              <w:marTop w:val="0"/>
                                              <w:marBottom w:val="0"/>
                                              <w:divBdr>
                                                <w:top w:val="none" w:sz="0" w:space="0" w:color="auto"/>
                                                <w:left w:val="none" w:sz="0" w:space="0" w:color="auto"/>
                                                <w:bottom w:val="none" w:sz="0" w:space="0" w:color="auto"/>
                                                <w:right w:val="none" w:sz="0" w:space="0" w:color="auto"/>
                                              </w:divBdr>
                                              <w:divsChild>
                                                <w:div w:id="907229322">
                                                  <w:marLeft w:val="0"/>
                                                  <w:marRight w:val="0"/>
                                                  <w:marTop w:val="0"/>
                                                  <w:marBottom w:val="0"/>
                                                  <w:divBdr>
                                                    <w:top w:val="none" w:sz="0" w:space="0" w:color="auto"/>
                                                    <w:left w:val="none" w:sz="0" w:space="0" w:color="auto"/>
                                                    <w:bottom w:val="none" w:sz="0" w:space="0" w:color="auto"/>
                                                    <w:right w:val="none" w:sz="0" w:space="0" w:color="auto"/>
                                                  </w:divBdr>
                                                  <w:divsChild>
                                                    <w:div w:id="1055202060">
                                                      <w:marLeft w:val="0"/>
                                                      <w:marRight w:val="0"/>
                                                      <w:marTop w:val="0"/>
                                                      <w:marBottom w:val="0"/>
                                                      <w:divBdr>
                                                        <w:top w:val="none" w:sz="0" w:space="0" w:color="auto"/>
                                                        <w:left w:val="none" w:sz="0" w:space="0" w:color="auto"/>
                                                        <w:bottom w:val="none" w:sz="0" w:space="0" w:color="auto"/>
                                                        <w:right w:val="none" w:sz="0" w:space="0" w:color="auto"/>
                                                      </w:divBdr>
                                                      <w:divsChild>
                                                        <w:div w:id="1986355799">
                                                          <w:marLeft w:val="0"/>
                                                          <w:marRight w:val="0"/>
                                                          <w:marTop w:val="0"/>
                                                          <w:marBottom w:val="0"/>
                                                          <w:divBdr>
                                                            <w:top w:val="none" w:sz="0" w:space="0" w:color="auto"/>
                                                            <w:left w:val="none" w:sz="0" w:space="0" w:color="auto"/>
                                                            <w:bottom w:val="none" w:sz="0" w:space="0" w:color="auto"/>
                                                            <w:right w:val="none" w:sz="0" w:space="0" w:color="auto"/>
                                                          </w:divBdr>
                                                          <w:divsChild>
                                                            <w:div w:id="702874500">
                                                              <w:marLeft w:val="0"/>
                                                              <w:marRight w:val="0"/>
                                                              <w:marTop w:val="0"/>
                                                              <w:marBottom w:val="0"/>
                                                              <w:divBdr>
                                                                <w:top w:val="none" w:sz="0" w:space="0" w:color="auto"/>
                                                                <w:left w:val="none" w:sz="0" w:space="0" w:color="auto"/>
                                                                <w:bottom w:val="none" w:sz="0" w:space="0" w:color="auto"/>
                                                                <w:right w:val="none" w:sz="0" w:space="0" w:color="auto"/>
                                                              </w:divBdr>
                                                              <w:divsChild>
                                                                <w:div w:id="2096898281">
                                                                  <w:marLeft w:val="0"/>
                                                                  <w:marRight w:val="0"/>
                                                                  <w:marTop w:val="0"/>
                                                                  <w:marBottom w:val="0"/>
                                                                  <w:divBdr>
                                                                    <w:top w:val="none" w:sz="0" w:space="0" w:color="auto"/>
                                                                    <w:left w:val="none" w:sz="0" w:space="0" w:color="auto"/>
                                                                    <w:bottom w:val="none" w:sz="0" w:space="0" w:color="auto"/>
                                                                    <w:right w:val="none" w:sz="0" w:space="0" w:color="auto"/>
                                                                  </w:divBdr>
                                                                  <w:divsChild>
                                                                    <w:div w:id="528878816">
                                                                      <w:marLeft w:val="0"/>
                                                                      <w:marRight w:val="0"/>
                                                                      <w:marTop w:val="0"/>
                                                                      <w:marBottom w:val="0"/>
                                                                      <w:divBdr>
                                                                        <w:top w:val="none" w:sz="0" w:space="0" w:color="auto"/>
                                                                        <w:left w:val="none" w:sz="0" w:space="0" w:color="auto"/>
                                                                        <w:bottom w:val="none" w:sz="0" w:space="0" w:color="auto"/>
                                                                        <w:right w:val="none" w:sz="0" w:space="0" w:color="auto"/>
                                                                      </w:divBdr>
                                                                      <w:divsChild>
                                                                        <w:div w:id="495997568">
                                                                          <w:marLeft w:val="0"/>
                                                                          <w:marRight w:val="0"/>
                                                                          <w:marTop w:val="0"/>
                                                                          <w:marBottom w:val="0"/>
                                                                          <w:divBdr>
                                                                            <w:top w:val="none" w:sz="0" w:space="0" w:color="auto"/>
                                                                            <w:left w:val="none" w:sz="0" w:space="0" w:color="auto"/>
                                                                            <w:bottom w:val="none" w:sz="0" w:space="0" w:color="auto"/>
                                                                            <w:right w:val="none" w:sz="0" w:space="0" w:color="auto"/>
                                                                          </w:divBdr>
                                                                          <w:divsChild>
                                                                            <w:div w:id="490176505">
                                                                              <w:marLeft w:val="0"/>
                                                                              <w:marRight w:val="0"/>
                                                                              <w:marTop w:val="0"/>
                                                                              <w:marBottom w:val="0"/>
                                                                              <w:divBdr>
                                                                                <w:top w:val="none" w:sz="0" w:space="0" w:color="auto"/>
                                                                                <w:left w:val="none" w:sz="0" w:space="0" w:color="auto"/>
                                                                                <w:bottom w:val="none" w:sz="0" w:space="0" w:color="auto"/>
                                                                                <w:right w:val="none" w:sz="0" w:space="0" w:color="auto"/>
                                                                              </w:divBdr>
                                                                              <w:divsChild>
                                                                                <w:div w:id="286936610">
                                                                                  <w:marLeft w:val="0"/>
                                                                                  <w:marRight w:val="0"/>
                                                                                  <w:marTop w:val="0"/>
                                                                                  <w:marBottom w:val="0"/>
                                                                                  <w:divBdr>
                                                                                    <w:top w:val="none" w:sz="0" w:space="0" w:color="auto"/>
                                                                                    <w:left w:val="none" w:sz="0" w:space="0" w:color="auto"/>
                                                                                    <w:bottom w:val="none" w:sz="0" w:space="0" w:color="auto"/>
                                                                                    <w:right w:val="none" w:sz="0" w:space="0" w:color="auto"/>
                                                                                  </w:divBdr>
                                                                                  <w:divsChild>
                                                                                    <w:div w:id="1754745004">
                                                                                      <w:marLeft w:val="0"/>
                                                                                      <w:marRight w:val="0"/>
                                                                                      <w:marTop w:val="0"/>
                                                                                      <w:marBottom w:val="0"/>
                                                                                      <w:divBdr>
                                                                                        <w:top w:val="none" w:sz="0" w:space="0" w:color="auto"/>
                                                                                        <w:left w:val="none" w:sz="0" w:space="0" w:color="auto"/>
                                                                                        <w:bottom w:val="none" w:sz="0" w:space="0" w:color="auto"/>
                                                                                        <w:right w:val="none" w:sz="0" w:space="0" w:color="auto"/>
                                                                                      </w:divBdr>
                                                                                      <w:divsChild>
                                                                                        <w:div w:id="636647495">
                                                                                          <w:marLeft w:val="0"/>
                                                                                          <w:marRight w:val="0"/>
                                                                                          <w:marTop w:val="0"/>
                                                                                          <w:marBottom w:val="0"/>
                                                                                          <w:divBdr>
                                                                                            <w:top w:val="none" w:sz="0" w:space="0" w:color="auto"/>
                                                                                            <w:left w:val="none" w:sz="0" w:space="0" w:color="auto"/>
                                                                                            <w:bottom w:val="none" w:sz="0" w:space="0" w:color="auto"/>
                                                                                            <w:right w:val="none" w:sz="0" w:space="0" w:color="auto"/>
                                                                                          </w:divBdr>
                                                                                          <w:divsChild>
                                                                                            <w:div w:id="293023511">
                                                                                              <w:marLeft w:val="0"/>
                                                                                              <w:marRight w:val="0"/>
                                                                                              <w:marTop w:val="0"/>
                                                                                              <w:marBottom w:val="0"/>
                                                                                              <w:divBdr>
                                                                                                <w:top w:val="none" w:sz="0" w:space="0" w:color="auto"/>
                                                                                                <w:left w:val="none" w:sz="0" w:space="0" w:color="auto"/>
                                                                                                <w:bottom w:val="none" w:sz="0" w:space="0" w:color="auto"/>
                                                                                                <w:right w:val="none" w:sz="0" w:space="0" w:color="auto"/>
                                                                                              </w:divBdr>
                                                                                              <w:divsChild>
                                                                                                <w:div w:id="2091348033">
                                                                                                  <w:marLeft w:val="0"/>
                                                                                                  <w:marRight w:val="0"/>
                                                                                                  <w:marTop w:val="0"/>
                                                                                                  <w:marBottom w:val="0"/>
                                                                                                  <w:divBdr>
                                                                                                    <w:top w:val="none" w:sz="0" w:space="0" w:color="auto"/>
                                                                                                    <w:left w:val="none" w:sz="0" w:space="0" w:color="auto"/>
                                                                                                    <w:bottom w:val="none" w:sz="0" w:space="0" w:color="auto"/>
                                                                                                    <w:right w:val="none" w:sz="0" w:space="0" w:color="auto"/>
                                                                                                  </w:divBdr>
                                                                                                  <w:divsChild>
                                                                                                    <w:div w:id="2009094407">
                                                                                                      <w:marLeft w:val="0"/>
                                                                                                      <w:marRight w:val="0"/>
                                                                                                      <w:marTop w:val="0"/>
                                                                                                      <w:marBottom w:val="0"/>
                                                                                                      <w:divBdr>
                                                                                                        <w:top w:val="none" w:sz="0" w:space="0" w:color="auto"/>
                                                                                                        <w:left w:val="none" w:sz="0" w:space="0" w:color="auto"/>
                                                                                                        <w:bottom w:val="none" w:sz="0" w:space="0" w:color="auto"/>
                                                                                                        <w:right w:val="none" w:sz="0" w:space="0" w:color="auto"/>
                                                                                                      </w:divBdr>
                                                                                                      <w:divsChild>
                                                                                                        <w:div w:id="2103794304">
                                                                                                          <w:marLeft w:val="0"/>
                                                                                                          <w:marRight w:val="0"/>
                                                                                                          <w:marTop w:val="0"/>
                                                                                                          <w:marBottom w:val="0"/>
                                                                                                          <w:divBdr>
                                                                                                            <w:top w:val="none" w:sz="0" w:space="0" w:color="auto"/>
                                                                                                            <w:left w:val="none" w:sz="0" w:space="0" w:color="auto"/>
                                                                                                            <w:bottom w:val="none" w:sz="0" w:space="0" w:color="auto"/>
                                                                                                            <w:right w:val="none" w:sz="0" w:space="0" w:color="auto"/>
                                                                                                          </w:divBdr>
                                                                                                          <w:divsChild>
                                                                                                            <w:div w:id="783425998">
                                                                                                              <w:marLeft w:val="0"/>
                                                                                                              <w:marRight w:val="0"/>
                                                                                                              <w:marTop w:val="0"/>
                                                                                                              <w:marBottom w:val="0"/>
                                                                                                              <w:divBdr>
                                                                                                                <w:top w:val="none" w:sz="0" w:space="0" w:color="auto"/>
                                                                                                                <w:left w:val="none" w:sz="0" w:space="0" w:color="auto"/>
                                                                                                                <w:bottom w:val="none" w:sz="0" w:space="0" w:color="auto"/>
                                                                                                                <w:right w:val="none" w:sz="0" w:space="0" w:color="auto"/>
                                                                                                              </w:divBdr>
                                                                                                              <w:divsChild>
                                                                                                                <w:div w:id="1559702148">
                                                                                                                  <w:marLeft w:val="0"/>
                                                                                                                  <w:marRight w:val="0"/>
                                                                                                                  <w:marTop w:val="0"/>
                                                                                                                  <w:marBottom w:val="0"/>
                                                                                                                  <w:divBdr>
                                                                                                                    <w:top w:val="none" w:sz="0" w:space="0" w:color="auto"/>
                                                                                                                    <w:left w:val="none" w:sz="0" w:space="0" w:color="auto"/>
                                                                                                                    <w:bottom w:val="none" w:sz="0" w:space="0" w:color="auto"/>
                                                                                                                    <w:right w:val="none" w:sz="0" w:space="0" w:color="auto"/>
                                                                                                                  </w:divBdr>
                                                                                                                  <w:divsChild>
                                                                                                                    <w:div w:id="1706522361">
                                                                                                                      <w:marLeft w:val="0"/>
                                                                                                                      <w:marRight w:val="0"/>
                                                                                                                      <w:marTop w:val="0"/>
                                                                                                                      <w:marBottom w:val="0"/>
                                                                                                                      <w:divBdr>
                                                                                                                        <w:top w:val="none" w:sz="0" w:space="0" w:color="auto"/>
                                                                                                                        <w:left w:val="none" w:sz="0" w:space="0" w:color="auto"/>
                                                                                                                        <w:bottom w:val="none" w:sz="0" w:space="0" w:color="auto"/>
                                                                                                                        <w:right w:val="none" w:sz="0" w:space="0" w:color="auto"/>
                                                                                                                      </w:divBdr>
                                                                                                                      <w:divsChild>
                                                                                                                        <w:div w:id="881022538">
                                                                                                                          <w:marLeft w:val="0"/>
                                                                                                                          <w:marRight w:val="0"/>
                                                                                                                          <w:marTop w:val="0"/>
                                                                                                                          <w:marBottom w:val="0"/>
                                                                                                                          <w:divBdr>
                                                                                                                            <w:top w:val="none" w:sz="0" w:space="0" w:color="auto"/>
                                                                                                                            <w:left w:val="none" w:sz="0" w:space="0" w:color="auto"/>
                                                                                                                            <w:bottom w:val="none" w:sz="0" w:space="0" w:color="auto"/>
                                                                                                                            <w:right w:val="none" w:sz="0" w:space="0" w:color="auto"/>
                                                                                                                          </w:divBdr>
                                                                                                                          <w:divsChild>
                                                                                                                            <w:div w:id="2136827425">
                                                                                                                              <w:marLeft w:val="0"/>
                                                                                                                              <w:marRight w:val="0"/>
                                                                                                                              <w:marTop w:val="0"/>
                                                                                                                              <w:marBottom w:val="0"/>
                                                                                                                              <w:divBdr>
                                                                                                                                <w:top w:val="none" w:sz="0" w:space="0" w:color="auto"/>
                                                                                                                                <w:left w:val="none" w:sz="0" w:space="0" w:color="auto"/>
                                                                                                                                <w:bottom w:val="none" w:sz="0" w:space="0" w:color="auto"/>
                                                                                                                                <w:right w:val="none" w:sz="0" w:space="0" w:color="auto"/>
                                                                                                                              </w:divBdr>
                                                                                                                              <w:divsChild>
                                                                                                                                <w:div w:id="1203787168">
                                                                                                                                  <w:marLeft w:val="0"/>
                                                                                                                                  <w:marRight w:val="0"/>
                                                                                                                                  <w:marTop w:val="0"/>
                                                                                                                                  <w:marBottom w:val="0"/>
                                                                                                                                  <w:divBdr>
                                                                                                                                    <w:top w:val="none" w:sz="0" w:space="0" w:color="auto"/>
                                                                                                                                    <w:left w:val="none" w:sz="0" w:space="0" w:color="auto"/>
                                                                                                                                    <w:bottom w:val="none" w:sz="0" w:space="0" w:color="auto"/>
                                                                                                                                    <w:right w:val="none" w:sz="0" w:space="0" w:color="auto"/>
                                                                                                                                  </w:divBdr>
                                                                                                                                  <w:divsChild>
                                                                                                                                    <w:div w:id="1650668493">
                                                                                                                                      <w:marLeft w:val="0"/>
                                                                                                                                      <w:marRight w:val="0"/>
                                                                                                                                      <w:marTop w:val="0"/>
                                                                                                                                      <w:marBottom w:val="0"/>
                                                                                                                                      <w:divBdr>
                                                                                                                                        <w:top w:val="none" w:sz="0" w:space="0" w:color="auto"/>
                                                                                                                                        <w:left w:val="none" w:sz="0" w:space="0" w:color="auto"/>
                                                                                                                                        <w:bottom w:val="none" w:sz="0" w:space="0" w:color="auto"/>
                                                                                                                                        <w:right w:val="none" w:sz="0" w:space="0" w:color="auto"/>
                                                                                                                                      </w:divBdr>
                                                                                                                                      <w:divsChild>
                                                                                                                                        <w:div w:id="424962061">
                                                                                                                                          <w:marLeft w:val="0"/>
                                                                                                                                          <w:marRight w:val="0"/>
                                                                                                                                          <w:marTop w:val="0"/>
                                                                                                                                          <w:marBottom w:val="0"/>
                                                                                                                                          <w:divBdr>
                                                                                                                                            <w:top w:val="none" w:sz="0" w:space="0" w:color="auto"/>
                                                                                                                                            <w:left w:val="none" w:sz="0" w:space="0" w:color="auto"/>
                                                                                                                                            <w:bottom w:val="none" w:sz="0" w:space="0" w:color="auto"/>
                                                                                                                                            <w:right w:val="none" w:sz="0" w:space="0" w:color="auto"/>
                                                                                                                                          </w:divBdr>
                                                                                                                                        </w:div>
                                                                                                                                        <w:div w:id="534659920">
                                                                                                                                          <w:marLeft w:val="0"/>
                                                                                                                                          <w:marRight w:val="0"/>
                                                                                                                                          <w:marTop w:val="0"/>
                                                                                                                                          <w:marBottom w:val="0"/>
                                                                                                                                          <w:divBdr>
                                                                                                                                            <w:top w:val="none" w:sz="0" w:space="0" w:color="auto"/>
                                                                                                                                            <w:left w:val="none" w:sz="0" w:space="0" w:color="auto"/>
                                                                                                                                            <w:bottom w:val="none" w:sz="0" w:space="0" w:color="auto"/>
                                                                                                                                            <w:right w:val="none" w:sz="0" w:space="0" w:color="auto"/>
                                                                                                                                          </w:divBdr>
                                                                                                                                        </w:div>
                                                                                                                                        <w:div w:id="798959653">
                                                                                                                                          <w:marLeft w:val="0"/>
                                                                                                                                          <w:marRight w:val="0"/>
                                                                                                                                          <w:marTop w:val="0"/>
                                                                                                                                          <w:marBottom w:val="0"/>
                                                                                                                                          <w:divBdr>
                                                                                                                                            <w:top w:val="none" w:sz="0" w:space="0" w:color="auto"/>
                                                                                                                                            <w:left w:val="none" w:sz="0" w:space="0" w:color="auto"/>
                                                                                                                                            <w:bottom w:val="none" w:sz="0" w:space="0" w:color="auto"/>
                                                                                                                                            <w:right w:val="none" w:sz="0" w:space="0" w:color="auto"/>
                                                                                                                                          </w:divBdr>
                                                                                                                                        </w:div>
                                                                                                                                        <w:div w:id="820459505">
                                                                                                                                          <w:marLeft w:val="0"/>
                                                                                                                                          <w:marRight w:val="0"/>
                                                                                                                                          <w:marTop w:val="0"/>
                                                                                                                                          <w:marBottom w:val="0"/>
                                                                                                                                          <w:divBdr>
                                                                                                                                            <w:top w:val="none" w:sz="0" w:space="0" w:color="auto"/>
                                                                                                                                            <w:left w:val="none" w:sz="0" w:space="0" w:color="auto"/>
                                                                                                                                            <w:bottom w:val="none" w:sz="0" w:space="0" w:color="auto"/>
                                                                                                                                            <w:right w:val="none" w:sz="0" w:space="0" w:color="auto"/>
                                                                                                                                          </w:divBdr>
                                                                                                                                        </w:div>
                                                                                                                                        <w:div w:id="1061711233">
                                                                                                                                          <w:marLeft w:val="0"/>
                                                                                                                                          <w:marRight w:val="0"/>
                                                                                                                                          <w:marTop w:val="0"/>
                                                                                                                                          <w:marBottom w:val="0"/>
                                                                                                                                          <w:divBdr>
                                                                                                                                            <w:top w:val="none" w:sz="0" w:space="0" w:color="auto"/>
                                                                                                                                            <w:left w:val="none" w:sz="0" w:space="0" w:color="auto"/>
                                                                                                                                            <w:bottom w:val="none" w:sz="0" w:space="0" w:color="auto"/>
                                                                                                                                            <w:right w:val="none" w:sz="0" w:space="0" w:color="auto"/>
                                                                                                                                          </w:divBdr>
                                                                                                                                        </w:div>
                                                                                                                                        <w:div w:id="1658221055">
                                                                                                                                          <w:marLeft w:val="0"/>
                                                                                                                                          <w:marRight w:val="0"/>
                                                                                                                                          <w:marTop w:val="0"/>
                                                                                                                                          <w:marBottom w:val="0"/>
                                                                                                                                          <w:divBdr>
                                                                                                                                            <w:top w:val="none" w:sz="0" w:space="0" w:color="auto"/>
                                                                                                                                            <w:left w:val="none" w:sz="0" w:space="0" w:color="auto"/>
                                                                                                                                            <w:bottom w:val="none" w:sz="0" w:space="0" w:color="auto"/>
                                                                                                                                            <w:right w:val="none" w:sz="0" w:space="0" w:color="auto"/>
                                                                                                                                          </w:divBdr>
                                                                                                                                        </w:div>
                                                                                                                                        <w:div w:id="1804224924">
                                                                                                                                          <w:marLeft w:val="0"/>
                                                                                                                                          <w:marRight w:val="0"/>
                                                                                                                                          <w:marTop w:val="0"/>
                                                                                                                                          <w:marBottom w:val="0"/>
                                                                                                                                          <w:divBdr>
                                                                                                                                            <w:top w:val="none" w:sz="0" w:space="0" w:color="auto"/>
                                                                                                                                            <w:left w:val="none" w:sz="0" w:space="0" w:color="auto"/>
                                                                                                                                            <w:bottom w:val="none" w:sz="0" w:space="0" w:color="auto"/>
                                                                                                                                            <w:right w:val="none" w:sz="0" w:space="0" w:color="auto"/>
                                                                                                                                          </w:divBdr>
                                                                                                                                        </w:div>
                                                                                                                                        <w:div w:id="1872722464">
                                                                                                                                          <w:marLeft w:val="0"/>
                                                                                                                                          <w:marRight w:val="0"/>
                                                                                                                                          <w:marTop w:val="0"/>
                                                                                                                                          <w:marBottom w:val="0"/>
                                                                                                                                          <w:divBdr>
                                                                                                                                            <w:top w:val="none" w:sz="0" w:space="0" w:color="auto"/>
                                                                                                                                            <w:left w:val="none" w:sz="0" w:space="0" w:color="auto"/>
                                                                                                                                            <w:bottom w:val="none" w:sz="0" w:space="0" w:color="auto"/>
                                                                                                                                            <w:right w:val="none" w:sz="0" w:space="0" w:color="auto"/>
                                                                                                                                          </w:divBdr>
                                                                                                                                        </w:div>
                                                                                                                                        <w:div w:id="21182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121121">
                                                                                                                      <w:marLeft w:val="0"/>
                                                                                                                      <w:marRight w:val="0"/>
                                                                                                                      <w:marTop w:val="0"/>
                                                                                                                      <w:marBottom w:val="0"/>
                                                                                                                      <w:divBdr>
                                                                                                                        <w:top w:val="none" w:sz="0" w:space="0" w:color="auto"/>
                                                                                                                        <w:left w:val="none" w:sz="0" w:space="0" w:color="auto"/>
                                                                                                                        <w:bottom w:val="none" w:sz="0" w:space="0" w:color="auto"/>
                                                                                                                        <w:right w:val="none" w:sz="0" w:space="0" w:color="auto"/>
                                                                                                                      </w:divBdr>
                                                                                                                      <w:divsChild>
                                                                                                                        <w:div w:id="323361809">
                                                                                                                          <w:marLeft w:val="0"/>
                                                                                                                          <w:marRight w:val="0"/>
                                                                                                                          <w:marTop w:val="0"/>
                                                                                                                          <w:marBottom w:val="0"/>
                                                                                                                          <w:divBdr>
                                                                                                                            <w:top w:val="none" w:sz="0" w:space="0" w:color="auto"/>
                                                                                                                            <w:left w:val="none" w:sz="0" w:space="0" w:color="auto"/>
                                                                                                                            <w:bottom w:val="none" w:sz="0" w:space="0" w:color="auto"/>
                                                                                                                            <w:right w:val="none" w:sz="0" w:space="0" w:color="auto"/>
                                                                                                                          </w:divBdr>
                                                                                                                          <w:divsChild>
                                                                                                                            <w:div w:id="1727293544">
                                                                                                                              <w:marLeft w:val="0"/>
                                                                                                                              <w:marRight w:val="0"/>
                                                                                                                              <w:marTop w:val="0"/>
                                                                                                                              <w:marBottom w:val="0"/>
                                                                                                                              <w:divBdr>
                                                                                                                                <w:top w:val="none" w:sz="0" w:space="0" w:color="auto"/>
                                                                                                                                <w:left w:val="none" w:sz="0" w:space="0" w:color="auto"/>
                                                                                                                                <w:bottom w:val="none" w:sz="0" w:space="0" w:color="auto"/>
                                                                                                                                <w:right w:val="none" w:sz="0" w:space="0" w:color="auto"/>
                                                                                                                              </w:divBdr>
                                                                                                                            </w:div>
                                                                                                                          </w:divsChild>
                                                                                                                        </w:div>
                                                                                                                        <w:div w:id="1251617721">
                                                                                                                          <w:marLeft w:val="0"/>
                                                                                                                          <w:marRight w:val="0"/>
                                                                                                                          <w:marTop w:val="0"/>
                                                                                                                          <w:marBottom w:val="0"/>
                                                                                                                          <w:divBdr>
                                                                                                                            <w:top w:val="none" w:sz="0" w:space="0" w:color="auto"/>
                                                                                                                            <w:left w:val="none" w:sz="0" w:space="0" w:color="auto"/>
                                                                                                                            <w:bottom w:val="none" w:sz="0" w:space="0" w:color="auto"/>
                                                                                                                            <w:right w:val="none" w:sz="0" w:space="0" w:color="auto"/>
                                                                                                                          </w:divBdr>
                                                                                                                        </w:div>
                                                                                                                        <w:div w:id="1442800579">
                                                                                                                          <w:marLeft w:val="0"/>
                                                                                                                          <w:marRight w:val="0"/>
                                                                                                                          <w:marTop w:val="0"/>
                                                                                                                          <w:marBottom w:val="0"/>
                                                                                                                          <w:divBdr>
                                                                                                                            <w:top w:val="none" w:sz="0" w:space="0" w:color="auto"/>
                                                                                                                            <w:left w:val="none" w:sz="0" w:space="0" w:color="auto"/>
                                                                                                                            <w:bottom w:val="none" w:sz="0" w:space="0" w:color="auto"/>
                                                                                                                            <w:right w:val="none" w:sz="0" w:space="0" w:color="auto"/>
                                                                                                                          </w:divBdr>
                                                                                                                        </w:div>
                                                                                                                        <w:div w:id="1498695307">
                                                                                                                          <w:marLeft w:val="0"/>
                                                                                                                          <w:marRight w:val="0"/>
                                                                                                                          <w:marTop w:val="0"/>
                                                                                                                          <w:marBottom w:val="0"/>
                                                                                                                          <w:divBdr>
                                                                                                                            <w:top w:val="none" w:sz="0" w:space="0" w:color="auto"/>
                                                                                                                            <w:left w:val="none" w:sz="0" w:space="0" w:color="auto"/>
                                                                                                                            <w:bottom w:val="none" w:sz="0" w:space="0" w:color="auto"/>
                                                                                                                            <w:right w:val="none" w:sz="0" w:space="0" w:color="auto"/>
                                                                                                                          </w:divBdr>
                                                                                                                        </w:div>
                                                                                                                        <w:div w:id="1518160323">
                                                                                                                          <w:marLeft w:val="0"/>
                                                                                                                          <w:marRight w:val="0"/>
                                                                                                                          <w:marTop w:val="0"/>
                                                                                                                          <w:marBottom w:val="0"/>
                                                                                                                          <w:divBdr>
                                                                                                                            <w:top w:val="none" w:sz="0" w:space="0" w:color="auto"/>
                                                                                                                            <w:left w:val="none" w:sz="0" w:space="0" w:color="auto"/>
                                                                                                                            <w:bottom w:val="none" w:sz="0" w:space="0" w:color="auto"/>
                                                                                                                            <w:right w:val="none" w:sz="0" w:space="0" w:color="auto"/>
                                                                                                                          </w:divBdr>
                                                                                                                        </w:div>
                                                                                                                        <w:div w:id="16177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5700312">
      <w:bodyDiv w:val="1"/>
      <w:marLeft w:val="0"/>
      <w:marRight w:val="0"/>
      <w:marTop w:val="0"/>
      <w:marBottom w:val="0"/>
      <w:divBdr>
        <w:top w:val="none" w:sz="0" w:space="0" w:color="auto"/>
        <w:left w:val="none" w:sz="0" w:space="0" w:color="auto"/>
        <w:bottom w:val="none" w:sz="0" w:space="0" w:color="auto"/>
        <w:right w:val="none" w:sz="0" w:space="0" w:color="auto"/>
      </w:divBdr>
    </w:div>
    <w:div w:id="193516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koreaherald.co.kr/" TargetMode="External"/><Relationship Id="rId21" Type="http://schemas.openxmlformats.org/officeDocument/2006/relationships/image" Target="media/image110.jpeg"/><Relationship Id="rId42" Type="http://schemas.openxmlformats.org/officeDocument/2006/relationships/image" Target="media/image29.png"/><Relationship Id="rId63" Type="http://schemas.openxmlformats.org/officeDocument/2006/relationships/hyperlink" Target="http://www.newspaperlinks.com/newspaperList.cfm?mid=int&amp;sid=AS&amp;cid=&amp;search=china&amp;sort=country" TargetMode="External"/><Relationship Id="rId84" Type="http://schemas.openxmlformats.org/officeDocument/2006/relationships/hyperlink" Target="http://www.analisadaily.com/" TargetMode="External"/><Relationship Id="rId138" Type="http://schemas.openxmlformats.org/officeDocument/2006/relationships/hyperlink" Target="mailto:info@improvetheworld.org" TargetMode="External"/><Relationship Id="rId159" Type="http://schemas.openxmlformats.org/officeDocument/2006/relationships/image" Target="media/image53.jpeg"/><Relationship Id="rId170" Type="http://schemas.openxmlformats.org/officeDocument/2006/relationships/header" Target="header3.xml"/><Relationship Id="rId191" Type="http://schemas.openxmlformats.org/officeDocument/2006/relationships/hyperlink" Target="http://www.afp.com" TargetMode="External"/><Relationship Id="rId205" Type="http://schemas.openxmlformats.org/officeDocument/2006/relationships/hyperlink" Target="http://www.unhcr.ch" TargetMode="External"/><Relationship Id="rId226" Type="http://schemas.openxmlformats.org/officeDocument/2006/relationships/hyperlink" Target="http://www.hrw.org" TargetMode="External"/><Relationship Id="rId247" Type="http://schemas.openxmlformats.org/officeDocument/2006/relationships/hyperlink" Target="mailto:info@improvetheworld.org" TargetMode="External"/><Relationship Id="rId107" Type="http://schemas.openxmlformats.org/officeDocument/2006/relationships/hyperlink" Target="http://www.chejunews.co.kr/" TargetMode="External"/><Relationship Id="rId11" Type="http://schemas.openxmlformats.org/officeDocument/2006/relationships/image" Target="media/image3.jpeg"/><Relationship Id="rId32" Type="http://schemas.openxmlformats.org/officeDocument/2006/relationships/image" Target="media/image19.png"/><Relationship Id="rId53" Type="http://schemas.openxmlformats.org/officeDocument/2006/relationships/hyperlink" Target="http://www.__________" TargetMode="External"/><Relationship Id="rId74" Type="http://schemas.openxmlformats.org/officeDocument/2006/relationships/hyperlink" Target="http://www.whb.online.sh.cn/" TargetMode="External"/><Relationship Id="rId128" Type="http://schemas.openxmlformats.org/officeDocument/2006/relationships/hyperlink" Target="mailto:tagres@washingtontimes.com" TargetMode="External"/><Relationship Id="rId149" Type="http://schemas.openxmlformats.org/officeDocument/2006/relationships/image" Target="media/image43.jpeg"/><Relationship Id="rId5" Type="http://schemas.openxmlformats.org/officeDocument/2006/relationships/webSettings" Target="webSettings.xml"/><Relationship Id="rId95" Type="http://schemas.openxmlformats.org/officeDocument/2006/relationships/hyperlink" Target="http://www.pikiran-rakyat.com/" TargetMode="External"/><Relationship Id="rId160" Type="http://schemas.openxmlformats.org/officeDocument/2006/relationships/image" Target="media/image54.jpeg"/><Relationship Id="rId181" Type="http://schemas.openxmlformats.org/officeDocument/2006/relationships/hyperlink" Target="http://www.hrw.org" TargetMode="External"/><Relationship Id="rId216" Type="http://schemas.openxmlformats.org/officeDocument/2006/relationships/hyperlink" Target="mailto:foreign@nytimes.com" TargetMode="External"/><Relationship Id="rId237" Type="http://schemas.openxmlformats.org/officeDocument/2006/relationships/hyperlink" Target="mailto:info@improvetheworld.org" TargetMode="External"/><Relationship Id="rId258" Type="http://schemas.openxmlformats.org/officeDocument/2006/relationships/hyperlink" Target="http://www.hrw.org/reports/2000/burundi2/" TargetMode="External"/><Relationship Id="rId22" Type="http://schemas.openxmlformats.org/officeDocument/2006/relationships/image" Target="media/image12.jpeg"/><Relationship Id="rId43" Type="http://schemas.openxmlformats.org/officeDocument/2006/relationships/image" Target="media/image30.jpeg"/><Relationship Id="rId64" Type="http://schemas.openxmlformats.org/officeDocument/2006/relationships/hyperlink" Target="http://www.bjd.com.cn/" TargetMode="External"/><Relationship Id="rId118" Type="http://schemas.openxmlformats.org/officeDocument/2006/relationships/hyperlink" Target="http://www.koreatimes.com" TargetMode="External"/><Relationship Id="rId139" Type="http://schemas.openxmlformats.org/officeDocument/2006/relationships/hyperlink" Target="http://www.genocideprevention.org" TargetMode="External"/><Relationship Id="rId85" Type="http://schemas.openxmlformats.org/officeDocument/2006/relationships/hyperlink" Target="http://www.balipost.co.id/" TargetMode="External"/><Relationship Id="rId150" Type="http://schemas.openxmlformats.org/officeDocument/2006/relationships/image" Target="media/image44.jpeg"/><Relationship Id="rId171" Type="http://schemas.openxmlformats.org/officeDocument/2006/relationships/image" Target="media/image59.jpeg"/><Relationship Id="rId192" Type="http://schemas.openxmlformats.org/officeDocument/2006/relationships/hyperlink" Target="http://www.cnn.com" TargetMode="External"/><Relationship Id="rId206" Type="http://schemas.openxmlformats.org/officeDocument/2006/relationships/hyperlink" Target="http://www.refugees.org" TargetMode="External"/><Relationship Id="rId227" Type="http://schemas.openxmlformats.org/officeDocument/2006/relationships/hyperlink" Target="http://www.state.gov/p/af" TargetMode="External"/><Relationship Id="rId248" Type="http://schemas.openxmlformats.org/officeDocument/2006/relationships/hyperlink" Target="http://www.genocideprevention.org/chechnya.htm" TargetMode="External"/><Relationship Id="rId12" Type="http://schemas.openxmlformats.org/officeDocument/2006/relationships/image" Target="media/image4.jpeg"/><Relationship Id="rId33" Type="http://schemas.openxmlformats.org/officeDocument/2006/relationships/image" Target="media/image20.png"/><Relationship Id="rId108" Type="http://schemas.openxmlformats.org/officeDocument/2006/relationships/hyperlink" Target="http://www.chosun.co.kr/" TargetMode="External"/><Relationship Id="rId129" Type="http://schemas.openxmlformats.org/officeDocument/2006/relationships/hyperlink" Target="http://www.___" TargetMode="External"/><Relationship Id="rId54" Type="http://schemas.openxmlformats.org/officeDocument/2006/relationships/hyperlink" Target="mailto:editor@reuters.com" TargetMode="External"/><Relationship Id="rId75" Type="http://schemas.openxmlformats.org/officeDocument/2006/relationships/hyperlink" Target="http://www.xinhua.org/" TargetMode="External"/><Relationship Id="rId96" Type="http://schemas.openxmlformats.org/officeDocument/2006/relationships/hyperlink" Target="http://www.poskota.co.id/" TargetMode="External"/><Relationship Id="rId140" Type="http://schemas.openxmlformats.org/officeDocument/2006/relationships/hyperlink" Target="mailto:info@improvetheworld.org" TargetMode="External"/><Relationship Id="rId161" Type="http://schemas.openxmlformats.org/officeDocument/2006/relationships/image" Target="media/image55.jpeg"/><Relationship Id="rId182" Type="http://schemas.openxmlformats.org/officeDocument/2006/relationships/hyperlink" Target="http://www.state.gov/p/af" TargetMode="External"/><Relationship Id="rId217" Type="http://schemas.openxmlformats.org/officeDocument/2006/relationships/hyperlink" Target="http://irinnews.org/"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kelly.rockwell@abc.com" TargetMode="External"/><Relationship Id="rId233" Type="http://schemas.openxmlformats.org/officeDocument/2006/relationships/hyperlink" Target="mailto:info@improvetheworld.org" TargetMode="External"/><Relationship Id="rId238" Type="http://schemas.openxmlformats.org/officeDocument/2006/relationships/hyperlink" Target="http://www.genocideprevention.org" TargetMode="External"/><Relationship Id="rId254" Type="http://schemas.openxmlformats.org/officeDocument/2006/relationships/hyperlink" Target="http://www.genocideprevention.org/chechnya.htm" TargetMode="External"/><Relationship Id="rId259" Type="http://schemas.openxmlformats.org/officeDocument/2006/relationships/hyperlink" Target="http://www.hrw.org/wr2k2/africa2.html" TargetMode="External"/><Relationship Id="rId23" Type="http://schemas.openxmlformats.org/officeDocument/2006/relationships/image" Target="media/image120.jpeg"/><Relationship Id="rId28" Type="http://schemas.openxmlformats.org/officeDocument/2006/relationships/image" Target="media/image160.jpeg"/><Relationship Id="rId49" Type="http://schemas.openxmlformats.org/officeDocument/2006/relationships/image" Target="media/image34.png"/><Relationship Id="rId114" Type="http://schemas.openxmlformats.org/officeDocument/2006/relationships/hyperlink" Target="http://www.joonganghi.com/" TargetMode="External"/><Relationship Id="rId119" Type="http://schemas.openxmlformats.org/officeDocument/2006/relationships/hyperlink" Target="http://www.khan.co.kr/" TargetMode="External"/><Relationship Id="rId44" Type="http://schemas.openxmlformats.org/officeDocument/2006/relationships/image" Target="media/image300.jpeg"/><Relationship Id="rId60" Type="http://schemas.openxmlformats.org/officeDocument/2006/relationships/hyperlink" Target="http://www.newspaperlinks.com/newspaperList.cfm?mid=int&amp;sid=AS&amp;cid=&amp;search=korea&amp;sort=country" TargetMode="External"/><Relationship Id="rId65" Type="http://schemas.openxmlformats.org/officeDocument/2006/relationships/hyperlink" Target="http://www.chinapost.com.tw/" TargetMode="External"/><Relationship Id="rId81" Type="http://schemas.openxmlformats.org/officeDocument/2006/relationships/hyperlink" Target="http://www.newspaperlinks.com/newspaperList.cfm?mid=int&amp;sid=AS&amp;cid=&amp;search=indonesia" TargetMode="External"/><Relationship Id="rId86" Type="http://schemas.openxmlformats.org/officeDocument/2006/relationships/hyperlink" Target="http://www.indomedia.com/bpost/" TargetMode="External"/><Relationship Id="rId130" Type="http://schemas.openxmlformats.org/officeDocument/2006/relationships/image" Target="media/image36.gif"/><Relationship Id="rId135" Type="http://schemas.openxmlformats.org/officeDocument/2006/relationships/hyperlink" Target="http://www.genocideprevention.org" TargetMode="External"/><Relationship Id="rId151" Type="http://schemas.openxmlformats.org/officeDocument/2006/relationships/image" Target="media/image45.jpeg"/><Relationship Id="rId156" Type="http://schemas.openxmlformats.org/officeDocument/2006/relationships/image" Target="media/image50.jpeg"/><Relationship Id="rId177" Type="http://schemas.openxmlformats.org/officeDocument/2006/relationships/hyperlink" Target="http://www.monitor.co.ug/" TargetMode="External"/><Relationship Id="rId198" Type="http://schemas.openxmlformats.org/officeDocument/2006/relationships/hyperlink" Target="http://www.nytimes.com" TargetMode="External"/><Relationship Id="rId172" Type="http://schemas.openxmlformats.org/officeDocument/2006/relationships/hyperlink" Target="http://irinnews.org/" TargetMode="External"/><Relationship Id="rId193" Type="http://schemas.openxmlformats.org/officeDocument/2006/relationships/hyperlink" Target="http://www.guardian.co.uk" TargetMode="External"/><Relationship Id="rId202" Type="http://schemas.openxmlformats.org/officeDocument/2006/relationships/hyperlink" Target="http://www.hri.ca" TargetMode="External"/><Relationship Id="rId207" Type="http://schemas.openxmlformats.org/officeDocument/2006/relationships/hyperlink" Target="http://www.state.gov/p/af" TargetMode="External"/><Relationship Id="rId223" Type="http://schemas.openxmlformats.org/officeDocument/2006/relationships/hyperlink" Target="http://www.newvision.co.ug/" TargetMode="External"/><Relationship Id="rId228" Type="http://schemas.openxmlformats.org/officeDocument/2006/relationships/image" Target="media/image62.wmf"/><Relationship Id="rId244" Type="http://schemas.openxmlformats.org/officeDocument/2006/relationships/hyperlink" Target="http://www.genocideprevention.org" TargetMode="External"/><Relationship Id="rId249" Type="http://schemas.openxmlformats.org/officeDocument/2006/relationships/hyperlink" Target="mailto:info@improvetheworld.org" TargetMode="Externa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6.jpeg"/><Relationship Id="rId109" Type="http://schemas.openxmlformats.org/officeDocument/2006/relationships/hyperlink" Target="http://www.ccnews.co.kr/" TargetMode="External"/><Relationship Id="rId260" Type="http://schemas.openxmlformats.org/officeDocument/2006/relationships/hyperlink" Target="http://wwww.reliefweb.int/w/rwb.nsf/6686f45896f15dbc852567ae00530132/a06e4169d6084c22c1256c840041aa2d?OpenDocument" TargetMode="External"/><Relationship Id="rId34" Type="http://schemas.openxmlformats.org/officeDocument/2006/relationships/image" Target="media/image21.jpeg"/><Relationship Id="rId50" Type="http://schemas.openxmlformats.org/officeDocument/2006/relationships/image" Target="media/image340.png"/><Relationship Id="rId55" Type="http://schemas.openxmlformats.org/officeDocument/2006/relationships/hyperlink" Target="mailto:editor@reuters.com" TargetMode="External"/><Relationship Id="rId76" Type="http://schemas.openxmlformats.org/officeDocument/2006/relationships/hyperlink" Target="http://www.xmwb.com.cn/xmwb/" TargetMode="External"/><Relationship Id="rId97" Type="http://schemas.openxmlformats.org/officeDocument/2006/relationships/hyperlink" Target="http://www.republika.co.id/" TargetMode="External"/><Relationship Id="rId104" Type="http://schemas.openxmlformats.org/officeDocument/2006/relationships/hyperlink" Target="http://www.newspaperlinks.com/newspaperList.cfm?mid=int&amp;sid=AS&amp;cid=&amp;search=korea" TargetMode="External"/><Relationship Id="rId120" Type="http://schemas.openxmlformats.org/officeDocument/2006/relationships/hyperlink" Target="http://www.mk.co.kr/" TargetMode="External"/><Relationship Id="rId125" Type="http://schemas.openxmlformats.org/officeDocument/2006/relationships/hyperlink" Target="http://www.sportschosun.co.kr/" TargetMode="External"/><Relationship Id="rId141" Type="http://schemas.openxmlformats.org/officeDocument/2006/relationships/hyperlink" Target="http://www.genocideprevention.org" TargetMode="External"/><Relationship Id="rId146" Type="http://schemas.openxmlformats.org/officeDocument/2006/relationships/image" Target="media/image40.jpeg"/><Relationship Id="rId167" Type="http://schemas.openxmlformats.org/officeDocument/2006/relationships/header" Target="header1.xml"/><Relationship Id="rId188" Type="http://schemas.openxmlformats.org/officeDocument/2006/relationships/image" Target="http://www.genocideprevention.org/image/earth4.gif" TargetMode="External"/><Relationship Id="rId7" Type="http://schemas.openxmlformats.org/officeDocument/2006/relationships/endnotes" Target="endnotes.xml"/><Relationship Id="rId71" Type="http://schemas.openxmlformats.org/officeDocument/2006/relationships/hyperlink" Target="http://www.nanfangdaily.com.cn/" TargetMode="External"/><Relationship Id="rId92" Type="http://schemas.openxmlformats.org/officeDocument/2006/relationships/hyperlink" Target="http://online.jawapos.co.id/" TargetMode="External"/><Relationship Id="rId162" Type="http://schemas.openxmlformats.org/officeDocument/2006/relationships/image" Target="media/image56.png"/><Relationship Id="rId183" Type="http://schemas.openxmlformats.org/officeDocument/2006/relationships/hyperlink" Target="mailto:info@improvetheworld.org" TargetMode="External"/><Relationship Id="rId213" Type="http://schemas.openxmlformats.org/officeDocument/2006/relationships/hyperlink" Target="mailto:amy.burkholder@foxnews.com" TargetMode="External"/><Relationship Id="rId218" Type="http://schemas.openxmlformats.org/officeDocument/2006/relationships/hyperlink" Target="http://news.bbc.co.uk/2/hi/africa/" TargetMode="External"/><Relationship Id="rId234" Type="http://schemas.openxmlformats.org/officeDocument/2006/relationships/hyperlink" Target="http://www.genocideprevention.org" TargetMode="External"/><Relationship Id="rId239" Type="http://schemas.openxmlformats.org/officeDocument/2006/relationships/hyperlink" Target="mailto:info@improvetheworld.org" TargetMode="External"/><Relationship Id="rId2" Type="http://schemas.openxmlformats.org/officeDocument/2006/relationships/numbering" Target="numbering.xml"/><Relationship Id="rId29" Type="http://schemas.openxmlformats.org/officeDocument/2006/relationships/image" Target="media/image17.png"/><Relationship Id="rId250" Type="http://schemas.openxmlformats.org/officeDocument/2006/relationships/hyperlink" Target="mailto:info@improvetheworld.org" TargetMode="External"/><Relationship Id="rId255" Type="http://schemas.openxmlformats.org/officeDocument/2006/relationships/image" Target="media/image63.jpeg"/><Relationship Id="rId24" Type="http://schemas.openxmlformats.org/officeDocument/2006/relationships/image" Target="media/image13.jpeg"/><Relationship Id="rId40" Type="http://schemas.openxmlformats.org/officeDocument/2006/relationships/image" Target="media/image27.jpeg"/><Relationship Id="rId45" Type="http://schemas.openxmlformats.org/officeDocument/2006/relationships/image" Target="media/image31.png"/><Relationship Id="rId66" Type="http://schemas.openxmlformats.org/officeDocument/2006/relationships/hyperlink" Target="http://www.chinatimes.com.tw/" TargetMode="External"/><Relationship Id="rId87" Type="http://schemas.openxmlformats.org/officeDocument/2006/relationships/hyperlink" Target="http://www.beritabuana.net/" TargetMode="External"/><Relationship Id="rId110" Type="http://schemas.openxmlformats.org/officeDocument/2006/relationships/hyperlink" Target="http://tradenews.net/" TargetMode="External"/><Relationship Id="rId115" Type="http://schemas.openxmlformats.org/officeDocument/2006/relationships/hyperlink" Target="http://www.pusannews.co.kr/" TargetMode="External"/><Relationship Id="rId131" Type="http://schemas.openxmlformats.org/officeDocument/2006/relationships/image" Target="http://www.genocideprevention.org/image/earth4.gif" TargetMode="External"/><Relationship Id="rId136" Type="http://schemas.openxmlformats.org/officeDocument/2006/relationships/hyperlink" Target="mailto:info@improvetheworld.org" TargetMode="External"/><Relationship Id="rId157" Type="http://schemas.openxmlformats.org/officeDocument/2006/relationships/image" Target="media/image51.jpeg"/><Relationship Id="rId178" Type="http://schemas.openxmlformats.org/officeDocument/2006/relationships/hyperlink" Target="http://www.newvision.co.ug/" TargetMode="External"/><Relationship Id="rId61" Type="http://schemas.openxmlformats.org/officeDocument/2006/relationships/hyperlink" Target="http://www.newspaperlinks.com/newspaperList.cfm?mid=int&amp;sid=AS&amp;cid=&amp;search=china" TargetMode="External"/><Relationship Id="rId82" Type="http://schemas.openxmlformats.org/officeDocument/2006/relationships/hyperlink" Target="http://www.newspaperlinks.com/newspaperList.cfm?mid=int&amp;sid=AS&amp;cid=&amp;search=indonesia&amp;sort=city" TargetMode="External"/><Relationship Id="rId152" Type="http://schemas.openxmlformats.org/officeDocument/2006/relationships/image" Target="media/image46.jpeg"/><Relationship Id="rId173" Type="http://schemas.openxmlformats.org/officeDocument/2006/relationships/hyperlink" Target="http://news.bbc.co.uk/2/hi/africa/" TargetMode="External"/><Relationship Id="rId194" Type="http://schemas.openxmlformats.org/officeDocument/2006/relationships/hyperlink" Target="http://www.iwpr.net/index.pl?home_index.html" TargetMode="External"/><Relationship Id="rId199" Type="http://schemas.openxmlformats.org/officeDocument/2006/relationships/hyperlink" Target="http://www.upi.com" TargetMode="External"/><Relationship Id="rId203" Type="http://schemas.openxmlformats.org/officeDocument/2006/relationships/hyperlink" Target="http://www.hrw.org" TargetMode="External"/><Relationship Id="rId208" Type="http://schemas.openxmlformats.org/officeDocument/2006/relationships/hyperlink" Target="http://www.thejakartapost.com" TargetMode="External"/><Relationship Id="rId229" Type="http://schemas.openxmlformats.org/officeDocument/2006/relationships/hyperlink" Target="http://www.______" TargetMode="External"/><Relationship Id="rId19" Type="http://schemas.openxmlformats.org/officeDocument/2006/relationships/image" Target="media/image10.jpeg"/><Relationship Id="rId224" Type="http://schemas.openxmlformats.org/officeDocument/2006/relationships/hyperlink" Target="http://www.ugandaglobe.com/" TargetMode="External"/><Relationship Id="rId240" Type="http://schemas.openxmlformats.org/officeDocument/2006/relationships/image" Target="media/image580.jpeg"/><Relationship Id="rId245" Type="http://schemas.openxmlformats.org/officeDocument/2006/relationships/hyperlink" Target="mailto:info@improvetheworld.org" TargetMode="External"/><Relationship Id="rId261" Type="http://schemas.openxmlformats.org/officeDocument/2006/relationships/footer" Target="footer2.xml"/><Relationship Id="rId14" Type="http://schemas.openxmlformats.org/officeDocument/2006/relationships/image" Target="media/image6.jpeg"/><Relationship Id="rId30" Type="http://schemas.openxmlformats.org/officeDocument/2006/relationships/image" Target="media/image18.jpeg"/><Relationship Id="rId35" Type="http://schemas.openxmlformats.org/officeDocument/2006/relationships/image" Target="media/image22.jpeg"/><Relationship Id="rId56" Type="http://schemas.openxmlformats.org/officeDocument/2006/relationships/hyperlink" Target="mailto:singapore.newsroom@reuters.com" TargetMode="External"/><Relationship Id="rId77" Type="http://schemas.openxmlformats.org/officeDocument/2006/relationships/hyperlink" Target="http://www.ycwb.com.cn/" TargetMode="External"/><Relationship Id="rId100" Type="http://schemas.openxmlformats.org/officeDocument/2006/relationships/hyperlink" Target="http://www.suaramerdeka.com/" TargetMode="External"/><Relationship Id="rId105" Type="http://schemas.openxmlformats.org/officeDocument/2006/relationships/hyperlink" Target="http://www.newspaperlinks.com/newspaperList.cfm?mid=int&amp;sid=AS&amp;cid=&amp;search=korea&amp;sort=city" TargetMode="External"/><Relationship Id="rId126" Type="http://schemas.openxmlformats.org/officeDocument/2006/relationships/hyperlink" Target="http://www.yeongnam.co.kr/" TargetMode="External"/><Relationship Id="rId147" Type="http://schemas.openxmlformats.org/officeDocument/2006/relationships/image" Target="media/image41.jpeg"/><Relationship Id="rId16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hyperlink" Target="http://www.peopledaily.com.cn/" TargetMode="External"/><Relationship Id="rId93" Type="http://schemas.openxmlformats.org/officeDocument/2006/relationships/hyperlink" Target="http://www.kompas.com/" TargetMode="External"/><Relationship Id="rId98" Type="http://schemas.openxmlformats.org/officeDocument/2006/relationships/hyperlink" Target="http://www.hariansib.com/" TargetMode="External"/><Relationship Id="rId121" Type="http://schemas.openxmlformats.org/officeDocument/2006/relationships/hyperlink" Target="http://www.m2000.co.kr/" TargetMode="External"/><Relationship Id="rId142" Type="http://schemas.openxmlformats.org/officeDocument/2006/relationships/hyperlink" Target="http://www.____" TargetMode="External"/><Relationship Id="rId163" Type="http://schemas.openxmlformats.org/officeDocument/2006/relationships/image" Target="media/image560.png"/><Relationship Id="rId184" Type="http://schemas.openxmlformats.org/officeDocument/2006/relationships/hyperlink" Target="http://www.genocideprevention.org" TargetMode="External"/><Relationship Id="rId189" Type="http://schemas.openxmlformats.org/officeDocument/2006/relationships/image" Target="media/image60.png"/><Relationship Id="rId219" Type="http://schemas.openxmlformats.org/officeDocument/2006/relationships/hyperlink" Target="http://allafrica.com/" TargetMode="External"/><Relationship Id="rId3" Type="http://schemas.openxmlformats.org/officeDocument/2006/relationships/styles" Target="styles.xml"/><Relationship Id="rId214" Type="http://schemas.openxmlformats.org/officeDocument/2006/relationships/hyperlink" Target="mailto:foreign@washpost.com" TargetMode="External"/><Relationship Id="rId230" Type="http://schemas.openxmlformats.org/officeDocument/2006/relationships/hyperlink" Target="mailto:john@gmail.com" TargetMode="External"/><Relationship Id="rId235" Type="http://schemas.openxmlformats.org/officeDocument/2006/relationships/hyperlink" Target="mailto:info@improvetheworld.org" TargetMode="External"/><Relationship Id="rId251" Type="http://schemas.openxmlformats.org/officeDocument/2006/relationships/image" Target="http://www.genocideprevention.org/image/earth4.gif" TargetMode="External"/><Relationship Id="rId256" Type="http://schemas.openxmlformats.org/officeDocument/2006/relationships/hyperlink" Target="http://www.africaaction,org/docs96/uscr9608.htm" TargetMode="External"/><Relationship Id="rId25" Type="http://schemas.openxmlformats.org/officeDocument/2006/relationships/image" Target="media/image14.jpeg"/><Relationship Id="rId46" Type="http://schemas.openxmlformats.org/officeDocument/2006/relationships/image" Target="media/image32.png"/><Relationship Id="rId67" Type="http://schemas.openxmlformats.org/officeDocument/2006/relationships/hyperlink" Target="http://www.gmdaily.com.cn/gmw/defaultp.htm" TargetMode="External"/><Relationship Id="rId116" Type="http://schemas.openxmlformats.org/officeDocument/2006/relationships/hyperlink" Target="http://www.hankyung.com/" TargetMode="External"/><Relationship Id="rId137" Type="http://schemas.openxmlformats.org/officeDocument/2006/relationships/hyperlink" Target="http://www.genocideprevention.org" TargetMode="External"/><Relationship Id="rId158" Type="http://schemas.openxmlformats.org/officeDocument/2006/relationships/image" Target="media/image52.jpeg"/><Relationship Id="rId20" Type="http://schemas.openxmlformats.org/officeDocument/2006/relationships/image" Target="media/image11.jpeg"/><Relationship Id="rId41" Type="http://schemas.openxmlformats.org/officeDocument/2006/relationships/image" Target="media/image28.jpeg"/><Relationship Id="rId62" Type="http://schemas.openxmlformats.org/officeDocument/2006/relationships/hyperlink" Target="http://www.newspaperlinks.com/newspaperList.cfm?mid=int&amp;sid=AS&amp;cid=&amp;search=china&amp;sort=city" TargetMode="External"/><Relationship Id="rId83" Type="http://schemas.openxmlformats.org/officeDocument/2006/relationships/hyperlink" Target="http://www.newspaperlinks.com/newspaperList.cfm?mid=int&amp;sid=AS&amp;cid=&amp;search=indonesia&amp;sort=country" TargetMode="External"/><Relationship Id="rId88" Type="http://schemas.openxmlformats.org/officeDocument/2006/relationships/hyperlink" Target="http://www.bisnis.com/" TargetMode="External"/><Relationship Id="rId111" Type="http://schemas.openxmlformats.org/officeDocument/2006/relationships/hyperlink" Target="http://www.donga.com/" TargetMode="External"/><Relationship Id="rId132" Type="http://schemas.openxmlformats.org/officeDocument/2006/relationships/image" Target="media/image360.gif"/><Relationship Id="rId153" Type="http://schemas.openxmlformats.org/officeDocument/2006/relationships/image" Target="media/image47.jpeg"/><Relationship Id="rId174" Type="http://schemas.openxmlformats.org/officeDocument/2006/relationships/hyperlink" Target="http://allafrica.com/" TargetMode="External"/><Relationship Id="rId179" Type="http://schemas.openxmlformats.org/officeDocument/2006/relationships/hyperlink" Target="http://www.ugandaglobe.com/" TargetMode="External"/><Relationship Id="rId195" Type="http://schemas.openxmlformats.org/officeDocument/2006/relationships/hyperlink" Target="http://www.freemedia.at/index1.html" TargetMode="External"/><Relationship Id="rId209" Type="http://schemas.openxmlformats.org/officeDocument/2006/relationships/hyperlink" Target="http://www.japantimes.co/jp/start.htm" TargetMode="External"/><Relationship Id="rId190" Type="http://schemas.openxmlformats.org/officeDocument/2006/relationships/image" Target="media/image61.jpeg"/><Relationship Id="rId204" Type="http://schemas.openxmlformats.org/officeDocument/2006/relationships/hyperlink" Target="http://www.unhchr.ch/hurricane.nsf/NewsRoom?OpenFrameSet" TargetMode="External"/><Relationship Id="rId220" Type="http://schemas.openxmlformats.org/officeDocument/2006/relationships/hyperlink" Target="http://www.afp.com" TargetMode="External"/><Relationship Id="rId225" Type="http://schemas.openxmlformats.org/officeDocument/2006/relationships/hyperlink" Target="http://www.amnesty.org" TargetMode="External"/><Relationship Id="rId241" Type="http://schemas.openxmlformats.org/officeDocument/2006/relationships/hyperlink" Target="mailto:info@improvetheworld.org" TargetMode="External"/><Relationship Id="rId246" Type="http://schemas.openxmlformats.org/officeDocument/2006/relationships/hyperlink" Target="http://www.genocideprevention.org/chechnya.htm" TargetMode="External"/><Relationship Id="rId15" Type="http://schemas.openxmlformats.org/officeDocument/2006/relationships/image" Target="media/image7.png"/><Relationship Id="rId36" Type="http://schemas.openxmlformats.org/officeDocument/2006/relationships/image" Target="media/image23.jpeg"/><Relationship Id="rId57" Type="http://schemas.openxmlformats.org/officeDocument/2006/relationships/image" Target="http://www.newspaperlinks.com/common/images/line_blue.gif" TargetMode="External"/><Relationship Id="rId106" Type="http://schemas.openxmlformats.org/officeDocument/2006/relationships/hyperlink" Target="http://www.newspaperlinks.com/newspaperList.cfm?mid=int&amp;sid=AS&amp;cid=&amp;search=korea&amp;sort=country" TargetMode="External"/><Relationship Id="rId127" Type="http://schemas.openxmlformats.org/officeDocument/2006/relationships/hyperlink" Target="mailto:fcoombs@washingtontimes.com" TargetMode="External"/><Relationship Id="rId262" Type="http://schemas.openxmlformats.org/officeDocument/2006/relationships/fontTable" Target="fontTable.xml"/><Relationship Id="rId10" Type="http://schemas.openxmlformats.org/officeDocument/2006/relationships/image" Target="media/image20.jpeg"/><Relationship Id="rId31" Type="http://schemas.openxmlformats.org/officeDocument/2006/relationships/image" Target="media/image180.jpeg"/><Relationship Id="rId52" Type="http://schemas.openxmlformats.org/officeDocument/2006/relationships/image" Target="media/image350.png"/><Relationship Id="rId73" Type="http://schemas.openxmlformats.org/officeDocument/2006/relationships/hyperlink" Target="http://www.scmp.com" TargetMode="External"/><Relationship Id="rId78" Type="http://schemas.openxmlformats.org/officeDocument/2006/relationships/hyperlink" Target="http://www.zjdaily.com.cn/" TargetMode="External"/><Relationship Id="rId94" Type="http://schemas.openxmlformats.org/officeDocument/2006/relationships/hyperlink" Target="http://www.mdopost.net/" TargetMode="External"/><Relationship Id="rId99" Type="http://schemas.openxmlformats.org/officeDocument/2006/relationships/hyperlink" Target="http://www.kopitime.com/sinarpagi/" TargetMode="External"/><Relationship Id="rId101" Type="http://schemas.openxmlformats.org/officeDocument/2006/relationships/hyperlink" Target="http://www.suarapembaruan.com/" TargetMode="External"/><Relationship Id="rId122" Type="http://schemas.openxmlformats.org/officeDocument/2006/relationships/hyperlink" Target="http://www.pusanilbo.co.kr/" TargetMode="External"/><Relationship Id="rId143" Type="http://schemas.openxmlformats.org/officeDocument/2006/relationships/image" Target="media/image37.jpeg"/><Relationship Id="rId148" Type="http://schemas.openxmlformats.org/officeDocument/2006/relationships/image" Target="media/image42.jpeg"/><Relationship Id="rId164" Type="http://schemas.openxmlformats.org/officeDocument/2006/relationships/image" Target="media/image57.png"/><Relationship Id="rId169" Type="http://schemas.openxmlformats.org/officeDocument/2006/relationships/header" Target="header2.xml"/><Relationship Id="rId185" Type="http://schemas.openxmlformats.org/officeDocument/2006/relationships/hyperlink" Target="mailto:info@improvetheworld.org"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amnesty.org" TargetMode="External"/><Relationship Id="rId210" Type="http://schemas.openxmlformats.org/officeDocument/2006/relationships/hyperlink" Target="http://www.turkishdailynews.com" TargetMode="External"/><Relationship Id="rId215" Type="http://schemas.openxmlformats.org/officeDocument/2006/relationships/hyperlink" Target="mailto:bennetp@washpost.com" TargetMode="External"/><Relationship Id="rId236" Type="http://schemas.openxmlformats.org/officeDocument/2006/relationships/hyperlink" Target="http://www.genocideprevention.org" TargetMode="External"/><Relationship Id="rId257" Type="http://schemas.openxmlformats.org/officeDocument/2006/relationships/hyperlink" Target="http://www.afrol.com/News2002/bur015_peace_agreement.htm" TargetMode="External"/><Relationship Id="rId26" Type="http://schemas.openxmlformats.org/officeDocument/2006/relationships/image" Target="media/image15.jpeg"/><Relationship Id="rId231" Type="http://schemas.openxmlformats.org/officeDocument/2006/relationships/hyperlink" Target="mailto:sue@gmail.com" TargetMode="External"/><Relationship Id="rId252" Type="http://schemas.openxmlformats.org/officeDocument/2006/relationships/image" Target="http://www.genocideprevention.org/image/earth4.gif" TargetMode="External"/><Relationship Id="rId47" Type="http://schemas.openxmlformats.org/officeDocument/2006/relationships/image" Target="media/image33.jpeg"/><Relationship Id="rId68" Type="http://schemas.openxmlformats.org/officeDocument/2006/relationships/hyperlink" Target="http://www.hebeidaily.com.cn/" TargetMode="External"/><Relationship Id="rId89" Type="http://schemas.openxmlformats.org/officeDocument/2006/relationships/hyperlink" Target="http://www.indo-news.com/" TargetMode="External"/><Relationship Id="rId112" Type="http://schemas.openxmlformats.org/officeDocument/2006/relationships/hyperlink" Target="http://www.hankooki.com/" TargetMode="External"/><Relationship Id="rId133" Type="http://schemas.openxmlformats.org/officeDocument/2006/relationships/image" Target="http://www.genocideprevention.org/image/earth4.gif" TargetMode="External"/><Relationship Id="rId154" Type="http://schemas.openxmlformats.org/officeDocument/2006/relationships/image" Target="media/image48.jpeg"/><Relationship Id="rId175" Type="http://schemas.openxmlformats.org/officeDocument/2006/relationships/hyperlink" Target="http://www.afp.com" TargetMode="External"/><Relationship Id="rId196" Type="http://schemas.openxmlformats.org/officeDocument/2006/relationships/hyperlink" Target="http://www.reliefweb.int" TargetMode="External"/><Relationship Id="rId200" Type="http://schemas.openxmlformats.org/officeDocument/2006/relationships/hyperlink" Target="http://www.washingtonpost.com" TargetMode="External"/><Relationship Id="rId16" Type="http://schemas.openxmlformats.org/officeDocument/2006/relationships/image" Target="media/image8.jpeg"/><Relationship Id="rId221" Type="http://schemas.openxmlformats.org/officeDocument/2006/relationships/hyperlink" Target="http://www.acholipeace.org/" TargetMode="External"/><Relationship Id="rId242" Type="http://schemas.openxmlformats.org/officeDocument/2006/relationships/hyperlink" Target="http://www.genocideprevention.org" TargetMode="External"/><Relationship Id="rId263" Type="http://schemas.openxmlformats.org/officeDocument/2006/relationships/theme" Target="theme/theme1.xml"/><Relationship Id="rId37" Type="http://schemas.openxmlformats.org/officeDocument/2006/relationships/image" Target="media/image24.jpeg"/><Relationship Id="rId58" Type="http://schemas.openxmlformats.org/officeDocument/2006/relationships/hyperlink" Target="http://www.newspaperlinks.com/newspaperList.cfm?mid=int&amp;sid=AS&amp;cid=&amp;search=korea" TargetMode="External"/><Relationship Id="rId79" Type="http://schemas.openxmlformats.org/officeDocument/2006/relationships/hyperlink" Target="http://202.99.23.201/index.html" TargetMode="External"/><Relationship Id="rId102" Type="http://schemas.openxmlformats.org/officeDocument/2006/relationships/hyperlink" Target="http://www.surabayapost.co.id/" TargetMode="External"/><Relationship Id="rId123" Type="http://schemas.openxmlformats.org/officeDocument/2006/relationships/hyperlink" Target="http://www.segyetimes.co.kr/" TargetMode="External"/><Relationship Id="rId144" Type="http://schemas.openxmlformats.org/officeDocument/2006/relationships/image" Target="media/image38.jpeg"/><Relationship Id="rId90" Type="http://schemas.openxmlformats.org/officeDocument/2006/relationships/hyperlink" Target="http://www.indonesian-observer.com/" TargetMode="External"/><Relationship Id="rId165" Type="http://schemas.openxmlformats.org/officeDocument/2006/relationships/image" Target="media/image570.png"/><Relationship Id="rId186" Type="http://schemas.openxmlformats.org/officeDocument/2006/relationships/hyperlink" Target="http://www.genocideprevention.org" TargetMode="External"/><Relationship Id="rId211" Type="http://schemas.openxmlformats.org/officeDocument/2006/relationships/hyperlink" Target="mailto:info@improvetheworld.org" TargetMode="External"/><Relationship Id="rId232" Type="http://schemas.openxmlformats.org/officeDocument/2006/relationships/hyperlink" Target="mailto:joe@gmail.com" TargetMode="External"/><Relationship Id="rId253" Type="http://schemas.openxmlformats.org/officeDocument/2006/relationships/hyperlink" Target="http://www.genocideprevention.org/chechnya.htm" TargetMode="External"/><Relationship Id="rId27" Type="http://schemas.openxmlformats.org/officeDocument/2006/relationships/image" Target="media/image16.jpeg"/><Relationship Id="rId48" Type="http://schemas.openxmlformats.org/officeDocument/2006/relationships/image" Target="media/image330.jpeg"/><Relationship Id="rId69" Type="http://schemas.openxmlformats.org/officeDocument/2006/relationships/hyperlink" Target="http://www.jfdaily.com.cn/" TargetMode="External"/><Relationship Id="rId113" Type="http://schemas.openxmlformats.org/officeDocument/2006/relationships/hyperlink" Target="http://www.hani.co.kr/" TargetMode="External"/><Relationship Id="rId134" Type="http://schemas.openxmlformats.org/officeDocument/2006/relationships/hyperlink" Target="mailto:info@improvetheworld.org" TargetMode="External"/><Relationship Id="rId80" Type="http://schemas.openxmlformats.org/officeDocument/2006/relationships/hyperlink" Target="http://www1.chinadaily.com.cn/" TargetMode="External"/><Relationship Id="rId155" Type="http://schemas.openxmlformats.org/officeDocument/2006/relationships/image" Target="media/image49.jpeg"/><Relationship Id="rId176" Type="http://schemas.openxmlformats.org/officeDocument/2006/relationships/hyperlink" Target="http://www.acholipeace.org/" TargetMode="External"/><Relationship Id="rId197" Type="http://schemas.openxmlformats.org/officeDocument/2006/relationships/hyperlink" Target="http://www.reuters.com" TargetMode="External"/><Relationship Id="rId201" Type="http://schemas.openxmlformats.org/officeDocument/2006/relationships/hyperlink" Target="http://www.amnesty.org" TargetMode="External"/><Relationship Id="rId222" Type="http://schemas.openxmlformats.org/officeDocument/2006/relationships/hyperlink" Target="http://www.monitor.co.ug/" TargetMode="External"/><Relationship Id="rId243" Type="http://schemas.openxmlformats.org/officeDocument/2006/relationships/hyperlink" Target="mailto:info@improvetheworld.org" TargetMode="External"/><Relationship Id="rId17" Type="http://schemas.openxmlformats.org/officeDocument/2006/relationships/image" Target="media/image80.jpeg"/><Relationship Id="rId38" Type="http://schemas.openxmlformats.org/officeDocument/2006/relationships/image" Target="media/image25.emf"/><Relationship Id="rId59" Type="http://schemas.openxmlformats.org/officeDocument/2006/relationships/hyperlink" Target="http://www.newspaperlinks.com/newspaperList.cfm?mid=int&amp;sid=AS&amp;cid=&amp;search=korea&amp;sort=city" TargetMode="External"/><Relationship Id="rId103" Type="http://schemas.openxmlformats.org/officeDocument/2006/relationships/hyperlink" Target="http://www.waspada.com/index.asp" TargetMode="External"/><Relationship Id="rId124" Type="http://schemas.openxmlformats.org/officeDocument/2006/relationships/hyperlink" Target="http://www.kdaily.com/" TargetMode="External"/><Relationship Id="rId70" Type="http://schemas.openxmlformats.org/officeDocument/2006/relationships/hyperlink" Target="http://www.lndaily.com.cn/" TargetMode="External"/><Relationship Id="rId91" Type="http://schemas.openxmlformats.org/officeDocument/2006/relationships/hyperlink" Target="http://www.thejakartapost.com/" TargetMode="External"/><Relationship Id="rId145" Type="http://schemas.openxmlformats.org/officeDocument/2006/relationships/image" Target="media/image39.jpeg"/><Relationship Id="rId166" Type="http://schemas.openxmlformats.org/officeDocument/2006/relationships/image" Target="media/image58.jpeg"/><Relationship Id="rId187" Type="http://schemas.openxmlformats.org/officeDocument/2006/relationships/image" Target="http://www.genocideprevention.org/image/earth4.gi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ozsOLdgp_y0" TargetMode="External"/><Relationship Id="rId2" Type="http://schemas.openxmlformats.org/officeDocument/2006/relationships/hyperlink" Target="http://www.guardian.co.uk/news/guardianfilms" TargetMode="External"/><Relationship Id="rId1" Type="http://schemas.openxmlformats.org/officeDocument/2006/relationships/hyperlink" Target="http://acienciala.faculty.ku.edu/communistnationssince1917/ch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DE1CA-BF45-49AE-944D-D9515880E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359</Pages>
  <Words>84462</Words>
  <Characters>481437</Characters>
  <Application>Microsoft Office Word</Application>
  <DocSecurity>0</DocSecurity>
  <Lines>4011</Lines>
  <Paragraphs>1129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O'Brien</dc:creator>
  <cp:keywords/>
  <dc:description/>
  <cp:lastModifiedBy>Richard O'Brien</cp:lastModifiedBy>
  <cp:revision>2</cp:revision>
  <cp:lastPrinted>2014-05-30T04:14:00Z</cp:lastPrinted>
  <dcterms:created xsi:type="dcterms:W3CDTF">2014-05-30T04:22:00Z</dcterms:created>
  <dcterms:modified xsi:type="dcterms:W3CDTF">2014-05-30T04:22:00Z</dcterms:modified>
</cp:coreProperties>
</file>