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3C01D" w14:textId="6B5999DD" w:rsidR="00F11DBF" w:rsidRDefault="00D333BD" w:rsidP="00F11DBF">
      <w:pPr>
        <w:pStyle w:val="TitleUnderlined"/>
        <w:rPr>
          <w:sz w:val="48"/>
          <w:szCs w:val="48"/>
          <w:u w:val="none"/>
        </w:rPr>
      </w:pPr>
      <w:r>
        <w:rPr>
          <w:sz w:val="48"/>
          <w:szCs w:val="48"/>
          <w:u w:val="none"/>
        </w:rPr>
        <w:t>Limited</w:t>
      </w:r>
      <w:r w:rsidR="00D9065E">
        <w:rPr>
          <w:sz w:val="48"/>
          <w:szCs w:val="48"/>
          <w:u w:val="none"/>
        </w:rPr>
        <w:t xml:space="preserve"> LATEMODEL RULES</w:t>
      </w:r>
    </w:p>
    <w:p w14:paraId="5CB6A277" w14:textId="77777777" w:rsidR="000F2221" w:rsidRDefault="00561A9E" w:rsidP="000F2221">
      <w:pPr>
        <w:pStyle w:val="TitleUnderlined"/>
      </w:pPr>
      <w:r>
        <w:rPr>
          <w:sz w:val="28"/>
          <w:szCs w:val="28"/>
        </w:rPr>
        <w:br/>
      </w:r>
      <w:r w:rsidR="000F2221" w:rsidRPr="002605D8">
        <w:rPr>
          <w:sz w:val="36"/>
          <w:szCs w:val="36"/>
        </w:rPr>
        <w:t>RULE BOOK DISCLAIMER</w:t>
      </w:r>
      <w:r w:rsidR="000F2221">
        <w:rPr>
          <w:sz w:val="36"/>
          <w:szCs w:val="36"/>
        </w:rPr>
        <w:br/>
      </w:r>
    </w:p>
    <w:p w14:paraId="65839C40" w14:textId="77777777" w:rsidR="000F2221" w:rsidRDefault="000F2221" w:rsidP="000F2221">
      <w:r>
        <w:t xml:space="preserve">The rules and/or regulations set forth herein are designed to provide for the orderly conduct of racing events and to establish minimum acceptable requirements for such events. These rules shall govern the condition of all events, and by participating in these events, all participants are deemed to have complied with these rules. </w:t>
      </w:r>
      <w:r w:rsidRPr="00ED7560">
        <w:rPr>
          <w:b/>
          <w:bCs/>
        </w:rPr>
        <w:t>NO EXPRESSED OR IMPLIED WARRANTY OF SAFETY SHALL RESULT FROM PUBLICATIONS OF OR COMPLIANCE WITH THESE RULES AND/OR REGULATIONS.</w:t>
      </w:r>
      <w:r>
        <w:t xml:space="preserve"> They are intended as a guide for the conduct of the sport and are in no way a guarantee against injury or death to a participant, spectator or official.</w:t>
      </w:r>
    </w:p>
    <w:p w14:paraId="050E281B" w14:textId="77777777" w:rsidR="000F2221" w:rsidRDefault="000F2221" w:rsidP="000F2221"/>
    <w:p w14:paraId="0B255A05" w14:textId="77777777" w:rsidR="000F2221" w:rsidRDefault="000F2221" w:rsidP="000F2221">
      <w:r>
        <w:t xml:space="preserve">The race director shall be empowered to permit reasonable and appropriate deviation from any of the specifications herein or impose any further restrictions that in his/her opinion does not alter the minimum acceptable requirements. </w:t>
      </w:r>
      <w:r w:rsidRPr="00ED7560">
        <w:rPr>
          <w:b/>
          <w:bCs/>
        </w:rPr>
        <w:t>NO EXPRESSED OR IMPLIED WARRANTY OF SAFETY SHALL RESULT FROM SUCH ALTERATION OF SPECIFICATIONS</w:t>
      </w:r>
      <w:r>
        <w:t>.  Any interpretation or deviation of these rules is left to the discretion of the officials. Their decision is final.</w:t>
      </w:r>
    </w:p>
    <w:p w14:paraId="32FB2CDC" w14:textId="77777777" w:rsidR="000F2221" w:rsidRPr="00ED7560" w:rsidRDefault="000F2221" w:rsidP="000F2221">
      <w:pPr>
        <w:rPr>
          <w:sz w:val="28"/>
          <w:szCs w:val="28"/>
        </w:rPr>
      </w:pPr>
      <w:r w:rsidRPr="00ED7560">
        <w:rPr>
          <w:sz w:val="28"/>
          <w:szCs w:val="28"/>
        </w:rPr>
        <w:t xml:space="preserve">The Management of </w:t>
      </w:r>
      <w:r w:rsidRPr="00ED7560">
        <w:rPr>
          <w:b/>
          <w:bCs/>
          <w:sz w:val="28"/>
          <w:szCs w:val="28"/>
        </w:rPr>
        <w:t>Golden Mountain Speedway</w:t>
      </w:r>
      <w:r>
        <w:rPr>
          <w:sz w:val="28"/>
          <w:szCs w:val="28"/>
        </w:rPr>
        <w:t>.</w:t>
      </w:r>
    </w:p>
    <w:p w14:paraId="5FC6D934" w14:textId="6BB9A296" w:rsidR="003F05A8" w:rsidRDefault="003F05A8" w:rsidP="00F11DBF"/>
    <w:p w14:paraId="5A763CD3" w14:textId="77777777" w:rsidR="00D9065E" w:rsidRDefault="00D9065E" w:rsidP="00D9065E">
      <w:r>
        <w:t>NO TRACTION CONTROL DEVICES OF ANY KIND!</w:t>
      </w:r>
    </w:p>
    <w:p w14:paraId="0508562E" w14:textId="54D457AD" w:rsidR="00D9065E" w:rsidRDefault="00D9065E" w:rsidP="00D9065E">
      <w:r>
        <w:t>Anyone caught will be DQ for that night and forfeit of winnings. A second offense will result in a three-week ban.</w:t>
      </w:r>
    </w:p>
    <w:p w14:paraId="7134764A" w14:textId="77777777" w:rsidR="00D9065E" w:rsidRDefault="00D9065E" w:rsidP="00D9065E"/>
    <w:p w14:paraId="2BDEC8ED" w14:textId="77777777" w:rsidR="00D9065E" w:rsidRDefault="00D9065E" w:rsidP="00D9065E">
      <w:pPr>
        <w:pStyle w:val="HeadingUnderlined"/>
      </w:pPr>
      <w:r>
        <w:t>BODY.</w:t>
      </w:r>
    </w:p>
    <w:p w14:paraId="1CCEF801" w14:textId="16FC86FA" w:rsidR="00D9065E" w:rsidRDefault="00D9065E" w:rsidP="00D9065E">
      <w:pPr>
        <w:pStyle w:val="BulletIndent"/>
      </w:pPr>
      <w:r>
        <w:t>All 2021 Lucas body rules apply</w:t>
      </w:r>
    </w:p>
    <w:p w14:paraId="4B0CF1EA" w14:textId="669DAC4D" w:rsidR="00D9065E" w:rsidRDefault="00D9065E" w:rsidP="00D9065E">
      <w:pPr>
        <w:pStyle w:val="BulletIndent"/>
      </w:pPr>
      <w:r>
        <w:t>Standard Dirt Style body required with a stock looking nose</w:t>
      </w:r>
    </w:p>
    <w:p w14:paraId="4AA976A6" w14:textId="62F198A9" w:rsidR="00D9065E" w:rsidRDefault="00D9065E" w:rsidP="00D9065E">
      <w:pPr>
        <w:pStyle w:val="BulletIndent"/>
      </w:pPr>
      <w:r>
        <w:t>Rear Deck Height maximum 39 inches, (NO Tolerance)</w:t>
      </w:r>
    </w:p>
    <w:p w14:paraId="62399392" w14:textId="1836F8B6" w:rsidR="00D9065E" w:rsidRDefault="00D9065E" w:rsidP="00D9065E">
      <w:pPr>
        <w:pStyle w:val="BulletIndent"/>
      </w:pPr>
      <w:r>
        <w:t>Spoilers: Maximum 8 inches of height and 72 inches of width</w:t>
      </w:r>
    </w:p>
    <w:p w14:paraId="55DF3D00" w14:textId="0AFEE1F1" w:rsidR="00D9065E" w:rsidRDefault="00D9065E" w:rsidP="00D9065E">
      <w:pPr>
        <w:pStyle w:val="BulletIndent"/>
      </w:pPr>
      <w:r>
        <w:t>No more than 3 spoiler supports may be used</w:t>
      </w:r>
    </w:p>
    <w:p w14:paraId="70341797" w14:textId="4869F33B" w:rsidR="00D9065E" w:rsidRDefault="00D9065E" w:rsidP="00D9065E">
      <w:pPr>
        <w:pStyle w:val="BulletIndent"/>
      </w:pPr>
      <w:r>
        <w:lastRenderedPageBreak/>
        <w:t>Wheelbase 103 inches Minimum</w:t>
      </w:r>
    </w:p>
    <w:p w14:paraId="23A50D08" w14:textId="77777777" w:rsidR="00D9065E" w:rsidRDefault="00D9065E" w:rsidP="00D9065E">
      <w:pPr>
        <w:pStyle w:val="BulletIndent"/>
        <w:numPr>
          <w:ilvl w:val="0"/>
          <w:numId w:val="0"/>
        </w:numPr>
        <w:ind w:left="720"/>
      </w:pPr>
    </w:p>
    <w:p w14:paraId="1979FFF5" w14:textId="77777777" w:rsidR="00D9065E" w:rsidRDefault="00D9065E" w:rsidP="00D9065E">
      <w:pPr>
        <w:pStyle w:val="HeadingUnderlined"/>
      </w:pPr>
      <w:r>
        <w:t>WEIGHT</w:t>
      </w:r>
    </w:p>
    <w:p w14:paraId="785D1678" w14:textId="07D375FE" w:rsidR="00D9065E" w:rsidRDefault="00D9065E" w:rsidP="00D9065E">
      <w:pPr>
        <w:pStyle w:val="BulletIndent"/>
      </w:pPr>
      <w:r>
        <w:t>2300 lbs. – No Burn-off 604/602</w:t>
      </w:r>
    </w:p>
    <w:p w14:paraId="2633E9D7" w14:textId="4DE3C56E" w:rsidR="00D9065E" w:rsidRDefault="00D9065E" w:rsidP="00D9065E">
      <w:pPr>
        <w:pStyle w:val="BulletIndent"/>
      </w:pPr>
      <w:r>
        <w:t>2350 lbs. -Flat Tappet Sportsman Engine</w:t>
      </w:r>
    </w:p>
    <w:p w14:paraId="309E947B" w14:textId="08471268" w:rsidR="00D9065E" w:rsidRDefault="00D9065E" w:rsidP="00D9065E">
      <w:pPr>
        <w:pStyle w:val="BulletIndent"/>
      </w:pPr>
      <w:r>
        <w:t xml:space="preserve"> 2400 lbs. -Standard runner Aluminum Heads**</w:t>
      </w:r>
    </w:p>
    <w:p w14:paraId="4EB2EF13" w14:textId="4F284FD2" w:rsidR="00D9065E" w:rsidRDefault="00D9065E" w:rsidP="00D9065E">
      <w:pPr>
        <w:pStyle w:val="BulletIndent"/>
      </w:pPr>
      <w:r>
        <w:t xml:space="preserve"> 2450 lbs. -Raised runner Steelheads</w:t>
      </w:r>
    </w:p>
    <w:p w14:paraId="418A952D" w14:textId="00EFC838" w:rsidR="00D9065E" w:rsidRDefault="00D9065E" w:rsidP="00D9065E">
      <w:pPr>
        <w:pStyle w:val="BulletIndent"/>
      </w:pPr>
      <w:r>
        <w:t xml:space="preserve"> 2400 lbs. with 50 lbs. in front </w:t>
      </w:r>
      <w:proofErr w:type="spellStart"/>
      <w:r>
        <w:t>Midplate</w:t>
      </w:r>
      <w:proofErr w:type="spellEnd"/>
      <w:r>
        <w:t>-CT 525 Crate</w:t>
      </w:r>
    </w:p>
    <w:p w14:paraId="7C89C10D" w14:textId="1837CE57" w:rsidR="00D9065E" w:rsidRDefault="00D9065E" w:rsidP="00D9065E">
      <w:pPr>
        <w:pStyle w:val="BulletIndent"/>
        <w:numPr>
          <w:ilvl w:val="1"/>
          <w:numId w:val="35"/>
        </w:numPr>
      </w:pPr>
      <w:r>
        <w:t>2400lbs-Standard runner steelhead and stock SAS Spec heads</w:t>
      </w:r>
    </w:p>
    <w:p w14:paraId="4BC00A88" w14:textId="49D6A076" w:rsidR="00D9065E" w:rsidRDefault="00D9065E" w:rsidP="00D9065E">
      <w:pPr>
        <w:pStyle w:val="BulletIndent"/>
        <w:numPr>
          <w:ilvl w:val="1"/>
          <w:numId w:val="35"/>
        </w:numPr>
      </w:pPr>
      <w:r>
        <w:t>2400lbs-Standard runner Aluminum head cannot exceed a 60/40 valve spacing</w:t>
      </w:r>
    </w:p>
    <w:p w14:paraId="2160D228" w14:textId="77777777" w:rsidR="00D9065E" w:rsidRDefault="00D9065E" w:rsidP="00D9065E"/>
    <w:p w14:paraId="1A6B1EB4" w14:textId="16585020" w:rsidR="00D9065E" w:rsidRDefault="00D9065E" w:rsidP="00D9065E">
      <w:pPr>
        <w:pStyle w:val="BulletIndent"/>
      </w:pPr>
      <w:r>
        <w:t>ALL Weights are after the race</w:t>
      </w:r>
    </w:p>
    <w:p w14:paraId="1A858E86" w14:textId="007D00A5" w:rsidR="00D9065E" w:rsidRDefault="00D9065E" w:rsidP="00D9065E">
      <w:pPr>
        <w:pStyle w:val="BulletIndent"/>
        <w:numPr>
          <w:ilvl w:val="1"/>
          <w:numId w:val="35"/>
        </w:numPr>
      </w:pPr>
      <w:r>
        <w:t>1 pound per lap burn off in feature only</w:t>
      </w:r>
    </w:p>
    <w:p w14:paraId="568E5F54" w14:textId="77777777" w:rsidR="00D9065E" w:rsidRDefault="00D9065E" w:rsidP="00D9065E">
      <w:pPr>
        <w:pStyle w:val="BulletIndent"/>
        <w:numPr>
          <w:ilvl w:val="0"/>
          <w:numId w:val="0"/>
        </w:numPr>
        <w:ind w:left="720" w:hanging="360"/>
      </w:pPr>
    </w:p>
    <w:p w14:paraId="10B967D3" w14:textId="77777777" w:rsidR="00D9065E" w:rsidRDefault="00D9065E" w:rsidP="00D9065E">
      <w:pPr>
        <w:pStyle w:val="HeadingUnderlined"/>
      </w:pPr>
      <w:r>
        <w:t>ENGINE – STEEL/ALUMINUM HEAD</w:t>
      </w:r>
    </w:p>
    <w:p w14:paraId="33D0C585" w14:textId="6FD54718" w:rsidR="00D9065E" w:rsidRDefault="00D9065E" w:rsidP="00D9065E">
      <w:pPr>
        <w:pStyle w:val="BulletIndent"/>
      </w:pPr>
      <w:r>
        <w:t>All Chevy heads 23 degrees-based design and Ford Based 20 degrees</w:t>
      </w:r>
    </w:p>
    <w:p w14:paraId="6B365E2C" w14:textId="21F519F0" w:rsidR="00D9065E" w:rsidRDefault="00D9065E" w:rsidP="00D9065E">
      <w:pPr>
        <w:pStyle w:val="BulletIndent"/>
      </w:pPr>
      <w:r>
        <w:t>ALL ENGINES MUST HAVE STEEL BLOCK</w:t>
      </w:r>
    </w:p>
    <w:p w14:paraId="1FC7BC8A" w14:textId="7A294097" w:rsidR="00D9065E" w:rsidRDefault="00D9065E" w:rsidP="00D9065E">
      <w:pPr>
        <w:pStyle w:val="BulletIndent"/>
      </w:pPr>
      <w:r>
        <w:t>365 Maximum cubic inches</w:t>
      </w:r>
    </w:p>
    <w:p w14:paraId="4C98CC07" w14:textId="5CA14F9D" w:rsidR="00D9065E" w:rsidRDefault="00D9065E" w:rsidP="00D9065E">
      <w:pPr>
        <w:pStyle w:val="BulletIndent"/>
      </w:pPr>
      <w:r>
        <w:t>No aluminum raised runner head’s</w:t>
      </w:r>
    </w:p>
    <w:p w14:paraId="1CD816D7" w14:textId="25483461" w:rsidR="00D9065E" w:rsidRDefault="00D9065E" w:rsidP="00D9065E">
      <w:pPr>
        <w:pStyle w:val="BulletIndent"/>
      </w:pPr>
      <w:r>
        <w:t>No Mullin’s aluminum outlaw heads</w:t>
      </w:r>
    </w:p>
    <w:p w14:paraId="28F0F7F8" w14:textId="6162A31F" w:rsidR="00D9065E" w:rsidRDefault="00D9065E" w:rsidP="00D9065E">
      <w:pPr>
        <w:pStyle w:val="BulletIndent"/>
      </w:pPr>
      <w:r>
        <w:t>Steel/ Aluminum head Standard Runner</w:t>
      </w:r>
    </w:p>
    <w:p w14:paraId="3F65B1F8" w14:textId="7225518D" w:rsidR="00D9065E" w:rsidRDefault="00D9065E" w:rsidP="00D9065E">
      <w:pPr>
        <w:pStyle w:val="BulletIndent"/>
      </w:pPr>
      <w:r>
        <w:t>Steel Raised Runner head</w:t>
      </w:r>
    </w:p>
    <w:p w14:paraId="3B695EDF" w14:textId="1F5541DF" w:rsidR="00D9065E" w:rsidRDefault="00D9065E" w:rsidP="00D9065E">
      <w:pPr>
        <w:pStyle w:val="BulletIndent"/>
      </w:pPr>
      <w:r>
        <w:t>Any Cam</w:t>
      </w:r>
    </w:p>
    <w:p w14:paraId="54695A71" w14:textId="5F7D8258" w:rsidR="00D9065E" w:rsidRDefault="00D9065E" w:rsidP="00D9065E">
      <w:pPr>
        <w:pStyle w:val="BulletIndent"/>
      </w:pPr>
      <w:r>
        <w:t>Any Lifters</w:t>
      </w:r>
    </w:p>
    <w:p w14:paraId="68BF7B30" w14:textId="74FFE564" w:rsidR="00D9065E" w:rsidRDefault="00D9065E" w:rsidP="00D9065E">
      <w:pPr>
        <w:pStyle w:val="BulletIndent"/>
      </w:pPr>
      <w:r>
        <w:t>Any Piston</w:t>
      </w:r>
    </w:p>
    <w:p w14:paraId="14E5CDFC" w14:textId="3C0C360E" w:rsidR="00D9065E" w:rsidRDefault="00D9065E" w:rsidP="00D9065E">
      <w:pPr>
        <w:pStyle w:val="BulletIndent"/>
      </w:pPr>
      <w:r>
        <w:t>NO Titanium or Aluminum Rods</w:t>
      </w:r>
    </w:p>
    <w:p w14:paraId="4F1C0574" w14:textId="1AD94774" w:rsidR="00D9065E" w:rsidRDefault="00D9065E" w:rsidP="00D9065E">
      <w:pPr>
        <w:pStyle w:val="BulletIndent"/>
      </w:pPr>
      <w:r>
        <w:t>Any bore and stroke combination 365 cubic inches</w:t>
      </w:r>
    </w:p>
    <w:p w14:paraId="010A02DE" w14:textId="656A2597" w:rsidR="00D9065E" w:rsidRDefault="00D9065E" w:rsidP="00D9065E">
      <w:pPr>
        <w:pStyle w:val="BulletIndent"/>
      </w:pPr>
      <w:r>
        <w:lastRenderedPageBreak/>
        <w:t>All Heads can be ported</w:t>
      </w:r>
    </w:p>
    <w:p w14:paraId="781CBC50" w14:textId="588EC6A1" w:rsidR="00D9065E" w:rsidRDefault="00D9065E" w:rsidP="00D9065E">
      <w:pPr>
        <w:pStyle w:val="BulletIndent"/>
      </w:pPr>
      <w:r>
        <w:t>All engines must be naturally aspirated</w:t>
      </w:r>
    </w:p>
    <w:p w14:paraId="017135B7" w14:textId="22136BD9" w:rsidR="00D9065E" w:rsidRDefault="00D9065E" w:rsidP="00D9065E">
      <w:pPr>
        <w:pStyle w:val="BulletIndent"/>
      </w:pPr>
      <w:r>
        <w:t>Any Oil system</w:t>
      </w:r>
    </w:p>
    <w:p w14:paraId="6F2654AA" w14:textId="21B44E17" w:rsidR="00D9065E" w:rsidRDefault="00D9065E" w:rsidP="00D9065E">
      <w:pPr>
        <w:pStyle w:val="BulletIndent"/>
      </w:pPr>
      <w:r>
        <w:t>Any Rocker Arms</w:t>
      </w:r>
    </w:p>
    <w:p w14:paraId="2C8AFDE3" w14:textId="1FE27BAF" w:rsidR="00D9065E" w:rsidRDefault="00D9065E" w:rsidP="00D9065E">
      <w:pPr>
        <w:pStyle w:val="BulletIndent"/>
      </w:pPr>
      <w:r>
        <w:t>All Chevy heads must be 23 degree-based (Angle Milled Allowed)</w:t>
      </w:r>
    </w:p>
    <w:p w14:paraId="6B3AC3B4" w14:textId="46AE3A98" w:rsidR="00D9065E" w:rsidRDefault="00D9065E" w:rsidP="00D9065E">
      <w:pPr>
        <w:pStyle w:val="BulletIndent"/>
      </w:pPr>
      <w:r>
        <w:t>Ford heads must be 20 degree-based steel head (Angle Milled Allowed)</w:t>
      </w:r>
    </w:p>
    <w:p w14:paraId="4872D337" w14:textId="283EC435" w:rsidR="00D9065E" w:rsidRDefault="00D9065E" w:rsidP="00D9065E">
      <w:pPr>
        <w:pStyle w:val="BulletIndent"/>
      </w:pPr>
      <w:r>
        <w:t>Ford Motor Sports N Head Allowed</w:t>
      </w:r>
    </w:p>
    <w:p w14:paraId="781DC483" w14:textId="308BB21F" w:rsidR="00D9065E" w:rsidRDefault="00D9065E" w:rsidP="00D9065E">
      <w:pPr>
        <w:pStyle w:val="BulletIndent"/>
      </w:pPr>
      <w:r>
        <w:t>Ford Crate 2350lbs, must be as come from Ford</w:t>
      </w:r>
    </w:p>
    <w:p w14:paraId="2908C622" w14:textId="1478FD7C" w:rsidR="00D9065E" w:rsidRDefault="00D9065E" w:rsidP="00D9065E">
      <w:pPr>
        <w:pStyle w:val="BulletIndent"/>
      </w:pPr>
      <w:r>
        <w:t>All Crate engines can be bored no more than 030</w:t>
      </w:r>
    </w:p>
    <w:p w14:paraId="50A5D999" w14:textId="470084CB" w:rsidR="00D9065E" w:rsidRDefault="00D9065E" w:rsidP="00D9065E">
      <w:pPr>
        <w:pStyle w:val="BulletIndent"/>
      </w:pPr>
      <w:r>
        <w:t>Intake- Any single four-barrel intake permitted (May port and polish)</w:t>
      </w:r>
    </w:p>
    <w:p w14:paraId="059994DB" w14:textId="56815039" w:rsidR="00D9065E" w:rsidRDefault="00D9065E" w:rsidP="00D9065E">
      <w:pPr>
        <w:pStyle w:val="BulletIndent"/>
      </w:pPr>
      <w:r>
        <w:t>Maximum engine set back no more than six (6) inches from center of top ball joint to number 1 spark plug</w:t>
      </w:r>
    </w:p>
    <w:p w14:paraId="39EF7585" w14:textId="77777777" w:rsidR="00D9065E" w:rsidRDefault="00D9065E" w:rsidP="00D9065E">
      <w:pPr>
        <w:pStyle w:val="BulletIndent"/>
        <w:numPr>
          <w:ilvl w:val="0"/>
          <w:numId w:val="0"/>
        </w:numPr>
        <w:ind w:left="720"/>
      </w:pPr>
    </w:p>
    <w:p w14:paraId="6FF059F7" w14:textId="77777777" w:rsidR="00D9065E" w:rsidRDefault="00D9065E" w:rsidP="00D9065E">
      <w:pPr>
        <w:pStyle w:val="HeadingUnderlined"/>
      </w:pPr>
      <w:r>
        <w:t>ENGINE- GM CRATE</w:t>
      </w:r>
    </w:p>
    <w:p w14:paraId="72B852B6" w14:textId="6D299779" w:rsidR="00D9065E" w:rsidRDefault="00D9065E" w:rsidP="00D9065E">
      <w:pPr>
        <w:pStyle w:val="BulletIndent"/>
      </w:pPr>
      <w:r>
        <w:t>602/604</w:t>
      </w:r>
    </w:p>
    <w:p w14:paraId="244A053B" w14:textId="25B974DA" w:rsidR="00D9065E" w:rsidRDefault="00D9065E" w:rsidP="00D9065E">
      <w:pPr>
        <w:pStyle w:val="BulletIndent"/>
      </w:pPr>
      <w:r>
        <w:t>Sealed or Unsealed MUST meet GM specifications</w:t>
      </w:r>
    </w:p>
    <w:p w14:paraId="5B1C01A1" w14:textId="77777777" w:rsidR="00D9065E" w:rsidRDefault="00D9065E" w:rsidP="00D9065E">
      <w:pPr>
        <w:pStyle w:val="BulletIndent"/>
        <w:numPr>
          <w:ilvl w:val="0"/>
          <w:numId w:val="0"/>
        </w:numPr>
        <w:ind w:left="720"/>
      </w:pPr>
    </w:p>
    <w:p w14:paraId="46B77EAD" w14:textId="77777777" w:rsidR="00D9065E" w:rsidRDefault="00D9065E" w:rsidP="00D9065E">
      <w:pPr>
        <w:pStyle w:val="HeadingUnderlined"/>
      </w:pPr>
      <w:r>
        <w:t>ENGINE- SPORTSMAN TYPE MOTOR</w:t>
      </w:r>
    </w:p>
    <w:p w14:paraId="08838F50" w14:textId="127B4D5C" w:rsidR="00D9065E" w:rsidRDefault="00D9065E" w:rsidP="00D9065E">
      <w:pPr>
        <w:pStyle w:val="BulletIndent"/>
      </w:pPr>
      <w:r>
        <w:t>MUST have flat tappet Cam</w:t>
      </w:r>
    </w:p>
    <w:p w14:paraId="3A1DA915" w14:textId="630965C1" w:rsidR="00D9065E" w:rsidRDefault="00D9065E" w:rsidP="00D9065E">
      <w:pPr>
        <w:pStyle w:val="BulletIndent"/>
      </w:pPr>
      <w:r>
        <w:t>MUST be wet sump oil system</w:t>
      </w:r>
    </w:p>
    <w:p w14:paraId="1EEC6D3D" w14:textId="3D8C9246" w:rsidR="00D9065E" w:rsidRDefault="00D9065E" w:rsidP="00D9065E">
      <w:pPr>
        <w:pStyle w:val="BulletIndent"/>
      </w:pPr>
      <w:r>
        <w:t>NO shaft mount rocker arms</w:t>
      </w:r>
    </w:p>
    <w:p w14:paraId="6F277222" w14:textId="77777777" w:rsidR="00D9065E" w:rsidRPr="00D9065E" w:rsidRDefault="00D9065E" w:rsidP="00D9065E">
      <w:pPr>
        <w:rPr>
          <w:b/>
          <w:bCs/>
        </w:rPr>
      </w:pPr>
      <w:r w:rsidRPr="00D9065E">
        <w:rPr>
          <w:b/>
          <w:bCs/>
        </w:rPr>
        <w:t>ENGINE- CT 525</w:t>
      </w:r>
    </w:p>
    <w:p w14:paraId="57526C4D" w14:textId="56C4A0F1" w:rsidR="00D9065E" w:rsidRDefault="00D9065E" w:rsidP="00D9065E">
      <w:pPr>
        <w:rPr>
          <w:b/>
          <w:bCs/>
        </w:rPr>
      </w:pPr>
      <w:r w:rsidRPr="00D9065E">
        <w:rPr>
          <w:b/>
          <w:bCs/>
        </w:rPr>
        <w:t>CT525 Fuel Sealed Engine ALLOWED</w:t>
      </w:r>
    </w:p>
    <w:p w14:paraId="505F1DE8" w14:textId="77777777" w:rsidR="00D9065E" w:rsidRPr="00D9065E" w:rsidRDefault="00D9065E" w:rsidP="00D9065E">
      <w:pPr>
        <w:rPr>
          <w:b/>
          <w:bCs/>
        </w:rPr>
      </w:pPr>
    </w:p>
    <w:p w14:paraId="101199D2" w14:textId="77777777" w:rsidR="00D9065E" w:rsidRDefault="00D9065E" w:rsidP="00D9065E">
      <w:pPr>
        <w:pStyle w:val="HeadingUnderlined"/>
      </w:pPr>
      <w:r>
        <w:t>CARBURETOR</w:t>
      </w:r>
    </w:p>
    <w:p w14:paraId="0E46CA95" w14:textId="3758C965" w:rsidR="00D9065E" w:rsidRDefault="00D9065E" w:rsidP="00D9065E">
      <w:pPr>
        <w:pStyle w:val="BulletIndent"/>
      </w:pPr>
      <w:r>
        <w:t>Any 4150 series-based carburetor</w:t>
      </w:r>
    </w:p>
    <w:p w14:paraId="4CD67FEF" w14:textId="453DF372" w:rsidR="00D9065E" w:rsidRDefault="00D9065E" w:rsidP="00D9065E">
      <w:pPr>
        <w:pStyle w:val="BulletIndent"/>
      </w:pPr>
      <w:r>
        <w:t>No injection</w:t>
      </w:r>
    </w:p>
    <w:p w14:paraId="5BF6CA71" w14:textId="4C13DD73" w:rsidR="00D9065E" w:rsidRDefault="00D9065E" w:rsidP="00D9065E">
      <w:pPr>
        <w:pStyle w:val="BulletIndent"/>
      </w:pPr>
      <w:r>
        <w:lastRenderedPageBreak/>
        <w:t>Carburetor spacer maximum of 2 inches (any material)</w:t>
      </w:r>
    </w:p>
    <w:p w14:paraId="7BF9828E" w14:textId="77777777" w:rsidR="00D9065E" w:rsidRDefault="00D9065E" w:rsidP="00D9065E"/>
    <w:p w14:paraId="25C129FE" w14:textId="77777777" w:rsidR="00D9065E" w:rsidRDefault="00D9065E" w:rsidP="00D9065E">
      <w:pPr>
        <w:pStyle w:val="HeadingUnderlined"/>
      </w:pPr>
      <w:r>
        <w:t>FUEL</w:t>
      </w:r>
    </w:p>
    <w:p w14:paraId="7E74C00C" w14:textId="463246AC" w:rsidR="00D9065E" w:rsidRDefault="00D9065E" w:rsidP="00AB28C8">
      <w:pPr>
        <w:pStyle w:val="BulletIndent"/>
      </w:pPr>
      <w:r>
        <w:t>Racing gasoline and E-85 ONLY</w:t>
      </w:r>
    </w:p>
    <w:p w14:paraId="5FF89733" w14:textId="289B1CBE" w:rsidR="00D9065E" w:rsidRDefault="00D9065E" w:rsidP="00AB28C8">
      <w:pPr>
        <w:pStyle w:val="BulletIndent"/>
      </w:pPr>
      <w:r>
        <w:t>NO Alcohol, NO Nitrous Oxide, or other fuel additives</w:t>
      </w:r>
    </w:p>
    <w:p w14:paraId="0A42D649" w14:textId="3C6D4123" w:rsidR="00D9065E" w:rsidRDefault="00D9065E" w:rsidP="00AB28C8">
      <w:pPr>
        <w:pStyle w:val="BulletIndent"/>
      </w:pPr>
      <w:r>
        <w:t xml:space="preserve">Fuel Cell: All fuel cells must be mounted inside a </w:t>
      </w:r>
      <w:r w:rsidR="00AB28C8">
        <w:t>20-gauge</w:t>
      </w:r>
      <w:r>
        <w:t xml:space="preserve"> metal box, supported by two (2) 1/8 x 2” steel straps, mounted inside the</w:t>
      </w:r>
      <w:r w:rsidR="00AB28C8">
        <w:t xml:space="preserve"> </w:t>
      </w:r>
      <w:r>
        <w:t>protective structure of the vehicle</w:t>
      </w:r>
    </w:p>
    <w:p w14:paraId="41236119" w14:textId="2CBB9B8F" w:rsidR="00D9065E" w:rsidRDefault="00D9065E" w:rsidP="00AB28C8">
      <w:pPr>
        <w:pStyle w:val="BulletIndent"/>
      </w:pPr>
      <w:r>
        <w:t xml:space="preserve">All fuel </w:t>
      </w:r>
      <w:r w:rsidR="00AB28C8">
        <w:t>cells</w:t>
      </w:r>
      <w:r>
        <w:t xml:space="preserve"> must have a flap on top with a ball valve to keep fuel from running out if the car is upside down</w:t>
      </w:r>
    </w:p>
    <w:p w14:paraId="0550C6DD" w14:textId="366F4C23" w:rsidR="00D9065E" w:rsidRDefault="00D9065E" w:rsidP="00AB28C8">
      <w:pPr>
        <w:pStyle w:val="BulletIndent"/>
      </w:pPr>
      <w:r>
        <w:t>Fuel cell must have the pick-up line coming from the top half of the cell.</w:t>
      </w:r>
    </w:p>
    <w:p w14:paraId="7D83C6BB" w14:textId="77777777" w:rsidR="00AB28C8" w:rsidRDefault="00AB28C8" w:rsidP="00D9065E"/>
    <w:p w14:paraId="06E9CA68" w14:textId="77777777" w:rsidR="00D9065E" w:rsidRDefault="00D9065E" w:rsidP="00D9065E">
      <w:pPr>
        <w:pStyle w:val="HeadingUnderlined"/>
      </w:pPr>
      <w:r>
        <w:t>TRANSMISSION</w:t>
      </w:r>
    </w:p>
    <w:p w14:paraId="52069B26" w14:textId="11200969" w:rsidR="00D9065E" w:rsidRDefault="00D9065E" w:rsidP="00AB28C8">
      <w:pPr>
        <w:pStyle w:val="BulletIndent"/>
      </w:pPr>
      <w:r>
        <w:t>Drive train must have transmission, mounted on the rear of the engine</w:t>
      </w:r>
    </w:p>
    <w:p w14:paraId="627AD074" w14:textId="00512050" w:rsidR="00D9065E" w:rsidRDefault="00D9065E" w:rsidP="00AB28C8">
      <w:pPr>
        <w:pStyle w:val="BulletIndent"/>
      </w:pPr>
      <w:r>
        <w:t>NO direct drive or in-boxes</w:t>
      </w:r>
    </w:p>
    <w:p w14:paraId="1C9BCF34" w14:textId="208E9B30" w:rsidR="00D9065E" w:rsidRDefault="00D9065E" w:rsidP="00AB28C8">
      <w:pPr>
        <w:pStyle w:val="BulletIndent"/>
      </w:pPr>
      <w:r>
        <w:t>Any Transmission, with working forward and reverse gears permitted, and must lead to one driveshaft</w:t>
      </w:r>
    </w:p>
    <w:p w14:paraId="6ED8CD3E" w14:textId="6759F39F" w:rsidR="00D9065E" w:rsidRDefault="00D9065E" w:rsidP="00AB28C8">
      <w:pPr>
        <w:pStyle w:val="BulletIndent"/>
      </w:pPr>
      <w:r>
        <w:t xml:space="preserve">All drive shafts must be painted white or </w:t>
      </w:r>
      <w:r w:rsidR="00AB28C8">
        <w:t>silver and</w:t>
      </w:r>
      <w:r>
        <w:t xml:space="preserve"> must be protected by a minimum of one safety hoop or a sling. (Carbon fiber shafts</w:t>
      </w:r>
      <w:r w:rsidR="00AB28C8">
        <w:t xml:space="preserve"> </w:t>
      </w:r>
      <w:r>
        <w:t>are recommended)</w:t>
      </w:r>
    </w:p>
    <w:p w14:paraId="26A694C4" w14:textId="77777777" w:rsidR="00AB28C8" w:rsidRDefault="00AB28C8" w:rsidP="00D9065E"/>
    <w:p w14:paraId="0E46C83A" w14:textId="77777777" w:rsidR="00D9065E" w:rsidRDefault="00D9065E" w:rsidP="00D9065E">
      <w:pPr>
        <w:pStyle w:val="HeadingUnderlined"/>
      </w:pPr>
      <w:r>
        <w:t>DRIVE SHAFT</w:t>
      </w:r>
    </w:p>
    <w:p w14:paraId="4C7C008F" w14:textId="310EFCC3" w:rsidR="00D9065E" w:rsidRDefault="00D9065E" w:rsidP="004633CA">
      <w:pPr>
        <w:pStyle w:val="BulletIndent"/>
      </w:pPr>
      <w:r>
        <w:t>Driveshaft must be a minimum of 2 inches diameter</w:t>
      </w:r>
    </w:p>
    <w:p w14:paraId="6CE47B96" w14:textId="77777777" w:rsidR="004633CA" w:rsidRDefault="004633CA" w:rsidP="00D9065E"/>
    <w:p w14:paraId="4C2E3D39" w14:textId="77777777" w:rsidR="00D9065E" w:rsidRDefault="00D9065E" w:rsidP="00D9065E">
      <w:pPr>
        <w:pStyle w:val="HeadingUnderlined"/>
      </w:pPr>
      <w:r>
        <w:t>REAR END</w:t>
      </w:r>
    </w:p>
    <w:p w14:paraId="24EF944B" w14:textId="505D2A11" w:rsidR="00D9065E" w:rsidRDefault="00D9065E" w:rsidP="004633CA">
      <w:pPr>
        <w:pStyle w:val="BulletIndent"/>
      </w:pPr>
      <w:r>
        <w:t xml:space="preserve">Any type of quick-change rear end, </w:t>
      </w:r>
      <w:proofErr w:type="gramStart"/>
      <w:r>
        <w:t>No</w:t>
      </w:r>
      <w:proofErr w:type="gramEnd"/>
      <w:r>
        <w:t xml:space="preserve"> exotic materials allowed</w:t>
      </w:r>
    </w:p>
    <w:p w14:paraId="1618B9E5" w14:textId="6FC934EF" w:rsidR="00D9065E" w:rsidRDefault="00D9065E" w:rsidP="004633CA">
      <w:pPr>
        <w:pStyle w:val="BulletIndent"/>
      </w:pPr>
      <w:r>
        <w:t>Any steel or aluminum tube permitted. NO lead may be bolted to the rear end</w:t>
      </w:r>
    </w:p>
    <w:p w14:paraId="4DA045F4" w14:textId="544240EA" w:rsidR="00D9065E" w:rsidRDefault="00D9065E" w:rsidP="004633CA">
      <w:pPr>
        <w:pStyle w:val="BulletIndent"/>
      </w:pPr>
      <w:r>
        <w:t>No Spring Rods</w:t>
      </w:r>
    </w:p>
    <w:p w14:paraId="4EEE81C6" w14:textId="77777777" w:rsidR="004633CA" w:rsidRDefault="004633CA" w:rsidP="00D9065E"/>
    <w:p w14:paraId="18A89196" w14:textId="77777777" w:rsidR="00D9065E" w:rsidRDefault="00D9065E" w:rsidP="00D9065E">
      <w:pPr>
        <w:pStyle w:val="HeadingUnderlined"/>
      </w:pPr>
      <w:r>
        <w:t>SHOCKS</w:t>
      </w:r>
    </w:p>
    <w:p w14:paraId="15E5E935" w14:textId="4AA906CE" w:rsidR="00D9065E" w:rsidRDefault="00D9065E" w:rsidP="004633CA">
      <w:pPr>
        <w:pStyle w:val="BulletIndent"/>
      </w:pPr>
      <w:r>
        <w:lastRenderedPageBreak/>
        <w:t>No Bluetooth or computerized components</w:t>
      </w:r>
    </w:p>
    <w:p w14:paraId="30305532" w14:textId="58097D34" w:rsidR="00D9065E" w:rsidRDefault="00D9065E" w:rsidP="004633CA">
      <w:pPr>
        <w:pStyle w:val="BulletIndent"/>
      </w:pPr>
      <w:r>
        <w:t>Standard Late Model Shock, limit one per wheel except Left Rear may have one in front and one in back</w:t>
      </w:r>
    </w:p>
    <w:p w14:paraId="494128D1" w14:textId="64D97AD2" w:rsidR="00D9065E" w:rsidRDefault="00D9065E" w:rsidP="004633CA">
      <w:pPr>
        <w:pStyle w:val="BulletIndent"/>
      </w:pPr>
      <w:r>
        <w:t>NO Shocks may be adjustable from the cockpit area</w:t>
      </w:r>
    </w:p>
    <w:p w14:paraId="63C7C8F8" w14:textId="54E7B81B" w:rsidR="00D9065E" w:rsidRDefault="00D9065E" w:rsidP="004633CA">
      <w:pPr>
        <w:pStyle w:val="BulletIndent"/>
      </w:pPr>
      <w:r>
        <w:t>NO Shock arms on the rear</w:t>
      </w:r>
    </w:p>
    <w:p w14:paraId="6A2831E8" w14:textId="77777777" w:rsidR="004633CA" w:rsidRDefault="004633CA" w:rsidP="00D9065E"/>
    <w:p w14:paraId="0275B348" w14:textId="77777777" w:rsidR="00D9065E" w:rsidRDefault="00D9065E" w:rsidP="00D9065E">
      <w:pPr>
        <w:pStyle w:val="HeadingUnderlined"/>
      </w:pPr>
      <w:r>
        <w:t>WHEELS</w:t>
      </w:r>
    </w:p>
    <w:p w14:paraId="786B74D2" w14:textId="524F7023" w:rsidR="00D9065E" w:rsidRDefault="00D9065E" w:rsidP="004633CA">
      <w:pPr>
        <w:pStyle w:val="BulletIndent"/>
      </w:pPr>
      <w:r>
        <w:t>Any Aluminum wheel that is mounted by lug nuts, NO carbon fiber</w:t>
      </w:r>
    </w:p>
    <w:p w14:paraId="4D6D87D0" w14:textId="7A2AD506" w:rsidR="00D9065E" w:rsidRDefault="00D9065E" w:rsidP="004633CA">
      <w:pPr>
        <w:pStyle w:val="BulletIndent"/>
      </w:pPr>
      <w:r>
        <w:t>Maximum wheel width 14 inches</w:t>
      </w:r>
    </w:p>
    <w:p w14:paraId="75C6A9B7" w14:textId="77777777" w:rsidR="004633CA" w:rsidRDefault="004633CA" w:rsidP="00D9065E"/>
    <w:p w14:paraId="7E001A24" w14:textId="77777777" w:rsidR="00D9065E" w:rsidRDefault="00D9065E" w:rsidP="00D9065E">
      <w:pPr>
        <w:pStyle w:val="HeadingUnderlined"/>
      </w:pPr>
      <w:r>
        <w:t>TIRES</w:t>
      </w:r>
    </w:p>
    <w:p w14:paraId="64F7C047" w14:textId="77777777" w:rsidR="00D9065E" w:rsidRDefault="00D9065E" w:rsidP="004633CA">
      <w:pPr>
        <w:pStyle w:val="BulletIndent"/>
      </w:pPr>
      <w:r>
        <w:t>{Open LF Front}</w:t>
      </w:r>
    </w:p>
    <w:p w14:paraId="0F983E89" w14:textId="77777777" w:rsidR="00D9065E" w:rsidRDefault="00D9065E" w:rsidP="004633CA">
      <w:pPr>
        <w:pStyle w:val="BulletIndent"/>
      </w:pPr>
      <w:r>
        <w:t>Hoosier 3 &amp; 4 RF/LR/RR</w:t>
      </w:r>
    </w:p>
    <w:p w14:paraId="5EA3BFF8" w14:textId="4878029E" w:rsidR="00D9065E" w:rsidRDefault="00D9065E" w:rsidP="004633CA">
      <w:pPr>
        <w:pStyle w:val="BulletIndent"/>
      </w:pPr>
      <w:r>
        <w:t xml:space="preserve">Hoosier </w:t>
      </w:r>
      <w:r w:rsidR="00AB4EB5">
        <w:t>D</w:t>
      </w:r>
      <w:r>
        <w:t>21&amp;</w:t>
      </w:r>
      <w:r w:rsidR="00AB4EB5">
        <w:t>D</w:t>
      </w:r>
      <w:r>
        <w:t>55 RF/LR/RR</w:t>
      </w:r>
    </w:p>
    <w:p w14:paraId="4B0881C2" w14:textId="37F08C9D" w:rsidR="00D9065E" w:rsidRDefault="00D9065E" w:rsidP="004633CA">
      <w:pPr>
        <w:pStyle w:val="BulletIndent"/>
      </w:pPr>
      <w:r>
        <w:t xml:space="preserve">American Racer 48 and 56 </w:t>
      </w:r>
      <w:r w:rsidR="00E57650">
        <w:t>or Pro 2</w:t>
      </w:r>
      <w:r>
        <w:t xml:space="preserve">(NO </w:t>
      </w:r>
      <w:r w:rsidR="00AB4EB5">
        <w:t xml:space="preserve">Pro 3 </w:t>
      </w:r>
      <w:r>
        <w:t>AR56 Allowed) RF/LR/RR</w:t>
      </w:r>
    </w:p>
    <w:p w14:paraId="2066C233" w14:textId="614EB482" w:rsidR="00D9065E" w:rsidRDefault="00D9065E" w:rsidP="004633CA">
      <w:pPr>
        <w:pStyle w:val="BulletIndent"/>
      </w:pPr>
      <w:r>
        <w:t xml:space="preserve">All numbers and names must remain on the tire </w:t>
      </w:r>
      <w:r w:rsidR="004633CA">
        <w:t>(NO</w:t>
      </w:r>
      <w:r>
        <w:t xml:space="preserve"> grinding off numbers and names)</w:t>
      </w:r>
    </w:p>
    <w:p w14:paraId="27F23347" w14:textId="439A866B" w:rsidR="00AB4EB5" w:rsidRPr="00AB4EB5" w:rsidRDefault="00AB4EB5" w:rsidP="004633CA">
      <w:pPr>
        <w:pStyle w:val="BulletIndent"/>
        <w:rPr>
          <w:b/>
          <w:bCs/>
          <w:color w:val="FF0000"/>
          <w:u w:val="single"/>
        </w:rPr>
      </w:pPr>
      <w:r w:rsidRPr="00AB4EB5">
        <w:rPr>
          <w:b/>
          <w:bCs/>
          <w:color w:val="FF0000"/>
          <w:u w:val="single"/>
        </w:rPr>
        <w:t>No Chemical Alteration of tires allowed!!!</w:t>
      </w:r>
    </w:p>
    <w:p w14:paraId="05771EDD" w14:textId="119421E9" w:rsidR="00D9065E" w:rsidRDefault="00D9065E" w:rsidP="004633CA">
      <w:pPr>
        <w:pStyle w:val="BulletIndent"/>
      </w:pPr>
      <w:r>
        <w:t>• Tire samples may be taken at any time from any car. (If taken prize money will be held pending results)- If caught with chemicals in tires</w:t>
      </w:r>
      <w:r w:rsidR="004633CA">
        <w:t xml:space="preserve"> </w:t>
      </w:r>
      <w:r>
        <w:t>loss of pay for race and eligibility for points money.</w:t>
      </w:r>
    </w:p>
    <w:p w14:paraId="769E3BCB" w14:textId="77777777" w:rsidR="004633CA" w:rsidRDefault="004633CA" w:rsidP="00D9065E"/>
    <w:p w14:paraId="45E7AEEB" w14:textId="77777777" w:rsidR="00D9065E" w:rsidRDefault="00D9065E" w:rsidP="00D9065E">
      <w:pPr>
        <w:pStyle w:val="HeadingUnderlined"/>
      </w:pPr>
      <w:r>
        <w:t>MUFFLERS</w:t>
      </w:r>
    </w:p>
    <w:p w14:paraId="642E54C5" w14:textId="283F0455" w:rsidR="00D9065E" w:rsidRDefault="00D9065E" w:rsidP="004633CA">
      <w:pPr>
        <w:pStyle w:val="BulletIndent"/>
      </w:pPr>
      <w:r>
        <w:t>No mufflers required</w:t>
      </w:r>
    </w:p>
    <w:p w14:paraId="4A510355" w14:textId="77777777" w:rsidR="00D9065E" w:rsidRDefault="00D9065E" w:rsidP="00D9065E"/>
    <w:p w14:paraId="6076FCE1" w14:textId="77777777" w:rsidR="00D9065E" w:rsidRPr="00D9065E" w:rsidRDefault="00D9065E" w:rsidP="00D9065E">
      <w:pPr>
        <w:rPr>
          <w:b/>
          <w:bCs/>
        </w:rPr>
      </w:pPr>
      <w:r w:rsidRPr="00D9065E">
        <w:rPr>
          <w:b/>
          <w:bCs/>
        </w:rPr>
        <w:t>PERSONAL SAFETY EQUIPMENT</w:t>
      </w:r>
    </w:p>
    <w:p w14:paraId="4FD0327B" w14:textId="77777777" w:rsidR="00D9065E" w:rsidRDefault="00D9065E" w:rsidP="00D9065E">
      <w:pPr>
        <w:pStyle w:val="HeadingUnderlined"/>
      </w:pPr>
      <w:r>
        <w:t>SEAT BELTS</w:t>
      </w:r>
    </w:p>
    <w:p w14:paraId="012D845C" w14:textId="389628BD" w:rsidR="00D9065E" w:rsidRDefault="00D9065E" w:rsidP="004633CA">
      <w:pPr>
        <w:pStyle w:val="BulletIndent"/>
      </w:pPr>
      <w:r>
        <w:t>Car should be equipped with SFI 16.5 or SFI 16.1 approved seat belt restraint system until the date of belt expiration.</w:t>
      </w:r>
    </w:p>
    <w:p w14:paraId="4A3B7192" w14:textId="37F339B3" w:rsidR="00D9065E" w:rsidRDefault="00D9065E" w:rsidP="004633CA">
      <w:pPr>
        <w:pStyle w:val="BulletIndent"/>
      </w:pPr>
      <w:r>
        <w:lastRenderedPageBreak/>
        <w:t>Seat belts restraint system shall be installed in accordance with the directions of system supplier or manufacturer</w:t>
      </w:r>
    </w:p>
    <w:p w14:paraId="6580D810" w14:textId="5E160265" w:rsidR="00D9065E" w:rsidRDefault="00D9065E" w:rsidP="004633CA">
      <w:pPr>
        <w:pStyle w:val="BulletIndent"/>
      </w:pPr>
      <w:r>
        <w:t xml:space="preserve">It is the responsibility of the driver, to ensure his/her seat belt restraint system and </w:t>
      </w:r>
      <w:r w:rsidR="004633CA">
        <w:t>All</w:t>
      </w:r>
      <w:r>
        <w:t xml:space="preserve"> components are SFI approved and correctly installed, maintained.</w:t>
      </w:r>
    </w:p>
    <w:p w14:paraId="59F2745A" w14:textId="77777777" w:rsidR="004633CA" w:rsidRDefault="004633CA" w:rsidP="00D9065E"/>
    <w:p w14:paraId="1AEDC3F1" w14:textId="77777777" w:rsidR="00D9065E" w:rsidRDefault="00D9065E" w:rsidP="00D9065E">
      <w:pPr>
        <w:pStyle w:val="HeadingUnderlined"/>
      </w:pPr>
      <w:r>
        <w:t>SEATS</w:t>
      </w:r>
    </w:p>
    <w:p w14:paraId="2E82BE22" w14:textId="1EF3D46A" w:rsidR="00D9065E" w:rsidRDefault="00D9065E" w:rsidP="004633CA">
      <w:pPr>
        <w:pStyle w:val="BulletIndent"/>
      </w:pPr>
      <w:r>
        <w:t>High-back full containment seat should be securely mounted to frame as recommended by the manufacturer</w:t>
      </w:r>
    </w:p>
    <w:p w14:paraId="68C4E010" w14:textId="319C53B8" w:rsidR="00D9065E" w:rsidRDefault="00D9065E" w:rsidP="004633CA">
      <w:pPr>
        <w:pStyle w:val="BulletIndent"/>
      </w:pPr>
      <w:r>
        <w:t>Suitable FIA manufacturer-approved Full containment seats are permitted</w:t>
      </w:r>
    </w:p>
    <w:p w14:paraId="63D4AB1D" w14:textId="3ED7A0CE" w:rsidR="00D9065E" w:rsidRDefault="00D9065E" w:rsidP="004633CA">
      <w:pPr>
        <w:pStyle w:val="BulletIndent"/>
      </w:pPr>
      <w:r>
        <w:t>Cars must have a full-containment racing seat utilizing the left and right halo protecting drivers side-to-side head and shoulder movement (25-pound weight penalty for cars competing without full containment seats)</w:t>
      </w:r>
    </w:p>
    <w:p w14:paraId="38F98B21" w14:textId="77777777" w:rsidR="004633CA" w:rsidRDefault="004633CA" w:rsidP="00D9065E"/>
    <w:p w14:paraId="70B5678D" w14:textId="77777777" w:rsidR="00D9065E" w:rsidRDefault="00D9065E" w:rsidP="00D9065E">
      <w:pPr>
        <w:pStyle w:val="HeadingUnderlined"/>
      </w:pPr>
      <w:r>
        <w:t>SAFETY APPAREL</w:t>
      </w:r>
    </w:p>
    <w:p w14:paraId="7A527B43" w14:textId="44493FCA" w:rsidR="00D9065E" w:rsidRDefault="00D9065E" w:rsidP="004633CA">
      <w:pPr>
        <w:pStyle w:val="BulletIndent"/>
      </w:pPr>
      <w:r>
        <w:t>Driver must wear Fire resistant uniform meeting SFI 3.2A/5 specs and display valid SFI 3.2/5 label.</w:t>
      </w:r>
    </w:p>
    <w:p w14:paraId="494FC109" w14:textId="121459BF" w:rsidR="00D9065E" w:rsidRDefault="00D9065E" w:rsidP="004633CA">
      <w:pPr>
        <w:pStyle w:val="BulletIndent"/>
      </w:pPr>
      <w:r>
        <w:t>Each Driver should wear Fire resistant accessories that effectively cover the remaining parts of the body</w:t>
      </w:r>
    </w:p>
    <w:p w14:paraId="13AD4E50" w14:textId="38C9A971" w:rsidR="00D9065E" w:rsidRDefault="00D9065E" w:rsidP="004633CA">
      <w:pPr>
        <w:pStyle w:val="BulletIndent"/>
      </w:pPr>
      <w:r>
        <w:t>Shoes should meet the FSI 3.3 specifications and display a valid SFI 3.2/5 label.</w:t>
      </w:r>
    </w:p>
    <w:p w14:paraId="7AA216F2" w14:textId="6FE81434" w:rsidR="00D9065E" w:rsidRDefault="00D9065E" w:rsidP="004633CA">
      <w:pPr>
        <w:pStyle w:val="BulletIndent"/>
      </w:pPr>
      <w:r>
        <w:t>Gloves and window net ONLY if tracks require.</w:t>
      </w:r>
    </w:p>
    <w:p w14:paraId="5DD10D05" w14:textId="77777777" w:rsidR="004633CA" w:rsidRDefault="004633CA" w:rsidP="00D9065E"/>
    <w:p w14:paraId="3757317C" w14:textId="77777777" w:rsidR="00D9065E" w:rsidRDefault="00D9065E" w:rsidP="00D9065E">
      <w:pPr>
        <w:pStyle w:val="HeadingUnderlined"/>
      </w:pPr>
      <w:r>
        <w:t>HELMETS</w:t>
      </w:r>
    </w:p>
    <w:p w14:paraId="2712275B" w14:textId="7281CEB6" w:rsidR="00D9065E" w:rsidRDefault="00D9065E" w:rsidP="004633CA">
      <w:pPr>
        <w:pStyle w:val="BulletIndent"/>
      </w:pPr>
      <w:r>
        <w:t xml:space="preserve">Driver must wear full-face helmet, with at least a valid SA 2010 or SA 20154 Standard Snell and/or valid SFI 31.1,31.2, or 31.1 2010 label </w:t>
      </w:r>
      <w:r w:rsidR="004633CA">
        <w:t>always</w:t>
      </w:r>
      <w:r>
        <w:t xml:space="preserve"> on the track when competing.</w:t>
      </w:r>
    </w:p>
    <w:p w14:paraId="7E7CA892" w14:textId="46E9C47A" w:rsidR="00D9065E" w:rsidRDefault="00D9065E" w:rsidP="004633CA">
      <w:pPr>
        <w:pStyle w:val="BulletIndent"/>
      </w:pPr>
      <w:r>
        <w:t>Driver should wear a helmet in accordance with the directions provided by the helmet manufacturer and/or supplier.</w:t>
      </w:r>
    </w:p>
    <w:p w14:paraId="0F5BD311" w14:textId="11B34B55" w:rsidR="00D9065E" w:rsidRDefault="00D9065E" w:rsidP="004633CA">
      <w:pPr>
        <w:pStyle w:val="BulletIndent"/>
      </w:pPr>
      <w:r>
        <w:t>Head and Neck restraints are strongly recommended and should conform to manufacturer’s mounting instructions.</w:t>
      </w:r>
    </w:p>
    <w:p w14:paraId="273D6328" w14:textId="77777777" w:rsidR="004633CA" w:rsidRDefault="004633CA" w:rsidP="00D9065E"/>
    <w:p w14:paraId="50BCE78D" w14:textId="77777777" w:rsidR="00D9065E" w:rsidRPr="00D9065E" w:rsidRDefault="00D9065E" w:rsidP="00D9065E">
      <w:pPr>
        <w:rPr>
          <w:b/>
          <w:bCs/>
        </w:rPr>
      </w:pPr>
      <w:r w:rsidRPr="00D9065E">
        <w:rPr>
          <w:b/>
          <w:bCs/>
        </w:rPr>
        <w:t>STRONGLY RECOMMENDED ITEMS</w:t>
      </w:r>
    </w:p>
    <w:p w14:paraId="7A0BE4C9" w14:textId="5EBDDFDB" w:rsidR="00D9065E" w:rsidRDefault="00D9065E" w:rsidP="004633CA">
      <w:pPr>
        <w:pStyle w:val="BulletIndent"/>
      </w:pPr>
      <w:r>
        <w:lastRenderedPageBreak/>
        <w:t>A Marked electrical Kill Switch and a marked fuel shut off valve in reach of the driver</w:t>
      </w:r>
    </w:p>
    <w:p w14:paraId="3554E7AF" w14:textId="35505F45" w:rsidR="00D9065E" w:rsidRDefault="00D9065E" w:rsidP="004633CA">
      <w:pPr>
        <w:pStyle w:val="BulletIndent"/>
      </w:pPr>
      <w:r>
        <w:t>An easily accessible fire extinguisher of at least 2.5 gals FFF or Equivalent.</w:t>
      </w:r>
    </w:p>
    <w:p w14:paraId="128D8245" w14:textId="77777777" w:rsidR="004633CA" w:rsidRDefault="004633CA" w:rsidP="00D9065E"/>
    <w:p w14:paraId="1548F75F" w14:textId="41DBD48C" w:rsidR="00D9065E" w:rsidRPr="004633CA" w:rsidRDefault="00D9065E" w:rsidP="00D9065E">
      <w:pPr>
        <w:rPr>
          <w:b/>
          <w:bCs/>
        </w:rPr>
      </w:pPr>
      <w:r w:rsidRPr="004633CA">
        <w:rPr>
          <w:b/>
          <w:bCs/>
        </w:rPr>
        <w:t xml:space="preserve">ANY DRIVER WHO GETS OUT OF THEIR CAR ON THE RACING SURFACE WILL BE DISQUALIFIED FROM THE </w:t>
      </w:r>
      <w:r w:rsidR="004633CA" w:rsidRPr="004633CA">
        <w:rPr>
          <w:b/>
          <w:bCs/>
        </w:rPr>
        <w:t>EVENT AND</w:t>
      </w:r>
      <w:r w:rsidRPr="004633CA">
        <w:rPr>
          <w:b/>
          <w:bCs/>
        </w:rPr>
        <w:t xml:space="preserve"> WILL NOT BE AWARDED PRIZE MONEY.</w:t>
      </w:r>
    </w:p>
    <w:p w14:paraId="2975E523" w14:textId="77777777" w:rsidR="004633CA" w:rsidRDefault="004633CA" w:rsidP="00D9065E"/>
    <w:p w14:paraId="2B46C656" w14:textId="77777777" w:rsidR="00D9065E" w:rsidRDefault="00D9065E" w:rsidP="004633CA">
      <w:pPr>
        <w:pStyle w:val="HeadingUnderlined"/>
      </w:pPr>
      <w:r>
        <w:t>PROTEST RULES</w:t>
      </w:r>
    </w:p>
    <w:p w14:paraId="5533AE61" w14:textId="0B7E5140" w:rsidR="00D9065E" w:rsidRDefault="00D9065E" w:rsidP="004633CA">
      <w:pPr>
        <w:pStyle w:val="BulletIndent"/>
      </w:pPr>
      <w:r>
        <w:t>500.00 dollars to pull ONE head, check the bore and stroke/ cubic inch (Tech Man receives 100.00 dollars, Winner of protest receives 400.00 dollars)</w:t>
      </w:r>
    </w:p>
    <w:p w14:paraId="3AB5909C" w14:textId="7ABEEF24" w:rsidR="00D9065E" w:rsidRDefault="00D9065E" w:rsidP="004633CA">
      <w:pPr>
        <w:pStyle w:val="BulletIndent"/>
      </w:pPr>
      <w:r>
        <w:t xml:space="preserve">150.00 dollars to check Rods </w:t>
      </w:r>
      <w:r w:rsidR="004633CA">
        <w:t>(Tech</w:t>
      </w:r>
      <w:r>
        <w:t xml:space="preserve"> Man receives 50.00 dollars Winner of protest receives 100.00 dollars)</w:t>
      </w:r>
    </w:p>
    <w:p w14:paraId="6279948D" w14:textId="5215A001" w:rsidR="00D9065E" w:rsidRDefault="00D9065E" w:rsidP="004633CA">
      <w:pPr>
        <w:pStyle w:val="BulletIndent"/>
      </w:pPr>
      <w:r>
        <w:t>100.00 dollars to check Cam (Tech Man receives 25.00 dollars, winner of protest receives 75.00 dollars)</w:t>
      </w:r>
    </w:p>
    <w:p w14:paraId="4B9F481B" w14:textId="28DF45EF" w:rsidR="00D9065E" w:rsidRDefault="00D9065E" w:rsidP="004633CA">
      <w:pPr>
        <w:pStyle w:val="BulletIndent"/>
      </w:pPr>
      <w:r>
        <w:t>75.00 dollars to check weights (Post-race) (Tech Man receives 25.00 dollars, winner of protest receives 50</w:t>
      </w:r>
    </w:p>
    <w:sectPr w:rsidR="00D9065E" w:rsidSect="00E837A8">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54414" w14:textId="77777777" w:rsidR="006C63E5" w:rsidRDefault="006C63E5" w:rsidP="00E406DB">
      <w:pPr>
        <w:spacing w:after="0"/>
      </w:pPr>
      <w:r>
        <w:separator/>
      </w:r>
    </w:p>
  </w:endnote>
  <w:endnote w:type="continuationSeparator" w:id="0">
    <w:p w14:paraId="1CD59311" w14:textId="77777777" w:rsidR="006C63E5" w:rsidRDefault="006C63E5" w:rsidP="00E406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B9B7C" w14:textId="37F2CDFB" w:rsidR="00B63C62" w:rsidRPr="00B63C62" w:rsidRDefault="00B63C62">
    <w:pPr>
      <w:pStyle w:val="Footer"/>
      <w:rPr>
        <w:sz w:val="20"/>
        <w:szCs w:val="20"/>
      </w:rPr>
    </w:pPr>
    <w:bookmarkStart w:id="0" w:name="_Hlk160988342"/>
    <w:bookmarkStart w:id="1" w:name="_Hlk160988343"/>
    <w:r w:rsidRPr="00B63C62">
      <w:rPr>
        <w:sz w:val="20"/>
        <w:szCs w:val="20"/>
      </w:rPr>
      <w:t>March 1</w:t>
    </w:r>
    <w:r w:rsidR="0063238C">
      <w:rPr>
        <w:sz w:val="20"/>
        <w:szCs w:val="20"/>
      </w:rPr>
      <w:t>1</w:t>
    </w:r>
    <w:r w:rsidRPr="00B63C62">
      <w:rPr>
        <w:sz w:val="20"/>
        <w:szCs w:val="20"/>
      </w:rPr>
      <w:t>, 2024 (Revised)</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261BF" w14:textId="77777777" w:rsidR="006C63E5" w:rsidRDefault="006C63E5" w:rsidP="00E406DB">
      <w:pPr>
        <w:spacing w:after="0"/>
      </w:pPr>
      <w:r>
        <w:separator/>
      </w:r>
    </w:p>
  </w:footnote>
  <w:footnote w:type="continuationSeparator" w:id="0">
    <w:p w14:paraId="7076424F" w14:textId="77777777" w:rsidR="006C63E5" w:rsidRDefault="006C63E5" w:rsidP="00E406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0CC2" w14:textId="54B1F2F9" w:rsidR="00E406DB" w:rsidRPr="00E406DB" w:rsidRDefault="00E406DB" w:rsidP="0063238C">
    <w:pPr>
      <w:pStyle w:val="TitleUnderlined"/>
    </w:pPr>
    <w:r w:rsidRPr="00E406DB">
      <w:rPr>
        <w:noProof/>
        <w:u w:val="none"/>
      </w:rPr>
      <w:drawing>
        <wp:inline distT="0" distB="0" distL="0" distR="0" wp14:anchorId="7AA3FBED" wp14:editId="0004ACA3">
          <wp:extent cx="1270289" cy="1270289"/>
          <wp:effectExtent l="0" t="0" r="0" b="0"/>
          <wp:docPr id="3" name="Picture 3" descr="A logo with mountains and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mountains and su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0289" cy="1270289"/>
                  </a:xfrm>
                  <a:prstGeom prst="rect">
                    <a:avLst/>
                  </a:prstGeom>
                </pic:spPr>
              </pic:pic>
            </a:graphicData>
          </a:graphic>
        </wp:inline>
      </w:drawing>
    </w:r>
    <w:r w:rsidRPr="00E406DB">
      <w:rPr>
        <w:u w:val="none"/>
      </w:rPr>
      <w:br/>
    </w:r>
    <w:r w:rsidR="001C7FB9">
      <w:rPr>
        <w:sz w:val="24"/>
        <w:szCs w:val="24"/>
        <w:u w:val="none"/>
      </w:rPr>
      <w:t>STEELHEAD LATEMODEL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0DDE"/>
    <w:multiLevelType w:val="hybridMultilevel"/>
    <w:tmpl w:val="602E3B30"/>
    <w:name w:val="Normal . Dot Numbering-Scheme 122"/>
    <w:lvl w:ilvl="0" w:tplc="BFD84CBE">
      <w:start w:val="1"/>
      <w:numFmt w:val="lowerLetter"/>
      <w:pStyle w:val="Heading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B6C292F"/>
    <w:multiLevelType w:val="multilevel"/>
    <w:tmpl w:val="A2B0A518"/>
    <w:name w:val="Normal . Dot Numbering-Scheme 1"/>
    <w:lvl w:ilvl="0">
      <w:start w:val="1"/>
      <w:numFmt w:val="decimal"/>
      <w:pStyle w:val="Heading1"/>
      <w:lvlText w:val="%1."/>
      <w:lvlJc w:val="left"/>
      <w:pPr>
        <w:tabs>
          <w:tab w:val="num" w:pos="720"/>
        </w:tabs>
        <w:ind w:left="360" w:hanging="360"/>
      </w:pPr>
      <w:rPr>
        <w:rFonts w:hint="default"/>
        <w:b w:val="0"/>
        <w:i w:val="0"/>
        <w:color w:val="010000"/>
        <w:u w:val="none"/>
      </w:rPr>
    </w:lvl>
    <w:lvl w:ilvl="1">
      <w:start w:val="1"/>
      <w:numFmt w:val="upperLetter"/>
      <w:lvlText w:val="%2."/>
      <w:lvlJc w:val="left"/>
      <w:pPr>
        <w:tabs>
          <w:tab w:val="num" w:pos="1440"/>
        </w:tabs>
        <w:ind w:left="720" w:firstLine="0"/>
      </w:pPr>
      <w:rPr>
        <w:rFonts w:hint="default"/>
        <w:b w:val="0"/>
        <w:i w:val="0"/>
        <w:color w:val="010000"/>
        <w:u w:val="none"/>
      </w:rPr>
    </w:lvl>
    <w:lvl w:ilvl="2">
      <w:start w:val="1"/>
      <w:numFmt w:val="decimal"/>
      <w:pStyle w:val="Heading3"/>
      <w:lvlText w:val="%3."/>
      <w:lvlJc w:val="left"/>
      <w:pPr>
        <w:tabs>
          <w:tab w:val="num" w:pos="2160"/>
        </w:tabs>
        <w:ind w:left="2160" w:hanging="720"/>
      </w:pPr>
      <w:rPr>
        <w:rFonts w:hint="default"/>
        <w:b w:val="0"/>
        <w:i w:val="0"/>
        <w:color w:val="010000"/>
        <w:u w:val="none"/>
      </w:rPr>
    </w:lvl>
    <w:lvl w:ilvl="3">
      <w:start w:val="1"/>
      <w:numFmt w:val="lowerLetter"/>
      <w:pStyle w:val="Heading4"/>
      <w:lvlText w:val="%4."/>
      <w:lvlJc w:val="left"/>
      <w:pPr>
        <w:tabs>
          <w:tab w:val="num" w:pos="2880"/>
        </w:tabs>
        <w:ind w:left="2880" w:hanging="720"/>
      </w:pPr>
      <w:rPr>
        <w:rFonts w:hint="default"/>
        <w:b w:val="0"/>
        <w:color w:val="010000"/>
        <w:u w:val="none"/>
      </w:rPr>
    </w:lvl>
    <w:lvl w:ilvl="4">
      <w:start w:val="1"/>
      <w:numFmt w:val="decimal"/>
      <w:pStyle w:val="Heading5"/>
      <w:lvlText w:val="(%5)"/>
      <w:lvlJc w:val="left"/>
      <w:pPr>
        <w:tabs>
          <w:tab w:val="num" w:pos="3600"/>
        </w:tabs>
        <w:ind w:left="3600" w:hanging="720"/>
      </w:pPr>
      <w:rPr>
        <w:rFonts w:hint="default"/>
        <w:b w:val="0"/>
        <w:color w:val="010000"/>
        <w:u w:val="none"/>
      </w:rPr>
    </w:lvl>
    <w:lvl w:ilvl="5">
      <w:start w:val="1"/>
      <w:numFmt w:val="lowerLetter"/>
      <w:pStyle w:val="Heading6"/>
      <w:lvlText w:val="(%6)"/>
      <w:lvlJc w:val="left"/>
      <w:pPr>
        <w:tabs>
          <w:tab w:val="num" w:pos="4320"/>
        </w:tabs>
        <w:ind w:left="4320" w:hanging="720"/>
      </w:pPr>
      <w:rPr>
        <w:rFonts w:hint="default"/>
        <w:b w:val="0"/>
        <w:color w:val="010000"/>
        <w:u w:val="none"/>
      </w:rPr>
    </w:lvl>
    <w:lvl w:ilvl="6">
      <w:start w:val="1"/>
      <w:numFmt w:val="lowerRoman"/>
      <w:pStyle w:val="Heading7"/>
      <w:lvlText w:val="%7)"/>
      <w:lvlJc w:val="left"/>
      <w:pPr>
        <w:tabs>
          <w:tab w:val="num" w:pos="5040"/>
        </w:tabs>
        <w:ind w:left="5040" w:hanging="720"/>
      </w:pPr>
      <w:rPr>
        <w:rFonts w:hint="default"/>
        <w:b w:val="0"/>
        <w:color w:val="010000"/>
        <w:u w:val="none"/>
      </w:rPr>
    </w:lvl>
    <w:lvl w:ilvl="7">
      <w:start w:val="1"/>
      <w:numFmt w:val="decimal"/>
      <w:pStyle w:val="Heading8"/>
      <w:lvlText w:val="%8."/>
      <w:lvlJc w:val="left"/>
      <w:pPr>
        <w:tabs>
          <w:tab w:val="num" w:pos="720"/>
        </w:tabs>
        <w:ind w:left="0" w:firstLine="720"/>
      </w:pPr>
      <w:rPr>
        <w:rFonts w:hint="default"/>
        <w:b w:val="0"/>
        <w:color w:val="010000"/>
        <w:u w:val="none"/>
      </w:rPr>
    </w:lvl>
    <w:lvl w:ilvl="8">
      <w:start w:val="1"/>
      <w:numFmt w:val="lowerLetter"/>
      <w:pStyle w:val="Heading9"/>
      <w:lvlText w:val="%9."/>
      <w:lvlJc w:val="left"/>
      <w:pPr>
        <w:tabs>
          <w:tab w:val="num" w:pos="720"/>
        </w:tabs>
        <w:ind w:left="0" w:firstLine="1440"/>
      </w:pPr>
      <w:rPr>
        <w:rFonts w:hint="default"/>
        <w:b w:val="0"/>
        <w:color w:val="010000"/>
        <w:u w:val="none"/>
      </w:rPr>
    </w:lvl>
  </w:abstractNum>
  <w:abstractNum w:abstractNumId="2" w15:restartNumberingAfterBreak="0">
    <w:nsid w:val="69D857B7"/>
    <w:multiLevelType w:val="hybridMultilevel"/>
    <w:tmpl w:val="B50E6BDE"/>
    <w:lvl w:ilvl="0" w:tplc="88A6E62E">
      <w:start w:val="1"/>
      <w:numFmt w:val="bullet"/>
      <w:pStyle w:val="BulletInden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025DD7"/>
    <w:multiLevelType w:val="hybridMultilevel"/>
    <w:tmpl w:val="B442E086"/>
    <w:name w:val="Normal . Dot Numbering-Scheme 12"/>
    <w:lvl w:ilvl="0" w:tplc="97563784">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52181018">
    <w:abstractNumId w:val="1"/>
  </w:num>
  <w:num w:numId="2" w16cid:durableId="13804695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1765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9949950">
    <w:abstractNumId w:val="0"/>
  </w:num>
  <w:num w:numId="5" w16cid:durableId="1377700483">
    <w:abstractNumId w:val="0"/>
    <w:lvlOverride w:ilvl="0">
      <w:startOverride w:val="1"/>
    </w:lvlOverride>
  </w:num>
  <w:num w:numId="6" w16cid:durableId="1639454490">
    <w:abstractNumId w:val="0"/>
    <w:lvlOverride w:ilvl="0">
      <w:startOverride w:val="1"/>
    </w:lvlOverride>
  </w:num>
  <w:num w:numId="7" w16cid:durableId="1167012391">
    <w:abstractNumId w:val="0"/>
    <w:lvlOverride w:ilvl="0">
      <w:startOverride w:val="1"/>
    </w:lvlOverride>
  </w:num>
  <w:num w:numId="8" w16cid:durableId="1380209548">
    <w:abstractNumId w:val="0"/>
    <w:lvlOverride w:ilvl="0">
      <w:startOverride w:val="1"/>
    </w:lvlOverride>
  </w:num>
  <w:num w:numId="9" w16cid:durableId="19304324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73152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62728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36387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19652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6202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16640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973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21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6796417">
    <w:abstractNumId w:val="0"/>
    <w:lvlOverride w:ilvl="0">
      <w:startOverride w:val="1"/>
    </w:lvlOverride>
  </w:num>
  <w:num w:numId="19" w16cid:durableId="926815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90329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8795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53732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2439035">
    <w:abstractNumId w:val="0"/>
    <w:lvlOverride w:ilvl="0">
      <w:startOverride w:val="1"/>
    </w:lvlOverride>
  </w:num>
  <w:num w:numId="24" w16cid:durableId="278033361">
    <w:abstractNumId w:val="0"/>
    <w:lvlOverride w:ilvl="0">
      <w:startOverride w:val="1"/>
    </w:lvlOverride>
  </w:num>
  <w:num w:numId="25" w16cid:durableId="162670290">
    <w:abstractNumId w:val="0"/>
    <w:lvlOverride w:ilvl="0">
      <w:startOverride w:val="1"/>
    </w:lvlOverride>
  </w:num>
  <w:num w:numId="26" w16cid:durableId="693920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72613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06016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737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1297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571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825931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18712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953620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34307855">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AddedNumberingSchemes" w:val="&lt;?xml version=&quot;1.0&quot; encoding=&quot;utf-16&quot;?&gt;&lt;ArrayOfAddedNumberingScheme xmlns:xsd=&quot;http://www.w3.org/2001/XMLSchema&quot; xmlns:xsi=&quot;http://www.w3.org/2001/XMLSchema-instance&quot;&gt;&lt;AddedNumberingScheme&gt;&lt;SelectedNumberingScheme&gt;&lt;LastUpdated&gt;0001-01-01T00:00:00&lt;/LastUpdated&gt;&lt;NumberingSchemeID&gt;6&lt;/NumberingSchemeID&gt;&lt;SortOrder&gt;0&lt;/SortOrder&gt;&lt;Name&gt;Normal . Dot Numbering&lt;/Name&gt;&lt;Description&gt;What's in Normal&lt;/Description&gt;&lt;FilterID&gt;0&lt;/FilterID&gt;&lt;CustomTOCAttached&gt;false&lt;/CustomTOCAttached&gt;&lt;DefaultTOCSchemeID&gt;0&lt;/DefaultTOCSchemeID&gt;&lt;BitMapID&gt;7&lt;/BitMapID&gt;&lt;Hidden&gt;false&lt;/Hidden&gt;&lt;ListIndexUsed&gt;0&lt;/ListIndexUsed&gt;&lt;CapturedDocument&gt;Document1&lt;/CapturedDocument&gt;&lt;CreatedByEndUser&gt;true&lt;/CreatedByEndUser&gt;&lt;ConnectionType&gt;User&lt;/ConnectionType&gt;&lt;EnforceSchemeFont&gt;false&lt;/EnforceSchemeFont&gt;&lt;/SelectedNumberingScheme&gt;&lt;SelectedSchemeFilter&gt;&lt;LastUpdated&gt;0001-01-01T00:00:00&lt;/LastUpdated&gt;&lt;FilterID&gt;2&lt;/FilterID&gt;&lt;FilterName&gt;User-Defined Numbering Schemes&lt;/FilterName&gt;&lt;FilterNameFrench&gt;Schémas de numérotation définis par l'utilisateur&lt;/FilterNameFrench&gt;&lt;UserDatabaseOnly&gt;true&lt;/UserDatabaseOnly&gt;&lt;Default&gt;true&lt;/Default&gt;&lt;SortPosition&gt;2&lt;/SortPosition&gt;&lt;/SelectedSchemeFilter&gt;&lt;SelectedNumberingSchemeOptions /&gt;&lt;Index&gt;1&lt;/Index&gt;&lt;/AddedNumberingScheme&gt;&lt;/ArrayOfAddedNumberingScheme&gt;"/>
    <w:docVar w:name="EnforceSchemeFont" w:val="False"/>
    <w:docVar w:name="LastSchemeChoice" w:val="Normal . Dot Numbering"/>
    <w:docVar w:name="LastSchemeUniqueID" w:val="6"/>
    <w:docVar w:name="LegacyNa" w:val="False"/>
  </w:docVars>
  <w:rsids>
    <w:rsidRoot w:val="0063238C"/>
    <w:rsid w:val="00003BDC"/>
    <w:rsid w:val="00027A09"/>
    <w:rsid w:val="00033DB4"/>
    <w:rsid w:val="0008479C"/>
    <w:rsid w:val="0008798E"/>
    <w:rsid w:val="0009540C"/>
    <w:rsid w:val="000A0866"/>
    <w:rsid w:val="000A60A6"/>
    <w:rsid w:val="000A61DD"/>
    <w:rsid w:val="000F2221"/>
    <w:rsid w:val="000F33C7"/>
    <w:rsid w:val="00144785"/>
    <w:rsid w:val="00156254"/>
    <w:rsid w:val="001B28E1"/>
    <w:rsid w:val="001B2DCE"/>
    <w:rsid w:val="001C1D3E"/>
    <w:rsid w:val="001C7FB9"/>
    <w:rsid w:val="001D7655"/>
    <w:rsid w:val="001D7B02"/>
    <w:rsid w:val="0022650A"/>
    <w:rsid w:val="00250949"/>
    <w:rsid w:val="00256EB3"/>
    <w:rsid w:val="002605D8"/>
    <w:rsid w:val="0027068F"/>
    <w:rsid w:val="002805D8"/>
    <w:rsid w:val="002B1ADC"/>
    <w:rsid w:val="002B22B1"/>
    <w:rsid w:val="002B738B"/>
    <w:rsid w:val="002C5546"/>
    <w:rsid w:val="00310839"/>
    <w:rsid w:val="00317DA6"/>
    <w:rsid w:val="0032428D"/>
    <w:rsid w:val="00324301"/>
    <w:rsid w:val="00336825"/>
    <w:rsid w:val="00336993"/>
    <w:rsid w:val="0034715B"/>
    <w:rsid w:val="003736A3"/>
    <w:rsid w:val="003B089C"/>
    <w:rsid w:val="003B5179"/>
    <w:rsid w:val="003C4263"/>
    <w:rsid w:val="003C482D"/>
    <w:rsid w:val="003D01D9"/>
    <w:rsid w:val="003F05A8"/>
    <w:rsid w:val="003F18EC"/>
    <w:rsid w:val="00402983"/>
    <w:rsid w:val="00402C5D"/>
    <w:rsid w:val="0040307C"/>
    <w:rsid w:val="00435E05"/>
    <w:rsid w:val="00450C4F"/>
    <w:rsid w:val="004633CA"/>
    <w:rsid w:val="00484185"/>
    <w:rsid w:val="004F0E8C"/>
    <w:rsid w:val="004F7790"/>
    <w:rsid w:val="005273BB"/>
    <w:rsid w:val="005363E8"/>
    <w:rsid w:val="00555D74"/>
    <w:rsid w:val="00561A9E"/>
    <w:rsid w:val="005A4A37"/>
    <w:rsid w:val="00612FEF"/>
    <w:rsid w:val="006244E1"/>
    <w:rsid w:val="0063238C"/>
    <w:rsid w:val="006561CB"/>
    <w:rsid w:val="00684D77"/>
    <w:rsid w:val="006C63E5"/>
    <w:rsid w:val="006F2D20"/>
    <w:rsid w:val="00702BC2"/>
    <w:rsid w:val="00733105"/>
    <w:rsid w:val="00741C84"/>
    <w:rsid w:val="007A633D"/>
    <w:rsid w:val="007B5F0B"/>
    <w:rsid w:val="007E0BDE"/>
    <w:rsid w:val="00835105"/>
    <w:rsid w:val="00875411"/>
    <w:rsid w:val="0088070B"/>
    <w:rsid w:val="008F6B8F"/>
    <w:rsid w:val="009165DA"/>
    <w:rsid w:val="00976614"/>
    <w:rsid w:val="009A3C7A"/>
    <w:rsid w:val="009A5E22"/>
    <w:rsid w:val="009B54BE"/>
    <w:rsid w:val="009E0781"/>
    <w:rsid w:val="00A35DA8"/>
    <w:rsid w:val="00A4007E"/>
    <w:rsid w:val="00A5754B"/>
    <w:rsid w:val="00A63F14"/>
    <w:rsid w:val="00AB28C8"/>
    <w:rsid w:val="00AB4EB5"/>
    <w:rsid w:val="00AE331C"/>
    <w:rsid w:val="00AE7118"/>
    <w:rsid w:val="00AF2085"/>
    <w:rsid w:val="00B0625B"/>
    <w:rsid w:val="00B31479"/>
    <w:rsid w:val="00B63C62"/>
    <w:rsid w:val="00B91562"/>
    <w:rsid w:val="00BC1003"/>
    <w:rsid w:val="00BE34A5"/>
    <w:rsid w:val="00BE62DA"/>
    <w:rsid w:val="00C06881"/>
    <w:rsid w:val="00C16EB9"/>
    <w:rsid w:val="00C8654E"/>
    <w:rsid w:val="00CB1A0B"/>
    <w:rsid w:val="00D03157"/>
    <w:rsid w:val="00D21D00"/>
    <w:rsid w:val="00D228F5"/>
    <w:rsid w:val="00D333BD"/>
    <w:rsid w:val="00D66A85"/>
    <w:rsid w:val="00D9065E"/>
    <w:rsid w:val="00DF288D"/>
    <w:rsid w:val="00E029FD"/>
    <w:rsid w:val="00E2203C"/>
    <w:rsid w:val="00E406DB"/>
    <w:rsid w:val="00E41E01"/>
    <w:rsid w:val="00E57650"/>
    <w:rsid w:val="00E7789C"/>
    <w:rsid w:val="00E837A8"/>
    <w:rsid w:val="00E85DEB"/>
    <w:rsid w:val="00EB3B15"/>
    <w:rsid w:val="00ED437A"/>
    <w:rsid w:val="00ED7560"/>
    <w:rsid w:val="00EE1C03"/>
    <w:rsid w:val="00EF2D28"/>
    <w:rsid w:val="00F013F0"/>
    <w:rsid w:val="00F11DBF"/>
    <w:rsid w:val="00F24048"/>
    <w:rsid w:val="00F62D76"/>
    <w:rsid w:val="00F64E5D"/>
    <w:rsid w:val="00F67231"/>
    <w:rsid w:val="00F727D9"/>
    <w:rsid w:val="00FE1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31CCE"/>
  <w15:chartTrackingRefBased/>
  <w15:docId w15:val="{B4A37B93-006E-4BCA-91F4-60BFF7048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7560"/>
    <w:pPr>
      <w:spacing w:after="120"/>
      <w:jc w:val="both"/>
    </w:pPr>
    <w:rPr>
      <w:sz w:val="24"/>
      <w:szCs w:val="24"/>
    </w:rPr>
  </w:style>
  <w:style w:type="paragraph" w:styleId="Heading1">
    <w:name w:val="heading 1"/>
    <w:basedOn w:val="Normal"/>
    <w:next w:val="BodyText"/>
    <w:qFormat/>
    <w:rsid w:val="00ED7560"/>
    <w:pPr>
      <w:numPr>
        <w:numId w:val="1"/>
      </w:numPr>
      <w:spacing w:after="240"/>
      <w:outlineLvl w:val="0"/>
    </w:pPr>
    <w:rPr>
      <w:bCs/>
    </w:rPr>
  </w:style>
  <w:style w:type="paragraph" w:styleId="Heading2">
    <w:name w:val="heading 2"/>
    <w:basedOn w:val="Normal"/>
    <w:next w:val="BodyText"/>
    <w:qFormat/>
    <w:rsid w:val="005A4A37"/>
    <w:pPr>
      <w:numPr>
        <w:numId w:val="4"/>
      </w:numPr>
      <w:spacing w:after="240"/>
      <w:outlineLvl w:val="1"/>
    </w:pPr>
    <w:rPr>
      <w:bCs/>
      <w:iCs/>
    </w:rPr>
  </w:style>
  <w:style w:type="paragraph" w:styleId="Heading3">
    <w:name w:val="heading 3"/>
    <w:basedOn w:val="Normal"/>
    <w:next w:val="BodyText"/>
    <w:qFormat/>
    <w:rsid w:val="00ED7560"/>
    <w:pPr>
      <w:numPr>
        <w:ilvl w:val="2"/>
        <w:numId w:val="1"/>
      </w:numPr>
      <w:tabs>
        <w:tab w:val="left" w:pos="2160"/>
      </w:tabs>
      <w:spacing w:after="240"/>
      <w:outlineLvl w:val="2"/>
    </w:pPr>
    <w:rPr>
      <w:bCs/>
    </w:rPr>
  </w:style>
  <w:style w:type="paragraph" w:styleId="Heading4">
    <w:name w:val="heading 4"/>
    <w:basedOn w:val="Normal"/>
    <w:next w:val="BodyText"/>
    <w:qFormat/>
    <w:rsid w:val="00ED7560"/>
    <w:pPr>
      <w:numPr>
        <w:ilvl w:val="3"/>
        <w:numId w:val="1"/>
      </w:numPr>
      <w:tabs>
        <w:tab w:val="left" w:pos="2880"/>
      </w:tabs>
      <w:spacing w:after="240"/>
      <w:outlineLvl w:val="3"/>
    </w:pPr>
    <w:rPr>
      <w:bCs/>
      <w:szCs w:val="28"/>
    </w:rPr>
  </w:style>
  <w:style w:type="paragraph" w:styleId="Heading5">
    <w:name w:val="heading 5"/>
    <w:basedOn w:val="Normal"/>
    <w:next w:val="BodyText"/>
    <w:qFormat/>
    <w:rsid w:val="00ED7560"/>
    <w:pPr>
      <w:numPr>
        <w:ilvl w:val="4"/>
        <w:numId w:val="1"/>
      </w:numPr>
      <w:tabs>
        <w:tab w:val="left" w:pos="3600"/>
      </w:tabs>
      <w:spacing w:after="240"/>
      <w:outlineLvl w:val="4"/>
    </w:pPr>
    <w:rPr>
      <w:bCs/>
      <w:iCs/>
      <w:szCs w:val="26"/>
    </w:rPr>
  </w:style>
  <w:style w:type="paragraph" w:styleId="Heading6">
    <w:name w:val="heading 6"/>
    <w:basedOn w:val="Normal"/>
    <w:next w:val="BodyText"/>
    <w:qFormat/>
    <w:rsid w:val="00ED7560"/>
    <w:pPr>
      <w:numPr>
        <w:ilvl w:val="5"/>
        <w:numId w:val="1"/>
      </w:numPr>
      <w:tabs>
        <w:tab w:val="left" w:pos="4320"/>
      </w:tabs>
      <w:spacing w:after="240"/>
      <w:outlineLvl w:val="5"/>
    </w:pPr>
    <w:rPr>
      <w:bCs/>
      <w:szCs w:val="22"/>
    </w:rPr>
  </w:style>
  <w:style w:type="paragraph" w:styleId="Heading7">
    <w:name w:val="heading 7"/>
    <w:basedOn w:val="Normal"/>
    <w:next w:val="BodyText"/>
    <w:qFormat/>
    <w:rsid w:val="00ED7560"/>
    <w:pPr>
      <w:numPr>
        <w:ilvl w:val="6"/>
        <w:numId w:val="1"/>
      </w:numPr>
      <w:tabs>
        <w:tab w:val="left" w:pos="5040"/>
      </w:tabs>
      <w:spacing w:after="240"/>
      <w:outlineLvl w:val="6"/>
    </w:pPr>
  </w:style>
  <w:style w:type="paragraph" w:styleId="Heading8">
    <w:name w:val="heading 8"/>
    <w:basedOn w:val="BodyText"/>
    <w:next w:val="BodyText"/>
    <w:qFormat/>
    <w:rsid w:val="00ED7560"/>
    <w:pPr>
      <w:widowControl w:val="0"/>
      <w:numPr>
        <w:ilvl w:val="7"/>
        <w:numId w:val="1"/>
      </w:numPr>
      <w:spacing w:after="0" w:line="480" w:lineRule="exact"/>
      <w:jc w:val="left"/>
      <w:outlineLvl w:val="7"/>
    </w:pPr>
    <w:rPr>
      <w:szCs w:val="20"/>
    </w:rPr>
  </w:style>
  <w:style w:type="paragraph" w:styleId="Heading9">
    <w:name w:val="heading 9"/>
    <w:basedOn w:val="BodyText"/>
    <w:qFormat/>
    <w:rsid w:val="00ED7560"/>
    <w:pPr>
      <w:widowControl w:val="0"/>
      <w:numPr>
        <w:ilvl w:val="8"/>
        <w:numId w:val="1"/>
      </w:numPr>
      <w:spacing w:after="0" w:line="480" w:lineRule="exact"/>
      <w:jc w:val="left"/>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837A8"/>
    <w:pPr>
      <w:spacing w:after="240"/>
    </w:pPr>
  </w:style>
  <w:style w:type="paragraph" w:styleId="Quote">
    <w:name w:val="Quote"/>
    <w:basedOn w:val="Normal"/>
    <w:qFormat/>
    <w:rsid w:val="0088070B"/>
    <w:pPr>
      <w:spacing w:after="240"/>
      <w:ind w:left="1440" w:right="1440"/>
    </w:pPr>
  </w:style>
  <w:style w:type="paragraph" w:styleId="Header">
    <w:name w:val="header"/>
    <w:basedOn w:val="Normal"/>
    <w:rsid w:val="00E837A8"/>
    <w:pPr>
      <w:tabs>
        <w:tab w:val="center" w:pos="4680"/>
        <w:tab w:val="right" w:pos="9360"/>
      </w:tabs>
    </w:pPr>
  </w:style>
  <w:style w:type="paragraph" w:styleId="Footer">
    <w:name w:val="footer"/>
    <w:basedOn w:val="Normal"/>
    <w:rsid w:val="00E837A8"/>
    <w:pPr>
      <w:tabs>
        <w:tab w:val="center" w:pos="4680"/>
        <w:tab w:val="right" w:pos="9360"/>
      </w:tabs>
    </w:pPr>
  </w:style>
  <w:style w:type="character" w:styleId="FootnoteReference">
    <w:name w:val="footnote reference"/>
    <w:basedOn w:val="DefaultParagraphFont"/>
    <w:rsid w:val="00E837A8"/>
    <w:rPr>
      <w:vertAlign w:val="superscript"/>
    </w:rPr>
  </w:style>
  <w:style w:type="paragraph" w:styleId="FootnoteText">
    <w:name w:val="footnote text"/>
    <w:basedOn w:val="Normal"/>
    <w:rsid w:val="00E837A8"/>
    <w:rPr>
      <w:szCs w:val="20"/>
    </w:rPr>
  </w:style>
  <w:style w:type="paragraph" w:styleId="EnvelopeAddress">
    <w:name w:val="envelope address"/>
    <w:basedOn w:val="Normal"/>
    <w:rsid w:val="00E837A8"/>
    <w:pPr>
      <w:framePr w:w="7920" w:h="1980" w:hRule="exact" w:hSpace="180" w:wrap="auto" w:hAnchor="page" w:xAlign="center" w:yAlign="bottom"/>
      <w:ind w:left="2880"/>
    </w:pPr>
    <w:rPr>
      <w:rFonts w:cs="Arial"/>
    </w:rPr>
  </w:style>
  <w:style w:type="paragraph" w:customStyle="1" w:styleId="TitleUnderlined">
    <w:name w:val="Title Underlined"/>
    <w:basedOn w:val="Normal"/>
    <w:link w:val="TitleUnderlinedChar"/>
    <w:qFormat/>
    <w:rsid w:val="00ED7560"/>
    <w:pPr>
      <w:jc w:val="center"/>
    </w:pPr>
    <w:rPr>
      <w:sz w:val="44"/>
      <w:szCs w:val="44"/>
      <w:u w:val="single"/>
    </w:rPr>
  </w:style>
  <w:style w:type="character" w:customStyle="1" w:styleId="TitleUnderlinedChar">
    <w:name w:val="Title Underlined Char"/>
    <w:basedOn w:val="DefaultParagraphFont"/>
    <w:link w:val="TitleUnderlined"/>
    <w:rsid w:val="00ED7560"/>
    <w:rPr>
      <w:sz w:val="44"/>
      <w:szCs w:val="44"/>
      <w:u w:val="single"/>
    </w:rPr>
  </w:style>
  <w:style w:type="paragraph" w:customStyle="1" w:styleId="HeadingUnderlined">
    <w:name w:val="Heading Underlined"/>
    <w:basedOn w:val="Normal"/>
    <w:link w:val="HeadingUnderlinedChar"/>
    <w:qFormat/>
    <w:rsid w:val="001B28E1"/>
    <w:pPr>
      <w:pBdr>
        <w:top w:val="single" w:sz="4" w:space="1" w:color="auto"/>
        <w:right w:val="single" w:sz="4" w:space="4" w:color="auto"/>
      </w:pBdr>
      <w:shd w:val="clear" w:color="auto" w:fill="F2F2F2" w:themeFill="background1" w:themeFillShade="F2"/>
    </w:pPr>
    <w:rPr>
      <w:sz w:val="28"/>
    </w:rPr>
  </w:style>
  <w:style w:type="character" w:customStyle="1" w:styleId="HeadingUnderlinedChar">
    <w:name w:val="Heading Underlined Char"/>
    <w:basedOn w:val="DefaultParagraphFont"/>
    <w:link w:val="HeadingUnderlined"/>
    <w:rsid w:val="001B28E1"/>
    <w:rPr>
      <w:sz w:val="28"/>
      <w:szCs w:val="24"/>
      <w:shd w:val="clear" w:color="auto" w:fill="F2F2F2" w:themeFill="background1" w:themeFillShade="F2"/>
    </w:rPr>
  </w:style>
  <w:style w:type="paragraph" w:customStyle="1" w:styleId="BulletIndent">
    <w:name w:val="Bullet Indent"/>
    <w:basedOn w:val="Normal"/>
    <w:link w:val="BulletIndentChar"/>
    <w:qFormat/>
    <w:rsid w:val="003F05A8"/>
    <w:pPr>
      <w:numPr>
        <w:numId w:val="35"/>
      </w:numPr>
    </w:pPr>
  </w:style>
  <w:style w:type="character" w:customStyle="1" w:styleId="BulletIndentChar">
    <w:name w:val="Bullet Indent Char"/>
    <w:basedOn w:val="DefaultParagraphFont"/>
    <w:link w:val="BulletIndent"/>
    <w:rsid w:val="003F05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M%20XEON\Desktop\GMP%20Completed%20Documents\Styles%20Template%20for%20these%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 Template for these Documents</Template>
  <TotalTime>21</TotalTime>
  <Pages>7</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HOYLE</dc:creator>
  <cp:keywords/>
  <dc:description/>
  <cp:lastModifiedBy>Deke Waters</cp:lastModifiedBy>
  <cp:revision>12</cp:revision>
  <dcterms:created xsi:type="dcterms:W3CDTF">2024-03-11T20:19:00Z</dcterms:created>
  <dcterms:modified xsi:type="dcterms:W3CDTF">2025-03-19T16:23:00Z</dcterms:modified>
</cp:coreProperties>
</file>