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DD4" w:rsidRDefault="007C6DD4" w:rsidP="00F97000">
      <w:pPr>
        <w:rPr>
          <w:rFonts w:ascii="Arial Narrow" w:hAnsi="Arial Narrow"/>
          <w:sz w:val="28"/>
          <w:szCs w:val="28"/>
        </w:rPr>
      </w:pPr>
    </w:p>
    <w:p w:rsidR="007C6DD4" w:rsidRDefault="007C6DD4" w:rsidP="00F97000">
      <w:pPr>
        <w:rPr>
          <w:rFonts w:ascii="Arial Narrow" w:hAnsi="Arial Narrow"/>
          <w:sz w:val="28"/>
          <w:szCs w:val="28"/>
        </w:rPr>
      </w:pPr>
    </w:p>
    <w:p w:rsidR="00A87349" w:rsidRPr="00C67297" w:rsidRDefault="00A87349" w:rsidP="00F97000">
      <w:pPr>
        <w:rPr>
          <w:rFonts w:ascii="Arial Narrow" w:hAnsi="Arial Narrow"/>
          <w:sz w:val="28"/>
          <w:szCs w:val="28"/>
        </w:rPr>
      </w:pPr>
      <w:r w:rsidRPr="00C67297">
        <w:rPr>
          <w:rFonts w:ascii="Arial Narrow" w:hAnsi="Arial Narrow"/>
          <w:sz w:val="28"/>
          <w:szCs w:val="28"/>
        </w:rPr>
        <w:t>Hiring interns can ha</w:t>
      </w:r>
      <w:r w:rsidR="00CD507E">
        <w:rPr>
          <w:rFonts w:ascii="Arial Narrow" w:hAnsi="Arial Narrow"/>
          <w:sz w:val="28"/>
          <w:szCs w:val="28"/>
        </w:rPr>
        <w:t>ve a number of benefits. We at Creative Employment S</w:t>
      </w:r>
      <w:r w:rsidRPr="00C67297">
        <w:rPr>
          <w:rFonts w:ascii="Arial Narrow" w:hAnsi="Arial Narrow"/>
          <w:sz w:val="28"/>
          <w:szCs w:val="28"/>
        </w:rPr>
        <w:t>ervices</w:t>
      </w:r>
      <w:r w:rsidR="00CD507E">
        <w:rPr>
          <w:rFonts w:ascii="Arial Narrow" w:hAnsi="Arial Narrow"/>
          <w:sz w:val="28"/>
          <w:szCs w:val="28"/>
        </w:rPr>
        <w:t xml:space="preserve"> Inc.</w:t>
      </w:r>
      <w:r w:rsidRPr="00C67297">
        <w:rPr>
          <w:rFonts w:ascii="Arial Narrow" w:hAnsi="Arial Narrow"/>
          <w:sz w:val="28"/>
          <w:szCs w:val="28"/>
        </w:rPr>
        <w:t xml:space="preserve"> have </w:t>
      </w:r>
      <w:r w:rsidR="00011F51" w:rsidRPr="00C67297">
        <w:rPr>
          <w:rFonts w:ascii="Arial Narrow" w:hAnsi="Arial Narrow"/>
          <w:sz w:val="28"/>
          <w:szCs w:val="28"/>
        </w:rPr>
        <w:t>the</w:t>
      </w:r>
      <w:r w:rsidRPr="00C67297">
        <w:rPr>
          <w:rFonts w:ascii="Arial Narrow" w:hAnsi="Arial Narrow"/>
          <w:sz w:val="28"/>
          <w:szCs w:val="28"/>
        </w:rPr>
        <w:t xml:space="preserve"> solution to your employment needs. At no cost to the employer when can provide your company with reliable</w:t>
      </w:r>
      <w:r w:rsidR="00011F51" w:rsidRPr="00C67297">
        <w:rPr>
          <w:rFonts w:ascii="Arial Narrow" w:hAnsi="Arial Narrow"/>
          <w:sz w:val="28"/>
          <w:szCs w:val="28"/>
        </w:rPr>
        <w:t>,</w:t>
      </w:r>
      <w:r w:rsidRPr="00C67297">
        <w:rPr>
          <w:rFonts w:ascii="Arial Narrow" w:hAnsi="Arial Narrow"/>
          <w:sz w:val="28"/>
          <w:szCs w:val="28"/>
        </w:rPr>
        <w:t xml:space="preserve"> quality employees.</w:t>
      </w:r>
    </w:p>
    <w:p w:rsidR="00A87349" w:rsidRPr="00C67297" w:rsidRDefault="00A87349" w:rsidP="00A87349">
      <w:pPr>
        <w:jc w:val="center"/>
        <w:rPr>
          <w:rFonts w:ascii="Arial Narrow" w:hAnsi="Arial Narrow"/>
          <w:sz w:val="56"/>
          <w:szCs w:val="56"/>
        </w:rPr>
      </w:pPr>
      <w:r w:rsidRPr="00C67297">
        <w:rPr>
          <w:rFonts w:ascii="Arial Narrow" w:hAnsi="Arial Narrow"/>
          <w:sz w:val="56"/>
          <w:szCs w:val="56"/>
        </w:rPr>
        <w:t>Why hire interns?</w:t>
      </w:r>
    </w:p>
    <w:p w:rsidR="000B129A" w:rsidRDefault="00A87349" w:rsidP="00A87349">
      <w:pPr>
        <w:pStyle w:val="ListParagraph"/>
        <w:numPr>
          <w:ilvl w:val="0"/>
          <w:numId w:val="1"/>
        </w:numPr>
        <w:rPr>
          <w:rFonts w:ascii="Arial Narrow" w:hAnsi="Arial Narrow"/>
          <w:sz w:val="28"/>
          <w:szCs w:val="28"/>
        </w:rPr>
      </w:pPr>
      <w:r w:rsidRPr="00C67297">
        <w:rPr>
          <w:rFonts w:ascii="Arial Narrow" w:hAnsi="Arial Narrow"/>
          <w:sz w:val="28"/>
          <w:szCs w:val="28"/>
        </w:rPr>
        <w:t>Interns are exc</w:t>
      </w:r>
      <w:r w:rsidR="00DF3265" w:rsidRPr="00C67297">
        <w:rPr>
          <w:rFonts w:ascii="Arial Narrow" w:hAnsi="Arial Narrow"/>
          <w:sz w:val="28"/>
          <w:szCs w:val="28"/>
        </w:rPr>
        <w:t xml:space="preserve">ited, </w:t>
      </w:r>
      <w:r w:rsidRPr="00C67297">
        <w:rPr>
          <w:rFonts w:ascii="Arial Narrow" w:hAnsi="Arial Narrow"/>
          <w:sz w:val="28"/>
          <w:szCs w:val="28"/>
        </w:rPr>
        <w:t>eager to work</w:t>
      </w:r>
      <w:r w:rsidR="00DF3265" w:rsidRPr="00C67297">
        <w:rPr>
          <w:rFonts w:ascii="Arial Narrow" w:hAnsi="Arial Narrow"/>
          <w:sz w:val="28"/>
          <w:szCs w:val="28"/>
        </w:rPr>
        <w:t>, and motivated to learn</w:t>
      </w:r>
    </w:p>
    <w:p w:rsidR="00317BF7" w:rsidRPr="00317BF7" w:rsidRDefault="00317BF7" w:rsidP="00317BF7">
      <w:pPr>
        <w:pStyle w:val="ListParagraph"/>
        <w:numPr>
          <w:ilvl w:val="0"/>
          <w:numId w:val="1"/>
        </w:numPr>
        <w:rPr>
          <w:rFonts w:ascii="Arial Narrow" w:hAnsi="Arial Narrow"/>
          <w:sz w:val="28"/>
          <w:szCs w:val="28"/>
        </w:rPr>
      </w:pPr>
      <w:r>
        <w:rPr>
          <w:rFonts w:ascii="Arial Narrow" w:hAnsi="Arial Narrow"/>
          <w:sz w:val="28"/>
          <w:szCs w:val="28"/>
        </w:rPr>
        <w:t>R</w:t>
      </w:r>
      <w:r w:rsidRPr="00317BF7">
        <w:rPr>
          <w:rFonts w:ascii="Arial Narrow" w:hAnsi="Arial Narrow"/>
          <w:sz w:val="28"/>
          <w:szCs w:val="28"/>
        </w:rPr>
        <w:t>eimbursed up</w:t>
      </w:r>
      <w:r>
        <w:rPr>
          <w:rFonts w:ascii="Arial Narrow" w:hAnsi="Arial Narrow"/>
          <w:sz w:val="28"/>
          <w:szCs w:val="28"/>
        </w:rPr>
        <w:t xml:space="preserve"> </w:t>
      </w:r>
      <w:r w:rsidRPr="00317BF7">
        <w:rPr>
          <w:rFonts w:ascii="Arial Narrow" w:hAnsi="Arial Narrow"/>
          <w:sz w:val="28"/>
          <w:szCs w:val="28"/>
        </w:rPr>
        <w:t>$10,400 per year towards the employment of an individual with a developmental disability.</w:t>
      </w:r>
    </w:p>
    <w:p w:rsidR="00A87349" w:rsidRPr="00C67297" w:rsidRDefault="000B129A" w:rsidP="00317BF7">
      <w:pPr>
        <w:pStyle w:val="ListParagraph"/>
        <w:numPr>
          <w:ilvl w:val="0"/>
          <w:numId w:val="1"/>
        </w:numPr>
        <w:rPr>
          <w:rFonts w:ascii="Arial Narrow" w:hAnsi="Arial Narrow"/>
          <w:sz w:val="28"/>
          <w:szCs w:val="28"/>
        </w:rPr>
      </w:pPr>
      <w:r w:rsidRPr="00317BF7">
        <w:rPr>
          <w:rFonts w:ascii="Arial Narrow" w:hAnsi="Arial Narrow"/>
          <w:sz w:val="28"/>
          <w:szCs w:val="28"/>
        </w:rPr>
        <w:t>T</w:t>
      </w:r>
      <w:r>
        <w:rPr>
          <w:rFonts w:ascii="Arial Narrow" w:hAnsi="Arial Narrow"/>
          <w:sz w:val="28"/>
          <w:szCs w:val="28"/>
        </w:rPr>
        <w:t>here are no cost</w:t>
      </w:r>
      <w:r w:rsidR="00317BF7">
        <w:rPr>
          <w:rFonts w:ascii="Arial Narrow" w:hAnsi="Arial Narrow"/>
          <w:sz w:val="28"/>
          <w:szCs w:val="28"/>
        </w:rPr>
        <w:t xml:space="preserve"> to the employer </w:t>
      </w:r>
    </w:p>
    <w:p w:rsidR="00A87349" w:rsidRDefault="00011F51" w:rsidP="00A87349">
      <w:pPr>
        <w:pStyle w:val="ListParagraph"/>
        <w:numPr>
          <w:ilvl w:val="0"/>
          <w:numId w:val="1"/>
        </w:numPr>
        <w:rPr>
          <w:rFonts w:ascii="Arial Narrow" w:hAnsi="Arial Narrow"/>
          <w:sz w:val="28"/>
          <w:szCs w:val="28"/>
        </w:rPr>
      </w:pPr>
      <w:r w:rsidRPr="00C67297">
        <w:rPr>
          <w:rFonts w:ascii="Arial Narrow" w:hAnsi="Arial Narrow"/>
          <w:sz w:val="28"/>
          <w:szCs w:val="28"/>
        </w:rPr>
        <w:t>Huge tax incentives</w:t>
      </w:r>
      <w:r w:rsidR="00C67297">
        <w:rPr>
          <w:rFonts w:ascii="Arial Narrow" w:hAnsi="Arial Narrow"/>
          <w:sz w:val="28"/>
          <w:szCs w:val="28"/>
        </w:rPr>
        <w:t xml:space="preserve">, including the Work Opportunity Tax Credit  </w:t>
      </w:r>
      <w:r w:rsidR="00A87349" w:rsidRPr="00C67297">
        <w:rPr>
          <w:rFonts w:ascii="Arial Narrow" w:hAnsi="Arial Narrow"/>
          <w:sz w:val="28"/>
          <w:szCs w:val="28"/>
        </w:rPr>
        <w:t xml:space="preserve">  </w:t>
      </w:r>
    </w:p>
    <w:p w:rsidR="00C67297" w:rsidRDefault="00C67297" w:rsidP="00A87349">
      <w:pPr>
        <w:pStyle w:val="ListParagraph"/>
        <w:numPr>
          <w:ilvl w:val="0"/>
          <w:numId w:val="1"/>
        </w:numPr>
        <w:rPr>
          <w:rFonts w:ascii="Arial Narrow" w:hAnsi="Arial Narrow"/>
          <w:sz w:val="28"/>
          <w:szCs w:val="28"/>
        </w:rPr>
      </w:pPr>
      <w:r>
        <w:rPr>
          <w:rFonts w:ascii="Arial Narrow" w:hAnsi="Arial Narrow"/>
          <w:sz w:val="28"/>
          <w:szCs w:val="28"/>
        </w:rPr>
        <w:t>Hire retention rate for employees with developmental disabilities</w:t>
      </w:r>
    </w:p>
    <w:p w:rsidR="00317BF7" w:rsidRDefault="00317BF7" w:rsidP="00A87349">
      <w:pPr>
        <w:pStyle w:val="ListParagraph"/>
        <w:numPr>
          <w:ilvl w:val="0"/>
          <w:numId w:val="1"/>
        </w:numPr>
        <w:rPr>
          <w:rFonts w:ascii="Arial Narrow" w:hAnsi="Arial Narrow"/>
          <w:sz w:val="28"/>
          <w:szCs w:val="28"/>
        </w:rPr>
      </w:pPr>
      <w:r>
        <w:rPr>
          <w:rFonts w:ascii="Arial Narrow" w:hAnsi="Arial Narrow"/>
          <w:sz w:val="28"/>
          <w:szCs w:val="28"/>
        </w:rPr>
        <w:t xml:space="preserve">Lower turnover rate </w:t>
      </w:r>
    </w:p>
    <w:p w:rsidR="00317BF7" w:rsidRPr="00DB7A2B" w:rsidRDefault="00317BF7" w:rsidP="00DB7A2B">
      <w:pPr>
        <w:pStyle w:val="ListParagraph"/>
        <w:numPr>
          <w:ilvl w:val="0"/>
          <w:numId w:val="1"/>
        </w:numPr>
        <w:rPr>
          <w:rFonts w:ascii="Arial Narrow" w:hAnsi="Arial Narrow"/>
          <w:sz w:val="28"/>
          <w:szCs w:val="28"/>
        </w:rPr>
      </w:pPr>
      <w:r w:rsidRPr="00317BF7">
        <w:rPr>
          <w:rFonts w:ascii="Arial Narrow" w:hAnsi="Arial Narrow"/>
          <w:sz w:val="28"/>
          <w:szCs w:val="28"/>
        </w:rPr>
        <w:t>Promotes Positive Corporate Image and</w:t>
      </w:r>
      <w:r w:rsidR="00DB7A2B">
        <w:rPr>
          <w:rFonts w:ascii="Arial Narrow" w:hAnsi="Arial Narrow"/>
          <w:sz w:val="28"/>
          <w:szCs w:val="28"/>
        </w:rPr>
        <w:t xml:space="preserve"> </w:t>
      </w:r>
      <w:r w:rsidRPr="00DB7A2B">
        <w:rPr>
          <w:rFonts w:ascii="Arial Narrow" w:hAnsi="Arial Narrow"/>
          <w:sz w:val="28"/>
          <w:szCs w:val="28"/>
        </w:rPr>
        <w:t>Workforce Diversity</w:t>
      </w:r>
    </w:p>
    <w:p w:rsidR="00011F51" w:rsidRPr="00C67297" w:rsidRDefault="00011F51" w:rsidP="00DB7A2B">
      <w:pPr>
        <w:jc w:val="center"/>
        <w:rPr>
          <w:rFonts w:ascii="Arial Narrow" w:hAnsi="Arial Narrow"/>
          <w:sz w:val="56"/>
          <w:szCs w:val="56"/>
        </w:rPr>
      </w:pPr>
      <w:r w:rsidRPr="00C67297">
        <w:rPr>
          <w:rFonts w:ascii="Arial Narrow" w:hAnsi="Arial Narrow"/>
          <w:sz w:val="56"/>
          <w:szCs w:val="56"/>
        </w:rPr>
        <w:t>Why Creative Employment Services?</w:t>
      </w:r>
    </w:p>
    <w:p w:rsidR="00011F51" w:rsidRPr="00C67297" w:rsidRDefault="00011F51" w:rsidP="00011F51">
      <w:pPr>
        <w:pStyle w:val="ListParagraph"/>
        <w:numPr>
          <w:ilvl w:val="0"/>
          <w:numId w:val="2"/>
        </w:numPr>
        <w:rPr>
          <w:rFonts w:ascii="Arial Narrow" w:hAnsi="Arial Narrow"/>
          <w:sz w:val="28"/>
          <w:szCs w:val="28"/>
        </w:rPr>
      </w:pPr>
      <w:r w:rsidRPr="00C67297">
        <w:rPr>
          <w:rFonts w:ascii="Arial Narrow" w:hAnsi="Arial Narrow"/>
          <w:sz w:val="28"/>
          <w:szCs w:val="28"/>
        </w:rPr>
        <w:t>Our company pays your employee</w:t>
      </w:r>
    </w:p>
    <w:p w:rsidR="00DF3265" w:rsidRPr="00C67297" w:rsidRDefault="00DF3265" w:rsidP="00011F51">
      <w:pPr>
        <w:pStyle w:val="ListParagraph"/>
        <w:numPr>
          <w:ilvl w:val="0"/>
          <w:numId w:val="2"/>
        </w:numPr>
        <w:rPr>
          <w:rFonts w:ascii="Arial Narrow" w:hAnsi="Arial Narrow"/>
          <w:sz w:val="28"/>
          <w:szCs w:val="28"/>
        </w:rPr>
      </w:pPr>
      <w:r w:rsidRPr="00C67297">
        <w:rPr>
          <w:rFonts w:ascii="Arial Narrow" w:hAnsi="Arial Narrow"/>
          <w:sz w:val="28"/>
          <w:szCs w:val="28"/>
        </w:rPr>
        <w:t>Our job specialist provide intensive training and one on coaching to participants</w:t>
      </w:r>
    </w:p>
    <w:p w:rsidR="00011F51" w:rsidRDefault="00DF3265" w:rsidP="00011F51">
      <w:pPr>
        <w:pStyle w:val="ListParagraph"/>
        <w:numPr>
          <w:ilvl w:val="0"/>
          <w:numId w:val="2"/>
        </w:numPr>
        <w:rPr>
          <w:rFonts w:ascii="Arial Narrow" w:hAnsi="Arial Narrow"/>
          <w:sz w:val="28"/>
          <w:szCs w:val="28"/>
        </w:rPr>
      </w:pPr>
      <w:r w:rsidRPr="00C67297">
        <w:rPr>
          <w:rFonts w:ascii="Arial Narrow" w:hAnsi="Arial Narrow"/>
          <w:sz w:val="28"/>
          <w:szCs w:val="28"/>
        </w:rPr>
        <w:t xml:space="preserve">We provide on-site support to the employer and employees </w:t>
      </w:r>
    </w:p>
    <w:p w:rsidR="00C67297" w:rsidRPr="00C67297" w:rsidRDefault="00C67297" w:rsidP="00011F51">
      <w:pPr>
        <w:pStyle w:val="ListParagraph"/>
        <w:numPr>
          <w:ilvl w:val="0"/>
          <w:numId w:val="2"/>
        </w:numPr>
        <w:rPr>
          <w:rFonts w:ascii="Arial Narrow" w:hAnsi="Arial Narrow"/>
          <w:sz w:val="28"/>
          <w:szCs w:val="28"/>
        </w:rPr>
      </w:pPr>
      <w:r>
        <w:rPr>
          <w:rFonts w:ascii="Arial Narrow" w:hAnsi="Arial Narrow"/>
          <w:sz w:val="28"/>
          <w:szCs w:val="28"/>
        </w:rPr>
        <w:t>We connect excellent employees with excellent employers</w:t>
      </w:r>
    </w:p>
    <w:p w:rsidR="00C67297" w:rsidRPr="00CD507E" w:rsidRDefault="00F7587B" w:rsidP="00C67297">
      <w:pPr>
        <w:rPr>
          <w:rFonts w:ascii="Arial Narrow" w:hAnsi="Arial Narrow"/>
          <w:sz w:val="40"/>
          <w:szCs w:val="40"/>
          <w:u w:val="single"/>
        </w:rPr>
      </w:pPr>
      <w:r w:rsidRPr="00CD507E">
        <w:rPr>
          <w:rFonts w:ascii="Arial Narrow" w:hAnsi="Arial Narrow"/>
          <w:sz w:val="40"/>
          <w:szCs w:val="40"/>
          <w:u w:val="single"/>
        </w:rPr>
        <w:t>What we do</w:t>
      </w:r>
      <w:r w:rsidR="00CD507E" w:rsidRPr="00CD507E">
        <w:rPr>
          <w:rFonts w:ascii="Arial Narrow" w:hAnsi="Arial Narrow"/>
          <w:sz w:val="40"/>
          <w:szCs w:val="40"/>
          <w:u w:val="single"/>
        </w:rPr>
        <w:t>:</w:t>
      </w:r>
    </w:p>
    <w:p w:rsidR="00F7587B" w:rsidRDefault="00F7587B" w:rsidP="00F7587B">
      <w:pPr>
        <w:rPr>
          <w:rFonts w:ascii="Arial Narrow" w:hAnsi="Arial Narrow"/>
          <w:sz w:val="28"/>
          <w:szCs w:val="28"/>
        </w:rPr>
      </w:pPr>
      <w:r w:rsidRPr="00F7587B">
        <w:rPr>
          <w:rFonts w:ascii="Arial Narrow" w:hAnsi="Arial Narrow"/>
          <w:sz w:val="28"/>
          <w:szCs w:val="28"/>
        </w:rPr>
        <w:t>Creative employment services develops partnerships with businesses, and government agency throughout the Los Angeles area to identify employment opportunities for individuals with developmental disabilities. We create consistent and meaningful work opportunities for individuals with developmental disabilities.</w:t>
      </w:r>
    </w:p>
    <w:p w:rsidR="00CD507E" w:rsidRDefault="00CD507E" w:rsidP="00F7587B">
      <w:pPr>
        <w:rPr>
          <w:rFonts w:ascii="Arial Narrow" w:hAnsi="Arial Narrow"/>
          <w:sz w:val="28"/>
          <w:szCs w:val="28"/>
        </w:rPr>
      </w:pPr>
    </w:p>
    <w:p w:rsidR="00CD507E" w:rsidRDefault="00CD507E" w:rsidP="00F7587B">
      <w:pPr>
        <w:rPr>
          <w:rFonts w:ascii="Arial Narrow" w:hAnsi="Arial Narrow"/>
          <w:sz w:val="40"/>
          <w:szCs w:val="40"/>
        </w:rPr>
      </w:pPr>
    </w:p>
    <w:p w:rsidR="00F7587B" w:rsidRPr="00CD507E" w:rsidRDefault="00F7587B" w:rsidP="00F7587B">
      <w:pPr>
        <w:rPr>
          <w:rFonts w:ascii="Arial Narrow" w:hAnsi="Arial Narrow"/>
          <w:b/>
          <w:sz w:val="36"/>
          <w:szCs w:val="36"/>
          <w:u w:val="single"/>
        </w:rPr>
      </w:pPr>
      <w:r w:rsidRPr="00CD507E">
        <w:rPr>
          <w:rFonts w:ascii="Arial Narrow" w:hAnsi="Arial Narrow"/>
          <w:b/>
          <w:sz w:val="36"/>
          <w:szCs w:val="36"/>
          <w:u w:val="single"/>
        </w:rPr>
        <w:t>What are we looking for?</w:t>
      </w:r>
    </w:p>
    <w:p w:rsidR="00F7587B" w:rsidRPr="00CD507E" w:rsidRDefault="00F7587B" w:rsidP="00F7587B">
      <w:pPr>
        <w:rPr>
          <w:rFonts w:ascii="Arial Narrow" w:hAnsi="Arial Narrow"/>
          <w:sz w:val="28"/>
          <w:szCs w:val="28"/>
        </w:rPr>
      </w:pPr>
      <w:r w:rsidRPr="00CD507E">
        <w:rPr>
          <w:rFonts w:ascii="Arial Narrow" w:hAnsi="Arial Narrow"/>
          <w:sz w:val="28"/>
          <w:szCs w:val="28"/>
        </w:rPr>
        <w:t>Creative employment services is looking for employers who have compassion for individuals with developmental disabilities and are open to providing internships and work opportunities to the consumers that we serve.</w:t>
      </w:r>
      <w:r w:rsidR="000B129A" w:rsidRPr="00CD507E">
        <w:rPr>
          <w:rFonts w:ascii="Arial Narrow" w:hAnsi="Arial Narrow"/>
          <w:sz w:val="28"/>
          <w:szCs w:val="28"/>
        </w:rPr>
        <w:t xml:space="preserve"> We believe in inclusion and want our participants to thrive in an environment that embraces their diversity. </w:t>
      </w:r>
      <w:r w:rsidRPr="00CD507E">
        <w:rPr>
          <w:rFonts w:ascii="Arial Narrow" w:hAnsi="Arial Narrow"/>
          <w:sz w:val="28"/>
          <w:szCs w:val="28"/>
        </w:rPr>
        <w:t>Our goal is to empower individuals with developmental disabilities by teaching them the skills needed to obtain and maintain employment.</w:t>
      </w:r>
      <w:r w:rsidR="000B129A" w:rsidRPr="00CD507E">
        <w:rPr>
          <w:rFonts w:ascii="Arial Narrow" w:hAnsi="Arial Narrow"/>
          <w:sz w:val="28"/>
          <w:szCs w:val="28"/>
        </w:rPr>
        <w:t xml:space="preserve"> We would like for organizations with similar values to </w:t>
      </w:r>
      <w:r w:rsidR="007C6DD4" w:rsidRPr="00CD507E">
        <w:rPr>
          <w:rFonts w:ascii="Arial Narrow" w:hAnsi="Arial Narrow"/>
          <w:sz w:val="28"/>
          <w:szCs w:val="28"/>
        </w:rPr>
        <w:t>collaborate</w:t>
      </w:r>
      <w:r w:rsidR="000B129A" w:rsidRPr="00CD507E">
        <w:rPr>
          <w:rFonts w:ascii="Arial Narrow" w:hAnsi="Arial Narrow"/>
          <w:sz w:val="28"/>
          <w:szCs w:val="28"/>
        </w:rPr>
        <w:t xml:space="preserve"> with us to assist individuals with developmental disabilities with improving their social skills and becoming self-sufficient and independent. We know that through quality meaningful </w:t>
      </w:r>
      <w:r w:rsidR="007C6DD4" w:rsidRPr="00CD507E">
        <w:rPr>
          <w:rFonts w:ascii="Arial Narrow" w:hAnsi="Arial Narrow"/>
          <w:sz w:val="28"/>
          <w:szCs w:val="28"/>
        </w:rPr>
        <w:t>employment,</w:t>
      </w:r>
      <w:r w:rsidR="000B129A" w:rsidRPr="00CD507E">
        <w:rPr>
          <w:rFonts w:ascii="Arial Narrow" w:hAnsi="Arial Narrow"/>
          <w:sz w:val="28"/>
          <w:szCs w:val="28"/>
        </w:rPr>
        <w:t xml:space="preserve"> our participants will thrive and their self-esteem will increase. </w:t>
      </w:r>
    </w:p>
    <w:p w:rsidR="00CD507E" w:rsidRPr="00CD507E" w:rsidRDefault="00CD507E" w:rsidP="00F7587B">
      <w:pPr>
        <w:rPr>
          <w:rFonts w:ascii="Arial Narrow" w:hAnsi="Arial Narrow"/>
          <w:sz w:val="28"/>
          <w:szCs w:val="28"/>
        </w:rPr>
      </w:pPr>
    </w:p>
    <w:p w:rsidR="00C67297" w:rsidRPr="00CD507E" w:rsidRDefault="00C67297" w:rsidP="00C67297">
      <w:pPr>
        <w:rPr>
          <w:rFonts w:ascii="Arial Narrow" w:hAnsi="Arial Narrow"/>
          <w:b/>
          <w:sz w:val="32"/>
          <w:szCs w:val="32"/>
          <w:u w:val="single"/>
        </w:rPr>
      </w:pPr>
      <w:r w:rsidRPr="00CD507E">
        <w:rPr>
          <w:rFonts w:ascii="Arial Narrow" w:hAnsi="Arial Narrow"/>
          <w:b/>
          <w:sz w:val="32"/>
          <w:szCs w:val="32"/>
          <w:u w:val="single"/>
        </w:rPr>
        <w:t>Our Mission</w:t>
      </w:r>
      <w:r w:rsidR="00CD507E">
        <w:rPr>
          <w:rFonts w:ascii="Arial Narrow" w:hAnsi="Arial Narrow"/>
          <w:b/>
          <w:sz w:val="32"/>
          <w:szCs w:val="32"/>
          <w:u w:val="single"/>
        </w:rPr>
        <w:t>:</w:t>
      </w:r>
    </w:p>
    <w:p w:rsidR="000B129A" w:rsidRPr="00CD507E" w:rsidRDefault="00C67297" w:rsidP="00C67297">
      <w:pPr>
        <w:rPr>
          <w:rFonts w:ascii="Arial Narrow" w:hAnsi="Arial Narrow"/>
          <w:sz w:val="28"/>
          <w:szCs w:val="28"/>
        </w:rPr>
      </w:pPr>
      <w:r w:rsidRPr="00CD507E">
        <w:rPr>
          <w:rFonts w:ascii="Arial Narrow" w:hAnsi="Arial Narrow"/>
          <w:sz w:val="28"/>
          <w:szCs w:val="28"/>
        </w:rPr>
        <w:t xml:space="preserve">We believe that through empowerment and inclusion Creative Employment Services can help to enhance the quality of life of the people we serve by providing a pathway to competitive integrated employment and community involvement. People with developmental disabilities can reach their goals and achieve their dreams with the support of the people that serve them. Empowerment is the key to their success. </w:t>
      </w:r>
    </w:p>
    <w:p w:rsidR="006551A2" w:rsidRPr="00CD507E" w:rsidRDefault="006551A2" w:rsidP="006551A2">
      <w:pPr>
        <w:suppressAutoHyphens/>
        <w:rPr>
          <w:rFonts w:ascii="Arial Narrow" w:hAnsi="Arial Narrow"/>
          <w:b/>
          <w:sz w:val="28"/>
          <w:szCs w:val="28"/>
          <w:lang w:eastAsia="ar-SA"/>
        </w:rPr>
      </w:pPr>
    </w:p>
    <w:p w:rsidR="006551A2" w:rsidRPr="00CD507E" w:rsidRDefault="006551A2" w:rsidP="00C67297">
      <w:pPr>
        <w:rPr>
          <w:rFonts w:ascii="Arial Narrow" w:hAnsi="Arial Narrow"/>
          <w:sz w:val="28"/>
          <w:szCs w:val="28"/>
        </w:rPr>
      </w:pPr>
    </w:p>
    <w:p w:rsidR="00CD507E" w:rsidRPr="00CD507E" w:rsidRDefault="00CD507E" w:rsidP="00C67297">
      <w:pPr>
        <w:rPr>
          <w:rFonts w:ascii="Arial Narrow" w:hAnsi="Arial Narrow"/>
          <w:sz w:val="28"/>
          <w:szCs w:val="28"/>
        </w:rPr>
      </w:pPr>
    </w:p>
    <w:p w:rsidR="00CD507E" w:rsidRPr="00CD507E" w:rsidRDefault="00CD507E" w:rsidP="00C67297">
      <w:pPr>
        <w:rPr>
          <w:rFonts w:ascii="Arial Narrow" w:hAnsi="Arial Narrow"/>
          <w:sz w:val="28"/>
          <w:szCs w:val="28"/>
        </w:rPr>
      </w:pPr>
    </w:p>
    <w:p w:rsidR="00CD507E" w:rsidRPr="00CD507E" w:rsidRDefault="00CD507E" w:rsidP="00C67297">
      <w:pPr>
        <w:rPr>
          <w:rFonts w:ascii="Arial Narrow" w:hAnsi="Arial Narrow"/>
          <w:sz w:val="28"/>
          <w:szCs w:val="28"/>
        </w:rPr>
      </w:pPr>
    </w:p>
    <w:p w:rsidR="00CD507E" w:rsidRPr="00CD507E" w:rsidRDefault="00CD507E" w:rsidP="00C67297">
      <w:pPr>
        <w:rPr>
          <w:rFonts w:ascii="Arial Narrow" w:hAnsi="Arial Narrow"/>
          <w:sz w:val="28"/>
          <w:szCs w:val="28"/>
        </w:rPr>
      </w:pPr>
    </w:p>
    <w:p w:rsidR="00CD507E" w:rsidRPr="00CD507E" w:rsidRDefault="00CD507E" w:rsidP="00C67297">
      <w:pPr>
        <w:rPr>
          <w:rFonts w:ascii="Arial Narrow" w:hAnsi="Arial Narrow"/>
          <w:sz w:val="28"/>
          <w:szCs w:val="28"/>
        </w:rPr>
      </w:pPr>
    </w:p>
    <w:p w:rsidR="00CD507E" w:rsidRPr="00CD507E" w:rsidRDefault="00CD507E" w:rsidP="00C67297">
      <w:pPr>
        <w:rPr>
          <w:rFonts w:ascii="Arial Narrow" w:hAnsi="Arial Narrow"/>
          <w:sz w:val="28"/>
          <w:szCs w:val="28"/>
        </w:rPr>
      </w:pPr>
    </w:p>
    <w:p w:rsidR="00CD507E" w:rsidRPr="00CD507E" w:rsidRDefault="00CD507E" w:rsidP="00CD507E">
      <w:pPr>
        <w:suppressAutoHyphens/>
        <w:rPr>
          <w:b/>
          <w:sz w:val="28"/>
          <w:szCs w:val="28"/>
          <w:lang w:eastAsia="ar-SA"/>
        </w:rPr>
      </w:pPr>
      <w:r w:rsidRPr="00CD507E">
        <w:rPr>
          <w:b/>
          <w:sz w:val="28"/>
          <w:szCs w:val="28"/>
          <w:lang w:eastAsia="ar-SA"/>
        </w:rPr>
        <w:t xml:space="preserve">What is Supportive Employment? </w:t>
      </w:r>
    </w:p>
    <w:p w:rsidR="00CD507E" w:rsidRPr="00CD507E" w:rsidRDefault="00CD507E" w:rsidP="00CD507E">
      <w:pPr>
        <w:suppressAutoHyphens/>
        <w:rPr>
          <w:sz w:val="28"/>
          <w:szCs w:val="28"/>
          <w:lang w:eastAsia="ar-SA"/>
        </w:rPr>
      </w:pPr>
    </w:p>
    <w:p w:rsidR="00CD507E" w:rsidRPr="00CD507E" w:rsidRDefault="00CD507E" w:rsidP="00CD507E">
      <w:pPr>
        <w:suppressAutoHyphens/>
        <w:rPr>
          <w:rFonts w:ascii="Arial Narrow" w:hAnsi="Arial Narrow"/>
          <w:color w:val="000000"/>
          <w:sz w:val="28"/>
          <w:szCs w:val="28"/>
        </w:rPr>
      </w:pPr>
      <w:r w:rsidRPr="00CD507E">
        <w:rPr>
          <w:rFonts w:ascii="Arial Narrow" w:hAnsi="Arial Narrow"/>
          <w:sz w:val="28"/>
          <w:szCs w:val="28"/>
          <w:lang w:eastAsia="ar-SA"/>
        </w:rPr>
        <w:t xml:space="preserve">Creative Employment Services is a Supported Work Program </w:t>
      </w:r>
      <w:r w:rsidR="007C6DD4" w:rsidRPr="00CD507E">
        <w:rPr>
          <w:rFonts w:ascii="Arial Narrow" w:hAnsi="Arial Narrow"/>
          <w:sz w:val="28"/>
          <w:szCs w:val="28"/>
          <w:lang w:eastAsia="ar-SA"/>
        </w:rPr>
        <w:t>whose</w:t>
      </w:r>
      <w:r w:rsidRPr="00CD507E">
        <w:rPr>
          <w:rFonts w:ascii="Arial Narrow" w:hAnsi="Arial Narrow"/>
          <w:sz w:val="28"/>
          <w:szCs w:val="28"/>
          <w:lang w:eastAsia="ar-SA"/>
        </w:rPr>
        <w:t xml:space="preserve"> aim is finding competitive work in a </w:t>
      </w:r>
      <w:r w:rsidR="007C6DD4" w:rsidRPr="00CD507E">
        <w:rPr>
          <w:rFonts w:ascii="Arial Narrow" w:hAnsi="Arial Narrow"/>
          <w:sz w:val="28"/>
          <w:szCs w:val="28"/>
          <w:lang w:eastAsia="ar-SA"/>
        </w:rPr>
        <w:t>community-integrated</w:t>
      </w:r>
      <w:r w:rsidRPr="00CD507E">
        <w:rPr>
          <w:rFonts w:ascii="Arial Narrow" w:hAnsi="Arial Narrow"/>
          <w:sz w:val="28"/>
          <w:szCs w:val="28"/>
          <w:lang w:eastAsia="ar-SA"/>
        </w:rPr>
        <w:t xml:space="preserve"> work setting for persons with disabilities who need ongoing support services to learn and perform the work. CES’s </w:t>
      </w:r>
      <w:r w:rsidRPr="00CD507E">
        <w:rPr>
          <w:rFonts w:ascii="Arial Narrow" w:hAnsi="Arial Narrow"/>
          <w:color w:val="000000"/>
          <w:sz w:val="28"/>
          <w:szCs w:val="28"/>
        </w:rPr>
        <w:t xml:space="preserve">placements can be individual placements, or group placements (called enclaves), or work crews, such as landscaping crews. </w:t>
      </w:r>
      <w:r w:rsidR="007C6DD4" w:rsidRPr="00CD507E">
        <w:rPr>
          <w:rFonts w:ascii="Arial Narrow" w:hAnsi="Arial Narrow"/>
          <w:color w:val="000000"/>
          <w:sz w:val="28"/>
          <w:szCs w:val="28"/>
        </w:rPr>
        <w:t>A job specialist who meets regularly with the individual on the job to help him or her learn the necessary skills and behaviors to work independently usually provides support</w:t>
      </w:r>
      <w:r w:rsidRPr="00CD507E">
        <w:rPr>
          <w:rFonts w:ascii="Arial Narrow" w:hAnsi="Arial Narrow"/>
          <w:color w:val="000000"/>
          <w:sz w:val="28"/>
          <w:szCs w:val="28"/>
        </w:rPr>
        <w:t>. As the individual gains mastery of th</w:t>
      </w:r>
      <w:r w:rsidR="007C6DD4">
        <w:rPr>
          <w:rFonts w:ascii="Arial Narrow" w:hAnsi="Arial Narrow"/>
          <w:color w:val="000000"/>
          <w:sz w:val="28"/>
          <w:szCs w:val="28"/>
        </w:rPr>
        <w:t>e job, the support services will phase out or r</w:t>
      </w:r>
      <w:r w:rsidRPr="00CD507E">
        <w:rPr>
          <w:rFonts w:ascii="Arial Narrow" w:hAnsi="Arial Narrow"/>
          <w:color w:val="000000"/>
          <w:sz w:val="28"/>
          <w:szCs w:val="28"/>
        </w:rPr>
        <w:t xml:space="preserve">emain in place. </w:t>
      </w:r>
    </w:p>
    <w:p w:rsidR="00317BF7" w:rsidRPr="00CD507E" w:rsidRDefault="00DB7A2B" w:rsidP="00C67297">
      <w:pPr>
        <w:rPr>
          <w:rFonts w:ascii="Arial Narrow" w:hAnsi="Arial Narrow"/>
          <w:b/>
          <w:sz w:val="36"/>
          <w:szCs w:val="36"/>
        </w:rPr>
      </w:pPr>
      <w:r w:rsidRPr="00CD507E">
        <w:rPr>
          <w:rFonts w:ascii="Arial Narrow" w:hAnsi="Arial Narrow"/>
          <w:b/>
          <w:sz w:val="36"/>
          <w:szCs w:val="36"/>
        </w:rPr>
        <w:t xml:space="preserve">Things you need to </w:t>
      </w:r>
      <w:r w:rsidR="00F97000" w:rsidRPr="00CD507E">
        <w:rPr>
          <w:rFonts w:ascii="Arial Narrow" w:hAnsi="Arial Narrow"/>
          <w:b/>
          <w:sz w:val="36"/>
          <w:szCs w:val="36"/>
        </w:rPr>
        <w:t>know:</w:t>
      </w:r>
    </w:p>
    <w:p w:rsidR="00DB7A2B" w:rsidRPr="00CD507E" w:rsidRDefault="00DB7A2B" w:rsidP="00DB7A2B">
      <w:pPr>
        <w:rPr>
          <w:rFonts w:ascii="Arial Narrow" w:hAnsi="Arial Narrow"/>
          <w:b/>
          <w:i/>
          <w:sz w:val="28"/>
          <w:szCs w:val="28"/>
        </w:rPr>
      </w:pPr>
      <w:r w:rsidRPr="00CD507E">
        <w:rPr>
          <w:rFonts w:ascii="Arial Narrow" w:hAnsi="Arial Narrow"/>
          <w:b/>
          <w:i/>
          <w:sz w:val="28"/>
          <w:szCs w:val="28"/>
        </w:rPr>
        <w:t>What is the length of the internship?</w:t>
      </w:r>
    </w:p>
    <w:p w:rsidR="00DB7A2B" w:rsidRPr="00CD507E" w:rsidRDefault="00DB7A2B" w:rsidP="00DB7A2B">
      <w:pPr>
        <w:rPr>
          <w:rFonts w:ascii="Arial Narrow" w:hAnsi="Arial Narrow"/>
          <w:sz w:val="28"/>
          <w:szCs w:val="28"/>
        </w:rPr>
      </w:pPr>
      <w:r w:rsidRPr="00CD507E">
        <w:rPr>
          <w:rFonts w:ascii="Arial Narrow" w:hAnsi="Arial Narrow"/>
          <w:sz w:val="28"/>
          <w:szCs w:val="28"/>
        </w:rPr>
        <w:t>There is only a maximum allowable cost of $10,400 per year, per intern. There is no set length of time or number of hours to be completed.</w:t>
      </w:r>
    </w:p>
    <w:p w:rsidR="00DB7A2B" w:rsidRPr="00CD507E" w:rsidRDefault="00DB7A2B" w:rsidP="00DB7A2B">
      <w:pPr>
        <w:rPr>
          <w:rFonts w:ascii="Arial Narrow" w:hAnsi="Arial Narrow"/>
          <w:b/>
          <w:i/>
          <w:sz w:val="28"/>
          <w:szCs w:val="28"/>
        </w:rPr>
      </w:pPr>
      <w:r w:rsidRPr="00CD507E">
        <w:rPr>
          <w:rFonts w:ascii="Arial Narrow" w:hAnsi="Arial Narrow"/>
          <w:b/>
          <w:i/>
          <w:sz w:val="28"/>
          <w:szCs w:val="28"/>
        </w:rPr>
        <w:t>Am I required to hire the intern after the internship is over?</w:t>
      </w:r>
    </w:p>
    <w:p w:rsidR="00DB7A2B" w:rsidRPr="00CD507E" w:rsidRDefault="00DB7A2B" w:rsidP="00DB7A2B">
      <w:pPr>
        <w:rPr>
          <w:rFonts w:ascii="Arial Narrow" w:hAnsi="Arial Narrow"/>
          <w:sz w:val="28"/>
          <w:szCs w:val="28"/>
        </w:rPr>
      </w:pPr>
      <w:r w:rsidRPr="00CD507E">
        <w:rPr>
          <w:rFonts w:ascii="Arial Narrow" w:hAnsi="Arial Narrow"/>
          <w:sz w:val="28"/>
          <w:szCs w:val="28"/>
        </w:rPr>
        <w:t xml:space="preserve">No, however if your intern has done a good job and you have an open position we strongly encourage you to hire them on as a permanent employee. </w:t>
      </w:r>
    </w:p>
    <w:p w:rsidR="00DB7A2B" w:rsidRPr="00CD507E" w:rsidRDefault="00DB7A2B" w:rsidP="00DB7A2B">
      <w:pPr>
        <w:rPr>
          <w:rFonts w:ascii="Arial Narrow" w:hAnsi="Arial Narrow"/>
          <w:b/>
          <w:i/>
          <w:sz w:val="28"/>
          <w:szCs w:val="28"/>
        </w:rPr>
      </w:pPr>
      <w:r w:rsidRPr="00CD507E">
        <w:rPr>
          <w:rFonts w:ascii="Arial Narrow" w:hAnsi="Arial Narrow"/>
          <w:b/>
          <w:i/>
          <w:sz w:val="28"/>
          <w:szCs w:val="28"/>
        </w:rPr>
        <w:t>Who is responsible for paying the intern?</w:t>
      </w:r>
    </w:p>
    <w:p w:rsidR="00DB7A2B" w:rsidRPr="00CD507E" w:rsidRDefault="00DB7A2B" w:rsidP="00DB7A2B">
      <w:pPr>
        <w:rPr>
          <w:rFonts w:ascii="Arial Narrow" w:hAnsi="Arial Narrow"/>
          <w:sz w:val="28"/>
          <w:szCs w:val="28"/>
        </w:rPr>
      </w:pPr>
      <w:r w:rsidRPr="00CD507E">
        <w:rPr>
          <w:rFonts w:ascii="Arial Narrow" w:hAnsi="Arial Narrow"/>
          <w:sz w:val="28"/>
          <w:szCs w:val="28"/>
        </w:rPr>
        <w:t>A Financial Management Service (FMS) provider.</w:t>
      </w:r>
    </w:p>
    <w:p w:rsidR="00D10683" w:rsidRPr="00CD507E" w:rsidRDefault="00DB7A2B" w:rsidP="00DB7A2B">
      <w:pPr>
        <w:rPr>
          <w:rFonts w:ascii="Arial Narrow" w:hAnsi="Arial Narrow"/>
          <w:b/>
          <w:i/>
          <w:sz w:val="28"/>
          <w:szCs w:val="28"/>
        </w:rPr>
      </w:pPr>
      <w:r w:rsidRPr="00CD507E">
        <w:rPr>
          <w:rFonts w:ascii="Arial Narrow" w:hAnsi="Arial Narrow"/>
          <w:b/>
          <w:i/>
          <w:sz w:val="28"/>
          <w:szCs w:val="28"/>
        </w:rPr>
        <w:t xml:space="preserve">Must </w:t>
      </w:r>
      <w:r w:rsidR="00D10683" w:rsidRPr="00CD507E">
        <w:rPr>
          <w:rFonts w:ascii="Arial Narrow" w:hAnsi="Arial Narrow"/>
          <w:b/>
          <w:i/>
          <w:sz w:val="28"/>
          <w:szCs w:val="28"/>
        </w:rPr>
        <w:t xml:space="preserve">I wait until I have reached the </w:t>
      </w:r>
      <w:r w:rsidRPr="00CD507E">
        <w:rPr>
          <w:rFonts w:ascii="Arial Narrow" w:hAnsi="Arial Narrow"/>
          <w:b/>
          <w:i/>
          <w:sz w:val="28"/>
          <w:szCs w:val="28"/>
        </w:rPr>
        <w:t xml:space="preserve">$10,400 in expenses before </w:t>
      </w:r>
      <w:r w:rsidR="00D10683" w:rsidRPr="00CD507E">
        <w:rPr>
          <w:rFonts w:ascii="Arial Narrow" w:hAnsi="Arial Narrow"/>
          <w:b/>
          <w:i/>
          <w:sz w:val="28"/>
          <w:szCs w:val="28"/>
        </w:rPr>
        <w:t>submitting for</w:t>
      </w:r>
      <w:r w:rsidRPr="00CD507E">
        <w:rPr>
          <w:rFonts w:ascii="Arial Narrow" w:hAnsi="Arial Narrow"/>
          <w:b/>
          <w:i/>
          <w:sz w:val="28"/>
          <w:szCs w:val="28"/>
        </w:rPr>
        <w:t xml:space="preserve"> reimbursement?</w:t>
      </w:r>
      <w:r w:rsidR="00D10683" w:rsidRPr="00CD507E">
        <w:rPr>
          <w:rFonts w:ascii="Arial Narrow" w:hAnsi="Arial Narrow"/>
          <w:b/>
          <w:i/>
          <w:sz w:val="28"/>
          <w:szCs w:val="28"/>
        </w:rPr>
        <w:t xml:space="preserve"> </w:t>
      </w:r>
    </w:p>
    <w:p w:rsidR="00D10683" w:rsidRDefault="007C6DD4" w:rsidP="00D10683">
      <w:pPr>
        <w:rPr>
          <w:rFonts w:ascii="Arial Narrow" w:hAnsi="Arial Narrow"/>
          <w:sz w:val="28"/>
          <w:szCs w:val="28"/>
        </w:rPr>
      </w:pPr>
      <w:r w:rsidRPr="00CD507E">
        <w:rPr>
          <w:rFonts w:ascii="Arial Narrow" w:hAnsi="Arial Narrow"/>
          <w:sz w:val="28"/>
          <w:szCs w:val="28"/>
        </w:rPr>
        <w:t>No,</w:t>
      </w:r>
      <w:r w:rsidR="00DB7A2B" w:rsidRPr="00CD507E">
        <w:rPr>
          <w:rFonts w:ascii="Arial Narrow" w:hAnsi="Arial Narrow"/>
          <w:sz w:val="28"/>
          <w:szCs w:val="28"/>
        </w:rPr>
        <w:t xml:space="preserve"> you </w:t>
      </w:r>
      <w:r w:rsidR="00D10683" w:rsidRPr="00CD507E">
        <w:rPr>
          <w:rFonts w:ascii="Arial Narrow" w:hAnsi="Arial Narrow"/>
          <w:sz w:val="28"/>
          <w:szCs w:val="28"/>
        </w:rPr>
        <w:t>can submit your expenses as you incur</w:t>
      </w:r>
      <w:r w:rsidR="00DB7A2B" w:rsidRPr="00CD507E">
        <w:rPr>
          <w:rFonts w:ascii="Arial Narrow" w:hAnsi="Arial Narrow"/>
          <w:sz w:val="28"/>
          <w:szCs w:val="28"/>
        </w:rPr>
        <w:t xml:space="preserve"> them.</w:t>
      </w:r>
      <w:r w:rsidR="00DB7A2B" w:rsidRPr="00CD507E">
        <w:rPr>
          <w:rFonts w:ascii="Arial Narrow" w:hAnsi="Arial Narrow"/>
          <w:sz w:val="28"/>
          <w:szCs w:val="28"/>
        </w:rPr>
        <w:cr/>
      </w:r>
    </w:p>
    <w:p w:rsidR="00CD507E" w:rsidRPr="00CD507E" w:rsidRDefault="00CD507E" w:rsidP="00D10683">
      <w:pPr>
        <w:rPr>
          <w:rFonts w:ascii="Arial Narrow" w:hAnsi="Arial Narrow"/>
          <w:sz w:val="28"/>
          <w:szCs w:val="28"/>
        </w:rPr>
      </w:pPr>
    </w:p>
    <w:p w:rsidR="00CD507E" w:rsidRDefault="00CD507E" w:rsidP="00D10683">
      <w:pPr>
        <w:rPr>
          <w:rFonts w:ascii="Arial Narrow" w:hAnsi="Arial Narrow"/>
          <w:b/>
          <w:i/>
          <w:sz w:val="28"/>
          <w:szCs w:val="28"/>
        </w:rPr>
      </w:pPr>
    </w:p>
    <w:p w:rsidR="00D10683" w:rsidRPr="00CD507E" w:rsidRDefault="00D10683" w:rsidP="00D10683">
      <w:pPr>
        <w:rPr>
          <w:rFonts w:ascii="Arial Narrow" w:hAnsi="Arial Narrow"/>
          <w:b/>
          <w:i/>
          <w:sz w:val="28"/>
          <w:szCs w:val="28"/>
        </w:rPr>
      </w:pPr>
      <w:r w:rsidRPr="00CD507E">
        <w:rPr>
          <w:rFonts w:ascii="Arial Narrow" w:hAnsi="Arial Narrow"/>
          <w:b/>
          <w:i/>
          <w:sz w:val="28"/>
          <w:szCs w:val="28"/>
        </w:rPr>
        <w:t>What costs are associated with hiring</w:t>
      </w:r>
      <w:r w:rsidRPr="00CD507E">
        <w:rPr>
          <w:rFonts w:ascii="Arial Narrow" w:hAnsi="Arial Narrow"/>
          <w:sz w:val="28"/>
          <w:szCs w:val="28"/>
        </w:rPr>
        <w:t xml:space="preserve"> </w:t>
      </w:r>
      <w:r w:rsidRPr="00CD507E">
        <w:rPr>
          <w:rFonts w:ascii="Arial Narrow" w:hAnsi="Arial Narrow"/>
          <w:b/>
          <w:i/>
          <w:sz w:val="28"/>
          <w:szCs w:val="28"/>
        </w:rPr>
        <w:t>a paid intern?</w:t>
      </w:r>
      <w:r w:rsidRPr="00CD507E">
        <w:rPr>
          <w:rFonts w:ascii="Arial Narrow" w:hAnsi="Arial Narrow"/>
          <w:sz w:val="28"/>
          <w:szCs w:val="28"/>
        </w:rPr>
        <w:t xml:space="preserve"> </w:t>
      </w:r>
      <w:r w:rsidRPr="00CD507E">
        <w:rPr>
          <w:rFonts w:ascii="Arial Narrow" w:hAnsi="Arial Narrow"/>
          <w:b/>
          <w:i/>
          <w:sz w:val="28"/>
          <w:szCs w:val="28"/>
        </w:rPr>
        <w:t>What costs are covered?</w:t>
      </w:r>
    </w:p>
    <w:p w:rsidR="00D10683" w:rsidRPr="00CD507E" w:rsidRDefault="00D10683" w:rsidP="00D10683">
      <w:pPr>
        <w:rPr>
          <w:rFonts w:ascii="Arial Narrow" w:hAnsi="Arial Narrow"/>
          <w:sz w:val="28"/>
          <w:szCs w:val="28"/>
        </w:rPr>
      </w:pPr>
      <w:r w:rsidRPr="00CD507E">
        <w:rPr>
          <w:rFonts w:ascii="Arial Narrow" w:hAnsi="Arial Narrow"/>
          <w:sz w:val="28"/>
          <w:szCs w:val="28"/>
        </w:rPr>
        <w:t xml:space="preserve">There is no cost to the employer up to $10,400 per year, per individual. </w:t>
      </w:r>
      <w:r w:rsidR="007C6DD4">
        <w:rPr>
          <w:rFonts w:ascii="Arial Narrow" w:hAnsi="Arial Narrow"/>
          <w:sz w:val="28"/>
          <w:szCs w:val="28"/>
        </w:rPr>
        <w:t>The c</w:t>
      </w:r>
      <w:r w:rsidRPr="00CD507E">
        <w:rPr>
          <w:rFonts w:ascii="Arial Narrow" w:hAnsi="Arial Narrow"/>
          <w:sz w:val="28"/>
          <w:szCs w:val="28"/>
        </w:rPr>
        <w:t>ost</w:t>
      </w:r>
      <w:r w:rsidR="007C6DD4">
        <w:rPr>
          <w:rFonts w:ascii="Arial Narrow" w:hAnsi="Arial Narrow"/>
          <w:sz w:val="28"/>
          <w:szCs w:val="28"/>
        </w:rPr>
        <w:t xml:space="preserve">s </w:t>
      </w:r>
      <w:r w:rsidRPr="00CD507E">
        <w:rPr>
          <w:rFonts w:ascii="Arial Narrow" w:hAnsi="Arial Narrow"/>
          <w:sz w:val="28"/>
          <w:szCs w:val="28"/>
        </w:rPr>
        <w:t xml:space="preserve">are covered by the reimbursement </w:t>
      </w:r>
      <w:r w:rsidR="00CD507E" w:rsidRPr="00CD507E">
        <w:rPr>
          <w:rFonts w:ascii="Arial Narrow" w:hAnsi="Arial Narrow"/>
          <w:sz w:val="28"/>
          <w:szCs w:val="28"/>
        </w:rPr>
        <w:t>include</w:t>
      </w:r>
      <w:r w:rsidRPr="00CD507E">
        <w:rPr>
          <w:rFonts w:ascii="Arial Narrow" w:hAnsi="Arial Narrow"/>
          <w:sz w:val="28"/>
          <w:szCs w:val="28"/>
        </w:rPr>
        <w:t xml:space="preserve"> wages, payroll costs, and employer mandated costs such as insurance and liability.</w:t>
      </w:r>
    </w:p>
    <w:p w:rsidR="00D10683" w:rsidRPr="00CD507E" w:rsidRDefault="00D10683" w:rsidP="00D10683">
      <w:pPr>
        <w:rPr>
          <w:rFonts w:ascii="Arial Narrow" w:hAnsi="Arial Narrow"/>
          <w:b/>
          <w:i/>
          <w:sz w:val="28"/>
          <w:szCs w:val="28"/>
        </w:rPr>
      </w:pPr>
      <w:r w:rsidRPr="00CD507E">
        <w:rPr>
          <w:rFonts w:ascii="Arial Narrow" w:hAnsi="Arial Narrow"/>
          <w:b/>
          <w:i/>
          <w:sz w:val="28"/>
          <w:szCs w:val="28"/>
        </w:rPr>
        <w:t xml:space="preserve">What is the process </w:t>
      </w:r>
      <w:r w:rsidR="007C6DD4">
        <w:rPr>
          <w:rFonts w:ascii="Arial Narrow" w:hAnsi="Arial Narrow"/>
          <w:b/>
          <w:i/>
          <w:sz w:val="28"/>
          <w:szCs w:val="28"/>
        </w:rPr>
        <w:t>and what documentation is required</w:t>
      </w:r>
      <w:r w:rsidRPr="00CD507E">
        <w:rPr>
          <w:rFonts w:ascii="Arial Narrow" w:hAnsi="Arial Narrow"/>
          <w:b/>
          <w:i/>
          <w:sz w:val="28"/>
          <w:szCs w:val="28"/>
        </w:rPr>
        <w:t xml:space="preserve"> from the employer?</w:t>
      </w:r>
    </w:p>
    <w:p w:rsidR="006551A2" w:rsidRPr="007C6DD4" w:rsidRDefault="00D10683" w:rsidP="00D10683">
      <w:pPr>
        <w:rPr>
          <w:rFonts w:ascii="Arial Narrow" w:hAnsi="Arial Narrow"/>
          <w:sz w:val="28"/>
          <w:szCs w:val="28"/>
        </w:rPr>
      </w:pPr>
      <w:r w:rsidRPr="00CD507E">
        <w:rPr>
          <w:rFonts w:ascii="Arial Narrow" w:hAnsi="Arial Narrow"/>
          <w:sz w:val="28"/>
          <w:szCs w:val="28"/>
        </w:rPr>
        <w:t xml:space="preserve">The employer must keep accurate records of time sheets, wages, and associated expenses. Employers will submit an invoice and </w:t>
      </w:r>
      <w:r w:rsidR="007C6DD4">
        <w:rPr>
          <w:rFonts w:ascii="Arial Narrow" w:hAnsi="Arial Narrow"/>
          <w:sz w:val="28"/>
          <w:szCs w:val="28"/>
        </w:rPr>
        <w:t xml:space="preserve">be able to receive an reimbursement </w:t>
      </w:r>
      <w:r w:rsidRPr="00CD507E">
        <w:rPr>
          <w:rFonts w:ascii="Arial Narrow" w:hAnsi="Arial Narrow"/>
          <w:sz w:val="28"/>
          <w:szCs w:val="28"/>
        </w:rPr>
        <w:t>by t</w:t>
      </w:r>
      <w:r w:rsidR="007C6DD4">
        <w:rPr>
          <w:rFonts w:ascii="Arial Narrow" w:hAnsi="Arial Narrow"/>
          <w:sz w:val="28"/>
          <w:szCs w:val="28"/>
        </w:rPr>
        <w:t xml:space="preserve">he service provider placing, </w:t>
      </w:r>
      <w:r w:rsidRPr="00CD507E">
        <w:rPr>
          <w:rFonts w:ascii="Arial Narrow" w:hAnsi="Arial Narrow"/>
          <w:sz w:val="28"/>
          <w:szCs w:val="28"/>
        </w:rPr>
        <w:t>supporting the individual</w:t>
      </w:r>
      <w:r w:rsidR="007C6DD4">
        <w:rPr>
          <w:rFonts w:ascii="Arial Narrow" w:hAnsi="Arial Narrow"/>
          <w:sz w:val="28"/>
          <w:szCs w:val="28"/>
        </w:rPr>
        <w:t>, and/</w:t>
      </w:r>
      <w:r w:rsidRPr="00CD507E">
        <w:rPr>
          <w:rFonts w:ascii="Arial Narrow" w:hAnsi="Arial Narrow"/>
          <w:sz w:val="28"/>
          <w:szCs w:val="28"/>
        </w:rPr>
        <w:t>or to the Financial Management Service (FMS) provider.</w:t>
      </w:r>
    </w:p>
    <w:p w:rsidR="00D10683" w:rsidRPr="00CD507E" w:rsidRDefault="00D10683" w:rsidP="00D10683">
      <w:pPr>
        <w:rPr>
          <w:rFonts w:ascii="Arial Narrow" w:hAnsi="Arial Narrow"/>
          <w:b/>
          <w:i/>
          <w:sz w:val="28"/>
          <w:szCs w:val="28"/>
        </w:rPr>
      </w:pPr>
      <w:r w:rsidRPr="00CD507E">
        <w:rPr>
          <w:rFonts w:ascii="Arial Narrow" w:hAnsi="Arial Narrow"/>
          <w:b/>
          <w:i/>
          <w:sz w:val="28"/>
          <w:szCs w:val="28"/>
        </w:rPr>
        <w:t>Who is responsible for supervision of the intern?</w:t>
      </w:r>
    </w:p>
    <w:p w:rsidR="00D10683" w:rsidRPr="00CD507E" w:rsidRDefault="00D10683" w:rsidP="00D10683">
      <w:pPr>
        <w:rPr>
          <w:rFonts w:ascii="Arial Narrow" w:hAnsi="Arial Narrow"/>
          <w:sz w:val="28"/>
          <w:szCs w:val="28"/>
        </w:rPr>
      </w:pPr>
      <w:r w:rsidRPr="00CD507E">
        <w:rPr>
          <w:rFonts w:ascii="Arial Narrow" w:hAnsi="Arial Narrow"/>
          <w:sz w:val="28"/>
          <w:szCs w:val="28"/>
        </w:rPr>
        <w:t>The employer can provider overall supervision of the intern as you would all other employees. The employer may also choose to have a service provider to provide individualized support to the intern as needed.</w:t>
      </w:r>
    </w:p>
    <w:p w:rsidR="00D10683" w:rsidRPr="00CD507E" w:rsidRDefault="00D10683" w:rsidP="00D10683">
      <w:pPr>
        <w:rPr>
          <w:rFonts w:ascii="Arial Narrow" w:hAnsi="Arial Narrow"/>
          <w:b/>
          <w:i/>
          <w:sz w:val="28"/>
          <w:szCs w:val="28"/>
        </w:rPr>
      </w:pPr>
      <w:r w:rsidRPr="00CD507E">
        <w:rPr>
          <w:rFonts w:ascii="Arial Narrow" w:hAnsi="Arial Narrow"/>
          <w:b/>
          <w:i/>
          <w:sz w:val="28"/>
          <w:szCs w:val="28"/>
        </w:rPr>
        <w:t>Qualifying employers may receive up to $10,400 per year towards wages, payroll costs, and mandated employer cost towards hiring individuals with a developmental disability.</w:t>
      </w:r>
      <w:r w:rsidRPr="00CD507E">
        <w:rPr>
          <w:rFonts w:ascii="Arial Narrow" w:hAnsi="Arial Narrow"/>
          <w:b/>
          <w:i/>
          <w:sz w:val="28"/>
          <w:szCs w:val="28"/>
        </w:rPr>
        <w:cr/>
      </w:r>
    </w:p>
    <w:p w:rsidR="007C6DD4" w:rsidRPr="00CD507E" w:rsidRDefault="007C6DD4" w:rsidP="00D10683">
      <w:pPr>
        <w:rPr>
          <w:rFonts w:ascii="Arial Narrow" w:hAnsi="Arial Narrow"/>
          <w:b/>
          <w:i/>
          <w:sz w:val="28"/>
          <w:szCs w:val="28"/>
        </w:rPr>
      </w:pPr>
      <w:bookmarkStart w:id="0" w:name="_GoBack"/>
      <w:bookmarkEnd w:id="0"/>
    </w:p>
    <w:p w:rsidR="006551A2" w:rsidRPr="00CD507E" w:rsidRDefault="006551A2" w:rsidP="00D10683">
      <w:pPr>
        <w:rPr>
          <w:rFonts w:ascii="Arial Narrow" w:hAnsi="Arial Narrow"/>
          <w:b/>
          <w:i/>
          <w:sz w:val="28"/>
          <w:szCs w:val="28"/>
        </w:rPr>
      </w:pPr>
    </w:p>
    <w:p w:rsidR="006551A2" w:rsidRPr="00CD507E" w:rsidRDefault="006551A2" w:rsidP="00CD507E">
      <w:pPr>
        <w:jc w:val="center"/>
        <w:rPr>
          <w:rFonts w:ascii="Arial Narrow" w:hAnsi="Arial Narrow"/>
          <w:b/>
          <w:i/>
          <w:sz w:val="28"/>
          <w:szCs w:val="28"/>
        </w:rPr>
      </w:pPr>
      <w:r w:rsidRPr="00CD507E">
        <w:rPr>
          <w:rFonts w:ascii="Arial Narrow" w:hAnsi="Arial Narrow"/>
          <w:b/>
          <w:i/>
          <w:sz w:val="28"/>
          <w:szCs w:val="28"/>
        </w:rPr>
        <w:t>For More Information about our services visit us at</w:t>
      </w:r>
    </w:p>
    <w:p w:rsidR="006551A2" w:rsidRPr="00CD507E" w:rsidRDefault="006551A2" w:rsidP="00CD507E">
      <w:pPr>
        <w:jc w:val="center"/>
        <w:rPr>
          <w:rFonts w:ascii="Arial Narrow" w:hAnsi="Arial Narrow"/>
          <w:b/>
          <w:i/>
          <w:sz w:val="28"/>
          <w:szCs w:val="28"/>
        </w:rPr>
      </w:pPr>
      <w:r w:rsidRPr="00CD507E">
        <w:rPr>
          <w:rFonts w:ascii="Arial Narrow" w:hAnsi="Arial Narrow"/>
          <w:b/>
          <w:i/>
          <w:sz w:val="28"/>
          <w:szCs w:val="28"/>
        </w:rPr>
        <w:t>www.creativeemploymentservices.com</w:t>
      </w:r>
    </w:p>
    <w:p w:rsidR="00D10683" w:rsidRPr="00CD507E" w:rsidRDefault="00D10683" w:rsidP="00CD507E">
      <w:pPr>
        <w:jc w:val="center"/>
        <w:rPr>
          <w:rFonts w:ascii="Arial Narrow" w:hAnsi="Arial Narrow"/>
          <w:sz w:val="28"/>
          <w:szCs w:val="28"/>
        </w:rPr>
      </w:pPr>
    </w:p>
    <w:p w:rsidR="00D10683" w:rsidRPr="00CD507E" w:rsidRDefault="00D10683" w:rsidP="00CD507E">
      <w:pPr>
        <w:jc w:val="center"/>
        <w:rPr>
          <w:rFonts w:ascii="Arial Narrow" w:hAnsi="Arial Narrow"/>
          <w:sz w:val="28"/>
          <w:szCs w:val="28"/>
        </w:rPr>
      </w:pPr>
    </w:p>
    <w:p w:rsidR="00D10683" w:rsidRPr="00CD507E" w:rsidRDefault="00D10683" w:rsidP="00D10683">
      <w:pPr>
        <w:rPr>
          <w:rFonts w:ascii="Arial Narrow" w:hAnsi="Arial Narrow"/>
          <w:sz w:val="28"/>
          <w:szCs w:val="28"/>
        </w:rPr>
      </w:pPr>
    </w:p>
    <w:sectPr w:rsidR="00D10683" w:rsidRPr="00CD507E" w:rsidSect="00F97000">
      <w:headerReference w:type="default" r:id="rId8"/>
      <w:footerReference w:type="default" r:id="rId9"/>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D39" w:rsidRDefault="00E46D39" w:rsidP="00FE4A56">
      <w:pPr>
        <w:spacing w:after="0" w:line="240" w:lineRule="auto"/>
      </w:pPr>
      <w:r>
        <w:separator/>
      </w:r>
    </w:p>
  </w:endnote>
  <w:endnote w:type="continuationSeparator" w:id="0">
    <w:p w:rsidR="00E46D39" w:rsidRDefault="00E46D39" w:rsidP="00FE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243254"/>
      <w:docPartObj>
        <w:docPartGallery w:val="Page Numbers (Bottom of Page)"/>
        <w:docPartUnique/>
      </w:docPartObj>
    </w:sdtPr>
    <w:sdtEndPr>
      <w:rPr>
        <w:color w:val="7F7F7F" w:themeColor="background1" w:themeShade="7F"/>
        <w:spacing w:val="60"/>
      </w:rPr>
    </w:sdtEndPr>
    <w:sdtContent>
      <w:p w:rsidR="007C6DD4" w:rsidRDefault="007C6DD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7C6DD4">
          <w:rPr>
            <w:b/>
            <w:bCs/>
            <w:noProof/>
          </w:rPr>
          <w:t>1</w:t>
        </w:r>
        <w:r>
          <w:rPr>
            <w:b/>
            <w:bCs/>
            <w:noProof/>
          </w:rPr>
          <w:fldChar w:fldCharType="end"/>
        </w:r>
        <w:r>
          <w:rPr>
            <w:b/>
            <w:bCs/>
          </w:rPr>
          <w:t xml:space="preserve"> | </w:t>
        </w:r>
        <w:r>
          <w:rPr>
            <w:color w:val="7F7F7F" w:themeColor="background1" w:themeShade="7F"/>
            <w:spacing w:val="60"/>
          </w:rPr>
          <w:t>Page</w:t>
        </w:r>
      </w:p>
    </w:sdtContent>
  </w:sdt>
  <w:p w:rsidR="007C6DD4" w:rsidRDefault="007C6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D39" w:rsidRDefault="00E46D39" w:rsidP="00FE4A56">
      <w:pPr>
        <w:spacing w:after="0" w:line="240" w:lineRule="auto"/>
      </w:pPr>
      <w:r>
        <w:separator/>
      </w:r>
    </w:p>
  </w:footnote>
  <w:footnote w:type="continuationSeparator" w:id="0">
    <w:p w:rsidR="00E46D39" w:rsidRDefault="00E46D39" w:rsidP="00FE4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A56" w:rsidRDefault="00FE4A56" w:rsidP="00B41691">
    <w:pPr>
      <w:pStyle w:val="Header"/>
      <w:jc w:val="center"/>
    </w:pPr>
    <w:r w:rsidRPr="00FE4A56">
      <w:rPr>
        <w:noProof/>
      </w:rPr>
      <w:drawing>
        <wp:inline distT="0" distB="0" distL="0" distR="0">
          <wp:extent cx="3180080" cy="1704975"/>
          <wp:effectExtent l="0" t="0" r="1270" b="9525"/>
          <wp:docPr id="5" name="Picture 5" descr="C:\Users\royalnicole7\AppData\Local\Microsoft\Windows\INetCache\Content.MSO\4CF8C7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oyalnicole7\AppData\Local\Microsoft\Windows\INetCache\Content.MSO\4CF8C74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9203" cy="17205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821A6"/>
    <w:multiLevelType w:val="hybridMultilevel"/>
    <w:tmpl w:val="8B5CBF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A61E2A"/>
    <w:multiLevelType w:val="hybridMultilevel"/>
    <w:tmpl w:val="BE926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56"/>
    <w:rsid w:val="00011F51"/>
    <w:rsid w:val="000B129A"/>
    <w:rsid w:val="00194822"/>
    <w:rsid w:val="00317BF7"/>
    <w:rsid w:val="0058241E"/>
    <w:rsid w:val="006551A2"/>
    <w:rsid w:val="007C6DD4"/>
    <w:rsid w:val="00A87349"/>
    <w:rsid w:val="00B41691"/>
    <w:rsid w:val="00C67297"/>
    <w:rsid w:val="00CD507E"/>
    <w:rsid w:val="00D10683"/>
    <w:rsid w:val="00D45CDC"/>
    <w:rsid w:val="00D95A74"/>
    <w:rsid w:val="00DB7A2B"/>
    <w:rsid w:val="00DF3265"/>
    <w:rsid w:val="00E132A3"/>
    <w:rsid w:val="00E46D39"/>
    <w:rsid w:val="00E56581"/>
    <w:rsid w:val="00EB354C"/>
    <w:rsid w:val="00F7587B"/>
    <w:rsid w:val="00F97000"/>
    <w:rsid w:val="00FE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AD18"/>
  <w15:chartTrackingRefBased/>
  <w15:docId w15:val="{7FFA9578-E386-4313-B3DE-ED3D50D9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A56"/>
  </w:style>
  <w:style w:type="paragraph" w:styleId="Footer">
    <w:name w:val="footer"/>
    <w:basedOn w:val="Normal"/>
    <w:link w:val="FooterChar"/>
    <w:uiPriority w:val="99"/>
    <w:unhideWhenUsed/>
    <w:rsid w:val="00FE4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A56"/>
  </w:style>
  <w:style w:type="paragraph" w:styleId="ListParagraph">
    <w:name w:val="List Paragraph"/>
    <w:basedOn w:val="Normal"/>
    <w:uiPriority w:val="34"/>
    <w:qFormat/>
    <w:rsid w:val="00A87349"/>
    <w:pPr>
      <w:ind w:left="720"/>
      <w:contextualSpacing/>
    </w:pPr>
  </w:style>
  <w:style w:type="character" w:styleId="Hyperlink">
    <w:name w:val="Hyperlink"/>
    <w:basedOn w:val="DefaultParagraphFont"/>
    <w:uiPriority w:val="99"/>
    <w:unhideWhenUsed/>
    <w:rsid w:val="006551A2"/>
    <w:rPr>
      <w:color w:val="0563C1" w:themeColor="hyperlink"/>
      <w:u w:val="single"/>
    </w:rPr>
  </w:style>
  <w:style w:type="paragraph" w:styleId="BalloonText">
    <w:name w:val="Balloon Text"/>
    <w:basedOn w:val="Normal"/>
    <w:link w:val="BalloonTextChar"/>
    <w:uiPriority w:val="99"/>
    <w:semiHidden/>
    <w:unhideWhenUsed/>
    <w:rsid w:val="007C6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D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AA096-EF5D-4601-9A4B-5AF89696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Apollo Group</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UOPX User</dc:creator>
  <cp:keywords/>
  <dc:description/>
  <cp:lastModifiedBy>Keva Royal</cp:lastModifiedBy>
  <cp:revision>2</cp:revision>
  <cp:lastPrinted>2019-06-27T19:10:00Z</cp:lastPrinted>
  <dcterms:created xsi:type="dcterms:W3CDTF">2019-06-28T02:42:00Z</dcterms:created>
  <dcterms:modified xsi:type="dcterms:W3CDTF">2019-06-28T02:42:00Z</dcterms:modified>
</cp:coreProperties>
</file>