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6988E" w14:textId="13EC026B" w:rsidR="00E17685" w:rsidRDefault="00E17685" w:rsidP="00033F33">
      <w:pPr>
        <w:spacing w:after="0"/>
        <w:jc w:val="center"/>
        <w:rPr>
          <w:sz w:val="24"/>
          <w:szCs w:val="24"/>
          <w:u w:val="single"/>
        </w:rPr>
      </w:pPr>
      <w:r>
        <w:rPr>
          <w:sz w:val="24"/>
          <w:szCs w:val="24"/>
          <w:u w:val="single"/>
        </w:rPr>
        <w:t>Resolution 2022-01</w:t>
      </w:r>
    </w:p>
    <w:p w14:paraId="6025761F" w14:textId="77777777" w:rsidR="00E17685" w:rsidRPr="00E17685" w:rsidRDefault="00E17685" w:rsidP="00033F33">
      <w:pPr>
        <w:spacing w:after="0"/>
        <w:jc w:val="center"/>
        <w:rPr>
          <w:sz w:val="24"/>
          <w:szCs w:val="24"/>
          <w:u w:val="single"/>
        </w:rPr>
      </w:pPr>
    </w:p>
    <w:p w14:paraId="4E6F4A2F" w14:textId="72EBE10B" w:rsidR="002958E6" w:rsidRPr="00E17685" w:rsidRDefault="00E17685" w:rsidP="00E17685">
      <w:pPr>
        <w:spacing w:after="0"/>
        <w:ind w:left="720" w:right="720"/>
        <w:rPr>
          <w:sz w:val="24"/>
          <w:szCs w:val="24"/>
        </w:rPr>
      </w:pPr>
      <w:r>
        <w:rPr>
          <w:sz w:val="24"/>
          <w:szCs w:val="24"/>
        </w:rPr>
        <w:t xml:space="preserve">A Resolution of the Executive Board of Directors of </w:t>
      </w:r>
      <w:proofErr w:type="spellStart"/>
      <w:r w:rsidR="002958E6" w:rsidRPr="00E17685">
        <w:rPr>
          <w:sz w:val="24"/>
          <w:szCs w:val="24"/>
        </w:rPr>
        <w:t>Fannin</w:t>
      </w:r>
      <w:proofErr w:type="spellEnd"/>
      <w:r w:rsidR="002958E6" w:rsidRPr="00E17685">
        <w:rPr>
          <w:sz w:val="24"/>
          <w:szCs w:val="24"/>
        </w:rPr>
        <w:t xml:space="preserve"> County Family Connection, Inc.</w:t>
      </w:r>
      <w:r>
        <w:rPr>
          <w:sz w:val="24"/>
          <w:szCs w:val="24"/>
        </w:rPr>
        <w:t xml:space="preserve">  Regarding the </w:t>
      </w:r>
      <w:r w:rsidR="002958E6" w:rsidRPr="00E17685">
        <w:rPr>
          <w:sz w:val="24"/>
          <w:szCs w:val="24"/>
        </w:rPr>
        <w:t>Establishment and Maintenance of Trading Accounts</w:t>
      </w:r>
    </w:p>
    <w:p w14:paraId="02B44A87" w14:textId="599BC341" w:rsidR="002958E6" w:rsidRPr="00E17685" w:rsidRDefault="002958E6" w:rsidP="002958E6">
      <w:pPr>
        <w:spacing w:after="0"/>
        <w:rPr>
          <w:sz w:val="24"/>
          <w:szCs w:val="24"/>
        </w:rPr>
      </w:pPr>
    </w:p>
    <w:p w14:paraId="479E86E2" w14:textId="3E9C868F" w:rsidR="002958E6" w:rsidRPr="00E17685" w:rsidRDefault="00E17685" w:rsidP="00E17685">
      <w:pPr>
        <w:spacing w:after="0"/>
        <w:ind w:firstLine="720"/>
        <w:rPr>
          <w:sz w:val="24"/>
          <w:szCs w:val="24"/>
        </w:rPr>
      </w:pPr>
      <w:r w:rsidRPr="00E17685">
        <w:rPr>
          <w:sz w:val="24"/>
          <w:szCs w:val="24"/>
        </w:rPr>
        <w:t>WHEREAS</w:t>
      </w:r>
      <w:r w:rsidR="002958E6" w:rsidRPr="00E17685">
        <w:rPr>
          <w:sz w:val="24"/>
          <w:szCs w:val="24"/>
        </w:rPr>
        <w:t xml:space="preserve">, </w:t>
      </w:r>
      <w:proofErr w:type="spellStart"/>
      <w:r w:rsidR="002958E6" w:rsidRPr="00E17685">
        <w:rPr>
          <w:sz w:val="24"/>
          <w:szCs w:val="24"/>
        </w:rPr>
        <w:t>Fannin</w:t>
      </w:r>
      <w:proofErr w:type="spellEnd"/>
      <w:r w:rsidR="002958E6" w:rsidRPr="00E17685">
        <w:rPr>
          <w:sz w:val="24"/>
          <w:szCs w:val="24"/>
        </w:rPr>
        <w:t xml:space="preserve"> County Family Connection (FCFC) may, f</w:t>
      </w:r>
      <w:r w:rsidR="00002D21" w:rsidRPr="00E17685">
        <w:rPr>
          <w:sz w:val="24"/>
          <w:szCs w:val="24"/>
        </w:rPr>
        <w:t>rom</w:t>
      </w:r>
      <w:r w:rsidR="002958E6" w:rsidRPr="00E17685">
        <w:rPr>
          <w:sz w:val="24"/>
          <w:szCs w:val="24"/>
        </w:rPr>
        <w:t xml:space="preserve"> time to time, receive donations of non-cash financial securities</w:t>
      </w:r>
      <w:r>
        <w:rPr>
          <w:sz w:val="24"/>
          <w:szCs w:val="24"/>
        </w:rPr>
        <w:t>,</w:t>
      </w:r>
      <w:r w:rsidR="008232C4" w:rsidRPr="00E17685">
        <w:rPr>
          <w:sz w:val="24"/>
          <w:szCs w:val="24"/>
        </w:rPr>
        <w:t xml:space="preserve"> and</w:t>
      </w:r>
    </w:p>
    <w:p w14:paraId="7D2CB389" w14:textId="3B5D270B" w:rsidR="002958E6" w:rsidRPr="00E17685" w:rsidRDefault="00E17685" w:rsidP="00E17685">
      <w:pPr>
        <w:spacing w:after="0"/>
        <w:ind w:firstLine="720"/>
        <w:rPr>
          <w:sz w:val="24"/>
          <w:szCs w:val="24"/>
        </w:rPr>
      </w:pPr>
      <w:r w:rsidRPr="00E17685">
        <w:rPr>
          <w:sz w:val="24"/>
          <w:szCs w:val="24"/>
        </w:rPr>
        <w:t>WHEREAS</w:t>
      </w:r>
      <w:r w:rsidR="002958E6" w:rsidRPr="00E17685">
        <w:rPr>
          <w:sz w:val="24"/>
          <w:szCs w:val="24"/>
        </w:rPr>
        <w:t xml:space="preserve">, a brokerage account allows FCFC to receive </w:t>
      </w:r>
      <w:r w:rsidR="001B6C58" w:rsidRPr="00E17685">
        <w:rPr>
          <w:sz w:val="24"/>
          <w:szCs w:val="24"/>
        </w:rPr>
        <w:t>said</w:t>
      </w:r>
      <w:r w:rsidR="002958E6" w:rsidRPr="00E17685">
        <w:rPr>
          <w:sz w:val="24"/>
          <w:szCs w:val="24"/>
        </w:rPr>
        <w:t xml:space="preserve"> donations and to convert </w:t>
      </w:r>
      <w:r w:rsidR="00033F33" w:rsidRPr="00E17685">
        <w:rPr>
          <w:sz w:val="24"/>
          <w:szCs w:val="24"/>
        </w:rPr>
        <w:t>said</w:t>
      </w:r>
      <w:r w:rsidR="00FE2F59" w:rsidRPr="00E17685">
        <w:rPr>
          <w:sz w:val="24"/>
          <w:szCs w:val="24"/>
        </w:rPr>
        <w:t xml:space="preserve"> securities into cash</w:t>
      </w:r>
      <w:r>
        <w:rPr>
          <w:sz w:val="24"/>
          <w:szCs w:val="24"/>
        </w:rPr>
        <w:t>,</w:t>
      </w:r>
      <w:r w:rsidR="008232C4" w:rsidRPr="00E17685">
        <w:rPr>
          <w:sz w:val="24"/>
          <w:szCs w:val="24"/>
        </w:rPr>
        <w:t xml:space="preserve"> and</w:t>
      </w:r>
    </w:p>
    <w:p w14:paraId="12F99566" w14:textId="6D3456BF" w:rsidR="00FE2F59" w:rsidRPr="00E17685" w:rsidRDefault="00E17685" w:rsidP="00E17685">
      <w:pPr>
        <w:spacing w:after="0"/>
        <w:ind w:firstLine="720"/>
        <w:rPr>
          <w:sz w:val="24"/>
          <w:szCs w:val="24"/>
        </w:rPr>
      </w:pPr>
      <w:r w:rsidRPr="00E17685">
        <w:rPr>
          <w:sz w:val="24"/>
          <w:szCs w:val="24"/>
        </w:rPr>
        <w:t>WHEREAS</w:t>
      </w:r>
      <w:r w:rsidR="00FE2F59" w:rsidRPr="00E17685">
        <w:rPr>
          <w:sz w:val="24"/>
          <w:szCs w:val="24"/>
        </w:rPr>
        <w:t xml:space="preserve">, </w:t>
      </w:r>
      <w:r w:rsidR="00033F33" w:rsidRPr="00E17685">
        <w:rPr>
          <w:sz w:val="24"/>
          <w:szCs w:val="24"/>
        </w:rPr>
        <w:t>FCFC wishes to open a brokerage account with Fidelity Brokerage Services LLC</w:t>
      </w:r>
      <w:r>
        <w:rPr>
          <w:sz w:val="24"/>
          <w:szCs w:val="24"/>
        </w:rPr>
        <w:t>,</w:t>
      </w:r>
      <w:r w:rsidR="008232C4" w:rsidRPr="00E17685">
        <w:rPr>
          <w:sz w:val="24"/>
          <w:szCs w:val="24"/>
        </w:rPr>
        <w:t xml:space="preserve"> and</w:t>
      </w:r>
    </w:p>
    <w:p w14:paraId="5FFD1639" w14:textId="0BF0C371" w:rsidR="00033F33" w:rsidRPr="00E17685" w:rsidRDefault="00E17685" w:rsidP="00E17685">
      <w:pPr>
        <w:spacing w:after="0"/>
        <w:ind w:firstLine="720"/>
        <w:rPr>
          <w:sz w:val="24"/>
          <w:szCs w:val="24"/>
        </w:rPr>
      </w:pPr>
      <w:r w:rsidRPr="00E17685">
        <w:rPr>
          <w:sz w:val="24"/>
          <w:szCs w:val="24"/>
        </w:rPr>
        <w:t>WHEREAS</w:t>
      </w:r>
      <w:r w:rsidR="00033F33" w:rsidRPr="00E17685">
        <w:rPr>
          <w:sz w:val="24"/>
          <w:szCs w:val="24"/>
        </w:rPr>
        <w:t xml:space="preserve">, specific individuals must be authorized to </w:t>
      </w:r>
      <w:r w:rsidR="001C742E" w:rsidRPr="00E17685">
        <w:rPr>
          <w:sz w:val="24"/>
          <w:szCs w:val="24"/>
        </w:rPr>
        <w:t>act on behalf of FCFC with regard to this account</w:t>
      </w:r>
      <w:r>
        <w:rPr>
          <w:sz w:val="24"/>
          <w:szCs w:val="24"/>
        </w:rPr>
        <w:t>,</w:t>
      </w:r>
    </w:p>
    <w:p w14:paraId="77B58D21" w14:textId="0AF41444" w:rsidR="00FE2F59" w:rsidRPr="00E17685" w:rsidRDefault="00FE2F59" w:rsidP="002958E6">
      <w:pPr>
        <w:spacing w:after="0"/>
        <w:rPr>
          <w:sz w:val="24"/>
          <w:szCs w:val="24"/>
        </w:rPr>
      </w:pPr>
    </w:p>
    <w:p w14:paraId="50BA301F" w14:textId="6188AA46" w:rsidR="00FE2F59" w:rsidRPr="00E17685" w:rsidRDefault="00002D21" w:rsidP="00E17685">
      <w:pPr>
        <w:spacing w:after="0"/>
        <w:ind w:firstLine="720"/>
        <w:rPr>
          <w:sz w:val="24"/>
          <w:szCs w:val="24"/>
        </w:rPr>
      </w:pPr>
      <w:r w:rsidRPr="00E17685">
        <w:rPr>
          <w:b/>
          <w:sz w:val="24"/>
          <w:szCs w:val="24"/>
        </w:rPr>
        <w:t>Now, therefore, be it</w:t>
      </w:r>
      <w:r w:rsidR="00FE2F59" w:rsidRPr="00E17685">
        <w:rPr>
          <w:b/>
          <w:sz w:val="24"/>
          <w:szCs w:val="24"/>
        </w:rPr>
        <w:t xml:space="preserve"> resolve</w:t>
      </w:r>
      <w:r w:rsidRPr="00E17685">
        <w:rPr>
          <w:b/>
          <w:sz w:val="24"/>
          <w:szCs w:val="24"/>
        </w:rPr>
        <w:t>d</w:t>
      </w:r>
      <w:r w:rsidR="00E17685">
        <w:rPr>
          <w:sz w:val="24"/>
          <w:szCs w:val="24"/>
        </w:rPr>
        <w:t xml:space="preserve"> by </w:t>
      </w:r>
      <w:r w:rsidR="00E17685">
        <w:rPr>
          <w:sz w:val="24"/>
          <w:szCs w:val="24"/>
        </w:rPr>
        <w:t xml:space="preserve">the Executive Board of Directors of </w:t>
      </w:r>
      <w:proofErr w:type="spellStart"/>
      <w:r w:rsidR="00E17685" w:rsidRPr="00E17685">
        <w:rPr>
          <w:sz w:val="24"/>
          <w:szCs w:val="24"/>
        </w:rPr>
        <w:t>Fannin</w:t>
      </w:r>
      <w:proofErr w:type="spellEnd"/>
      <w:r w:rsidR="00E17685" w:rsidRPr="00E17685">
        <w:rPr>
          <w:sz w:val="24"/>
          <w:szCs w:val="24"/>
        </w:rPr>
        <w:t xml:space="preserve"> County Family Connection, Inc.</w:t>
      </w:r>
      <w:r w:rsidR="00E17685">
        <w:rPr>
          <w:sz w:val="24"/>
          <w:szCs w:val="24"/>
        </w:rPr>
        <w:t xml:space="preserve">  </w:t>
      </w:r>
      <w:r w:rsidR="00E17685">
        <w:rPr>
          <w:sz w:val="24"/>
          <w:szCs w:val="24"/>
        </w:rPr>
        <w:t>as follows:</w:t>
      </w:r>
    </w:p>
    <w:p w14:paraId="796938D7" w14:textId="54B677A8" w:rsidR="00FE2F59" w:rsidRPr="00E17685" w:rsidRDefault="00FE2F59" w:rsidP="002958E6">
      <w:pPr>
        <w:spacing w:after="0"/>
        <w:rPr>
          <w:sz w:val="24"/>
          <w:szCs w:val="24"/>
        </w:rPr>
      </w:pPr>
    </w:p>
    <w:p w14:paraId="281DDEA7" w14:textId="5106252A" w:rsidR="00FE2F59" w:rsidRPr="00E17685" w:rsidRDefault="00FE2F59" w:rsidP="00E17685">
      <w:pPr>
        <w:spacing w:after="0"/>
        <w:ind w:firstLine="720"/>
        <w:rPr>
          <w:sz w:val="24"/>
          <w:szCs w:val="24"/>
        </w:rPr>
      </w:pPr>
      <w:r w:rsidRPr="00E17685">
        <w:rPr>
          <w:sz w:val="24"/>
          <w:szCs w:val="24"/>
        </w:rPr>
        <w:t xml:space="preserve">FIRST: That </w:t>
      </w:r>
      <w:r w:rsidR="001C742E" w:rsidRPr="00E17685">
        <w:rPr>
          <w:sz w:val="24"/>
          <w:szCs w:val="24"/>
        </w:rPr>
        <w:t xml:space="preserve">Thomas </w:t>
      </w:r>
      <w:proofErr w:type="spellStart"/>
      <w:r w:rsidR="001C742E" w:rsidRPr="00E17685">
        <w:rPr>
          <w:sz w:val="24"/>
          <w:szCs w:val="24"/>
        </w:rPr>
        <w:t>Niswander</w:t>
      </w:r>
      <w:proofErr w:type="spellEnd"/>
      <w:r w:rsidR="001C742E" w:rsidRPr="00E17685">
        <w:rPr>
          <w:sz w:val="24"/>
          <w:szCs w:val="24"/>
        </w:rPr>
        <w:t xml:space="preserve"> and James </w:t>
      </w:r>
      <w:proofErr w:type="spellStart"/>
      <w:r w:rsidR="001C742E" w:rsidRPr="00E17685">
        <w:rPr>
          <w:sz w:val="24"/>
          <w:szCs w:val="24"/>
        </w:rPr>
        <w:t>Brumbelow</w:t>
      </w:r>
      <w:proofErr w:type="spellEnd"/>
      <w:r w:rsidRPr="00E17685">
        <w:rPr>
          <w:sz w:val="24"/>
          <w:szCs w:val="24"/>
        </w:rPr>
        <w:t xml:space="preserve"> hereby are authorized and empowered, for and on behalf of </w:t>
      </w:r>
      <w:r w:rsidR="001B6C58" w:rsidRPr="00E17685">
        <w:rPr>
          <w:sz w:val="24"/>
          <w:szCs w:val="24"/>
        </w:rPr>
        <w:t>FCFC</w:t>
      </w:r>
      <w:r w:rsidRPr="00E17685">
        <w:rPr>
          <w:sz w:val="24"/>
          <w:szCs w:val="24"/>
        </w:rPr>
        <w:t xml:space="preserve"> (herein called the “Business”),to establish, maintain, and act on this account (which may be a margin account), and each of them hereby is authorized and empowered for and on behalf of this Business, with Fidelity Brokerage Services LLC and its affiliates (collectively “Fidelity”) for the purpose of purchasing, investing in, or otherwise acquiring, selling (including short sales), possessing, transferring, exchanging, or otherwise disposing of, or turning to account of, or realizing upon, and generally dealing in and with any and all forms of securities including, but not by way of limitation, shares, stocks, bonds, debentures, notes, scrip, participation certificates, rights to subscribe, options, warrants, certificates of deposit, mortgages, evidences of indebtedness, commercial paper, certificates of indebtedness and certificates of interest of any and every kind and nature whatsoever,</w:t>
      </w:r>
    </w:p>
    <w:p w14:paraId="6C274DBC" w14:textId="4FF54A82" w:rsidR="00FE2F59" w:rsidRPr="00E17685" w:rsidRDefault="00FE2F59" w:rsidP="00FE2F59">
      <w:pPr>
        <w:spacing w:after="0"/>
        <w:rPr>
          <w:sz w:val="24"/>
          <w:szCs w:val="24"/>
        </w:rPr>
      </w:pPr>
      <w:r w:rsidRPr="00E17685">
        <w:rPr>
          <w:sz w:val="24"/>
          <w:szCs w:val="24"/>
        </w:rPr>
        <w:t>secured or unsecured, whether represented by trust, participating an</w:t>
      </w:r>
      <w:bookmarkStart w:id="0" w:name="_GoBack"/>
      <w:bookmarkEnd w:id="0"/>
      <w:r w:rsidRPr="00E17685">
        <w:rPr>
          <w:sz w:val="24"/>
          <w:szCs w:val="24"/>
        </w:rPr>
        <w:t>d/or other certificates, or otherwise. The fullest authority at all times with respect to any such commitment or with respect to any transaction deemed by any of the said officers and/or agents to be proper in connection therewith is hereby conferred, including authority (without limiting the generality of the foregoing) to give instructions (whether oral, written, electronic, or otherwise) to Fidelity with respect to said transactions; to borrow money and securities and to borrow such money and securities from or through Fidelity, and to secure repayment thereof with the property of the Business; to bind and obligate the Business</w:t>
      </w:r>
      <w:r w:rsidR="002576B0">
        <w:rPr>
          <w:sz w:val="24"/>
          <w:szCs w:val="24"/>
        </w:rPr>
        <w:t xml:space="preserve"> </w:t>
      </w:r>
      <w:r w:rsidRPr="00E17685">
        <w:rPr>
          <w:sz w:val="24"/>
          <w:szCs w:val="24"/>
        </w:rPr>
        <w:t xml:space="preserve">to and for the carrying out of any contract, arrangement, or transaction that shall be entered into by any such officer and/or agent for and on behalf of the Business with or through Fidelity; to pay by checks and/or drafts drawn upon the funds of the Business such sums as may be necessary in connection with any of the said accounts; to deliver securities and contracts to Fidelity; to deliver securities to and deposit </w:t>
      </w:r>
      <w:r w:rsidRPr="00E17685">
        <w:rPr>
          <w:sz w:val="24"/>
          <w:szCs w:val="24"/>
        </w:rPr>
        <w:lastRenderedPageBreak/>
        <w:t>funds with Fidelity; to order the transfer or delivery of securities to any other person whatsoever, and/or to order the transfer of record of any securities, to any name selected by any of the said officers or agents; to affix the corporate seal to any documents or securities to any name selected by any of the said officers or agents; to affix the corporate seal to any documents or agreements, or otherwise; to endorse any securities and/or contracts in order to pass title thereto; to direct the sale</w:t>
      </w:r>
      <w:r w:rsidR="002576B0">
        <w:rPr>
          <w:sz w:val="24"/>
          <w:szCs w:val="24"/>
        </w:rPr>
        <w:t xml:space="preserve"> </w:t>
      </w:r>
      <w:r w:rsidRPr="00E17685">
        <w:rPr>
          <w:sz w:val="24"/>
          <w:szCs w:val="24"/>
        </w:rPr>
        <w:t>or exercise of any rights with respect to any securities; to sign for the Business all releases, powers of attorney, and/or other documents in connection with any such account, and to agree to any terms or conditions to control any such account; to direct Fidelity to surrender any securities to the proper agent</w:t>
      </w:r>
      <w:r w:rsidR="002576B0">
        <w:rPr>
          <w:sz w:val="24"/>
          <w:szCs w:val="24"/>
        </w:rPr>
        <w:t xml:space="preserve"> </w:t>
      </w:r>
      <w:r w:rsidRPr="00E17685">
        <w:rPr>
          <w:sz w:val="24"/>
          <w:szCs w:val="24"/>
        </w:rPr>
        <w:t>or party for the purpose of effecting any exchange or conversion, or for the purpose of deposit with any protective or similar committee, or otherwise; to accept delivery of any securities; to appoint any other person or persons to do any and all things that any of the said officers and/or agents are hereby empowered to do, and generally to do and take all action necessary in connection with the account, or considered desirable by such officer and/or agent with respect thereto.</w:t>
      </w:r>
    </w:p>
    <w:p w14:paraId="40E5A55B" w14:textId="77777777" w:rsidR="00FE2F59" w:rsidRPr="00E17685" w:rsidRDefault="00FE2F59" w:rsidP="00FE2F59">
      <w:pPr>
        <w:spacing w:after="0"/>
        <w:rPr>
          <w:sz w:val="24"/>
          <w:szCs w:val="24"/>
        </w:rPr>
      </w:pPr>
    </w:p>
    <w:p w14:paraId="742D4940" w14:textId="520F6ED2" w:rsidR="00FE2F59" w:rsidRPr="00E17685" w:rsidRDefault="00FE2F59" w:rsidP="00E17685">
      <w:pPr>
        <w:spacing w:after="0"/>
        <w:ind w:firstLine="720"/>
        <w:rPr>
          <w:sz w:val="24"/>
          <w:szCs w:val="24"/>
        </w:rPr>
      </w:pPr>
      <w:r w:rsidRPr="00E17685">
        <w:rPr>
          <w:sz w:val="24"/>
          <w:szCs w:val="24"/>
        </w:rPr>
        <w:t>SECOND: That Fidelity may deal with any and all of the persons directly or indirectly empowered by the foregoing resolution, as though they were dealing with the Business directly.</w:t>
      </w:r>
    </w:p>
    <w:p w14:paraId="76A47DE0" w14:textId="77777777" w:rsidR="00FE2F59" w:rsidRPr="00E17685" w:rsidRDefault="00FE2F59" w:rsidP="00FE2F59">
      <w:pPr>
        <w:spacing w:after="0"/>
        <w:rPr>
          <w:sz w:val="24"/>
          <w:szCs w:val="24"/>
        </w:rPr>
      </w:pPr>
    </w:p>
    <w:p w14:paraId="1409781F" w14:textId="5A151CC8" w:rsidR="00FE2F59" w:rsidRPr="00E17685" w:rsidRDefault="00FE2F59" w:rsidP="002576B0">
      <w:pPr>
        <w:spacing w:after="0"/>
        <w:ind w:firstLine="720"/>
        <w:rPr>
          <w:sz w:val="24"/>
          <w:szCs w:val="24"/>
        </w:rPr>
      </w:pPr>
      <w:r w:rsidRPr="00E17685">
        <w:rPr>
          <w:sz w:val="24"/>
          <w:szCs w:val="24"/>
        </w:rPr>
        <w:t>THIRD: That the officers of the Business be and hereby are authorized, empowered, and if requested by Fidelity, directed to certify: (a) a true copy of these resolutions; (b) specimen signatures of each and every person by these resolutions empowered; (c) a certificate (which, if required by Fidelity, shall be supported by an opinion of the general counsel of the Business, or other counsel satisfactory to Fidelity)</w:t>
      </w:r>
      <w:r w:rsidR="002576B0">
        <w:rPr>
          <w:sz w:val="24"/>
          <w:szCs w:val="24"/>
        </w:rPr>
        <w:t xml:space="preserve"> </w:t>
      </w:r>
      <w:r w:rsidRPr="00E17685">
        <w:rPr>
          <w:sz w:val="24"/>
          <w:szCs w:val="24"/>
        </w:rPr>
        <w:t>that the Business is duly organized and existing, that its operating documents empower it to transact the business by these resolutions defined, and that no limitation has been imposed upon such powers.</w:t>
      </w:r>
    </w:p>
    <w:p w14:paraId="5CB3FBD8" w14:textId="77777777" w:rsidR="00FE2F59" w:rsidRPr="00E17685" w:rsidRDefault="00FE2F59" w:rsidP="00FE2F59">
      <w:pPr>
        <w:spacing w:after="0"/>
        <w:rPr>
          <w:sz w:val="24"/>
          <w:szCs w:val="24"/>
        </w:rPr>
      </w:pPr>
    </w:p>
    <w:p w14:paraId="6947C082" w14:textId="0CFE92F0" w:rsidR="00FE2F59" w:rsidRPr="00E17685" w:rsidRDefault="00FE2F59" w:rsidP="002576B0">
      <w:pPr>
        <w:spacing w:after="0"/>
        <w:ind w:firstLine="720"/>
        <w:rPr>
          <w:sz w:val="24"/>
          <w:szCs w:val="24"/>
        </w:rPr>
      </w:pPr>
      <w:r w:rsidRPr="00E17685">
        <w:rPr>
          <w:sz w:val="24"/>
          <w:szCs w:val="24"/>
        </w:rPr>
        <w:t>FOURTH: That Fidelity may rely upon any certification given in accordance with these resolutions, as continuing fully effective unless and until Fidelity shall receive due written notice of a change in or the rescission of the authority so evidenced and the dispatch or receipt of any other form of notice shall not</w:t>
      </w:r>
      <w:r w:rsidR="002576B0">
        <w:rPr>
          <w:sz w:val="24"/>
          <w:szCs w:val="24"/>
        </w:rPr>
        <w:t xml:space="preserve"> </w:t>
      </w:r>
      <w:r w:rsidRPr="00E17685">
        <w:rPr>
          <w:sz w:val="24"/>
          <w:szCs w:val="24"/>
        </w:rPr>
        <w:t>constitute a waiver of this provision, nor shall the fact that any person hereby empowered ceases to be an officer of the Business or becomes an officer under some other title in any way affect the powers hereby conferred. The failure to supply any specimen signature shall not invalidate any transaction if the</w:t>
      </w:r>
    </w:p>
    <w:p w14:paraId="25FA8DE8" w14:textId="7687204E" w:rsidR="00FE2F59" w:rsidRPr="00E17685" w:rsidRDefault="00FE2F59" w:rsidP="00FE2F59">
      <w:pPr>
        <w:spacing w:after="0"/>
        <w:rPr>
          <w:sz w:val="24"/>
          <w:szCs w:val="24"/>
        </w:rPr>
      </w:pPr>
      <w:r w:rsidRPr="00E17685">
        <w:rPr>
          <w:sz w:val="24"/>
          <w:szCs w:val="24"/>
        </w:rPr>
        <w:t>transaction is in accordance with authority</w:t>
      </w:r>
      <w:r w:rsidR="00033F33" w:rsidRPr="00E17685">
        <w:rPr>
          <w:sz w:val="24"/>
          <w:szCs w:val="24"/>
        </w:rPr>
        <w:t xml:space="preserve"> </w:t>
      </w:r>
      <w:r w:rsidRPr="00E17685">
        <w:rPr>
          <w:sz w:val="24"/>
          <w:szCs w:val="24"/>
        </w:rPr>
        <w:t>actually granted.</w:t>
      </w:r>
    </w:p>
    <w:p w14:paraId="4F9B53C2" w14:textId="77777777" w:rsidR="00033F33" w:rsidRPr="00E17685" w:rsidRDefault="00033F33" w:rsidP="00FE2F59">
      <w:pPr>
        <w:spacing w:after="0"/>
        <w:rPr>
          <w:sz w:val="24"/>
          <w:szCs w:val="24"/>
        </w:rPr>
      </w:pPr>
    </w:p>
    <w:p w14:paraId="74E2A535" w14:textId="62ABC40B" w:rsidR="00FE2F59" w:rsidRPr="00E17685" w:rsidRDefault="00FE2F59" w:rsidP="00E17685">
      <w:pPr>
        <w:spacing w:after="0"/>
        <w:ind w:firstLine="720"/>
        <w:rPr>
          <w:sz w:val="24"/>
          <w:szCs w:val="24"/>
        </w:rPr>
      </w:pPr>
      <w:r w:rsidRPr="00E17685">
        <w:rPr>
          <w:sz w:val="24"/>
          <w:szCs w:val="24"/>
        </w:rPr>
        <w:t>FIFTH: That in the event of any chang</w:t>
      </w:r>
      <w:r w:rsidR="00033F33" w:rsidRPr="00E17685">
        <w:rPr>
          <w:sz w:val="24"/>
          <w:szCs w:val="24"/>
        </w:rPr>
        <w:t xml:space="preserve">e </w:t>
      </w:r>
      <w:r w:rsidRPr="00E17685">
        <w:rPr>
          <w:sz w:val="24"/>
          <w:szCs w:val="24"/>
        </w:rPr>
        <w:t>in the office or powers of persons hereby</w:t>
      </w:r>
      <w:r w:rsidR="00033F33" w:rsidRPr="00E17685">
        <w:rPr>
          <w:sz w:val="24"/>
          <w:szCs w:val="24"/>
        </w:rPr>
        <w:t xml:space="preserve"> </w:t>
      </w:r>
      <w:r w:rsidRPr="00E17685">
        <w:rPr>
          <w:sz w:val="24"/>
          <w:szCs w:val="24"/>
        </w:rPr>
        <w:t>empowered, the officers of the Business shall</w:t>
      </w:r>
      <w:r w:rsidR="00033F33" w:rsidRPr="00E17685">
        <w:rPr>
          <w:sz w:val="24"/>
          <w:szCs w:val="24"/>
        </w:rPr>
        <w:t xml:space="preserve"> </w:t>
      </w:r>
      <w:r w:rsidRPr="00E17685">
        <w:rPr>
          <w:sz w:val="24"/>
          <w:szCs w:val="24"/>
        </w:rPr>
        <w:t>certify such changes to Fidelity in writing in</w:t>
      </w:r>
      <w:r w:rsidR="00033F33" w:rsidRPr="00E17685">
        <w:rPr>
          <w:sz w:val="24"/>
          <w:szCs w:val="24"/>
        </w:rPr>
        <w:t xml:space="preserve"> </w:t>
      </w:r>
      <w:r w:rsidRPr="00E17685">
        <w:rPr>
          <w:sz w:val="24"/>
          <w:szCs w:val="24"/>
        </w:rPr>
        <w:t>the manner herein above provided, which</w:t>
      </w:r>
      <w:r w:rsidR="00033F33" w:rsidRPr="00E17685">
        <w:rPr>
          <w:sz w:val="24"/>
          <w:szCs w:val="24"/>
        </w:rPr>
        <w:t xml:space="preserve"> </w:t>
      </w:r>
      <w:r w:rsidRPr="00E17685">
        <w:rPr>
          <w:sz w:val="24"/>
          <w:szCs w:val="24"/>
        </w:rPr>
        <w:t>notification, when received, shall be adequate</w:t>
      </w:r>
      <w:r w:rsidR="00033F33" w:rsidRPr="00E17685">
        <w:rPr>
          <w:sz w:val="24"/>
          <w:szCs w:val="24"/>
        </w:rPr>
        <w:t xml:space="preserve"> </w:t>
      </w:r>
      <w:r w:rsidRPr="00E17685">
        <w:rPr>
          <w:sz w:val="24"/>
          <w:szCs w:val="24"/>
        </w:rPr>
        <w:t>both to terminate the powers of the persons</w:t>
      </w:r>
      <w:r w:rsidR="00033F33" w:rsidRPr="00E17685">
        <w:rPr>
          <w:sz w:val="24"/>
          <w:szCs w:val="24"/>
        </w:rPr>
        <w:t xml:space="preserve"> </w:t>
      </w:r>
      <w:r w:rsidRPr="00E17685">
        <w:rPr>
          <w:sz w:val="24"/>
          <w:szCs w:val="24"/>
        </w:rPr>
        <w:t>theretofore authorized, and to empower the</w:t>
      </w:r>
      <w:r w:rsidR="00033F33" w:rsidRPr="00E17685">
        <w:rPr>
          <w:sz w:val="24"/>
          <w:szCs w:val="24"/>
        </w:rPr>
        <w:t xml:space="preserve"> </w:t>
      </w:r>
      <w:r w:rsidRPr="00E17685">
        <w:rPr>
          <w:sz w:val="24"/>
          <w:szCs w:val="24"/>
        </w:rPr>
        <w:t>persons thereby substituted.</w:t>
      </w:r>
    </w:p>
    <w:p w14:paraId="1E70E129" w14:textId="77777777" w:rsidR="00033F33" w:rsidRPr="00E17685" w:rsidRDefault="00033F33" w:rsidP="00FE2F59">
      <w:pPr>
        <w:spacing w:after="0"/>
        <w:rPr>
          <w:sz w:val="24"/>
          <w:szCs w:val="24"/>
        </w:rPr>
      </w:pPr>
    </w:p>
    <w:p w14:paraId="208E596B" w14:textId="5EB1F3B4" w:rsidR="00FE2F59" w:rsidRPr="00E17685" w:rsidRDefault="00FE2F59" w:rsidP="00E17685">
      <w:pPr>
        <w:spacing w:after="0"/>
        <w:ind w:firstLine="720"/>
        <w:rPr>
          <w:sz w:val="24"/>
          <w:szCs w:val="24"/>
        </w:rPr>
      </w:pPr>
      <w:r w:rsidRPr="00E17685">
        <w:rPr>
          <w:sz w:val="24"/>
          <w:szCs w:val="24"/>
        </w:rPr>
        <w:t>SIXTH: That the foregoing resolutions and</w:t>
      </w:r>
      <w:r w:rsidR="00033F33" w:rsidRPr="00E17685">
        <w:rPr>
          <w:sz w:val="24"/>
          <w:szCs w:val="24"/>
        </w:rPr>
        <w:t xml:space="preserve"> </w:t>
      </w:r>
      <w:r w:rsidRPr="00E17685">
        <w:rPr>
          <w:sz w:val="24"/>
          <w:szCs w:val="24"/>
        </w:rPr>
        <w:t>the certificates actually furnished to Fidelity</w:t>
      </w:r>
      <w:r w:rsidR="00033F33" w:rsidRPr="00E17685">
        <w:rPr>
          <w:sz w:val="24"/>
          <w:szCs w:val="24"/>
        </w:rPr>
        <w:t xml:space="preserve"> </w:t>
      </w:r>
      <w:r w:rsidRPr="00E17685">
        <w:rPr>
          <w:sz w:val="24"/>
          <w:szCs w:val="24"/>
        </w:rPr>
        <w:t>by the Business pursuant thereto be and</w:t>
      </w:r>
      <w:r w:rsidR="00033F33" w:rsidRPr="00E17685">
        <w:rPr>
          <w:sz w:val="24"/>
          <w:szCs w:val="24"/>
        </w:rPr>
        <w:t xml:space="preserve"> </w:t>
      </w:r>
      <w:r w:rsidRPr="00E17685">
        <w:rPr>
          <w:sz w:val="24"/>
          <w:szCs w:val="24"/>
        </w:rPr>
        <w:t>hereby are made irrevocable until written</w:t>
      </w:r>
      <w:r w:rsidR="00033F33" w:rsidRPr="00E17685">
        <w:rPr>
          <w:sz w:val="24"/>
          <w:szCs w:val="24"/>
        </w:rPr>
        <w:t xml:space="preserve"> </w:t>
      </w:r>
      <w:r w:rsidRPr="00E17685">
        <w:rPr>
          <w:sz w:val="24"/>
          <w:szCs w:val="24"/>
        </w:rPr>
        <w:t>notice of the revocation thereof shall have</w:t>
      </w:r>
      <w:r w:rsidR="00033F33" w:rsidRPr="00E17685">
        <w:rPr>
          <w:sz w:val="24"/>
          <w:szCs w:val="24"/>
        </w:rPr>
        <w:t xml:space="preserve"> </w:t>
      </w:r>
      <w:r w:rsidRPr="00E17685">
        <w:rPr>
          <w:sz w:val="24"/>
          <w:szCs w:val="24"/>
        </w:rPr>
        <w:t>been received by Fidelity.</w:t>
      </w:r>
    </w:p>
    <w:p w14:paraId="6CD52EE0" w14:textId="77777777" w:rsidR="00033F33" w:rsidRPr="00E17685" w:rsidRDefault="00033F33" w:rsidP="00FE2F59">
      <w:pPr>
        <w:spacing w:after="0"/>
        <w:rPr>
          <w:sz w:val="24"/>
          <w:szCs w:val="24"/>
        </w:rPr>
      </w:pPr>
    </w:p>
    <w:p w14:paraId="77194311" w14:textId="1B6B572F" w:rsidR="00FE2F59" w:rsidRPr="00E17685" w:rsidRDefault="00FE2F59" w:rsidP="00E17685">
      <w:pPr>
        <w:spacing w:after="0"/>
        <w:ind w:firstLine="720"/>
        <w:rPr>
          <w:sz w:val="24"/>
          <w:szCs w:val="24"/>
        </w:rPr>
      </w:pPr>
      <w:r w:rsidRPr="00E17685">
        <w:rPr>
          <w:sz w:val="24"/>
          <w:szCs w:val="24"/>
        </w:rPr>
        <w:t>SEVENTH: That the Business and its officers</w:t>
      </w:r>
      <w:r w:rsidR="00033F33" w:rsidRPr="00E17685">
        <w:rPr>
          <w:sz w:val="24"/>
          <w:szCs w:val="24"/>
        </w:rPr>
        <w:t xml:space="preserve"> </w:t>
      </w:r>
      <w:r w:rsidRPr="00E17685">
        <w:rPr>
          <w:sz w:val="24"/>
          <w:szCs w:val="24"/>
        </w:rPr>
        <w:t>indemnify and hold Fidelity harmless from</w:t>
      </w:r>
      <w:r w:rsidR="00033F33" w:rsidRPr="00E17685">
        <w:rPr>
          <w:sz w:val="24"/>
          <w:szCs w:val="24"/>
        </w:rPr>
        <w:t xml:space="preserve"> </w:t>
      </w:r>
      <w:r w:rsidRPr="00E17685">
        <w:rPr>
          <w:sz w:val="24"/>
          <w:szCs w:val="24"/>
        </w:rPr>
        <w:t>any claim, loss, expense, or other liability</w:t>
      </w:r>
      <w:r w:rsidR="00033F33" w:rsidRPr="00E17685">
        <w:rPr>
          <w:sz w:val="24"/>
          <w:szCs w:val="24"/>
        </w:rPr>
        <w:t xml:space="preserve"> </w:t>
      </w:r>
      <w:r w:rsidRPr="00E17685">
        <w:rPr>
          <w:sz w:val="24"/>
          <w:szCs w:val="24"/>
        </w:rPr>
        <w:t>for effecting any transactions and acting</w:t>
      </w:r>
      <w:r w:rsidR="00033F33" w:rsidRPr="00E17685">
        <w:rPr>
          <w:sz w:val="24"/>
          <w:szCs w:val="24"/>
        </w:rPr>
        <w:t xml:space="preserve"> </w:t>
      </w:r>
      <w:r w:rsidRPr="00E17685">
        <w:rPr>
          <w:sz w:val="24"/>
          <w:szCs w:val="24"/>
        </w:rPr>
        <w:t>upon any instructions given by the officers of</w:t>
      </w:r>
      <w:r w:rsidR="00033F33" w:rsidRPr="00E17685">
        <w:rPr>
          <w:sz w:val="24"/>
          <w:szCs w:val="24"/>
        </w:rPr>
        <w:t xml:space="preserve"> </w:t>
      </w:r>
      <w:r w:rsidRPr="00E17685">
        <w:rPr>
          <w:sz w:val="24"/>
          <w:szCs w:val="24"/>
        </w:rPr>
        <w:t>the Business.</w:t>
      </w:r>
    </w:p>
    <w:p w14:paraId="7EBE8F3B" w14:textId="6F89B774" w:rsidR="002958E6" w:rsidRPr="00E17685" w:rsidRDefault="002958E6" w:rsidP="002958E6">
      <w:pPr>
        <w:spacing w:after="0"/>
        <w:rPr>
          <w:sz w:val="24"/>
          <w:szCs w:val="24"/>
        </w:rPr>
      </w:pPr>
    </w:p>
    <w:p w14:paraId="2F8E01A2" w14:textId="09CE7EFA" w:rsidR="001C742E" w:rsidRPr="00E17685" w:rsidRDefault="001C742E" w:rsidP="001C742E">
      <w:pPr>
        <w:spacing w:after="0"/>
        <w:rPr>
          <w:sz w:val="24"/>
          <w:szCs w:val="24"/>
        </w:rPr>
      </w:pPr>
      <w:r w:rsidRPr="00E17685">
        <w:rPr>
          <w:sz w:val="24"/>
          <w:szCs w:val="24"/>
        </w:rPr>
        <w:t>Enacted ___________ day of ________________, 2022.</w:t>
      </w:r>
    </w:p>
    <w:p w14:paraId="75E16423" w14:textId="77777777" w:rsidR="001C742E" w:rsidRPr="00E17685" w:rsidRDefault="001C742E" w:rsidP="001C742E">
      <w:pPr>
        <w:spacing w:after="0"/>
        <w:rPr>
          <w:sz w:val="24"/>
          <w:szCs w:val="24"/>
        </w:rPr>
      </w:pPr>
    </w:p>
    <w:p w14:paraId="62CB8D12" w14:textId="77777777" w:rsidR="001C742E" w:rsidRPr="00E17685" w:rsidRDefault="001C742E" w:rsidP="001C742E">
      <w:pPr>
        <w:spacing w:after="0"/>
        <w:rPr>
          <w:sz w:val="24"/>
          <w:szCs w:val="24"/>
        </w:rPr>
      </w:pPr>
      <w:r w:rsidRPr="00E17685">
        <w:rPr>
          <w:sz w:val="24"/>
          <w:szCs w:val="24"/>
        </w:rPr>
        <w:t>Attest:</w:t>
      </w:r>
    </w:p>
    <w:p w14:paraId="35EFDD35" w14:textId="51EA013B" w:rsidR="001C742E" w:rsidRPr="00E17685" w:rsidRDefault="001C742E" w:rsidP="001C742E">
      <w:pPr>
        <w:spacing w:after="0"/>
        <w:rPr>
          <w:sz w:val="24"/>
          <w:szCs w:val="24"/>
        </w:rPr>
      </w:pPr>
    </w:p>
    <w:p w14:paraId="193E080E" w14:textId="7BC7CFD5" w:rsidR="001C742E" w:rsidRPr="00E17685" w:rsidRDefault="001C742E" w:rsidP="001C742E">
      <w:pPr>
        <w:spacing w:after="0"/>
        <w:rPr>
          <w:sz w:val="24"/>
          <w:szCs w:val="24"/>
        </w:rPr>
      </w:pPr>
    </w:p>
    <w:p w14:paraId="3B7D1AE9" w14:textId="7957D499" w:rsidR="001C742E" w:rsidRPr="00E17685" w:rsidRDefault="001C742E" w:rsidP="001C742E">
      <w:pPr>
        <w:spacing w:after="0"/>
        <w:rPr>
          <w:sz w:val="24"/>
          <w:szCs w:val="24"/>
        </w:rPr>
      </w:pPr>
      <w:r w:rsidRPr="00E17685">
        <w:rPr>
          <w:sz w:val="24"/>
          <w:szCs w:val="24"/>
        </w:rPr>
        <w:t>TC Dillard</w:t>
      </w:r>
    </w:p>
    <w:p w14:paraId="145A9A6B" w14:textId="188D8291" w:rsidR="002958E6" w:rsidRPr="00E17685" w:rsidRDefault="001C742E" w:rsidP="002958E6">
      <w:pPr>
        <w:spacing w:after="0"/>
        <w:rPr>
          <w:sz w:val="24"/>
          <w:szCs w:val="24"/>
        </w:rPr>
      </w:pPr>
      <w:r w:rsidRPr="00E17685">
        <w:rPr>
          <w:sz w:val="24"/>
          <w:szCs w:val="24"/>
        </w:rPr>
        <w:t>Secretary, Board of Directors</w:t>
      </w:r>
    </w:p>
    <w:sectPr w:rsidR="002958E6" w:rsidRPr="00E176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9332" w14:textId="77777777" w:rsidR="00E91F28" w:rsidRDefault="00E91F28" w:rsidP="002576B0">
      <w:pPr>
        <w:spacing w:after="0" w:line="240" w:lineRule="auto"/>
      </w:pPr>
      <w:r>
        <w:separator/>
      </w:r>
    </w:p>
  </w:endnote>
  <w:endnote w:type="continuationSeparator" w:id="0">
    <w:p w14:paraId="0A1CD01E" w14:textId="77777777" w:rsidR="00E91F28" w:rsidRDefault="00E91F28" w:rsidP="0025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953596"/>
      <w:docPartObj>
        <w:docPartGallery w:val="Page Numbers (Bottom of Page)"/>
        <w:docPartUnique/>
      </w:docPartObj>
    </w:sdtPr>
    <w:sdtEndPr>
      <w:rPr>
        <w:sz w:val="24"/>
        <w:szCs w:val="24"/>
      </w:rPr>
    </w:sdtEndPr>
    <w:sdtContent>
      <w:sdt>
        <w:sdtPr>
          <w:id w:val="1728636285"/>
          <w:docPartObj>
            <w:docPartGallery w:val="Page Numbers (Top of Page)"/>
            <w:docPartUnique/>
          </w:docPartObj>
        </w:sdtPr>
        <w:sdtEndPr>
          <w:rPr>
            <w:sz w:val="24"/>
            <w:szCs w:val="24"/>
          </w:rPr>
        </w:sdtEndPr>
        <w:sdtContent>
          <w:p w14:paraId="1EF6A947" w14:textId="399AAD0D" w:rsidR="002576B0" w:rsidRPr="002576B0" w:rsidRDefault="002576B0">
            <w:pPr>
              <w:pStyle w:val="Footer"/>
              <w:jc w:val="center"/>
              <w:rPr>
                <w:sz w:val="24"/>
                <w:szCs w:val="24"/>
              </w:rPr>
            </w:pPr>
            <w:r w:rsidRPr="002576B0">
              <w:rPr>
                <w:sz w:val="24"/>
                <w:szCs w:val="24"/>
              </w:rPr>
              <w:t xml:space="preserve">Page </w:t>
            </w:r>
            <w:r w:rsidRPr="002576B0">
              <w:rPr>
                <w:b/>
                <w:bCs/>
                <w:sz w:val="24"/>
                <w:szCs w:val="24"/>
              </w:rPr>
              <w:fldChar w:fldCharType="begin"/>
            </w:r>
            <w:r w:rsidRPr="002576B0">
              <w:rPr>
                <w:b/>
                <w:bCs/>
                <w:sz w:val="24"/>
                <w:szCs w:val="24"/>
              </w:rPr>
              <w:instrText xml:space="preserve"> PAGE </w:instrText>
            </w:r>
            <w:r w:rsidRPr="002576B0">
              <w:rPr>
                <w:b/>
                <w:bCs/>
                <w:sz w:val="24"/>
                <w:szCs w:val="24"/>
              </w:rPr>
              <w:fldChar w:fldCharType="separate"/>
            </w:r>
            <w:r>
              <w:rPr>
                <w:b/>
                <w:bCs/>
                <w:noProof/>
                <w:sz w:val="24"/>
                <w:szCs w:val="24"/>
              </w:rPr>
              <w:t>1</w:t>
            </w:r>
            <w:r w:rsidRPr="002576B0">
              <w:rPr>
                <w:b/>
                <w:bCs/>
                <w:sz w:val="24"/>
                <w:szCs w:val="24"/>
              </w:rPr>
              <w:fldChar w:fldCharType="end"/>
            </w:r>
            <w:r w:rsidRPr="002576B0">
              <w:rPr>
                <w:sz w:val="24"/>
                <w:szCs w:val="24"/>
              </w:rPr>
              <w:t xml:space="preserve"> of </w:t>
            </w:r>
            <w:r w:rsidRPr="002576B0">
              <w:rPr>
                <w:b/>
                <w:bCs/>
                <w:sz w:val="24"/>
                <w:szCs w:val="24"/>
              </w:rPr>
              <w:fldChar w:fldCharType="begin"/>
            </w:r>
            <w:r w:rsidRPr="002576B0">
              <w:rPr>
                <w:b/>
                <w:bCs/>
                <w:sz w:val="24"/>
                <w:szCs w:val="24"/>
              </w:rPr>
              <w:instrText xml:space="preserve"> NUMPAGES  </w:instrText>
            </w:r>
            <w:r w:rsidRPr="002576B0">
              <w:rPr>
                <w:b/>
                <w:bCs/>
                <w:sz w:val="24"/>
                <w:szCs w:val="24"/>
              </w:rPr>
              <w:fldChar w:fldCharType="separate"/>
            </w:r>
            <w:r>
              <w:rPr>
                <w:b/>
                <w:bCs/>
                <w:noProof/>
                <w:sz w:val="24"/>
                <w:szCs w:val="24"/>
              </w:rPr>
              <w:t>3</w:t>
            </w:r>
            <w:r w:rsidRPr="002576B0">
              <w:rPr>
                <w:b/>
                <w:bCs/>
                <w:sz w:val="24"/>
                <w:szCs w:val="24"/>
              </w:rPr>
              <w:fldChar w:fldCharType="end"/>
            </w:r>
          </w:p>
        </w:sdtContent>
      </w:sdt>
    </w:sdtContent>
  </w:sdt>
  <w:p w14:paraId="31D9A987" w14:textId="77777777" w:rsidR="002576B0" w:rsidRDefault="00257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F8DED" w14:textId="77777777" w:rsidR="00E91F28" w:rsidRDefault="00E91F28" w:rsidP="002576B0">
      <w:pPr>
        <w:spacing w:after="0" w:line="240" w:lineRule="auto"/>
      </w:pPr>
      <w:r>
        <w:separator/>
      </w:r>
    </w:p>
  </w:footnote>
  <w:footnote w:type="continuationSeparator" w:id="0">
    <w:p w14:paraId="1B702911" w14:textId="77777777" w:rsidR="00E91F28" w:rsidRDefault="00E91F28" w:rsidP="002576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E6"/>
    <w:rsid w:val="00002D21"/>
    <w:rsid w:val="00033F33"/>
    <w:rsid w:val="001B6C58"/>
    <w:rsid w:val="001C742E"/>
    <w:rsid w:val="001F5FAC"/>
    <w:rsid w:val="002576B0"/>
    <w:rsid w:val="002958E6"/>
    <w:rsid w:val="008232C4"/>
    <w:rsid w:val="008A1C8F"/>
    <w:rsid w:val="00E17685"/>
    <w:rsid w:val="00E91F28"/>
    <w:rsid w:val="00FE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CA1E"/>
  <w15:chartTrackingRefBased/>
  <w15:docId w15:val="{0CC8FA37-0905-498A-9A59-125B4990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B0"/>
  </w:style>
  <w:style w:type="paragraph" w:styleId="Footer">
    <w:name w:val="footer"/>
    <w:basedOn w:val="Normal"/>
    <w:link w:val="FooterChar"/>
    <w:uiPriority w:val="99"/>
    <w:unhideWhenUsed/>
    <w:rsid w:val="0025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Niswander</dc:creator>
  <cp:keywords/>
  <dc:description/>
  <cp:lastModifiedBy>JamesY</cp:lastModifiedBy>
  <cp:revision>3</cp:revision>
  <dcterms:created xsi:type="dcterms:W3CDTF">2022-02-04T20:26:00Z</dcterms:created>
  <dcterms:modified xsi:type="dcterms:W3CDTF">2022-02-05T10:56:00Z</dcterms:modified>
</cp:coreProperties>
</file>