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A12" w:rsidRDefault="00C55276" w:rsidP="00C55276">
      <w:pPr>
        <w:jc w:val="center"/>
        <w:rPr>
          <w:b/>
          <w:sz w:val="32"/>
        </w:rPr>
      </w:pPr>
      <w:bookmarkStart w:id="0" w:name="_GoBack"/>
      <w:bookmarkEnd w:id="0"/>
      <w:r>
        <w:rPr>
          <w:b/>
          <w:sz w:val="32"/>
        </w:rPr>
        <w:t xml:space="preserve">Flex IT Academy </w:t>
      </w:r>
      <w:r w:rsidRPr="00C55276">
        <w:rPr>
          <w:b/>
          <w:sz w:val="32"/>
        </w:rPr>
        <w:t>Curriculum and Strategies</w:t>
      </w:r>
    </w:p>
    <w:p w:rsidR="00C55276" w:rsidRDefault="00C55276" w:rsidP="00C55276">
      <w:pPr>
        <w:jc w:val="center"/>
        <w:rPr>
          <w:b/>
          <w:sz w:val="32"/>
        </w:rPr>
      </w:pPr>
    </w:p>
    <w:p w:rsidR="00C55276" w:rsidRPr="008D35F9" w:rsidRDefault="008D35F9" w:rsidP="005139C2">
      <w:pPr>
        <w:ind w:firstLine="619"/>
        <w:rPr>
          <w:rStyle w:val="st"/>
          <w:sz w:val="24"/>
          <w:szCs w:val="24"/>
        </w:rPr>
      </w:pPr>
      <w:r>
        <w:rPr>
          <w:sz w:val="24"/>
          <w:szCs w:val="24"/>
        </w:rPr>
        <w:t xml:space="preserve">Flex It Academy uses Project Based Learning (PBL) to engage students in learning. </w:t>
      </w:r>
      <w:r w:rsidR="0052504D" w:rsidRPr="008D35F9">
        <w:rPr>
          <w:sz w:val="24"/>
          <w:szCs w:val="24"/>
        </w:rPr>
        <w:t xml:space="preserve">A project is meaningful if it fulfills two criteria. First, students must perceive the work as personally meaningful, as a task that matters and that they want to do well. Second, a meaningful project fulfills an educational purpose. Well-designed and well-implemented project-based learning is meaningful in both ways. </w:t>
      </w:r>
      <w:r w:rsidR="00C55276" w:rsidRPr="008D35F9">
        <w:rPr>
          <w:rStyle w:val="st"/>
          <w:sz w:val="24"/>
          <w:szCs w:val="24"/>
        </w:rPr>
        <w:t xml:space="preserve">Students work on a </w:t>
      </w:r>
      <w:r w:rsidR="00C55276" w:rsidRPr="008D35F9">
        <w:rPr>
          <w:rStyle w:val="Emphasis"/>
          <w:sz w:val="24"/>
          <w:szCs w:val="24"/>
        </w:rPr>
        <w:t>project</w:t>
      </w:r>
      <w:r w:rsidR="00C55276" w:rsidRPr="008D35F9">
        <w:rPr>
          <w:rStyle w:val="st"/>
          <w:sz w:val="24"/>
          <w:szCs w:val="24"/>
        </w:rPr>
        <w:t xml:space="preserve"> over an extended period of time – from a week up to a semester – that engages them in solving a real-world problem or answering a complex question. They demonstrate their knowledge and skills by developing a public product or presentation for a real audience.</w:t>
      </w:r>
    </w:p>
    <w:p w:rsidR="00C55276" w:rsidRPr="00C55276" w:rsidRDefault="00C55276" w:rsidP="00C55276">
      <w:pPr>
        <w:widowControl/>
        <w:spacing w:before="100" w:beforeAutospacing="1" w:after="100" w:afterAutospacing="1"/>
        <w:ind w:left="0" w:right="0" w:firstLine="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The PBL model:</w:t>
      </w:r>
    </w:p>
    <w:p w:rsidR="00C55276" w:rsidRPr="00C55276" w:rsidRDefault="00C55276" w:rsidP="00C55276">
      <w:pPr>
        <w:widowControl/>
        <w:numPr>
          <w:ilvl w:val="0"/>
          <w:numId w:val="1"/>
        </w:numPr>
        <w:spacing w:before="100" w:beforeAutospacing="1" w:after="100" w:afterAutospacing="1"/>
        <w:ind w:right="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Is organized around an open-ended driving question or challenge</w:t>
      </w:r>
    </w:p>
    <w:p w:rsidR="00C55276" w:rsidRPr="00C55276" w:rsidRDefault="00C55276" w:rsidP="00C55276">
      <w:pPr>
        <w:widowControl/>
        <w:numPr>
          <w:ilvl w:val="0"/>
          <w:numId w:val="1"/>
        </w:numPr>
        <w:spacing w:before="100" w:beforeAutospacing="1" w:after="100" w:afterAutospacing="1"/>
        <w:ind w:right="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Integrates essential abstract academic content and skills into the project development</w:t>
      </w:r>
    </w:p>
    <w:p w:rsidR="00C55276" w:rsidRPr="00C55276" w:rsidRDefault="00C55276" w:rsidP="00C55276">
      <w:pPr>
        <w:widowControl/>
        <w:numPr>
          <w:ilvl w:val="0"/>
          <w:numId w:val="1"/>
        </w:numPr>
        <w:spacing w:before="100" w:beforeAutospacing="1" w:after="100" w:afterAutospacing="1"/>
        <w:ind w:right="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Requires inquiry to learn or create something new</w:t>
      </w:r>
    </w:p>
    <w:p w:rsidR="00C55276" w:rsidRPr="00C55276" w:rsidRDefault="00C55276" w:rsidP="00C55276">
      <w:pPr>
        <w:widowControl/>
        <w:numPr>
          <w:ilvl w:val="0"/>
          <w:numId w:val="1"/>
        </w:numPr>
        <w:spacing w:before="100" w:beforeAutospacing="1" w:after="100" w:afterAutospacing="1"/>
        <w:ind w:right="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 xml:space="preserve">Requires critical thinking, problem-solving, collaboration, and communication (a group often called "21st-century skills") </w:t>
      </w:r>
    </w:p>
    <w:p w:rsidR="00C55276" w:rsidRPr="00C55276" w:rsidRDefault="00C55276" w:rsidP="00C55276">
      <w:pPr>
        <w:widowControl/>
        <w:numPr>
          <w:ilvl w:val="0"/>
          <w:numId w:val="1"/>
        </w:numPr>
        <w:spacing w:before="100" w:beforeAutospacing="1" w:after="100" w:afterAutospacing="1"/>
        <w:ind w:right="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Allows student voice and choice</w:t>
      </w:r>
    </w:p>
    <w:p w:rsidR="00C55276" w:rsidRPr="00C55276" w:rsidRDefault="00C55276" w:rsidP="00C55276">
      <w:pPr>
        <w:widowControl/>
        <w:numPr>
          <w:ilvl w:val="0"/>
          <w:numId w:val="1"/>
        </w:numPr>
        <w:spacing w:before="100" w:beforeAutospacing="1" w:after="100" w:afterAutospacing="1"/>
        <w:ind w:right="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Incorporates feedback and revision</w:t>
      </w:r>
    </w:p>
    <w:p w:rsidR="00C55276" w:rsidRPr="00C55276" w:rsidRDefault="00C55276" w:rsidP="00C55276">
      <w:pPr>
        <w:widowControl/>
        <w:numPr>
          <w:ilvl w:val="0"/>
          <w:numId w:val="1"/>
        </w:numPr>
        <w:spacing w:before="100" w:beforeAutospacing="1" w:after="100" w:afterAutospacing="1"/>
        <w:ind w:right="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Results in a presentation of the problem definition, process, and final project</w:t>
      </w:r>
    </w:p>
    <w:p w:rsidR="00C55276" w:rsidRPr="00C55276" w:rsidRDefault="00C55276" w:rsidP="00671738">
      <w:pPr>
        <w:widowControl/>
        <w:spacing w:before="100" w:beforeAutospacing="1" w:after="100" w:afterAutospacing="1"/>
        <w:ind w:left="0" w:right="0" w:firstLine="0"/>
        <w:outlineLvl w:val="2"/>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Benefits of PBL</w:t>
      </w:r>
      <w:r w:rsidR="00671738">
        <w:rPr>
          <w:rFonts w:ascii="Times New Roman" w:eastAsia="Times New Roman" w:hAnsi="Times New Roman" w:cs="Times New Roman"/>
          <w:bCs/>
          <w:sz w:val="27"/>
          <w:szCs w:val="27"/>
        </w:rPr>
        <w:t xml:space="preserve"> is that s</w:t>
      </w:r>
      <w:r w:rsidRPr="00C55276">
        <w:rPr>
          <w:rFonts w:ascii="Times New Roman" w:eastAsia="Times New Roman" w:hAnsi="Times New Roman" w:cs="Times New Roman"/>
          <w:sz w:val="24"/>
          <w:szCs w:val="24"/>
        </w:rPr>
        <w:t xml:space="preserve">chool can, at times, seem boring to many learners; PBL counters this reaction by actively engaging students and encouraging their creativity. The experience of questioning, making mistakes, and pursuing inquiries in an organized, guided process makes PBL different from traditional teaching methods. </w:t>
      </w:r>
      <w:r w:rsidR="008D35F9">
        <w:rPr>
          <w:rFonts w:ascii="Times New Roman" w:eastAsia="Times New Roman" w:hAnsi="Times New Roman" w:cs="Times New Roman"/>
          <w:sz w:val="24"/>
          <w:szCs w:val="24"/>
        </w:rPr>
        <w:t xml:space="preserve">Students </w:t>
      </w:r>
      <w:r w:rsidRPr="00C55276">
        <w:rPr>
          <w:rFonts w:ascii="Times New Roman" w:eastAsia="Times New Roman" w:hAnsi="Times New Roman" w:cs="Times New Roman"/>
          <w:sz w:val="24"/>
          <w:szCs w:val="24"/>
        </w:rPr>
        <w:t>become mor</w:t>
      </w:r>
      <w:r w:rsidR="008D35F9">
        <w:rPr>
          <w:rFonts w:ascii="Times New Roman" w:eastAsia="Times New Roman" w:hAnsi="Times New Roman" w:cs="Times New Roman"/>
          <w:sz w:val="24"/>
          <w:szCs w:val="24"/>
        </w:rPr>
        <w:t xml:space="preserve">e receptive to challenges and </w:t>
      </w:r>
      <w:r w:rsidRPr="00C55276">
        <w:rPr>
          <w:rFonts w:ascii="Times New Roman" w:eastAsia="Times New Roman" w:hAnsi="Times New Roman" w:cs="Times New Roman"/>
          <w:sz w:val="24"/>
          <w:szCs w:val="24"/>
        </w:rPr>
        <w:t>are more open to looking at mistakes as positive thin</w:t>
      </w:r>
      <w:r w:rsidR="008D35F9">
        <w:rPr>
          <w:rFonts w:ascii="Times New Roman" w:eastAsia="Times New Roman" w:hAnsi="Times New Roman" w:cs="Times New Roman"/>
          <w:sz w:val="24"/>
          <w:szCs w:val="24"/>
        </w:rPr>
        <w:t>gs as opposed to negative ones.</w:t>
      </w:r>
      <w:r w:rsidRPr="00C55276">
        <w:rPr>
          <w:rFonts w:ascii="Times New Roman" w:eastAsia="Times New Roman" w:hAnsi="Times New Roman" w:cs="Times New Roman"/>
          <w:sz w:val="24"/>
          <w:szCs w:val="24"/>
        </w:rPr>
        <w:t xml:space="preserve"> </w:t>
      </w:r>
    </w:p>
    <w:p w:rsidR="00C55276" w:rsidRPr="00C55276" w:rsidRDefault="00C55276" w:rsidP="00C55276">
      <w:pPr>
        <w:widowControl/>
        <w:spacing w:before="100" w:beforeAutospacing="1" w:after="100" w:afterAutospacing="1"/>
        <w:ind w:left="0" w:right="0" w:firstLine="0"/>
        <w:rPr>
          <w:rFonts w:ascii="Times New Roman" w:eastAsia="Times New Roman" w:hAnsi="Times New Roman" w:cs="Times New Roman"/>
          <w:sz w:val="24"/>
          <w:szCs w:val="24"/>
        </w:rPr>
      </w:pPr>
      <w:r w:rsidRPr="00C55276">
        <w:rPr>
          <w:rFonts w:ascii="Times New Roman" w:eastAsia="Times New Roman" w:hAnsi="Times New Roman" w:cs="Times New Roman"/>
          <w:sz w:val="24"/>
          <w:szCs w:val="24"/>
        </w:rPr>
        <w:t>PBL is an effecti</w:t>
      </w:r>
      <w:r w:rsidR="008D35F9">
        <w:rPr>
          <w:rFonts w:ascii="Times New Roman" w:eastAsia="Times New Roman" w:hAnsi="Times New Roman" w:cs="Times New Roman"/>
          <w:sz w:val="24"/>
          <w:szCs w:val="24"/>
        </w:rPr>
        <w:t xml:space="preserve">ve teaching method. </w:t>
      </w:r>
      <w:r w:rsidRPr="00C55276">
        <w:rPr>
          <w:rFonts w:ascii="Times New Roman" w:eastAsia="Times New Roman" w:hAnsi="Times New Roman" w:cs="Times New Roman"/>
          <w:sz w:val="24"/>
          <w:szCs w:val="24"/>
        </w:rPr>
        <w:t xml:space="preserve">An </w:t>
      </w:r>
      <w:hyperlink r:id="rId7" w:tgtFrame="_blank" w:history="1">
        <w:r w:rsidRPr="008D35F9">
          <w:rPr>
            <w:rFonts w:ascii="Times New Roman" w:eastAsia="Times New Roman" w:hAnsi="Times New Roman" w:cs="Times New Roman"/>
            <w:sz w:val="24"/>
            <w:szCs w:val="24"/>
          </w:rPr>
          <w:t>analysis</w:t>
        </w:r>
      </w:hyperlink>
      <w:r w:rsidRPr="00C55276">
        <w:rPr>
          <w:rFonts w:ascii="Times New Roman" w:eastAsia="Times New Roman" w:hAnsi="Times New Roman" w:cs="Times New Roman"/>
          <w:sz w:val="24"/>
          <w:szCs w:val="24"/>
        </w:rPr>
        <w:t xml:space="preserve"> conducted by </w:t>
      </w:r>
      <w:hyperlink r:id="rId8" w:tgtFrame="_blank" w:history="1">
        <w:r w:rsidRPr="008D35F9">
          <w:rPr>
            <w:rFonts w:ascii="Times New Roman" w:eastAsia="Times New Roman" w:hAnsi="Times New Roman" w:cs="Times New Roman"/>
            <w:sz w:val="24"/>
            <w:szCs w:val="24"/>
          </w:rPr>
          <w:t>Purdue University</w:t>
        </w:r>
      </w:hyperlink>
      <w:r w:rsidRPr="00C55276">
        <w:rPr>
          <w:rFonts w:ascii="Times New Roman" w:eastAsia="Times New Roman" w:hAnsi="Times New Roman" w:cs="Times New Roman"/>
          <w:sz w:val="24"/>
          <w:szCs w:val="24"/>
        </w:rPr>
        <w:t xml:space="preserve"> found that PBL can increase long-term retention of </w:t>
      </w:r>
      <w:hyperlink r:id="rId9" w:tgtFrame="_blank" w:history="1">
        <w:r w:rsidRPr="008D35F9">
          <w:rPr>
            <w:rFonts w:ascii="Times New Roman" w:eastAsia="Times New Roman" w:hAnsi="Times New Roman" w:cs="Times New Roman"/>
            <w:sz w:val="24"/>
            <w:szCs w:val="24"/>
          </w:rPr>
          <w:t>learning material</w:t>
        </w:r>
      </w:hyperlink>
      <w:r w:rsidRPr="00C55276">
        <w:rPr>
          <w:rFonts w:ascii="Times New Roman" w:eastAsia="Times New Roman" w:hAnsi="Times New Roman" w:cs="Times New Roman"/>
          <w:sz w:val="24"/>
          <w:szCs w:val="24"/>
        </w:rPr>
        <w:t xml:space="preserve"> and improve teachers' and students' attitudes toward learning. One explanation that researchers suggest is that both educators and learners are more actively engaged with the subject material. </w:t>
      </w:r>
    </w:p>
    <w:p w:rsidR="00C55276" w:rsidRDefault="00C55276" w:rsidP="005139C2">
      <w:pPr>
        <w:spacing w:before="0"/>
        <w:ind w:left="0" w:firstLine="0"/>
        <w:rPr>
          <w:b/>
          <w:sz w:val="32"/>
        </w:rPr>
      </w:pPr>
      <w:r>
        <w:rPr>
          <w:b/>
          <w:sz w:val="32"/>
        </w:rPr>
        <w:t>STEM</w:t>
      </w:r>
      <w:r w:rsidR="00671738">
        <w:rPr>
          <w:b/>
          <w:sz w:val="32"/>
        </w:rPr>
        <w:t xml:space="preserve"> Education</w:t>
      </w:r>
    </w:p>
    <w:p w:rsidR="00C55276" w:rsidRPr="000F2D0E" w:rsidRDefault="00C55276" w:rsidP="005139C2">
      <w:pPr>
        <w:pStyle w:val="NormalWeb"/>
        <w:shd w:val="clear" w:color="auto" w:fill="FFFFFF"/>
        <w:spacing w:before="0" w:beforeAutospacing="0" w:after="450" w:afterAutospacing="0"/>
      </w:pPr>
      <w:r w:rsidRPr="000F2D0E">
        <w:t>The acronym STEM stands for Science, Technology, Engineering, and Mathematics. This program was started by </w:t>
      </w:r>
      <w:hyperlink r:id="rId10" w:history="1">
        <w:r w:rsidRPr="000F2D0E">
          <w:t xml:space="preserve">Judith A. </w:t>
        </w:r>
        <w:proofErr w:type="spellStart"/>
        <w:r w:rsidRPr="000F2D0E">
          <w:t>Ramaley</w:t>
        </w:r>
        <w:proofErr w:type="spellEnd"/>
      </w:hyperlink>
      <w:r w:rsidRPr="000F2D0E">
        <w:t>, the former director of the National Science Foundation’s education and human-resources division. This approach to education is designed to revolutionize the teaching of subject areas such as mathematics and science by incorporating technology and engi</w:t>
      </w:r>
      <w:r w:rsidR="00671738" w:rsidRPr="000F2D0E">
        <w:t xml:space="preserve">neering into regular curriculum that </w:t>
      </w:r>
      <w:r w:rsidRPr="000F2D0E">
        <w:t>is driven by problem-solving, discovery, exploratory learning, and require students to actively engage a situation in order to find its solution.</w:t>
      </w:r>
    </w:p>
    <w:p w:rsidR="000B1C01" w:rsidRPr="000F2D0E" w:rsidRDefault="00C55276" w:rsidP="000B1C01">
      <w:pPr>
        <w:pStyle w:val="NormalWeb"/>
        <w:shd w:val="clear" w:color="auto" w:fill="FFFFFF"/>
        <w:spacing w:before="0" w:beforeAutospacing="0" w:after="450" w:afterAutospacing="0"/>
      </w:pPr>
      <w:r w:rsidRPr="000F2D0E">
        <w:lastRenderedPageBreak/>
        <w:t>The four parts of STEM have been taught separately and most of the time independent from each other for years. By adopting the STEM philosophy Science, Technology, Engineering, and Mathematics all play an integral part in the teaching of the whole. The science, engineering, and mathematics fields are made complete by the technology component that provides a creative and innovative way to problem solve and apply what has been learned.</w:t>
      </w:r>
      <w:r w:rsidR="005139C2">
        <w:t xml:space="preserve"> </w:t>
      </w:r>
      <w:r w:rsidR="000B1C01" w:rsidRPr="000F2D0E">
        <w:t>All students benefit from the STEM program because it teaches independent innovation and allows students to explore greater depths of all of the subjects by utilizing the skills learned; these skills are going to be required in order for today’s students to be tomorrow’s global leaders. All jobs are requiring workers to have a greater ability to think critically, work as a member of a team and independently, and close the performance gap between our American students and those being produced in other countries.</w:t>
      </w:r>
    </w:p>
    <w:p w:rsidR="00D8464F" w:rsidRPr="005342FD" w:rsidRDefault="00D8464F" w:rsidP="005342FD">
      <w:pPr>
        <w:pStyle w:val="Heading2"/>
        <w:rPr>
          <w:bCs w:val="0"/>
          <w:sz w:val="28"/>
          <w:szCs w:val="24"/>
        </w:rPr>
      </w:pPr>
      <w:r w:rsidRPr="005342FD">
        <w:rPr>
          <w:bCs w:val="0"/>
          <w:sz w:val="28"/>
          <w:szCs w:val="24"/>
        </w:rPr>
        <w:t>Curriculum</w:t>
      </w:r>
    </w:p>
    <w:p w:rsidR="00D8464F" w:rsidRDefault="00D8464F" w:rsidP="000B1C01">
      <w:pPr>
        <w:pStyle w:val="NormalWeb"/>
        <w:shd w:val="clear" w:color="auto" w:fill="FFFFFF"/>
        <w:spacing w:before="0" w:beforeAutospacing="0" w:after="450" w:afterAutospacing="0"/>
      </w:pPr>
      <w:r w:rsidRPr="000F2D0E">
        <w:t xml:space="preserve">Flex It Academy uses </w:t>
      </w:r>
      <w:r w:rsidR="00BD4CF4" w:rsidRPr="000F2D0E">
        <w:t xml:space="preserve">individualized curriculums that are intuitive and meets the student’s academic level and needs. </w:t>
      </w:r>
      <w:r w:rsidR="000F2D0E">
        <w:t>The program</w:t>
      </w:r>
      <w:r w:rsidR="005139C2">
        <w:t>s</w:t>
      </w:r>
      <w:r w:rsidR="000F2D0E">
        <w:t xml:space="preserve"> </w:t>
      </w:r>
      <w:r w:rsidR="005139C2">
        <w:t>find and fix</w:t>
      </w:r>
      <w:r w:rsidR="000F2D0E">
        <w:t xml:space="preserve"> learning gaps with the power of personalized learning. The adaptive curriculum creates an individualized education plan for each student, allowing gifted students to progress as quickly as they like while simultaneously ensuring that students get the extra instruction they need. </w:t>
      </w:r>
    </w:p>
    <w:p w:rsidR="000F2D0E" w:rsidRDefault="000F2D0E" w:rsidP="00612D15">
      <w:pPr>
        <w:pStyle w:val="Heading2"/>
        <w:rPr>
          <w:b w:val="0"/>
          <w:bCs w:val="0"/>
          <w:sz w:val="24"/>
          <w:szCs w:val="24"/>
        </w:rPr>
      </w:pPr>
      <w:r w:rsidRPr="000F2D0E">
        <w:rPr>
          <w:b w:val="0"/>
          <w:bCs w:val="0"/>
          <w:sz w:val="24"/>
          <w:szCs w:val="24"/>
        </w:rPr>
        <w:t xml:space="preserve">Formative assessment drives good </w:t>
      </w:r>
      <w:r w:rsidR="00612D15" w:rsidRPr="000F2D0E">
        <w:rPr>
          <w:b w:val="0"/>
          <w:bCs w:val="0"/>
          <w:sz w:val="24"/>
          <w:szCs w:val="24"/>
        </w:rPr>
        <w:t>instruction</w:t>
      </w:r>
      <w:r w:rsidR="00612D15">
        <w:rPr>
          <w:b w:val="0"/>
          <w:bCs w:val="0"/>
          <w:sz w:val="24"/>
          <w:szCs w:val="24"/>
        </w:rPr>
        <w:t>;</w:t>
      </w:r>
      <w:r>
        <w:rPr>
          <w:b w:val="0"/>
          <w:bCs w:val="0"/>
          <w:sz w:val="24"/>
          <w:szCs w:val="24"/>
        </w:rPr>
        <w:t xml:space="preserve"> Flex IT Academy uses</w:t>
      </w:r>
      <w:r w:rsidRPr="000F2D0E">
        <w:rPr>
          <w:b w:val="0"/>
          <w:bCs w:val="0"/>
          <w:sz w:val="24"/>
          <w:szCs w:val="24"/>
        </w:rPr>
        <w:t xml:space="preserve"> </w:t>
      </w:r>
      <w:r>
        <w:rPr>
          <w:b w:val="0"/>
          <w:bCs w:val="0"/>
          <w:sz w:val="24"/>
          <w:szCs w:val="24"/>
        </w:rPr>
        <w:t>continuous progress m</w:t>
      </w:r>
      <w:r w:rsidRPr="000F2D0E">
        <w:rPr>
          <w:b w:val="0"/>
          <w:bCs w:val="0"/>
          <w:sz w:val="24"/>
          <w:szCs w:val="24"/>
        </w:rPr>
        <w:t>onitoring</w:t>
      </w:r>
      <w:r w:rsidR="00612D15">
        <w:rPr>
          <w:b w:val="0"/>
          <w:bCs w:val="0"/>
          <w:sz w:val="24"/>
          <w:szCs w:val="24"/>
        </w:rPr>
        <w:t xml:space="preserve"> that </w:t>
      </w:r>
      <w:r w:rsidRPr="00612D15">
        <w:rPr>
          <w:b w:val="0"/>
          <w:bCs w:val="0"/>
          <w:sz w:val="24"/>
          <w:szCs w:val="24"/>
        </w:rPr>
        <w:t xml:space="preserve">allows </w:t>
      </w:r>
      <w:r w:rsidR="00612D15">
        <w:rPr>
          <w:b w:val="0"/>
          <w:bCs w:val="0"/>
          <w:sz w:val="24"/>
          <w:szCs w:val="24"/>
        </w:rPr>
        <w:t>us</w:t>
      </w:r>
      <w:r w:rsidRPr="00612D15">
        <w:rPr>
          <w:b w:val="0"/>
          <w:bCs w:val="0"/>
          <w:sz w:val="24"/>
          <w:szCs w:val="24"/>
        </w:rPr>
        <w:t xml:space="preserve"> to monitor student progress in real time so that </w:t>
      </w:r>
      <w:r w:rsidR="00612D15">
        <w:rPr>
          <w:b w:val="0"/>
          <w:bCs w:val="0"/>
          <w:sz w:val="24"/>
          <w:szCs w:val="24"/>
        </w:rPr>
        <w:t>we</w:t>
      </w:r>
      <w:r w:rsidRPr="00612D15">
        <w:rPr>
          <w:b w:val="0"/>
          <w:bCs w:val="0"/>
          <w:sz w:val="24"/>
          <w:szCs w:val="24"/>
        </w:rPr>
        <w:t xml:space="preserve"> know exactly how each student is doing. </w:t>
      </w:r>
    </w:p>
    <w:p w:rsidR="005342FD" w:rsidRDefault="005342FD" w:rsidP="00612D15">
      <w:pPr>
        <w:pStyle w:val="Heading2"/>
        <w:rPr>
          <w:bCs w:val="0"/>
          <w:sz w:val="28"/>
          <w:szCs w:val="24"/>
        </w:rPr>
      </w:pPr>
      <w:r w:rsidRPr="005342FD">
        <w:rPr>
          <w:bCs w:val="0"/>
          <w:sz w:val="28"/>
          <w:szCs w:val="24"/>
        </w:rPr>
        <w:t xml:space="preserve">Learning Ally </w:t>
      </w:r>
    </w:p>
    <w:p w:rsidR="005342FD" w:rsidRPr="005342FD" w:rsidRDefault="005342FD" w:rsidP="005342FD">
      <w:pPr>
        <w:widowControl/>
        <w:spacing w:before="100" w:beforeAutospacing="1" w:after="100" w:afterAutospacing="1"/>
        <w:ind w:left="0" w:right="0" w:firstLine="0"/>
        <w:rPr>
          <w:rFonts w:ascii="Times New Roman" w:eastAsia="Times New Roman" w:hAnsi="Times New Roman" w:cs="Times New Roman"/>
          <w:sz w:val="24"/>
          <w:szCs w:val="24"/>
        </w:rPr>
      </w:pPr>
      <w:r w:rsidRPr="005342FD">
        <w:rPr>
          <w:rFonts w:ascii="Times New Roman" w:eastAsia="Times New Roman" w:hAnsi="Times New Roman" w:cs="Times New Roman"/>
          <w:sz w:val="24"/>
          <w:szCs w:val="24"/>
        </w:rPr>
        <w:t>Learning Ally is the world’s largest provider of audio textbooks and literature</w:t>
      </w:r>
      <w:r>
        <w:rPr>
          <w:rFonts w:ascii="Times New Roman" w:eastAsia="Times New Roman" w:hAnsi="Times New Roman" w:cs="Times New Roman"/>
          <w:sz w:val="24"/>
          <w:szCs w:val="24"/>
        </w:rPr>
        <w:t xml:space="preserve"> that</w:t>
      </w:r>
      <w:r w:rsidRPr="005342FD">
        <w:rPr>
          <w:rFonts w:ascii="Times New Roman" w:eastAsia="Times New Roman" w:hAnsi="Times New Roman" w:cs="Times New Roman"/>
          <w:sz w:val="24"/>
          <w:szCs w:val="24"/>
        </w:rPr>
        <w:t xml:space="preserve"> empowers students who read and learn differently</w:t>
      </w:r>
      <w:r>
        <w:rPr>
          <w:rFonts w:ascii="Times New Roman" w:eastAsia="Times New Roman" w:hAnsi="Times New Roman" w:cs="Times New Roman"/>
          <w:sz w:val="24"/>
          <w:szCs w:val="24"/>
        </w:rPr>
        <w:t>,</w:t>
      </w:r>
      <w:r w:rsidRPr="005342FD">
        <w:rPr>
          <w:rFonts w:ascii="Times New Roman" w:eastAsia="Times New Roman" w:hAnsi="Times New Roman" w:cs="Times New Roman"/>
          <w:sz w:val="24"/>
          <w:szCs w:val="24"/>
        </w:rPr>
        <w:t xml:space="preserve"> so that they may thrive. </w:t>
      </w:r>
      <w:r>
        <w:rPr>
          <w:rFonts w:ascii="Times New Roman" w:eastAsia="Times New Roman" w:hAnsi="Times New Roman" w:cs="Times New Roman"/>
          <w:sz w:val="24"/>
          <w:szCs w:val="24"/>
        </w:rPr>
        <w:t>It</w:t>
      </w:r>
      <w:r w:rsidRPr="005342FD">
        <w:rPr>
          <w:rFonts w:ascii="Times New Roman" w:eastAsia="Times New Roman" w:hAnsi="Times New Roman" w:cs="Times New Roman"/>
          <w:sz w:val="24"/>
          <w:szCs w:val="24"/>
        </w:rPr>
        <w:t xml:space="preserve"> help</w:t>
      </w:r>
      <w:r>
        <w:rPr>
          <w:rFonts w:ascii="Times New Roman" w:eastAsia="Times New Roman" w:hAnsi="Times New Roman" w:cs="Times New Roman"/>
          <w:sz w:val="24"/>
          <w:szCs w:val="24"/>
        </w:rPr>
        <w:t>s</w:t>
      </w:r>
      <w:r w:rsidRPr="005342FD">
        <w:rPr>
          <w:rFonts w:ascii="Times New Roman" w:eastAsia="Times New Roman" w:hAnsi="Times New Roman" w:cs="Times New Roman"/>
          <w:sz w:val="24"/>
          <w:szCs w:val="24"/>
        </w:rPr>
        <w:t xml:space="preserve"> them to overcome obstacles and discover strengths, as </w:t>
      </w:r>
      <w:r>
        <w:rPr>
          <w:rFonts w:ascii="Times New Roman" w:eastAsia="Times New Roman" w:hAnsi="Times New Roman" w:cs="Times New Roman"/>
          <w:sz w:val="24"/>
          <w:szCs w:val="24"/>
        </w:rPr>
        <w:t xml:space="preserve">Flex It Academy </w:t>
      </w:r>
      <w:r w:rsidRPr="005342FD">
        <w:rPr>
          <w:rFonts w:ascii="Times New Roman" w:eastAsia="Times New Roman" w:hAnsi="Times New Roman" w:cs="Times New Roman"/>
          <w:sz w:val="24"/>
          <w:szCs w:val="24"/>
        </w:rPr>
        <w:t>guide</w:t>
      </w:r>
      <w:r>
        <w:rPr>
          <w:rFonts w:ascii="Times New Roman" w:eastAsia="Times New Roman" w:hAnsi="Times New Roman" w:cs="Times New Roman"/>
          <w:sz w:val="24"/>
          <w:szCs w:val="24"/>
        </w:rPr>
        <w:t>s</w:t>
      </w:r>
      <w:r w:rsidRPr="005342FD">
        <w:rPr>
          <w:rFonts w:ascii="Times New Roman" w:eastAsia="Times New Roman" w:hAnsi="Times New Roman" w:cs="Times New Roman"/>
          <w:sz w:val="24"/>
          <w:szCs w:val="24"/>
        </w:rPr>
        <w:t xml:space="preserve"> them along a path that ensures success. </w:t>
      </w:r>
      <w:hyperlink r:id="rId11" w:history="1">
        <w:r w:rsidR="005139C2" w:rsidRPr="005139C2">
          <w:rPr>
            <w:rFonts w:ascii="Times New Roman" w:eastAsia="Times New Roman" w:hAnsi="Times New Roman" w:cs="Times New Roman"/>
            <w:sz w:val="24"/>
            <w:szCs w:val="24"/>
          </w:rPr>
          <w:t xml:space="preserve"> </w:t>
        </w:r>
        <w:r w:rsidR="005139C2" w:rsidRPr="005342FD">
          <w:rPr>
            <w:rFonts w:ascii="Times New Roman" w:eastAsia="Times New Roman" w:hAnsi="Times New Roman" w:cs="Times New Roman"/>
            <w:sz w:val="24"/>
            <w:szCs w:val="24"/>
          </w:rPr>
          <w:t xml:space="preserve">Learning Ally </w:t>
        </w:r>
        <w:r w:rsidRPr="005342FD">
          <w:rPr>
            <w:rFonts w:ascii="Times New Roman" w:eastAsia="Times New Roman" w:hAnsi="Times New Roman" w:cs="Times New Roman"/>
            <w:sz w:val="24"/>
            <w:szCs w:val="24"/>
          </w:rPr>
          <w:t>results</w:t>
        </w:r>
      </w:hyperlink>
      <w:r w:rsidRPr="005342FD">
        <w:rPr>
          <w:rFonts w:ascii="Times New Roman" w:eastAsia="Times New Roman" w:hAnsi="Times New Roman" w:cs="Times New Roman"/>
          <w:sz w:val="24"/>
          <w:szCs w:val="24"/>
        </w:rPr>
        <w:t xml:space="preserve"> show improvements in vocabulary skills, reading fluency, comprehension of grade-level reading materials, and more student engagement in the classroom. </w:t>
      </w:r>
    </w:p>
    <w:p w:rsidR="005139C2" w:rsidRDefault="005342FD" w:rsidP="005139C2">
      <w:pPr>
        <w:widowControl/>
        <w:spacing w:before="100" w:beforeAutospacing="1" w:after="100" w:afterAutospacing="1"/>
        <w:ind w:left="0" w:right="0" w:firstLine="0"/>
        <w:rPr>
          <w:rFonts w:ascii="Times New Roman" w:eastAsia="Times New Roman" w:hAnsi="Times New Roman" w:cs="Times New Roman"/>
          <w:sz w:val="24"/>
          <w:szCs w:val="24"/>
        </w:rPr>
      </w:pPr>
      <w:bookmarkStart w:id="1" w:name="8502"/>
      <w:bookmarkEnd w:id="1"/>
      <w:r w:rsidRPr="005342FD">
        <w:rPr>
          <w:rFonts w:ascii="Times New Roman" w:eastAsia="Times New Roman" w:hAnsi="Times New Roman" w:cs="Times New Roman"/>
          <w:sz w:val="24"/>
          <w:szCs w:val="24"/>
        </w:rPr>
        <w:t xml:space="preserve">*From Learning Ally’s 2016 Survey of Educators: </w:t>
      </w:r>
    </w:p>
    <w:p w:rsidR="005139C2" w:rsidRDefault="005342FD" w:rsidP="009E4D47">
      <w:pPr>
        <w:pStyle w:val="ListParagraph"/>
        <w:widowControl/>
        <w:numPr>
          <w:ilvl w:val="0"/>
          <w:numId w:val="2"/>
        </w:numPr>
        <w:spacing w:before="100" w:beforeAutospacing="1" w:after="100" w:afterAutospacing="1"/>
        <w:ind w:right="0"/>
        <w:rPr>
          <w:rFonts w:ascii="Times New Roman" w:eastAsia="Times New Roman" w:hAnsi="Times New Roman" w:cs="Times New Roman"/>
          <w:sz w:val="24"/>
          <w:szCs w:val="24"/>
        </w:rPr>
      </w:pPr>
      <w:r w:rsidRPr="005139C2">
        <w:rPr>
          <w:rFonts w:ascii="Times New Roman" w:eastAsia="Times New Roman" w:hAnsi="Times New Roman" w:cs="Times New Roman"/>
          <w:sz w:val="24"/>
          <w:szCs w:val="24"/>
        </w:rPr>
        <w:t>90% of teachers agree that Learning Ally helps students develop or reinforce skills needed for reading.</w:t>
      </w:r>
    </w:p>
    <w:p w:rsidR="005342FD" w:rsidRPr="005342FD" w:rsidRDefault="005342FD" w:rsidP="009E4D47">
      <w:pPr>
        <w:pStyle w:val="ListParagraph"/>
        <w:widowControl/>
        <w:numPr>
          <w:ilvl w:val="0"/>
          <w:numId w:val="2"/>
        </w:numPr>
        <w:spacing w:before="100" w:beforeAutospacing="1" w:after="100" w:afterAutospacing="1"/>
        <w:ind w:right="0"/>
        <w:rPr>
          <w:rFonts w:ascii="Times New Roman" w:eastAsia="Times New Roman" w:hAnsi="Times New Roman" w:cs="Times New Roman"/>
          <w:sz w:val="24"/>
          <w:szCs w:val="24"/>
        </w:rPr>
      </w:pPr>
      <w:r w:rsidRPr="005342FD">
        <w:rPr>
          <w:rFonts w:ascii="Times New Roman" w:eastAsia="Times New Roman" w:hAnsi="Times New Roman" w:cs="Times New Roman"/>
          <w:sz w:val="24"/>
          <w:szCs w:val="24"/>
        </w:rPr>
        <w:t>83% agree students that use Learning Ally are able to comprehend assigned grade-level reading materials.</w:t>
      </w:r>
    </w:p>
    <w:p w:rsidR="005342FD" w:rsidRPr="005342FD" w:rsidRDefault="005342FD" w:rsidP="005342FD">
      <w:pPr>
        <w:widowControl/>
        <w:numPr>
          <w:ilvl w:val="0"/>
          <w:numId w:val="2"/>
        </w:numPr>
        <w:spacing w:before="100" w:beforeAutospacing="1" w:after="100" w:afterAutospacing="1"/>
        <w:ind w:right="0"/>
        <w:rPr>
          <w:rFonts w:ascii="Times New Roman" w:eastAsia="Times New Roman" w:hAnsi="Times New Roman" w:cs="Times New Roman"/>
          <w:sz w:val="24"/>
          <w:szCs w:val="24"/>
        </w:rPr>
      </w:pPr>
      <w:r w:rsidRPr="005342FD">
        <w:rPr>
          <w:rFonts w:ascii="Times New Roman" w:eastAsia="Times New Roman" w:hAnsi="Times New Roman" w:cs="Times New Roman"/>
          <w:sz w:val="24"/>
          <w:szCs w:val="24"/>
        </w:rPr>
        <w:t>77% agree students that use Learning Ally show improvement in vocabulary skills.</w:t>
      </w:r>
    </w:p>
    <w:p w:rsidR="005342FD" w:rsidRDefault="005342FD" w:rsidP="005342FD">
      <w:pPr>
        <w:widowControl/>
        <w:numPr>
          <w:ilvl w:val="0"/>
          <w:numId w:val="2"/>
        </w:numPr>
        <w:spacing w:before="100" w:beforeAutospacing="1" w:after="100" w:afterAutospacing="1"/>
        <w:ind w:right="0"/>
        <w:rPr>
          <w:rFonts w:ascii="Times New Roman" w:eastAsia="Times New Roman" w:hAnsi="Times New Roman" w:cs="Times New Roman"/>
          <w:sz w:val="24"/>
          <w:szCs w:val="24"/>
        </w:rPr>
      </w:pPr>
      <w:r w:rsidRPr="005342FD">
        <w:rPr>
          <w:rFonts w:ascii="Times New Roman" w:eastAsia="Times New Roman" w:hAnsi="Times New Roman" w:cs="Times New Roman"/>
          <w:sz w:val="24"/>
          <w:szCs w:val="24"/>
        </w:rPr>
        <w:t>79% agree that Learning Ally is a critical part of an overall solution that helps students stay engaged in school</w:t>
      </w:r>
    </w:p>
    <w:p w:rsidR="000B1C01" w:rsidRPr="000F2D0E" w:rsidRDefault="005139C2" w:rsidP="005139C2">
      <w:pPr>
        <w:pStyle w:val="ListParagraph"/>
        <w:widowControl/>
        <w:spacing w:before="100" w:beforeAutospacing="1" w:after="100" w:afterAutospacing="1"/>
        <w:ind w:right="0" w:firstLine="0"/>
        <w:rPr>
          <w:rFonts w:ascii="Times New Roman" w:hAnsi="Times New Roman" w:cs="Times New Roman"/>
        </w:rPr>
      </w:pPr>
      <w:r w:rsidRPr="005139C2">
        <w:rPr>
          <w:rFonts w:ascii="Times New Roman" w:eastAsia="Times New Roman" w:hAnsi="Times New Roman" w:cs="Times New Roman"/>
          <w:sz w:val="24"/>
          <w:szCs w:val="24"/>
        </w:rPr>
        <w:t xml:space="preserve">Learning Ally generates lasting impact that helps students stay engaged! </w:t>
      </w:r>
    </w:p>
    <w:p w:rsidR="00C55276" w:rsidRPr="000F2D0E" w:rsidRDefault="00C55276" w:rsidP="000F2D0E">
      <w:pPr>
        <w:pStyle w:val="NormalWeb"/>
        <w:shd w:val="clear" w:color="auto" w:fill="FFFFFF"/>
        <w:spacing w:before="0" w:beforeAutospacing="0" w:after="450" w:afterAutospacing="0"/>
      </w:pPr>
    </w:p>
    <w:sectPr w:rsidR="00C55276" w:rsidRPr="000F2D0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6E6" w:rsidRDefault="008106E6" w:rsidP="00C55276">
      <w:pPr>
        <w:spacing w:before="0"/>
      </w:pPr>
      <w:r>
        <w:separator/>
      </w:r>
    </w:p>
  </w:endnote>
  <w:endnote w:type="continuationSeparator" w:id="0">
    <w:p w:rsidR="008106E6" w:rsidRDefault="008106E6" w:rsidP="00C552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6E6" w:rsidRDefault="008106E6" w:rsidP="00C55276">
      <w:pPr>
        <w:spacing w:before="0"/>
      </w:pPr>
      <w:r>
        <w:separator/>
      </w:r>
    </w:p>
  </w:footnote>
  <w:footnote w:type="continuationSeparator" w:id="0">
    <w:p w:rsidR="008106E6" w:rsidRDefault="008106E6" w:rsidP="00C552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76" w:rsidRDefault="00C55276">
    <w:pPr>
      <w:pStyle w:val="Header"/>
    </w:pPr>
    <w:r>
      <w:tab/>
    </w:r>
    <w:r>
      <w:tab/>
    </w:r>
    <w:r>
      <w:rPr>
        <w:noProof/>
      </w:rPr>
      <w:drawing>
        <wp:inline distT="0" distB="0" distL="0" distR="0">
          <wp:extent cx="1435708"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ex it final.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511404" cy="506708"/>
                  </a:xfrm>
                  <a:prstGeom prst="rect">
                    <a:avLst/>
                  </a:prstGeom>
                </pic:spPr>
              </pic:pic>
            </a:graphicData>
          </a:graphic>
        </wp:inline>
      </w:drawing>
    </w:r>
  </w:p>
  <w:p w:rsidR="00C55276" w:rsidRDefault="00C55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6FE1"/>
    <w:multiLevelType w:val="multilevel"/>
    <w:tmpl w:val="D5F8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76ECC"/>
    <w:multiLevelType w:val="hybridMultilevel"/>
    <w:tmpl w:val="9EF2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97666"/>
    <w:multiLevelType w:val="multilevel"/>
    <w:tmpl w:val="D0F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76"/>
    <w:rsid w:val="000B1C01"/>
    <w:rsid w:val="000E4B93"/>
    <w:rsid w:val="000F2D0E"/>
    <w:rsid w:val="002B2D70"/>
    <w:rsid w:val="005139C2"/>
    <w:rsid w:val="0052504D"/>
    <w:rsid w:val="005342FD"/>
    <w:rsid w:val="005E0699"/>
    <w:rsid w:val="00612D15"/>
    <w:rsid w:val="00671738"/>
    <w:rsid w:val="008106E6"/>
    <w:rsid w:val="00865A12"/>
    <w:rsid w:val="008D35F9"/>
    <w:rsid w:val="00BD4CF4"/>
    <w:rsid w:val="00C55276"/>
    <w:rsid w:val="00D8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70FCE-63F9-42EC-8B69-6D139754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 w:line="480" w:lineRule="auto"/>
        <w:ind w:left="101" w:right="1224"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240" w:lineRule="auto"/>
    </w:pPr>
  </w:style>
  <w:style w:type="paragraph" w:styleId="Heading2">
    <w:name w:val="heading 2"/>
    <w:basedOn w:val="Normal"/>
    <w:link w:val="Heading2Char"/>
    <w:uiPriority w:val="9"/>
    <w:qFormat/>
    <w:rsid w:val="00C55276"/>
    <w:pPr>
      <w:widowControl/>
      <w:spacing w:before="100" w:beforeAutospacing="1" w:after="100" w:afterAutospacing="1"/>
      <w:ind w:left="0" w:right="0" w:firstLine="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5276"/>
    <w:pPr>
      <w:widowControl/>
      <w:spacing w:before="100" w:beforeAutospacing="1" w:after="100" w:afterAutospacing="1"/>
      <w:ind w:left="0" w:right="0"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276"/>
    <w:pPr>
      <w:tabs>
        <w:tab w:val="center" w:pos="4680"/>
        <w:tab w:val="right" w:pos="9360"/>
      </w:tabs>
      <w:spacing w:before="0"/>
    </w:pPr>
  </w:style>
  <w:style w:type="character" w:customStyle="1" w:styleId="HeaderChar">
    <w:name w:val="Header Char"/>
    <w:basedOn w:val="DefaultParagraphFont"/>
    <w:link w:val="Header"/>
    <w:uiPriority w:val="99"/>
    <w:rsid w:val="00C55276"/>
  </w:style>
  <w:style w:type="paragraph" w:styleId="Footer">
    <w:name w:val="footer"/>
    <w:basedOn w:val="Normal"/>
    <w:link w:val="FooterChar"/>
    <w:uiPriority w:val="99"/>
    <w:unhideWhenUsed/>
    <w:rsid w:val="00C55276"/>
    <w:pPr>
      <w:tabs>
        <w:tab w:val="center" w:pos="4680"/>
        <w:tab w:val="right" w:pos="9360"/>
      </w:tabs>
      <w:spacing w:before="0"/>
    </w:pPr>
  </w:style>
  <w:style w:type="character" w:customStyle="1" w:styleId="FooterChar">
    <w:name w:val="Footer Char"/>
    <w:basedOn w:val="DefaultParagraphFont"/>
    <w:link w:val="Footer"/>
    <w:uiPriority w:val="99"/>
    <w:rsid w:val="00C55276"/>
  </w:style>
  <w:style w:type="character" w:customStyle="1" w:styleId="st">
    <w:name w:val="st"/>
    <w:basedOn w:val="DefaultParagraphFont"/>
    <w:rsid w:val="00C55276"/>
  </w:style>
  <w:style w:type="character" w:styleId="Emphasis">
    <w:name w:val="Emphasis"/>
    <w:basedOn w:val="DefaultParagraphFont"/>
    <w:uiPriority w:val="20"/>
    <w:qFormat/>
    <w:rsid w:val="00C55276"/>
    <w:rPr>
      <w:i/>
      <w:iCs/>
    </w:rPr>
  </w:style>
  <w:style w:type="character" w:customStyle="1" w:styleId="Heading2Char">
    <w:name w:val="Heading 2 Char"/>
    <w:basedOn w:val="DefaultParagraphFont"/>
    <w:link w:val="Heading2"/>
    <w:uiPriority w:val="9"/>
    <w:rsid w:val="00C552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5276"/>
    <w:rPr>
      <w:rFonts w:ascii="Times New Roman" w:eastAsia="Times New Roman" w:hAnsi="Times New Roman" w:cs="Times New Roman"/>
      <w:b/>
      <w:bCs/>
      <w:sz w:val="27"/>
      <w:szCs w:val="27"/>
    </w:rPr>
  </w:style>
  <w:style w:type="paragraph" w:styleId="NormalWeb">
    <w:name w:val="Normal (Web)"/>
    <w:basedOn w:val="Normal"/>
    <w:uiPriority w:val="99"/>
    <w:unhideWhenUsed/>
    <w:rsid w:val="00C55276"/>
    <w:pPr>
      <w:widowControl/>
      <w:spacing w:before="100" w:beforeAutospacing="1" w:after="100" w:afterAutospacing="1"/>
      <w:ind w:left="0" w:righ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276"/>
    <w:rPr>
      <w:color w:val="0000FF"/>
      <w:u w:val="single"/>
    </w:rPr>
  </w:style>
  <w:style w:type="paragraph" w:customStyle="1" w:styleId="subheading-text">
    <w:name w:val="subheading-text"/>
    <w:basedOn w:val="Normal"/>
    <w:rsid w:val="005342FD"/>
    <w:pPr>
      <w:widowControl/>
      <w:spacing w:before="100" w:beforeAutospacing="1" w:after="100" w:afterAutospacing="1"/>
      <w:ind w:left="0" w:righ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513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4643">
      <w:bodyDiv w:val="1"/>
      <w:marLeft w:val="0"/>
      <w:marRight w:val="0"/>
      <w:marTop w:val="0"/>
      <w:marBottom w:val="0"/>
      <w:divBdr>
        <w:top w:val="none" w:sz="0" w:space="0" w:color="auto"/>
        <w:left w:val="none" w:sz="0" w:space="0" w:color="auto"/>
        <w:bottom w:val="none" w:sz="0" w:space="0" w:color="auto"/>
        <w:right w:val="none" w:sz="0" w:space="0" w:color="auto"/>
      </w:divBdr>
    </w:div>
    <w:div w:id="1585645830">
      <w:bodyDiv w:val="1"/>
      <w:marLeft w:val="0"/>
      <w:marRight w:val="0"/>
      <w:marTop w:val="0"/>
      <w:marBottom w:val="0"/>
      <w:divBdr>
        <w:top w:val="none" w:sz="0" w:space="0" w:color="auto"/>
        <w:left w:val="none" w:sz="0" w:space="0" w:color="auto"/>
        <w:bottom w:val="none" w:sz="0" w:space="0" w:color="auto"/>
        <w:right w:val="none" w:sz="0" w:space="0" w:color="auto"/>
      </w:divBdr>
      <w:divsChild>
        <w:div w:id="202207354">
          <w:marLeft w:val="0"/>
          <w:marRight w:val="0"/>
          <w:marTop w:val="0"/>
          <w:marBottom w:val="0"/>
          <w:divBdr>
            <w:top w:val="none" w:sz="0" w:space="0" w:color="auto"/>
            <w:left w:val="none" w:sz="0" w:space="0" w:color="auto"/>
            <w:bottom w:val="none" w:sz="0" w:space="0" w:color="auto"/>
            <w:right w:val="none" w:sz="0" w:space="0" w:color="auto"/>
          </w:divBdr>
          <w:divsChild>
            <w:div w:id="1434859854">
              <w:marLeft w:val="0"/>
              <w:marRight w:val="0"/>
              <w:marTop w:val="0"/>
              <w:marBottom w:val="0"/>
              <w:divBdr>
                <w:top w:val="none" w:sz="0" w:space="0" w:color="auto"/>
                <w:left w:val="none" w:sz="0" w:space="0" w:color="auto"/>
                <w:bottom w:val="none" w:sz="0" w:space="0" w:color="auto"/>
                <w:right w:val="none" w:sz="0" w:space="0" w:color="auto"/>
              </w:divBdr>
              <w:divsChild>
                <w:div w:id="374544431">
                  <w:marLeft w:val="0"/>
                  <w:marRight w:val="0"/>
                  <w:marTop w:val="0"/>
                  <w:marBottom w:val="0"/>
                  <w:divBdr>
                    <w:top w:val="none" w:sz="0" w:space="0" w:color="auto"/>
                    <w:left w:val="none" w:sz="0" w:space="0" w:color="auto"/>
                    <w:bottom w:val="none" w:sz="0" w:space="0" w:color="auto"/>
                    <w:right w:val="none" w:sz="0" w:space="0" w:color="auto"/>
                  </w:divBdr>
                  <w:divsChild>
                    <w:div w:id="797184579">
                      <w:marLeft w:val="0"/>
                      <w:marRight w:val="0"/>
                      <w:marTop w:val="0"/>
                      <w:marBottom w:val="0"/>
                      <w:divBdr>
                        <w:top w:val="none" w:sz="0" w:space="0" w:color="auto"/>
                        <w:left w:val="none" w:sz="0" w:space="0" w:color="auto"/>
                        <w:bottom w:val="none" w:sz="0" w:space="0" w:color="auto"/>
                        <w:right w:val="none" w:sz="0" w:space="0" w:color="auto"/>
                      </w:divBdr>
                      <w:divsChild>
                        <w:div w:id="840005274">
                          <w:marLeft w:val="0"/>
                          <w:marRight w:val="0"/>
                          <w:marTop w:val="0"/>
                          <w:marBottom w:val="0"/>
                          <w:divBdr>
                            <w:top w:val="none" w:sz="0" w:space="0" w:color="auto"/>
                            <w:left w:val="none" w:sz="0" w:space="0" w:color="auto"/>
                            <w:bottom w:val="none" w:sz="0" w:space="0" w:color="auto"/>
                            <w:right w:val="none" w:sz="0" w:space="0" w:color="auto"/>
                          </w:divBdr>
                          <w:divsChild>
                            <w:div w:id="1143040949">
                              <w:marLeft w:val="0"/>
                              <w:marRight w:val="0"/>
                              <w:marTop w:val="0"/>
                              <w:marBottom w:val="0"/>
                              <w:divBdr>
                                <w:top w:val="none" w:sz="0" w:space="0" w:color="auto"/>
                                <w:left w:val="none" w:sz="0" w:space="0" w:color="auto"/>
                                <w:bottom w:val="none" w:sz="0" w:space="0" w:color="auto"/>
                                <w:right w:val="none" w:sz="0" w:space="0" w:color="auto"/>
                              </w:divBdr>
                              <w:divsChild>
                                <w:div w:id="7399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649841">
          <w:marLeft w:val="0"/>
          <w:marRight w:val="0"/>
          <w:marTop w:val="0"/>
          <w:marBottom w:val="0"/>
          <w:divBdr>
            <w:top w:val="none" w:sz="0" w:space="0" w:color="auto"/>
            <w:left w:val="none" w:sz="0" w:space="0" w:color="auto"/>
            <w:bottom w:val="none" w:sz="0" w:space="0" w:color="auto"/>
            <w:right w:val="none" w:sz="0" w:space="0" w:color="auto"/>
          </w:divBdr>
          <w:divsChild>
            <w:div w:id="1317684927">
              <w:marLeft w:val="0"/>
              <w:marRight w:val="0"/>
              <w:marTop w:val="0"/>
              <w:marBottom w:val="0"/>
              <w:divBdr>
                <w:top w:val="none" w:sz="0" w:space="0" w:color="auto"/>
                <w:left w:val="none" w:sz="0" w:space="0" w:color="auto"/>
                <w:bottom w:val="none" w:sz="0" w:space="0" w:color="auto"/>
                <w:right w:val="none" w:sz="0" w:space="0" w:color="auto"/>
              </w:divBdr>
              <w:divsChild>
                <w:div w:id="241378789">
                  <w:marLeft w:val="0"/>
                  <w:marRight w:val="0"/>
                  <w:marTop w:val="0"/>
                  <w:marBottom w:val="0"/>
                  <w:divBdr>
                    <w:top w:val="none" w:sz="0" w:space="0" w:color="auto"/>
                    <w:left w:val="none" w:sz="0" w:space="0" w:color="auto"/>
                    <w:bottom w:val="none" w:sz="0" w:space="0" w:color="auto"/>
                    <w:right w:val="none" w:sz="0" w:space="0" w:color="auto"/>
                  </w:divBdr>
                  <w:divsChild>
                    <w:div w:id="36004327">
                      <w:marLeft w:val="0"/>
                      <w:marRight w:val="0"/>
                      <w:marTop w:val="0"/>
                      <w:marBottom w:val="0"/>
                      <w:divBdr>
                        <w:top w:val="none" w:sz="0" w:space="0" w:color="auto"/>
                        <w:left w:val="none" w:sz="0" w:space="0" w:color="auto"/>
                        <w:bottom w:val="none" w:sz="0" w:space="0" w:color="auto"/>
                        <w:right w:val="none" w:sz="0" w:space="0" w:color="auto"/>
                      </w:divBdr>
                      <w:divsChild>
                        <w:div w:id="1408452009">
                          <w:marLeft w:val="0"/>
                          <w:marRight w:val="0"/>
                          <w:marTop w:val="0"/>
                          <w:marBottom w:val="0"/>
                          <w:divBdr>
                            <w:top w:val="none" w:sz="0" w:space="0" w:color="auto"/>
                            <w:left w:val="none" w:sz="0" w:space="0" w:color="auto"/>
                            <w:bottom w:val="none" w:sz="0" w:space="0" w:color="auto"/>
                            <w:right w:val="none" w:sz="0" w:space="0" w:color="auto"/>
                          </w:divBdr>
                          <w:divsChild>
                            <w:div w:id="2366378">
                              <w:marLeft w:val="0"/>
                              <w:marRight w:val="0"/>
                              <w:marTop w:val="0"/>
                              <w:marBottom w:val="0"/>
                              <w:divBdr>
                                <w:top w:val="none" w:sz="0" w:space="0" w:color="auto"/>
                                <w:left w:val="none" w:sz="0" w:space="0" w:color="auto"/>
                                <w:bottom w:val="none" w:sz="0" w:space="0" w:color="auto"/>
                                <w:right w:val="none" w:sz="0" w:space="0" w:color="auto"/>
                              </w:divBdr>
                              <w:divsChild>
                                <w:div w:id="13303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759364">
      <w:bodyDiv w:val="1"/>
      <w:marLeft w:val="0"/>
      <w:marRight w:val="0"/>
      <w:marTop w:val="0"/>
      <w:marBottom w:val="0"/>
      <w:divBdr>
        <w:top w:val="none" w:sz="0" w:space="0" w:color="auto"/>
        <w:left w:val="none" w:sz="0" w:space="0" w:color="auto"/>
        <w:bottom w:val="none" w:sz="0" w:space="0" w:color="auto"/>
        <w:right w:val="none" w:sz="0" w:space="0" w:color="auto"/>
      </w:divBdr>
      <w:divsChild>
        <w:div w:id="166261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odle.com/colleges/coN4/purdue-university-main-camp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lib.purdue.edu/cgi/viewcontent.cgi?article=1046&amp;context=ijpb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ally.org/Portals/6/Research_CaseStudy_4.pdf" TargetMode="External"/><Relationship Id="rId5" Type="http://schemas.openxmlformats.org/officeDocument/2006/relationships/footnotes" Target="footnotes.xml"/><Relationship Id="rId10" Type="http://schemas.openxmlformats.org/officeDocument/2006/relationships/hyperlink" Target="http://en.wikipedia.org/wiki/Judith_A._Ramaley" TargetMode="External"/><Relationship Id="rId4" Type="http://schemas.openxmlformats.org/officeDocument/2006/relationships/webSettings" Target="webSettings.xml"/><Relationship Id="rId9" Type="http://schemas.openxmlformats.org/officeDocument/2006/relationships/hyperlink" Target="https://www.noodle.com/lear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McDonald</dc:creator>
  <cp:keywords/>
  <dc:description/>
  <cp:lastModifiedBy>Kimberly Medelberg</cp:lastModifiedBy>
  <cp:revision>2</cp:revision>
  <dcterms:created xsi:type="dcterms:W3CDTF">2018-07-19T18:09:00Z</dcterms:created>
  <dcterms:modified xsi:type="dcterms:W3CDTF">2018-07-19T18:09:00Z</dcterms:modified>
</cp:coreProperties>
</file>