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8AAC" w14:textId="110D222E" w:rsidR="00665923" w:rsidRDefault="00000000">
      <w:pPr>
        <w:pStyle w:val="Standard"/>
        <w:rPr>
          <w:rFonts w:hint="eastAsia"/>
        </w:rPr>
      </w:pPr>
      <w:bookmarkStart w:id="0" w:name="page71R_mcid0"/>
      <w:bookmarkEnd w:id="0"/>
      <w:r>
        <w:rPr>
          <w:rFonts w:ascii="sans-serif" w:hAnsi="sans-serif"/>
          <w:sz w:val="31"/>
        </w:rPr>
        <w:t>BOARD</w:t>
      </w:r>
      <w:r>
        <w:t xml:space="preserve"> </w:t>
      </w:r>
      <w:r>
        <w:rPr>
          <w:rFonts w:ascii="sans-serif" w:hAnsi="sans-serif"/>
          <w:sz w:val="31"/>
        </w:rPr>
        <w:t xml:space="preserve">MEETING MINUTES </w:t>
      </w:r>
      <w:bookmarkStart w:id="1" w:name="page71R_mcid1"/>
      <w:bookmarkEnd w:id="1"/>
      <w:r w:rsidR="00556AFC">
        <w:rPr>
          <w:rFonts w:ascii="sans-serif" w:hAnsi="sans-serif"/>
          <w:sz w:val="31"/>
        </w:rPr>
        <w:t xml:space="preserve">                    July 14,2022</w:t>
      </w:r>
      <w:r>
        <w:br/>
      </w:r>
      <w:r>
        <w:rPr>
          <w:rFonts w:ascii="sans-serif" w:hAnsi="sans-serif"/>
          <w:sz w:val="31"/>
        </w:rPr>
        <w:t>________________________________</w:t>
      </w:r>
      <w:bookmarkStart w:id="2" w:name="page71R_mcid2"/>
      <w:bookmarkStart w:id="3" w:name="page71R_mcid3"/>
      <w:bookmarkStart w:id="4" w:name="page71R_mcid4"/>
      <w:bookmarkEnd w:id="2"/>
      <w:bookmarkEnd w:id="3"/>
      <w:bookmarkEnd w:id="4"/>
      <w:r>
        <w:br/>
      </w:r>
      <w:r>
        <w:rPr>
          <w:rFonts w:ascii="sans-serif" w:hAnsi="sans-serif"/>
          <w:sz w:val="21"/>
        </w:rPr>
        <w:t>I.</w:t>
      </w:r>
      <w:r>
        <w:t xml:space="preserve"> </w:t>
      </w:r>
      <w:r>
        <w:rPr>
          <w:rFonts w:ascii="sans-serif" w:hAnsi="sans-serif"/>
          <w:sz w:val="21"/>
        </w:rPr>
        <w:t>MEETING DETAILS</w:t>
      </w:r>
      <w:bookmarkStart w:id="5" w:name="page71R_mcid5"/>
      <w:bookmarkStart w:id="6" w:name="page71R_mcid6"/>
      <w:bookmarkEnd w:id="5"/>
      <w:bookmarkEnd w:id="6"/>
      <w:r>
        <w:br/>
      </w:r>
      <w:r>
        <w:rPr>
          <w:rFonts w:ascii="sans-serif" w:hAnsi="sans-serif"/>
          <w:sz w:val="21"/>
        </w:rPr>
        <w:t>Chairperson: _Mary Lee Bringham_____________________</w:t>
      </w:r>
      <w:bookmarkStart w:id="7" w:name="page71R_mcid7"/>
      <w:bookmarkEnd w:id="7"/>
      <w:r>
        <w:br/>
      </w:r>
      <w:r>
        <w:rPr>
          <w:rFonts w:ascii="sans-serif" w:hAnsi="sans-serif"/>
          <w:sz w:val="21"/>
        </w:rPr>
        <w:t>Secretary: __Joan Davenport for Secretary Kathryn Williams___________________</w:t>
      </w:r>
      <w:bookmarkStart w:id="8" w:name="page71R_mcid8"/>
      <w:bookmarkStart w:id="9" w:name="page71R_mcid9"/>
      <w:bookmarkEnd w:id="8"/>
      <w:bookmarkEnd w:id="9"/>
      <w:r>
        <w:br/>
      </w:r>
      <w:r>
        <w:rPr>
          <w:rFonts w:ascii="sans-serif" w:hAnsi="sans-serif"/>
          <w:sz w:val="21"/>
        </w:rPr>
        <w:t>Date:</w:t>
      </w:r>
      <w:r>
        <w:t xml:space="preserve"> </w:t>
      </w:r>
      <w:r>
        <w:rPr>
          <w:rFonts w:ascii="sans-serif" w:hAnsi="sans-serif"/>
          <w:sz w:val="21"/>
        </w:rPr>
        <w:t>____July 14, 2022__</w:t>
      </w:r>
      <w:bookmarkStart w:id="10" w:name="page71R_mcid10"/>
      <w:bookmarkEnd w:id="10"/>
      <w:r>
        <w:br/>
      </w:r>
      <w:r>
        <w:rPr>
          <w:rFonts w:ascii="sans-serif" w:hAnsi="sans-serif"/>
          <w:sz w:val="21"/>
        </w:rPr>
        <w:t>Time: __09:01_____</w:t>
      </w:r>
      <w:r>
        <w:t xml:space="preserve"> X </w:t>
      </w:r>
      <w:r>
        <w:rPr>
          <w:rFonts w:ascii="sans-serif" w:hAnsi="sans-serif"/>
        </w:rPr>
        <w:t>AM</w:t>
      </w:r>
      <w:r>
        <w:t xml:space="preserve"> ☐ </w:t>
      </w:r>
      <w:r>
        <w:rPr>
          <w:rFonts w:ascii="sans-serif" w:hAnsi="sans-serif"/>
        </w:rPr>
        <w:t>PM</w:t>
      </w:r>
      <w:bookmarkStart w:id="11" w:name="page71R_mcid11"/>
      <w:bookmarkStart w:id="12" w:name="page71R_mcid12"/>
      <w:bookmarkEnd w:id="11"/>
      <w:bookmarkEnd w:id="12"/>
      <w:r>
        <w:br/>
      </w:r>
      <w:r>
        <w:rPr>
          <w:rFonts w:ascii="sans-serif" w:hAnsi="sans-serif"/>
          <w:sz w:val="21"/>
        </w:rPr>
        <w:t>Location</w:t>
      </w:r>
      <w:r>
        <w:t xml:space="preserve"> </w:t>
      </w:r>
      <w:r>
        <w:rPr>
          <w:rFonts w:ascii="sans-serif" w:hAnsi="sans-serif"/>
          <w:sz w:val="21"/>
        </w:rPr>
        <w:t>(name):</w:t>
      </w:r>
      <w:r>
        <w:t xml:space="preserve"> Endeavor Gallery</w:t>
      </w:r>
      <w:r>
        <w:rPr>
          <w:rFonts w:ascii="sans-serif" w:hAnsi="sans-serif"/>
          <w:sz w:val="21"/>
        </w:rPr>
        <w:t>______________________</w:t>
      </w:r>
      <w:bookmarkStart w:id="13" w:name="page71R_mcid13"/>
      <w:bookmarkEnd w:id="13"/>
      <w:r>
        <w:br/>
      </w:r>
      <w:r>
        <w:rPr>
          <w:rFonts w:ascii="sans-serif" w:hAnsi="sans-serif"/>
          <w:sz w:val="21"/>
        </w:rPr>
        <w:t>Street Address: ___294 East 4</w:t>
      </w:r>
      <w:r>
        <w:rPr>
          <w:rFonts w:ascii="sans-serif" w:hAnsi="sans-serif"/>
          <w:sz w:val="21"/>
          <w:vertAlign w:val="superscript"/>
        </w:rPr>
        <w:t>th</w:t>
      </w:r>
      <w:r>
        <w:rPr>
          <w:rFonts w:ascii="sans-serif" w:hAnsi="sans-serif"/>
          <w:sz w:val="21"/>
        </w:rPr>
        <w:t xml:space="preserve"> Street_________________________________________</w:t>
      </w:r>
      <w:bookmarkStart w:id="14" w:name="page71R_mcid14"/>
      <w:bookmarkEnd w:id="14"/>
      <w:r>
        <w:br/>
      </w:r>
      <w:r>
        <w:rPr>
          <w:rFonts w:ascii="sans-serif" w:hAnsi="sans-serif"/>
          <w:sz w:val="21"/>
        </w:rPr>
        <w:t>City: __Benson____________________</w:t>
      </w:r>
      <w:bookmarkStart w:id="15" w:name="page71R_mcid15"/>
      <w:bookmarkEnd w:id="15"/>
      <w:r>
        <w:br/>
      </w:r>
      <w:r>
        <w:rPr>
          <w:rFonts w:ascii="sans-serif" w:hAnsi="sans-serif"/>
          <w:sz w:val="21"/>
        </w:rPr>
        <w:t>State: ______AZ________________ Zip: ________85602______________</w:t>
      </w:r>
      <w:bookmarkStart w:id="16" w:name="page71R_mcid16"/>
      <w:bookmarkStart w:id="17" w:name="page71R_mcid17"/>
      <w:bookmarkStart w:id="18" w:name="page71R_mcid18"/>
      <w:bookmarkEnd w:id="16"/>
      <w:bookmarkEnd w:id="17"/>
      <w:bookmarkEnd w:id="18"/>
      <w:r>
        <w:br/>
      </w:r>
      <w:r>
        <w:rPr>
          <w:rFonts w:ascii="sans-serif" w:hAnsi="sans-serif"/>
          <w:sz w:val="21"/>
        </w:rPr>
        <w:t>II.</w:t>
      </w:r>
      <w:r>
        <w:t xml:space="preserve"> </w:t>
      </w:r>
      <w:r>
        <w:rPr>
          <w:rFonts w:ascii="sans-serif" w:hAnsi="sans-serif"/>
          <w:sz w:val="21"/>
        </w:rPr>
        <w:t>ROLL CALL.</w:t>
      </w:r>
      <w:bookmarkStart w:id="19" w:name="page71R_mcid19"/>
      <w:bookmarkStart w:id="20" w:name="page71R_mcid20"/>
      <w:bookmarkEnd w:id="19"/>
      <w:bookmarkEnd w:id="20"/>
      <w:r>
        <w:br/>
      </w:r>
      <w:r>
        <w:rPr>
          <w:rFonts w:ascii="sans-serif" w:hAnsi="sans-serif"/>
          <w:sz w:val="21"/>
        </w:rPr>
        <w:t>_______________Mary Lee Bringham (President), Larraine Mine (Vice President), Roberta Allen (Treasurer),  and Members at Large, Robert Heath,  Brenda Peo, Deb Warner, Joan Davenport, Linda Stacy, Harry Stacy_____________________________________________________________</w:t>
      </w:r>
      <w:bookmarkStart w:id="21" w:name="page71R_mcid21"/>
      <w:bookmarkStart w:id="22" w:name="page71R_mcid22"/>
      <w:bookmarkStart w:id="23" w:name="page71R_mcid23"/>
      <w:bookmarkEnd w:id="21"/>
      <w:bookmarkEnd w:id="22"/>
      <w:bookmarkEnd w:id="23"/>
      <w:r>
        <w:br/>
      </w:r>
      <w:r>
        <w:rPr>
          <w:rFonts w:ascii="sans-serif" w:hAnsi="sans-serif"/>
          <w:sz w:val="21"/>
        </w:rPr>
        <w:t>III. CALL TO ORDER.</w:t>
      </w:r>
      <w:bookmarkStart w:id="24" w:name="page71R_mcid24"/>
      <w:bookmarkStart w:id="25" w:name="page71R_mcid25"/>
      <w:bookmarkEnd w:id="24"/>
      <w:bookmarkEnd w:id="25"/>
      <w:r>
        <w:br/>
      </w:r>
      <w:r>
        <w:rPr>
          <w:rFonts w:ascii="sans-serif" w:hAnsi="sans-serif"/>
          <w:sz w:val="21"/>
        </w:rPr>
        <w:t>_______________________Mary Lee_Bringham__________________________________</w:t>
      </w:r>
    </w:p>
    <w:p w14:paraId="154ED2A9" w14:textId="77777777" w:rsidR="00665923" w:rsidRDefault="00000000">
      <w:pPr>
        <w:pStyle w:val="Standard"/>
        <w:rPr>
          <w:rFonts w:hint="eastAsia"/>
        </w:rPr>
      </w:pPr>
      <w:bookmarkStart w:id="26" w:name="page71R_mcid28"/>
      <w:bookmarkEnd w:id="26"/>
      <w:r>
        <w:rPr>
          <w:rFonts w:ascii="sans-serif" w:hAnsi="sans-serif"/>
          <w:sz w:val="21"/>
        </w:rPr>
        <w:t>IV.</w:t>
      </w:r>
      <w:r>
        <w:t xml:space="preserve"> </w:t>
      </w:r>
      <w:r>
        <w:rPr>
          <w:rFonts w:ascii="sans-serif" w:hAnsi="sans-serif"/>
          <w:sz w:val="21"/>
        </w:rPr>
        <w:t>OLD</w:t>
      </w:r>
      <w:r>
        <w:t xml:space="preserve"> </w:t>
      </w:r>
      <w:r>
        <w:rPr>
          <w:rFonts w:ascii="sans-serif" w:hAnsi="sans-serif"/>
          <w:sz w:val="21"/>
        </w:rPr>
        <w:t>BUSINESS.</w:t>
      </w:r>
      <w:bookmarkStart w:id="27" w:name="page71R_mcid29"/>
      <w:bookmarkStart w:id="28" w:name="page71R_mcid30"/>
      <w:bookmarkEnd w:id="27"/>
      <w:bookmarkEnd w:id="28"/>
      <w:r>
        <w:br/>
      </w:r>
      <w:r>
        <w:rPr>
          <w:rFonts w:ascii="sans-serif" w:hAnsi="sans-serif"/>
          <w:sz w:val="21"/>
        </w:rPr>
        <w:t>1 Congratulations to new Board Members from the new president, Mary Lee Bringham</w:t>
      </w:r>
    </w:p>
    <w:p w14:paraId="0BF45FB6" w14:textId="77777777" w:rsidR="00665923" w:rsidRDefault="00000000">
      <w:pPr>
        <w:pStyle w:val="Standard"/>
        <w:rPr>
          <w:rFonts w:ascii="sans-serif" w:hAnsi="sans-serif" w:hint="eastAsia"/>
          <w:sz w:val="21"/>
        </w:rPr>
      </w:pPr>
      <w:r>
        <w:rPr>
          <w:rFonts w:ascii="sans-serif" w:hAnsi="sans-serif"/>
          <w:sz w:val="21"/>
        </w:rPr>
        <w:t>2 Mary Lee Bringham, President,</w:t>
      </w:r>
      <w:r>
        <w:rPr>
          <w:rFonts w:ascii="sans-serif" w:hAnsi="sans-serif"/>
          <w:color w:val="C9211E"/>
          <w:sz w:val="21"/>
        </w:rPr>
        <w:t xml:space="preserve"> </w:t>
      </w:r>
      <w:r>
        <w:rPr>
          <w:rFonts w:ascii="sans-serif" w:hAnsi="sans-serif"/>
          <w:sz w:val="21"/>
        </w:rPr>
        <w:t>promises to honor all Board member opinions and to avoid executive decisions.</w:t>
      </w:r>
    </w:p>
    <w:p w14:paraId="39087314" w14:textId="77777777" w:rsidR="00665923" w:rsidRDefault="00000000">
      <w:pPr>
        <w:pStyle w:val="Standard"/>
        <w:rPr>
          <w:rFonts w:hint="eastAsia"/>
        </w:rPr>
      </w:pPr>
      <w:r>
        <w:rPr>
          <w:rFonts w:ascii="sans-serif" w:hAnsi="sans-serif"/>
          <w:sz w:val="21"/>
        </w:rPr>
        <w:t>3 Address for Endeavor Gallery will be changed from the 294 E 4</w:t>
      </w:r>
      <w:r>
        <w:rPr>
          <w:rFonts w:ascii="sans-serif" w:hAnsi="sans-serif"/>
          <w:sz w:val="21"/>
          <w:vertAlign w:val="superscript"/>
        </w:rPr>
        <w:t>th</w:t>
      </w:r>
      <w:r>
        <w:rPr>
          <w:rFonts w:ascii="sans-serif" w:hAnsi="sans-serif"/>
          <w:sz w:val="21"/>
        </w:rPr>
        <w:t xml:space="preserve"> St address to a Suite Address on San Pedro St to match the Gallery front door location.  This will be a long process as the </w:t>
      </w:r>
      <w:proofErr w:type="gramStart"/>
      <w:r>
        <w:rPr>
          <w:rFonts w:ascii="sans-serif" w:hAnsi="sans-serif"/>
          <w:sz w:val="21"/>
        </w:rPr>
        <w:t>City</w:t>
      </w:r>
      <w:proofErr w:type="gramEnd"/>
      <w:r>
        <w:rPr>
          <w:rFonts w:ascii="sans-serif" w:hAnsi="sans-serif"/>
          <w:sz w:val="21"/>
        </w:rPr>
        <w:t xml:space="preserve"> has over 100 address changes pending.</w:t>
      </w:r>
    </w:p>
    <w:p w14:paraId="14339551" w14:textId="77777777" w:rsidR="00665923" w:rsidRDefault="00000000">
      <w:pPr>
        <w:pStyle w:val="Standard"/>
        <w:rPr>
          <w:rFonts w:hint="eastAsia"/>
        </w:rPr>
      </w:pPr>
      <w:r>
        <w:rPr>
          <w:rFonts w:ascii="sans-serif" w:hAnsi="sans-serif"/>
          <w:sz w:val="21"/>
        </w:rPr>
        <w:t>4 Motion to accept Minutes from previous meeting, May 7</w:t>
      </w:r>
      <w:r>
        <w:rPr>
          <w:rFonts w:ascii="sans-serif" w:hAnsi="sans-serif"/>
          <w:sz w:val="21"/>
          <w:vertAlign w:val="superscript"/>
        </w:rPr>
        <w:t>th</w:t>
      </w:r>
      <w:proofErr w:type="gramStart"/>
      <w:r>
        <w:rPr>
          <w:rFonts w:ascii="sans-serif" w:hAnsi="sans-serif"/>
          <w:sz w:val="21"/>
        </w:rPr>
        <w:t xml:space="preserve"> 2022</w:t>
      </w:r>
      <w:proofErr w:type="gramEnd"/>
      <w:r>
        <w:rPr>
          <w:rFonts w:ascii="sans-serif" w:hAnsi="sans-serif"/>
          <w:sz w:val="21"/>
        </w:rPr>
        <w:t xml:space="preserve"> made by Larraine Milne and seconded by Deb Warner, accepted by Board.</w:t>
      </w:r>
    </w:p>
    <w:p w14:paraId="19F4101B" w14:textId="77777777" w:rsidR="00665923" w:rsidRDefault="00000000">
      <w:pPr>
        <w:pStyle w:val="Standard"/>
        <w:rPr>
          <w:rFonts w:hint="eastAsia"/>
        </w:rPr>
      </w:pPr>
      <w:r>
        <w:rPr>
          <w:rFonts w:ascii="sans-serif" w:hAnsi="sans-serif"/>
          <w:sz w:val="21"/>
        </w:rPr>
        <w:t>5 Treasurers Report by Roberta Allen.  Net income for June was a loss of $142.  Bank balance as of June 30</w:t>
      </w:r>
      <w:r>
        <w:rPr>
          <w:rFonts w:ascii="sans-serif" w:hAnsi="sans-serif"/>
          <w:sz w:val="21"/>
          <w:vertAlign w:val="superscript"/>
        </w:rPr>
        <w:t>th</w:t>
      </w:r>
      <w:r>
        <w:rPr>
          <w:rFonts w:ascii="sans-serif" w:hAnsi="sans-serif"/>
          <w:sz w:val="21"/>
        </w:rPr>
        <w:t xml:space="preserve"> was $18,932.00.  Fiscal report for July 2021 through June 2022 will be available next month.  Motion to accept the report made by Harry Stacy and seconded by Brenda Peo, accepted by Board.</w:t>
      </w:r>
    </w:p>
    <w:p w14:paraId="431AA0D1" w14:textId="77777777" w:rsidR="00665923" w:rsidRDefault="00000000">
      <w:pPr>
        <w:pStyle w:val="Standard"/>
        <w:rPr>
          <w:rFonts w:ascii="sans-serif" w:hAnsi="sans-serif" w:hint="eastAsia"/>
          <w:sz w:val="21"/>
        </w:rPr>
      </w:pPr>
      <w:r>
        <w:rPr>
          <w:rFonts w:ascii="sans-serif" w:hAnsi="sans-serif"/>
          <w:sz w:val="21"/>
        </w:rPr>
        <w:t xml:space="preserve">6 Photo Printer will be taken to be repaired at Toner’s West, Sierra Vista AZ </w:t>
      </w:r>
      <w:r>
        <w:rPr>
          <w:rFonts w:ascii="sans-serif" w:hAnsi="sans-serif"/>
          <w:color w:val="C9211E"/>
          <w:sz w:val="21"/>
        </w:rPr>
        <w:t>i</w:t>
      </w:r>
      <w:r>
        <w:rPr>
          <w:rFonts w:ascii="sans-serif" w:hAnsi="sans-serif"/>
          <w:sz w:val="21"/>
        </w:rPr>
        <w:t>n preparation for the photo show.  Appointments for printing member photos will be made at the gallery by either coming in or calling.  Larraine Milne will be the coordinator.</w:t>
      </w:r>
    </w:p>
    <w:p w14:paraId="6F9856ED" w14:textId="77777777" w:rsidR="00665923" w:rsidRDefault="00000000">
      <w:pPr>
        <w:pStyle w:val="Standard"/>
        <w:rPr>
          <w:rFonts w:ascii="sans-serif" w:hAnsi="sans-serif" w:hint="eastAsia"/>
          <w:sz w:val="21"/>
        </w:rPr>
      </w:pPr>
      <w:r>
        <w:rPr>
          <w:rFonts w:ascii="sans-serif" w:hAnsi="sans-serif"/>
          <w:sz w:val="21"/>
        </w:rPr>
        <w:t>7 Gallery Cell Phone is active.  It must be stored on its charger when a Docent is present.  The phone number is 520-586-4630.  The bill is $34 monthly and is currently on autopay through Larraine Milne.  This needs to be changed to the SPRAC account.</w:t>
      </w:r>
    </w:p>
    <w:p w14:paraId="424BBC9B" w14:textId="77777777" w:rsidR="00665923" w:rsidRDefault="00000000">
      <w:pPr>
        <w:pStyle w:val="Standard"/>
        <w:rPr>
          <w:rFonts w:hint="eastAsia"/>
        </w:rPr>
      </w:pPr>
      <w:r>
        <w:rPr>
          <w:rFonts w:ascii="sans-serif" w:hAnsi="sans-serif"/>
          <w:sz w:val="21"/>
        </w:rPr>
        <w:t>8 Annual Photography show dates are Oct. 3</w:t>
      </w:r>
      <w:r>
        <w:rPr>
          <w:rFonts w:ascii="sans-serif" w:hAnsi="sans-serif"/>
          <w:sz w:val="21"/>
          <w:vertAlign w:val="superscript"/>
        </w:rPr>
        <w:t>rd</w:t>
      </w:r>
      <w:r>
        <w:rPr>
          <w:rFonts w:ascii="sans-serif" w:hAnsi="sans-serif"/>
          <w:sz w:val="21"/>
        </w:rPr>
        <w:t xml:space="preserve"> to Oct. 28</w:t>
      </w:r>
      <w:r>
        <w:rPr>
          <w:rFonts w:ascii="sans-serif" w:hAnsi="sans-serif"/>
          <w:sz w:val="21"/>
          <w:vertAlign w:val="superscript"/>
        </w:rPr>
        <w:t>th</w:t>
      </w:r>
      <w:r>
        <w:rPr>
          <w:rFonts w:ascii="sans-serif" w:hAnsi="sans-serif"/>
          <w:sz w:val="21"/>
        </w:rPr>
        <w:t>.  Entry forms available by August 1</w:t>
      </w:r>
      <w:r>
        <w:rPr>
          <w:rFonts w:ascii="sans-serif" w:hAnsi="sans-serif"/>
          <w:sz w:val="21"/>
          <w:vertAlign w:val="superscript"/>
        </w:rPr>
        <w:t>st</w:t>
      </w:r>
      <w:r>
        <w:rPr>
          <w:rFonts w:ascii="sans-serif" w:hAnsi="sans-serif"/>
          <w:sz w:val="21"/>
        </w:rPr>
        <w:t>.  Entries may be made between August 15 and September 26</w:t>
      </w:r>
      <w:r>
        <w:rPr>
          <w:rFonts w:ascii="sans-serif" w:hAnsi="sans-serif"/>
          <w:sz w:val="21"/>
          <w:vertAlign w:val="superscript"/>
        </w:rPr>
        <w:t>th</w:t>
      </w:r>
      <w:r>
        <w:rPr>
          <w:rFonts w:ascii="sans-serif" w:hAnsi="sans-serif"/>
          <w:sz w:val="21"/>
        </w:rPr>
        <w:t>.  Title of show is “Monsoon Magic”.  Fees have increased from $7 and $5 to $8 and $10.</w:t>
      </w:r>
    </w:p>
    <w:p w14:paraId="6E8F5F8C" w14:textId="77777777" w:rsidR="00665923" w:rsidRDefault="00000000">
      <w:pPr>
        <w:pStyle w:val="Standard"/>
        <w:rPr>
          <w:rFonts w:hint="eastAsia"/>
        </w:rPr>
      </w:pPr>
      <w:r>
        <w:rPr>
          <w:rFonts w:ascii="sans-serif" w:hAnsi="sans-serif"/>
          <w:sz w:val="21"/>
        </w:rPr>
        <w:t>9 Website is being updated by board member Veda Molina.  She intends to include an events calendar and the monthly newsletter.  In addition, there is a plan to narrow SPRAC email address to only two gmail accounts.  One will be available for the Board members and another for event notices and the newsletter.  Linda Stacy as the overall Event Coordinator, will continue to send out the Event notices using her personal email.</w:t>
      </w:r>
    </w:p>
    <w:p w14:paraId="0D516484" w14:textId="77777777" w:rsidR="00665923" w:rsidRDefault="00000000">
      <w:pPr>
        <w:pStyle w:val="Standard"/>
        <w:rPr>
          <w:rFonts w:hint="eastAsia"/>
        </w:rPr>
      </w:pPr>
      <w:r>
        <w:rPr>
          <w:rFonts w:ascii="sans-serif" w:hAnsi="sans-serif"/>
          <w:sz w:val="21"/>
        </w:rPr>
        <w:t>________________________________________________________________________</w:t>
      </w:r>
      <w:bookmarkStart w:id="29" w:name="page71R_mcid31"/>
      <w:bookmarkStart w:id="30" w:name="page71R_mcid32"/>
      <w:bookmarkStart w:id="31" w:name="page71R_mcid33"/>
      <w:bookmarkEnd w:id="29"/>
      <w:bookmarkEnd w:id="30"/>
      <w:bookmarkEnd w:id="31"/>
      <w:r>
        <w:br/>
      </w:r>
      <w:r>
        <w:rPr>
          <w:rFonts w:ascii="sans-serif" w:hAnsi="sans-serif"/>
          <w:sz w:val="21"/>
        </w:rPr>
        <w:t>V. NEW BUSINESS.</w:t>
      </w:r>
    </w:p>
    <w:p w14:paraId="0689C9BD" w14:textId="77777777" w:rsidR="00665923" w:rsidRDefault="00000000">
      <w:pPr>
        <w:pStyle w:val="Standard"/>
        <w:rPr>
          <w:rFonts w:ascii="sans-serif" w:hAnsi="sans-serif" w:hint="eastAsia"/>
          <w:sz w:val="21"/>
        </w:rPr>
      </w:pPr>
      <w:r>
        <w:rPr>
          <w:rFonts w:ascii="sans-serif" w:hAnsi="sans-serif"/>
          <w:sz w:val="21"/>
        </w:rPr>
        <w:t>10 Robert Heath and Harry Stacy have provided the gallery with a new cabinet to organize the donated art supplies.  We are very grateful for their efforts.  It looks great and camouflages the safe in the meeting room.</w:t>
      </w:r>
    </w:p>
    <w:p w14:paraId="6F0D0A76" w14:textId="77777777" w:rsidR="00665923" w:rsidRDefault="00000000">
      <w:pPr>
        <w:pStyle w:val="Standard"/>
        <w:rPr>
          <w:rFonts w:hint="eastAsia"/>
        </w:rPr>
      </w:pPr>
      <w:r>
        <w:rPr>
          <w:rFonts w:ascii="sans-serif" w:hAnsi="sans-serif"/>
          <w:sz w:val="21"/>
        </w:rPr>
        <w:t>11 A policy to address members who experience hardships which impair their efforts to participate as members of the gallery was discussed.  It was proposed to allow an Event Coordinator discretion for up to $100 in the application of fees and membership.  A motion was made by Larraine Milne. The motion was seconded by Harry Stiles.  It was accepted by the Board.</w:t>
      </w:r>
    </w:p>
    <w:p w14:paraId="6257308D" w14:textId="77777777" w:rsidR="00665923" w:rsidRDefault="00000000">
      <w:pPr>
        <w:pStyle w:val="Standard"/>
        <w:rPr>
          <w:rFonts w:hint="eastAsia"/>
        </w:rPr>
      </w:pPr>
      <w:bookmarkStart w:id="32" w:name="page71R_mcid34"/>
      <w:bookmarkStart w:id="33" w:name="page71R_mcid35"/>
      <w:bookmarkEnd w:id="32"/>
      <w:bookmarkEnd w:id="33"/>
      <w:r>
        <w:rPr>
          <w:rFonts w:ascii="sans-serif" w:hAnsi="sans-serif"/>
          <w:sz w:val="21"/>
        </w:rPr>
        <w:t xml:space="preserve">12 The SPRAC organization has always made promotion of Art as its main goal.  In that vein, we propose the establishment of a Scholarship.  The aim is to keep the beneficiaries local.  All ideas are currently being entertained </w:t>
      </w:r>
      <w:r>
        <w:rPr>
          <w:rFonts w:ascii="sans-serif" w:hAnsi="sans-serif"/>
          <w:sz w:val="21"/>
        </w:rPr>
        <w:lastRenderedPageBreak/>
        <w:t>with art education remaining at the center.  The motion to move forward was made by Joan Davenport and seconded by Deb Warner and Robert Heath.  It was accepted by the board.</w:t>
      </w:r>
    </w:p>
    <w:p w14:paraId="45EE696A" w14:textId="77777777" w:rsidR="00665923" w:rsidRDefault="00000000">
      <w:pPr>
        <w:pStyle w:val="Standard"/>
        <w:rPr>
          <w:rFonts w:hint="eastAsia"/>
        </w:rPr>
      </w:pPr>
      <w:r>
        <w:rPr>
          <w:rFonts w:ascii="sans-serif" w:hAnsi="sans-serif"/>
          <w:sz w:val="21"/>
        </w:rPr>
        <w:t xml:space="preserve">13 Linda Stacy has expressed a desire to modify her role as Event Coordinator.  She will continue to head up the Art Show, the monthly Artist Share program and Art Around Town.  Francine Taylor will take the Yard Sale and Mary Lee Bringham will take over as the Gallery Change-out coordinator.  Larraine Milne, Joan </w:t>
      </w:r>
      <w:proofErr w:type="gramStart"/>
      <w:r>
        <w:rPr>
          <w:rFonts w:ascii="sans-serif" w:hAnsi="sans-serif"/>
          <w:sz w:val="21"/>
        </w:rPr>
        <w:t>Davenport</w:t>
      </w:r>
      <w:proofErr w:type="gramEnd"/>
      <w:r>
        <w:rPr>
          <w:rFonts w:ascii="sans-serif" w:hAnsi="sans-serif"/>
          <w:sz w:val="21"/>
        </w:rPr>
        <w:t xml:space="preserve"> and Brenda Peo volunteered to help with the change out.</w:t>
      </w:r>
      <w:r>
        <w:br/>
      </w:r>
      <w:r>
        <w:rPr>
          <w:rFonts w:ascii="sans-serif" w:hAnsi="sans-serif"/>
          <w:sz w:val="21"/>
        </w:rPr>
        <w:t>____________________________________________________________________________</w:t>
      </w:r>
      <w:bookmarkStart w:id="34" w:name="page71R_mcid36"/>
      <w:bookmarkStart w:id="35" w:name="page71R_mcid37"/>
      <w:bookmarkStart w:id="36" w:name="page71R_mcid38"/>
      <w:bookmarkEnd w:id="34"/>
      <w:bookmarkEnd w:id="35"/>
      <w:bookmarkEnd w:id="36"/>
      <w:r>
        <w:br/>
      </w:r>
      <w:r>
        <w:rPr>
          <w:rFonts w:ascii="sans-serif" w:hAnsi="sans-serif"/>
          <w:sz w:val="21"/>
        </w:rPr>
        <w:t>VI.</w:t>
      </w:r>
      <w:r>
        <w:t xml:space="preserve"> </w:t>
      </w:r>
      <w:r>
        <w:rPr>
          <w:rFonts w:ascii="sans-serif" w:hAnsi="sans-serif"/>
          <w:sz w:val="21"/>
        </w:rPr>
        <w:t>OTHER ITEMS.</w:t>
      </w:r>
    </w:p>
    <w:p w14:paraId="664ED954" w14:textId="77777777" w:rsidR="00665923" w:rsidRDefault="00000000">
      <w:pPr>
        <w:pStyle w:val="Standard"/>
        <w:rPr>
          <w:rFonts w:hint="eastAsia"/>
        </w:rPr>
      </w:pPr>
      <w:bookmarkStart w:id="37" w:name="page71R_mcid39"/>
      <w:bookmarkStart w:id="38" w:name="page71R_mcid40"/>
      <w:bookmarkEnd w:id="37"/>
      <w:bookmarkEnd w:id="38"/>
      <w:r>
        <w:rPr>
          <w:rFonts w:ascii="sans-serif" w:hAnsi="sans-serif"/>
          <w:sz w:val="21"/>
        </w:rPr>
        <w:t>14 Deb Warner highlighted the need to clearly define the definition of “Original Art”</w:t>
      </w:r>
      <w:r>
        <w:rPr>
          <w:rFonts w:ascii="sans-serif" w:hAnsi="sans-serif"/>
          <w:color w:val="C9211E"/>
          <w:sz w:val="21"/>
        </w:rPr>
        <w:t>.</w:t>
      </w:r>
      <w:r>
        <w:rPr>
          <w:rFonts w:ascii="sans-serif" w:hAnsi="sans-serif"/>
          <w:sz w:val="21"/>
        </w:rPr>
        <w:t xml:space="preserve">  This will have to </w:t>
      </w:r>
      <w:proofErr w:type="gramStart"/>
      <w:r>
        <w:rPr>
          <w:rFonts w:ascii="sans-serif" w:hAnsi="sans-serif"/>
          <w:sz w:val="21"/>
        </w:rPr>
        <w:t>take into account</w:t>
      </w:r>
      <w:proofErr w:type="gramEnd"/>
      <w:r>
        <w:rPr>
          <w:rFonts w:ascii="sans-serif" w:hAnsi="sans-serif"/>
          <w:sz w:val="21"/>
        </w:rPr>
        <w:t xml:space="preserve"> the electronically enhanced art which is growing in popularity.  It may necessitate a new category such as “Enhanced Art”.  The definition will appear on the entry forms for Gallery hanging and art shows and require a signature by the artist.  The new definition of Original Art vs. Enhanced Art will be developed and discussed.  Motion was made for Deb Warner to develop the definition for review.  Motion was made by Larraine Milne and seconded by Brenda Peo.  The Board accepted.</w:t>
      </w:r>
    </w:p>
    <w:p w14:paraId="79F452D7" w14:textId="77777777" w:rsidR="00665923" w:rsidRDefault="00000000">
      <w:pPr>
        <w:pStyle w:val="Standard"/>
        <w:rPr>
          <w:rFonts w:ascii="sans-serif" w:hAnsi="sans-serif" w:hint="eastAsia"/>
          <w:sz w:val="21"/>
        </w:rPr>
      </w:pPr>
      <w:r>
        <w:rPr>
          <w:rFonts w:ascii="sans-serif" w:hAnsi="sans-serif"/>
          <w:sz w:val="21"/>
        </w:rPr>
        <w:t>15 Statutory Agent for the Gallery needs to be updated to remove Linda Stacy.  Deb Warner volunteered to take her place.  There are no specific duties attached to the title and the annual form submitted to the state is filed by the president and has a $10 fee.  A motion was made by Joan Davenport to accept Deb Warner as our new statutory agent.  It was seconded by Robert Heath and accepted by the Board.</w:t>
      </w:r>
    </w:p>
    <w:p w14:paraId="2D1AEE74" w14:textId="77777777" w:rsidR="00665923" w:rsidRDefault="00000000">
      <w:pPr>
        <w:pStyle w:val="Standard"/>
        <w:rPr>
          <w:rFonts w:hint="eastAsia"/>
        </w:rPr>
      </w:pPr>
      <w:r>
        <w:rPr>
          <w:rFonts w:ascii="sans-serif" w:hAnsi="sans-serif"/>
          <w:sz w:val="21"/>
        </w:rPr>
        <w:t>16 The next Board meeting has been set for October 6</w:t>
      </w:r>
      <w:r>
        <w:rPr>
          <w:rFonts w:ascii="sans-serif" w:hAnsi="sans-serif"/>
          <w:sz w:val="21"/>
          <w:vertAlign w:val="superscript"/>
        </w:rPr>
        <w:t>th</w:t>
      </w:r>
      <w:r>
        <w:rPr>
          <w:rFonts w:ascii="sans-serif" w:hAnsi="sans-serif"/>
          <w:sz w:val="21"/>
        </w:rPr>
        <w:t xml:space="preserve"> at 9am at the Endeavor Gallery</w:t>
      </w:r>
      <w:r>
        <w:br/>
      </w:r>
      <w:r>
        <w:rPr>
          <w:rFonts w:ascii="sans-serif" w:hAnsi="sans-serif"/>
          <w:sz w:val="21"/>
        </w:rPr>
        <w:t>____________________________________________________________________________</w:t>
      </w:r>
      <w:bookmarkStart w:id="39" w:name="page71R_mcid41"/>
      <w:bookmarkStart w:id="40" w:name="page71R_mcid42"/>
      <w:bookmarkStart w:id="41" w:name="page71R_mcid43"/>
      <w:bookmarkEnd w:id="39"/>
      <w:bookmarkEnd w:id="40"/>
      <w:bookmarkEnd w:id="41"/>
      <w:r>
        <w:br/>
      </w:r>
      <w:r>
        <w:rPr>
          <w:rFonts w:ascii="sans-serif" w:hAnsi="sans-serif"/>
          <w:sz w:val="21"/>
        </w:rPr>
        <w:t>VII. ADJOURNMENT.</w:t>
      </w:r>
    </w:p>
    <w:p w14:paraId="7D3AA4CA" w14:textId="77777777" w:rsidR="00665923" w:rsidRDefault="00000000">
      <w:pPr>
        <w:pStyle w:val="Standard"/>
        <w:rPr>
          <w:rFonts w:hint="eastAsia"/>
        </w:rPr>
      </w:pPr>
      <w:r>
        <w:rPr>
          <w:rFonts w:ascii="sans-serif" w:hAnsi="sans-serif"/>
          <w:sz w:val="21"/>
        </w:rPr>
        <w:t>At 10:03, a motion to adjourn was made by Mary Lee Bringham and seconded by Larraine Milne.  The Board accepted</w:t>
      </w:r>
      <w:r>
        <w:br/>
      </w:r>
      <w:r>
        <w:rPr>
          <w:rFonts w:ascii="sans-serif" w:hAnsi="sans-serif"/>
          <w:sz w:val="21"/>
        </w:rPr>
        <w:t>____________________________________________________________________________</w:t>
      </w:r>
      <w:bookmarkStart w:id="42" w:name="page71R_mcid48"/>
      <w:bookmarkStart w:id="43" w:name="page71R_mcid47"/>
      <w:bookmarkStart w:id="44" w:name="page71R_mcid46"/>
      <w:bookmarkEnd w:id="42"/>
      <w:bookmarkEnd w:id="43"/>
      <w:bookmarkEnd w:id="44"/>
      <w:r>
        <w:br/>
      </w:r>
      <w:r>
        <w:rPr>
          <w:rFonts w:ascii="sans-serif" w:hAnsi="sans-serif"/>
          <w:sz w:val="21"/>
        </w:rPr>
        <w:t>Minutes</w:t>
      </w:r>
      <w:r>
        <w:t xml:space="preserve"> </w:t>
      </w:r>
      <w:r>
        <w:rPr>
          <w:rFonts w:ascii="sans-serif" w:hAnsi="sans-serif"/>
          <w:sz w:val="21"/>
        </w:rPr>
        <w:t>submitted by:</w:t>
      </w:r>
      <w:r>
        <w:t xml:space="preserve"> </w:t>
      </w:r>
      <w:r>
        <w:rPr>
          <w:rFonts w:ascii="sans-serif" w:hAnsi="sans-serif"/>
          <w:sz w:val="21"/>
        </w:rPr>
        <w:t>__Joan B Davenport____________________</w:t>
      </w:r>
      <w:r>
        <w:t xml:space="preserve"> </w:t>
      </w:r>
      <w:r>
        <w:rPr>
          <w:rFonts w:ascii="sans-serif" w:hAnsi="sans-serif"/>
          <w:sz w:val="21"/>
        </w:rPr>
        <w:t>Print Name:</w:t>
      </w:r>
      <w:r>
        <w:t xml:space="preserve"> </w:t>
      </w:r>
      <w:r>
        <w:rPr>
          <w:rFonts w:ascii="sans-serif" w:hAnsi="sans-serif"/>
          <w:sz w:val="21"/>
        </w:rPr>
        <w:t>_</w:t>
      </w:r>
    </w:p>
    <w:p w14:paraId="4DD0D29E" w14:textId="77777777" w:rsidR="00665923" w:rsidRDefault="00665923">
      <w:pPr>
        <w:pStyle w:val="Standard"/>
        <w:rPr>
          <w:rFonts w:hint="eastAsia"/>
        </w:rPr>
      </w:pPr>
    </w:p>
    <w:sectPr w:rsidR="0066592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B651" w14:textId="77777777" w:rsidR="0024076F" w:rsidRDefault="0024076F">
      <w:pPr>
        <w:rPr>
          <w:rFonts w:hint="eastAsia"/>
        </w:rPr>
      </w:pPr>
      <w:r>
        <w:separator/>
      </w:r>
    </w:p>
  </w:endnote>
  <w:endnote w:type="continuationSeparator" w:id="0">
    <w:p w14:paraId="07D28091" w14:textId="77777777" w:rsidR="0024076F" w:rsidRDefault="002407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DC08" w14:textId="77777777" w:rsidR="0024076F" w:rsidRDefault="0024076F">
      <w:pPr>
        <w:rPr>
          <w:rFonts w:hint="eastAsia"/>
        </w:rPr>
      </w:pPr>
      <w:r>
        <w:rPr>
          <w:color w:val="000000"/>
        </w:rPr>
        <w:separator/>
      </w:r>
    </w:p>
  </w:footnote>
  <w:footnote w:type="continuationSeparator" w:id="0">
    <w:p w14:paraId="1605B195" w14:textId="77777777" w:rsidR="0024076F" w:rsidRDefault="002407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23"/>
    <w:rsid w:val="0024076F"/>
    <w:rsid w:val="00556AFC"/>
    <w:rsid w:val="00665923"/>
    <w:rsid w:val="00D80E04"/>
    <w:rsid w:val="00F1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DE8F"/>
  <w15:docId w15:val="{04A83FC4-0FDC-4C77-9487-4964742A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Marylee Bringham</cp:lastModifiedBy>
  <cp:revision>3</cp:revision>
  <cp:lastPrinted>2022-10-04T23:12:00Z</cp:lastPrinted>
  <dcterms:created xsi:type="dcterms:W3CDTF">2022-07-19T22:23:00Z</dcterms:created>
  <dcterms:modified xsi:type="dcterms:W3CDTF">2022-10-04T23:13:00Z</dcterms:modified>
</cp:coreProperties>
</file>