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274D" w14:textId="77777777" w:rsidR="00186F8C" w:rsidRDefault="00B41F4B" w:rsidP="00186F8C">
      <w:pPr>
        <w:jc w:val="center"/>
      </w:pPr>
      <w:r>
        <w:rPr>
          <w:noProof/>
        </w:rPr>
        <w:drawing>
          <wp:inline distT="0" distB="0" distL="0" distR="0" wp14:anchorId="02B98D15" wp14:editId="22E2D83E">
            <wp:extent cx="2476500" cy="304165"/>
            <wp:effectExtent l="0" t="0" r="0" b="635"/>
            <wp:docPr id="3" name="Picture 3" descr="New Homes in Foste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Homes in Foster C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8873" cy="304456"/>
                    </a:xfrm>
                    <a:prstGeom prst="rect">
                      <a:avLst/>
                    </a:prstGeom>
                    <a:noFill/>
                    <a:ln>
                      <a:noFill/>
                    </a:ln>
                  </pic:spPr>
                </pic:pic>
              </a:graphicData>
            </a:graphic>
          </wp:inline>
        </w:drawing>
      </w:r>
    </w:p>
    <w:p w14:paraId="52F7C468" w14:textId="77777777" w:rsidR="00214086" w:rsidRDefault="00214086" w:rsidP="00466F7C">
      <w:pPr>
        <w:spacing w:after="0" w:line="240" w:lineRule="auto"/>
        <w:jc w:val="center"/>
        <w:rPr>
          <w:b/>
          <w:sz w:val="32"/>
          <w:szCs w:val="32"/>
          <w:u w:val="single"/>
        </w:rPr>
      </w:pPr>
      <w:r>
        <w:rPr>
          <w:b/>
          <w:sz w:val="32"/>
          <w:szCs w:val="32"/>
          <w:u w:val="single"/>
        </w:rPr>
        <w:t>Cassia at Skye Ranch</w:t>
      </w:r>
    </w:p>
    <w:p w14:paraId="16ACD59F" w14:textId="6A80317F" w:rsidR="00186F8C" w:rsidRDefault="00214086" w:rsidP="00466F7C">
      <w:pPr>
        <w:spacing w:after="0" w:line="240" w:lineRule="auto"/>
        <w:jc w:val="center"/>
        <w:rPr>
          <w:b/>
          <w:sz w:val="32"/>
          <w:szCs w:val="32"/>
          <w:u w:val="single"/>
        </w:rPr>
      </w:pPr>
      <w:r>
        <w:rPr>
          <w:b/>
          <w:sz w:val="32"/>
          <w:szCs w:val="32"/>
          <w:u w:val="single"/>
        </w:rPr>
        <w:t xml:space="preserve"> Single</w:t>
      </w:r>
      <w:r w:rsidR="00EB7217">
        <w:rPr>
          <w:b/>
          <w:sz w:val="32"/>
          <w:szCs w:val="32"/>
          <w:u w:val="single"/>
        </w:rPr>
        <w:t xml:space="preserve"> Homes</w:t>
      </w:r>
    </w:p>
    <w:p w14:paraId="7F8BF725" w14:textId="77777777" w:rsidR="00466F7C" w:rsidRPr="00941BAC" w:rsidRDefault="00466F7C" w:rsidP="00466F7C">
      <w:pPr>
        <w:spacing w:after="0" w:line="240" w:lineRule="auto"/>
        <w:jc w:val="center"/>
        <w:rPr>
          <w:b/>
          <w:sz w:val="32"/>
          <w:szCs w:val="32"/>
          <w:u w:val="single"/>
        </w:rPr>
      </w:pPr>
    </w:p>
    <w:p w14:paraId="37954419" w14:textId="2668FCBD" w:rsidR="00186F8C" w:rsidRPr="00186F8C" w:rsidRDefault="00186F8C" w:rsidP="00186F8C">
      <w:pPr>
        <w:rPr>
          <w:b/>
          <w:sz w:val="24"/>
          <w:szCs w:val="24"/>
        </w:rPr>
      </w:pPr>
      <w:r w:rsidRPr="00186F8C">
        <w:rPr>
          <w:b/>
          <w:sz w:val="24"/>
          <w:szCs w:val="24"/>
          <w:u w:val="single"/>
        </w:rPr>
        <w:t>Model</w:t>
      </w:r>
      <w:r w:rsidRPr="00186F8C">
        <w:rPr>
          <w:b/>
          <w:sz w:val="24"/>
          <w:szCs w:val="24"/>
        </w:rPr>
        <w:t xml:space="preserve"> </w:t>
      </w:r>
      <w:r w:rsidRPr="00186F8C">
        <w:rPr>
          <w:b/>
          <w:sz w:val="24"/>
          <w:szCs w:val="24"/>
        </w:rPr>
        <w:tab/>
      </w:r>
      <w:r w:rsidRPr="00186F8C">
        <w:rPr>
          <w:b/>
          <w:sz w:val="24"/>
          <w:szCs w:val="24"/>
        </w:rPr>
        <w:tab/>
      </w:r>
      <w:r w:rsidRPr="00186F8C">
        <w:rPr>
          <w:b/>
          <w:sz w:val="24"/>
          <w:szCs w:val="24"/>
          <w:u w:val="single"/>
        </w:rPr>
        <w:t>Description</w:t>
      </w:r>
      <w:r w:rsidRPr="00186F8C">
        <w:rPr>
          <w:b/>
          <w:sz w:val="24"/>
          <w:szCs w:val="24"/>
        </w:rPr>
        <w:t xml:space="preserve"> </w:t>
      </w:r>
      <w:r w:rsidRPr="00186F8C">
        <w:rPr>
          <w:b/>
          <w:sz w:val="24"/>
          <w:szCs w:val="24"/>
        </w:rPr>
        <w:tab/>
      </w:r>
      <w:r w:rsidRPr="00186F8C">
        <w:rPr>
          <w:b/>
          <w:sz w:val="24"/>
          <w:szCs w:val="24"/>
        </w:rPr>
        <w:tab/>
      </w:r>
      <w:r>
        <w:rPr>
          <w:b/>
          <w:sz w:val="24"/>
          <w:szCs w:val="24"/>
        </w:rPr>
        <w:tab/>
      </w:r>
      <w:r w:rsidRPr="00186F8C">
        <w:rPr>
          <w:b/>
          <w:sz w:val="24"/>
          <w:szCs w:val="24"/>
          <w:u w:val="single"/>
        </w:rPr>
        <w:t>A/C Living Area</w:t>
      </w:r>
      <w:r w:rsidRPr="00186F8C">
        <w:rPr>
          <w:b/>
          <w:sz w:val="24"/>
          <w:szCs w:val="24"/>
        </w:rPr>
        <w:t xml:space="preserve"> </w:t>
      </w:r>
      <w:r w:rsidRPr="00186F8C">
        <w:rPr>
          <w:b/>
          <w:sz w:val="24"/>
          <w:szCs w:val="24"/>
        </w:rPr>
        <w:tab/>
      </w:r>
      <w:r w:rsidR="00D919AF" w:rsidRPr="00D919AF">
        <w:rPr>
          <w:b/>
          <w:sz w:val="24"/>
          <w:szCs w:val="24"/>
          <w:u w:val="single"/>
        </w:rPr>
        <w:t>B Elevation</w:t>
      </w:r>
      <w:r w:rsidR="00D919AF">
        <w:rPr>
          <w:b/>
          <w:sz w:val="24"/>
          <w:szCs w:val="24"/>
        </w:rPr>
        <w:tab/>
      </w:r>
      <w:r w:rsidR="00D919AF" w:rsidRPr="00D919AF">
        <w:rPr>
          <w:b/>
          <w:sz w:val="24"/>
          <w:szCs w:val="24"/>
          <w:u w:val="single"/>
        </w:rPr>
        <w:t>G Elevation</w:t>
      </w:r>
      <w:r w:rsidRPr="00186F8C">
        <w:rPr>
          <w:b/>
          <w:sz w:val="24"/>
          <w:szCs w:val="24"/>
        </w:rPr>
        <w:tab/>
      </w:r>
    </w:p>
    <w:p w14:paraId="74623E15" w14:textId="325295D9" w:rsidR="00BC426F" w:rsidRPr="00186F8C" w:rsidRDefault="00706B67" w:rsidP="00186F8C">
      <w:pPr>
        <w:spacing w:after="0"/>
        <w:rPr>
          <w:b/>
        </w:rPr>
      </w:pPr>
      <w:r>
        <w:rPr>
          <w:b/>
        </w:rPr>
        <w:t>Annapolis</w:t>
      </w:r>
      <w:r w:rsidR="00341D44">
        <w:rPr>
          <w:b/>
        </w:rPr>
        <w:tab/>
        <w:t>3</w:t>
      </w:r>
      <w:r w:rsidR="00186F8C" w:rsidRPr="00186F8C">
        <w:rPr>
          <w:b/>
        </w:rPr>
        <w:t xml:space="preserve"> Bedrooms, </w:t>
      </w:r>
      <w:r w:rsidR="007A53A5">
        <w:rPr>
          <w:b/>
        </w:rPr>
        <w:t>2</w:t>
      </w:r>
      <w:r w:rsidR="00186F8C" w:rsidRPr="00186F8C">
        <w:rPr>
          <w:b/>
        </w:rPr>
        <w:t xml:space="preserve"> Baths</w:t>
      </w:r>
      <w:r w:rsidR="00186F8C" w:rsidRPr="00186F8C">
        <w:rPr>
          <w:b/>
        </w:rPr>
        <w:tab/>
      </w:r>
      <w:r w:rsidR="00186F8C" w:rsidRPr="00186F8C">
        <w:rPr>
          <w:b/>
        </w:rPr>
        <w:tab/>
        <w:t xml:space="preserve">           </w:t>
      </w:r>
      <w:r w:rsidR="00493CE0">
        <w:rPr>
          <w:b/>
        </w:rPr>
        <w:t>1,</w:t>
      </w:r>
      <w:r w:rsidR="00CB1D02">
        <w:rPr>
          <w:b/>
        </w:rPr>
        <w:t>450</w:t>
      </w:r>
      <w:r w:rsidR="00186F8C" w:rsidRPr="00186F8C">
        <w:rPr>
          <w:b/>
        </w:rPr>
        <w:tab/>
      </w:r>
      <w:r w:rsidR="00186F8C" w:rsidRPr="00186F8C">
        <w:rPr>
          <w:b/>
        </w:rPr>
        <w:tab/>
        <w:t xml:space="preserve"> </w:t>
      </w:r>
      <w:r w:rsidR="000203C3">
        <w:rPr>
          <w:b/>
        </w:rPr>
        <w:t xml:space="preserve">  </w:t>
      </w:r>
      <w:r w:rsidR="00584919">
        <w:rPr>
          <w:b/>
        </w:rPr>
        <w:t>$</w:t>
      </w:r>
      <w:r w:rsidR="00F8581E">
        <w:rPr>
          <w:b/>
        </w:rPr>
        <w:t>43</w:t>
      </w:r>
      <w:r w:rsidR="00113F48">
        <w:rPr>
          <w:b/>
        </w:rPr>
        <w:t>1</w:t>
      </w:r>
      <w:r w:rsidR="00597E2D">
        <w:rPr>
          <w:b/>
        </w:rPr>
        <w:t>,999</w:t>
      </w:r>
      <w:r w:rsidR="00370AF9">
        <w:rPr>
          <w:b/>
        </w:rPr>
        <w:tab/>
        <w:t xml:space="preserve">  </w:t>
      </w:r>
      <w:r w:rsidR="00896249">
        <w:rPr>
          <w:b/>
        </w:rPr>
        <w:t>$</w:t>
      </w:r>
      <w:r w:rsidR="001743C1">
        <w:rPr>
          <w:b/>
        </w:rPr>
        <w:t>434</w:t>
      </w:r>
      <w:r w:rsidR="00896249">
        <w:rPr>
          <w:b/>
        </w:rPr>
        <w:t>,999</w:t>
      </w:r>
    </w:p>
    <w:p w14:paraId="77F4A502" w14:textId="5EFA472E" w:rsidR="00186F8C" w:rsidRDefault="000203C3" w:rsidP="000203C3">
      <w:pPr>
        <w:spacing w:after="240"/>
        <w:rPr>
          <w:b/>
        </w:rPr>
      </w:pPr>
      <w:r>
        <w:rPr>
          <w:b/>
        </w:rPr>
        <w:tab/>
      </w:r>
      <w:r>
        <w:rPr>
          <w:b/>
        </w:rPr>
        <w:tab/>
      </w:r>
      <w:r w:rsidR="00CB1D02">
        <w:rPr>
          <w:b/>
        </w:rPr>
        <w:t>2</w:t>
      </w:r>
      <w:r w:rsidR="00186F8C" w:rsidRPr="00186F8C">
        <w:rPr>
          <w:b/>
        </w:rPr>
        <w:t xml:space="preserve"> Car Garage</w:t>
      </w:r>
    </w:p>
    <w:p w14:paraId="7F6B47D1" w14:textId="5D004345" w:rsidR="000203C3" w:rsidRDefault="00E85825" w:rsidP="00186F8C">
      <w:pPr>
        <w:spacing w:after="0"/>
        <w:rPr>
          <w:b/>
        </w:rPr>
      </w:pPr>
      <w:r>
        <w:rPr>
          <w:b/>
        </w:rPr>
        <w:t>A</w:t>
      </w:r>
      <w:r w:rsidR="008F3BD2">
        <w:rPr>
          <w:b/>
        </w:rPr>
        <w:t>tlanta</w:t>
      </w:r>
      <w:r w:rsidR="001E35C2">
        <w:rPr>
          <w:b/>
        </w:rPr>
        <w:tab/>
      </w:r>
      <w:r w:rsidR="003B35AB">
        <w:rPr>
          <w:b/>
        </w:rPr>
        <w:tab/>
      </w:r>
      <w:r w:rsidR="008F3BD2">
        <w:rPr>
          <w:b/>
        </w:rPr>
        <w:t>4</w:t>
      </w:r>
      <w:r w:rsidR="003B35AB">
        <w:rPr>
          <w:b/>
        </w:rPr>
        <w:t xml:space="preserve"> Bedrooms, </w:t>
      </w:r>
      <w:r w:rsidR="00CB54D3">
        <w:rPr>
          <w:b/>
        </w:rPr>
        <w:t>2.5</w:t>
      </w:r>
      <w:r w:rsidR="000203C3">
        <w:rPr>
          <w:b/>
        </w:rPr>
        <w:t xml:space="preserve"> Baths</w:t>
      </w:r>
      <w:r w:rsidR="000203C3">
        <w:rPr>
          <w:b/>
        </w:rPr>
        <w:tab/>
      </w:r>
      <w:r w:rsidR="000203C3">
        <w:rPr>
          <w:b/>
        </w:rPr>
        <w:tab/>
        <w:t xml:space="preserve">           </w:t>
      </w:r>
      <w:r w:rsidR="00CB54D3">
        <w:rPr>
          <w:b/>
        </w:rPr>
        <w:t>1,</w:t>
      </w:r>
      <w:r w:rsidR="008F3BD2">
        <w:rPr>
          <w:b/>
        </w:rPr>
        <w:t>871</w:t>
      </w:r>
      <w:r w:rsidR="00F53EFB">
        <w:rPr>
          <w:b/>
        </w:rPr>
        <w:tab/>
      </w:r>
      <w:r w:rsidR="00BB1A92">
        <w:rPr>
          <w:b/>
        </w:rPr>
        <w:tab/>
        <w:t xml:space="preserve">   </w:t>
      </w:r>
      <w:r w:rsidR="00584919">
        <w:rPr>
          <w:b/>
        </w:rPr>
        <w:t>$</w:t>
      </w:r>
      <w:r w:rsidR="00F8581E">
        <w:rPr>
          <w:b/>
        </w:rPr>
        <w:t>455</w:t>
      </w:r>
      <w:r w:rsidR="00597E2D">
        <w:rPr>
          <w:b/>
        </w:rPr>
        <w:t>,999</w:t>
      </w:r>
      <w:r w:rsidR="00370AF9">
        <w:rPr>
          <w:b/>
        </w:rPr>
        <w:tab/>
        <w:t xml:space="preserve">  </w:t>
      </w:r>
      <w:r w:rsidR="001C17BD">
        <w:rPr>
          <w:b/>
        </w:rPr>
        <w:t>$</w:t>
      </w:r>
      <w:r w:rsidR="001743C1">
        <w:rPr>
          <w:b/>
        </w:rPr>
        <w:t>458</w:t>
      </w:r>
      <w:r w:rsidR="001C17BD">
        <w:rPr>
          <w:b/>
        </w:rPr>
        <w:t>,999</w:t>
      </w:r>
    </w:p>
    <w:p w14:paraId="51AF1423" w14:textId="1660A207" w:rsidR="00F53EFB" w:rsidRDefault="00F53EFB" w:rsidP="00F53EFB">
      <w:pPr>
        <w:spacing w:after="240"/>
        <w:rPr>
          <w:b/>
        </w:rPr>
      </w:pPr>
      <w:r>
        <w:rPr>
          <w:b/>
        </w:rPr>
        <w:tab/>
      </w:r>
      <w:r>
        <w:rPr>
          <w:b/>
        </w:rPr>
        <w:tab/>
      </w:r>
      <w:r w:rsidR="008F3BD2">
        <w:rPr>
          <w:b/>
        </w:rPr>
        <w:t>2</w:t>
      </w:r>
      <w:r>
        <w:rPr>
          <w:b/>
        </w:rPr>
        <w:t xml:space="preserve"> Car Garage</w:t>
      </w:r>
    </w:p>
    <w:p w14:paraId="356421B9" w14:textId="3040C607" w:rsidR="008030A1" w:rsidRDefault="008030A1" w:rsidP="00FB5E43">
      <w:pPr>
        <w:spacing w:after="0" w:line="240" w:lineRule="auto"/>
        <w:rPr>
          <w:b/>
        </w:rPr>
      </w:pPr>
      <w:r>
        <w:rPr>
          <w:b/>
        </w:rPr>
        <w:t>Boston</w:t>
      </w:r>
      <w:r>
        <w:rPr>
          <w:b/>
        </w:rPr>
        <w:tab/>
      </w:r>
      <w:r>
        <w:rPr>
          <w:b/>
        </w:rPr>
        <w:tab/>
        <w:t xml:space="preserve">5 </w:t>
      </w:r>
      <w:r w:rsidR="00D47D9C">
        <w:rPr>
          <w:b/>
        </w:rPr>
        <w:t>Bedrooms, 2.5 Baths</w:t>
      </w:r>
      <w:r w:rsidR="00D47D9C">
        <w:rPr>
          <w:b/>
        </w:rPr>
        <w:tab/>
      </w:r>
      <w:r w:rsidR="00D47D9C">
        <w:rPr>
          <w:b/>
        </w:rPr>
        <w:tab/>
      </w:r>
      <w:r w:rsidR="003765DD">
        <w:rPr>
          <w:b/>
        </w:rPr>
        <w:t xml:space="preserve">          </w:t>
      </w:r>
      <w:r w:rsidR="00DF7075">
        <w:rPr>
          <w:b/>
        </w:rPr>
        <w:t xml:space="preserve"> </w:t>
      </w:r>
      <w:r w:rsidR="003765DD">
        <w:rPr>
          <w:b/>
        </w:rPr>
        <w:t>2,216</w:t>
      </w:r>
      <w:r w:rsidR="003765DD">
        <w:rPr>
          <w:b/>
        </w:rPr>
        <w:tab/>
      </w:r>
      <w:r w:rsidR="003765DD">
        <w:rPr>
          <w:b/>
        </w:rPr>
        <w:tab/>
        <w:t xml:space="preserve">   $</w:t>
      </w:r>
      <w:r w:rsidR="00713B68">
        <w:rPr>
          <w:b/>
        </w:rPr>
        <w:t>4</w:t>
      </w:r>
      <w:r w:rsidR="001743C1">
        <w:rPr>
          <w:b/>
        </w:rPr>
        <w:t>73</w:t>
      </w:r>
      <w:r w:rsidR="00A87516">
        <w:rPr>
          <w:b/>
        </w:rPr>
        <w:t>,999</w:t>
      </w:r>
      <w:r w:rsidR="00C2755B">
        <w:rPr>
          <w:b/>
        </w:rPr>
        <w:tab/>
        <w:t>$</w:t>
      </w:r>
      <w:r w:rsidR="001743C1">
        <w:rPr>
          <w:b/>
        </w:rPr>
        <w:t>476</w:t>
      </w:r>
      <w:r w:rsidR="00C2755B">
        <w:rPr>
          <w:b/>
        </w:rPr>
        <w:t>,999</w:t>
      </w:r>
    </w:p>
    <w:p w14:paraId="0AA27CD1" w14:textId="06946626" w:rsidR="00FB5E43" w:rsidRDefault="00FB5E43" w:rsidP="00FB5E43">
      <w:pPr>
        <w:spacing w:after="120" w:line="240" w:lineRule="auto"/>
        <w:rPr>
          <w:b/>
        </w:rPr>
      </w:pPr>
      <w:r>
        <w:rPr>
          <w:b/>
        </w:rPr>
        <w:tab/>
      </w:r>
      <w:r>
        <w:rPr>
          <w:b/>
        </w:rPr>
        <w:tab/>
        <w:t>2 Car Garage</w:t>
      </w:r>
    </w:p>
    <w:p w14:paraId="0190B2CF" w14:textId="77777777" w:rsidR="002E2F48" w:rsidRDefault="002E2F48" w:rsidP="00FB5E43">
      <w:pPr>
        <w:spacing w:after="120" w:line="240" w:lineRule="auto"/>
        <w:rPr>
          <w:b/>
        </w:rPr>
      </w:pPr>
    </w:p>
    <w:p w14:paraId="65F316BD" w14:textId="110AF654" w:rsidR="00DF7075" w:rsidRDefault="002E2F48" w:rsidP="00DF7075">
      <w:pPr>
        <w:spacing w:after="0" w:line="240" w:lineRule="auto"/>
        <w:rPr>
          <w:b/>
        </w:rPr>
      </w:pPr>
      <w:r>
        <w:rPr>
          <w:b/>
        </w:rPr>
        <w:t>Columbia</w:t>
      </w:r>
      <w:r>
        <w:rPr>
          <w:b/>
        </w:rPr>
        <w:tab/>
      </w:r>
      <w:r w:rsidR="00DF7075">
        <w:rPr>
          <w:b/>
        </w:rPr>
        <w:t>5 Bedrooms, 2.5 Baths</w:t>
      </w:r>
      <w:r w:rsidR="00DF7075">
        <w:rPr>
          <w:b/>
        </w:rPr>
        <w:tab/>
      </w:r>
      <w:r w:rsidR="00DF7075">
        <w:rPr>
          <w:b/>
        </w:rPr>
        <w:tab/>
        <w:t xml:space="preserve">          </w:t>
      </w:r>
      <w:r w:rsidR="00EB7217">
        <w:rPr>
          <w:b/>
        </w:rPr>
        <w:t>2,382</w:t>
      </w:r>
      <w:r w:rsidR="00EB7217">
        <w:rPr>
          <w:b/>
        </w:rPr>
        <w:tab/>
      </w:r>
      <w:r w:rsidR="00EB7217">
        <w:rPr>
          <w:b/>
        </w:rPr>
        <w:tab/>
        <w:t xml:space="preserve">  $</w:t>
      </w:r>
      <w:r w:rsidR="001743C1">
        <w:rPr>
          <w:b/>
        </w:rPr>
        <w:t>483</w:t>
      </w:r>
      <w:r w:rsidR="00EB7217">
        <w:rPr>
          <w:b/>
        </w:rPr>
        <w:t>,999</w:t>
      </w:r>
      <w:r w:rsidR="0024340C">
        <w:rPr>
          <w:b/>
        </w:rPr>
        <w:tab/>
        <w:t>$</w:t>
      </w:r>
      <w:r w:rsidR="001743C1">
        <w:rPr>
          <w:b/>
        </w:rPr>
        <w:t>486</w:t>
      </w:r>
      <w:r w:rsidR="0024340C">
        <w:rPr>
          <w:b/>
        </w:rPr>
        <w:t>,999</w:t>
      </w:r>
    </w:p>
    <w:p w14:paraId="3877F478" w14:textId="7186B82C" w:rsidR="00FB5E43" w:rsidRDefault="00DF7075" w:rsidP="00FB5E43">
      <w:pPr>
        <w:spacing w:after="240" w:line="240" w:lineRule="auto"/>
        <w:rPr>
          <w:b/>
        </w:rPr>
      </w:pPr>
      <w:r>
        <w:rPr>
          <w:b/>
        </w:rPr>
        <w:tab/>
      </w:r>
      <w:r>
        <w:rPr>
          <w:b/>
        </w:rPr>
        <w:tab/>
        <w:t>2 Car Garage</w:t>
      </w:r>
    </w:p>
    <w:p w14:paraId="2C902D86" w14:textId="77777777" w:rsidR="00FB5E43" w:rsidRDefault="00FB5E43" w:rsidP="00F53EFB">
      <w:pPr>
        <w:spacing w:after="240"/>
        <w:rPr>
          <w:b/>
        </w:rPr>
      </w:pPr>
    </w:p>
    <w:p w14:paraId="454CA2FB" w14:textId="2815531F" w:rsidR="00FB5E43" w:rsidRDefault="00FB5E43" w:rsidP="00F53EFB">
      <w:pPr>
        <w:spacing w:after="240"/>
        <w:rPr>
          <w:b/>
        </w:rPr>
      </w:pPr>
      <w:r>
        <w:rPr>
          <w:b/>
        </w:rPr>
        <w:tab/>
      </w:r>
    </w:p>
    <w:p w14:paraId="135DBABC" w14:textId="77777777" w:rsidR="00466F7C" w:rsidRDefault="00466F7C" w:rsidP="00466F7C">
      <w:pPr>
        <w:spacing w:after="0" w:line="240" w:lineRule="auto"/>
        <w:rPr>
          <w:b/>
        </w:rPr>
      </w:pPr>
    </w:p>
    <w:p w14:paraId="0DD17573" w14:textId="6A4A1C0C" w:rsidR="00186F8C" w:rsidRPr="00BC72BC" w:rsidRDefault="00202918" w:rsidP="00D54FAE">
      <w:pPr>
        <w:pStyle w:val="ListParagraph"/>
        <w:ind w:left="0"/>
        <w:jc w:val="center"/>
        <w:rPr>
          <w:b/>
          <w:sz w:val="32"/>
          <w:szCs w:val="32"/>
        </w:rPr>
      </w:pPr>
      <w:r w:rsidRPr="00BC72BC">
        <w:rPr>
          <w:b/>
          <w:sz w:val="32"/>
          <w:szCs w:val="32"/>
        </w:rPr>
        <w:t xml:space="preserve">*Prices Include </w:t>
      </w:r>
      <w:r w:rsidR="001C4879" w:rsidRPr="00BC72BC">
        <w:rPr>
          <w:b/>
          <w:sz w:val="32"/>
          <w:szCs w:val="32"/>
        </w:rPr>
        <w:t>Standard</w:t>
      </w:r>
      <w:r w:rsidRPr="00BC72BC">
        <w:rPr>
          <w:b/>
          <w:sz w:val="32"/>
          <w:szCs w:val="32"/>
        </w:rPr>
        <w:t xml:space="preserve"> Features</w:t>
      </w:r>
    </w:p>
    <w:p w14:paraId="78E50801" w14:textId="789B6BE4" w:rsidR="00227908" w:rsidRDefault="00FF04EA" w:rsidP="00227908">
      <w:pPr>
        <w:autoSpaceDE w:val="0"/>
        <w:autoSpaceDN w:val="0"/>
        <w:adjustRightInd w:val="0"/>
        <w:spacing w:after="0" w:line="240" w:lineRule="auto"/>
        <w:ind w:left="2880" w:firstLine="720"/>
        <w:jc w:val="center"/>
        <w:rPr>
          <w:rFonts w:ascii="ArialMT" w:hAnsi="ArialMT" w:cs="ArialMT"/>
          <w:sz w:val="18"/>
          <w:szCs w:val="18"/>
        </w:rPr>
      </w:pPr>
      <w:r>
        <w:rPr>
          <w:rFonts w:ascii="Arial-BoldMT" w:hAnsi="Arial-BoldMT" w:cs="Arial-BoldMT"/>
          <w:b/>
          <w:bCs/>
          <w:sz w:val="18"/>
          <w:szCs w:val="18"/>
        </w:rPr>
        <w:t xml:space="preserve">                                   </w:t>
      </w:r>
      <w:r w:rsidR="00227908">
        <w:rPr>
          <w:rFonts w:ascii="Arial-BoldMT" w:hAnsi="Arial-BoldMT" w:cs="Arial-BoldMT"/>
          <w:b/>
          <w:bCs/>
          <w:sz w:val="18"/>
          <w:szCs w:val="18"/>
        </w:rPr>
        <w:t xml:space="preserve">Monthly </w:t>
      </w:r>
      <w:r>
        <w:rPr>
          <w:rFonts w:ascii="Arial-BoldMT" w:hAnsi="Arial-BoldMT" w:cs="Arial-BoldMT"/>
          <w:b/>
          <w:bCs/>
          <w:sz w:val="18"/>
          <w:szCs w:val="18"/>
        </w:rPr>
        <w:tab/>
        <w:t xml:space="preserve">      </w:t>
      </w:r>
      <w:r w:rsidR="00227908">
        <w:rPr>
          <w:rFonts w:ascii="Arial-BoldMT" w:hAnsi="Arial-BoldMT" w:cs="Arial-BoldMT"/>
          <w:b/>
          <w:bCs/>
          <w:sz w:val="18"/>
          <w:szCs w:val="18"/>
        </w:rPr>
        <w:t xml:space="preserve">Quarterly </w:t>
      </w:r>
      <w:r>
        <w:rPr>
          <w:rFonts w:ascii="Arial-BoldMT" w:hAnsi="Arial-BoldMT" w:cs="Arial-BoldMT"/>
          <w:b/>
          <w:bCs/>
          <w:sz w:val="18"/>
          <w:szCs w:val="18"/>
        </w:rPr>
        <w:tab/>
        <w:t xml:space="preserve">      </w:t>
      </w:r>
      <w:r w:rsidR="00227908">
        <w:rPr>
          <w:rFonts w:ascii="Arial-BoldMT" w:hAnsi="Arial-BoldMT" w:cs="Arial-BoldMT"/>
          <w:b/>
          <w:bCs/>
          <w:sz w:val="18"/>
          <w:szCs w:val="18"/>
        </w:rPr>
        <w:t>Annually</w:t>
      </w:r>
    </w:p>
    <w:p w14:paraId="2F0B0239" w14:textId="4460952F" w:rsidR="00E505EE" w:rsidRDefault="001743C1" w:rsidP="00686CD6">
      <w:pPr>
        <w:autoSpaceDE w:val="0"/>
        <w:autoSpaceDN w:val="0"/>
        <w:adjustRightInd w:val="0"/>
        <w:spacing w:after="0" w:line="240" w:lineRule="auto"/>
        <w:rPr>
          <w:rFonts w:ascii="ArialMT" w:hAnsi="ArialMT" w:cs="ArialMT"/>
          <w:sz w:val="18"/>
          <w:szCs w:val="18"/>
        </w:rPr>
      </w:pPr>
      <w:r>
        <w:rPr>
          <w:rFonts w:ascii="ArialMT" w:hAnsi="ArialMT" w:cs="ArialMT"/>
          <w:sz w:val="18"/>
          <w:szCs w:val="18"/>
        </w:rPr>
        <w:t>Cassia</w:t>
      </w:r>
      <w:r w:rsidR="00461A39">
        <w:rPr>
          <w:rFonts w:ascii="ArialMT" w:hAnsi="ArialMT" w:cs="ArialMT"/>
          <w:sz w:val="18"/>
          <w:szCs w:val="18"/>
        </w:rPr>
        <w:t xml:space="preserve"> at </w:t>
      </w:r>
      <w:r>
        <w:rPr>
          <w:rFonts w:ascii="ArialMT" w:hAnsi="ArialMT" w:cs="ArialMT"/>
          <w:sz w:val="18"/>
          <w:szCs w:val="18"/>
        </w:rPr>
        <w:t>Skye</w:t>
      </w:r>
      <w:r w:rsidR="00461A39">
        <w:rPr>
          <w:rFonts w:ascii="ArialMT" w:hAnsi="ArialMT" w:cs="ArialMT"/>
          <w:sz w:val="18"/>
          <w:szCs w:val="18"/>
        </w:rPr>
        <w:t xml:space="preserve"> Ranch</w:t>
      </w:r>
      <w:r w:rsidR="00496ED2">
        <w:rPr>
          <w:rFonts w:ascii="ArialMT" w:hAnsi="ArialMT" w:cs="ArialMT"/>
          <w:sz w:val="18"/>
          <w:szCs w:val="18"/>
        </w:rPr>
        <w:t xml:space="preserve"> Homeowners Association</w:t>
      </w:r>
      <w:r w:rsidR="00FF04EA">
        <w:rPr>
          <w:rFonts w:ascii="ArialMT" w:hAnsi="ArialMT" w:cs="ArialMT"/>
          <w:sz w:val="18"/>
          <w:szCs w:val="18"/>
        </w:rPr>
        <w:tab/>
      </w:r>
      <w:r w:rsidR="00FF04EA">
        <w:rPr>
          <w:rFonts w:ascii="ArialMT" w:hAnsi="ArialMT" w:cs="ArialMT"/>
          <w:sz w:val="18"/>
          <w:szCs w:val="18"/>
        </w:rPr>
        <w:tab/>
      </w:r>
      <w:r w:rsidR="00FF04EA">
        <w:rPr>
          <w:rFonts w:ascii="ArialMT" w:hAnsi="ArialMT" w:cs="ArialMT"/>
          <w:sz w:val="18"/>
          <w:szCs w:val="18"/>
        </w:rPr>
        <w:tab/>
      </w:r>
      <w:r w:rsidR="00E505EE">
        <w:rPr>
          <w:rFonts w:ascii="ArialMT" w:hAnsi="ArialMT" w:cs="ArialMT"/>
          <w:sz w:val="18"/>
          <w:szCs w:val="18"/>
        </w:rPr>
        <w:t>$</w:t>
      </w:r>
      <w:r w:rsidR="00496ED2">
        <w:rPr>
          <w:rFonts w:ascii="ArialMT" w:hAnsi="ArialMT" w:cs="ArialMT"/>
          <w:sz w:val="18"/>
          <w:szCs w:val="18"/>
        </w:rPr>
        <w:t>131.67</w:t>
      </w:r>
      <w:r w:rsidR="00FF04EA">
        <w:rPr>
          <w:rFonts w:ascii="ArialMT" w:hAnsi="ArialMT" w:cs="ArialMT"/>
          <w:sz w:val="18"/>
          <w:szCs w:val="18"/>
        </w:rPr>
        <w:tab/>
      </w:r>
      <w:r w:rsidR="00FF04EA">
        <w:rPr>
          <w:rFonts w:ascii="ArialMT" w:hAnsi="ArialMT" w:cs="ArialMT"/>
          <w:sz w:val="18"/>
          <w:szCs w:val="18"/>
        </w:rPr>
        <w:tab/>
      </w:r>
      <w:r w:rsidR="00E505EE">
        <w:rPr>
          <w:rFonts w:ascii="ArialMT" w:hAnsi="ArialMT" w:cs="ArialMT"/>
          <w:sz w:val="18"/>
          <w:szCs w:val="18"/>
        </w:rPr>
        <w:t>$</w:t>
      </w:r>
      <w:r w:rsidR="00BF623E">
        <w:rPr>
          <w:rFonts w:ascii="ArialMT" w:hAnsi="ArialMT" w:cs="ArialMT"/>
          <w:sz w:val="18"/>
          <w:szCs w:val="18"/>
        </w:rPr>
        <w:t>395</w:t>
      </w:r>
      <w:r w:rsidR="00E505EE">
        <w:rPr>
          <w:rFonts w:ascii="ArialMT" w:hAnsi="ArialMT" w:cs="ArialMT"/>
          <w:sz w:val="18"/>
          <w:szCs w:val="18"/>
        </w:rPr>
        <w:t>.00</w:t>
      </w:r>
      <w:r w:rsidR="00FF04EA">
        <w:rPr>
          <w:rFonts w:ascii="ArialMT" w:hAnsi="ArialMT" w:cs="ArialMT"/>
          <w:sz w:val="18"/>
          <w:szCs w:val="18"/>
        </w:rPr>
        <w:t xml:space="preserve"> </w:t>
      </w:r>
      <w:r w:rsidR="00E505EE">
        <w:rPr>
          <w:rFonts w:ascii="ArialMT" w:hAnsi="ArialMT" w:cs="ArialMT"/>
          <w:sz w:val="18"/>
          <w:szCs w:val="18"/>
        </w:rPr>
        <w:t xml:space="preserve"> </w:t>
      </w:r>
      <w:r w:rsidR="00FF04EA">
        <w:rPr>
          <w:rFonts w:ascii="ArialMT" w:hAnsi="ArialMT" w:cs="ArialMT"/>
          <w:sz w:val="18"/>
          <w:szCs w:val="18"/>
        </w:rPr>
        <w:tab/>
      </w:r>
      <w:r w:rsidR="00E505EE">
        <w:rPr>
          <w:rFonts w:ascii="ArialMT" w:hAnsi="ArialMT" w:cs="ArialMT"/>
          <w:sz w:val="18"/>
          <w:szCs w:val="18"/>
        </w:rPr>
        <w:t>$</w:t>
      </w:r>
      <w:r w:rsidR="00BF623E">
        <w:rPr>
          <w:rFonts w:ascii="ArialMT" w:hAnsi="ArialMT" w:cs="ArialMT"/>
          <w:sz w:val="18"/>
          <w:szCs w:val="18"/>
        </w:rPr>
        <w:t>1,580</w:t>
      </w:r>
      <w:r w:rsidR="00E505EE">
        <w:rPr>
          <w:rFonts w:ascii="ArialMT" w:hAnsi="ArialMT" w:cs="ArialMT"/>
          <w:sz w:val="18"/>
          <w:szCs w:val="18"/>
        </w:rPr>
        <w:t>.00</w:t>
      </w:r>
    </w:p>
    <w:p w14:paraId="7B0B48F8" w14:textId="3734106C" w:rsidR="00E505EE" w:rsidRDefault="00E505EE" w:rsidP="00CB4C7B">
      <w:pPr>
        <w:autoSpaceDE w:val="0"/>
        <w:autoSpaceDN w:val="0"/>
        <w:adjustRightInd w:val="0"/>
        <w:spacing w:after="0" w:line="240" w:lineRule="auto"/>
        <w:rPr>
          <w:rFonts w:ascii="ArialMT" w:hAnsi="ArialMT" w:cs="ArialMT"/>
          <w:sz w:val="18"/>
          <w:szCs w:val="18"/>
        </w:rPr>
      </w:pPr>
    </w:p>
    <w:p w14:paraId="6BF47E67" w14:textId="43D09ABE" w:rsidR="00A978BB" w:rsidRDefault="00B33F08" w:rsidP="00756E36">
      <w:pPr>
        <w:pStyle w:val="ListParagraph"/>
        <w:pBdr>
          <w:top w:val="single" w:sz="4" w:space="1" w:color="auto"/>
        </w:pBdr>
        <w:spacing w:after="0" w:line="240" w:lineRule="auto"/>
        <w:ind w:left="0"/>
        <w:rPr>
          <w:rFonts w:ascii="ArialMT" w:hAnsi="ArialMT" w:cs="ArialMT"/>
          <w:sz w:val="18"/>
          <w:szCs w:val="18"/>
        </w:rPr>
      </w:pPr>
      <w:r>
        <w:rPr>
          <w:rFonts w:ascii="Arial-BoldMT" w:hAnsi="Arial-BoldMT" w:cs="Arial-BoldMT"/>
          <w:b/>
          <w:bCs/>
          <w:sz w:val="18"/>
          <w:szCs w:val="18"/>
        </w:rPr>
        <w:t>TOTAL ASSOCIATION ASSESSMENTS</w:t>
      </w:r>
      <w:r>
        <w:rPr>
          <w:rFonts w:ascii="Arial-BoldMT" w:hAnsi="Arial-BoldMT" w:cs="Arial-BoldMT"/>
          <w:b/>
          <w:bCs/>
          <w:sz w:val="18"/>
          <w:szCs w:val="18"/>
        </w:rPr>
        <w:tab/>
      </w:r>
      <w:r>
        <w:rPr>
          <w:rFonts w:ascii="Arial-BoldMT" w:hAnsi="Arial-BoldMT" w:cs="Arial-BoldMT"/>
          <w:b/>
          <w:bCs/>
          <w:sz w:val="18"/>
          <w:szCs w:val="18"/>
        </w:rPr>
        <w:tab/>
      </w:r>
      <w:r>
        <w:rPr>
          <w:rFonts w:ascii="Arial-BoldMT" w:hAnsi="Arial-BoldMT" w:cs="Arial-BoldMT"/>
          <w:b/>
          <w:bCs/>
          <w:sz w:val="18"/>
          <w:szCs w:val="18"/>
        </w:rPr>
        <w:tab/>
      </w:r>
      <w:r>
        <w:rPr>
          <w:rFonts w:ascii="Arial-BoldMT" w:hAnsi="Arial-BoldMT" w:cs="Arial-BoldMT"/>
          <w:b/>
          <w:bCs/>
          <w:sz w:val="18"/>
          <w:szCs w:val="18"/>
        </w:rPr>
        <w:tab/>
      </w:r>
      <w:r w:rsidR="00E505EE" w:rsidRPr="00B33F08">
        <w:rPr>
          <w:rFonts w:ascii="ArialMT" w:hAnsi="ArialMT" w:cs="ArialMT"/>
          <w:b/>
          <w:bCs/>
          <w:sz w:val="18"/>
          <w:szCs w:val="18"/>
        </w:rPr>
        <w:t>$</w:t>
      </w:r>
      <w:r w:rsidR="002C5CCB">
        <w:rPr>
          <w:rFonts w:ascii="ArialMT" w:hAnsi="ArialMT" w:cs="ArialMT"/>
          <w:b/>
          <w:bCs/>
          <w:sz w:val="18"/>
          <w:szCs w:val="18"/>
        </w:rPr>
        <w:t>208</w:t>
      </w:r>
      <w:r w:rsidR="00E505EE" w:rsidRPr="00B33F08">
        <w:rPr>
          <w:rFonts w:ascii="ArialMT" w:hAnsi="ArialMT" w:cs="ArialMT"/>
          <w:b/>
          <w:bCs/>
          <w:sz w:val="18"/>
          <w:szCs w:val="18"/>
        </w:rPr>
        <w:t xml:space="preserve"> </w:t>
      </w:r>
      <w:r w:rsidRPr="00B33F08">
        <w:rPr>
          <w:rFonts w:ascii="ArialMT" w:hAnsi="ArialMT" w:cs="ArialMT"/>
          <w:b/>
          <w:bCs/>
          <w:sz w:val="18"/>
          <w:szCs w:val="18"/>
        </w:rPr>
        <w:tab/>
      </w:r>
      <w:r w:rsidRPr="00B33F08">
        <w:rPr>
          <w:rFonts w:ascii="ArialMT" w:hAnsi="ArialMT" w:cs="ArialMT"/>
          <w:b/>
          <w:bCs/>
          <w:sz w:val="18"/>
          <w:szCs w:val="18"/>
        </w:rPr>
        <w:tab/>
      </w:r>
      <w:r w:rsidR="00E505EE" w:rsidRPr="00B33F08">
        <w:rPr>
          <w:rFonts w:ascii="ArialMT" w:hAnsi="ArialMT" w:cs="ArialMT"/>
          <w:b/>
          <w:bCs/>
          <w:sz w:val="18"/>
          <w:szCs w:val="18"/>
        </w:rPr>
        <w:t>$</w:t>
      </w:r>
      <w:r w:rsidR="00395485">
        <w:rPr>
          <w:rFonts w:ascii="ArialMT" w:hAnsi="ArialMT" w:cs="ArialMT"/>
          <w:b/>
          <w:bCs/>
          <w:sz w:val="18"/>
          <w:szCs w:val="18"/>
        </w:rPr>
        <w:t>624</w:t>
      </w:r>
      <w:r w:rsidR="00E505EE" w:rsidRPr="00B33F08">
        <w:rPr>
          <w:rFonts w:ascii="ArialMT" w:hAnsi="ArialMT" w:cs="ArialMT"/>
          <w:b/>
          <w:bCs/>
          <w:sz w:val="18"/>
          <w:szCs w:val="18"/>
        </w:rPr>
        <w:t xml:space="preserve"> </w:t>
      </w:r>
      <w:r w:rsidRPr="00B33F08">
        <w:rPr>
          <w:rFonts w:ascii="ArialMT" w:hAnsi="ArialMT" w:cs="ArialMT"/>
          <w:b/>
          <w:bCs/>
          <w:sz w:val="18"/>
          <w:szCs w:val="18"/>
        </w:rPr>
        <w:tab/>
      </w:r>
      <w:r w:rsidR="000E5C9E">
        <w:rPr>
          <w:rFonts w:ascii="ArialMT" w:hAnsi="ArialMT" w:cs="ArialMT"/>
          <w:b/>
          <w:bCs/>
          <w:sz w:val="18"/>
          <w:szCs w:val="18"/>
        </w:rPr>
        <w:tab/>
      </w:r>
      <w:r w:rsidR="00E505EE" w:rsidRPr="00B33F08">
        <w:rPr>
          <w:rFonts w:ascii="ArialMT" w:hAnsi="ArialMT" w:cs="ArialMT"/>
          <w:b/>
          <w:bCs/>
          <w:sz w:val="18"/>
          <w:szCs w:val="18"/>
        </w:rPr>
        <w:t>$</w:t>
      </w:r>
      <w:r w:rsidR="007E59D9">
        <w:rPr>
          <w:rFonts w:ascii="ArialMT" w:hAnsi="ArialMT" w:cs="ArialMT"/>
          <w:b/>
          <w:bCs/>
          <w:sz w:val="18"/>
          <w:szCs w:val="18"/>
        </w:rPr>
        <w:t>2,</w:t>
      </w:r>
      <w:r w:rsidR="002C5CCB">
        <w:rPr>
          <w:rFonts w:ascii="ArialMT" w:hAnsi="ArialMT" w:cs="ArialMT"/>
          <w:b/>
          <w:bCs/>
          <w:sz w:val="18"/>
          <w:szCs w:val="18"/>
        </w:rPr>
        <w:t>496</w:t>
      </w:r>
    </w:p>
    <w:p w14:paraId="3808E0E0" w14:textId="77777777" w:rsidR="00B33F08" w:rsidRPr="0074536C" w:rsidRDefault="00B33F08" w:rsidP="00B33F08">
      <w:pPr>
        <w:pStyle w:val="ListParagraph"/>
        <w:spacing w:after="0" w:line="240" w:lineRule="auto"/>
        <w:ind w:left="0"/>
      </w:pPr>
    </w:p>
    <w:p w14:paraId="1DA2146E" w14:textId="28E8AAD1" w:rsidR="00957412" w:rsidRPr="0074536C" w:rsidRDefault="001743C1" w:rsidP="0065324E">
      <w:pPr>
        <w:pStyle w:val="ListParagraph"/>
        <w:spacing w:after="0" w:line="240" w:lineRule="auto"/>
        <w:ind w:left="0"/>
        <w:jc w:val="center"/>
      </w:pPr>
      <w:r>
        <w:rPr>
          <w:b/>
        </w:rPr>
        <w:t>CDD</w:t>
      </w:r>
      <w:r w:rsidR="00A978BB">
        <w:t xml:space="preserve"> is $</w:t>
      </w:r>
      <w:r w:rsidR="00B23491">
        <w:t>2</w:t>
      </w:r>
      <w:r w:rsidR="007E59D9">
        <w:t>,</w:t>
      </w:r>
      <w:r w:rsidR="00B23491">
        <w:t>985</w:t>
      </w:r>
      <w:r w:rsidR="001A4290">
        <w:t xml:space="preserve"> </w:t>
      </w:r>
      <w:r w:rsidR="00957412" w:rsidRPr="0074536C">
        <w:t>annually. The oper</w:t>
      </w:r>
      <w:r w:rsidR="00A978BB">
        <w:t>ations &amp; maintenance fee is $</w:t>
      </w:r>
      <w:r w:rsidR="00097FDB">
        <w:t>1,285</w:t>
      </w:r>
      <w:r w:rsidR="00957412" w:rsidRPr="0074536C">
        <w:t>. These fees will appear on future tax bil</w:t>
      </w:r>
      <w:r w:rsidR="00D027CE" w:rsidRPr="0074536C">
        <w:t>l</w:t>
      </w:r>
      <w:r w:rsidR="00957412" w:rsidRPr="0074536C">
        <w:t>s.</w:t>
      </w:r>
    </w:p>
    <w:p w14:paraId="6DF67FB9" w14:textId="77777777" w:rsidR="00D027CE" w:rsidRPr="0065324E" w:rsidRDefault="00D027CE" w:rsidP="00E93DBA">
      <w:pPr>
        <w:pStyle w:val="ListParagraph"/>
        <w:pBdr>
          <w:bottom w:val="single" w:sz="12" w:space="1" w:color="auto"/>
        </w:pBdr>
        <w:ind w:left="0"/>
        <w:jc w:val="center"/>
        <w:rPr>
          <w:sz w:val="16"/>
          <w:szCs w:val="16"/>
        </w:rPr>
      </w:pPr>
    </w:p>
    <w:p w14:paraId="248ECC27" w14:textId="77777777" w:rsidR="00D54FAE" w:rsidRPr="0065324E" w:rsidRDefault="00D54FAE" w:rsidP="00D54FAE">
      <w:pPr>
        <w:pStyle w:val="ListParagraph"/>
        <w:ind w:left="0"/>
        <w:jc w:val="center"/>
        <w:rPr>
          <w:sz w:val="16"/>
          <w:szCs w:val="16"/>
        </w:rPr>
      </w:pPr>
    </w:p>
    <w:p w14:paraId="153AB608" w14:textId="77777777" w:rsidR="00D54FAE" w:rsidRDefault="00D54FAE" w:rsidP="00D54FAE">
      <w:pPr>
        <w:pStyle w:val="ListParagraph"/>
        <w:ind w:left="0"/>
        <w:jc w:val="center"/>
        <w:rPr>
          <w:b/>
          <w:sz w:val="24"/>
          <w:szCs w:val="24"/>
          <w:u w:val="single"/>
        </w:rPr>
      </w:pPr>
      <w:r w:rsidRPr="00D54FAE">
        <w:rPr>
          <w:b/>
          <w:sz w:val="24"/>
          <w:szCs w:val="24"/>
          <w:u w:val="single"/>
        </w:rPr>
        <w:t>ONE TIME FEES TO BE COLLECTED AT TIME OF CLOSING</w:t>
      </w:r>
    </w:p>
    <w:p w14:paraId="08661DC9" w14:textId="285DC139" w:rsidR="00DA6A68" w:rsidRPr="00CE5997" w:rsidRDefault="00DA6A68" w:rsidP="0065324E">
      <w:pPr>
        <w:pStyle w:val="ListParagraph"/>
        <w:spacing w:after="0" w:line="240" w:lineRule="auto"/>
        <w:ind w:left="0"/>
        <w:jc w:val="center"/>
      </w:pPr>
      <w:r w:rsidRPr="00CE5997">
        <w:t>A one</w:t>
      </w:r>
      <w:r w:rsidR="00FB3D7D">
        <w:t>-time Capital Contribution of $</w:t>
      </w:r>
      <w:r w:rsidR="003546D0">
        <w:t>2</w:t>
      </w:r>
      <w:r w:rsidR="00C454A4">
        <w:t>,</w:t>
      </w:r>
      <w:r w:rsidR="00FB3D7D">
        <w:t>5</w:t>
      </w:r>
      <w:r w:rsidR="0073506F" w:rsidRPr="00CE5997">
        <w:t xml:space="preserve">00 payable to </w:t>
      </w:r>
      <w:r w:rsidR="00C454A4">
        <w:t>Lennar Homes, LLC</w:t>
      </w:r>
    </w:p>
    <w:p w14:paraId="5091696E" w14:textId="297BAFF7" w:rsidR="0073506F" w:rsidRDefault="0073506F" w:rsidP="0065324E">
      <w:pPr>
        <w:pStyle w:val="ListParagraph"/>
        <w:spacing w:after="0" w:line="240" w:lineRule="auto"/>
        <w:ind w:left="0"/>
        <w:jc w:val="center"/>
      </w:pPr>
      <w:r w:rsidRPr="00CE5997">
        <w:t>A o</w:t>
      </w:r>
      <w:r w:rsidR="00AE0398">
        <w:t>ne-time Builder’s Fee of $</w:t>
      </w:r>
      <w:r w:rsidR="00206C13">
        <w:t>1,500</w:t>
      </w:r>
      <w:r w:rsidR="00C454A4">
        <w:t xml:space="preserve"> </w:t>
      </w:r>
      <w:r w:rsidRPr="00CE5997">
        <w:t xml:space="preserve">payable to </w:t>
      </w:r>
      <w:r w:rsidR="00C454A4">
        <w:t>Lennar Homes,</w:t>
      </w:r>
      <w:r w:rsidRPr="00CE5997">
        <w:t xml:space="preserve"> LLC</w:t>
      </w:r>
    </w:p>
    <w:p w14:paraId="758690C0" w14:textId="25A64A40" w:rsidR="007B16A9" w:rsidRDefault="007B16A9" w:rsidP="0065324E">
      <w:pPr>
        <w:pStyle w:val="ListParagraph"/>
        <w:spacing w:after="0" w:line="240" w:lineRule="auto"/>
        <w:ind w:left="0"/>
        <w:jc w:val="center"/>
      </w:pPr>
      <w:r>
        <w:t>A one-tim</w:t>
      </w:r>
      <w:r w:rsidR="00C454A4">
        <w:t>e Irrigation Hook-Up Fee of $</w:t>
      </w:r>
      <w:r w:rsidR="000601B6">
        <w:t>1,200</w:t>
      </w:r>
      <w:r>
        <w:t xml:space="preserve"> payable to </w:t>
      </w:r>
      <w:r w:rsidR="00C454A4">
        <w:t>Lennar Homes</w:t>
      </w:r>
      <w:r w:rsidR="00220385">
        <w:t>, LLC</w:t>
      </w:r>
    </w:p>
    <w:p w14:paraId="466C1641" w14:textId="77777777" w:rsidR="00220385" w:rsidRPr="00CE5997" w:rsidRDefault="006311BF" w:rsidP="0065324E">
      <w:pPr>
        <w:pStyle w:val="ListParagraph"/>
        <w:spacing w:after="0" w:line="240" w:lineRule="auto"/>
        <w:ind w:left="0"/>
        <w:jc w:val="center"/>
      </w:pPr>
      <w:r>
        <w:t>A one-time Survey Fee pf $475</w:t>
      </w:r>
      <w:r w:rsidR="00220385">
        <w:t xml:space="preserve"> payable to </w:t>
      </w:r>
      <w:r w:rsidR="00C454A4">
        <w:t>Lennar Homes</w:t>
      </w:r>
      <w:r w:rsidR="00220385">
        <w:t>, LLC</w:t>
      </w:r>
    </w:p>
    <w:p w14:paraId="3B9E82DF" w14:textId="77777777" w:rsidR="0073506F" w:rsidRDefault="0073506F" w:rsidP="00DA6A68">
      <w:pPr>
        <w:pStyle w:val="ListParagraph"/>
        <w:ind w:left="0"/>
        <w:jc w:val="center"/>
        <w:rPr>
          <w:sz w:val="24"/>
          <w:szCs w:val="24"/>
        </w:rPr>
      </w:pPr>
    </w:p>
    <w:p w14:paraId="4B0F74E3" w14:textId="77777777" w:rsidR="0073506F" w:rsidRPr="0074536C" w:rsidRDefault="0073506F" w:rsidP="00DA6A68">
      <w:pPr>
        <w:pStyle w:val="ListParagraph"/>
        <w:ind w:left="0"/>
        <w:jc w:val="center"/>
        <w:rPr>
          <w:sz w:val="18"/>
          <w:szCs w:val="18"/>
        </w:rPr>
      </w:pPr>
      <w:r w:rsidRPr="0074536C">
        <w:rPr>
          <w:sz w:val="18"/>
          <w:szCs w:val="18"/>
        </w:rPr>
        <w:t>MODEL HOME FURNISHINGS, ACCESSORIES, WALLCOVERINGS, MODELLANDSCAPING AND OPTIONS ARE FOR DISPLAY PURPOSESONLY AND ARE NOT INCLUDED IN THE PRICE OF THE HOME. IF YOU HAVE QUESTIONS PLEASE SEE YOUR NEW HOME CONSULTANT.</w:t>
      </w:r>
    </w:p>
    <w:p w14:paraId="2B03F412" w14:textId="77777777" w:rsidR="0073506F" w:rsidRPr="0074536C" w:rsidRDefault="0073506F" w:rsidP="00DA6A68">
      <w:pPr>
        <w:pStyle w:val="ListParagraph"/>
        <w:ind w:left="0"/>
        <w:jc w:val="center"/>
        <w:rPr>
          <w:sz w:val="18"/>
          <w:szCs w:val="18"/>
        </w:rPr>
      </w:pPr>
    </w:p>
    <w:p w14:paraId="51B71494" w14:textId="77777777" w:rsidR="0073506F" w:rsidRPr="0074536C" w:rsidRDefault="0073506F" w:rsidP="00DA6A68">
      <w:pPr>
        <w:pStyle w:val="ListParagraph"/>
        <w:ind w:left="0"/>
        <w:jc w:val="center"/>
        <w:rPr>
          <w:sz w:val="18"/>
          <w:szCs w:val="18"/>
        </w:rPr>
      </w:pPr>
      <w:r w:rsidRPr="0074536C">
        <w:rPr>
          <w:sz w:val="18"/>
          <w:szCs w:val="18"/>
        </w:rPr>
        <w:t>OFFERS, INCENTIVES AND SELLER CONTRIBUTIONS ARE SUBJECT TO CERTAIN TERMS, CONDITIONS AND RESTRICTIONS WHICH MAY INCLUDE USING DESIGNATED LENDERS AND AGENTS. LENNAR HOMES, LLC RESERVES THE RIGHT TO CHANGE PRICES OR WITHDRAW ANY OFFER AT ANY TIME. SEE A WCI, A LENNAR COMPANY, NEW HOME CONSULTANT FOR FURTHER INFORMATION.</w:t>
      </w:r>
    </w:p>
    <w:p w14:paraId="779D5AE3" w14:textId="77777777" w:rsidR="0073506F" w:rsidRPr="0074536C" w:rsidRDefault="0073506F" w:rsidP="00DA6A68">
      <w:pPr>
        <w:pStyle w:val="ListParagraph"/>
        <w:ind w:left="0"/>
        <w:jc w:val="center"/>
        <w:rPr>
          <w:sz w:val="18"/>
          <w:szCs w:val="18"/>
        </w:rPr>
      </w:pPr>
    </w:p>
    <w:p w14:paraId="30E7BA6B" w14:textId="3DB32BB5" w:rsidR="00815F93" w:rsidRDefault="0073506F" w:rsidP="00DA6A68">
      <w:pPr>
        <w:pStyle w:val="ListParagraph"/>
        <w:ind w:left="0"/>
        <w:jc w:val="center"/>
        <w:rPr>
          <w:sz w:val="18"/>
          <w:szCs w:val="18"/>
        </w:rPr>
      </w:pPr>
      <w:r w:rsidRPr="0074536C">
        <w:rPr>
          <w:sz w:val="18"/>
          <w:szCs w:val="18"/>
        </w:rPr>
        <w:t>ORAL PRESENTATIONS CANNOT BE RELIED UPON AS CORRECTLY STATING REPRESENTATIONS OF THE DEVELOPER, FOR CORRECT REPRESENTATIONS, REFERENCES SHOULD BE MADE TO THIS BROCHURE AND TO THE DISCLOSURE SUMMARY REQUIRED BY SECTION 720.401, TO BE FURNICHED BY A DEVELOPER TO A BUYER OR LESSEE.</w:t>
      </w:r>
    </w:p>
    <w:sectPr w:rsidR="00815F93" w:rsidSect="00A76102">
      <w:pgSz w:w="12240" w:h="15840" w:code="1"/>
      <w:pgMar w:top="990" w:right="1354" w:bottom="245" w:left="1166"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0156"/>
    <w:multiLevelType w:val="hybridMultilevel"/>
    <w:tmpl w:val="A2BCA41E"/>
    <w:lvl w:ilvl="0" w:tplc="FF286B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89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8C"/>
    <w:rsid w:val="00013C5C"/>
    <w:rsid w:val="00016290"/>
    <w:rsid w:val="000203C3"/>
    <w:rsid w:val="0002512C"/>
    <w:rsid w:val="00054430"/>
    <w:rsid w:val="000601B6"/>
    <w:rsid w:val="0006663D"/>
    <w:rsid w:val="0008097B"/>
    <w:rsid w:val="00097E1B"/>
    <w:rsid w:val="00097FDB"/>
    <w:rsid w:val="000E5C9E"/>
    <w:rsid w:val="0010574A"/>
    <w:rsid w:val="00113F48"/>
    <w:rsid w:val="00117777"/>
    <w:rsid w:val="00133515"/>
    <w:rsid w:val="00140B5E"/>
    <w:rsid w:val="00160EB4"/>
    <w:rsid w:val="001722B9"/>
    <w:rsid w:val="001743C1"/>
    <w:rsid w:val="001753D0"/>
    <w:rsid w:val="00186F8C"/>
    <w:rsid w:val="001A4290"/>
    <w:rsid w:val="001B44CA"/>
    <w:rsid w:val="001C17BD"/>
    <w:rsid w:val="001C4879"/>
    <w:rsid w:val="001E0D02"/>
    <w:rsid w:val="001E12CB"/>
    <w:rsid w:val="001E35C2"/>
    <w:rsid w:val="001E3E4D"/>
    <w:rsid w:val="001F2CB6"/>
    <w:rsid w:val="001F5332"/>
    <w:rsid w:val="001F6247"/>
    <w:rsid w:val="001F7863"/>
    <w:rsid w:val="00202918"/>
    <w:rsid w:val="00206C13"/>
    <w:rsid w:val="00214086"/>
    <w:rsid w:val="00220385"/>
    <w:rsid w:val="00224212"/>
    <w:rsid w:val="00227908"/>
    <w:rsid w:val="00242854"/>
    <w:rsid w:val="0024340C"/>
    <w:rsid w:val="00250502"/>
    <w:rsid w:val="00270865"/>
    <w:rsid w:val="002824B2"/>
    <w:rsid w:val="002C5CCB"/>
    <w:rsid w:val="002E2F48"/>
    <w:rsid w:val="002E77CA"/>
    <w:rsid w:val="002F0DDA"/>
    <w:rsid w:val="003104DF"/>
    <w:rsid w:val="003347E9"/>
    <w:rsid w:val="00336F57"/>
    <w:rsid w:val="00341D44"/>
    <w:rsid w:val="0034596E"/>
    <w:rsid w:val="00345E14"/>
    <w:rsid w:val="003546D0"/>
    <w:rsid w:val="00370935"/>
    <w:rsid w:val="00370AF9"/>
    <w:rsid w:val="003765DD"/>
    <w:rsid w:val="003814FC"/>
    <w:rsid w:val="00381984"/>
    <w:rsid w:val="00383CAF"/>
    <w:rsid w:val="00395485"/>
    <w:rsid w:val="003B35AB"/>
    <w:rsid w:val="003D20BD"/>
    <w:rsid w:val="003D6445"/>
    <w:rsid w:val="003E3885"/>
    <w:rsid w:val="003E663B"/>
    <w:rsid w:val="004329E7"/>
    <w:rsid w:val="00451943"/>
    <w:rsid w:val="00456308"/>
    <w:rsid w:val="00461A39"/>
    <w:rsid w:val="00466F7C"/>
    <w:rsid w:val="00475C48"/>
    <w:rsid w:val="0049158A"/>
    <w:rsid w:val="00493CE0"/>
    <w:rsid w:val="00495603"/>
    <w:rsid w:val="00496ED2"/>
    <w:rsid w:val="004C159F"/>
    <w:rsid w:val="004F29F3"/>
    <w:rsid w:val="004F2B0A"/>
    <w:rsid w:val="005031A5"/>
    <w:rsid w:val="005163EC"/>
    <w:rsid w:val="005713A1"/>
    <w:rsid w:val="00584919"/>
    <w:rsid w:val="00597E2D"/>
    <w:rsid w:val="005A5F65"/>
    <w:rsid w:val="006160ED"/>
    <w:rsid w:val="006311BF"/>
    <w:rsid w:val="0065324E"/>
    <w:rsid w:val="006754FA"/>
    <w:rsid w:val="0067645B"/>
    <w:rsid w:val="00681039"/>
    <w:rsid w:val="00686CD6"/>
    <w:rsid w:val="006A4502"/>
    <w:rsid w:val="006C18BD"/>
    <w:rsid w:val="006C7D3A"/>
    <w:rsid w:val="006D12A2"/>
    <w:rsid w:val="006D3D00"/>
    <w:rsid w:val="006E28FF"/>
    <w:rsid w:val="006E623D"/>
    <w:rsid w:val="00706B67"/>
    <w:rsid w:val="00713B68"/>
    <w:rsid w:val="00717CBC"/>
    <w:rsid w:val="0073506F"/>
    <w:rsid w:val="0074536C"/>
    <w:rsid w:val="00750B20"/>
    <w:rsid w:val="00752FAC"/>
    <w:rsid w:val="00756E36"/>
    <w:rsid w:val="007A3CAF"/>
    <w:rsid w:val="007A53A5"/>
    <w:rsid w:val="007A606D"/>
    <w:rsid w:val="007A7E62"/>
    <w:rsid w:val="007B16A9"/>
    <w:rsid w:val="007E193F"/>
    <w:rsid w:val="007E3243"/>
    <w:rsid w:val="007E59D9"/>
    <w:rsid w:val="008030A1"/>
    <w:rsid w:val="00815F93"/>
    <w:rsid w:val="008224C8"/>
    <w:rsid w:val="008404D6"/>
    <w:rsid w:val="00865F79"/>
    <w:rsid w:val="00896249"/>
    <w:rsid w:val="008A6962"/>
    <w:rsid w:val="008B34CF"/>
    <w:rsid w:val="008C1B96"/>
    <w:rsid w:val="008D3759"/>
    <w:rsid w:val="008F029E"/>
    <w:rsid w:val="008F3BD2"/>
    <w:rsid w:val="0092750E"/>
    <w:rsid w:val="009304CD"/>
    <w:rsid w:val="00941BAC"/>
    <w:rsid w:val="00957412"/>
    <w:rsid w:val="00973AA8"/>
    <w:rsid w:val="009B4FD6"/>
    <w:rsid w:val="009C566A"/>
    <w:rsid w:val="009D5E1E"/>
    <w:rsid w:val="00A22105"/>
    <w:rsid w:val="00A3702A"/>
    <w:rsid w:val="00A44AA8"/>
    <w:rsid w:val="00A76102"/>
    <w:rsid w:val="00A87516"/>
    <w:rsid w:val="00A978BB"/>
    <w:rsid w:val="00AC46E2"/>
    <w:rsid w:val="00AE0398"/>
    <w:rsid w:val="00AE43CE"/>
    <w:rsid w:val="00B021A2"/>
    <w:rsid w:val="00B1419B"/>
    <w:rsid w:val="00B23491"/>
    <w:rsid w:val="00B33F08"/>
    <w:rsid w:val="00B41F4B"/>
    <w:rsid w:val="00B61BD8"/>
    <w:rsid w:val="00B66309"/>
    <w:rsid w:val="00B960D7"/>
    <w:rsid w:val="00BA1B1B"/>
    <w:rsid w:val="00BB1A92"/>
    <w:rsid w:val="00BC426F"/>
    <w:rsid w:val="00BC72BC"/>
    <w:rsid w:val="00BF0D77"/>
    <w:rsid w:val="00BF1793"/>
    <w:rsid w:val="00BF623E"/>
    <w:rsid w:val="00C066DD"/>
    <w:rsid w:val="00C2755B"/>
    <w:rsid w:val="00C454A4"/>
    <w:rsid w:val="00C51F3C"/>
    <w:rsid w:val="00C552A4"/>
    <w:rsid w:val="00C8054D"/>
    <w:rsid w:val="00C86140"/>
    <w:rsid w:val="00CB1D02"/>
    <w:rsid w:val="00CB4C7B"/>
    <w:rsid w:val="00CB54D3"/>
    <w:rsid w:val="00CE5997"/>
    <w:rsid w:val="00CF3980"/>
    <w:rsid w:val="00D027CE"/>
    <w:rsid w:val="00D47D9C"/>
    <w:rsid w:val="00D54FAE"/>
    <w:rsid w:val="00D919AF"/>
    <w:rsid w:val="00DA6A68"/>
    <w:rsid w:val="00DC461D"/>
    <w:rsid w:val="00DF7075"/>
    <w:rsid w:val="00E0397A"/>
    <w:rsid w:val="00E178C8"/>
    <w:rsid w:val="00E31287"/>
    <w:rsid w:val="00E40E97"/>
    <w:rsid w:val="00E505EE"/>
    <w:rsid w:val="00E67EC1"/>
    <w:rsid w:val="00E8050E"/>
    <w:rsid w:val="00E83258"/>
    <w:rsid w:val="00E85825"/>
    <w:rsid w:val="00E93DBA"/>
    <w:rsid w:val="00E97D8A"/>
    <w:rsid w:val="00EA126C"/>
    <w:rsid w:val="00EB4417"/>
    <w:rsid w:val="00EB7217"/>
    <w:rsid w:val="00ED57AF"/>
    <w:rsid w:val="00F14B48"/>
    <w:rsid w:val="00F478C6"/>
    <w:rsid w:val="00F53EFB"/>
    <w:rsid w:val="00F60EAC"/>
    <w:rsid w:val="00F669CF"/>
    <w:rsid w:val="00F71614"/>
    <w:rsid w:val="00F809C8"/>
    <w:rsid w:val="00F81035"/>
    <w:rsid w:val="00F835F6"/>
    <w:rsid w:val="00F8581E"/>
    <w:rsid w:val="00F9795A"/>
    <w:rsid w:val="00FB3D7D"/>
    <w:rsid w:val="00FB5E43"/>
    <w:rsid w:val="00FD2CB2"/>
    <w:rsid w:val="00FD3B96"/>
    <w:rsid w:val="00FF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D4A5"/>
  <w15:chartTrackingRefBased/>
  <w15:docId w15:val="{1382F19D-2D4C-41F1-8B71-E1C92263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918"/>
    <w:pPr>
      <w:ind w:left="720"/>
      <w:contextualSpacing/>
    </w:pPr>
  </w:style>
  <w:style w:type="paragraph" w:styleId="BalloonText">
    <w:name w:val="Balloon Text"/>
    <w:basedOn w:val="Normal"/>
    <w:link w:val="BalloonTextChar"/>
    <w:uiPriority w:val="99"/>
    <w:semiHidden/>
    <w:unhideWhenUsed/>
    <w:rsid w:val="0074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8e546c7-fd4b-4246-b0c1-c800d6381d7d}" enabled="0" method="" siteId="{28e546c7-fd4b-4246-b0c1-c800d6381d7d}"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lennarField</dc:creator>
  <cp:keywords/>
  <dc:description/>
  <cp:lastModifiedBy>Richard Macey</cp:lastModifiedBy>
  <cp:revision>11</cp:revision>
  <cp:lastPrinted>2022-01-26T16:20:00Z</cp:lastPrinted>
  <dcterms:created xsi:type="dcterms:W3CDTF">2024-01-13T13:46:00Z</dcterms:created>
  <dcterms:modified xsi:type="dcterms:W3CDTF">2024-01-14T16:08:00Z</dcterms:modified>
</cp:coreProperties>
</file>