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C27A6" w14:textId="77777777" w:rsidR="002D6724" w:rsidRPr="00BE3F90" w:rsidRDefault="002D6724" w:rsidP="002D6724">
      <w:pPr>
        <w:tabs>
          <w:tab w:val="left" w:pos="960"/>
        </w:tabs>
        <w:jc w:val="center"/>
        <w:rPr>
          <w:rFonts w:ascii="Times New Roman" w:hAnsi="Times New Roman" w:cs="Times New Roman"/>
          <w:b/>
          <w:sz w:val="24"/>
          <w:szCs w:val="24"/>
        </w:rPr>
      </w:pPr>
      <w:bookmarkStart w:id="0" w:name="_GoBack"/>
      <w:bookmarkEnd w:id="0"/>
      <w:r w:rsidRPr="00BE3F90">
        <w:rPr>
          <w:noProof/>
        </w:rPr>
        <w:drawing>
          <wp:anchor distT="0" distB="0" distL="114300" distR="114300" simplePos="0" relativeHeight="251661312" behindDoc="0" locked="0" layoutInCell="1" allowOverlap="1" wp14:anchorId="10C04305" wp14:editId="3AD7CCEA">
            <wp:simplePos x="0" y="0"/>
            <wp:positionH relativeFrom="column">
              <wp:posOffset>2724150</wp:posOffset>
            </wp:positionH>
            <wp:positionV relativeFrom="paragraph">
              <wp:posOffset>66675</wp:posOffset>
            </wp:positionV>
            <wp:extent cx="1133475" cy="990600"/>
            <wp:effectExtent l="0" t="0" r="9525" b="0"/>
            <wp:wrapThrough wrapText="bothSides">
              <wp:wrapPolygon edited="0">
                <wp:start x="0" y="0"/>
                <wp:lineTo x="0" y="21185"/>
                <wp:lineTo x="21418" y="21185"/>
                <wp:lineTo x="21418" y="0"/>
                <wp:lineTo x="0" y="0"/>
              </wp:wrapPolygon>
            </wp:wrapThrough>
            <wp:docPr id="1" name="Picture 1" descr="C:\Users\Maple River\Pictures\Maple Riv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ple River\Pictures\Maple River Logo.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1286" t="12467" r="22215" b="21750"/>
                    <a:stretch/>
                  </pic:blipFill>
                  <pic:spPr bwMode="auto">
                    <a:xfrm>
                      <a:off x="0" y="0"/>
                      <a:ext cx="1133475" cy="990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69FD93" w14:textId="77777777" w:rsidR="002D6724" w:rsidRDefault="002D6724" w:rsidP="002D6724">
      <w:pPr>
        <w:pStyle w:val="NoSpacing"/>
      </w:pPr>
      <w:r>
        <w:t xml:space="preserve">                                                                                                         </w:t>
      </w:r>
    </w:p>
    <w:p w14:paraId="2A31A3F4" w14:textId="77777777" w:rsidR="002D6724" w:rsidRDefault="002D6724" w:rsidP="002D6724">
      <w:pPr>
        <w:pStyle w:val="NoSpacing"/>
      </w:pPr>
    </w:p>
    <w:p w14:paraId="4D6BA048" w14:textId="77777777" w:rsidR="002D6724" w:rsidRDefault="002D6724" w:rsidP="002D6724">
      <w:pPr>
        <w:pStyle w:val="NoSpacing"/>
        <w:ind w:left="2160"/>
      </w:pPr>
      <w:r>
        <w:t xml:space="preserve">              </w:t>
      </w:r>
    </w:p>
    <w:p w14:paraId="34F0BF6D" w14:textId="77777777" w:rsidR="002D6724" w:rsidRDefault="002D6724" w:rsidP="002D6724">
      <w:pPr>
        <w:pStyle w:val="NoSpacing"/>
        <w:ind w:left="2160"/>
      </w:pPr>
    </w:p>
    <w:p w14:paraId="12EC8733" w14:textId="77777777" w:rsidR="002D6724" w:rsidRDefault="002D6724" w:rsidP="002D6724">
      <w:pPr>
        <w:pStyle w:val="NoSpacing"/>
        <w:ind w:left="2160"/>
        <w:rPr>
          <w:b/>
          <w:i/>
        </w:rPr>
      </w:pPr>
      <w:r>
        <w:rPr>
          <w:b/>
          <w:i/>
        </w:rPr>
        <w:t xml:space="preserve">                  </w:t>
      </w:r>
    </w:p>
    <w:p w14:paraId="170B77C3" w14:textId="77777777" w:rsidR="002D6724" w:rsidRPr="00837697" w:rsidRDefault="002D6724" w:rsidP="002D6724">
      <w:pPr>
        <w:pStyle w:val="NoSpacing"/>
        <w:ind w:left="2160" w:firstLine="720"/>
        <w:rPr>
          <w:b/>
          <w:i/>
        </w:rPr>
      </w:pPr>
      <w:r>
        <w:rPr>
          <w:b/>
          <w:i/>
        </w:rPr>
        <w:t xml:space="preserve">     </w:t>
      </w:r>
      <w:r w:rsidRPr="00837697">
        <w:rPr>
          <w:b/>
          <w:i/>
        </w:rPr>
        <w:t>Making Life Better for Pets and Their People!</w:t>
      </w:r>
    </w:p>
    <w:p w14:paraId="2DFE2B37" w14:textId="77777777" w:rsidR="002D6724" w:rsidRDefault="002D6724" w:rsidP="002D6724">
      <w:pPr>
        <w:pStyle w:val="NoSpacing"/>
      </w:pPr>
      <w:r>
        <w:rPr>
          <w:noProof/>
        </w:rPr>
        <mc:AlternateContent>
          <mc:Choice Requires="wps">
            <w:drawing>
              <wp:anchor distT="0" distB="0" distL="114300" distR="114300" simplePos="0" relativeHeight="251659264" behindDoc="0" locked="0" layoutInCell="1" allowOverlap="1" wp14:anchorId="03DD0C65" wp14:editId="52313AEF">
                <wp:simplePos x="0" y="0"/>
                <wp:positionH relativeFrom="column">
                  <wp:posOffset>466725</wp:posOffset>
                </wp:positionH>
                <wp:positionV relativeFrom="paragraph">
                  <wp:posOffset>108585</wp:posOffset>
                </wp:positionV>
                <wp:extent cx="601980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601980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3FA5BB7"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75pt,8.55pt" to="510.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no0QEAAIsDAAAOAAAAZHJzL2Uyb0RvYy54bWysU8tu2zAQvBfoPxC815JtOEgEyznYSC9F&#10;ayDpB2woSiLAF3ZZy/77LmnVTdNbUR2ofY52hqvt49lZcdJIJvhWLhe1FNqr0Bk/tPL7y9Oneyko&#10;ge/ABq9bedEkH3cfP2yn2OhVGIPtNAoG8dRMsZVjSrGpKlKjdkCLELXnZB/QQWIXh6pDmBjd2WpV&#10;13fVFLCLGJQm4ujhmpS7gt/3WqVvfU86CdtKni2VE8v5ms9qt4VmQIijUfMY8A9TODCeP3qDOkAC&#10;8QPNX1DOKAwU+rRQwVWh743ShQOzWdbv2DyPEHXhwuJQvMlE/w9WfT0dUZiulWspPDi+oueEYIYx&#10;iX3wngUMKNZZpylSw+V7f8TZo3jETPrco8tvpiPORdvLTVt9TkJx8K5ePtzXfAWKcw+b1SZDVr97&#10;I1L6rIMT2WilNT4zhwZOXyhdS3+V5LAPT8ZajkNjvZgYf73J4MA71FtIbLrIrMgPUoAdeDlVwoJI&#10;wZoud+dmutDeojgB7wevVRemF55YCguUOME0yjMP+0drHucANF6bSyqXQeNM4p22xrWSGfMzd1uf&#10;s7ps5Uwqa3pVMVuvobsUcavs8Y0XhebtzCv11mf77T+0+wkAAP//AwBQSwMEFAAGAAgAAAAhAMNY&#10;S/feAAAACQEAAA8AAABkcnMvZG93bnJldi54bWxMj81OwzAQhO9IvIO1SNyonUY0VYhToaIeuJUU&#10;JI5usvlp43UUO214e7YnuO3OjGa/zTaz7cUFR9850hAtFAik0lUdNRo+D7unNQgfDFWmd4QaftDD&#10;Jr+/y0xauSt94KUIjeAS8qnR0IYwpFL6skVr/MINSOzVbrQm8Do2shrNlcttL5dKraQ1HfGF1gy4&#10;bbE8F5PVMO23tep28Xz6jgs5vSf7r7e60frxYX59ARFwDn9huOEzOuTMdHQTVV70GpL4mZOsJxGI&#10;m6+WEStHntYrkHkm/3+Q/wIAAP//AwBQSwECLQAUAAYACAAAACEAtoM4kv4AAADhAQAAEwAAAAAA&#10;AAAAAAAAAAAAAAAAW0NvbnRlbnRfVHlwZXNdLnhtbFBLAQItABQABgAIAAAAIQA4/SH/1gAAAJQB&#10;AAALAAAAAAAAAAAAAAAAAC8BAABfcmVscy8ucmVsc1BLAQItABQABgAIAAAAIQCjmqno0QEAAIsD&#10;AAAOAAAAAAAAAAAAAAAAAC4CAABkcnMvZTJvRG9jLnhtbFBLAQItABQABgAIAAAAIQDDWEv33gAA&#10;AAkBAAAPAAAAAAAAAAAAAAAAACsEAABkcnMvZG93bnJldi54bWxQSwUGAAAAAAQABADzAAAANgUA&#10;AAAA&#10;" strokecolor="windowText" strokeweight=".5pt">
                <v:stroke joinstyle="miter"/>
              </v:line>
            </w:pict>
          </mc:Fallback>
        </mc:AlternateContent>
      </w:r>
    </w:p>
    <w:p w14:paraId="0ACC9960" w14:textId="77777777" w:rsidR="002D6724" w:rsidRDefault="002D6724" w:rsidP="002D6724">
      <w:pPr>
        <w:pStyle w:val="NoSpacing"/>
        <w:ind w:firstLine="720"/>
      </w:pPr>
      <w:r>
        <w:t xml:space="preserve">  Phone: (989) 723-3458</w:t>
      </w:r>
      <w:r>
        <w:tab/>
      </w:r>
      <w:r>
        <w:tab/>
        <w:t xml:space="preserve">      </w:t>
      </w:r>
      <w:r w:rsidRPr="00837697">
        <w:t>5200 Colby Rd Owosso MI 48867</w:t>
      </w:r>
      <w:r>
        <w:tab/>
      </w:r>
      <w:r>
        <w:tab/>
        <w:t xml:space="preserve">       Fax: (989) 720-5253</w:t>
      </w:r>
    </w:p>
    <w:p w14:paraId="6624BAC9" w14:textId="77777777" w:rsidR="002D6724" w:rsidRDefault="002D6724" w:rsidP="002D6724">
      <w:pPr>
        <w:pStyle w:val="NoSpacing"/>
      </w:pPr>
    </w:p>
    <w:p w14:paraId="2A1E92BA" w14:textId="77777777" w:rsidR="002D6724" w:rsidRDefault="002D6724" w:rsidP="002D6724">
      <w:pPr>
        <w:pStyle w:val="NoSpacing"/>
      </w:pPr>
      <w:r>
        <w:t xml:space="preserve">  </w:t>
      </w:r>
    </w:p>
    <w:p w14:paraId="71EFBE03" w14:textId="77777777" w:rsidR="002D6724" w:rsidRDefault="002D6724" w:rsidP="002D6724">
      <w:pPr>
        <w:pStyle w:val="NoSpacing"/>
      </w:pPr>
    </w:p>
    <w:p w14:paraId="15596E21" w14:textId="77777777" w:rsidR="002D6724" w:rsidRDefault="002D6724" w:rsidP="002D6724">
      <w:pPr>
        <w:jc w:val="center"/>
        <w:rPr>
          <w:b/>
          <w:sz w:val="32"/>
          <w:szCs w:val="32"/>
        </w:rPr>
      </w:pPr>
      <w:r>
        <w:tab/>
      </w:r>
      <w:r>
        <w:rPr>
          <w:b/>
          <w:sz w:val="32"/>
          <w:szCs w:val="32"/>
        </w:rPr>
        <w:t>Pre-Operative Checklist</w:t>
      </w:r>
    </w:p>
    <w:p w14:paraId="22E2B757" w14:textId="77777777" w:rsidR="002D6724" w:rsidRDefault="002D6724" w:rsidP="002D6724">
      <w:pPr>
        <w:rPr>
          <w:sz w:val="24"/>
          <w:szCs w:val="24"/>
        </w:rPr>
      </w:pPr>
    </w:p>
    <w:p w14:paraId="6EA045CA" w14:textId="77777777" w:rsidR="002D6724" w:rsidRDefault="002D6724" w:rsidP="002D6724">
      <w:pPr>
        <w:rPr>
          <w:sz w:val="24"/>
          <w:szCs w:val="24"/>
        </w:rPr>
      </w:pPr>
      <w:r>
        <w:rPr>
          <w:sz w:val="24"/>
          <w:szCs w:val="24"/>
        </w:rPr>
        <w:t>____</w:t>
      </w:r>
      <w:proofErr w:type="gramStart"/>
      <w:r>
        <w:rPr>
          <w:sz w:val="24"/>
          <w:szCs w:val="24"/>
        </w:rPr>
        <w:t xml:space="preserve">_  </w:t>
      </w:r>
      <w:r w:rsidRPr="004E1FFB">
        <w:rPr>
          <w:b/>
          <w:sz w:val="24"/>
          <w:szCs w:val="24"/>
        </w:rPr>
        <w:t>I</w:t>
      </w:r>
      <w:proofErr w:type="gramEnd"/>
      <w:r w:rsidRPr="004E1FFB">
        <w:rPr>
          <w:b/>
          <w:sz w:val="24"/>
          <w:szCs w:val="24"/>
        </w:rPr>
        <w:t>/D diet</w:t>
      </w:r>
      <w:r>
        <w:rPr>
          <w:sz w:val="24"/>
          <w:szCs w:val="24"/>
        </w:rPr>
        <w:t xml:space="preserve"> – kick starts digestive tract, which stops moving during anesthesia; reduces the likelihood of nausea, vomiting and diarrhea post operatively. </w:t>
      </w:r>
    </w:p>
    <w:p w14:paraId="15A257A3" w14:textId="77777777" w:rsidR="002D6724" w:rsidRDefault="002D6724" w:rsidP="002D6724">
      <w:pPr>
        <w:rPr>
          <w:sz w:val="24"/>
          <w:szCs w:val="24"/>
        </w:rPr>
      </w:pPr>
      <w:r>
        <w:rPr>
          <w:sz w:val="24"/>
          <w:szCs w:val="24"/>
        </w:rPr>
        <w:t xml:space="preserve">_____ </w:t>
      </w:r>
      <w:r>
        <w:rPr>
          <w:b/>
          <w:sz w:val="24"/>
          <w:szCs w:val="24"/>
        </w:rPr>
        <w:t xml:space="preserve">Microchip – </w:t>
      </w:r>
      <w:r>
        <w:rPr>
          <w:sz w:val="24"/>
          <w:szCs w:val="24"/>
        </w:rPr>
        <w:t>a permanent form of identification in case your pet ever gets lost or stolen.</w:t>
      </w:r>
    </w:p>
    <w:p w14:paraId="1008C86F" w14:textId="77777777" w:rsidR="002D6724" w:rsidRDefault="002D6724" w:rsidP="002D6724">
      <w:pPr>
        <w:rPr>
          <w:sz w:val="24"/>
          <w:szCs w:val="24"/>
        </w:rPr>
      </w:pPr>
      <w:r>
        <w:rPr>
          <w:sz w:val="24"/>
          <w:szCs w:val="24"/>
        </w:rPr>
        <w:t xml:space="preserve">_____ </w:t>
      </w:r>
      <w:r>
        <w:rPr>
          <w:b/>
          <w:sz w:val="24"/>
          <w:szCs w:val="24"/>
        </w:rPr>
        <w:t xml:space="preserve">Elizabethan Collar – </w:t>
      </w:r>
      <w:r>
        <w:rPr>
          <w:sz w:val="24"/>
          <w:szCs w:val="24"/>
        </w:rPr>
        <w:t xml:space="preserve">If your patient requires the use of an e-collar, we may have one in your pet’s size. We prefer the inflatable donut shaped collars (Kong Cloud). If you prefer a different type, you are also welcome to purchase one elsewhere. </w:t>
      </w:r>
    </w:p>
    <w:p w14:paraId="3BFDF0FD" w14:textId="77777777" w:rsidR="002D6724" w:rsidRDefault="002D6724" w:rsidP="002D6724">
      <w:pPr>
        <w:rPr>
          <w:sz w:val="24"/>
          <w:szCs w:val="24"/>
        </w:rPr>
      </w:pPr>
      <w:r>
        <w:rPr>
          <w:sz w:val="24"/>
          <w:szCs w:val="24"/>
        </w:rPr>
        <w:t xml:space="preserve">_____ </w:t>
      </w:r>
      <w:r>
        <w:rPr>
          <w:b/>
          <w:sz w:val="24"/>
          <w:szCs w:val="24"/>
        </w:rPr>
        <w:t xml:space="preserve">Pre-Operative Bloodwork – </w:t>
      </w:r>
      <w:r>
        <w:rPr>
          <w:sz w:val="24"/>
          <w:szCs w:val="24"/>
        </w:rPr>
        <w:t xml:space="preserve">this CBC/Chemistry with check your pet’s vital organs and make sure it is safe to put your pet under general anesthesia. If the results from this panel are abnormal, it may change the course of anesthesia or make extra precautions necessary. In young patients, this panel will provide a great baseline should your pet become sick. </w:t>
      </w:r>
    </w:p>
    <w:p w14:paraId="1812E943" w14:textId="77777777" w:rsidR="002D6724" w:rsidRDefault="002D6724" w:rsidP="002D6724">
      <w:pPr>
        <w:rPr>
          <w:sz w:val="24"/>
          <w:szCs w:val="24"/>
        </w:rPr>
      </w:pPr>
      <w:r>
        <w:rPr>
          <w:sz w:val="24"/>
          <w:szCs w:val="24"/>
        </w:rPr>
        <w:t xml:space="preserve">_____ </w:t>
      </w:r>
      <w:r>
        <w:rPr>
          <w:b/>
          <w:sz w:val="24"/>
          <w:szCs w:val="24"/>
        </w:rPr>
        <w:t xml:space="preserve">FELV/FIV Test – </w:t>
      </w:r>
      <w:r>
        <w:rPr>
          <w:sz w:val="24"/>
          <w:szCs w:val="24"/>
        </w:rPr>
        <w:t>this test is ideal for any previously untested cat or kitten, or any cat who has previously been tested, but not kept current on vaccines. Both Feline</w:t>
      </w:r>
      <w:r w:rsidR="00633D06">
        <w:rPr>
          <w:sz w:val="24"/>
          <w:szCs w:val="24"/>
        </w:rPr>
        <w:t xml:space="preserve"> leukemia and FIV are immunosuppressive</w:t>
      </w:r>
      <w:r>
        <w:rPr>
          <w:sz w:val="24"/>
          <w:szCs w:val="24"/>
        </w:rPr>
        <w:t xml:space="preserve"> diseases that are contagious to other cats. </w:t>
      </w:r>
    </w:p>
    <w:p w14:paraId="288B7087" w14:textId="77777777" w:rsidR="002D6724" w:rsidRPr="00784522" w:rsidRDefault="002D6724" w:rsidP="002D6724">
      <w:pPr>
        <w:rPr>
          <w:sz w:val="24"/>
          <w:szCs w:val="24"/>
        </w:rPr>
      </w:pPr>
      <w:r>
        <w:rPr>
          <w:sz w:val="24"/>
          <w:szCs w:val="24"/>
        </w:rPr>
        <w:t xml:space="preserve">_____ </w:t>
      </w:r>
      <w:r>
        <w:rPr>
          <w:b/>
          <w:sz w:val="24"/>
          <w:szCs w:val="24"/>
        </w:rPr>
        <w:t xml:space="preserve">Nail Trim - </w:t>
      </w:r>
      <w:r>
        <w:rPr>
          <w:sz w:val="24"/>
          <w:szCs w:val="24"/>
        </w:rPr>
        <w:t xml:space="preserve">if your pet hates having its toes trimmed, there is no better time to trim them! </w:t>
      </w:r>
    </w:p>
    <w:p w14:paraId="0868C5EF" w14:textId="77777777" w:rsidR="002D6724" w:rsidRDefault="002D6724" w:rsidP="002D6724">
      <w:pPr>
        <w:pStyle w:val="NoSpacing"/>
      </w:pPr>
      <w:r>
        <w:t xml:space="preserve">_____ </w:t>
      </w:r>
      <w:r w:rsidRPr="00784522">
        <w:rPr>
          <w:b/>
          <w:sz w:val="24"/>
          <w:szCs w:val="24"/>
        </w:rPr>
        <w:t>Preventative Care</w:t>
      </w:r>
    </w:p>
    <w:p w14:paraId="367E21F7" w14:textId="77777777" w:rsidR="002D6724" w:rsidRDefault="002D6724" w:rsidP="002D6724">
      <w:pPr>
        <w:pStyle w:val="NoSpacing"/>
      </w:pPr>
      <w:r>
        <w:tab/>
        <w:t>Canine     _____ DAPPL4</w:t>
      </w:r>
      <w:r>
        <w:tab/>
      </w:r>
      <w:r>
        <w:tab/>
      </w:r>
      <w:r>
        <w:tab/>
        <w:t>Feline      _____ FDVFRTC</w:t>
      </w:r>
    </w:p>
    <w:p w14:paraId="1FE9C6CA" w14:textId="77777777" w:rsidR="002D6724" w:rsidRDefault="002D6724" w:rsidP="002D6724">
      <w:pPr>
        <w:pStyle w:val="NoSpacing"/>
      </w:pPr>
      <w:r>
        <w:tab/>
      </w:r>
      <w:r>
        <w:tab/>
        <w:t xml:space="preserve">   _____Lyme </w:t>
      </w:r>
      <w:r>
        <w:tab/>
      </w:r>
      <w:r>
        <w:tab/>
      </w:r>
      <w:r>
        <w:tab/>
      </w:r>
      <w:r>
        <w:tab/>
        <w:t xml:space="preserve">  _____ Leukemia</w:t>
      </w:r>
    </w:p>
    <w:p w14:paraId="667C06DA" w14:textId="77777777" w:rsidR="002D6724" w:rsidRDefault="002D6724" w:rsidP="002D6724">
      <w:pPr>
        <w:pStyle w:val="NoSpacing"/>
      </w:pPr>
      <w:r>
        <w:tab/>
      </w:r>
      <w:r>
        <w:tab/>
        <w:t xml:space="preserve">   _____ CIV</w:t>
      </w:r>
      <w:r>
        <w:tab/>
      </w:r>
      <w:r>
        <w:tab/>
      </w:r>
      <w:r>
        <w:tab/>
      </w:r>
      <w:proofErr w:type="gramStart"/>
      <w:r>
        <w:tab/>
        <w:t xml:space="preserve">  _</w:t>
      </w:r>
      <w:proofErr w:type="gramEnd"/>
      <w:r>
        <w:t>____ Rabies  1yr     3yr</w:t>
      </w:r>
    </w:p>
    <w:p w14:paraId="3F1FC05F" w14:textId="77777777" w:rsidR="002D6724" w:rsidRDefault="002D6724" w:rsidP="002D6724">
      <w:pPr>
        <w:pStyle w:val="NoSpacing"/>
      </w:pPr>
      <w:r>
        <w:tab/>
      </w:r>
      <w:r>
        <w:tab/>
        <w:t xml:space="preserve">   _____ Bordetella</w:t>
      </w:r>
    </w:p>
    <w:p w14:paraId="4023DAEC" w14:textId="77777777" w:rsidR="002D6724" w:rsidRDefault="002D6724" w:rsidP="002D6724">
      <w:pPr>
        <w:pStyle w:val="NoSpacing"/>
      </w:pPr>
      <w:r>
        <w:tab/>
      </w:r>
      <w:r>
        <w:tab/>
        <w:t xml:space="preserve">   _____Rabies   1yr      3yr</w:t>
      </w:r>
    </w:p>
    <w:p w14:paraId="3A92647B" w14:textId="77777777" w:rsidR="002D6724" w:rsidRDefault="002D6724" w:rsidP="002D6724">
      <w:pPr>
        <w:pStyle w:val="NoSpacing"/>
      </w:pPr>
      <w:r>
        <w:tab/>
      </w:r>
      <w:r>
        <w:tab/>
        <w:t xml:space="preserve">   _____ Heartworm Test</w:t>
      </w:r>
    </w:p>
    <w:p w14:paraId="1D2586DF" w14:textId="77777777" w:rsidR="002D6724" w:rsidRDefault="002D6724" w:rsidP="002D6724">
      <w:pPr>
        <w:pStyle w:val="NoSpacing"/>
      </w:pPr>
    </w:p>
    <w:p w14:paraId="43B3D7BA" w14:textId="77777777" w:rsidR="002D6724" w:rsidRPr="00CC4201" w:rsidRDefault="002D6724" w:rsidP="002D6724">
      <w:pPr>
        <w:pStyle w:val="NoSpacing"/>
        <w:rPr>
          <w:b/>
        </w:rPr>
      </w:pPr>
      <w:r>
        <w:t xml:space="preserve">_____ </w:t>
      </w:r>
      <w:r>
        <w:rPr>
          <w:b/>
        </w:rPr>
        <w:t>Any Other Procedure:</w:t>
      </w:r>
    </w:p>
    <w:p w14:paraId="6567D5AE" w14:textId="77777777" w:rsidR="002D6724" w:rsidRDefault="002D6724" w:rsidP="002D6724">
      <w:pPr>
        <w:pStyle w:val="NoSpacing"/>
      </w:pPr>
    </w:p>
    <w:p w14:paraId="5B7D6F9E" w14:textId="77777777" w:rsidR="002D6724" w:rsidRDefault="002D6724" w:rsidP="002D6724">
      <w:pPr>
        <w:pStyle w:val="NoSpacing"/>
      </w:pPr>
    </w:p>
    <w:p w14:paraId="762FE074" w14:textId="77777777" w:rsidR="002D6724" w:rsidRDefault="002D6724" w:rsidP="002D6724">
      <w:pPr>
        <w:pStyle w:val="NoSpacing"/>
      </w:pPr>
    </w:p>
    <w:p w14:paraId="25C2BD1A" w14:textId="77777777" w:rsidR="00705A83" w:rsidRDefault="00705A83" w:rsidP="00784522">
      <w:pPr>
        <w:pStyle w:val="NoSpacing"/>
      </w:pPr>
    </w:p>
    <w:p w14:paraId="3ADD44C5" w14:textId="77777777" w:rsidR="00705A83" w:rsidRDefault="00705A83" w:rsidP="00784522">
      <w:pPr>
        <w:pStyle w:val="NoSpacing"/>
      </w:pPr>
    </w:p>
    <w:p w14:paraId="55A4077E" w14:textId="77777777" w:rsidR="00705A83" w:rsidRPr="00E666CF" w:rsidRDefault="00705A83" w:rsidP="00784522">
      <w:pPr>
        <w:pStyle w:val="NoSpacing"/>
      </w:pPr>
    </w:p>
    <w:sectPr w:rsidR="00705A83" w:rsidRPr="00E666CF" w:rsidSect="00705A83">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487A8" w14:textId="77777777" w:rsidR="00834918" w:rsidRDefault="00834918" w:rsidP="00784522">
      <w:pPr>
        <w:spacing w:after="0" w:line="240" w:lineRule="auto"/>
      </w:pPr>
      <w:r>
        <w:separator/>
      </w:r>
    </w:p>
  </w:endnote>
  <w:endnote w:type="continuationSeparator" w:id="0">
    <w:p w14:paraId="72F61BEA" w14:textId="77777777" w:rsidR="00834918" w:rsidRDefault="00834918" w:rsidP="00784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71F7F" w14:textId="77777777" w:rsidR="002D6724" w:rsidRDefault="002D6724">
    <w:pPr>
      <w:pStyle w:val="Footer"/>
    </w:pPr>
    <w:r>
      <w:t>Patient: ________________________</w:t>
    </w:r>
    <w:proofErr w:type="gramStart"/>
    <w:r>
      <w:t>_  Client</w:t>
    </w:r>
    <w:proofErr w:type="gramEnd"/>
    <w:r>
      <w:t xml:space="preserve"> Signature: ______________________________ Date: 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5B4DE" w14:textId="77777777" w:rsidR="00834918" w:rsidRDefault="00834918" w:rsidP="00784522">
      <w:pPr>
        <w:spacing w:after="0" w:line="240" w:lineRule="auto"/>
      </w:pPr>
      <w:r>
        <w:separator/>
      </w:r>
    </w:p>
  </w:footnote>
  <w:footnote w:type="continuationSeparator" w:id="0">
    <w:p w14:paraId="4A0FA4FF" w14:textId="77777777" w:rsidR="00834918" w:rsidRDefault="00834918" w:rsidP="007845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FFB"/>
    <w:rsid w:val="0024721A"/>
    <w:rsid w:val="002D6724"/>
    <w:rsid w:val="002F0633"/>
    <w:rsid w:val="004E1FFB"/>
    <w:rsid w:val="00606BCB"/>
    <w:rsid w:val="00633D06"/>
    <w:rsid w:val="00671B36"/>
    <w:rsid w:val="00705A83"/>
    <w:rsid w:val="00737D64"/>
    <w:rsid w:val="00784522"/>
    <w:rsid w:val="00792A2F"/>
    <w:rsid w:val="00834918"/>
    <w:rsid w:val="00960189"/>
    <w:rsid w:val="00B90543"/>
    <w:rsid w:val="00CC4201"/>
    <w:rsid w:val="00E666CF"/>
    <w:rsid w:val="00EA74F8"/>
    <w:rsid w:val="00EA7F02"/>
    <w:rsid w:val="00EB5456"/>
    <w:rsid w:val="00F41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06EAA"/>
  <w15:chartTrackingRefBased/>
  <w15:docId w15:val="{6AF72913-B41D-4FD1-958E-512B7321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67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66CF"/>
    <w:pPr>
      <w:spacing w:after="0" w:line="240" w:lineRule="auto"/>
    </w:pPr>
  </w:style>
  <w:style w:type="paragraph" w:styleId="Header">
    <w:name w:val="header"/>
    <w:basedOn w:val="Normal"/>
    <w:link w:val="HeaderChar"/>
    <w:uiPriority w:val="99"/>
    <w:unhideWhenUsed/>
    <w:rsid w:val="00784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522"/>
  </w:style>
  <w:style w:type="paragraph" w:styleId="Footer">
    <w:name w:val="footer"/>
    <w:basedOn w:val="Normal"/>
    <w:link w:val="FooterChar"/>
    <w:uiPriority w:val="99"/>
    <w:unhideWhenUsed/>
    <w:rsid w:val="00784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522"/>
  </w:style>
  <w:style w:type="paragraph" w:styleId="BalloonText">
    <w:name w:val="Balloon Text"/>
    <w:basedOn w:val="Normal"/>
    <w:link w:val="BalloonTextChar"/>
    <w:uiPriority w:val="99"/>
    <w:semiHidden/>
    <w:unhideWhenUsed/>
    <w:rsid w:val="002F06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6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Maple River</dc:creator>
  <cp:keywords/>
  <dc:description/>
  <cp:lastModifiedBy>Microsoft Office User</cp:lastModifiedBy>
  <cp:revision>2</cp:revision>
  <cp:lastPrinted>2018-11-01T22:23:00Z</cp:lastPrinted>
  <dcterms:created xsi:type="dcterms:W3CDTF">2021-07-21T19:58:00Z</dcterms:created>
  <dcterms:modified xsi:type="dcterms:W3CDTF">2021-07-21T19:58:00Z</dcterms:modified>
</cp:coreProperties>
</file>