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7AC" w:rsidRPr="002357AC" w:rsidRDefault="002357AC" w:rsidP="002357AC">
      <w:pPr>
        <w:shd w:val="clear" w:color="auto" w:fill="FFFFFF"/>
        <w:jc w:val="center"/>
        <w:rPr>
          <w:rFonts w:ascii="Helvetica" w:hAnsi="Helvetica" w:cs="Times New Roman"/>
          <w:sz w:val="30"/>
          <w:szCs w:val="30"/>
        </w:rPr>
      </w:pPr>
      <w:bookmarkStart w:id="0" w:name="_GoBack"/>
      <w:r w:rsidRPr="002357AC">
        <w:rPr>
          <w:rFonts w:ascii="Helvetica" w:hAnsi="Helvetica" w:cs="Times New Roman"/>
          <w:b/>
          <w:bCs/>
          <w:sz w:val="30"/>
          <w:szCs w:val="30"/>
        </w:rPr>
        <w:t>Dawn Busters Kiwanis</w:t>
      </w:r>
    </w:p>
    <w:p w:rsidR="002357AC" w:rsidRPr="002357AC" w:rsidRDefault="002357AC" w:rsidP="002357AC">
      <w:pPr>
        <w:shd w:val="clear" w:color="auto" w:fill="FFFFFF"/>
        <w:jc w:val="center"/>
        <w:rPr>
          <w:rFonts w:ascii="Helvetica" w:hAnsi="Helvetica" w:cs="Times New Roman"/>
          <w:sz w:val="30"/>
          <w:szCs w:val="30"/>
        </w:rPr>
      </w:pPr>
      <w:r w:rsidRPr="002357AC">
        <w:rPr>
          <w:rFonts w:ascii="Helvetica" w:hAnsi="Helvetica" w:cs="Times New Roman"/>
          <w:b/>
          <w:bCs/>
          <w:sz w:val="30"/>
          <w:szCs w:val="30"/>
        </w:rPr>
        <w:t>Key Club Scholarship Program</w:t>
      </w:r>
    </w:p>
    <w:bookmarkEnd w:id="0"/>
    <w:p w:rsidR="002357AC" w:rsidRPr="002357AC" w:rsidRDefault="002357AC" w:rsidP="002357AC">
      <w:pPr>
        <w:shd w:val="clear" w:color="auto" w:fill="FFFFFF"/>
        <w:jc w:val="center"/>
        <w:rPr>
          <w:rFonts w:ascii="Helvetica" w:hAnsi="Helvetica" w:cs="Times New Roman"/>
          <w:color w:val="CF2E2E"/>
          <w:sz w:val="30"/>
          <w:szCs w:val="30"/>
        </w:rPr>
      </w:pPr>
      <w:r w:rsidRPr="002357AC">
        <w:rPr>
          <w:rFonts w:ascii="Helvetica" w:hAnsi="Helvetica" w:cs="Times New Roman"/>
          <w:b/>
          <w:bCs/>
          <w:color w:val="CF2E2E"/>
          <w:sz w:val="30"/>
          <w:szCs w:val="30"/>
        </w:rPr>
        <w:t>Application Deadline:</w:t>
      </w:r>
    </w:p>
    <w:p w:rsidR="002357AC" w:rsidRPr="002357AC" w:rsidRDefault="002357AC" w:rsidP="002357AC">
      <w:pPr>
        <w:shd w:val="clear" w:color="auto" w:fill="FFFFFF"/>
        <w:jc w:val="center"/>
        <w:rPr>
          <w:rFonts w:ascii="Helvetica" w:hAnsi="Helvetica" w:cs="Times New Roman"/>
          <w:color w:val="CF2E2E"/>
          <w:sz w:val="30"/>
          <w:szCs w:val="30"/>
        </w:rPr>
      </w:pPr>
      <w:r w:rsidRPr="002357AC">
        <w:rPr>
          <w:rFonts w:ascii="Helvetica" w:hAnsi="Helvetica" w:cs="Times New Roman"/>
          <w:b/>
          <w:bCs/>
          <w:color w:val="CF2E2E"/>
          <w:sz w:val="30"/>
          <w:szCs w:val="30"/>
        </w:rPr>
        <w:t>March 4, 202</w:t>
      </w:r>
      <w:r w:rsidR="00656ABB">
        <w:rPr>
          <w:rFonts w:ascii="Helvetica" w:hAnsi="Helvetica" w:cs="Times New Roman"/>
          <w:b/>
          <w:bCs/>
          <w:color w:val="CF2E2E"/>
          <w:sz w:val="30"/>
          <w:szCs w:val="30"/>
        </w:rPr>
        <w:t>1</w:t>
      </w:r>
    </w:p>
    <w:p w:rsidR="002357AC" w:rsidRDefault="002357AC" w:rsidP="002357AC">
      <w:pPr>
        <w:shd w:val="clear" w:color="auto" w:fill="FFFFFF"/>
        <w:rPr>
          <w:rFonts w:ascii="Helvetica" w:hAnsi="Helvetica" w:cs="Times New Roman"/>
          <w:b/>
          <w:bCs/>
        </w:rPr>
      </w:pPr>
    </w:p>
    <w:p w:rsidR="002357AC" w:rsidRDefault="002357AC" w:rsidP="002357AC">
      <w:pPr>
        <w:shd w:val="clear" w:color="auto" w:fill="FFFFFF"/>
        <w:rPr>
          <w:rFonts w:ascii="Helvetica" w:hAnsi="Helvetica" w:cs="Times New Roman"/>
          <w:b/>
          <w:bCs/>
        </w:rPr>
      </w:pPr>
    </w:p>
    <w:p w:rsidR="002357AC" w:rsidRPr="002357AC" w:rsidRDefault="002357AC" w:rsidP="002357AC">
      <w:pPr>
        <w:shd w:val="clear" w:color="auto" w:fill="FFFFFF"/>
        <w:rPr>
          <w:rFonts w:ascii="Helvetica" w:hAnsi="Helvetica" w:cs="Times New Roman"/>
        </w:rPr>
      </w:pPr>
      <w:r w:rsidRPr="002357AC">
        <w:rPr>
          <w:rFonts w:ascii="Helvetica" w:hAnsi="Helvetica" w:cs="Times New Roman"/>
          <w:b/>
          <w:bCs/>
        </w:rPr>
        <w:t>Official Rules</w:t>
      </w:r>
    </w:p>
    <w:p w:rsidR="002357AC" w:rsidRPr="002357AC" w:rsidRDefault="002357AC" w:rsidP="002357AC">
      <w:pPr>
        <w:shd w:val="clear" w:color="auto" w:fill="FFFFFF"/>
        <w:rPr>
          <w:rFonts w:ascii="Helvetica" w:hAnsi="Helvetica" w:cs="Times New Roman"/>
        </w:rPr>
      </w:pPr>
      <w:r w:rsidRPr="002357AC">
        <w:rPr>
          <w:rFonts w:ascii="Helvetica" w:hAnsi="Helvetica" w:cs="Times New Roman"/>
        </w:rPr>
        <w:t>The Dawn Busters Kiwanis Club Key Club Scholarship Program provi</w:t>
      </w:r>
      <w:r w:rsidR="00656ABB">
        <w:rPr>
          <w:rFonts w:ascii="Helvetica" w:hAnsi="Helvetica" w:cs="Times New Roman"/>
        </w:rPr>
        <w:t>des an annual scholarship to</w:t>
      </w:r>
      <w:r w:rsidRPr="002357AC">
        <w:rPr>
          <w:rFonts w:ascii="Helvetica" w:hAnsi="Helvetica" w:cs="Times New Roman"/>
        </w:rPr>
        <w:t xml:space="preserve"> graduating senior</w:t>
      </w:r>
      <w:r w:rsidR="00656ABB">
        <w:rPr>
          <w:rFonts w:ascii="Helvetica" w:hAnsi="Helvetica" w:cs="Times New Roman"/>
        </w:rPr>
        <w:t>s</w:t>
      </w:r>
      <w:r w:rsidRPr="002357AC">
        <w:rPr>
          <w:rFonts w:ascii="Helvetica" w:hAnsi="Helvetica" w:cs="Times New Roman"/>
        </w:rPr>
        <w:t xml:space="preserve"> from each of its sponsored Key Clubs (East Jefferson, </w:t>
      </w:r>
      <w:proofErr w:type="spellStart"/>
      <w:r w:rsidRPr="002357AC">
        <w:rPr>
          <w:rFonts w:ascii="Helvetica" w:hAnsi="Helvetica" w:cs="Times New Roman"/>
        </w:rPr>
        <w:t>Ecole</w:t>
      </w:r>
      <w:proofErr w:type="spellEnd"/>
      <w:r w:rsidRPr="002357AC">
        <w:rPr>
          <w:rFonts w:ascii="Helvetica" w:hAnsi="Helvetica" w:cs="Times New Roman"/>
        </w:rPr>
        <w:t xml:space="preserve"> </w:t>
      </w:r>
      <w:proofErr w:type="spellStart"/>
      <w:r w:rsidRPr="002357AC">
        <w:rPr>
          <w:rFonts w:ascii="Helvetica" w:hAnsi="Helvetica" w:cs="Times New Roman"/>
        </w:rPr>
        <w:t>Classique</w:t>
      </w:r>
      <w:proofErr w:type="spellEnd"/>
      <w:r w:rsidRPr="002357AC">
        <w:rPr>
          <w:rFonts w:ascii="Helvetica" w:hAnsi="Helvetica" w:cs="Times New Roman"/>
        </w:rPr>
        <w:t>, Jefferson Parish Youth Council, Grace King, Kenner Discovery, Mt. Carmel and Ridgewood).  In addition, we search for matching grants to make the scholarship larger.</w:t>
      </w:r>
    </w:p>
    <w:p w:rsidR="00656ABB" w:rsidRDefault="00656ABB" w:rsidP="002357AC">
      <w:pPr>
        <w:shd w:val="clear" w:color="auto" w:fill="FFFFFF"/>
        <w:rPr>
          <w:rFonts w:ascii="Helvetica" w:hAnsi="Helvetica" w:cs="Times New Roman"/>
        </w:rPr>
      </w:pPr>
    </w:p>
    <w:p w:rsidR="002357AC" w:rsidRPr="002357AC" w:rsidRDefault="002357AC" w:rsidP="002357AC">
      <w:pPr>
        <w:shd w:val="clear" w:color="auto" w:fill="FFFFFF"/>
        <w:rPr>
          <w:rFonts w:ascii="Helvetica" w:hAnsi="Helvetica" w:cs="Times New Roman"/>
        </w:rPr>
      </w:pPr>
      <w:r w:rsidRPr="002357AC">
        <w:rPr>
          <w:rFonts w:ascii="Helvetica" w:hAnsi="Helvetica" w:cs="Times New Roman"/>
        </w:rPr>
        <w:t>The Scholar</w:t>
      </w:r>
      <w:r w:rsidR="00656ABB">
        <w:rPr>
          <w:rFonts w:ascii="Helvetica" w:hAnsi="Helvetica" w:cs="Times New Roman"/>
        </w:rPr>
        <w:t>ships will be awarded to</w:t>
      </w:r>
      <w:r w:rsidRPr="002357AC">
        <w:rPr>
          <w:rFonts w:ascii="Helvetica" w:hAnsi="Helvetica" w:cs="Times New Roman"/>
        </w:rPr>
        <w:t xml:space="preserve"> member</w:t>
      </w:r>
      <w:r w:rsidR="00656ABB">
        <w:rPr>
          <w:rFonts w:ascii="Helvetica" w:hAnsi="Helvetica" w:cs="Times New Roman"/>
        </w:rPr>
        <w:t xml:space="preserve">s from each club that </w:t>
      </w:r>
      <w:proofErr w:type="gramStart"/>
      <w:r w:rsidR="00656ABB">
        <w:rPr>
          <w:rFonts w:ascii="Helvetica" w:hAnsi="Helvetica" w:cs="Times New Roman"/>
        </w:rPr>
        <w:t>reflect</w:t>
      </w:r>
      <w:proofErr w:type="gramEnd"/>
      <w:r w:rsidRPr="002357AC">
        <w:rPr>
          <w:rFonts w:ascii="Helvetica" w:hAnsi="Helvetica" w:cs="Times New Roman"/>
        </w:rPr>
        <w:t xml:space="preserve"> the objects of Key Club International.  The recipients are expected to be of a high moral character and should have achieved excellence in their endeavors.  Additional scholarships may be awarded based upon the Scholarship Committee’s recommendation.</w:t>
      </w:r>
    </w:p>
    <w:p w:rsidR="00B87537" w:rsidRDefault="00B87537" w:rsidP="002357AC">
      <w:pPr>
        <w:shd w:val="clear" w:color="auto" w:fill="FFFFFF"/>
        <w:rPr>
          <w:rFonts w:ascii="Helvetica" w:hAnsi="Helvetica" w:cs="Times New Roman"/>
          <w:b/>
          <w:bCs/>
        </w:rPr>
      </w:pPr>
    </w:p>
    <w:p w:rsidR="002357AC" w:rsidRPr="002357AC" w:rsidRDefault="002357AC" w:rsidP="002357AC">
      <w:pPr>
        <w:shd w:val="clear" w:color="auto" w:fill="FFFFFF"/>
        <w:rPr>
          <w:rFonts w:ascii="Helvetica" w:hAnsi="Helvetica" w:cs="Times New Roman"/>
        </w:rPr>
      </w:pPr>
      <w:r w:rsidRPr="002357AC">
        <w:rPr>
          <w:rFonts w:ascii="Helvetica" w:hAnsi="Helvetica" w:cs="Times New Roman"/>
          <w:b/>
          <w:bCs/>
        </w:rPr>
        <w:t>Qualifications:</w:t>
      </w:r>
    </w:p>
    <w:p w:rsidR="002357AC" w:rsidRPr="002357AC" w:rsidRDefault="002357AC" w:rsidP="002357AC">
      <w:pPr>
        <w:numPr>
          <w:ilvl w:val="0"/>
          <w:numId w:val="1"/>
        </w:numPr>
        <w:shd w:val="clear" w:color="auto" w:fill="FFFFFF"/>
        <w:spacing w:before="90" w:after="90"/>
        <w:ind w:left="0"/>
        <w:rPr>
          <w:rFonts w:ascii="Helvetica" w:eastAsia="Times New Roman" w:hAnsi="Helvetica" w:cs="Times New Roman"/>
        </w:rPr>
      </w:pPr>
      <w:r w:rsidRPr="002357AC">
        <w:rPr>
          <w:rFonts w:ascii="Helvetica" w:eastAsia="Times New Roman" w:hAnsi="Helvetica" w:cs="Times New Roman"/>
        </w:rPr>
        <w:t>The applicant must be a graduating senior in that year’s class.</w:t>
      </w:r>
    </w:p>
    <w:p w:rsidR="002357AC" w:rsidRPr="002357AC" w:rsidRDefault="002357AC" w:rsidP="002357AC">
      <w:pPr>
        <w:numPr>
          <w:ilvl w:val="0"/>
          <w:numId w:val="1"/>
        </w:numPr>
        <w:shd w:val="clear" w:color="auto" w:fill="FFFFFF"/>
        <w:spacing w:before="90" w:after="90"/>
        <w:ind w:left="0"/>
        <w:rPr>
          <w:rFonts w:ascii="Helvetica" w:eastAsia="Times New Roman" w:hAnsi="Helvetica" w:cs="Times New Roman"/>
        </w:rPr>
      </w:pPr>
      <w:r w:rsidRPr="002357AC">
        <w:rPr>
          <w:rFonts w:ascii="Helvetica" w:eastAsia="Times New Roman" w:hAnsi="Helvetica" w:cs="Times New Roman"/>
        </w:rPr>
        <w:t>The applicant must be an active member in good standing of one of the clubs referenced above.</w:t>
      </w:r>
    </w:p>
    <w:p w:rsidR="002357AC" w:rsidRPr="002357AC" w:rsidRDefault="002357AC" w:rsidP="002357AC">
      <w:pPr>
        <w:numPr>
          <w:ilvl w:val="0"/>
          <w:numId w:val="1"/>
        </w:numPr>
        <w:shd w:val="clear" w:color="auto" w:fill="FFFFFF"/>
        <w:spacing w:before="90" w:after="90"/>
        <w:ind w:left="0"/>
        <w:rPr>
          <w:rFonts w:ascii="Helvetica" w:eastAsia="Times New Roman" w:hAnsi="Helvetica" w:cs="Times New Roman"/>
        </w:rPr>
      </w:pPr>
      <w:r w:rsidRPr="002357AC">
        <w:rPr>
          <w:rFonts w:ascii="Helvetica" w:eastAsia="Times New Roman" w:hAnsi="Helvetica" w:cs="Times New Roman"/>
        </w:rPr>
        <w:t>The applicant must enroll in a four-year college/university or a community/technical college.</w:t>
      </w:r>
    </w:p>
    <w:p w:rsidR="002357AC" w:rsidRPr="002357AC" w:rsidRDefault="002357AC" w:rsidP="002357AC">
      <w:pPr>
        <w:numPr>
          <w:ilvl w:val="0"/>
          <w:numId w:val="1"/>
        </w:numPr>
        <w:shd w:val="clear" w:color="auto" w:fill="FFFFFF"/>
        <w:spacing w:before="90" w:after="90"/>
        <w:ind w:left="0"/>
        <w:rPr>
          <w:rFonts w:ascii="Helvetica" w:eastAsia="Times New Roman" w:hAnsi="Helvetica" w:cs="Times New Roman"/>
        </w:rPr>
      </w:pPr>
      <w:r w:rsidRPr="002357AC">
        <w:rPr>
          <w:rFonts w:ascii="Helvetica" w:eastAsia="Times New Roman" w:hAnsi="Helvetica" w:cs="Times New Roman"/>
        </w:rPr>
        <w:t>The applicant must have a minimum cumulative 2.5 grade point average.</w:t>
      </w:r>
    </w:p>
    <w:p w:rsidR="002357AC" w:rsidRPr="002357AC" w:rsidRDefault="002357AC" w:rsidP="002357AC">
      <w:pPr>
        <w:numPr>
          <w:ilvl w:val="0"/>
          <w:numId w:val="1"/>
        </w:numPr>
        <w:shd w:val="clear" w:color="auto" w:fill="FFFFFF"/>
        <w:spacing w:before="90" w:after="90"/>
        <w:ind w:left="0"/>
        <w:rPr>
          <w:rFonts w:ascii="Helvetica" w:eastAsia="Times New Roman" w:hAnsi="Helvetica" w:cs="Times New Roman"/>
        </w:rPr>
      </w:pPr>
      <w:r w:rsidRPr="002357AC">
        <w:rPr>
          <w:rFonts w:ascii="Helvetica" w:eastAsia="Times New Roman" w:hAnsi="Helvetica" w:cs="Times New Roman"/>
        </w:rPr>
        <w:t xml:space="preserve">The </w:t>
      </w:r>
      <w:r w:rsidR="00656ABB">
        <w:rPr>
          <w:rFonts w:ascii="Helvetica" w:eastAsia="Times New Roman" w:hAnsi="Helvetica" w:cs="Times New Roman"/>
        </w:rPr>
        <w:t>applicant should</w:t>
      </w:r>
      <w:r w:rsidRPr="002357AC">
        <w:rPr>
          <w:rFonts w:ascii="Helvetica" w:eastAsia="Times New Roman" w:hAnsi="Helvetica" w:cs="Times New Roman"/>
        </w:rPr>
        <w:t xml:space="preserve"> have performed an average of 25 hours of service for each year in Key Club.  </w:t>
      </w:r>
    </w:p>
    <w:p w:rsidR="002357AC" w:rsidRPr="002357AC" w:rsidRDefault="00656ABB" w:rsidP="002357AC">
      <w:pPr>
        <w:numPr>
          <w:ilvl w:val="0"/>
          <w:numId w:val="1"/>
        </w:numPr>
        <w:shd w:val="clear" w:color="auto" w:fill="FFFFFF"/>
        <w:spacing w:before="90" w:after="90"/>
        <w:ind w:left="0"/>
        <w:rPr>
          <w:rFonts w:ascii="Helvetica" w:eastAsia="Times New Roman" w:hAnsi="Helvetica" w:cs="Times New Roman"/>
        </w:rPr>
      </w:pPr>
      <w:r>
        <w:rPr>
          <w:rFonts w:ascii="Helvetica" w:eastAsia="Times New Roman" w:hAnsi="Helvetica" w:cs="Times New Roman"/>
        </w:rPr>
        <w:t>The applicant should</w:t>
      </w:r>
      <w:r w:rsidR="002357AC" w:rsidRPr="002357AC">
        <w:rPr>
          <w:rFonts w:ascii="Helvetica" w:eastAsia="Times New Roman" w:hAnsi="Helvetica" w:cs="Times New Roman"/>
        </w:rPr>
        <w:t xml:space="preserve"> have performed an average of 15 hours of service/participation with Dawn Busters Kiwanis</w:t>
      </w:r>
      <w:r>
        <w:rPr>
          <w:rFonts w:ascii="Helvetica" w:eastAsia="Times New Roman" w:hAnsi="Helvetica" w:cs="Times New Roman"/>
        </w:rPr>
        <w:t xml:space="preserve"> </w:t>
      </w:r>
      <w:r w:rsidR="002357AC" w:rsidRPr="002357AC">
        <w:rPr>
          <w:rFonts w:ascii="Helvetica" w:eastAsia="Times New Roman" w:hAnsi="Helvetica" w:cs="Times New Roman"/>
        </w:rPr>
        <w:t>Club for each year in Key Club.</w:t>
      </w:r>
    </w:p>
    <w:p w:rsidR="002357AC" w:rsidRPr="002357AC" w:rsidRDefault="002357AC" w:rsidP="002357AC">
      <w:pPr>
        <w:numPr>
          <w:ilvl w:val="0"/>
          <w:numId w:val="1"/>
        </w:numPr>
        <w:shd w:val="clear" w:color="auto" w:fill="FFFFFF"/>
        <w:spacing w:before="90" w:after="90"/>
        <w:ind w:left="0"/>
        <w:rPr>
          <w:rFonts w:ascii="Helvetica" w:eastAsia="Times New Roman" w:hAnsi="Helvetica" w:cs="Times New Roman"/>
        </w:rPr>
      </w:pPr>
      <w:r w:rsidRPr="002357AC">
        <w:rPr>
          <w:rFonts w:ascii="Helvetica" w:eastAsia="Times New Roman" w:hAnsi="Helvetica" w:cs="Times New Roman"/>
        </w:rPr>
        <w:t>The applicant should attend Key Club District convention at least once during time as a Key Club member.  Special consideration will be given to Key Club members that attend Key Club District Convention (DCON).</w:t>
      </w:r>
    </w:p>
    <w:p w:rsidR="002357AC" w:rsidRDefault="00656ABB" w:rsidP="002357AC">
      <w:pPr>
        <w:numPr>
          <w:ilvl w:val="0"/>
          <w:numId w:val="1"/>
        </w:numPr>
        <w:shd w:val="clear" w:color="auto" w:fill="FFFFFF"/>
        <w:spacing w:before="90" w:after="90"/>
        <w:ind w:left="0"/>
        <w:rPr>
          <w:rFonts w:ascii="Helvetica" w:eastAsia="Times New Roman" w:hAnsi="Helvetica" w:cs="Times New Roman"/>
        </w:rPr>
      </w:pPr>
      <w:r w:rsidRPr="00656ABB">
        <w:rPr>
          <w:rFonts w:ascii="Helvetica" w:eastAsia="Times New Roman" w:hAnsi="Helvetica" w:cs="Times New Roman"/>
        </w:rPr>
        <w:t>Pertaining to qualifications #5 and #6, service hours may be waived due to extreme circumstances such as the pandemic epidemic that limits or restricts service hours for 2020-2021.</w:t>
      </w:r>
    </w:p>
    <w:p w:rsidR="00656ABB" w:rsidRPr="002357AC" w:rsidRDefault="00656ABB" w:rsidP="00656ABB">
      <w:pPr>
        <w:shd w:val="clear" w:color="auto" w:fill="FFFFFF"/>
        <w:spacing w:before="90" w:after="90"/>
        <w:rPr>
          <w:rFonts w:ascii="Helvetica" w:eastAsia="Times New Roman" w:hAnsi="Helvetica" w:cs="Times New Roman"/>
        </w:rPr>
      </w:pPr>
    </w:p>
    <w:p w:rsidR="002357AC" w:rsidRPr="002357AC" w:rsidRDefault="002357AC" w:rsidP="002357AC">
      <w:pPr>
        <w:shd w:val="clear" w:color="auto" w:fill="FFFFFF"/>
        <w:rPr>
          <w:rFonts w:ascii="Helvetica" w:hAnsi="Helvetica" w:cs="Times New Roman"/>
        </w:rPr>
      </w:pPr>
      <w:r w:rsidRPr="002357AC">
        <w:rPr>
          <w:rFonts w:ascii="Helvetica" w:hAnsi="Helvetica" w:cs="Times New Roman"/>
          <w:b/>
          <w:bCs/>
        </w:rPr>
        <w:t>Application requirements:</w:t>
      </w:r>
    </w:p>
    <w:p w:rsidR="002357AC" w:rsidRPr="002357AC" w:rsidRDefault="002357AC" w:rsidP="002357AC">
      <w:pPr>
        <w:numPr>
          <w:ilvl w:val="0"/>
          <w:numId w:val="2"/>
        </w:numPr>
        <w:shd w:val="clear" w:color="auto" w:fill="FFFFFF"/>
        <w:spacing w:before="90" w:after="90"/>
        <w:ind w:left="0"/>
        <w:rPr>
          <w:rFonts w:ascii="Helvetica" w:eastAsia="Times New Roman" w:hAnsi="Helvetica" w:cs="Times New Roman"/>
        </w:rPr>
      </w:pPr>
      <w:r w:rsidRPr="002357AC">
        <w:rPr>
          <w:rFonts w:ascii="Helvetica" w:eastAsia="Times New Roman" w:hAnsi="Helvetica" w:cs="Times New Roman"/>
        </w:rPr>
        <w:t>Complete the Application Form below. The online form must be used when applying for these scholarships in order to be considered. </w:t>
      </w:r>
    </w:p>
    <w:p w:rsidR="002357AC" w:rsidRPr="002357AC" w:rsidRDefault="002357AC" w:rsidP="002357AC">
      <w:pPr>
        <w:numPr>
          <w:ilvl w:val="0"/>
          <w:numId w:val="2"/>
        </w:numPr>
        <w:shd w:val="clear" w:color="auto" w:fill="FFFFFF"/>
        <w:spacing w:before="90" w:after="90"/>
        <w:ind w:left="0"/>
        <w:rPr>
          <w:rFonts w:ascii="Helvetica" w:eastAsia="Times New Roman" w:hAnsi="Helvetica" w:cs="Times New Roman"/>
        </w:rPr>
      </w:pPr>
      <w:r w:rsidRPr="002357AC">
        <w:rPr>
          <w:rFonts w:ascii="Helvetica" w:eastAsia="Times New Roman" w:hAnsi="Helvetica" w:cs="Times New Roman"/>
        </w:rPr>
        <w:t>If all of the items requested are not included, the applicant may not be considered for these awards.</w:t>
      </w:r>
    </w:p>
    <w:p w:rsidR="002357AC" w:rsidRPr="002357AC" w:rsidRDefault="002357AC" w:rsidP="002357AC">
      <w:pPr>
        <w:numPr>
          <w:ilvl w:val="0"/>
          <w:numId w:val="2"/>
        </w:numPr>
        <w:shd w:val="clear" w:color="auto" w:fill="FFFFFF"/>
        <w:spacing w:before="90" w:after="90"/>
        <w:ind w:left="0"/>
        <w:rPr>
          <w:rFonts w:ascii="Helvetica" w:eastAsia="Times New Roman" w:hAnsi="Helvetica" w:cs="Times New Roman"/>
        </w:rPr>
      </w:pPr>
      <w:r w:rsidRPr="002357AC">
        <w:rPr>
          <w:rFonts w:ascii="Helvetica" w:eastAsia="Times New Roman" w:hAnsi="Helvetica" w:cs="Times New Roman"/>
        </w:rPr>
        <w:lastRenderedPageBreak/>
        <w:t>The Dawn Busters will work with faculty advisors to verify reported grades.  If there is a question, we may ask you to request a transcript and we will reimburse any fees associated.</w:t>
      </w:r>
    </w:p>
    <w:p w:rsidR="002357AC" w:rsidRPr="002357AC" w:rsidRDefault="002357AC" w:rsidP="002357AC">
      <w:pPr>
        <w:numPr>
          <w:ilvl w:val="0"/>
          <w:numId w:val="2"/>
        </w:numPr>
        <w:shd w:val="clear" w:color="auto" w:fill="FFFFFF"/>
        <w:spacing w:before="90" w:after="90"/>
        <w:ind w:left="0"/>
        <w:rPr>
          <w:rFonts w:ascii="Helvetica" w:eastAsia="Times New Roman" w:hAnsi="Helvetica" w:cs="Times New Roman"/>
        </w:rPr>
      </w:pPr>
      <w:r w:rsidRPr="002357AC">
        <w:rPr>
          <w:rFonts w:ascii="Helvetica" w:eastAsia="Times New Roman" w:hAnsi="Helvetica" w:cs="Times New Roman"/>
        </w:rPr>
        <w:t>The application must be received by March 4.  Untimely applications will not be considered.</w:t>
      </w:r>
    </w:p>
    <w:p w:rsidR="002357AC" w:rsidRPr="002357AC" w:rsidRDefault="002357AC" w:rsidP="002357AC">
      <w:pPr>
        <w:numPr>
          <w:ilvl w:val="0"/>
          <w:numId w:val="2"/>
        </w:numPr>
        <w:shd w:val="clear" w:color="auto" w:fill="FFFFFF"/>
        <w:spacing w:before="90" w:after="90"/>
        <w:ind w:left="0"/>
        <w:rPr>
          <w:rFonts w:ascii="Helvetica" w:eastAsia="Times New Roman" w:hAnsi="Helvetica" w:cs="Times New Roman"/>
        </w:rPr>
      </w:pPr>
      <w:r w:rsidRPr="002357AC">
        <w:rPr>
          <w:rFonts w:ascii="Helvetica" w:eastAsia="Times New Roman" w:hAnsi="Helvetica" w:cs="Times New Roman"/>
        </w:rPr>
        <w:t>Additional information may be requested for matching grants.</w:t>
      </w:r>
    </w:p>
    <w:p w:rsidR="002357AC" w:rsidRPr="002357AC" w:rsidRDefault="002357AC" w:rsidP="002357AC">
      <w:pPr>
        <w:numPr>
          <w:ilvl w:val="0"/>
          <w:numId w:val="2"/>
        </w:numPr>
        <w:shd w:val="clear" w:color="auto" w:fill="FFFFFF"/>
        <w:spacing w:before="90" w:after="90"/>
        <w:ind w:left="0"/>
        <w:rPr>
          <w:rFonts w:ascii="Helvetica" w:eastAsia="Times New Roman" w:hAnsi="Helvetica" w:cs="Times New Roman"/>
        </w:rPr>
      </w:pPr>
      <w:r w:rsidRPr="002357AC">
        <w:rPr>
          <w:rFonts w:ascii="Helvetica" w:eastAsia="Times New Roman" w:hAnsi="Helvetica" w:cs="Times New Roman"/>
        </w:rPr>
        <w:t>All application materials become the property of the Dawn Busters Kiwanis Club and will not be returned.</w:t>
      </w:r>
    </w:p>
    <w:p w:rsidR="002357AC" w:rsidRPr="002357AC" w:rsidRDefault="002357AC" w:rsidP="002357AC">
      <w:pPr>
        <w:shd w:val="clear" w:color="auto" w:fill="FFFFFF"/>
        <w:rPr>
          <w:rFonts w:ascii="Helvetica" w:hAnsi="Helvetica" w:cs="Times New Roman"/>
        </w:rPr>
      </w:pPr>
      <w:r w:rsidRPr="002357AC">
        <w:rPr>
          <w:rFonts w:ascii="Helvetica" w:hAnsi="Helvetica" w:cs="Times New Roman"/>
          <w:b/>
          <w:bCs/>
        </w:rPr>
        <w:t>Judgment and Award Notification</w:t>
      </w:r>
    </w:p>
    <w:p w:rsidR="002357AC" w:rsidRPr="002357AC" w:rsidRDefault="002357AC" w:rsidP="002357AC">
      <w:pPr>
        <w:shd w:val="clear" w:color="auto" w:fill="FFFFFF"/>
        <w:rPr>
          <w:rFonts w:ascii="Helvetica" w:hAnsi="Helvetica" w:cs="Times New Roman"/>
        </w:rPr>
      </w:pPr>
      <w:r w:rsidRPr="002357AC">
        <w:rPr>
          <w:rFonts w:ascii="Helvetica" w:hAnsi="Helvetica" w:cs="Times New Roman"/>
        </w:rPr>
        <w:t>A panel of Sponsored Youth Leaders will review all applications received to ensure that the requirements have been met.  An independent group of Dawn Busters Board Members and Committee Leaders will review and discuss all eligible applications until a consensus is met for award.  All applicants will be notified by email when the recipients are chosen.  Recipients are encouraged to attend the Dawn Busters award ceremonies with their parents at the last regular Kiwanis morning meetings in March and December.  One-half (1/2) of the award will be given to each recipient at the Dawn Busters March award ceremony.  The second half of the award will be given to each recipient at the Dawn Busters December award ceremony provided the recipient continues to be enrolled for the second semester of college.</w:t>
      </w:r>
    </w:p>
    <w:p w:rsidR="00045F4A" w:rsidRDefault="00045F4A"/>
    <w:p w:rsidR="00B87537" w:rsidRDefault="00B87537"/>
    <w:p w:rsidR="00B87537" w:rsidRPr="00B87537" w:rsidRDefault="00B87537">
      <w:pPr>
        <w:rPr>
          <w:b/>
        </w:rPr>
      </w:pPr>
      <w:hyperlink r:id="rId5" w:history="1">
        <w:r w:rsidRPr="00B87537">
          <w:rPr>
            <w:rStyle w:val="Hyperlink"/>
            <w:rFonts w:ascii="Helvetica" w:eastAsia="Times New Roman" w:hAnsi="Helvetica" w:cs="Times New Roman"/>
            <w:b/>
          </w:rPr>
          <w:t>Appli</w:t>
        </w:r>
        <w:r w:rsidRPr="00B87537">
          <w:rPr>
            <w:rStyle w:val="Hyperlink"/>
            <w:rFonts w:ascii="Helvetica" w:eastAsia="Times New Roman" w:hAnsi="Helvetica" w:cs="Times New Roman"/>
            <w:b/>
          </w:rPr>
          <w:t>c</w:t>
        </w:r>
        <w:r w:rsidRPr="00B87537">
          <w:rPr>
            <w:rStyle w:val="Hyperlink"/>
            <w:rFonts w:ascii="Helvetica" w:eastAsia="Times New Roman" w:hAnsi="Helvetica" w:cs="Times New Roman"/>
            <w:b/>
          </w:rPr>
          <w:t>ation Form</w:t>
        </w:r>
      </w:hyperlink>
    </w:p>
    <w:sectPr w:rsidR="00B87537" w:rsidRPr="00B87537" w:rsidSect="0021724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A3132"/>
    <w:multiLevelType w:val="multilevel"/>
    <w:tmpl w:val="F2984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EF7218"/>
    <w:multiLevelType w:val="multilevel"/>
    <w:tmpl w:val="992CB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357AC"/>
    <w:rsid w:val="00045F4A"/>
    <w:rsid w:val="00217241"/>
    <w:rsid w:val="002357AC"/>
    <w:rsid w:val="005B4825"/>
    <w:rsid w:val="00656ABB"/>
    <w:rsid w:val="00B875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82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57AC"/>
    <w:pPr>
      <w:spacing w:before="100" w:beforeAutospacing="1" w:after="100" w:afterAutospacing="1"/>
    </w:pPr>
    <w:rPr>
      <w:rFonts w:ascii="Times" w:hAnsi="Times" w:cs="Times New Roman"/>
      <w:sz w:val="20"/>
      <w:szCs w:val="20"/>
    </w:rPr>
  </w:style>
  <w:style w:type="paragraph" w:customStyle="1" w:styleId="has-medium-font-size">
    <w:name w:val="has-medium-font-size"/>
    <w:basedOn w:val="Normal"/>
    <w:rsid w:val="002357AC"/>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2357AC"/>
    <w:rPr>
      <w:b/>
      <w:bCs/>
    </w:rPr>
  </w:style>
  <w:style w:type="paragraph" w:customStyle="1" w:styleId="has-text-color">
    <w:name w:val="has-text-color"/>
    <w:basedOn w:val="Normal"/>
    <w:rsid w:val="002357AC"/>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B87537"/>
    <w:rPr>
      <w:color w:val="0000FF" w:themeColor="hyperlink"/>
      <w:u w:val="single"/>
    </w:rPr>
  </w:style>
  <w:style w:type="character" w:styleId="FollowedHyperlink">
    <w:name w:val="FollowedHyperlink"/>
    <w:basedOn w:val="DefaultParagraphFont"/>
    <w:uiPriority w:val="99"/>
    <w:semiHidden/>
    <w:unhideWhenUsed/>
    <w:rsid w:val="00B8753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57AC"/>
    <w:pPr>
      <w:spacing w:before="100" w:beforeAutospacing="1" w:after="100" w:afterAutospacing="1"/>
    </w:pPr>
    <w:rPr>
      <w:rFonts w:ascii="Times" w:hAnsi="Times" w:cs="Times New Roman"/>
      <w:sz w:val="20"/>
      <w:szCs w:val="20"/>
    </w:rPr>
  </w:style>
  <w:style w:type="paragraph" w:customStyle="1" w:styleId="has-medium-font-size">
    <w:name w:val="has-medium-font-size"/>
    <w:basedOn w:val="Normal"/>
    <w:rsid w:val="002357AC"/>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2357AC"/>
    <w:rPr>
      <w:b/>
      <w:bCs/>
    </w:rPr>
  </w:style>
  <w:style w:type="paragraph" w:customStyle="1" w:styleId="has-text-color">
    <w:name w:val="has-text-color"/>
    <w:basedOn w:val="Normal"/>
    <w:rsid w:val="002357AC"/>
    <w:pPr>
      <w:spacing w:before="100" w:beforeAutospacing="1" w:after="100" w:afterAutospacing="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8863308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jotform.com/6362631385916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501</Words>
  <Characters>2860</Characters>
  <Application>Microsoft Office Word</Application>
  <DocSecurity>0</DocSecurity>
  <Lines>23</Lines>
  <Paragraphs>6</Paragraphs>
  <ScaleCrop>false</ScaleCrop>
  <Company>Juice Plus+</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Massey</dc:creator>
  <cp:lastModifiedBy>Dave Massey</cp:lastModifiedBy>
  <cp:revision>3</cp:revision>
  <dcterms:created xsi:type="dcterms:W3CDTF">2020-08-31T20:56:00Z</dcterms:created>
  <dcterms:modified xsi:type="dcterms:W3CDTF">2020-08-31T20:59:00Z</dcterms:modified>
</cp:coreProperties>
</file>