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E359" w14:textId="77777777" w:rsidR="00FB196D" w:rsidRDefault="00FB196D" w:rsidP="00FB196D">
      <w:pPr>
        <w:pStyle w:val="Heading1"/>
        <w:spacing w:before="0"/>
        <w:jc w:val="center"/>
      </w:pPr>
      <w:bookmarkStart w:id="0" w:name="_Toc81293669"/>
      <w:bookmarkStart w:id="1" w:name="_GoBack"/>
      <w:bookmarkEnd w:id="1"/>
      <w:r>
        <w:t>Alphabet Soup</w:t>
      </w:r>
    </w:p>
    <w:p w14:paraId="5FD7D1CE" w14:textId="77777777" w:rsidR="00FB196D" w:rsidRDefault="00FB196D" w:rsidP="00FB196D">
      <w:pPr>
        <w:pStyle w:val="Heading1"/>
        <w:spacing w:before="0"/>
        <w:jc w:val="center"/>
      </w:pPr>
      <w:r>
        <w:t>(List of Acronyms</w:t>
      </w:r>
      <w:bookmarkEnd w:id="0"/>
      <w:r>
        <w:t>)</w:t>
      </w:r>
    </w:p>
    <w:p w14:paraId="7598AB1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ADD</w:t>
      </w:r>
      <w:r>
        <w:rPr>
          <w:rFonts w:ascii="Times New Roman" w:hAnsi="Times New Roman"/>
        </w:rPr>
        <w:tab/>
        <w:t>Attention Deficit Disorder (sometimes “with hyperactivity component”)</w:t>
      </w:r>
    </w:p>
    <w:p w14:paraId="7CE7A634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ADHD</w:t>
      </w:r>
      <w:r>
        <w:rPr>
          <w:rFonts w:ascii="Times New Roman" w:hAnsi="Times New Roman"/>
        </w:rPr>
        <w:tab/>
        <w:t>Attention Deficit Hyperactivity Disorder</w:t>
      </w:r>
    </w:p>
    <w:p w14:paraId="5DE022FB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proofErr w:type="spellStart"/>
      <w:r>
        <w:rPr>
          <w:rFonts w:ascii="Times New Roman" w:hAnsi="Times New Roman"/>
          <w:szCs w:val="18"/>
        </w:rPr>
        <w:t>Aut</w:t>
      </w:r>
      <w:proofErr w:type="spellEnd"/>
      <w:r>
        <w:rPr>
          <w:rFonts w:ascii="Times New Roman" w:hAnsi="Times New Roman"/>
          <w:szCs w:val="18"/>
        </w:rPr>
        <w:tab/>
        <w:t>Autism</w:t>
      </w:r>
    </w:p>
    <w:p w14:paraId="7AAAEE64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0A887229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BASC</w:t>
      </w:r>
      <w:r>
        <w:rPr>
          <w:rFonts w:ascii="Times New Roman" w:hAnsi="Times New Roman"/>
        </w:rPr>
        <w:tab/>
        <w:t>Behavior Assessment for Children (assesses ADD/ADHD)</w:t>
      </w:r>
    </w:p>
    <w:p w14:paraId="2F903DE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BESA</w:t>
      </w:r>
      <w:r>
        <w:rPr>
          <w:rFonts w:ascii="Times New Roman" w:hAnsi="Times New Roman"/>
        </w:rPr>
        <w:tab/>
        <w:t>Bilingual Spanish/English Assessment</w:t>
      </w:r>
    </w:p>
    <w:p w14:paraId="4BA28FF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BI</w:t>
      </w:r>
      <w:r>
        <w:rPr>
          <w:rFonts w:ascii="Times New Roman" w:hAnsi="Times New Roman"/>
        </w:rPr>
        <w:tab/>
        <w:t>Bilingual or Spanish-English speakers with intact language skills</w:t>
      </w:r>
    </w:p>
    <w:p w14:paraId="3678FB06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5A42F34A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CAL</w:t>
      </w:r>
      <w:r>
        <w:rPr>
          <w:rFonts w:ascii="Times New Roman" w:hAnsi="Times New Roman"/>
        </w:rPr>
        <w:tab/>
        <w:t>Center for Applied Linguistics</w:t>
      </w:r>
    </w:p>
    <w:p w14:paraId="557C3D1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CELF</w:t>
      </w:r>
      <w:r>
        <w:rPr>
          <w:rFonts w:ascii="Times New Roman" w:hAnsi="Times New Roman"/>
          <w:color w:val="000000"/>
        </w:rPr>
        <w:tab/>
        <w:t xml:space="preserve">Clinical Evaluation of Language Fundamentals </w:t>
      </w:r>
    </w:p>
    <w:p w14:paraId="1A417C92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Connors</w:t>
      </w:r>
      <w:r>
        <w:rPr>
          <w:rFonts w:ascii="Times New Roman" w:hAnsi="Times New Roman"/>
          <w:color w:val="000000"/>
        </w:rPr>
        <w:tab/>
        <w:t>Connor (assesses ADHD)</w:t>
      </w:r>
    </w:p>
    <w:p w14:paraId="5D54AA4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C-TONI</w:t>
      </w:r>
      <w:r>
        <w:rPr>
          <w:rFonts w:ascii="Times New Roman" w:hAnsi="Times New Roman"/>
          <w:color w:val="000000"/>
        </w:rPr>
        <w:tab/>
        <w:t>Comprehensive Test of Nonverbal Intelligence</w:t>
      </w:r>
    </w:p>
    <w:p w14:paraId="141468D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CTOPP</w:t>
      </w:r>
      <w:r>
        <w:rPr>
          <w:rFonts w:ascii="Times New Roman" w:hAnsi="Times New Roman"/>
          <w:szCs w:val="18"/>
        </w:rPr>
        <w:tab/>
        <w:t>Comprehensive Test of Phonological Processing</w:t>
      </w:r>
    </w:p>
    <w:p w14:paraId="6E05CE4C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6FC83889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DARC</w:t>
      </w:r>
      <w:r>
        <w:rPr>
          <w:rFonts w:ascii="Times New Roman" w:hAnsi="Times New Roman"/>
        </w:rPr>
        <w:tab/>
        <w:t>Diagnostic Assessment of Reading Comprehension</w:t>
      </w:r>
    </w:p>
    <w:p w14:paraId="6F2DD495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4C4138DC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ED</w:t>
      </w:r>
      <w:r>
        <w:rPr>
          <w:rFonts w:ascii="Times New Roman" w:hAnsi="Times New Roman"/>
          <w:szCs w:val="22"/>
        </w:rPr>
        <w:tab/>
        <w:t>Emotionally Disturbed</w:t>
      </w:r>
    </w:p>
    <w:p w14:paraId="7D2F3CF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ELL</w:t>
      </w:r>
      <w:r>
        <w:rPr>
          <w:rFonts w:ascii="Times New Roman" w:hAnsi="Times New Roman"/>
          <w:szCs w:val="22"/>
        </w:rPr>
        <w:tab/>
        <w:t>English Language Learner(s)</w:t>
      </w:r>
    </w:p>
    <w:p w14:paraId="1841CE68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ELL/Ds</w:t>
      </w:r>
      <w:r>
        <w:rPr>
          <w:rFonts w:ascii="Times New Roman" w:hAnsi="Times New Roman"/>
          <w:szCs w:val="22"/>
        </w:rPr>
        <w:tab/>
        <w:t>ELLs with Disabilities</w:t>
      </w:r>
    </w:p>
    <w:p w14:paraId="2F983224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EO</w:t>
      </w:r>
      <w:r>
        <w:rPr>
          <w:rFonts w:ascii="Times New Roman" w:hAnsi="Times New Roman"/>
          <w:szCs w:val="22"/>
        </w:rPr>
        <w:tab/>
        <w:t>English Only or English-Only speakers with intact language skills</w:t>
      </w:r>
    </w:p>
    <w:p w14:paraId="7CC8580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ESL</w:t>
      </w:r>
      <w:r>
        <w:rPr>
          <w:rFonts w:ascii="Times New Roman" w:hAnsi="Times New Roman"/>
          <w:szCs w:val="22"/>
        </w:rPr>
        <w:tab/>
        <w:t>English as a Second Language</w:t>
      </w:r>
    </w:p>
    <w:p w14:paraId="2CE70E25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ESOL</w:t>
      </w:r>
      <w:r>
        <w:rPr>
          <w:rFonts w:ascii="Times New Roman" w:hAnsi="Times New Roman"/>
          <w:szCs w:val="22"/>
        </w:rPr>
        <w:tab/>
        <w:t>English for Speakers of Other Languages</w:t>
      </w:r>
    </w:p>
    <w:p w14:paraId="37165B1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6FB0427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FMRI</w:t>
      </w:r>
      <w:r>
        <w:rPr>
          <w:rFonts w:ascii="Times New Roman" w:hAnsi="Times New Roman"/>
        </w:rPr>
        <w:tab/>
        <w:t>Functional Magnetic Resonance Imaging</w:t>
      </w:r>
    </w:p>
    <w:p w14:paraId="57F1A36B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FVA</w:t>
      </w:r>
      <w:r>
        <w:rPr>
          <w:rFonts w:ascii="Times New Roman" w:hAnsi="Times New Roman"/>
        </w:rPr>
        <w:tab/>
        <w:t>Functional Vision Assessment</w:t>
      </w:r>
    </w:p>
    <w:p w14:paraId="6C172CE4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</w:p>
    <w:p w14:paraId="50220BA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GARS</w:t>
      </w:r>
      <w:r>
        <w:rPr>
          <w:rFonts w:ascii="Times New Roman" w:hAnsi="Times New Roman"/>
        </w:rPr>
        <w:tab/>
        <w:t>Gilliam Autism Rating Scale</w:t>
      </w:r>
    </w:p>
    <w:p w14:paraId="4526FEEF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GMRT</w:t>
      </w:r>
      <w:r>
        <w:rPr>
          <w:rFonts w:ascii="Times New Roman" w:hAnsi="Times New Roman"/>
        </w:rPr>
        <w:tab/>
        <w:t>Gates-</w:t>
      </w:r>
      <w:proofErr w:type="spellStart"/>
      <w:r>
        <w:rPr>
          <w:rFonts w:ascii="Times New Roman" w:hAnsi="Times New Roman"/>
        </w:rPr>
        <w:t>MacGinite</w:t>
      </w:r>
      <w:proofErr w:type="spellEnd"/>
      <w:r>
        <w:rPr>
          <w:rFonts w:ascii="Times New Roman" w:hAnsi="Times New Roman"/>
        </w:rPr>
        <w:t xml:space="preserve"> Reading Test (reading comprehension)</w:t>
      </w:r>
    </w:p>
    <w:p w14:paraId="040EDFCF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GORT</w:t>
      </w:r>
      <w:r>
        <w:rPr>
          <w:rFonts w:ascii="Times New Roman" w:hAnsi="Times New Roman"/>
        </w:rPr>
        <w:tab/>
        <w:t>Gray Oral Reading Tests (reading fluency &amp; comprehension)</w:t>
      </w:r>
    </w:p>
    <w:p w14:paraId="49ACB887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</w:p>
    <w:p w14:paraId="022FF2F5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HI</w:t>
      </w:r>
      <w:r>
        <w:rPr>
          <w:rFonts w:ascii="Times New Roman" w:hAnsi="Times New Roman"/>
        </w:rPr>
        <w:tab/>
        <w:t>Hearing Impairment</w:t>
      </w:r>
    </w:p>
    <w:p w14:paraId="0488414D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</w:p>
    <w:p w14:paraId="7A3DE576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IAIEP</w:t>
      </w:r>
      <w:r>
        <w:rPr>
          <w:rFonts w:ascii="Times New Roman" w:hAnsi="Times New Roman"/>
        </w:rPr>
        <w:tab/>
        <w:t>Instructionally Appropriate Individual Educational Plan (IEP goals)</w:t>
      </w:r>
    </w:p>
    <w:p w14:paraId="3398E36F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ID</w:t>
      </w:r>
      <w:r>
        <w:rPr>
          <w:rFonts w:ascii="Times New Roman" w:hAnsi="Times New Roman"/>
        </w:rPr>
        <w:tab/>
        <w:t>Intellectual Disability</w:t>
      </w:r>
    </w:p>
    <w:p w14:paraId="0B59E288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IEP</w:t>
      </w:r>
      <w:r>
        <w:rPr>
          <w:rFonts w:ascii="Times New Roman" w:hAnsi="Times New Roman"/>
        </w:rPr>
        <w:tab/>
        <w:t>Instructional Educational Plan</w:t>
      </w:r>
    </w:p>
    <w:p w14:paraId="125440A5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IES</w:t>
      </w:r>
      <w:r>
        <w:rPr>
          <w:rFonts w:ascii="Times New Roman" w:hAnsi="Times New Roman"/>
        </w:rPr>
        <w:tab/>
        <w:t>Institute for Education Sciences</w:t>
      </w:r>
    </w:p>
    <w:p w14:paraId="4540A72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IFG</w:t>
      </w:r>
      <w:r>
        <w:rPr>
          <w:rFonts w:ascii="Times New Roman" w:hAnsi="Times New Roman"/>
        </w:rPr>
        <w:tab/>
        <w:t>Inferior Frontal Gyrus (region of the brain)</w:t>
      </w:r>
    </w:p>
    <w:p w14:paraId="5C583E68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IQ</w:t>
      </w:r>
      <w:r>
        <w:rPr>
          <w:rFonts w:ascii="Times New Roman" w:hAnsi="Times New Roman"/>
        </w:rPr>
        <w:tab/>
        <w:t>Intelligence Quotient (FSIQ/FIQ = Full Scale IQ)</w:t>
      </w:r>
    </w:p>
    <w:p w14:paraId="405EF612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ITG</w:t>
      </w:r>
      <w:r>
        <w:rPr>
          <w:rFonts w:ascii="Times New Roman" w:hAnsi="Times New Roman"/>
        </w:rPr>
        <w:tab/>
        <w:t>Inferior Temporal Gyrus (region of the brain)</w:t>
      </w:r>
    </w:p>
    <w:p w14:paraId="1612E5A9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6E01450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KTEA</w:t>
      </w:r>
      <w:r>
        <w:rPr>
          <w:rFonts w:ascii="Times New Roman" w:hAnsi="Times New Roman"/>
        </w:rPr>
        <w:tab/>
        <w:t>Kaufman Test of Educational Achievement</w:t>
      </w:r>
    </w:p>
    <w:p w14:paraId="41C320EC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</w:p>
    <w:p w14:paraId="75D2DAD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L1</w:t>
      </w:r>
      <w:r>
        <w:rPr>
          <w:rFonts w:ascii="Times New Roman" w:hAnsi="Times New Roman"/>
        </w:rPr>
        <w:tab/>
        <w:t>first language</w:t>
      </w:r>
    </w:p>
    <w:p w14:paraId="35236E63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L2</w:t>
      </w:r>
      <w:r>
        <w:rPr>
          <w:rFonts w:ascii="Times New Roman" w:hAnsi="Times New Roman"/>
        </w:rPr>
        <w:tab/>
        <w:t>second language</w:t>
      </w:r>
    </w:p>
    <w:p w14:paraId="2B4E89A2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ab/>
        <w:t>Learning Disability or Learning Disabled or English-only speakers with primary language learning delays</w:t>
      </w:r>
    </w:p>
    <w:p w14:paraId="7F02D22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LEP</w:t>
      </w:r>
      <w:r>
        <w:rPr>
          <w:rFonts w:ascii="Times New Roman" w:hAnsi="Times New Roman"/>
        </w:rPr>
        <w:tab/>
        <w:t>Limited English Proficient or Limited English Proficiency</w:t>
      </w:r>
    </w:p>
    <w:p w14:paraId="2A444ABA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ab/>
        <w:t>Language Impairment</w:t>
      </w:r>
    </w:p>
    <w:p w14:paraId="18F39C76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54C61B0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MSI</w:t>
      </w:r>
      <w:r>
        <w:rPr>
          <w:rFonts w:ascii="Times New Roman" w:hAnsi="Times New Roman"/>
        </w:rPr>
        <w:tab/>
        <w:t>Magnetic Source Imaging</w:t>
      </w:r>
    </w:p>
    <w:p w14:paraId="4F06E1C9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MTG</w:t>
      </w:r>
      <w:r>
        <w:rPr>
          <w:rFonts w:ascii="Times New Roman" w:hAnsi="Times New Roman"/>
        </w:rPr>
        <w:tab/>
        <w:t>Medial Temporal Gyrus (region of the brain)</w:t>
      </w:r>
    </w:p>
    <w:p w14:paraId="5610AF7D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59293596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NCLB</w:t>
      </w:r>
      <w:r>
        <w:rPr>
          <w:rFonts w:ascii="Times New Roman" w:hAnsi="Times New Roman"/>
        </w:rPr>
        <w:tab/>
        <w:t>No Child Left Behind (Act)</w:t>
      </w:r>
    </w:p>
    <w:p w14:paraId="1CF999E8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NEA</w:t>
      </w:r>
      <w:r>
        <w:rPr>
          <w:rFonts w:ascii="Times New Roman" w:hAnsi="Times New Roman"/>
        </w:rPr>
        <w:tab/>
        <w:t>National Education Association</w:t>
      </w:r>
    </w:p>
    <w:p w14:paraId="2E9207AA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NICHD</w:t>
      </w:r>
      <w:r>
        <w:rPr>
          <w:rFonts w:ascii="Times New Roman" w:hAnsi="Times New Roman"/>
        </w:rPr>
        <w:tab/>
        <w:t>National Institute of Child Health and Human Development</w:t>
      </w:r>
    </w:p>
    <w:p w14:paraId="333CC8F2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NIH</w:t>
      </w:r>
      <w:r>
        <w:rPr>
          <w:rFonts w:ascii="Times New Roman" w:hAnsi="Times New Roman"/>
        </w:rPr>
        <w:tab/>
        <w:t>National Institutes of Health</w:t>
      </w:r>
    </w:p>
    <w:p w14:paraId="3DF5AAA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149FBD9B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OCR</w:t>
      </w:r>
      <w:r>
        <w:rPr>
          <w:rFonts w:ascii="Times New Roman" w:hAnsi="Times New Roman"/>
        </w:rPr>
        <w:tab/>
        <w:t>Office for Civil Rights</w:t>
      </w:r>
    </w:p>
    <w:p w14:paraId="4F3991FD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OELA</w:t>
      </w:r>
      <w:r>
        <w:rPr>
          <w:rFonts w:ascii="Times New Roman" w:hAnsi="Times New Roman"/>
        </w:rPr>
        <w:tab/>
        <w:t>Office of English Language Acquisition</w:t>
      </w:r>
    </w:p>
    <w:p w14:paraId="6EA276F7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OSERS</w:t>
      </w:r>
      <w:r>
        <w:rPr>
          <w:rFonts w:ascii="Times New Roman" w:hAnsi="Times New Roman"/>
        </w:rPr>
        <w:tab/>
        <w:t>Office of Special Education and Rehabilitative Services</w:t>
      </w:r>
    </w:p>
    <w:p w14:paraId="69BADCB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OT</w:t>
      </w:r>
      <w:r>
        <w:rPr>
          <w:rFonts w:ascii="Times New Roman" w:hAnsi="Times New Roman"/>
        </w:rPr>
        <w:tab/>
        <w:t>Occipitotemporal</w:t>
      </w:r>
    </w:p>
    <w:p w14:paraId="40B128A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6770500C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PPVT</w:t>
      </w:r>
      <w:r>
        <w:rPr>
          <w:rFonts w:ascii="Times New Roman" w:hAnsi="Times New Roman"/>
          <w:szCs w:val="18"/>
        </w:rPr>
        <w:tab/>
        <w:t>Peabody Picture Vocabulary Test (assesses receptive vocabulary knowledge)</w:t>
      </w:r>
    </w:p>
    <w:p w14:paraId="5ABBD8F7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proofErr w:type="spellStart"/>
      <w:r>
        <w:rPr>
          <w:rFonts w:ascii="Times New Roman" w:hAnsi="Times New Roman"/>
          <w:szCs w:val="18"/>
        </w:rPr>
        <w:t>Prevoc</w:t>
      </w:r>
      <w:proofErr w:type="spellEnd"/>
      <w:r>
        <w:rPr>
          <w:rFonts w:ascii="Times New Roman" w:hAnsi="Times New Roman"/>
          <w:szCs w:val="18"/>
        </w:rPr>
        <w:tab/>
        <w:t>Prevocational/Vocational Assessment Test (assesses academic/class behaviors)</w:t>
      </w:r>
    </w:p>
    <w:p w14:paraId="737F583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77672F2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Raven’s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Raven’s</w:t>
      </w:r>
      <w:proofErr w:type="spellEnd"/>
      <w:r>
        <w:rPr>
          <w:rFonts w:ascii="Times New Roman" w:hAnsi="Times New Roman"/>
        </w:rPr>
        <w:t xml:space="preserve"> Matrices (assesses IQ)</w:t>
      </w:r>
    </w:p>
    <w:p w14:paraId="4C8A00C1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ab/>
        <w:t>Reading Disabilities</w:t>
      </w:r>
    </w:p>
    <w:p w14:paraId="654BCE7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283DA492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SI</w:t>
      </w:r>
      <w:r>
        <w:rPr>
          <w:rFonts w:ascii="Times New Roman" w:hAnsi="Times New Roman"/>
          <w:szCs w:val="18"/>
        </w:rPr>
        <w:tab/>
        <w:t>Speech Impairment</w:t>
      </w:r>
    </w:p>
    <w:p w14:paraId="5FDF44FC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SIFE</w:t>
      </w:r>
      <w:r>
        <w:rPr>
          <w:rFonts w:ascii="Times New Roman" w:hAnsi="Times New Roman"/>
          <w:szCs w:val="18"/>
        </w:rPr>
        <w:tab/>
        <w:t>Students with Interrupted Formal Education</w:t>
      </w:r>
    </w:p>
    <w:p w14:paraId="1366707C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SIOP</w:t>
      </w:r>
      <w:r>
        <w:rPr>
          <w:rFonts w:ascii="Times New Roman" w:hAnsi="Times New Roman"/>
          <w:szCs w:val="18"/>
        </w:rPr>
        <w:tab/>
        <w:t>Sheltered Instruction Observation Protocol</w:t>
      </w:r>
    </w:p>
    <w:p w14:paraId="5BF5FEF7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SLD</w:t>
      </w:r>
      <w:r>
        <w:rPr>
          <w:rFonts w:ascii="Times New Roman" w:hAnsi="Times New Roman"/>
        </w:rPr>
        <w:tab/>
        <w:t>Specific Learning Deficit (in reading or math)</w:t>
      </w:r>
    </w:p>
    <w:p w14:paraId="0743333C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SMG</w:t>
      </w:r>
      <w:r>
        <w:rPr>
          <w:rFonts w:ascii="Times New Roman" w:hAnsi="Times New Roman"/>
        </w:rPr>
        <w:tab/>
        <w:t>Supramarginal Gyrus (region of the brain)</w:t>
      </w:r>
    </w:p>
    <w:p w14:paraId="38112EAF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SpEd</w:t>
      </w:r>
      <w:proofErr w:type="spellEnd"/>
      <w:r>
        <w:rPr>
          <w:rFonts w:ascii="Times New Roman" w:hAnsi="Times New Roman"/>
        </w:rPr>
        <w:tab/>
        <w:t>Special Education</w:t>
      </w:r>
    </w:p>
    <w:p w14:paraId="0638B7A9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48EA77D4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TONI</w:t>
      </w:r>
      <w:r>
        <w:rPr>
          <w:rFonts w:ascii="Times New Roman" w:hAnsi="Times New Roman"/>
        </w:rPr>
        <w:tab/>
        <w:t>Test of Nonverbal Intelligence</w:t>
      </w:r>
    </w:p>
    <w:p w14:paraId="6603EB03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</w:p>
    <w:p w14:paraId="3F5BBA9D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VI</w:t>
      </w:r>
      <w:r>
        <w:rPr>
          <w:rFonts w:ascii="Times New Roman" w:hAnsi="Times New Roman"/>
          <w:szCs w:val="18"/>
        </w:rPr>
        <w:tab/>
        <w:t>Visual Impairment</w:t>
      </w:r>
    </w:p>
    <w:p w14:paraId="3D1301C9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Vineland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Vineland</w:t>
      </w:r>
      <w:proofErr w:type="spellEnd"/>
      <w:r>
        <w:rPr>
          <w:rFonts w:ascii="Times New Roman" w:hAnsi="Times New Roman"/>
        </w:rPr>
        <w:t xml:space="preserve"> Adaptive Behavior Scales</w:t>
      </w:r>
    </w:p>
    <w:p w14:paraId="1D385350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</w:p>
    <w:p w14:paraId="14E0EEFE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WISC</w:t>
      </w:r>
      <w:r>
        <w:rPr>
          <w:rFonts w:ascii="Times New Roman" w:hAnsi="Times New Roman"/>
        </w:rPr>
        <w:tab/>
        <w:t>Weschler Intelligence Scale for Children (assess IQ)</w:t>
      </w:r>
    </w:p>
    <w:p w14:paraId="143D5254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WLPB-R</w:t>
      </w:r>
      <w:r>
        <w:rPr>
          <w:rFonts w:ascii="Times New Roman" w:hAnsi="Times New Roman"/>
        </w:rPr>
        <w:tab/>
        <w:t>Woodcock Language Proficiency Battery – Revised</w:t>
      </w:r>
    </w:p>
    <w:p w14:paraId="0F8C2202" w14:textId="77777777" w:rsidR="00FB196D" w:rsidRDefault="00FB196D" w:rsidP="00FB196D">
      <w:pPr>
        <w:pStyle w:val="Acronym"/>
        <w:spacing w:after="120"/>
        <w:ind w:left="2160" w:hanging="2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WRAT</w:t>
      </w:r>
      <w:r>
        <w:rPr>
          <w:rFonts w:ascii="Times New Roman" w:hAnsi="Times New Roman"/>
        </w:rPr>
        <w:tab/>
        <w:t>Wide Range Achievement Test (contains both tests of Reading and Spelling, as two separate tests)</w:t>
      </w:r>
    </w:p>
    <w:p w14:paraId="0E0150C4" w14:textId="77777777" w:rsidR="00FB196D" w:rsidRDefault="00FB196D" w:rsidP="00FB196D">
      <w:r>
        <w:t>WRMT</w:t>
      </w:r>
      <w:r>
        <w:tab/>
      </w:r>
      <w:r>
        <w:tab/>
      </w:r>
      <w:r>
        <w:tab/>
        <w:t>Woodcock Reading Mastery Tests</w:t>
      </w:r>
    </w:p>
    <w:p w14:paraId="63841EDB" w14:textId="77777777" w:rsidR="00B72D78" w:rsidRDefault="00FC55FA"/>
    <w:sectPr w:rsidR="00B7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6D"/>
    <w:rsid w:val="000D723E"/>
    <w:rsid w:val="00FB196D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2511"/>
  <w15:chartTrackingRefBased/>
  <w15:docId w15:val="{FC45D9C3-5D76-45A5-8D83-CA54B4C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96D"/>
  </w:style>
  <w:style w:type="paragraph" w:styleId="Heading1">
    <w:name w:val="heading 1"/>
    <w:basedOn w:val="Normal"/>
    <w:next w:val="Normal"/>
    <w:link w:val="Heading1Char"/>
    <w:uiPriority w:val="9"/>
    <w:qFormat/>
    <w:rsid w:val="00FB1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cronym">
    <w:name w:val="Acronym"/>
    <w:basedOn w:val="Normal"/>
    <w:rsid w:val="00FB196D"/>
    <w:pPr>
      <w:spacing w:before="120" w:after="0" w:line="240" w:lineRule="auto"/>
      <w:ind w:left="2520" w:hanging="2520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V Coggins</dc:creator>
  <cp:keywords/>
  <dc:description/>
  <cp:lastModifiedBy>Joanne Coggins</cp:lastModifiedBy>
  <cp:revision>2</cp:revision>
  <dcterms:created xsi:type="dcterms:W3CDTF">2018-07-11T15:48:00Z</dcterms:created>
  <dcterms:modified xsi:type="dcterms:W3CDTF">2018-07-11T15:48:00Z</dcterms:modified>
</cp:coreProperties>
</file>